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E225A" w14:textId="77777777" w:rsidR="00FD3F83" w:rsidRPr="00D75F9D" w:rsidRDefault="00FD3F83" w:rsidP="00C46ED9">
      <w:pPr>
        <w:jc w:val="center"/>
        <w:rPr>
          <w:rFonts w:cs="Times New Roman"/>
          <w:b/>
          <w:sz w:val="24"/>
          <w:szCs w:val="24"/>
          <w:lang w:val="en-US"/>
        </w:rPr>
      </w:pPr>
    </w:p>
    <w:p w14:paraId="6D5891F6" w14:textId="77777777" w:rsidR="00FD3F83" w:rsidRPr="00D75F9D" w:rsidRDefault="00FD3F83" w:rsidP="00C46ED9">
      <w:pPr>
        <w:pBdr>
          <w:bottom w:val="single" w:sz="12" w:space="1" w:color="auto"/>
        </w:pBdr>
        <w:jc w:val="center"/>
        <w:rPr>
          <w:rFonts w:cs="Times New Roman"/>
          <w:b/>
          <w:sz w:val="24"/>
          <w:szCs w:val="24"/>
        </w:rPr>
      </w:pPr>
      <w:r w:rsidRPr="00D75F9D">
        <w:rPr>
          <w:rFonts w:cs="Times New Roman"/>
          <w:b/>
          <w:sz w:val="24"/>
          <w:szCs w:val="24"/>
        </w:rPr>
        <w:t>НАЦИОНАЛЬНЫЙ СТАНДАРТ РЕСПУБЛИКИ КАЗАХСТАН</w:t>
      </w:r>
    </w:p>
    <w:p w14:paraId="79E47E34" w14:textId="77777777" w:rsidR="00FD3F83" w:rsidRPr="00D75F9D" w:rsidRDefault="00FD3F83" w:rsidP="00C46ED9">
      <w:pPr>
        <w:jc w:val="center"/>
        <w:rPr>
          <w:rFonts w:cs="Times New Roman"/>
          <w:b/>
          <w:sz w:val="24"/>
          <w:szCs w:val="24"/>
        </w:rPr>
      </w:pPr>
    </w:p>
    <w:p w14:paraId="4DCA8A33" w14:textId="46542E54" w:rsidR="00FD3F83" w:rsidRPr="00D75F9D" w:rsidRDefault="00FD3F83" w:rsidP="00C46ED9">
      <w:pPr>
        <w:jc w:val="center"/>
        <w:rPr>
          <w:rFonts w:cs="Times New Roman"/>
          <w:b/>
          <w:sz w:val="24"/>
          <w:szCs w:val="24"/>
        </w:rPr>
      </w:pPr>
    </w:p>
    <w:p w14:paraId="26821413" w14:textId="6748E249" w:rsidR="009912FB" w:rsidRPr="00D75F9D" w:rsidRDefault="009912FB" w:rsidP="00C46ED9">
      <w:pPr>
        <w:jc w:val="center"/>
        <w:rPr>
          <w:rFonts w:cs="Times New Roman"/>
          <w:b/>
          <w:sz w:val="24"/>
          <w:szCs w:val="24"/>
        </w:rPr>
      </w:pPr>
    </w:p>
    <w:p w14:paraId="721DEC00" w14:textId="00F3A1E8" w:rsidR="009912FB" w:rsidRPr="00D75F9D" w:rsidRDefault="009912FB" w:rsidP="00C46ED9">
      <w:pPr>
        <w:jc w:val="center"/>
        <w:rPr>
          <w:rFonts w:cs="Times New Roman"/>
          <w:b/>
          <w:sz w:val="24"/>
          <w:szCs w:val="24"/>
        </w:rPr>
      </w:pPr>
    </w:p>
    <w:p w14:paraId="1D96F5F5" w14:textId="43668615" w:rsidR="009912FB" w:rsidRPr="00D75F9D" w:rsidRDefault="009912FB" w:rsidP="00C46ED9">
      <w:pPr>
        <w:jc w:val="center"/>
        <w:rPr>
          <w:rFonts w:cs="Times New Roman"/>
          <w:b/>
          <w:sz w:val="24"/>
          <w:szCs w:val="24"/>
        </w:rPr>
      </w:pPr>
    </w:p>
    <w:p w14:paraId="4F329CF2" w14:textId="63BBD2D1" w:rsidR="009912FB" w:rsidRPr="00D75F9D" w:rsidRDefault="009912FB" w:rsidP="00C46ED9">
      <w:pPr>
        <w:jc w:val="center"/>
        <w:rPr>
          <w:rFonts w:cs="Times New Roman"/>
          <w:b/>
          <w:sz w:val="24"/>
          <w:szCs w:val="24"/>
        </w:rPr>
      </w:pPr>
    </w:p>
    <w:p w14:paraId="37939323" w14:textId="77777777" w:rsidR="009912FB" w:rsidRPr="00D75F9D" w:rsidRDefault="009912FB" w:rsidP="00C46ED9">
      <w:pPr>
        <w:jc w:val="center"/>
        <w:rPr>
          <w:rFonts w:cs="Times New Roman"/>
          <w:b/>
          <w:sz w:val="24"/>
          <w:szCs w:val="24"/>
        </w:rPr>
      </w:pPr>
    </w:p>
    <w:p w14:paraId="6E24A35C" w14:textId="5036BDDF" w:rsidR="00FD3F83" w:rsidRPr="00D75F9D" w:rsidRDefault="00FD3F83" w:rsidP="00C46ED9">
      <w:pPr>
        <w:jc w:val="center"/>
        <w:rPr>
          <w:rFonts w:cs="Times New Roman"/>
          <w:b/>
          <w:sz w:val="24"/>
          <w:szCs w:val="24"/>
        </w:rPr>
      </w:pPr>
    </w:p>
    <w:p w14:paraId="5F1EF4D1" w14:textId="06AC24B0" w:rsidR="00FD3F83" w:rsidRPr="00D75F9D" w:rsidRDefault="00FD3F83" w:rsidP="00C46ED9">
      <w:pPr>
        <w:jc w:val="center"/>
        <w:rPr>
          <w:rFonts w:cs="Times New Roman"/>
          <w:b/>
          <w:sz w:val="24"/>
          <w:szCs w:val="24"/>
        </w:rPr>
      </w:pPr>
    </w:p>
    <w:p w14:paraId="150831D5" w14:textId="766C6D33" w:rsidR="009912FB" w:rsidRPr="00D75F9D" w:rsidRDefault="009912FB" w:rsidP="00C46ED9">
      <w:pPr>
        <w:jc w:val="center"/>
        <w:rPr>
          <w:rFonts w:cs="Times New Roman"/>
          <w:b/>
          <w:sz w:val="24"/>
          <w:szCs w:val="24"/>
        </w:rPr>
      </w:pPr>
    </w:p>
    <w:p w14:paraId="1FFB5712" w14:textId="0848036B" w:rsidR="009912FB" w:rsidRPr="00D75F9D" w:rsidRDefault="009912FB" w:rsidP="00C46ED9">
      <w:pPr>
        <w:jc w:val="center"/>
        <w:rPr>
          <w:rFonts w:cs="Times New Roman"/>
          <w:b/>
          <w:sz w:val="24"/>
          <w:szCs w:val="24"/>
        </w:rPr>
      </w:pPr>
    </w:p>
    <w:p w14:paraId="4DB7C3FC" w14:textId="1DE68985" w:rsidR="009912FB" w:rsidRPr="00D75F9D" w:rsidRDefault="009912FB" w:rsidP="00C46ED9">
      <w:pPr>
        <w:jc w:val="center"/>
        <w:rPr>
          <w:rFonts w:cs="Times New Roman"/>
          <w:b/>
          <w:sz w:val="24"/>
          <w:szCs w:val="24"/>
        </w:rPr>
      </w:pPr>
    </w:p>
    <w:p w14:paraId="3036672B" w14:textId="3220AAC6" w:rsidR="009912FB" w:rsidRPr="00D75F9D" w:rsidRDefault="009912FB" w:rsidP="00C46ED9">
      <w:pPr>
        <w:jc w:val="center"/>
        <w:rPr>
          <w:rFonts w:cs="Times New Roman"/>
          <w:b/>
          <w:sz w:val="24"/>
          <w:szCs w:val="24"/>
        </w:rPr>
      </w:pPr>
    </w:p>
    <w:p w14:paraId="2A4432B7" w14:textId="77777777" w:rsidR="009912FB" w:rsidRPr="00D75F9D" w:rsidRDefault="009912FB" w:rsidP="00C46ED9">
      <w:pPr>
        <w:jc w:val="center"/>
        <w:rPr>
          <w:rFonts w:cs="Times New Roman"/>
          <w:b/>
          <w:sz w:val="24"/>
          <w:szCs w:val="24"/>
        </w:rPr>
      </w:pPr>
    </w:p>
    <w:p w14:paraId="32B55A7B" w14:textId="77777777" w:rsidR="00FD3F83" w:rsidRPr="00D75F9D" w:rsidRDefault="00FD3F83" w:rsidP="00C46ED9">
      <w:pPr>
        <w:jc w:val="center"/>
        <w:rPr>
          <w:rFonts w:cs="Times New Roman"/>
          <w:b/>
          <w:sz w:val="24"/>
          <w:szCs w:val="24"/>
        </w:rPr>
      </w:pPr>
    </w:p>
    <w:p w14:paraId="0E9C02A7" w14:textId="27B171C6" w:rsidR="00FD3F83" w:rsidRPr="00D75F9D" w:rsidRDefault="006041E6" w:rsidP="00C46ED9">
      <w:pPr>
        <w:ind w:firstLine="0"/>
        <w:jc w:val="center"/>
        <w:rPr>
          <w:rFonts w:cs="Times New Roman"/>
          <w:b/>
          <w:sz w:val="24"/>
          <w:szCs w:val="24"/>
        </w:rPr>
      </w:pPr>
      <w:r w:rsidRPr="00D75F9D">
        <w:rPr>
          <w:rFonts w:cs="Times New Roman"/>
          <w:b/>
          <w:sz w:val="24"/>
          <w:szCs w:val="24"/>
        </w:rPr>
        <w:t xml:space="preserve">Промышленность </w:t>
      </w:r>
      <w:r w:rsidR="00FD3F83" w:rsidRPr="00D75F9D">
        <w:rPr>
          <w:rFonts w:cs="Times New Roman"/>
          <w:b/>
          <w:sz w:val="24"/>
          <w:szCs w:val="24"/>
        </w:rPr>
        <w:t>газовая</w:t>
      </w:r>
    </w:p>
    <w:p w14:paraId="4E3EBA36" w14:textId="77777777" w:rsidR="00861DBD" w:rsidRPr="00D75F9D" w:rsidRDefault="00861DBD" w:rsidP="00C46ED9">
      <w:pPr>
        <w:ind w:firstLine="0"/>
        <w:jc w:val="center"/>
        <w:rPr>
          <w:rFonts w:cs="Times New Roman"/>
          <w:b/>
          <w:sz w:val="24"/>
          <w:szCs w:val="24"/>
        </w:rPr>
      </w:pPr>
    </w:p>
    <w:p w14:paraId="339A154A" w14:textId="6B5687F8" w:rsidR="00FD3F83" w:rsidRPr="00D75F9D" w:rsidRDefault="006041E6" w:rsidP="00C46ED9">
      <w:pPr>
        <w:jc w:val="center"/>
        <w:rPr>
          <w:rFonts w:cs="Times New Roman"/>
          <w:b/>
          <w:sz w:val="24"/>
          <w:szCs w:val="24"/>
        </w:rPr>
      </w:pPr>
      <w:r w:rsidRPr="00D75F9D">
        <w:rPr>
          <w:rFonts w:cs="Times New Roman"/>
          <w:b/>
          <w:color w:val="000000"/>
          <w:sz w:val="24"/>
          <w:szCs w:val="28"/>
          <w:shd w:val="clear" w:color="auto" w:fill="FFFFFF"/>
        </w:rPr>
        <w:t>Объекты средне- и крупнотоннажного производства сжиженного природного газа. Технические требования и требования безопасности</w:t>
      </w:r>
    </w:p>
    <w:p w14:paraId="392F87FB" w14:textId="77777777" w:rsidR="00FD3F83" w:rsidRPr="00D75F9D" w:rsidRDefault="00FD3F83" w:rsidP="00C46ED9">
      <w:pPr>
        <w:ind w:firstLine="0"/>
        <w:jc w:val="center"/>
        <w:rPr>
          <w:rFonts w:cs="Times New Roman"/>
          <w:b/>
          <w:sz w:val="24"/>
          <w:szCs w:val="24"/>
        </w:rPr>
      </w:pPr>
    </w:p>
    <w:p w14:paraId="6F8088B0" w14:textId="77777777" w:rsidR="00FD3F83" w:rsidRPr="00D75F9D" w:rsidRDefault="00FD3F83" w:rsidP="00C46ED9">
      <w:pPr>
        <w:ind w:firstLine="0"/>
        <w:jc w:val="center"/>
        <w:rPr>
          <w:rFonts w:cs="Times New Roman"/>
          <w:b/>
          <w:sz w:val="24"/>
          <w:szCs w:val="24"/>
        </w:rPr>
      </w:pPr>
    </w:p>
    <w:p w14:paraId="3108C658" w14:textId="77777777" w:rsidR="00FD3F83" w:rsidRPr="00D75F9D" w:rsidRDefault="00FD3F83" w:rsidP="00C46ED9">
      <w:pPr>
        <w:ind w:firstLine="0"/>
        <w:jc w:val="center"/>
        <w:rPr>
          <w:rFonts w:cs="Times New Roman"/>
          <w:b/>
          <w:sz w:val="24"/>
          <w:szCs w:val="24"/>
        </w:rPr>
      </w:pPr>
    </w:p>
    <w:p w14:paraId="38ADE1EE" w14:textId="77777777" w:rsidR="00FD3F83" w:rsidRPr="00D75F9D" w:rsidRDefault="00FD3F83" w:rsidP="00C46ED9">
      <w:pPr>
        <w:ind w:firstLine="0"/>
        <w:jc w:val="center"/>
        <w:rPr>
          <w:rFonts w:cs="Times New Roman"/>
          <w:b/>
          <w:sz w:val="24"/>
          <w:szCs w:val="24"/>
        </w:rPr>
      </w:pPr>
      <w:r w:rsidRPr="00D75F9D">
        <w:rPr>
          <w:rFonts w:cs="Times New Roman"/>
          <w:b/>
          <w:sz w:val="24"/>
          <w:szCs w:val="24"/>
        </w:rPr>
        <w:t>СТ РК____-____</w:t>
      </w:r>
    </w:p>
    <w:p w14:paraId="01C137A3" w14:textId="5EBBA3AB" w:rsidR="00FD3F83" w:rsidRPr="00D75F9D" w:rsidRDefault="00FD3F83" w:rsidP="00C46ED9">
      <w:pPr>
        <w:ind w:firstLine="0"/>
        <w:jc w:val="center"/>
        <w:rPr>
          <w:rFonts w:cs="Times New Roman"/>
          <w:b/>
          <w:sz w:val="24"/>
          <w:szCs w:val="24"/>
        </w:rPr>
      </w:pPr>
    </w:p>
    <w:p w14:paraId="5F82B2C2" w14:textId="77777777" w:rsidR="00861DBD" w:rsidRPr="00D75F9D" w:rsidRDefault="00861DBD" w:rsidP="00C46ED9">
      <w:pPr>
        <w:ind w:firstLine="0"/>
        <w:jc w:val="center"/>
        <w:rPr>
          <w:rFonts w:cs="Times New Roman"/>
          <w:b/>
          <w:sz w:val="24"/>
          <w:szCs w:val="24"/>
        </w:rPr>
      </w:pPr>
    </w:p>
    <w:p w14:paraId="6C802953" w14:textId="77777777" w:rsidR="00FD3F83" w:rsidRPr="00D75F9D" w:rsidRDefault="00FD3F83" w:rsidP="00C46ED9">
      <w:pPr>
        <w:ind w:firstLine="0"/>
        <w:jc w:val="center"/>
        <w:rPr>
          <w:rFonts w:cs="Times New Roman"/>
          <w:b/>
          <w:sz w:val="24"/>
          <w:szCs w:val="24"/>
        </w:rPr>
      </w:pPr>
    </w:p>
    <w:p w14:paraId="0BBE4F71" w14:textId="155A6695" w:rsidR="00FD3F83" w:rsidRPr="00D75F9D" w:rsidRDefault="00FD3F83" w:rsidP="00C46ED9">
      <w:pPr>
        <w:ind w:firstLine="0"/>
        <w:jc w:val="center"/>
        <w:rPr>
          <w:rFonts w:cs="Times New Roman"/>
          <w:b/>
          <w:sz w:val="24"/>
          <w:szCs w:val="24"/>
        </w:rPr>
      </w:pPr>
    </w:p>
    <w:p w14:paraId="481E1C46" w14:textId="462F8178" w:rsidR="009912FB" w:rsidRPr="00D75F9D" w:rsidRDefault="009912FB" w:rsidP="00C46ED9">
      <w:pPr>
        <w:ind w:firstLine="0"/>
        <w:jc w:val="center"/>
        <w:rPr>
          <w:rFonts w:cs="Times New Roman"/>
          <w:b/>
          <w:sz w:val="24"/>
          <w:szCs w:val="24"/>
        </w:rPr>
      </w:pPr>
    </w:p>
    <w:p w14:paraId="2786C2D8" w14:textId="77EDA1AC" w:rsidR="009912FB" w:rsidRPr="00D75F9D" w:rsidRDefault="009912FB" w:rsidP="00C46ED9">
      <w:pPr>
        <w:ind w:firstLine="0"/>
        <w:jc w:val="center"/>
        <w:rPr>
          <w:rFonts w:cs="Times New Roman"/>
          <w:b/>
          <w:sz w:val="24"/>
          <w:szCs w:val="24"/>
        </w:rPr>
      </w:pPr>
    </w:p>
    <w:p w14:paraId="72602F14" w14:textId="77777777" w:rsidR="009912FB" w:rsidRPr="00D75F9D" w:rsidRDefault="009912FB" w:rsidP="00C46ED9">
      <w:pPr>
        <w:ind w:firstLine="0"/>
        <w:jc w:val="center"/>
        <w:rPr>
          <w:rFonts w:cs="Times New Roman"/>
          <w:b/>
          <w:sz w:val="24"/>
          <w:szCs w:val="24"/>
        </w:rPr>
      </w:pPr>
    </w:p>
    <w:p w14:paraId="1EFA5707" w14:textId="77777777" w:rsidR="00FD3F83" w:rsidRPr="00D75F9D" w:rsidRDefault="00FD3F83" w:rsidP="00C46ED9">
      <w:pPr>
        <w:ind w:firstLine="0"/>
        <w:jc w:val="center"/>
        <w:rPr>
          <w:rFonts w:cs="Times New Roman"/>
          <w:b/>
          <w:sz w:val="24"/>
          <w:szCs w:val="24"/>
        </w:rPr>
      </w:pPr>
    </w:p>
    <w:p w14:paraId="04E96B22" w14:textId="77777777" w:rsidR="00FD3F83" w:rsidRPr="00D75F9D" w:rsidRDefault="00FD3F83" w:rsidP="00C46ED9">
      <w:pPr>
        <w:ind w:firstLine="0"/>
        <w:jc w:val="center"/>
        <w:rPr>
          <w:rFonts w:cs="Times New Roman"/>
          <w:b/>
          <w:sz w:val="24"/>
          <w:szCs w:val="24"/>
        </w:rPr>
      </w:pPr>
    </w:p>
    <w:p w14:paraId="09BFA4B0" w14:textId="7BA00A2E" w:rsidR="00FD3F83" w:rsidRPr="00D75F9D" w:rsidRDefault="006F570A" w:rsidP="00C46ED9">
      <w:pPr>
        <w:ind w:firstLine="0"/>
        <w:jc w:val="center"/>
        <w:rPr>
          <w:rFonts w:cs="Times New Roman"/>
          <w:bCs/>
          <w:i/>
          <w:iCs/>
          <w:sz w:val="24"/>
          <w:szCs w:val="24"/>
        </w:rPr>
      </w:pPr>
      <w:r w:rsidRPr="00D75F9D">
        <w:rPr>
          <w:rFonts w:cs="Times New Roman"/>
          <w:bCs/>
          <w:i/>
          <w:iCs/>
          <w:sz w:val="24"/>
          <w:szCs w:val="24"/>
        </w:rPr>
        <w:t>Настоящий проект стандарта не подлежит применению до его утверждения</w:t>
      </w:r>
    </w:p>
    <w:p w14:paraId="181DA34C" w14:textId="77777777" w:rsidR="00FD3F83" w:rsidRPr="00D75F9D" w:rsidRDefault="00FD3F83" w:rsidP="00C46ED9">
      <w:pPr>
        <w:ind w:firstLine="0"/>
        <w:jc w:val="center"/>
        <w:rPr>
          <w:rFonts w:cs="Times New Roman"/>
          <w:b/>
          <w:sz w:val="24"/>
          <w:szCs w:val="24"/>
        </w:rPr>
      </w:pPr>
    </w:p>
    <w:p w14:paraId="440E464B" w14:textId="77777777" w:rsidR="00FD3F83" w:rsidRPr="00D75F9D" w:rsidRDefault="00FD3F83" w:rsidP="00C46ED9">
      <w:pPr>
        <w:ind w:firstLine="0"/>
        <w:jc w:val="center"/>
        <w:rPr>
          <w:rFonts w:cs="Times New Roman"/>
          <w:b/>
          <w:sz w:val="24"/>
          <w:szCs w:val="24"/>
        </w:rPr>
      </w:pPr>
    </w:p>
    <w:p w14:paraId="72AB811C" w14:textId="77777777" w:rsidR="00FD3F83" w:rsidRPr="00D75F9D" w:rsidRDefault="00FD3F83" w:rsidP="00C46ED9">
      <w:pPr>
        <w:ind w:firstLine="0"/>
        <w:jc w:val="center"/>
        <w:rPr>
          <w:rFonts w:cs="Times New Roman"/>
          <w:b/>
          <w:sz w:val="24"/>
          <w:szCs w:val="24"/>
        </w:rPr>
      </w:pPr>
    </w:p>
    <w:p w14:paraId="7F3B5830" w14:textId="5B5B35CC" w:rsidR="00FD3F83" w:rsidRPr="00D75F9D" w:rsidRDefault="00FD3F83" w:rsidP="00C46ED9">
      <w:pPr>
        <w:ind w:firstLine="0"/>
        <w:jc w:val="center"/>
        <w:rPr>
          <w:rFonts w:cs="Times New Roman"/>
          <w:b/>
          <w:sz w:val="24"/>
          <w:szCs w:val="24"/>
        </w:rPr>
      </w:pPr>
    </w:p>
    <w:p w14:paraId="552BB3C4" w14:textId="089C4C2F" w:rsidR="009912FB" w:rsidRPr="00D75F9D" w:rsidRDefault="009912FB" w:rsidP="00C46ED9">
      <w:pPr>
        <w:ind w:firstLine="0"/>
        <w:jc w:val="center"/>
        <w:rPr>
          <w:rFonts w:cs="Times New Roman"/>
          <w:b/>
          <w:sz w:val="24"/>
          <w:szCs w:val="24"/>
        </w:rPr>
      </w:pPr>
    </w:p>
    <w:p w14:paraId="6F2362B7" w14:textId="3B8EF6CC" w:rsidR="009912FB" w:rsidRPr="00D75F9D" w:rsidRDefault="009912FB" w:rsidP="00C46ED9">
      <w:pPr>
        <w:ind w:firstLine="0"/>
        <w:jc w:val="center"/>
        <w:rPr>
          <w:rFonts w:cs="Times New Roman"/>
          <w:b/>
          <w:sz w:val="24"/>
          <w:szCs w:val="24"/>
        </w:rPr>
      </w:pPr>
    </w:p>
    <w:p w14:paraId="769ED4BC" w14:textId="77777777" w:rsidR="009912FB" w:rsidRPr="00D75F9D" w:rsidRDefault="009912FB" w:rsidP="00C46ED9">
      <w:pPr>
        <w:ind w:firstLine="0"/>
        <w:jc w:val="center"/>
        <w:rPr>
          <w:rFonts w:cs="Times New Roman"/>
          <w:b/>
          <w:sz w:val="24"/>
          <w:szCs w:val="24"/>
        </w:rPr>
      </w:pPr>
    </w:p>
    <w:p w14:paraId="22B33422" w14:textId="77777777" w:rsidR="00FD3F83" w:rsidRPr="00D75F9D" w:rsidRDefault="00FD3F83" w:rsidP="00C46ED9">
      <w:pPr>
        <w:ind w:firstLine="0"/>
        <w:jc w:val="center"/>
        <w:rPr>
          <w:rFonts w:cs="Times New Roman"/>
          <w:b/>
          <w:sz w:val="24"/>
          <w:szCs w:val="24"/>
        </w:rPr>
      </w:pPr>
    </w:p>
    <w:p w14:paraId="4FE3B838" w14:textId="77777777" w:rsidR="00FD3F83" w:rsidRPr="00D75F9D" w:rsidRDefault="00FD3F83" w:rsidP="00C46ED9">
      <w:pPr>
        <w:ind w:firstLine="0"/>
        <w:jc w:val="center"/>
        <w:rPr>
          <w:rFonts w:cs="Times New Roman"/>
          <w:b/>
          <w:sz w:val="24"/>
          <w:szCs w:val="24"/>
        </w:rPr>
      </w:pPr>
    </w:p>
    <w:p w14:paraId="6E1F1B33" w14:textId="77777777" w:rsidR="00FD3F83" w:rsidRPr="00D75F9D" w:rsidRDefault="00FD3F83" w:rsidP="00C46ED9">
      <w:pPr>
        <w:ind w:firstLine="0"/>
        <w:jc w:val="center"/>
        <w:rPr>
          <w:rFonts w:cs="Times New Roman"/>
          <w:b/>
          <w:sz w:val="24"/>
          <w:szCs w:val="24"/>
        </w:rPr>
      </w:pPr>
    </w:p>
    <w:p w14:paraId="3A637215" w14:textId="06699FCA" w:rsidR="00FD3F83" w:rsidRPr="00D75F9D" w:rsidRDefault="00FD3F83" w:rsidP="00C46ED9">
      <w:pPr>
        <w:ind w:firstLine="0"/>
        <w:jc w:val="center"/>
        <w:rPr>
          <w:rFonts w:cs="Times New Roman"/>
          <w:b/>
          <w:sz w:val="24"/>
          <w:szCs w:val="24"/>
        </w:rPr>
      </w:pPr>
      <w:r w:rsidRPr="00D75F9D">
        <w:rPr>
          <w:rFonts w:cs="Times New Roman"/>
          <w:b/>
          <w:sz w:val="24"/>
          <w:szCs w:val="24"/>
        </w:rPr>
        <w:t>Комитет технического регулирования и метрологии</w:t>
      </w:r>
      <w:r w:rsidRPr="00D75F9D">
        <w:rPr>
          <w:rFonts w:cs="Times New Roman"/>
          <w:b/>
          <w:sz w:val="24"/>
          <w:szCs w:val="24"/>
        </w:rPr>
        <w:br/>
        <w:t xml:space="preserve">Министерства </w:t>
      </w:r>
      <w:r w:rsidR="009912FB" w:rsidRPr="00D75F9D">
        <w:rPr>
          <w:rFonts w:cs="Times New Roman"/>
          <w:b/>
          <w:sz w:val="24"/>
          <w:szCs w:val="24"/>
        </w:rPr>
        <w:t>торговли и интеграции</w:t>
      </w:r>
      <w:r w:rsidRPr="00D75F9D">
        <w:rPr>
          <w:rFonts w:cs="Times New Roman"/>
          <w:b/>
          <w:sz w:val="24"/>
          <w:szCs w:val="24"/>
        </w:rPr>
        <w:t xml:space="preserve"> Республики Казахстан</w:t>
      </w:r>
      <w:r w:rsidRPr="00D75F9D">
        <w:rPr>
          <w:rFonts w:cs="Times New Roman"/>
          <w:b/>
          <w:sz w:val="24"/>
          <w:szCs w:val="24"/>
        </w:rPr>
        <w:br/>
        <w:t>(Госстандарт)</w:t>
      </w:r>
    </w:p>
    <w:p w14:paraId="141C6187" w14:textId="77777777" w:rsidR="00FD3F83" w:rsidRPr="00D75F9D" w:rsidRDefault="00FD3F83" w:rsidP="00C46ED9">
      <w:pPr>
        <w:ind w:firstLine="0"/>
        <w:jc w:val="center"/>
        <w:rPr>
          <w:rFonts w:cs="Times New Roman"/>
          <w:b/>
          <w:sz w:val="24"/>
          <w:szCs w:val="24"/>
        </w:rPr>
      </w:pPr>
    </w:p>
    <w:p w14:paraId="1991B9E4" w14:textId="77777777" w:rsidR="0027058F" w:rsidRPr="00D75F9D" w:rsidRDefault="00FD3F83" w:rsidP="00C46ED9">
      <w:pPr>
        <w:ind w:firstLine="0"/>
        <w:jc w:val="center"/>
        <w:rPr>
          <w:rFonts w:cs="Times New Roman"/>
          <w:b/>
          <w:sz w:val="24"/>
          <w:szCs w:val="24"/>
        </w:rPr>
        <w:sectPr w:rsidR="0027058F" w:rsidRPr="00D75F9D" w:rsidSect="0027058F">
          <w:headerReference w:type="even" r:id="rId8"/>
          <w:headerReference w:type="default" r:id="rId9"/>
          <w:footerReference w:type="even" r:id="rId10"/>
          <w:footerReference w:type="default" r:id="rId11"/>
          <w:headerReference w:type="first" r:id="rId12"/>
          <w:pgSz w:w="11906" w:h="16838"/>
          <w:pgMar w:top="1418" w:right="1418" w:bottom="1418" w:left="1134" w:header="708" w:footer="708" w:gutter="0"/>
          <w:pgNumType w:fmt="upperRoman" w:start="1"/>
          <w:cols w:space="708"/>
          <w:titlePg/>
          <w:docGrid w:linePitch="381"/>
        </w:sectPr>
      </w:pPr>
      <w:r w:rsidRPr="00D75F9D">
        <w:rPr>
          <w:rFonts w:cs="Times New Roman"/>
          <w:b/>
          <w:sz w:val="24"/>
          <w:szCs w:val="24"/>
        </w:rPr>
        <w:t>Астана</w:t>
      </w:r>
    </w:p>
    <w:p w14:paraId="0D4B6EA6" w14:textId="212D797B" w:rsidR="00F205CF" w:rsidRPr="00D75F9D" w:rsidRDefault="00FD3F83" w:rsidP="00C46ED9">
      <w:pPr>
        <w:pStyle w:val="11"/>
        <w:rPr>
          <w:rFonts w:cs="Times New Roman"/>
        </w:rPr>
      </w:pPr>
      <w:r w:rsidRPr="00D75F9D">
        <w:rPr>
          <w:rFonts w:cs="Times New Roman"/>
        </w:rPr>
        <w:lastRenderedPageBreak/>
        <w:t>Предисловие</w:t>
      </w:r>
    </w:p>
    <w:p w14:paraId="689A37FA" w14:textId="77777777" w:rsidR="00CA6DB1" w:rsidRPr="00D75F9D" w:rsidRDefault="00CA6DB1" w:rsidP="00C46ED9">
      <w:pPr>
        <w:rPr>
          <w:rFonts w:cs="Times New Roman"/>
          <w:lang w:val="kk-KZ"/>
        </w:rPr>
      </w:pPr>
    </w:p>
    <w:p w14:paraId="64706B12" w14:textId="77777777" w:rsidR="00CA6DB1" w:rsidRPr="00A97904" w:rsidRDefault="00CA6DB1" w:rsidP="00C46ED9">
      <w:pPr>
        <w:rPr>
          <w:rFonts w:cs="Times New Roman"/>
          <w:sz w:val="24"/>
          <w:szCs w:val="24"/>
        </w:rPr>
      </w:pPr>
      <w:r w:rsidRPr="00A97904">
        <w:rPr>
          <w:rFonts w:cs="Times New Roman"/>
          <w:b/>
          <w:sz w:val="24"/>
          <w:szCs w:val="24"/>
          <w:lang w:val="kk-KZ"/>
        </w:rPr>
        <w:t>1 РАЗРАБОТАН И ВНЕСЕН</w:t>
      </w:r>
      <w:r w:rsidRPr="00A97904">
        <w:rPr>
          <w:rFonts w:cs="Times New Roman"/>
          <w:sz w:val="24"/>
          <w:szCs w:val="24"/>
          <w:lang w:val="kk-KZ"/>
        </w:rPr>
        <w:t xml:space="preserve"> Товарищество с ограниченной ответственностью «QazaqGaz Научно-технический центр»</w:t>
      </w:r>
    </w:p>
    <w:p w14:paraId="47C86CCD" w14:textId="77777777" w:rsidR="00CA6DB1" w:rsidRPr="00A97904" w:rsidRDefault="00CA6DB1" w:rsidP="00C46ED9">
      <w:pPr>
        <w:tabs>
          <w:tab w:val="right" w:leader="underscore" w:pos="9354"/>
        </w:tabs>
        <w:spacing w:before="240"/>
        <w:rPr>
          <w:rFonts w:cs="Times New Roman"/>
          <w:bCs/>
          <w:sz w:val="24"/>
          <w:szCs w:val="24"/>
          <w:lang w:val="kk-KZ"/>
        </w:rPr>
      </w:pPr>
      <w:r w:rsidRPr="00A97904">
        <w:rPr>
          <w:rFonts w:cs="Times New Roman"/>
          <w:b/>
          <w:sz w:val="24"/>
          <w:szCs w:val="24"/>
          <w:lang w:val="kk-KZ"/>
        </w:rPr>
        <w:t xml:space="preserve">2 УТВЕРЖДЕН И ВВЕДЕН В ДЕЙСТВИЕ </w:t>
      </w:r>
      <w:r w:rsidRPr="00A97904">
        <w:rPr>
          <w:rFonts w:cs="Times New Roman"/>
          <w:bCs/>
          <w:sz w:val="24"/>
          <w:szCs w:val="24"/>
          <w:lang w:val="kk-KZ"/>
        </w:rPr>
        <w:t>Приказом Комитета технического регулирования и метрологии Министерства торговли и интеграции Республики Казахстан от ____ года № ____</w:t>
      </w:r>
    </w:p>
    <w:p w14:paraId="6F02D773" w14:textId="77777777" w:rsidR="00CA6DB1" w:rsidRPr="00A97904" w:rsidRDefault="00CA6DB1" w:rsidP="00C46ED9">
      <w:pPr>
        <w:spacing w:before="240" w:after="240"/>
        <w:rPr>
          <w:rFonts w:cs="Times New Roman"/>
          <w:sz w:val="24"/>
        </w:rPr>
      </w:pPr>
      <w:r w:rsidRPr="00A97904">
        <w:rPr>
          <w:rFonts w:cs="Times New Roman"/>
          <w:b/>
          <w:sz w:val="24"/>
          <w:szCs w:val="24"/>
          <w:lang w:val="kk-KZ"/>
        </w:rPr>
        <w:t xml:space="preserve">3 </w:t>
      </w:r>
      <w:r w:rsidRPr="00A97904">
        <w:rPr>
          <w:rFonts w:cs="Times New Roman"/>
          <w:sz w:val="24"/>
          <w:szCs w:val="24"/>
          <w:lang w:val="kk-KZ"/>
        </w:rPr>
        <w:t xml:space="preserve">В настоящем стандарте реализованы нормы Закона Республики Казахстан </w:t>
      </w:r>
      <w:r w:rsidRPr="00A97904">
        <w:rPr>
          <w:rFonts w:cs="Times New Roman"/>
          <w:sz w:val="24"/>
        </w:rPr>
        <w:t>от 11 апреля 2014 года № 188-V 3PK «О гражданской защите» и Закона Республики Казахстан от 9 января 2012 года № 532-IV «О газе и газоснабжении»</w:t>
      </w:r>
    </w:p>
    <w:p w14:paraId="5B1054F5" w14:textId="77777777" w:rsidR="00CA6DB1" w:rsidRPr="00A97904" w:rsidRDefault="00CA6DB1" w:rsidP="00C46ED9">
      <w:pPr>
        <w:rPr>
          <w:rFonts w:cs="Times New Roman"/>
          <w:b/>
          <w:sz w:val="24"/>
          <w:szCs w:val="24"/>
          <w:lang w:val="kk-KZ"/>
        </w:rPr>
      </w:pPr>
      <w:r w:rsidRPr="00A97904">
        <w:rPr>
          <w:rFonts w:cs="Times New Roman"/>
          <w:b/>
          <w:sz w:val="24"/>
          <w:szCs w:val="24"/>
          <w:lang w:val="kk-KZ"/>
        </w:rPr>
        <w:t>4 ВВЕДЕН ВПЕРВЫЕ</w:t>
      </w:r>
    </w:p>
    <w:p w14:paraId="1C98105A" w14:textId="77777777" w:rsidR="00CA6DB1" w:rsidRPr="00A97904" w:rsidRDefault="00CA6DB1" w:rsidP="00C46ED9">
      <w:pPr>
        <w:rPr>
          <w:rFonts w:cs="Times New Roman"/>
          <w:b/>
          <w:sz w:val="24"/>
          <w:szCs w:val="24"/>
          <w:lang w:val="kk-KZ"/>
        </w:rPr>
      </w:pPr>
    </w:p>
    <w:p w14:paraId="10B7FBE7" w14:textId="77777777" w:rsidR="00CA6DB1" w:rsidRPr="00A97904" w:rsidRDefault="00CA6DB1" w:rsidP="00C46ED9">
      <w:pPr>
        <w:rPr>
          <w:rFonts w:cs="Times New Roman"/>
          <w:b/>
          <w:sz w:val="24"/>
          <w:szCs w:val="24"/>
          <w:lang w:val="kk-KZ"/>
        </w:rPr>
      </w:pPr>
    </w:p>
    <w:p w14:paraId="7D479106" w14:textId="77777777" w:rsidR="00CA6DB1" w:rsidRPr="00A97904" w:rsidRDefault="00CA6DB1" w:rsidP="00C46ED9">
      <w:pPr>
        <w:rPr>
          <w:rFonts w:cs="Times New Roman"/>
          <w:b/>
          <w:sz w:val="24"/>
          <w:szCs w:val="24"/>
          <w:lang w:val="kk-KZ"/>
        </w:rPr>
      </w:pPr>
    </w:p>
    <w:p w14:paraId="3D9397A7" w14:textId="77777777" w:rsidR="00CA6DB1" w:rsidRPr="00A97904" w:rsidRDefault="00CA6DB1" w:rsidP="00C46ED9">
      <w:pPr>
        <w:rPr>
          <w:rFonts w:cs="Times New Roman"/>
          <w:b/>
          <w:sz w:val="24"/>
          <w:szCs w:val="24"/>
          <w:lang w:val="kk-KZ"/>
        </w:rPr>
      </w:pPr>
    </w:p>
    <w:p w14:paraId="622DC0E6" w14:textId="77777777" w:rsidR="00CA6DB1" w:rsidRPr="00A97904" w:rsidRDefault="00CA6DB1" w:rsidP="00C46ED9">
      <w:pPr>
        <w:rPr>
          <w:rFonts w:cs="Times New Roman"/>
          <w:b/>
          <w:sz w:val="24"/>
          <w:szCs w:val="24"/>
          <w:lang w:val="kk-KZ"/>
        </w:rPr>
      </w:pPr>
    </w:p>
    <w:p w14:paraId="104E3297" w14:textId="77777777" w:rsidR="00CA6DB1" w:rsidRPr="00A97904" w:rsidRDefault="00CA6DB1" w:rsidP="00C46ED9">
      <w:pPr>
        <w:rPr>
          <w:rFonts w:cs="Times New Roman"/>
          <w:b/>
          <w:sz w:val="24"/>
          <w:szCs w:val="24"/>
          <w:lang w:val="kk-KZ"/>
        </w:rPr>
      </w:pPr>
    </w:p>
    <w:p w14:paraId="22F78813" w14:textId="77777777" w:rsidR="00CA6DB1" w:rsidRPr="00A97904" w:rsidRDefault="00CA6DB1" w:rsidP="00C46ED9">
      <w:pPr>
        <w:rPr>
          <w:rFonts w:cs="Times New Roman"/>
          <w:b/>
          <w:sz w:val="24"/>
          <w:szCs w:val="24"/>
          <w:lang w:val="kk-KZ"/>
        </w:rPr>
      </w:pPr>
    </w:p>
    <w:p w14:paraId="0D2C03BE" w14:textId="77777777" w:rsidR="00CA6DB1" w:rsidRPr="00A97904" w:rsidRDefault="00CA6DB1" w:rsidP="00C46ED9">
      <w:pPr>
        <w:rPr>
          <w:rFonts w:cs="Times New Roman"/>
          <w:b/>
          <w:sz w:val="24"/>
          <w:szCs w:val="24"/>
          <w:lang w:val="kk-KZ"/>
        </w:rPr>
      </w:pPr>
    </w:p>
    <w:p w14:paraId="6C984465" w14:textId="77777777" w:rsidR="00CA6DB1" w:rsidRPr="00A97904" w:rsidRDefault="00CA6DB1" w:rsidP="00C46ED9">
      <w:pPr>
        <w:suppressAutoHyphens/>
        <w:textAlignment w:val="baseline"/>
        <w:rPr>
          <w:rFonts w:eastAsia="Calibri" w:cs="Times New Roman"/>
          <w:color w:val="000000"/>
          <w:sz w:val="24"/>
          <w:szCs w:val="24"/>
          <w:lang w:eastAsia="ru-RU"/>
        </w:rPr>
      </w:pPr>
      <w:r w:rsidRPr="00A97904">
        <w:rPr>
          <w:rFonts w:eastAsia="Calibri" w:cs="Times New Roman"/>
          <w:i/>
          <w:iCs/>
          <w:color w:val="000000"/>
          <w:sz w:val="24"/>
          <w:szCs w:val="24"/>
          <w:lang w:eastAsia="ru-RU"/>
        </w:rPr>
        <w:t>Информация об изменениях к настоящему стандарту публикуется в ежегодно издаваемом информационном каталоге «Документы по стандартизации», а текст изменений и поправок - в периодически издаваемых информационных каталогах «Национальные стандарты». В случае пересмотра (замены) или отмены настоящего стандарта соответствующее уведомление будет опубликовано в ежемесячно издаваемом информационном каталоге «Национальные стандарты»</w:t>
      </w:r>
    </w:p>
    <w:p w14:paraId="2884D59F" w14:textId="77777777" w:rsidR="00CA6DB1" w:rsidRPr="00A97904" w:rsidRDefault="00CA6DB1" w:rsidP="00C46ED9">
      <w:pPr>
        <w:suppressAutoHyphens/>
        <w:textAlignment w:val="baseline"/>
        <w:rPr>
          <w:rFonts w:eastAsia="Calibri" w:cs="Times New Roman"/>
          <w:color w:val="000000"/>
          <w:sz w:val="24"/>
          <w:szCs w:val="24"/>
          <w:lang w:eastAsia="ru-RU"/>
        </w:rPr>
      </w:pPr>
    </w:p>
    <w:p w14:paraId="0B040337" w14:textId="77777777" w:rsidR="00CA6DB1" w:rsidRPr="00A97904" w:rsidRDefault="00CA6DB1" w:rsidP="00C46ED9">
      <w:pPr>
        <w:suppressAutoHyphens/>
        <w:textAlignment w:val="baseline"/>
        <w:rPr>
          <w:rFonts w:eastAsia="Calibri" w:cs="Times New Roman"/>
          <w:color w:val="000000"/>
          <w:sz w:val="24"/>
          <w:szCs w:val="24"/>
          <w:lang w:eastAsia="ru-RU"/>
        </w:rPr>
      </w:pPr>
    </w:p>
    <w:p w14:paraId="33FC0F47" w14:textId="77777777" w:rsidR="00CA6DB1" w:rsidRPr="00A97904" w:rsidRDefault="00CA6DB1" w:rsidP="00C46ED9">
      <w:pPr>
        <w:suppressAutoHyphens/>
        <w:textAlignment w:val="baseline"/>
        <w:rPr>
          <w:rFonts w:eastAsia="Calibri" w:cs="Times New Roman"/>
          <w:color w:val="000000"/>
          <w:sz w:val="24"/>
          <w:szCs w:val="24"/>
          <w:lang w:eastAsia="ru-RU"/>
        </w:rPr>
      </w:pPr>
    </w:p>
    <w:p w14:paraId="67E2D668" w14:textId="77777777" w:rsidR="00CA6DB1" w:rsidRPr="00A97904" w:rsidRDefault="00CA6DB1" w:rsidP="00C46ED9">
      <w:pPr>
        <w:suppressAutoHyphens/>
        <w:textAlignment w:val="baseline"/>
        <w:rPr>
          <w:rFonts w:eastAsia="Calibri" w:cs="Times New Roman"/>
          <w:color w:val="000000"/>
          <w:sz w:val="24"/>
          <w:szCs w:val="24"/>
          <w:lang w:eastAsia="ru-RU"/>
        </w:rPr>
      </w:pPr>
    </w:p>
    <w:p w14:paraId="044835CB" w14:textId="77777777" w:rsidR="00CA6DB1" w:rsidRPr="00A97904" w:rsidRDefault="00CA6DB1" w:rsidP="00C46ED9">
      <w:pPr>
        <w:suppressAutoHyphens/>
        <w:textAlignment w:val="baseline"/>
        <w:rPr>
          <w:rFonts w:eastAsia="Calibri" w:cs="Times New Roman"/>
          <w:color w:val="000000"/>
          <w:sz w:val="24"/>
          <w:szCs w:val="24"/>
          <w:lang w:eastAsia="ru-RU"/>
        </w:rPr>
      </w:pPr>
    </w:p>
    <w:p w14:paraId="152FEF8A" w14:textId="14CAD7CD" w:rsidR="002E53AC" w:rsidRPr="00A97904" w:rsidRDefault="00CA6DB1" w:rsidP="00C46ED9">
      <w:pPr>
        <w:spacing w:after="160" w:line="259" w:lineRule="auto"/>
        <w:ind w:firstLine="0"/>
        <w:jc w:val="left"/>
        <w:rPr>
          <w:rFonts w:cs="Times New Roman"/>
          <w:b/>
          <w:sz w:val="24"/>
          <w:szCs w:val="24"/>
        </w:rPr>
      </w:pPr>
      <w:r w:rsidRPr="00A97904">
        <w:rPr>
          <w:rFonts w:eastAsia="Calibri" w:cs="Times New Roman"/>
          <w:color w:val="000000"/>
          <w:sz w:val="24"/>
          <w:szCs w:val="24"/>
          <w:lang w:eastAsia="ru-RU"/>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w:t>
      </w:r>
      <w:r w:rsidRPr="00A97904">
        <w:rPr>
          <w:rFonts w:cs="Times New Roman"/>
          <w:b/>
          <w:sz w:val="24"/>
          <w:szCs w:val="24"/>
        </w:rPr>
        <w:t xml:space="preserve"> </w:t>
      </w:r>
      <w:r w:rsidR="002E53AC" w:rsidRPr="00A97904">
        <w:rPr>
          <w:rFonts w:cs="Times New Roman"/>
          <w:b/>
          <w:sz w:val="24"/>
          <w:szCs w:val="24"/>
        </w:rPr>
        <w:br w:type="page"/>
      </w:r>
    </w:p>
    <w:bookmarkStart w:id="0" w:name="_Toc229473995" w:displacedByCustomXml="next"/>
    <w:sdt>
      <w:sdtPr>
        <w:rPr>
          <w:rFonts w:cs="Times New Roman"/>
          <w:b/>
          <w:sz w:val="24"/>
          <w:szCs w:val="24"/>
          <w:lang w:val="kk-KZ"/>
        </w:rPr>
        <w:id w:val="2015887787"/>
        <w:docPartObj>
          <w:docPartGallery w:val="Table of Contents"/>
          <w:docPartUnique/>
        </w:docPartObj>
      </w:sdtPr>
      <w:sdtContent>
        <w:p w14:paraId="268D0A14" w14:textId="77777777" w:rsidR="00FD3F83" w:rsidRPr="005C3FF8" w:rsidRDefault="00FD3F83" w:rsidP="00C46ED9">
          <w:pPr>
            <w:jc w:val="center"/>
            <w:rPr>
              <w:rFonts w:cs="Times New Roman"/>
              <w:b/>
              <w:sz w:val="24"/>
              <w:szCs w:val="24"/>
            </w:rPr>
          </w:pPr>
          <w:r w:rsidRPr="005C3FF8">
            <w:rPr>
              <w:rFonts w:cs="Times New Roman"/>
              <w:b/>
              <w:sz w:val="24"/>
              <w:szCs w:val="24"/>
            </w:rPr>
            <w:t>Содержание</w:t>
          </w:r>
          <w:bookmarkEnd w:id="0"/>
        </w:p>
        <w:p w14:paraId="28CF47DF" w14:textId="326E225D" w:rsidR="005C3FF8" w:rsidRPr="005C3FF8" w:rsidRDefault="00FD3F83">
          <w:pPr>
            <w:pStyle w:val="11"/>
            <w:rPr>
              <w:rFonts w:asciiTheme="minorHAnsi" w:eastAsiaTheme="minorEastAsia" w:hAnsiTheme="minorHAnsi"/>
              <w:b w:val="0"/>
              <w:noProof/>
              <w:sz w:val="24"/>
              <w:szCs w:val="24"/>
              <w:lang w:val="ru-RU" w:eastAsia="ru-RU"/>
            </w:rPr>
          </w:pPr>
          <w:r w:rsidRPr="005C3FF8">
            <w:rPr>
              <w:rFonts w:cs="Times New Roman"/>
              <w:b w:val="0"/>
              <w:bCs/>
              <w:sz w:val="24"/>
              <w:szCs w:val="24"/>
            </w:rPr>
            <w:fldChar w:fldCharType="begin"/>
          </w:r>
          <w:r w:rsidRPr="005C3FF8">
            <w:rPr>
              <w:rFonts w:cs="Times New Roman"/>
              <w:b w:val="0"/>
              <w:bCs/>
              <w:sz w:val="24"/>
              <w:szCs w:val="24"/>
            </w:rPr>
            <w:instrText xml:space="preserve"> TOC \o "1-3" \h \z \u </w:instrText>
          </w:r>
          <w:r w:rsidRPr="005C3FF8">
            <w:rPr>
              <w:rFonts w:cs="Times New Roman"/>
              <w:b w:val="0"/>
              <w:bCs/>
              <w:sz w:val="24"/>
              <w:szCs w:val="24"/>
            </w:rPr>
            <w:fldChar w:fldCharType="separate"/>
          </w:r>
          <w:hyperlink w:anchor="_Toc232427548" w:history="1">
            <w:r w:rsidR="005C3FF8" w:rsidRPr="005C3FF8">
              <w:rPr>
                <w:rStyle w:val="af"/>
                <w:bCs/>
                <w:noProof/>
                <w:sz w:val="24"/>
                <w:szCs w:val="24"/>
              </w:rPr>
              <w:t>1</w:t>
            </w:r>
            <w:r w:rsidR="005C3FF8" w:rsidRPr="005C3FF8">
              <w:rPr>
                <w:rFonts w:asciiTheme="minorHAnsi" w:eastAsiaTheme="minorEastAsia" w:hAnsiTheme="minorHAnsi"/>
                <w:b w:val="0"/>
                <w:noProof/>
                <w:sz w:val="24"/>
                <w:szCs w:val="24"/>
                <w:lang w:val="ru-RU" w:eastAsia="ru-RU"/>
              </w:rPr>
              <w:tab/>
            </w:r>
            <w:r w:rsidR="005C3FF8" w:rsidRPr="005C3FF8">
              <w:rPr>
                <w:rStyle w:val="af"/>
                <w:noProof/>
                <w:sz w:val="24"/>
                <w:szCs w:val="24"/>
              </w:rPr>
              <w:t>Область применения</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_Toc232427548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1</w:t>
            </w:r>
            <w:r w:rsidR="005C3FF8" w:rsidRPr="005C3FF8">
              <w:rPr>
                <w:noProof/>
                <w:webHidden/>
                <w:sz w:val="24"/>
                <w:szCs w:val="24"/>
              </w:rPr>
              <w:fldChar w:fldCharType="end"/>
            </w:r>
          </w:hyperlink>
        </w:p>
        <w:p w14:paraId="330510D3" w14:textId="09F849F1" w:rsidR="005C3FF8" w:rsidRPr="005C3FF8" w:rsidRDefault="00977BBC">
          <w:pPr>
            <w:pStyle w:val="11"/>
            <w:rPr>
              <w:rFonts w:asciiTheme="minorHAnsi" w:eastAsiaTheme="minorEastAsia" w:hAnsiTheme="minorHAnsi"/>
              <w:b w:val="0"/>
              <w:noProof/>
              <w:sz w:val="24"/>
              <w:szCs w:val="24"/>
              <w:lang w:val="ru-RU" w:eastAsia="ru-RU"/>
            </w:rPr>
          </w:pPr>
          <w:hyperlink w:anchor="_Toc232427549" w:history="1">
            <w:r w:rsidR="005C3FF8" w:rsidRPr="005C3FF8">
              <w:rPr>
                <w:rStyle w:val="af"/>
                <w:rFonts w:eastAsia="SimSun" w:cs="Times New Roman"/>
                <w:bCs/>
                <w:noProof/>
                <w:sz w:val="24"/>
                <w:szCs w:val="24"/>
                <w:lang w:eastAsia="ru-RU"/>
              </w:rPr>
              <w:t>2</w:t>
            </w:r>
            <w:r w:rsidR="005C3FF8" w:rsidRPr="005C3FF8">
              <w:rPr>
                <w:rFonts w:asciiTheme="minorHAnsi" w:eastAsiaTheme="minorEastAsia" w:hAnsiTheme="minorHAnsi"/>
                <w:b w:val="0"/>
                <w:noProof/>
                <w:sz w:val="24"/>
                <w:szCs w:val="24"/>
                <w:lang w:val="ru-RU" w:eastAsia="ru-RU"/>
              </w:rPr>
              <w:tab/>
            </w:r>
            <w:r w:rsidR="005C3FF8" w:rsidRPr="005C3FF8">
              <w:rPr>
                <w:rStyle w:val="af"/>
                <w:rFonts w:eastAsia="SimSun" w:cs="Times New Roman"/>
                <w:bCs/>
                <w:noProof/>
                <w:sz w:val="24"/>
                <w:szCs w:val="24"/>
                <w:lang w:eastAsia="ru-RU"/>
              </w:rPr>
              <w:t>Нормативные ссылки</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_Toc232427549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1</w:t>
            </w:r>
            <w:r w:rsidR="005C3FF8" w:rsidRPr="005C3FF8">
              <w:rPr>
                <w:noProof/>
                <w:webHidden/>
                <w:sz w:val="24"/>
                <w:szCs w:val="24"/>
              </w:rPr>
              <w:fldChar w:fldCharType="end"/>
            </w:r>
          </w:hyperlink>
        </w:p>
        <w:p w14:paraId="64634E2F" w14:textId="02A07B54" w:rsidR="005C3FF8" w:rsidRPr="005C3FF8" w:rsidRDefault="00977BBC">
          <w:pPr>
            <w:pStyle w:val="11"/>
            <w:rPr>
              <w:rFonts w:asciiTheme="minorHAnsi" w:eastAsiaTheme="minorEastAsia" w:hAnsiTheme="minorHAnsi"/>
              <w:b w:val="0"/>
              <w:noProof/>
              <w:sz w:val="24"/>
              <w:szCs w:val="24"/>
              <w:lang w:val="ru-RU" w:eastAsia="ru-RU"/>
            </w:rPr>
          </w:pPr>
          <w:hyperlink w:anchor="_Toc232427550" w:history="1">
            <w:r w:rsidR="005C3FF8" w:rsidRPr="005C3FF8">
              <w:rPr>
                <w:rStyle w:val="af"/>
                <w:rFonts w:eastAsia="SimSun"/>
                <w:bCs/>
                <w:noProof/>
                <w:sz w:val="24"/>
                <w:szCs w:val="24"/>
                <w:lang w:eastAsia="ru-RU"/>
              </w:rPr>
              <w:t>3</w:t>
            </w:r>
            <w:r w:rsidR="005C3FF8" w:rsidRPr="005C3FF8">
              <w:rPr>
                <w:rFonts w:asciiTheme="minorHAnsi" w:eastAsiaTheme="minorEastAsia" w:hAnsiTheme="minorHAnsi"/>
                <w:b w:val="0"/>
                <w:noProof/>
                <w:sz w:val="24"/>
                <w:szCs w:val="24"/>
                <w:lang w:val="ru-RU" w:eastAsia="ru-RU"/>
              </w:rPr>
              <w:tab/>
            </w:r>
            <w:r w:rsidR="005C3FF8" w:rsidRPr="005C3FF8">
              <w:rPr>
                <w:rStyle w:val="af"/>
                <w:bCs/>
                <w:noProof/>
                <w:sz w:val="24"/>
                <w:szCs w:val="24"/>
              </w:rPr>
              <w:t xml:space="preserve">Термины и </w:t>
            </w:r>
            <w:r w:rsidR="005C3FF8" w:rsidRPr="005C3FF8">
              <w:rPr>
                <w:rStyle w:val="af"/>
                <w:rFonts w:eastAsia="SimSun"/>
                <w:bCs/>
                <w:noProof/>
                <w:sz w:val="24"/>
                <w:szCs w:val="24"/>
                <w:lang w:eastAsia="ru-RU"/>
              </w:rPr>
              <w:t>определения</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_Toc232427550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3</w:t>
            </w:r>
            <w:r w:rsidR="005C3FF8" w:rsidRPr="005C3FF8">
              <w:rPr>
                <w:noProof/>
                <w:webHidden/>
                <w:sz w:val="24"/>
                <w:szCs w:val="24"/>
              </w:rPr>
              <w:fldChar w:fldCharType="end"/>
            </w:r>
          </w:hyperlink>
        </w:p>
        <w:p w14:paraId="50BB519E" w14:textId="50AE1244" w:rsidR="005C3FF8" w:rsidRPr="005C3FF8" w:rsidRDefault="00977BBC">
          <w:pPr>
            <w:pStyle w:val="11"/>
            <w:rPr>
              <w:rFonts w:asciiTheme="minorHAnsi" w:eastAsiaTheme="minorEastAsia" w:hAnsiTheme="minorHAnsi"/>
              <w:b w:val="0"/>
              <w:noProof/>
              <w:sz w:val="24"/>
              <w:szCs w:val="24"/>
              <w:lang w:val="ru-RU" w:eastAsia="ru-RU"/>
            </w:rPr>
          </w:pPr>
          <w:hyperlink w:anchor="_Toc232427551" w:history="1">
            <w:r w:rsidR="005C3FF8" w:rsidRPr="005C3FF8">
              <w:rPr>
                <w:rStyle w:val="af"/>
                <w:rFonts w:cs="Times New Roman"/>
                <w:bCs/>
                <w:noProof/>
                <w:sz w:val="24"/>
                <w:szCs w:val="24"/>
              </w:rPr>
              <w:t>4</w:t>
            </w:r>
            <w:r w:rsidR="005C3FF8" w:rsidRPr="005C3FF8">
              <w:rPr>
                <w:rFonts w:asciiTheme="minorHAnsi" w:eastAsiaTheme="minorEastAsia" w:hAnsiTheme="minorHAnsi"/>
                <w:b w:val="0"/>
                <w:noProof/>
                <w:sz w:val="24"/>
                <w:szCs w:val="24"/>
                <w:lang w:val="ru-RU" w:eastAsia="ru-RU"/>
              </w:rPr>
              <w:tab/>
            </w:r>
            <w:r w:rsidR="005C3FF8" w:rsidRPr="005C3FF8">
              <w:rPr>
                <w:rStyle w:val="af"/>
                <w:rFonts w:eastAsia="SimSun" w:cs="Times New Roman"/>
                <w:bCs/>
                <w:noProof/>
                <w:sz w:val="24"/>
                <w:szCs w:val="24"/>
                <w:lang w:eastAsia="ru-RU"/>
              </w:rPr>
              <w:t>Обозначения</w:t>
            </w:r>
            <w:r w:rsidR="005C3FF8" w:rsidRPr="005C3FF8">
              <w:rPr>
                <w:rStyle w:val="af"/>
                <w:rFonts w:cs="Times New Roman"/>
                <w:bCs/>
                <w:noProof/>
                <w:sz w:val="24"/>
                <w:szCs w:val="24"/>
              </w:rPr>
              <w:t xml:space="preserve"> и сокращения</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_Toc232427551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4</w:t>
            </w:r>
            <w:r w:rsidR="005C3FF8" w:rsidRPr="005C3FF8">
              <w:rPr>
                <w:noProof/>
                <w:webHidden/>
                <w:sz w:val="24"/>
                <w:szCs w:val="24"/>
              </w:rPr>
              <w:fldChar w:fldCharType="end"/>
            </w:r>
          </w:hyperlink>
        </w:p>
        <w:p w14:paraId="3D36ED7F" w14:textId="2A982772" w:rsidR="005C3FF8" w:rsidRPr="005C3FF8" w:rsidRDefault="00977BBC">
          <w:pPr>
            <w:pStyle w:val="11"/>
            <w:rPr>
              <w:rFonts w:asciiTheme="minorHAnsi" w:eastAsiaTheme="minorEastAsia" w:hAnsiTheme="minorHAnsi"/>
              <w:b w:val="0"/>
              <w:noProof/>
              <w:sz w:val="24"/>
              <w:szCs w:val="24"/>
              <w:lang w:val="ru-RU" w:eastAsia="ru-RU"/>
            </w:rPr>
          </w:pPr>
          <w:hyperlink w:anchor="_Toc232427552" w:history="1">
            <w:r w:rsidR="005C3FF8" w:rsidRPr="005C3FF8">
              <w:rPr>
                <w:rStyle w:val="af"/>
                <w:noProof/>
                <w:sz w:val="24"/>
                <w:szCs w:val="24"/>
              </w:rPr>
              <w:t>5</w:t>
            </w:r>
            <w:r w:rsidR="005C3FF8" w:rsidRPr="005C3FF8">
              <w:rPr>
                <w:rFonts w:asciiTheme="minorHAnsi" w:eastAsiaTheme="minorEastAsia" w:hAnsiTheme="minorHAnsi"/>
                <w:b w:val="0"/>
                <w:noProof/>
                <w:sz w:val="24"/>
                <w:szCs w:val="24"/>
                <w:lang w:val="ru-RU" w:eastAsia="ru-RU"/>
              </w:rPr>
              <w:tab/>
            </w:r>
            <w:r w:rsidR="005C3FF8" w:rsidRPr="005C3FF8">
              <w:rPr>
                <w:rStyle w:val="af"/>
                <w:noProof/>
                <w:sz w:val="24"/>
                <w:szCs w:val="24"/>
              </w:rPr>
              <w:t>СПГ. Общие сведения и особенности технологии производства.</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_Toc232427552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5</w:t>
            </w:r>
            <w:r w:rsidR="005C3FF8" w:rsidRPr="005C3FF8">
              <w:rPr>
                <w:noProof/>
                <w:webHidden/>
                <w:sz w:val="24"/>
                <w:szCs w:val="24"/>
              </w:rPr>
              <w:fldChar w:fldCharType="end"/>
            </w:r>
          </w:hyperlink>
        </w:p>
        <w:p w14:paraId="7F41E578" w14:textId="5C7EB3A9" w:rsidR="005C3FF8" w:rsidRPr="005C3FF8" w:rsidRDefault="00977BBC">
          <w:pPr>
            <w:pStyle w:val="11"/>
            <w:rPr>
              <w:rFonts w:asciiTheme="minorHAnsi" w:eastAsiaTheme="minorEastAsia" w:hAnsiTheme="minorHAnsi"/>
              <w:b w:val="0"/>
              <w:noProof/>
              <w:sz w:val="24"/>
              <w:szCs w:val="24"/>
              <w:lang w:val="ru-RU" w:eastAsia="ru-RU"/>
            </w:rPr>
          </w:pPr>
          <w:hyperlink w:anchor="_Toc232427553" w:history="1">
            <w:r w:rsidR="005C3FF8" w:rsidRPr="005C3FF8">
              <w:rPr>
                <w:rStyle w:val="af"/>
                <w:noProof/>
                <w:sz w:val="24"/>
                <w:szCs w:val="24"/>
              </w:rPr>
              <w:t>6</w:t>
            </w:r>
            <w:r w:rsidR="005C3FF8" w:rsidRPr="005C3FF8">
              <w:rPr>
                <w:rFonts w:asciiTheme="minorHAnsi" w:eastAsiaTheme="minorEastAsia" w:hAnsiTheme="minorHAnsi"/>
                <w:b w:val="0"/>
                <w:noProof/>
                <w:sz w:val="24"/>
                <w:szCs w:val="24"/>
                <w:lang w:val="ru-RU" w:eastAsia="ru-RU"/>
              </w:rPr>
              <w:tab/>
            </w:r>
            <w:r w:rsidR="005C3FF8" w:rsidRPr="005C3FF8">
              <w:rPr>
                <w:rStyle w:val="af"/>
                <w:noProof/>
                <w:sz w:val="24"/>
                <w:szCs w:val="24"/>
              </w:rPr>
              <w:t>Комплекс СПГ</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_Toc232427553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17</w:t>
            </w:r>
            <w:r w:rsidR="005C3FF8" w:rsidRPr="005C3FF8">
              <w:rPr>
                <w:noProof/>
                <w:webHidden/>
                <w:sz w:val="24"/>
                <w:szCs w:val="24"/>
              </w:rPr>
              <w:fldChar w:fldCharType="end"/>
            </w:r>
          </w:hyperlink>
        </w:p>
        <w:p w14:paraId="1E0D1F9C" w14:textId="4110410E" w:rsidR="005C3FF8" w:rsidRPr="005C3FF8" w:rsidRDefault="00977BBC">
          <w:pPr>
            <w:pStyle w:val="11"/>
            <w:rPr>
              <w:rFonts w:asciiTheme="minorHAnsi" w:eastAsiaTheme="minorEastAsia" w:hAnsiTheme="minorHAnsi"/>
              <w:b w:val="0"/>
              <w:noProof/>
              <w:sz w:val="24"/>
              <w:szCs w:val="24"/>
              <w:lang w:val="ru-RU" w:eastAsia="ru-RU"/>
            </w:rPr>
          </w:pPr>
          <w:hyperlink w:anchor="_Toc232427554" w:history="1">
            <w:r w:rsidR="005C3FF8" w:rsidRPr="005C3FF8">
              <w:rPr>
                <w:rStyle w:val="af"/>
                <w:noProof/>
                <w:sz w:val="24"/>
                <w:szCs w:val="24"/>
              </w:rPr>
              <w:t>7</w:t>
            </w:r>
            <w:r w:rsidR="005C3FF8" w:rsidRPr="005C3FF8">
              <w:rPr>
                <w:rFonts w:asciiTheme="minorHAnsi" w:eastAsiaTheme="minorEastAsia" w:hAnsiTheme="minorHAnsi"/>
                <w:b w:val="0"/>
                <w:noProof/>
                <w:sz w:val="24"/>
                <w:szCs w:val="24"/>
                <w:lang w:val="ru-RU" w:eastAsia="ru-RU"/>
              </w:rPr>
              <w:tab/>
            </w:r>
            <w:r w:rsidR="005C3FF8" w:rsidRPr="005C3FF8">
              <w:rPr>
                <w:rStyle w:val="af"/>
                <w:noProof/>
                <w:sz w:val="24"/>
                <w:szCs w:val="24"/>
              </w:rPr>
              <w:t>Установки по производству сжиженного природного газа</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_Toc232427554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20</w:t>
            </w:r>
            <w:r w:rsidR="005C3FF8" w:rsidRPr="005C3FF8">
              <w:rPr>
                <w:noProof/>
                <w:webHidden/>
                <w:sz w:val="24"/>
                <w:szCs w:val="24"/>
              </w:rPr>
              <w:fldChar w:fldCharType="end"/>
            </w:r>
          </w:hyperlink>
        </w:p>
        <w:p w14:paraId="7882769D" w14:textId="267C9F5B" w:rsidR="005C3FF8" w:rsidRPr="005C3FF8" w:rsidRDefault="00977BBC">
          <w:pPr>
            <w:pStyle w:val="11"/>
            <w:rPr>
              <w:rFonts w:asciiTheme="minorHAnsi" w:eastAsiaTheme="minorEastAsia" w:hAnsiTheme="minorHAnsi"/>
              <w:b w:val="0"/>
              <w:noProof/>
              <w:sz w:val="24"/>
              <w:szCs w:val="24"/>
              <w:lang w:val="ru-RU" w:eastAsia="ru-RU"/>
            </w:rPr>
          </w:pPr>
          <w:hyperlink w:anchor="_Toc232427555" w:history="1">
            <w:r w:rsidR="005C3FF8" w:rsidRPr="005C3FF8">
              <w:rPr>
                <w:rStyle w:val="af"/>
                <w:noProof/>
                <w:sz w:val="24"/>
                <w:szCs w:val="24"/>
              </w:rPr>
              <w:t>8</w:t>
            </w:r>
            <w:r w:rsidR="005C3FF8" w:rsidRPr="005C3FF8">
              <w:rPr>
                <w:rFonts w:asciiTheme="minorHAnsi" w:eastAsiaTheme="minorEastAsia" w:hAnsiTheme="minorHAnsi"/>
                <w:b w:val="0"/>
                <w:noProof/>
                <w:sz w:val="24"/>
                <w:szCs w:val="24"/>
                <w:lang w:val="ru-RU" w:eastAsia="ru-RU"/>
              </w:rPr>
              <w:tab/>
            </w:r>
            <w:r w:rsidR="005C3FF8" w:rsidRPr="005C3FF8">
              <w:rPr>
                <w:rStyle w:val="af"/>
                <w:noProof/>
                <w:sz w:val="24"/>
                <w:szCs w:val="24"/>
              </w:rPr>
              <w:t>Системы контроля и автоматизации, связи и сигнализации комплекса сжиженного природного газа</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_Toc232427555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25</w:t>
            </w:r>
            <w:r w:rsidR="005C3FF8" w:rsidRPr="005C3FF8">
              <w:rPr>
                <w:noProof/>
                <w:webHidden/>
                <w:sz w:val="24"/>
                <w:szCs w:val="24"/>
              </w:rPr>
              <w:fldChar w:fldCharType="end"/>
            </w:r>
          </w:hyperlink>
        </w:p>
        <w:p w14:paraId="400D6829" w14:textId="1EEE42CE" w:rsidR="005C3FF8" w:rsidRPr="005C3FF8" w:rsidRDefault="00977BBC">
          <w:pPr>
            <w:pStyle w:val="11"/>
            <w:rPr>
              <w:rFonts w:asciiTheme="minorHAnsi" w:eastAsiaTheme="minorEastAsia" w:hAnsiTheme="minorHAnsi"/>
              <w:b w:val="0"/>
              <w:noProof/>
              <w:sz w:val="24"/>
              <w:szCs w:val="24"/>
              <w:lang w:val="ru-RU" w:eastAsia="ru-RU"/>
            </w:rPr>
          </w:pPr>
          <w:hyperlink w:anchor="_Toc232427556" w:history="1">
            <w:r w:rsidR="005C3FF8" w:rsidRPr="005C3FF8">
              <w:rPr>
                <w:rStyle w:val="af"/>
                <w:noProof/>
                <w:sz w:val="24"/>
                <w:szCs w:val="24"/>
              </w:rPr>
              <w:t>9</w:t>
            </w:r>
            <w:r w:rsidR="005C3FF8" w:rsidRPr="005C3FF8">
              <w:rPr>
                <w:rFonts w:asciiTheme="minorHAnsi" w:eastAsiaTheme="minorEastAsia" w:hAnsiTheme="minorHAnsi"/>
                <w:b w:val="0"/>
                <w:noProof/>
                <w:sz w:val="24"/>
                <w:szCs w:val="24"/>
                <w:lang w:val="ru-RU" w:eastAsia="ru-RU"/>
              </w:rPr>
              <w:tab/>
            </w:r>
            <w:r w:rsidR="005C3FF8" w:rsidRPr="005C3FF8">
              <w:rPr>
                <w:rStyle w:val="af"/>
                <w:noProof/>
                <w:sz w:val="24"/>
                <w:szCs w:val="24"/>
              </w:rPr>
              <w:t>Инженерные системы комплекса сжиженного природного газа</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_Toc232427556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27</w:t>
            </w:r>
            <w:r w:rsidR="005C3FF8" w:rsidRPr="005C3FF8">
              <w:rPr>
                <w:noProof/>
                <w:webHidden/>
                <w:sz w:val="24"/>
                <w:szCs w:val="24"/>
              </w:rPr>
              <w:fldChar w:fldCharType="end"/>
            </w:r>
          </w:hyperlink>
        </w:p>
        <w:p w14:paraId="5D61C1F0" w14:textId="2570A38E" w:rsidR="005C3FF8" w:rsidRPr="005C3FF8" w:rsidRDefault="00977BBC">
          <w:pPr>
            <w:pStyle w:val="11"/>
            <w:rPr>
              <w:rFonts w:asciiTheme="minorHAnsi" w:eastAsiaTheme="minorEastAsia" w:hAnsiTheme="minorHAnsi"/>
              <w:b w:val="0"/>
              <w:noProof/>
              <w:sz w:val="24"/>
              <w:szCs w:val="24"/>
              <w:lang w:val="ru-RU" w:eastAsia="ru-RU"/>
            </w:rPr>
          </w:pPr>
          <w:hyperlink w:anchor="_Toc232427557" w:history="1">
            <w:r w:rsidR="005C3FF8" w:rsidRPr="005C3FF8">
              <w:rPr>
                <w:rStyle w:val="af"/>
                <w:noProof/>
                <w:sz w:val="24"/>
                <w:szCs w:val="24"/>
              </w:rPr>
              <w:t>10</w:t>
            </w:r>
            <w:r w:rsidR="005C3FF8" w:rsidRPr="005C3FF8">
              <w:rPr>
                <w:rFonts w:asciiTheme="minorHAnsi" w:eastAsiaTheme="minorEastAsia" w:hAnsiTheme="minorHAnsi"/>
                <w:b w:val="0"/>
                <w:noProof/>
                <w:sz w:val="24"/>
                <w:szCs w:val="24"/>
                <w:lang w:val="ru-RU" w:eastAsia="ru-RU"/>
              </w:rPr>
              <w:tab/>
            </w:r>
            <w:r w:rsidR="005C3FF8" w:rsidRPr="005C3FF8">
              <w:rPr>
                <w:rStyle w:val="af"/>
                <w:noProof/>
                <w:sz w:val="24"/>
                <w:szCs w:val="24"/>
              </w:rPr>
              <w:t>Строительство комплекса сжиженного природного газа</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_Toc232427557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30</w:t>
            </w:r>
            <w:r w:rsidR="005C3FF8" w:rsidRPr="005C3FF8">
              <w:rPr>
                <w:noProof/>
                <w:webHidden/>
                <w:sz w:val="24"/>
                <w:szCs w:val="24"/>
              </w:rPr>
              <w:fldChar w:fldCharType="end"/>
            </w:r>
          </w:hyperlink>
        </w:p>
        <w:p w14:paraId="0A59F440" w14:textId="447EC885" w:rsidR="005C3FF8" w:rsidRPr="005C3FF8" w:rsidRDefault="00977BBC">
          <w:pPr>
            <w:pStyle w:val="11"/>
            <w:rPr>
              <w:rFonts w:asciiTheme="minorHAnsi" w:eastAsiaTheme="minorEastAsia" w:hAnsiTheme="minorHAnsi"/>
              <w:b w:val="0"/>
              <w:noProof/>
              <w:sz w:val="24"/>
              <w:szCs w:val="24"/>
              <w:lang w:val="ru-RU" w:eastAsia="ru-RU"/>
            </w:rPr>
          </w:pPr>
          <w:hyperlink w:anchor="_Toc232427558" w:history="1">
            <w:r w:rsidR="005C3FF8" w:rsidRPr="005C3FF8">
              <w:rPr>
                <w:rStyle w:val="af"/>
                <w:noProof/>
                <w:sz w:val="24"/>
                <w:szCs w:val="24"/>
              </w:rPr>
              <w:t>11</w:t>
            </w:r>
            <w:r w:rsidR="005C3FF8" w:rsidRPr="005C3FF8">
              <w:rPr>
                <w:rFonts w:asciiTheme="minorHAnsi" w:eastAsiaTheme="minorEastAsia" w:hAnsiTheme="minorHAnsi"/>
                <w:b w:val="0"/>
                <w:noProof/>
                <w:sz w:val="24"/>
                <w:szCs w:val="24"/>
                <w:lang w:val="ru-RU" w:eastAsia="ru-RU"/>
              </w:rPr>
              <w:tab/>
            </w:r>
            <w:r w:rsidR="005C3FF8" w:rsidRPr="005C3FF8">
              <w:rPr>
                <w:rStyle w:val="af"/>
                <w:noProof/>
                <w:sz w:val="24"/>
                <w:szCs w:val="24"/>
              </w:rPr>
              <w:t>Эксплуатация и ремонт</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_Toc232427558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32</w:t>
            </w:r>
            <w:r w:rsidR="005C3FF8" w:rsidRPr="005C3FF8">
              <w:rPr>
                <w:noProof/>
                <w:webHidden/>
                <w:sz w:val="24"/>
                <w:szCs w:val="24"/>
              </w:rPr>
              <w:fldChar w:fldCharType="end"/>
            </w:r>
          </w:hyperlink>
        </w:p>
        <w:p w14:paraId="37FBE97B" w14:textId="3923D7C0" w:rsidR="005C3FF8" w:rsidRPr="005C3FF8" w:rsidRDefault="00977BBC">
          <w:pPr>
            <w:pStyle w:val="11"/>
            <w:rPr>
              <w:rFonts w:asciiTheme="minorHAnsi" w:eastAsiaTheme="minorEastAsia" w:hAnsiTheme="minorHAnsi"/>
              <w:b w:val="0"/>
              <w:noProof/>
              <w:sz w:val="24"/>
              <w:szCs w:val="24"/>
              <w:lang w:val="ru-RU" w:eastAsia="ru-RU"/>
            </w:rPr>
          </w:pPr>
          <w:hyperlink w:anchor="_Toc232427559" w:history="1">
            <w:r w:rsidR="005C3FF8" w:rsidRPr="005C3FF8">
              <w:rPr>
                <w:rStyle w:val="af"/>
                <w:noProof/>
                <w:sz w:val="24"/>
                <w:szCs w:val="24"/>
              </w:rPr>
              <w:t>12</w:t>
            </w:r>
            <w:r w:rsidR="005C3FF8" w:rsidRPr="005C3FF8">
              <w:rPr>
                <w:rFonts w:asciiTheme="minorHAnsi" w:eastAsiaTheme="minorEastAsia" w:hAnsiTheme="minorHAnsi"/>
                <w:b w:val="0"/>
                <w:noProof/>
                <w:sz w:val="24"/>
                <w:szCs w:val="24"/>
                <w:lang w:val="ru-RU" w:eastAsia="ru-RU"/>
              </w:rPr>
              <w:tab/>
            </w:r>
            <w:r w:rsidR="005C3FF8" w:rsidRPr="005C3FF8">
              <w:rPr>
                <w:rStyle w:val="af"/>
                <w:rFonts w:eastAsia="Verdana"/>
                <w:bCs/>
                <w:noProof/>
                <w:sz w:val="24"/>
                <w:szCs w:val="24"/>
              </w:rPr>
              <w:t>Технологические трубопроводы СПГ</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_Toc232427559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34</w:t>
            </w:r>
            <w:r w:rsidR="005C3FF8" w:rsidRPr="005C3FF8">
              <w:rPr>
                <w:noProof/>
                <w:webHidden/>
                <w:sz w:val="24"/>
                <w:szCs w:val="24"/>
              </w:rPr>
              <w:fldChar w:fldCharType="end"/>
            </w:r>
          </w:hyperlink>
        </w:p>
        <w:p w14:paraId="5638F04B" w14:textId="5875E61B" w:rsidR="005C3FF8" w:rsidRPr="005C3FF8" w:rsidRDefault="00977BBC">
          <w:pPr>
            <w:pStyle w:val="11"/>
            <w:rPr>
              <w:rFonts w:asciiTheme="minorHAnsi" w:eastAsiaTheme="minorEastAsia" w:hAnsiTheme="minorHAnsi"/>
              <w:b w:val="0"/>
              <w:noProof/>
              <w:sz w:val="24"/>
              <w:szCs w:val="24"/>
              <w:lang w:val="ru-RU" w:eastAsia="ru-RU"/>
            </w:rPr>
          </w:pPr>
          <w:hyperlink w:anchor="_Toc232427560" w:history="1">
            <w:r w:rsidR="005C3FF8" w:rsidRPr="005C3FF8">
              <w:rPr>
                <w:rStyle w:val="af"/>
                <w:noProof/>
                <w:sz w:val="24"/>
                <w:szCs w:val="24"/>
              </w:rPr>
              <w:t>13</w:t>
            </w:r>
            <w:r w:rsidR="005C3FF8" w:rsidRPr="005C3FF8">
              <w:rPr>
                <w:rFonts w:asciiTheme="minorHAnsi" w:eastAsiaTheme="minorEastAsia" w:hAnsiTheme="minorHAnsi"/>
                <w:b w:val="0"/>
                <w:noProof/>
                <w:sz w:val="24"/>
                <w:szCs w:val="24"/>
                <w:lang w:val="ru-RU" w:eastAsia="ru-RU"/>
              </w:rPr>
              <w:tab/>
            </w:r>
            <w:r w:rsidR="005C3FF8" w:rsidRPr="005C3FF8">
              <w:rPr>
                <w:rStyle w:val="af"/>
                <w:noProof/>
                <w:sz w:val="24"/>
                <w:szCs w:val="24"/>
              </w:rPr>
              <w:t>Сооружения систем хранения сжиженного природного газа. Резервуары</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_Toc232427560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45</w:t>
            </w:r>
            <w:r w:rsidR="005C3FF8" w:rsidRPr="005C3FF8">
              <w:rPr>
                <w:noProof/>
                <w:webHidden/>
                <w:sz w:val="24"/>
                <w:szCs w:val="24"/>
              </w:rPr>
              <w:fldChar w:fldCharType="end"/>
            </w:r>
          </w:hyperlink>
        </w:p>
        <w:p w14:paraId="61675A91" w14:textId="3FDF3A6E" w:rsidR="005C3FF8" w:rsidRPr="005C3FF8" w:rsidRDefault="00977BBC">
          <w:pPr>
            <w:pStyle w:val="11"/>
            <w:rPr>
              <w:rFonts w:asciiTheme="minorHAnsi" w:eastAsiaTheme="minorEastAsia" w:hAnsiTheme="minorHAnsi"/>
              <w:b w:val="0"/>
              <w:noProof/>
              <w:sz w:val="24"/>
              <w:szCs w:val="24"/>
              <w:lang w:val="ru-RU" w:eastAsia="ru-RU"/>
            </w:rPr>
          </w:pPr>
          <w:hyperlink w:anchor="_Toc232427561" w:history="1">
            <w:r w:rsidR="005C3FF8" w:rsidRPr="005C3FF8">
              <w:rPr>
                <w:rStyle w:val="af"/>
                <w:noProof/>
                <w:sz w:val="24"/>
                <w:szCs w:val="24"/>
              </w:rPr>
              <w:t>14</w:t>
            </w:r>
            <w:r w:rsidR="005C3FF8" w:rsidRPr="005C3FF8">
              <w:rPr>
                <w:rFonts w:asciiTheme="minorHAnsi" w:eastAsiaTheme="minorEastAsia" w:hAnsiTheme="minorHAnsi"/>
                <w:b w:val="0"/>
                <w:noProof/>
                <w:sz w:val="24"/>
                <w:szCs w:val="24"/>
                <w:lang w:val="ru-RU" w:eastAsia="ru-RU"/>
              </w:rPr>
              <w:tab/>
            </w:r>
            <w:r w:rsidR="005C3FF8" w:rsidRPr="005C3FF8">
              <w:rPr>
                <w:rStyle w:val="af"/>
                <w:noProof/>
                <w:sz w:val="24"/>
                <w:szCs w:val="24"/>
              </w:rPr>
              <w:t>Свойства и потенциально опасные факторы СПГ.</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_Toc232427561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57</w:t>
            </w:r>
            <w:r w:rsidR="005C3FF8" w:rsidRPr="005C3FF8">
              <w:rPr>
                <w:noProof/>
                <w:webHidden/>
                <w:sz w:val="24"/>
                <w:szCs w:val="24"/>
              </w:rPr>
              <w:fldChar w:fldCharType="end"/>
            </w:r>
          </w:hyperlink>
        </w:p>
        <w:p w14:paraId="550A470A" w14:textId="6866DD3C" w:rsidR="005C3FF8" w:rsidRPr="005C3FF8" w:rsidRDefault="00977BBC">
          <w:pPr>
            <w:pStyle w:val="11"/>
            <w:rPr>
              <w:rFonts w:asciiTheme="minorHAnsi" w:eastAsiaTheme="minorEastAsia" w:hAnsiTheme="minorHAnsi"/>
              <w:b w:val="0"/>
              <w:noProof/>
              <w:sz w:val="24"/>
              <w:szCs w:val="24"/>
              <w:lang w:val="ru-RU" w:eastAsia="ru-RU"/>
            </w:rPr>
          </w:pPr>
          <w:hyperlink w:anchor="_Toc232427562" w:history="1">
            <w:r w:rsidR="005C3FF8" w:rsidRPr="005C3FF8">
              <w:rPr>
                <w:rStyle w:val="af"/>
                <w:noProof/>
                <w:sz w:val="24"/>
                <w:szCs w:val="24"/>
              </w:rPr>
              <w:t>15</w:t>
            </w:r>
            <w:r w:rsidR="005C3FF8" w:rsidRPr="005C3FF8">
              <w:rPr>
                <w:rFonts w:asciiTheme="minorHAnsi" w:eastAsiaTheme="minorEastAsia" w:hAnsiTheme="minorHAnsi"/>
                <w:b w:val="0"/>
                <w:noProof/>
                <w:sz w:val="24"/>
                <w:szCs w:val="24"/>
                <w:lang w:val="ru-RU" w:eastAsia="ru-RU"/>
              </w:rPr>
              <w:tab/>
            </w:r>
            <w:r w:rsidR="005C3FF8" w:rsidRPr="005C3FF8">
              <w:rPr>
                <w:rStyle w:val="af"/>
                <w:noProof/>
                <w:sz w:val="24"/>
                <w:szCs w:val="24"/>
              </w:rPr>
              <w:t>Промышленная безопасность, пожарная безопасность, охрана труда и окружающей среды</w:t>
            </w:r>
            <w:r w:rsidR="005C3FF8" w:rsidRPr="005C3FF8">
              <w:rPr>
                <w:noProof/>
                <w:webHidden/>
                <w:sz w:val="24"/>
                <w:szCs w:val="24"/>
              </w:rPr>
              <w:tab/>
            </w:r>
            <w:r w:rsidR="005C3FF8">
              <w:rPr>
                <w:noProof/>
                <w:webHidden/>
                <w:sz w:val="24"/>
                <w:szCs w:val="24"/>
                <w:lang w:val="ru-RU"/>
              </w:rPr>
              <w:t xml:space="preserve">…………………………………………………………………………………………… </w:t>
            </w:r>
            <w:r w:rsidR="005C3FF8" w:rsidRPr="005C3FF8">
              <w:rPr>
                <w:noProof/>
                <w:webHidden/>
                <w:sz w:val="24"/>
                <w:szCs w:val="24"/>
              </w:rPr>
              <w:fldChar w:fldCharType="begin"/>
            </w:r>
            <w:r w:rsidR="005C3FF8" w:rsidRPr="005C3FF8">
              <w:rPr>
                <w:noProof/>
                <w:webHidden/>
                <w:sz w:val="24"/>
                <w:szCs w:val="24"/>
              </w:rPr>
              <w:instrText xml:space="preserve"> PAGEREF _Toc232427562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62</w:t>
            </w:r>
            <w:r w:rsidR="005C3FF8" w:rsidRPr="005C3FF8">
              <w:rPr>
                <w:noProof/>
                <w:webHidden/>
                <w:sz w:val="24"/>
                <w:szCs w:val="24"/>
              </w:rPr>
              <w:fldChar w:fldCharType="end"/>
            </w:r>
          </w:hyperlink>
        </w:p>
        <w:p w14:paraId="065426B9" w14:textId="44FB9D6F" w:rsidR="005C3FF8" w:rsidRPr="005C3FF8" w:rsidRDefault="00977BBC">
          <w:pPr>
            <w:pStyle w:val="11"/>
            <w:rPr>
              <w:rFonts w:asciiTheme="minorHAnsi" w:eastAsiaTheme="minorEastAsia" w:hAnsiTheme="minorHAnsi"/>
              <w:b w:val="0"/>
              <w:noProof/>
              <w:sz w:val="24"/>
              <w:szCs w:val="24"/>
              <w:lang w:val="ru-RU" w:eastAsia="ru-RU"/>
            </w:rPr>
          </w:pPr>
          <w:hyperlink w:anchor="_Toc232427563" w:history="1">
            <w:r w:rsidR="005C3FF8" w:rsidRPr="005C3FF8">
              <w:rPr>
                <w:rStyle w:val="af"/>
                <w:noProof/>
                <w:sz w:val="24"/>
                <w:szCs w:val="24"/>
              </w:rPr>
              <w:t>16</w:t>
            </w:r>
            <w:r w:rsidR="005C3FF8" w:rsidRPr="005C3FF8">
              <w:rPr>
                <w:rFonts w:asciiTheme="minorHAnsi" w:eastAsiaTheme="minorEastAsia" w:hAnsiTheme="minorHAnsi"/>
                <w:b w:val="0"/>
                <w:noProof/>
                <w:sz w:val="24"/>
                <w:szCs w:val="24"/>
                <w:lang w:val="ru-RU" w:eastAsia="ru-RU"/>
              </w:rPr>
              <w:tab/>
            </w:r>
            <w:r w:rsidR="005C3FF8" w:rsidRPr="005C3FF8">
              <w:rPr>
                <w:rStyle w:val="af"/>
                <w:noProof/>
                <w:sz w:val="24"/>
                <w:szCs w:val="24"/>
              </w:rPr>
              <w:t>Порядок обучения и проверка знаний персонала, работающего с сжиженным природным газом</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_Toc232427563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66</w:t>
            </w:r>
            <w:r w:rsidR="005C3FF8" w:rsidRPr="005C3FF8">
              <w:rPr>
                <w:noProof/>
                <w:webHidden/>
                <w:sz w:val="24"/>
                <w:szCs w:val="24"/>
              </w:rPr>
              <w:fldChar w:fldCharType="end"/>
            </w:r>
          </w:hyperlink>
        </w:p>
        <w:p w14:paraId="655E43BF" w14:textId="1BAC0CE4" w:rsidR="005C3FF8" w:rsidRPr="005C3FF8" w:rsidRDefault="00977BBC">
          <w:pPr>
            <w:pStyle w:val="11"/>
            <w:rPr>
              <w:rFonts w:asciiTheme="minorHAnsi" w:eastAsiaTheme="minorEastAsia" w:hAnsiTheme="minorHAnsi"/>
              <w:b w:val="0"/>
              <w:noProof/>
              <w:sz w:val="24"/>
              <w:szCs w:val="24"/>
              <w:lang w:val="ru-RU" w:eastAsia="ru-RU"/>
            </w:rPr>
          </w:pPr>
          <w:hyperlink w:anchor="_Toc232427564" w:history="1">
            <w:r w:rsidR="005C3FF8" w:rsidRPr="005C3FF8">
              <w:rPr>
                <w:rStyle w:val="af"/>
                <w:noProof/>
                <w:sz w:val="24"/>
                <w:szCs w:val="24"/>
              </w:rPr>
              <w:t>Приложение А</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_Toc232427564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68</w:t>
            </w:r>
            <w:r w:rsidR="005C3FF8" w:rsidRPr="005C3FF8">
              <w:rPr>
                <w:noProof/>
                <w:webHidden/>
                <w:sz w:val="24"/>
                <w:szCs w:val="24"/>
              </w:rPr>
              <w:fldChar w:fldCharType="end"/>
            </w:r>
          </w:hyperlink>
        </w:p>
        <w:p w14:paraId="6C59ED98" w14:textId="17A129BA" w:rsidR="005C3FF8" w:rsidRPr="005C3FF8" w:rsidRDefault="00977BBC">
          <w:pPr>
            <w:pStyle w:val="11"/>
            <w:rPr>
              <w:rFonts w:asciiTheme="minorHAnsi" w:eastAsiaTheme="minorEastAsia" w:hAnsiTheme="minorHAnsi"/>
              <w:b w:val="0"/>
              <w:noProof/>
              <w:sz w:val="24"/>
              <w:szCs w:val="24"/>
              <w:lang w:val="ru-RU" w:eastAsia="ru-RU"/>
            </w:rPr>
          </w:pPr>
          <w:hyperlink w:anchor="_Toc232427565" w:history="1">
            <w:r w:rsidR="005C3FF8" w:rsidRPr="005C3FF8">
              <w:rPr>
                <w:rStyle w:val="af"/>
                <w:rFonts w:cs="Times New Roman"/>
                <w:bCs/>
                <w:noProof/>
                <w:sz w:val="24"/>
                <w:szCs w:val="24"/>
              </w:rPr>
              <w:t>Библиография</w:t>
            </w:r>
            <w:r w:rsidR="005C3FF8" w:rsidRPr="005C3FF8">
              <w:rPr>
                <w:noProof/>
                <w:webHidden/>
                <w:sz w:val="24"/>
                <w:szCs w:val="24"/>
              </w:rPr>
              <w:tab/>
            </w:r>
            <w:r w:rsidR="005C3FF8" w:rsidRPr="005C3FF8">
              <w:rPr>
                <w:noProof/>
                <w:webHidden/>
                <w:sz w:val="24"/>
                <w:szCs w:val="24"/>
              </w:rPr>
              <w:fldChar w:fldCharType="begin"/>
            </w:r>
            <w:r w:rsidR="005C3FF8" w:rsidRPr="005C3FF8">
              <w:rPr>
                <w:noProof/>
                <w:webHidden/>
                <w:sz w:val="24"/>
                <w:szCs w:val="24"/>
              </w:rPr>
              <w:instrText xml:space="preserve"> PAGEREF _Toc232427565 \h </w:instrText>
            </w:r>
            <w:r w:rsidR="005C3FF8" w:rsidRPr="005C3FF8">
              <w:rPr>
                <w:noProof/>
                <w:webHidden/>
                <w:sz w:val="24"/>
                <w:szCs w:val="24"/>
              </w:rPr>
            </w:r>
            <w:r w:rsidR="005C3FF8" w:rsidRPr="005C3FF8">
              <w:rPr>
                <w:noProof/>
                <w:webHidden/>
                <w:sz w:val="24"/>
                <w:szCs w:val="24"/>
              </w:rPr>
              <w:fldChar w:fldCharType="separate"/>
            </w:r>
            <w:r w:rsidR="005C3FF8" w:rsidRPr="005C3FF8">
              <w:rPr>
                <w:noProof/>
                <w:webHidden/>
                <w:sz w:val="24"/>
                <w:szCs w:val="24"/>
              </w:rPr>
              <w:t>80</w:t>
            </w:r>
            <w:r w:rsidR="005C3FF8" w:rsidRPr="005C3FF8">
              <w:rPr>
                <w:noProof/>
                <w:webHidden/>
                <w:sz w:val="24"/>
                <w:szCs w:val="24"/>
              </w:rPr>
              <w:fldChar w:fldCharType="end"/>
            </w:r>
          </w:hyperlink>
        </w:p>
        <w:p w14:paraId="4574F42B" w14:textId="1315078C" w:rsidR="00FD3F83" w:rsidRPr="005C3FF8" w:rsidRDefault="00FD3F83" w:rsidP="00C46ED9">
          <w:pPr>
            <w:pStyle w:val="11"/>
            <w:rPr>
              <w:rFonts w:cs="Times New Roman"/>
              <w:sz w:val="24"/>
              <w:szCs w:val="24"/>
            </w:rPr>
          </w:pPr>
          <w:r w:rsidRPr="005C3FF8">
            <w:rPr>
              <w:rFonts w:cs="Times New Roman"/>
              <w:b w:val="0"/>
              <w:bCs/>
              <w:sz w:val="24"/>
              <w:szCs w:val="24"/>
            </w:rPr>
            <w:fldChar w:fldCharType="end"/>
          </w:r>
        </w:p>
      </w:sdtContent>
    </w:sdt>
    <w:p w14:paraId="427EADF5" w14:textId="77777777" w:rsidR="007C03B6" w:rsidRPr="00D75F9D" w:rsidRDefault="007C03B6" w:rsidP="00C46ED9">
      <w:pPr>
        <w:rPr>
          <w:rFonts w:cs="Times New Roman"/>
          <w:sz w:val="24"/>
          <w:szCs w:val="24"/>
        </w:rPr>
        <w:sectPr w:rsidR="007C03B6" w:rsidRPr="00D75F9D" w:rsidSect="0027058F">
          <w:pgSz w:w="11906" w:h="16838"/>
          <w:pgMar w:top="1418" w:right="1418" w:bottom="1418" w:left="1134" w:header="708" w:footer="708" w:gutter="0"/>
          <w:pgNumType w:fmt="upperRoman" w:start="1"/>
          <w:cols w:space="708"/>
          <w:docGrid w:linePitch="381"/>
        </w:sectPr>
      </w:pPr>
    </w:p>
    <w:p w14:paraId="3DDA47AD" w14:textId="5100CB47" w:rsidR="00F205CF" w:rsidRPr="00D75F9D" w:rsidRDefault="00E35CB9" w:rsidP="00C46ED9">
      <w:pPr>
        <w:pageBreakBefore/>
        <w:pBdr>
          <w:bottom w:val="single" w:sz="12" w:space="1" w:color="auto"/>
        </w:pBdr>
        <w:ind w:firstLine="0"/>
        <w:jc w:val="center"/>
        <w:rPr>
          <w:rStyle w:val="s1"/>
          <w:bCs w:val="0"/>
          <w:sz w:val="24"/>
          <w:szCs w:val="24"/>
        </w:rPr>
      </w:pPr>
      <w:r w:rsidRPr="00D75F9D">
        <w:rPr>
          <w:rStyle w:val="s1"/>
          <w:sz w:val="24"/>
          <w:szCs w:val="24"/>
        </w:rPr>
        <w:lastRenderedPageBreak/>
        <w:t>Национальный стандарт</w:t>
      </w:r>
    </w:p>
    <w:p w14:paraId="79FC9309" w14:textId="77777777" w:rsidR="00F205CF" w:rsidRPr="00D75F9D" w:rsidRDefault="00F205CF" w:rsidP="00C46ED9">
      <w:pPr>
        <w:jc w:val="center"/>
        <w:rPr>
          <w:rStyle w:val="s1"/>
          <w:bCs w:val="0"/>
          <w:sz w:val="24"/>
          <w:szCs w:val="24"/>
        </w:rPr>
      </w:pPr>
    </w:p>
    <w:p w14:paraId="300EE235" w14:textId="4A66BA87" w:rsidR="009912FB" w:rsidRPr="00D75F9D" w:rsidRDefault="00FD3F83" w:rsidP="00C46ED9">
      <w:pPr>
        <w:pBdr>
          <w:bottom w:val="single" w:sz="12" w:space="1" w:color="auto"/>
        </w:pBdr>
        <w:ind w:firstLine="0"/>
        <w:jc w:val="center"/>
        <w:rPr>
          <w:rStyle w:val="s1"/>
          <w:sz w:val="24"/>
          <w:szCs w:val="24"/>
        </w:rPr>
      </w:pPr>
      <w:r w:rsidRPr="00D75F9D">
        <w:rPr>
          <w:rStyle w:val="s1"/>
          <w:sz w:val="24"/>
          <w:szCs w:val="24"/>
        </w:rPr>
        <w:t>П</w:t>
      </w:r>
      <w:r w:rsidR="006041E6" w:rsidRPr="00D75F9D">
        <w:rPr>
          <w:rStyle w:val="s1"/>
          <w:sz w:val="24"/>
          <w:szCs w:val="24"/>
        </w:rPr>
        <w:t xml:space="preserve">ромышленность </w:t>
      </w:r>
      <w:r w:rsidR="009912FB" w:rsidRPr="00D75F9D">
        <w:rPr>
          <w:rStyle w:val="s1"/>
          <w:sz w:val="24"/>
          <w:szCs w:val="24"/>
        </w:rPr>
        <w:t>газовая</w:t>
      </w:r>
    </w:p>
    <w:p w14:paraId="59A950AC" w14:textId="77777777" w:rsidR="009912FB" w:rsidRPr="00D75F9D" w:rsidRDefault="009912FB" w:rsidP="00C46ED9">
      <w:pPr>
        <w:pBdr>
          <w:bottom w:val="single" w:sz="12" w:space="1" w:color="auto"/>
        </w:pBdr>
        <w:ind w:firstLine="0"/>
        <w:jc w:val="center"/>
        <w:rPr>
          <w:rStyle w:val="s1"/>
          <w:sz w:val="24"/>
          <w:szCs w:val="24"/>
        </w:rPr>
      </w:pPr>
    </w:p>
    <w:p w14:paraId="69A1B348" w14:textId="020D504C" w:rsidR="00F205CF" w:rsidRPr="00D75F9D" w:rsidRDefault="00970B0D" w:rsidP="00C46ED9">
      <w:pPr>
        <w:pBdr>
          <w:bottom w:val="single" w:sz="12" w:space="1" w:color="auto"/>
        </w:pBdr>
        <w:ind w:firstLine="0"/>
        <w:jc w:val="center"/>
        <w:rPr>
          <w:rStyle w:val="s1"/>
          <w:sz w:val="24"/>
          <w:szCs w:val="24"/>
        </w:rPr>
      </w:pPr>
      <w:r w:rsidRPr="00D75F9D">
        <w:rPr>
          <w:rFonts w:cs="Times New Roman"/>
          <w:b/>
          <w:color w:val="000000"/>
          <w:sz w:val="24"/>
          <w:szCs w:val="28"/>
          <w:shd w:val="clear" w:color="auto" w:fill="FFFFFF"/>
        </w:rPr>
        <w:t>ОБЪЕКТЫ СРЕДНЕ- И КРУПНОТОННАЖНОГО ПРОИЗВОДСТВА СЖИЖЕННОГО ПРИРОДНОГО ГАЗА. ТЕХНИЧЕСКИЕ ТРЕБОВАНИЯ И ТРЕБОВАНИЯ БЕЗОПАСНОСТИ.</w:t>
      </w:r>
    </w:p>
    <w:p w14:paraId="4B4B6187" w14:textId="77777777" w:rsidR="009912FB" w:rsidRPr="00D75F9D" w:rsidRDefault="009912FB" w:rsidP="00C46ED9">
      <w:pPr>
        <w:pBdr>
          <w:bottom w:val="single" w:sz="12" w:space="1" w:color="auto"/>
        </w:pBdr>
        <w:ind w:firstLine="0"/>
        <w:jc w:val="center"/>
        <w:rPr>
          <w:rStyle w:val="s1"/>
          <w:bCs w:val="0"/>
          <w:sz w:val="24"/>
          <w:szCs w:val="24"/>
        </w:rPr>
      </w:pPr>
    </w:p>
    <w:p w14:paraId="399194B0" w14:textId="0A3CFB50" w:rsidR="00F205CF" w:rsidRPr="009A3F91" w:rsidRDefault="00F205CF" w:rsidP="00C46ED9">
      <w:pPr>
        <w:pStyle w:val="1"/>
        <w:tabs>
          <w:tab w:val="clear" w:pos="851"/>
          <w:tab w:val="left" w:pos="927"/>
        </w:tabs>
        <w:spacing w:before="0" w:after="0"/>
        <w:ind w:left="0" w:firstLine="567"/>
        <w:rPr>
          <w:rStyle w:val="s1"/>
          <w:b/>
        </w:rPr>
      </w:pPr>
      <w:bookmarkStart w:id="1" w:name="_Toc232427548"/>
      <w:r w:rsidRPr="009A3F91">
        <w:rPr>
          <w:rStyle w:val="10"/>
          <w:b/>
        </w:rPr>
        <w:t>Область применения</w:t>
      </w:r>
      <w:bookmarkEnd w:id="1"/>
    </w:p>
    <w:p w14:paraId="21819D65" w14:textId="77777777" w:rsidR="00CA6DB1" w:rsidRPr="009A3F91" w:rsidRDefault="00CA6DB1" w:rsidP="00C46ED9">
      <w:pPr>
        <w:rPr>
          <w:rFonts w:cs="Times New Roman"/>
          <w:sz w:val="24"/>
          <w:szCs w:val="24"/>
        </w:rPr>
      </w:pPr>
      <w:r w:rsidRPr="009A3F91">
        <w:rPr>
          <w:rFonts w:cs="Times New Roman"/>
          <w:sz w:val="24"/>
          <w:szCs w:val="24"/>
        </w:rPr>
        <w:t>Настоящий стандарт устанавливает технические требования к обеспечению промышленной, пожарной, экологической и технологической безопасности, надежности оборудования и инженерных систем, а также к организации технологических процессов на объектах средне-крупнотоннажного производства сжиженного природного газа (далее - комплекс СПГ).</w:t>
      </w:r>
    </w:p>
    <w:p w14:paraId="047FF427" w14:textId="77777777" w:rsidR="00CA6DB1" w:rsidRPr="009A3F91" w:rsidRDefault="00CA6DB1" w:rsidP="00C46ED9">
      <w:pPr>
        <w:rPr>
          <w:rFonts w:cs="Times New Roman"/>
          <w:sz w:val="24"/>
          <w:szCs w:val="24"/>
        </w:rPr>
      </w:pPr>
      <w:r w:rsidRPr="009A3F91">
        <w:rPr>
          <w:rFonts w:cs="Times New Roman"/>
          <w:sz w:val="24"/>
          <w:szCs w:val="24"/>
        </w:rPr>
        <w:t xml:space="preserve">1.2 Настоящий стандарт распространяется на вновь проектируемые и реконструируемые объекты средне-крупнотоннажного производства и хранения изотермическим способом СПГ. </w:t>
      </w:r>
    </w:p>
    <w:p w14:paraId="3BC62215" w14:textId="77777777" w:rsidR="00CA6DB1" w:rsidRPr="009A3F91" w:rsidRDefault="00CA6DB1" w:rsidP="00C46ED9">
      <w:pPr>
        <w:rPr>
          <w:rFonts w:cs="Times New Roman"/>
          <w:sz w:val="24"/>
          <w:szCs w:val="24"/>
        </w:rPr>
      </w:pPr>
      <w:r w:rsidRPr="009A3F91">
        <w:rPr>
          <w:rFonts w:cs="Times New Roman"/>
          <w:sz w:val="24"/>
          <w:szCs w:val="24"/>
        </w:rPr>
        <w:t xml:space="preserve">1.3 Настоящий стандарт не распространяется на: </w:t>
      </w:r>
    </w:p>
    <w:p w14:paraId="3B165606" w14:textId="77777777" w:rsidR="00CA6DB1" w:rsidRPr="009A3F91" w:rsidRDefault="00CA6DB1" w:rsidP="00C46ED9">
      <w:pPr>
        <w:rPr>
          <w:rFonts w:cs="Times New Roman"/>
          <w:sz w:val="24"/>
          <w:szCs w:val="24"/>
        </w:rPr>
      </w:pPr>
      <w:r w:rsidRPr="009A3F91">
        <w:rPr>
          <w:rFonts w:cs="Times New Roman"/>
          <w:sz w:val="24"/>
          <w:szCs w:val="24"/>
        </w:rPr>
        <w:t xml:space="preserve">- резервуары для хранения сжиженного природного газа, установленные на многолетнемерзлых грунтах, а также для подземного хранения сжиженного природного газа; </w:t>
      </w:r>
    </w:p>
    <w:p w14:paraId="62EEE836" w14:textId="77777777" w:rsidR="00CA6DB1" w:rsidRPr="009A3F91" w:rsidRDefault="00CA6DB1" w:rsidP="00C46ED9">
      <w:pPr>
        <w:rPr>
          <w:rFonts w:cs="Times New Roman"/>
          <w:sz w:val="24"/>
          <w:szCs w:val="24"/>
        </w:rPr>
      </w:pPr>
      <w:r w:rsidRPr="009A3F91">
        <w:rPr>
          <w:rFonts w:cs="Times New Roman"/>
          <w:sz w:val="24"/>
          <w:szCs w:val="24"/>
        </w:rPr>
        <w:t xml:space="preserve">- переносные резервуары для хранения сжиженного природного газа, размещаемые или используемые в помещениях; </w:t>
      </w:r>
    </w:p>
    <w:p w14:paraId="024F5D20" w14:textId="77777777" w:rsidR="00CA6DB1" w:rsidRPr="009A3F91" w:rsidRDefault="00CA6DB1" w:rsidP="00C46ED9">
      <w:pPr>
        <w:rPr>
          <w:rFonts w:cs="Times New Roman"/>
          <w:sz w:val="24"/>
          <w:szCs w:val="24"/>
        </w:rPr>
      </w:pPr>
      <w:r w:rsidRPr="009A3F91">
        <w:rPr>
          <w:rFonts w:cs="Times New Roman"/>
          <w:sz w:val="24"/>
          <w:szCs w:val="24"/>
        </w:rPr>
        <w:t xml:space="preserve">- объекты малотоннажного производства и потребления сжиженного природного газа с количеством хранения СПГ, не превышающим 200 т, при единичном объеме криогенного резервуара, не превышающим 260 м3, и с избыточным давлением не более 0,8 МПа; </w:t>
      </w:r>
    </w:p>
    <w:p w14:paraId="39B4519E" w14:textId="77777777" w:rsidR="00CA6DB1" w:rsidRPr="009A3F91" w:rsidRDefault="00CA6DB1" w:rsidP="00C46ED9">
      <w:pPr>
        <w:rPr>
          <w:rFonts w:cs="Times New Roman"/>
          <w:sz w:val="24"/>
          <w:szCs w:val="24"/>
        </w:rPr>
      </w:pPr>
      <w:r w:rsidRPr="009A3F91">
        <w:rPr>
          <w:rFonts w:cs="Times New Roman"/>
          <w:sz w:val="24"/>
          <w:szCs w:val="24"/>
        </w:rPr>
        <w:t xml:space="preserve">- комплексы СПГ, размещенные на морских сооружениях; оборудование и устройства площадки слива/налива сжиженного природного газа. </w:t>
      </w:r>
    </w:p>
    <w:p w14:paraId="1AD30E24" w14:textId="77777777" w:rsidR="00256A43" w:rsidRPr="00D75F9D" w:rsidRDefault="00256A43" w:rsidP="00C46ED9">
      <w:pPr>
        <w:tabs>
          <w:tab w:val="left" w:pos="993"/>
        </w:tabs>
        <w:rPr>
          <w:rFonts w:cs="Times New Roman"/>
          <w:sz w:val="24"/>
          <w:szCs w:val="24"/>
        </w:rPr>
      </w:pPr>
    </w:p>
    <w:p w14:paraId="4B0C337B" w14:textId="25F3C994" w:rsidR="00F205CF" w:rsidRPr="00D75F9D" w:rsidRDefault="00F205CF" w:rsidP="00C46ED9">
      <w:pPr>
        <w:pStyle w:val="a0"/>
        <w:keepNext/>
        <w:keepLines/>
        <w:numPr>
          <w:ilvl w:val="0"/>
          <w:numId w:val="1"/>
        </w:numPr>
        <w:tabs>
          <w:tab w:val="left" w:pos="851"/>
        </w:tabs>
        <w:spacing w:after="0" w:line="240" w:lineRule="auto"/>
        <w:ind w:left="0" w:firstLine="567"/>
        <w:contextualSpacing w:val="0"/>
        <w:jc w:val="both"/>
        <w:outlineLvl w:val="0"/>
        <w:rPr>
          <w:rStyle w:val="s1"/>
          <w:rFonts w:eastAsia="SimSun"/>
          <w:color w:val="auto"/>
          <w:sz w:val="24"/>
          <w:szCs w:val="24"/>
          <w:lang w:eastAsia="ru-RU"/>
        </w:rPr>
      </w:pPr>
      <w:bookmarkStart w:id="2" w:name="_Toc232427549"/>
      <w:r w:rsidRPr="00D75F9D">
        <w:rPr>
          <w:rStyle w:val="s1"/>
          <w:rFonts w:eastAsia="SimSun"/>
          <w:color w:val="auto"/>
          <w:sz w:val="24"/>
          <w:szCs w:val="24"/>
          <w:lang w:eastAsia="ru-RU"/>
        </w:rPr>
        <w:t>Нормативные ссылки</w:t>
      </w:r>
      <w:bookmarkEnd w:id="2"/>
    </w:p>
    <w:p w14:paraId="51E5AE65" w14:textId="765D061E" w:rsidR="00F205CF" w:rsidRPr="00AD5D2D" w:rsidRDefault="00F205CF" w:rsidP="00C46ED9">
      <w:pPr>
        <w:rPr>
          <w:rFonts w:cs="Times New Roman"/>
          <w:sz w:val="24"/>
          <w:szCs w:val="24"/>
        </w:rPr>
      </w:pPr>
      <w:r w:rsidRPr="00D75F9D">
        <w:rPr>
          <w:rFonts w:cs="Times New Roman"/>
          <w:sz w:val="24"/>
          <w:szCs w:val="24"/>
        </w:rPr>
        <w:t xml:space="preserve">Для применения настоящего стандарта необходимы следующие ссылочные </w:t>
      </w:r>
      <w:r w:rsidRPr="00AD5D2D">
        <w:rPr>
          <w:rFonts w:cs="Times New Roman"/>
          <w:sz w:val="24"/>
          <w:szCs w:val="24"/>
        </w:rPr>
        <w:t>документы</w:t>
      </w:r>
      <w:r w:rsidR="009912FB" w:rsidRPr="00AD5D2D">
        <w:rPr>
          <w:rFonts w:cs="Times New Roman"/>
          <w:sz w:val="24"/>
          <w:szCs w:val="24"/>
        </w:rPr>
        <w:t xml:space="preserve"> по стандартизации</w:t>
      </w:r>
      <w:r w:rsidRPr="00AD5D2D">
        <w:rPr>
          <w:rFonts w:cs="Times New Roman"/>
          <w:sz w:val="24"/>
          <w:szCs w:val="24"/>
        </w:rPr>
        <w:t>:</w:t>
      </w:r>
    </w:p>
    <w:p w14:paraId="5B0082FB" w14:textId="05AFDC56" w:rsidR="00D462B4" w:rsidRPr="00AD5D2D" w:rsidRDefault="00D462B4" w:rsidP="00C46ED9">
      <w:pPr>
        <w:rPr>
          <w:rFonts w:cs="Times New Roman"/>
          <w:sz w:val="24"/>
        </w:rPr>
      </w:pPr>
      <w:r w:rsidRPr="00AD5D2D">
        <w:rPr>
          <w:rFonts w:cs="Times New Roman"/>
          <w:sz w:val="24"/>
        </w:rPr>
        <w:t>ГОСТ 2.601-2013 Единая система конструкторской документации. Эксплуатационные документы;</w:t>
      </w:r>
    </w:p>
    <w:p w14:paraId="4606E8EF" w14:textId="32CE8C53" w:rsidR="001067CF" w:rsidRPr="00AD5D2D" w:rsidRDefault="00420DB0" w:rsidP="00C46ED9">
      <w:pPr>
        <w:rPr>
          <w:rFonts w:cs="Times New Roman"/>
          <w:sz w:val="24"/>
        </w:rPr>
      </w:pPr>
      <w:r w:rsidRPr="00AD5D2D">
        <w:rPr>
          <w:rFonts w:cs="Times New Roman"/>
          <w:sz w:val="24"/>
        </w:rPr>
        <w:t xml:space="preserve">ГОСТ 2.602-2013 Единая система конструкторской документации. Ремонтные документы; </w:t>
      </w:r>
    </w:p>
    <w:p w14:paraId="38EA09BF" w14:textId="2CF7BC95" w:rsidR="00E7182F" w:rsidRPr="00AD5D2D" w:rsidRDefault="00E7182F" w:rsidP="00C46ED9">
      <w:pPr>
        <w:rPr>
          <w:rFonts w:cs="Times New Roman"/>
          <w:sz w:val="24"/>
        </w:rPr>
      </w:pPr>
      <w:r w:rsidRPr="00AD5D2D">
        <w:rPr>
          <w:rFonts w:cs="Times New Roman"/>
          <w:sz w:val="24"/>
        </w:rPr>
        <w:t>ГОСТ 12.0.003-2015 Система стандартов по безопасности труда. Опасные и вредные производственные факторы. Классификация;</w:t>
      </w:r>
    </w:p>
    <w:p w14:paraId="3D5344F8" w14:textId="7C8A11E4" w:rsidR="00B57421" w:rsidRPr="00AD5D2D" w:rsidRDefault="00B57421" w:rsidP="00C46ED9">
      <w:pPr>
        <w:rPr>
          <w:rFonts w:cs="Times New Roman"/>
          <w:sz w:val="24"/>
        </w:rPr>
      </w:pPr>
      <w:r w:rsidRPr="00AD5D2D">
        <w:rPr>
          <w:rFonts w:cs="Times New Roman"/>
          <w:sz w:val="24"/>
        </w:rPr>
        <w:t>ГОСТ 12.1.004-91 Система стандартов безопасности труда. Пожарная безопасность. Общие требования;</w:t>
      </w:r>
    </w:p>
    <w:p w14:paraId="3D4C0733" w14:textId="2C6F546F" w:rsidR="00420DB0" w:rsidRPr="00AD5D2D" w:rsidRDefault="00420DB0" w:rsidP="00C46ED9">
      <w:pPr>
        <w:rPr>
          <w:rFonts w:cs="Times New Roman"/>
          <w:sz w:val="24"/>
        </w:rPr>
      </w:pPr>
      <w:r w:rsidRPr="00AD5D2D">
        <w:rPr>
          <w:rFonts w:cs="Times New Roman"/>
          <w:sz w:val="24"/>
        </w:rPr>
        <w:t xml:space="preserve">ГОСТ 12.1.005-88 Система стандартов безопасности труда. Общие санитарно-гигиенические требования к воздуху рабочей зоны; </w:t>
      </w:r>
    </w:p>
    <w:p w14:paraId="352D8C42" w14:textId="151CE19F" w:rsidR="00601C94" w:rsidRPr="00AD5D2D" w:rsidRDefault="00420DB0" w:rsidP="00C46ED9">
      <w:pPr>
        <w:rPr>
          <w:rFonts w:cs="Times New Roman"/>
          <w:sz w:val="24"/>
        </w:rPr>
      </w:pPr>
      <w:r w:rsidRPr="00AD5D2D">
        <w:rPr>
          <w:rFonts w:cs="Times New Roman"/>
          <w:sz w:val="24"/>
        </w:rPr>
        <w:t>ГОСТ 12.1.007-76 Система стандартов безопасности труда. Вредные вещества. Классификация и общие требования безопасности;</w:t>
      </w:r>
    </w:p>
    <w:p w14:paraId="10084C2F" w14:textId="417D97AD" w:rsidR="0097301C" w:rsidRPr="00AD5D2D" w:rsidRDefault="0097301C" w:rsidP="00C46ED9">
      <w:pPr>
        <w:rPr>
          <w:rFonts w:cs="Times New Roman"/>
          <w:sz w:val="24"/>
        </w:rPr>
      </w:pPr>
      <w:r w:rsidRPr="00AD5D2D">
        <w:rPr>
          <w:rFonts w:cs="Times New Roman"/>
          <w:sz w:val="24"/>
        </w:rPr>
        <w:t>ГОСТ 12.1.010-76 Система стандартов безопасности труда. Взрывобезопасность. Общие требования;</w:t>
      </w:r>
    </w:p>
    <w:p w14:paraId="16EE3F37" w14:textId="78C85CE2" w:rsidR="00E7182F" w:rsidRPr="00AD5D2D" w:rsidRDefault="00E7182F" w:rsidP="00C46ED9">
      <w:pPr>
        <w:rPr>
          <w:rFonts w:cs="Times New Roman"/>
          <w:sz w:val="24"/>
        </w:rPr>
      </w:pPr>
      <w:r w:rsidRPr="00AD5D2D">
        <w:rPr>
          <w:rFonts w:cs="Times New Roman"/>
          <w:sz w:val="24"/>
        </w:rPr>
        <w:t>ГОСТ 12.1.030-81 Система стандартов безопасности труда. Электробезопасность. Защитное заземление, зануление;</w:t>
      </w:r>
    </w:p>
    <w:p w14:paraId="39A03194" w14:textId="581CC098" w:rsidR="00E7182F" w:rsidRPr="00AD5D2D" w:rsidRDefault="00E7182F" w:rsidP="00C46ED9">
      <w:pPr>
        <w:rPr>
          <w:rFonts w:cs="Times New Roman"/>
          <w:sz w:val="24"/>
        </w:rPr>
      </w:pPr>
      <w:r w:rsidRPr="00AD5D2D">
        <w:rPr>
          <w:rFonts w:cs="Times New Roman"/>
          <w:sz w:val="24"/>
        </w:rPr>
        <w:t>ГОСТ 12.2.003-91 Система стандартов безопасности труда. Оборудование производственное. Общие требования безопасности;</w:t>
      </w:r>
    </w:p>
    <w:p w14:paraId="43313E7F" w14:textId="0736DF8F" w:rsidR="00BE2B26" w:rsidRPr="00AD5D2D" w:rsidRDefault="00BE2B26" w:rsidP="00C46ED9">
      <w:pPr>
        <w:rPr>
          <w:rFonts w:cs="Times New Roman"/>
          <w:sz w:val="24"/>
        </w:rPr>
      </w:pPr>
      <w:r w:rsidRPr="00AD5D2D">
        <w:rPr>
          <w:rFonts w:cs="Times New Roman"/>
          <w:sz w:val="24"/>
        </w:rPr>
        <w:lastRenderedPageBreak/>
        <w:t>ГОСТ 12.2.063-2015 Арматура трубопроводная. Общие требования безопасности;</w:t>
      </w:r>
    </w:p>
    <w:p w14:paraId="5F2B2792" w14:textId="036841BF" w:rsidR="00E7182F" w:rsidRPr="00AD5D2D" w:rsidRDefault="00E7182F" w:rsidP="00C46ED9">
      <w:pPr>
        <w:rPr>
          <w:rFonts w:cs="Times New Roman"/>
          <w:sz w:val="24"/>
        </w:rPr>
      </w:pPr>
      <w:r w:rsidRPr="00AD5D2D">
        <w:rPr>
          <w:rFonts w:cs="Times New Roman"/>
          <w:sz w:val="24"/>
        </w:rPr>
        <w:t>ГОСТ 12.2.085-2017 Арматура трубопроводная. Клапаны предохранительные. Выбор и расчет пропускной способности;</w:t>
      </w:r>
    </w:p>
    <w:p w14:paraId="51AEF7F4" w14:textId="059CA038" w:rsidR="00871CAC" w:rsidRPr="00AD5D2D" w:rsidRDefault="00871CAC" w:rsidP="00C46ED9">
      <w:pPr>
        <w:rPr>
          <w:rFonts w:cs="Times New Roman"/>
          <w:sz w:val="24"/>
        </w:rPr>
      </w:pPr>
      <w:r w:rsidRPr="00AD5D2D">
        <w:rPr>
          <w:rFonts w:cs="Times New Roman"/>
          <w:sz w:val="24"/>
        </w:rPr>
        <w:t>ГОСТ 12.3.005-75 Система стандартов безопасности труда. Работы окрасочные. Общие требования безопасности;</w:t>
      </w:r>
    </w:p>
    <w:p w14:paraId="7178D2AE" w14:textId="2E9046BD" w:rsidR="00871CAC" w:rsidRPr="00AD5D2D" w:rsidRDefault="00871CAC" w:rsidP="00C46ED9">
      <w:pPr>
        <w:rPr>
          <w:rFonts w:cs="Times New Roman"/>
          <w:sz w:val="24"/>
        </w:rPr>
      </w:pPr>
      <w:r w:rsidRPr="00AD5D2D">
        <w:rPr>
          <w:rFonts w:cs="Times New Roman"/>
          <w:sz w:val="24"/>
        </w:rPr>
        <w:t>ГОСТ 12.3.009-76 Система стандартов безопасности труда. Работы погрузочно-разгрузочные. Общие требования безопасности;</w:t>
      </w:r>
    </w:p>
    <w:p w14:paraId="3A1E49D3" w14:textId="02A09D72" w:rsidR="00A9571C" w:rsidRPr="00AD5D2D" w:rsidRDefault="00A9571C" w:rsidP="00C46ED9">
      <w:pPr>
        <w:rPr>
          <w:rFonts w:cs="Times New Roman"/>
          <w:sz w:val="24"/>
        </w:rPr>
      </w:pPr>
      <w:r w:rsidRPr="00AD5D2D">
        <w:rPr>
          <w:rFonts w:cs="Times New Roman"/>
          <w:sz w:val="24"/>
        </w:rPr>
        <w:t>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38DAE8C6" w14:textId="3DCFD066" w:rsidR="00FA71B5" w:rsidRPr="00AD5D2D" w:rsidRDefault="00FA71B5" w:rsidP="00C46ED9">
      <w:pPr>
        <w:rPr>
          <w:rFonts w:cs="Times New Roman"/>
          <w:sz w:val="24"/>
        </w:rPr>
      </w:pPr>
      <w:r w:rsidRPr="00AD5D2D">
        <w:rPr>
          <w:rFonts w:cs="Times New Roman"/>
          <w:sz w:val="24"/>
        </w:rPr>
        <w:t>ГОСТ 15.005-86 Система разработки и постановки продукции на производство. Создание изделий единичного и мелкосерийного производства, собираемых на месте эксплуатации;</w:t>
      </w:r>
    </w:p>
    <w:p w14:paraId="687ABA3C" w14:textId="2F30668F" w:rsidR="00FA71B5" w:rsidRPr="00AD5D2D" w:rsidRDefault="00FA71B5" w:rsidP="00C46ED9">
      <w:pPr>
        <w:rPr>
          <w:rFonts w:cs="Times New Roman"/>
          <w:sz w:val="24"/>
        </w:rPr>
      </w:pPr>
      <w:r w:rsidRPr="00AD5D2D">
        <w:rPr>
          <w:rFonts w:cs="Times New Roman"/>
          <w:sz w:val="24"/>
        </w:rPr>
        <w:t>ГОСТ 15.309-98 Системы разработки и постановки продукции на производство. Испытания и приемка выпускаемой продукции. Основные положения;</w:t>
      </w:r>
    </w:p>
    <w:p w14:paraId="28BD02A0" w14:textId="0745F3DF" w:rsidR="00420DB0" w:rsidRPr="00AD5D2D" w:rsidRDefault="00601C94" w:rsidP="00C46ED9">
      <w:pPr>
        <w:rPr>
          <w:rFonts w:cs="Times New Roman"/>
          <w:sz w:val="24"/>
        </w:rPr>
      </w:pPr>
      <w:r w:rsidRPr="00AD5D2D">
        <w:rPr>
          <w:rFonts w:cs="Times New Roman"/>
          <w:sz w:val="24"/>
        </w:rPr>
        <w:t>ГОСТ ISO 17636-2017 Неразрушающий контроль швов. Радиографический контроль.</w:t>
      </w:r>
    </w:p>
    <w:p w14:paraId="761A7875" w14:textId="5C04ED45" w:rsidR="00420DB0" w:rsidRPr="00AD5D2D" w:rsidRDefault="00A573F0" w:rsidP="00C46ED9">
      <w:pPr>
        <w:rPr>
          <w:rFonts w:cs="Times New Roman"/>
          <w:sz w:val="24"/>
        </w:rPr>
      </w:pPr>
      <w:r w:rsidRPr="00AD5D2D">
        <w:rPr>
          <w:rFonts w:cs="Times New Roman"/>
          <w:sz w:val="24"/>
        </w:rPr>
        <w:t>ГОСТ ISO 3183-2015</w:t>
      </w:r>
      <w:r w:rsidR="00420DB0" w:rsidRPr="00AD5D2D">
        <w:rPr>
          <w:rFonts w:cs="Times New Roman"/>
          <w:sz w:val="24"/>
        </w:rPr>
        <w:t xml:space="preserve"> Трубы стальные для трубопроводов нефтяной и газовой промышленности. Общие технические условия;</w:t>
      </w:r>
    </w:p>
    <w:p w14:paraId="4B9FBEFE" w14:textId="4D975556" w:rsidR="00CD3A22" w:rsidRPr="00AD5D2D" w:rsidRDefault="00CD3A22" w:rsidP="00C46ED9">
      <w:pPr>
        <w:rPr>
          <w:rFonts w:cs="Times New Roman"/>
          <w:sz w:val="24"/>
        </w:rPr>
      </w:pPr>
      <w:r w:rsidRPr="00AD5D2D">
        <w:rPr>
          <w:rFonts w:cs="Times New Roman"/>
          <w:sz w:val="24"/>
        </w:rPr>
        <w:t>ГОСТ ISO 4256-2013 Газы углеводородные сжиженные. Определение манометрического давления паров. Метод СУГ;</w:t>
      </w:r>
    </w:p>
    <w:p w14:paraId="41B1AC3E" w14:textId="40089DDF" w:rsidR="005F4A91" w:rsidRPr="00AD5D2D" w:rsidRDefault="005F4A91" w:rsidP="00C46ED9">
      <w:pPr>
        <w:rPr>
          <w:rFonts w:cs="Times New Roman"/>
          <w:sz w:val="24"/>
        </w:rPr>
      </w:pPr>
      <w:r w:rsidRPr="00AD5D2D">
        <w:rPr>
          <w:rFonts w:cs="Times New Roman"/>
          <w:sz w:val="24"/>
        </w:rPr>
        <w:t>СТ РК ISO 12944-2013 Краски и лаки Антикоррозионная защита стальных конструкций с помощью защитных лакокрасочных систем;</w:t>
      </w:r>
    </w:p>
    <w:p w14:paraId="4C77AA84" w14:textId="73302B74" w:rsidR="008D37DA" w:rsidRPr="00AD5D2D" w:rsidRDefault="008D37DA" w:rsidP="00C46ED9">
      <w:pPr>
        <w:rPr>
          <w:rFonts w:cs="Times New Roman"/>
          <w:sz w:val="24"/>
        </w:rPr>
      </w:pPr>
      <w:r w:rsidRPr="00AD5D2D">
        <w:rPr>
          <w:rFonts w:cs="Times New Roman"/>
          <w:sz w:val="24"/>
        </w:rPr>
        <w:t>СТ РК ISO 16903-2019 Нефтяная и газовая промышленность Характеристики сжиженного природного газа, влияющие на конструкцию и выбор материала;</w:t>
      </w:r>
    </w:p>
    <w:p w14:paraId="1A000158" w14:textId="24EBF1E8" w:rsidR="00601C94" w:rsidRPr="00AD5D2D" w:rsidRDefault="00601C94" w:rsidP="00C46ED9">
      <w:pPr>
        <w:rPr>
          <w:rFonts w:cs="Times New Roman"/>
          <w:sz w:val="24"/>
        </w:rPr>
      </w:pPr>
      <w:r w:rsidRPr="00AD5D2D">
        <w:rPr>
          <w:rFonts w:cs="Times New Roman"/>
          <w:sz w:val="24"/>
        </w:rPr>
        <w:t>СТ РК ISO 17637-2019 Контроль неразрушающий сварных соединений. Визуальный контроль сварных швов, полученных сваркой плавлением;</w:t>
      </w:r>
    </w:p>
    <w:p w14:paraId="0AAC262E" w14:textId="4E559B3F" w:rsidR="00601C94" w:rsidRPr="00AD5D2D" w:rsidRDefault="00601C94" w:rsidP="00C46ED9">
      <w:pPr>
        <w:rPr>
          <w:rFonts w:cs="Times New Roman"/>
          <w:sz w:val="24"/>
        </w:rPr>
      </w:pPr>
      <w:r w:rsidRPr="00AD5D2D">
        <w:rPr>
          <w:rFonts w:cs="Times New Roman"/>
          <w:sz w:val="24"/>
        </w:rPr>
        <w:t>СТ РК ISO 17640-2013 Контроль неразрушающий сварных соединений Ультразвуковой контроль Методы, уровни контроля и оценка</w:t>
      </w:r>
      <w:r w:rsidR="007A2998" w:rsidRPr="00AD5D2D">
        <w:rPr>
          <w:rFonts w:cs="Times New Roman"/>
          <w:sz w:val="24"/>
        </w:rPr>
        <w:t>;</w:t>
      </w:r>
    </w:p>
    <w:p w14:paraId="4531A783" w14:textId="306D902F" w:rsidR="007A2998" w:rsidRPr="00AD5D2D" w:rsidRDefault="007A2998" w:rsidP="00C46ED9">
      <w:pPr>
        <w:rPr>
          <w:rFonts w:cs="Times New Roman"/>
          <w:sz w:val="24"/>
        </w:rPr>
      </w:pPr>
      <w:r w:rsidRPr="00AD5D2D">
        <w:rPr>
          <w:rFonts w:cs="Times New Roman"/>
          <w:sz w:val="24"/>
        </w:rPr>
        <w:t>СТ РК EN 206-2017 Бетон. Технические требования, показатели, производство и соответствие;</w:t>
      </w:r>
    </w:p>
    <w:p w14:paraId="6EAFD144" w14:textId="29728689" w:rsidR="00500CD5" w:rsidRPr="00AD5D2D" w:rsidRDefault="00500CD5" w:rsidP="00C46ED9">
      <w:pPr>
        <w:rPr>
          <w:rStyle w:val="af6"/>
          <w:rFonts w:cs="Times New Roman"/>
          <w:b w:val="0"/>
          <w:sz w:val="24"/>
          <w:szCs w:val="24"/>
          <w:shd w:val="clear" w:color="auto" w:fill="FFFFFF"/>
        </w:rPr>
      </w:pPr>
      <w:r w:rsidRPr="00AD5D2D">
        <w:rPr>
          <w:rStyle w:val="af6"/>
          <w:rFonts w:cs="Times New Roman"/>
          <w:b w:val="0"/>
          <w:sz w:val="24"/>
          <w:szCs w:val="24"/>
          <w:shd w:val="clear" w:color="auto" w:fill="FFFFFF"/>
        </w:rPr>
        <w:t>СТ РК 1916-2009 Промышленность нефтяная и газовая. Магистральные газопроводы. Требования к технологическому проектированию;</w:t>
      </w:r>
    </w:p>
    <w:p w14:paraId="29A01082" w14:textId="63D4A179" w:rsidR="000F62FE" w:rsidRPr="00AD5D2D" w:rsidRDefault="000F62FE" w:rsidP="00C46ED9">
      <w:pPr>
        <w:rPr>
          <w:rStyle w:val="af6"/>
          <w:rFonts w:cs="Times New Roman"/>
          <w:b w:val="0"/>
          <w:sz w:val="24"/>
          <w:szCs w:val="24"/>
          <w:shd w:val="clear" w:color="auto" w:fill="FFFFFF"/>
        </w:rPr>
      </w:pPr>
      <w:r w:rsidRPr="00AD5D2D">
        <w:rPr>
          <w:rStyle w:val="af6"/>
          <w:rFonts w:cs="Times New Roman"/>
          <w:b w:val="0"/>
          <w:sz w:val="24"/>
          <w:szCs w:val="24"/>
          <w:shd w:val="clear" w:color="auto" w:fill="FFFFFF"/>
        </w:rPr>
        <w:t>ГОСТ 14254-2015 Степени защиты, обеспечиваемые оболочками (Код IP);</w:t>
      </w:r>
    </w:p>
    <w:p w14:paraId="52393879" w14:textId="77777777" w:rsidR="00D638A0" w:rsidRPr="00AD5D2D" w:rsidRDefault="00D638A0" w:rsidP="00C46ED9">
      <w:pPr>
        <w:rPr>
          <w:rStyle w:val="af6"/>
          <w:rFonts w:cs="Times New Roman"/>
          <w:b w:val="0"/>
          <w:sz w:val="24"/>
          <w:szCs w:val="24"/>
          <w:shd w:val="clear" w:color="auto" w:fill="FFFFFF"/>
        </w:rPr>
      </w:pPr>
      <w:r w:rsidRPr="00AD5D2D">
        <w:rPr>
          <w:rStyle w:val="af6"/>
          <w:rFonts w:cs="Times New Roman"/>
          <w:b w:val="0"/>
          <w:sz w:val="24"/>
          <w:szCs w:val="24"/>
          <w:shd w:val="clear" w:color="auto" w:fill="FFFFFF"/>
        </w:rPr>
        <w:t>ГОСТ 18442-80 Контроль неразрушающий. Капиллярные методы. Общие требования;</w:t>
      </w:r>
    </w:p>
    <w:p w14:paraId="164E933B" w14:textId="50E05418" w:rsidR="00D638A0" w:rsidRPr="00AD5D2D" w:rsidRDefault="00D638A0" w:rsidP="00C46ED9">
      <w:pPr>
        <w:rPr>
          <w:rStyle w:val="af6"/>
          <w:rFonts w:cs="Times New Roman"/>
          <w:b w:val="0"/>
          <w:sz w:val="24"/>
          <w:szCs w:val="24"/>
          <w:shd w:val="clear" w:color="auto" w:fill="FFFFFF"/>
        </w:rPr>
      </w:pPr>
      <w:r w:rsidRPr="00AD5D2D">
        <w:rPr>
          <w:rStyle w:val="af6"/>
          <w:rFonts w:cs="Times New Roman"/>
          <w:b w:val="0"/>
          <w:sz w:val="24"/>
          <w:szCs w:val="24"/>
          <w:shd w:val="clear" w:color="auto" w:fill="FFFFFF"/>
        </w:rPr>
        <w:t>ГОСТ 25192 Бетоны. Классификация и общие технические требования;</w:t>
      </w:r>
    </w:p>
    <w:p w14:paraId="49070E03" w14:textId="1D426B72" w:rsidR="00D638A0" w:rsidRPr="00AD5D2D" w:rsidRDefault="00D638A0" w:rsidP="00C46ED9">
      <w:pPr>
        <w:rPr>
          <w:rStyle w:val="af6"/>
          <w:rFonts w:cs="Times New Roman"/>
          <w:b w:val="0"/>
          <w:sz w:val="24"/>
          <w:szCs w:val="24"/>
          <w:shd w:val="clear" w:color="auto" w:fill="FFFFFF"/>
        </w:rPr>
      </w:pPr>
      <w:r w:rsidRPr="00AD5D2D">
        <w:rPr>
          <w:rStyle w:val="af6"/>
          <w:rFonts w:cs="Times New Roman"/>
          <w:b w:val="0"/>
          <w:sz w:val="24"/>
          <w:szCs w:val="24"/>
          <w:shd w:val="clear" w:color="auto" w:fill="FFFFFF"/>
        </w:rPr>
        <w:t>ГОСТ 26633-2015 Бетоны тяжелые и мелкозернистые. Технические условия;</w:t>
      </w:r>
    </w:p>
    <w:p w14:paraId="1CC9BB0C" w14:textId="1540C8ED" w:rsidR="00CD29D9" w:rsidRPr="00AD5D2D" w:rsidRDefault="00CD29D9" w:rsidP="00C46ED9">
      <w:pPr>
        <w:rPr>
          <w:rFonts w:cs="Times New Roman"/>
          <w:sz w:val="24"/>
        </w:rPr>
      </w:pPr>
      <w:r w:rsidRPr="00AD5D2D">
        <w:rPr>
          <w:rFonts w:cs="Times New Roman"/>
          <w:sz w:val="24"/>
          <w:szCs w:val="24"/>
        </w:rPr>
        <w:t>ГОСТ 31610.0-2019 Взрывоопасные среды. Часть 0. Оборудование. Общие требования</w:t>
      </w:r>
    </w:p>
    <w:p w14:paraId="5BE274CA" w14:textId="6C283417" w:rsidR="00DB7795" w:rsidRPr="00AD5D2D" w:rsidRDefault="00DB7795" w:rsidP="00C46ED9">
      <w:pPr>
        <w:rPr>
          <w:rFonts w:cs="Times New Roman"/>
          <w:sz w:val="24"/>
        </w:rPr>
      </w:pPr>
      <w:r w:rsidRPr="00AD5D2D">
        <w:rPr>
          <w:rFonts w:cs="Times New Roman"/>
          <w:sz w:val="24"/>
        </w:rPr>
        <w:t>ГОСТ 31610.10-1-2022 Взрывоопасные среды. Часть 10-1. Классификация зон. Взрывоопасные газовые среды;</w:t>
      </w:r>
    </w:p>
    <w:p w14:paraId="5D634C71" w14:textId="12F70B3A" w:rsidR="009E4D2A" w:rsidRPr="00AD5D2D" w:rsidRDefault="009E4D2A" w:rsidP="00C46ED9">
      <w:pPr>
        <w:rPr>
          <w:rFonts w:cs="Times New Roman"/>
          <w:sz w:val="24"/>
          <w:szCs w:val="24"/>
        </w:rPr>
      </w:pPr>
      <w:r w:rsidRPr="00AD5D2D">
        <w:rPr>
          <w:rFonts w:cs="Times New Roman"/>
          <w:sz w:val="24"/>
          <w:szCs w:val="24"/>
        </w:rPr>
        <w:t>ГОСТ 32569</w:t>
      </w:r>
      <w:r w:rsidR="00236A23" w:rsidRPr="00AD5D2D">
        <w:rPr>
          <w:rFonts w:cs="Times New Roman"/>
          <w:sz w:val="24"/>
          <w:szCs w:val="24"/>
        </w:rPr>
        <w:t xml:space="preserve"> Трубопроводы технологические стальные. Требования к устройству и эксплуатации на взрывопожароопасных и химически опасных производствах</w:t>
      </w:r>
      <w:r w:rsidR="00164DB2" w:rsidRPr="00AD5D2D">
        <w:rPr>
          <w:rFonts w:cs="Times New Roman"/>
          <w:sz w:val="24"/>
          <w:szCs w:val="24"/>
        </w:rPr>
        <w:t>;</w:t>
      </w:r>
    </w:p>
    <w:p w14:paraId="2A765A2F" w14:textId="5C0ECD58" w:rsidR="00164DB2" w:rsidRPr="00AD5D2D" w:rsidRDefault="00164DB2" w:rsidP="00C46ED9">
      <w:pPr>
        <w:rPr>
          <w:rFonts w:cs="Times New Roman"/>
          <w:sz w:val="24"/>
        </w:rPr>
      </w:pPr>
      <w:r w:rsidRPr="00AD5D2D">
        <w:rPr>
          <w:rFonts w:cs="Times New Roman"/>
          <w:sz w:val="24"/>
          <w:szCs w:val="24"/>
        </w:rPr>
        <w:t>ГОСТ 32388 Трубопроводы технологические. Нормы и методы расчета на прочность, вибрацию и сейсмические воздействия;</w:t>
      </w:r>
    </w:p>
    <w:p w14:paraId="1AD264E7" w14:textId="6A8D5697" w:rsidR="00487B01" w:rsidRPr="00AD5D2D" w:rsidRDefault="00487B01" w:rsidP="00C46ED9">
      <w:pPr>
        <w:rPr>
          <w:rFonts w:cs="Times New Roman"/>
          <w:sz w:val="24"/>
        </w:rPr>
      </w:pPr>
      <w:r w:rsidRPr="00AD5D2D">
        <w:rPr>
          <w:rFonts w:cs="Times New Roman"/>
          <w:sz w:val="24"/>
        </w:rPr>
        <w:t>ГОСТ 33012-2014 Пропан и бутан товарные. Определение углеводородного состава методом газовой хроматографии;</w:t>
      </w:r>
    </w:p>
    <w:p w14:paraId="4B3FBC24" w14:textId="7F6C87AB" w:rsidR="00A65F99" w:rsidRPr="00AD5D2D" w:rsidRDefault="00A65F99" w:rsidP="00C46ED9">
      <w:pPr>
        <w:rPr>
          <w:rFonts w:cs="Times New Roman"/>
          <w:sz w:val="24"/>
        </w:rPr>
      </w:pPr>
      <w:r w:rsidRPr="00AD5D2D">
        <w:rPr>
          <w:rFonts w:cs="Times New Roman"/>
          <w:sz w:val="24"/>
          <w:szCs w:val="24"/>
        </w:rPr>
        <w:t>ГОСТ 34294 Арматура трубопроводная криогенная. Общие технические условия;</w:t>
      </w:r>
    </w:p>
    <w:p w14:paraId="556C27B4" w14:textId="67E92FC7" w:rsidR="00831F2B" w:rsidRPr="00AD5D2D" w:rsidRDefault="00831F2B" w:rsidP="00C46ED9">
      <w:pPr>
        <w:rPr>
          <w:rFonts w:cs="Times New Roman"/>
          <w:sz w:val="24"/>
        </w:rPr>
      </w:pPr>
      <w:r w:rsidRPr="00AD5D2D">
        <w:rPr>
          <w:rFonts w:cs="Times New Roman"/>
          <w:color w:val="000000"/>
          <w:sz w:val="24"/>
          <w:szCs w:val="24"/>
        </w:rPr>
        <w:t>ГОСТ 34858-2022 Газы углеводородные сжиженные топливные. Технические условия;</w:t>
      </w:r>
    </w:p>
    <w:p w14:paraId="708C1384" w14:textId="79F0EE64" w:rsidR="00420DB0" w:rsidRPr="00AD5D2D" w:rsidRDefault="00420DB0" w:rsidP="00C46ED9">
      <w:pPr>
        <w:rPr>
          <w:rFonts w:cs="Times New Roman"/>
          <w:sz w:val="24"/>
        </w:rPr>
      </w:pPr>
      <w:r w:rsidRPr="00AD5D2D">
        <w:rPr>
          <w:rFonts w:cs="Times New Roman"/>
          <w:sz w:val="24"/>
        </w:rPr>
        <w:lastRenderedPageBreak/>
        <w:t xml:space="preserve">ГОСТ </w:t>
      </w:r>
      <w:r w:rsidR="008D37DA" w:rsidRPr="00AD5D2D">
        <w:rPr>
          <w:rFonts w:cs="Times New Roman"/>
          <w:sz w:val="24"/>
          <w:szCs w:val="24"/>
        </w:rPr>
        <w:t>5542-2022</w:t>
      </w:r>
      <w:r w:rsidRPr="00AD5D2D">
        <w:rPr>
          <w:rFonts w:cs="Times New Roman"/>
          <w:sz w:val="24"/>
        </w:rPr>
        <w:t xml:space="preserve"> </w:t>
      </w:r>
      <w:r w:rsidR="008D37DA" w:rsidRPr="00AD5D2D">
        <w:rPr>
          <w:rFonts w:cs="Times New Roman"/>
          <w:sz w:val="24"/>
        </w:rPr>
        <w:t>Газ природный промышленного и коммунально-бытового назначения Технические условия</w:t>
      </w:r>
      <w:r w:rsidRPr="00AD5D2D">
        <w:rPr>
          <w:rFonts w:cs="Times New Roman"/>
          <w:sz w:val="24"/>
        </w:rPr>
        <w:t xml:space="preserve">; </w:t>
      </w:r>
    </w:p>
    <w:p w14:paraId="2AF67275" w14:textId="7B2307EB" w:rsidR="00AE0662" w:rsidRPr="00AD5D2D" w:rsidRDefault="00AE0662" w:rsidP="00C46ED9">
      <w:pPr>
        <w:rPr>
          <w:rFonts w:cs="Times New Roman"/>
          <w:sz w:val="24"/>
          <w:szCs w:val="24"/>
        </w:rPr>
      </w:pPr>
      <w:r w:rsidRPr="00AD5D2D">
        <w:rPr>
          <w:rFonts w:cs="Times New Roman"/>
          <w:sz w:val="24"/>
          <w:szCs w:val="24"/>
        </w:rPr>
        <w:t>ГОСТ 9544 Арматура трубопроводная. Нормы герметичности затворов;</w:t>
      </w:r>
    </w:p>
    <w:p w14:paraId="30027E9E" w14:textId="77CFAF05" w:rsidR="00420DB0" w:rsidRPr="00AD5D2D" w:rsidRDefault="00255553" w:rsidP="00C46ED9">
      <w:pPr>
        <w:rPr>
          <w:rFonts w:cs="Times New Roman"/>
          <w:sz w:val="24"/>
        </w:rPr>
      </w:pPr>
      <w:r w:rsidRPr="00AD5D2D">
        <w:rPr>
          <w:rFonts w:cs="Times New Roman"/>
          <w:sz w:val="24"/>
        </w:rPr>
        <w:t>ГОСТ Р 55989-2014 Магистральные газопроводы. Нормы проектирования на давление свыше 10 МПа. Основные требования;</w:t>
      </w:r>
    </w:p>
    <w:p w14:paraId="757A5B42" w14:textId="59CF97B0" w:rsidR="00601C94" w:rsidRPr="00AD5D2D" w:rsidRDefault="00601C94" w:rsidP="00C46ED9">
      <w:pPr>
        <w:rPr>
          <w:rFonts w:cs="Times New Roman"/>
          <w:sz w:val="24"/>
        </w:rPr>
      </w:pPr>
      <w:r w:rsidRPr="00AD5D2D">
        <w:rPr>
          <w:rFonts w:cs="Times New Roman"/>
          <w:sz w:val="24"/>
        </w:rPr>
        <w:t>ГОСТ Р 56512-2015 Контроль неразрушающий. Магнитопорошковый метод. Типовые технологические процессы;</w:t>
      </w:r>
    </w:p>
    <w:p w14:paraId="0BFB32AD" w14:textId="104311C7" w:rsidR="00D65E61" w:rsidRPr="00AD5D2D" w:rsidRDefault="00D65E61" w:rsidP="00C46ED9">
      <w:pPr>
        <w:rPr>
          <w:rFonts w:cs="Times New Roman"/>
          <w:sz w:val="24"/>
        </w:rPr>
      </w:pPr>
      <w:r w:rsidRPr="00AD5D2D">
        <w:rPr>
          <w:rFonts w:cs="Times New Roman"/>
          <w:sz w:val="24"/>
        </w:rPr>
        <w:t>ГОСТ Р 56719-2015 Газ горючий природный сжиженный. Отбор проб;</w:t>
      </w:r>
    </w:p>
    <w:p w14:paraId="7DEF99FD" w14:textId="5AD6CB3F" w:rsidR="00420DB0" w:rsidRPr="00D75F9D" w:rsidRDefault="005E0AED" w:rsidP="00C46ED9">
      <w:pPr>
        <w:rPr>
          <w:rFonts w:cs="Times New Roman"/>
          <w:sz w:val="24"/>
          <w:szCs w:val="24"/>
        </w:rPr>
      </w:pPr>
      <w:r w:rsidRPr="00AD5D2D">
        <w:rPr>
          <w:rFonts w:cs="Times New Roman"/>
          <w:sz w:val="24"/>
          <w:szCs w:val="24"/>
        </w:rPr>
        <w:t>СТО ИНТИ 1.250.3-2025 Межзаводские технологические трубопроводы сжиженного природного газа. Общие технические требования;</w:t>
      </w:r>
    </w:p>
    <w:p w14:paraId="7C401C96" w14:textId="77777777" w:rsidR="006F0C65" w:rsidRPr="00D75F9D" w:rsidRDefault="006F0C65" w:rsidP="00C46ED9">
      <w:pPr>
        <w:rPr>
          <w:rFonts w:cs="Times New Roman"/>
          <w:sz w:val="24"/>
          <w:szCs w:val="24"/>
        </w:rPr>
      </w:pPr>
    </w:p>
    <w:p w14:paraId="1D7718DC" w14:textId="77777777" w:rsidR="00685F64" w:rsidRPr="00D75F9D" w:rsidRDefault="00685F64" w:rsidP="00C46ED9">
      <w:pPr>
        <w:widowControl w:val="0"/>
        <w:suppressAutoHyphens/>
        <w:rPr>
          <w:rFonts w:eastAsia="Times New Roman" w:cs="Times New Roman"/>
          <w:color w:val="000000"/>
          <w:sz w:val="20"/>
          <w:szCs w:val="20"/>
          <w:lang w:eastAsia="ru-RU"/>
        </w:rPr>
      </w:pPr>
      <w:r w:rsidRPr="00D75F9D">
        <w:rPr>
          <w:rFonts w:eastAsia="Times New Roman" w:cs="Times New Roman"/>
          <w:color w:val="000000"/>
          <w:sz w:val="20"/>
          <w:szCs w:val="20"/>
          <w:lang w:eastAsia="ru-RU"/>
        </w:rPr>
        <w:t>Примечание - При пользовании настоящим стандартом (рекомендациями по стандартизации) целесообразно проверить действие ссылочных стандартов и классификаторов по каталогу «Документы по стандартизации» по состоянию на текущий год и соответствующим периодически издаваемом информационном каталоге, опубликованном в текущем году. Если ссылочный документ заменен (изменен), то при пользовании настоящим стандартом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14:paraId="49CCC39A" w14:textId="77777777" w:rsidR="00685F64" w:rsidRPr="00D75F9D" w:rsidRDefault="00685F64" w:rsidP="00C46ED9">
      <w:pPr>
        <w:rPr>
          <w:rFonts w:cs="Times New Roman"/>
          <w:sz w:val="24"/>
          <w:szCs w:val="24"/>
        </w:rPr>
      </w:pPr>
    </w:p>
    <w:p w14:paraId="6B4CB85C" w14:textId="05098B2C" w:rsidR="00F205CF" w:rsidRPr="005D2E49" w:rsidRDefault="00F205CF" w:rsidP="00C46ED9">
      <w:pPr>
        <w:pStyle w:val="1"/>
        <w:spacing w:before="0" w:after="0"/>
        <w:ind w:left="0" w:firstLine="567"/>
        <w:jc w:val="left"/>
        <w:rPr>
          <w:rStyle w:val="s1"/>
          <w:rFonts w:eastAsia="SimSun"/>
          <w:b/>
          <w:color w:val="auto"/>
          <w:lang w:eastAsia="ru-RU"/>
        </w:rPr>
      </w:pPr>
      <w:bookmarkStart w:id="3" w:name="_Toc168321099"/>
      <w:bookmarkStart w:id="4" w:name="_Toc232427550"/>
      <w:r w:rsidRPr="005D2E49">
        <w:rPr>
          <w:rStyle w:val="s1"/>
          <w:b/>
        </w:rPr>
        <w:t xml:space="preserve">Термины и </w:t>
      </w:r>
      <w:r w:rsidRPr="005D2E49">
        <w:rPr>
          <w:rStyle w:val="s1"/>
          <w:rFonts w:eastAsia="SimSun"/>
          <w:b/>
          <w:color w:val="auto"/>
          <w:lang w:eastAsia="ru-RU"/>
        </w:rPr>
        <w:t>определения</w:t>
      </w:r>
      <w:bookmarkEnd w:id="3"/>
      <w:bookmarkEnd w:id="4"/>
    </w:p>
    <w:p w14:paraId="1C8015C2" w14:textId="77777777" w:rsidR="00420DB0" w:rsidRPr="009A3F91" w:rsidRDefault="00420DB0" w:rsidP="00C46ED9">
      <w:pPr>
        <w:rPr>
          <w:rFonts w:cs="Times New Roman"/>
          <w:sz w:val="24"/>
        </w:rPr>
      </w:pPr>
      <w:r w:rsidRPr="009A3F91">
        <w:rPr>
          <w:rFonts w:cs="Times New Roman"/>
          <w:sz w:val="24"/>
        </w:rPr>
        <w:t xml:space="preserve">3.1 Термины и определения В настоящем стандарте применены следующие термины с соответствующими определениями: </w:t>
      </w:r>
    </w:p>
    <w:p w14:paraId="78CF665A" w14:textId="25E762D4" w:rsidR="00420DB0" w:rsidRPr="009A3F91" w:rsidRDefault="00420DB0" w:rsidP="00C46ED9">
      <w:pPr>
        <w:rPr>
          <w:rFonts w:cs="Times New Roman"/>
          <w:sz w:val="24"/>
          <w:szCs w:val="24"/>
        </w:rPr>
      </w:pPr>
      <w:r w:rsidRPr="009A3F91">
        <w:rPr>
          <w:rFonts w:cs="Times New Roman"/>
          <w:sz w:val="24"/>
        </w:rPr>
        <w:t xml:space="preserve">3.1.1 </w:t>
      </w:r>
      <w:r w:rsidRPr="009A3F91">
        <w:rPr>
          <w:rFonts w:cs="Times New Roman"/>
          <w:b/>
          <w:sz w:val="24"/>
        </w:rPr>
        <w:t>авария</w:t>
      </w:r>
      <w:r w:rsidR="00C13FB2" w:rsidRPr="009A3F91">
        <w:rPr>
          <w:rFonts w:cs="Times New Roman"/>
          <w:sz w:val="24"/>
        </w:rPr>
        <w:t xml:space="preserve">: </w:t>
      </w:r>
      <w:r w:rsidR="00C13FB2" w:rsidRPr="009A3F91">
        <w:rPr>
          <w:rFonts w:cs="Times New Roman"/>
          <w:sz w:val="24"/>
          <w:szCs w:val="24"/>
        </w:rPr>
        <w:t>Р</w:t>
      </w:r>
      <w:r w:rsidRPr="009A3F91">
        <w:rPr>
          <w:rFonts w:cs="Times New Roman"/>
          <w:sz w:val="24"/>
          <w:szCs w:val="24"/>
        </w:rPr>
        <w:t xml:space="preserve">азрушение </w:t>
      </w:r>
      <w:r w:rsidR="00A04E28" w:rsidRPr="009A3F91">
        <w:rPr>
          <w:rFonts w:cs="Times New Roman"/>
          <w:color w:val="000000"/>
          <w:spacing w:val="2"/>
          <w:sz w:val="24"/>
          <w:szCs w:val="24"/>
          <w:shd w:val="clear" w:color="auto" w:fill="FFFFFF"/>
        </w:rPr>
        <w:t>авария – разрушение зданий, сооружений и (или) технических устройств, неконтролируемые взрыв и (или) выброс опасных веществ</w:t>
      </w:r>
      <w:r w:rsidRPr="009A3F91">
        <w:rPr>
          <w:rFonts w:cs="Times New Roman"/>
          <w:sz w:val="24"/>
          <w:szCs w:val="24"/>
        </w:rPr>
        <w:t>.</w:t>
      </w:r>
      <w:r w:rsidR="00A04E28" w:rsidRPr="009A3F91">
        <w:rPr>
          <w:rFonts w:cs="Times New Roman"/>
          <w:sz w:val="24"/>
          <w:szCs w:val="24"/>
        </w:rPr>
        <w:t xml:space="preserve"> [13</w:t>
      </w:r>
      <w:r w:rsidRPr="009A3F91">
        <w:rPr>
          <w:rFonts w:cs="Times New Roman"/>
          <w:sz w:val="24"/>
          <w:szCs w:val="24"/>
        </w:rPr>
        <w:t>]</w:t>
      </w:r>
    </w:p>
    <w:p w14:paraId="47967159" w14:textId="7367AD4D" w:rsidR="00420DB0" w:rsidRPr="009A3F91" w:rsidRDefault="00420DB0" w:rsidP="00C46ED9">
      <w:pPr>
        <w:rPr>
          <w:rFonts w:cs="Times New Roman"/>
          <w:sz w:val="24"/>
        </w:rPr>
      </w:pPr>
      <w:r w:rsidRPr="009A3F91">
        <w:rPr>
          <w:rFonts w:cs="Times New Roman"/>
          <w:sz w:val="24"/>
        </w:rPr>
        <w:t xml:space="preserve">3.1.2 </w:t>
      </w:r>
      <w:r w:rsidRPr="009A3F91">
        <w:rPr>
          <w:rFonts w:cs="Times New Roman"/>
          <w:b/>
          <w:sz w:val="24"/>
        </w:rPr>
        <w:t>газоанализаторная</w:t>
      </w:r>
      <w:r w:rsidR="00C13FB2" w:rsidRPr="009A3F91">
        <w:rPr>
          <w:rFonts w:cs="Times New Roman"/>
          <w:sz w:val="24"/>
        </w:rPr>
        <w:t>: П</w:t>
      </w:r>
      <w:r w:rsidRPr="009A3F91">
        <w:rPr>
          <w:rFonts w:cs="Times New Roman"/>
          <w:sz w:val="24"/>
        </w:rPr>
        <w:t xml:space="preserve">омещение, предназначенное для размещения оборудования, используемого при проведении анализов исходного сырья, промежуточной и товарной продукции. </w:t>
      </w:r>
    </w:p>
    <w:p w14:paraId="21A55E08" w14:textId="451FF269" w:rsidR="00C13FB2" w:rsidRPr="009A3F91" w:rsidRDefault="00C13FB2" w:rsidP="00C46ED9">
      <w:pPr>
        <w:rPr>
          <w:rFonts w:cs="Times New Roman"/>
          <w:sz w:val="24"/>
        </w:rPr>
      </w:pPr>
      <w:r w:rsidRPr="009A3F91">
        <w:rPr>
          <w:rFonts w:cs="Times New Roman"/>
          <w:sz w:val="24"/>
        </w:rPr>
        <w:t xml:space="preserve">3.1.3 </w:t>
      </w:r>
      <w:r w:rsidRPr="009A3F91">
        <w:rPr>
          <w:rFonts w:cs="Times New Roman"/>
          <w:b/>
          <w:sz w:val="24"/>
        </w:rPr>
        <w:t>дефект трубопровода</w:t>
      </w:r>
      <w:r w:rsidRPr="009A3F91">
        <w:rPr>
          <w:rFonts w:cs="Times New Roman"/>
          <w:sz w:val="24"/>
        </w:rPr>
        <w:t>: Потенциально опасное отклонение геометрического или конструктивного параметра, толщины стенки или показателя качества металла трубы, соединительной детали или сварного шва от требований, установленных в действующих документах по стандартизации и/или технических документах</w:t>
      </w:r>
    </w:p>
    <w:p w14:paraId="71873779" w14:textId="482D13F0" w:rsidR="00420DB0" w:rsidRPr="009A3F91" w:rsidRDefault="009A3F91" w:rsidP="00C46ED9">
      <w:pPr>
        <w:rPr>
          <w:rFonts w:cs="Times New Roman"/>
          <w:sz w:val="24"/>
        </w:rPr>
      </w:pPr>
      <w:r w:rsidRPr="009A3F91">
        <w:rPr>
          <w:rFonts w:cs="Times New Roman"/>
          <w:sz w:val="24"/>
        </w:rPr>
        <w:t>3.1.4</w:t>
      </w:r>
      <w:r w:rsidR="00420DB0" w:rsidRPr="009A3F91">
        <w:rPr>
          <w:rFonts w:cs="Times New Roman"/>
          <w:sz w:val="24"/>
        </w:rPr>
        <w:t xml:space="preserve"> </w:t>
      </w:r>
      <w:r w:rsidR="00420DB0" w:rsidRPr="009A3F91">
        <w:rPr>
          <w:rFonts w:cs="Times New Roman"/>
          <w:b/>
          <w:sz w:val="24"/>
        </w:rPr>
        <w:t>зона удержания утечек</w:t>
      </w:r>
      <w:r w:rsidR="00420DB0" w:rsidRPr="009A3F91">
        <w:rPr>
          <w:rFonts w:cs="Times New Roman"/>
          <w:sz w:val="24"/>
        </w:rPr>
        <w:t xml:space="preserve">: Участок, ограничиваемый обвалованием или рельефом, для удержания разливов сжиженного природного газа. </w:t>
      </w:r>
    </w:p>
    <w:p w14:paraId="32AA863C" w14:textId="635A9A84" w:rsidR="00C13FB2" w:rsidRPr="009A3F91" w:rsidRDefault="009A3F91" w:rsidP="00C46ED9">
      <w:pPr>
        <w:rPr>
          <w:rFonts w:cs="Times New Roman"/>
          <w:sz w:val="24"/>
        </w:rPr>
      </w:pPr>
      <w:r w:rsidRPr="009A3F91">
        <w:rPr>
          <w:rFonts w:cs="Times New Roman"/>
          <w:sz w:val="24"/>
        </w:rPr>
        <w:t>3.1.5</w:t>
      </w:r>
      <w:r w:rsidR="00C13FB2" w:rsidRPr="009A3F91">
        <w:rPr>
          <w:rFonts w:cs="Times New Roman"/>
          <w:sz w:val="24"/>
        </w:rPr>
        <w:t xml:space="preserve"> </w:t>
      </w:r>
      <w:r w:rsidR="00C13FB2" w:rsidRPr="009A3F91">
        <w:rPr>
          <w:rFonts w:cs="Times New Roman"/>
          <w:b/>
          <w:sz w:val="24"/>
        </w:rPr>
        <w:t>компенсатор</w:t>
      </w:r>
      <w:r w:rsidR="00C13FB2" w:rsidRPr="009A3F91">
        <w:rPr>
          <w:rFonts w:cs="Times New Roman"/>
          <w:sz w:val="24"/>
        </w:rPr>
        <w:t>: Специальная конструкция или участок трубопровода заданной кривизны, предназначенный для восприятия температурных перемещений.</w:t>
      </w:r>
    </w:p>
    <w:p w14:paraId="652F6C8E" w14:textId="1E186410" w:rsidR="007A651E" w:rsidRPr="009A3F91" w:rsidRDefault="007A651E" w:rsidP="00C46ED9">
      <w:pPr>
        <w:rPr>
          <w:rFonts w:cs="Times New Roman"/>
          <w:color w:val="000000"/>
          <w:sz w:val="24"/>
          <w:szCs w:val="24"/>
          <w:shd w:val="clear" w:color="auto" w:fill="FFFFFF"/>
        </w:rPr>
      </w:pPr>
      <w:r w:rsidRPr="009A3F91">
        <w:rPr>
          <w:rFonts w:cs="Times New Roman"/>
          <w:color w:val="000000"/>
          <w:sz w:val="24"/>
          <w:szCs w:val="24"/>
          <w:shd w:val="clear" w:color="auto" w:fill="FFFFFF"/>
        </w:rPr>
        <w:t>3.</w:t>
      </w:r>
      <w:r w:rsidR="009A3F91" w:rsidRPr="009A3F91">
        <w:rPr>
          <w:rFonts w:cs="Times New Roman"/>
          <w:color w:val="000000"/>
          <w:sz w:val="24"/>
          <w:szCs w:val="24"/>
          <w:shd w:val="clear" w:color="auto" w:fill="FFFFFF"/>
        </w:rPr>
        <w:t>1.6</w:t>
      </w:r>
      <w:r w:rsidRPr="009A3F91">
        <w:rPr>
          <w:rFonts w:cs="Times New Roman"/>
          <w:color w:val="000000"/>
          <w:sz w:val="24"/>
          <w:szCs w:val="24"/>
          <w:shd w:val="clear" w:color="auto" w:fill="FFFFFF"/>
        </w:rPr>
        <w:t xml:space="preserve"> </w:t>
      </w:r>
      <w:r w:rsidRPr="009A3F91">
        <w:rPr>
          <w:rStyle w:val="af6"/>
          <w:rFonts w:cs="Times New Roman"/>
          <w:color w:val="000000"/>
          <w:sz w:val="24"/>
          <w:szCs w:val="24"/>
          <w:shd w:val="clear" w:color="auto" w:fill="FFFFFF"/>
        </w:rPr>
        <w:t>крупнотоннажное сжижение:</w:t>
      </w:r>
      <w:r w:rsidR="00C13FB2" w:rsidRPr="009A3F91">
        <w:rPr>
          <w:rFonts w:cs="Times New Roman"/>
          <w:color w:val="000000"/>
          <w:sz w:val="24"/>
          <w:szCs w:val="24"/>
          <w:shd w:val="clear" w:color="auto" w:fill="FFFFFF"/>
        </w:rPr>
        <w:t xml:space="preserve"> Т</w:t>
      </w:r>
      <w:r w:rsidRPr="009A3F91">
        <w:rPr>
          <w:rFonts w:cs="Times New Roman"/>
          <w:color w:val="000000"/>
          <w:sz w:val="24"/>
          <w:szCs w:val="24"/>
          <w:shd w:val="clear" w:color="auto" w:fill="FFFFFF"/>
        </w:rPr>
        <w:t>ехнологические линии мощностью более 1 млн. тонн СПГ в год. </w:t>
      </w:r>
    </w:p>
    <w:p w14:paraId="790FCA13" w14:textId="7AA9CBF7" w:rsidR="00C13FB2" w:rsidRPr="009A3F91" w:rsidRDefault="009A3F91" w:rsidP="00C46ED9">
      <w:pPr>
        <w:rPr>
          <w:rFonts w:cs="Times New Roman"/>
          <w:color w:val="000000"/>
          <w:sz w:val="24"/>
          <w:szCs w:val="24"/>
          <w:shd w:val="clear" w:color="auto" w:fill="FFFFFF"/>
        </w:rPr>
      </w:pPr>
      <w:r w:rsidRPr="009A3F91">
        <w:rPr>
          <w:rFonts w:cs="Times New Roman"/>
          <w:color w:val="000000"/>
          <w:sz w:val="24"/>
          <w:szCs w:val="24"/>
          <w:shd w:val="clear" w:color="auto" w:fill="FFFFFF"/>
        </w:rPr>
        <w:t>3.1.7</w:t>
      </w:r>
      <w:r w:rsidR="00C13FB2" w:rsidRPr="009A3F91">
        <w:rPr>
          <w:rFonts w:cs="Times New Roman"/>
          <w:color w:val="000000"/>
          <w:sz w:val="24"/>
          <w:szCs w:val="24"/>
          <w:shd w:val="clear" w:color="auto" w:fill="FFFFFF"/>
        </w:rPr>
        <w:t xml:space="preserve"> </w:t>
      </w:r>
      <w:r w:rsidR="00C13FB2" w:rsidRPr="009A3F91">
        <w:rPr>
          <w:rFonts w:cs="Times New Roman"/>
          <w:b/>
          <w:color w:val="000000"/>
          <w:sz w:val="24"/>
          <w:szCs w:val="24"/>
          <w:shd w:val="clear" w:color="auto" w:fill="FFFFFF"/>
        </w:rPr>
        <w:t>неразрушающий контроль</w:t>
      </w:r>
      <w:r w:rsidR="00C13FB2" w:rsidRPr="009A3F91">
        <w:rPr>
          <w:rFonts w:cs="Times New Roman"/>
          <w:color w:val="000000"/>
          <w:sz w:val="24"/>
          <w:szCs w:val="24"/>
          <w:shd w:val="clear" w:color="auto" w:fill="FFFFFF"/>
        </w:rPr>
        <w:t>: Контроль соответствия параметров технических устройств, материалов, изделий, деталей, узлов, сварных соединений требованиям нормативных документов, при котором не нарушается пригодность объекта контроля к применению и эксплуатации.</w:t>
      </w:r>
    </w:p>
    <w:p w14:paraId="6B681C7C" w14:textId="512C509F" w:rsidR="00420DB0" w:rsidRPr="009A3F91" w:rsidRDefault="009A3F91" w:rsidP="00C46ED9">
      <w:pPr>
        <w:rPr>
          <w:rFonts w:cs="Times New Roman"/>
          <w:sz w:val="24"/>
        </w:rPr>
      </w:pPr>
      <w:r w:rsidRPr="009A3F91">
        <w:rPr>
          <w:rFonts w:cs="Times New Roman"/>
          <w:sz w:val="24"/>
        </w:rPr>
        <w:t>3.1.8</w:t>
      </w:r>
      <w:r w:rsidR="00420DB0" w:rsidRPr="009A3F91">
        <w:rPr>
          <w:rFonts w:cs="Times New Roman"/>
          <w:sz w:val="24"/>
        </w:rPr>
        <w:t xml:space="preserve"> </w:t>
      </w:r>
      <w:r w:rsidR="00420DB0" w:rsidRPr="009A3F91">
        <w:rPr>
          <w:rFonts w:cs="Times New Roman"/>
          <w:b/>
          <w:sz w:val="24"/>
        </w:rPr>
        <w:t>обвалование</w:t>
      </w:r>
      <w:r w:rsidR="00420DB0" w:rsidRPr="009A3F91">
        <w:rPr>
          <w:rFonts w:cs="Times New Roman"/>
          <w:sz w:val="24"/>
        </w:rPr>
        <w:t xml:space="preserve">: </w:t>
      </w:r>
      <w:r w:rsidR="007171C5" w:rsidRPr="009A3F91">
        <w:rPr>
          <w:rFonts w:cs="Times New Roman"/>
          <w:sz w:val="24"/>
        </w:rPr>
        <w:t>Сооружение в виде земляного вала или ограждающей стенки вокруг резервуарного парка, отдельных участков линейной части трубопровода для защиты от разлива жидких опасных веществ.</w:t>
      </w:r>
    </w:p>
    <w:p w14:paraId="1419A0E2" w14:textId="791733C2" w:rsidR="00420DB0" w:rsidRPr="009A3F91" w:rsidRDefault="009A3F91" w:rsidP="00C46ED9">
      <w:pPr>
        <w:rPr>
          <w:rFonts w:cs="Times New Roman"/>
          <w:sz w:val="24"/>
        </w:rPr>
      </w:pPr>
      <w:r w:rsidRPr="009A3F91">
        <w:rPr>
          <w:rFonts w:cs="Times New Roman"/>
          <w:sz w:val="24"/>
        </w:rPr>
        <w:t>3.1.9</w:t>
      </w:r>
      <w:r w:rsidR="00420DB0" w:rsidRPr="009A3F91">
        <w:rPr>
          <w:rFonts w:cs="Times New Roman"/>
          <w:sz w:val="24"/>
        </w:rPr>
        <w:t xml:space="preserve"> </w:t>
      </w:r>
      <w:r w:rsidR="00420DB0" w:rsidRPr="009A3F91">
        <w:rPr>
          <w:rFonts w:cs="Times New Roman"/>
          <w:b/>
          <w:sz w:val="24"/>
        </w:rPr>
        <w:t>объект</w:t>
      </w:r>
      <w:r w:rsidR="00420DB0" w:rsidRPr="009A3F91">
        <w:rPr>
          <w:rFonts w:cs="Times New Roman"/>
          <w:sz w:val="24"/>
        </w:rPr>
        <w:t xml:space="preserve">: Совокупность технологического оборудования, зданий, сооружений, инженерных систем, размещенных на определенной площадке. </w:t>
      </w:r>
    </w:p>
    <w:p w14:paraId="49F3AB7A" w14:textId="5BF2250F" w:rsidR="007171C5" w:rsidRPr="009A3F91" w:rsidRDefault="009A3F91" w:rsidP="00C46ED9">
      <w:pPr>
        <w:rPr>
          <w:rFonts w:cs="Times New Roman"/>
          <w:sz w:val="24"/>
        </w:rPr>
      </w:pPr>
      <w:r w:rsidRPr="009A3F91">
        <w:rPr>
          <w:rFonts w:cs="Times New Roman"/>
          <w:sz w:val="24"/>
        </w:rPr>
        <w:t>3.1.10</w:t>
      </w:r>
      <w:r w:rsidR="00420DB0" w:rsidRPr="009A3F91">
        <w:rPr>
          <w:rFonts w:cs="Times New Roman"/>
          <w:sz w:val="24"/>
        </w:rPr>
        <w:t xml:space="preserve"> </w:t>
      </w:r>
      <w:r w:rsidR="00420DB0" w:rsidRPr="009A3F91">
        <w:rPr>
          <w:rFonts w:cs="Times New Roman"/>
          <w:b/>
          <w:sz w:val="24"/>
        </w:rPr>
        <w:t>ограждение</w:t>
      </w:r>
      <w:r w:rsidR="00420DB0" w:rsidRPr="009A3F91">
        <w:rPr>
          <w:rFonts w:cs="Times New Roman"/>
          <w:sz w:val="24"/>
        </w:rPr>
        <w:t xml:space="preserve">: </w:t>
      </w:r>
      <w:r w:rsidR="007171C5" w:rsidRPr="009A3F91">
        <w:rPr>
          <w:rFonts w:cs="Times New Roman"/>
          <w:sz w:val="24"/>
        </w:rPr>
        <w:t>Естественный барьер, образованный рельефом местности, или искусственное сооружение, ограничивающее участок территории, в пределах которого размещается емкостное оборудование с легковоспламеняющимися и горючими жидкостями, сжиженными углеводородными газами, предназначенное для предотвращения растекания жидкости за пределы этого участка.</w:t>
      </w:r>
    </w:p>
    <w:p w14:paraId="4443ECB3" w14:textId="77777777" w:rsidR="007171C5" w:rsidRPr="009A3F91" w:rsidRDefault="007171C5" w:rsidP="00C46ED9">
      <w:pPr>
        <w:rPr>
          <w:rFonts w:cs="Times New Roman"/>
          <w:sz w:val="24"/>
        </w:rPr>
      </w:pPr>
      <w:r w:rsidRPr="009A3F91">
        <w:rPr>
          <w:rFonts w:cs="Times New Roman"/>
          <w:sz w:val="20"/>
        </w:rPr>
        <w:lastRenderedPageBreak/>
        <w:t>Примечание – Взято из ГОСТ Р 53324-2009, 2.8</w:t>
      </w:r>
      <w:r w:rsidRPr="009A3F91">
        <w:rPr>
          <w:rFonts w:cs="Times New Roman"/>
          <w:sz w:val="24"/>
        </w:rPr>
        <w:t>.</w:t>
      </w:r>
    </w:p>
    <w:p w14:paraId="79A9B73A" w14:textId="0B6BDE4F" w:rsidR="00420DB0" w:rsidRPr="009A3F91" w:rsidRDefault="009A3F91" w:rsidP="00C46ED9">
      <w:pPr>
        <w:rPr>
          <w:rFonts w:cs="Times New Roman"/>
          <w:sz w:val="24"/>
        </w:rPr>
      </w:pPr>
      <w:r w:rsidRPr="009A3F91">
        <w:rPr>
          <w:rFonts w:cs="Times New Roman"/>
          <w:sz w:val="24"/>
        </w:rPr>
        <w:t>3.1.11</w:t>
      </w:r>
      <w:r w:rsidR="00420DB0" w:rsidRPr="009A3F91">
        <w:rPr>
          <w:rFonts w:cs="Times New Roman"/>
          <w:sz w:val="24"/>
        </w:rPr>
        <w:t xml:space="preserve"> </w:t>
      </w:r>
      <w:r w:rsidR="00420DB0" w:rsidRPr="009A3F91">
        <w:rPr>
          <w:rFonts w:cs="Times New Roman"/>
          <w:b/>
          <w:sz w:val="24"/>
        </w:rPr>
        <w:t>осушка</w:t>
      </w:r>
      <w:r w:rsidR="00420DB0" w:rsidRPr="009A3F91">
        <w:rPr>
          <w:rFonts w:cs="Times New Roman"/>
          <w:sz w:val="24"/>
        </w:rPr>
        <w:t xml:space="preserve"> (природного газа): Удаление водяных паров из природного газа. </w:t>
      </w:r>
    </w:p>
    <w:p w14:paraId="3F993438" w14:textId="5AE0F524" w:rsidR="009A3F91" w:rsidRPr="009A3F91" w:rsidRDefault="009A3F91" w:rsidP="00C46ED9">
      <w:pPr>
        <w:rPr>
          <w:rFonts w:cs="Times New Roman"/>
          <w:sz w:val="24"/>
        </w:rPr>
      </w:pPr>
      <w:r w:rsidRPr="009A3F91">
        <w:rPr>
          <w:rFonts w:cs="Times New Roman"/>
          <w:sz w:val="24"/>
        </w:rPr>
        <w:t xml:space="preserve">3.1.12 </w:t>
      </w:r>
      <w:r w:rsidRPr="009A3F91">
        <w:rPr>
          <w:rFonts w:cs="Times New Roman"/>
          <w:b/>
          <w:sz w:val="24"/>
        </w:rPr>
        <w:t>отпарной газ</w:t>
      </w:r>
      <w:r w:rsidRPr="009A3F91">
        <w:rPr>
          <w:rFonts w:cs="Times New Roman"/>
          <w:sz w:val="24"/>
        </w:rPr>
        <w:t xml:space="preserve"> (boil-offgas): Газ, образующийся при производстве, хранении и транспортировании сжиженного природного газа.</w:t>
      </w:r>
    </w:p>
    <w:p w14:paraId="753282C0" w14:textId="09A9A092" w:rsidR="007171C5" w:rsidRPr="009A3F91" w:rsidRDefault="009A3F91" w:rsidP="00C46ED9">
      <w:pPr>
        <w:rPr>
          <w:rFonts w:cs="Times New Roman"/>
          <w:sz w:val="24"/>
        </w:rPr>
      </w:pPr>
      <w:r w:rsidRPr="009A3F91">
        <w:rPr>
          <w:rFonts w:cs="Times New Roman"/>
          <w:sz w:val="24"/>
        </w:rPr>
        <w:t>3.1.13</w:t>
      </w:r>
      <w:r w:rsidR="00420DB0" w:rsidRPr="009A3F91">
        <w:rPr>
          <w:rFonts w:cs="Times New Roman"/>
          <w:sz w:val="24"/>
        </w:rPr>
        <w:t xml:space="preserve"> </w:t>
      </w:r>
      <w:r w:rsidR="007171C5" w:rsidRPr="009A3F91">
        <w:rPr>
          <w:rFonts w:cs="Times New Roman"/>
          <w:b/>
          <w:sz w:val="24"/>
        </w:rPr>
        <w:t xml:space="preserve">очистка </w:t>
      </w:r>
      <w:r w:rsidR="007171C5" w:rsidRPr="009A3F91">
        <w:rPr>
          <w:rFonts w:cs="Times New Roman"/>
          <w:sz w:val="24"/>
        </w:rPr>
        <w:t>(природного газа): Удаление из природного газа нежелательных компонентов, затрудняющих его использование в качестве топлива или сырья, или загрязняющих окружающую среду.</w:t>
      </w:r>
    </w:p>
    <w:p w14:paraId="2DCEE5E1" w14:textId="77777777" w:rsidR="007171C5" w:rsidRPr="009A3F91" w:rsidRDefault="007171C5" w:rsidP="00C46ED9">
      <w:pPr>
        <w:rPr>
          <w:rFonts w:cs="Times New Roman"/>
          <w:sz w:val="20"/>
        </w:rPr>
      </w:pPr>
      <w:r w:rsidRPr="009A3F91">
        <w:rPr>
          <w:rFonts w:cs="Times New Roman"/>
          <w:sz w:val="20"/>
        </w:rPr>
        <w:t>Примечания</w:t>
      </w:r>
    </w:p>
    <w:p w14:paraId="7555B264" w14:textId="77777777" w:rsidR="007171C5" w:rsidRPr="009A3F91" w:rsidRDefault="007171C5" w:rsidP="00C46ED9">
      <w:pPr>
        <w:rPr>
          <w:rFonts w:cs="Times New Roman"/>
          <w:sz w:val="20"/>
        </w:rPr>
      </w:pPr>
      <w:r w:rsidRPr="009A3F91">
        <w:rPr>
          <w:rFonts w:cs="Times New Roman"/>
          <w:sz w:val="20"/>
        </w:rPr>
        <w:t>1</w:t>
      </w:r>
      <w:r w:rsidRPr="009A3F91">
        <w:rPr>
          <w:rFonts w:cs="Times New Roman"/>
          <w:sz w:val="20"/>
        </w:rPr>
        <w:tab/>
        <w:t>К нежелательным компонентам относятся сероводород (H2S), серооксид углерода (COS),</w:t>
      </w:r>
    </w:p>
    <w:p w14:paraId="73A9955E" w14:textId="77777777" w:rsidR="007171C5" w:rsidRPr="009A3F91" w:rsidRDefault="007171C5" w:rsidP="00C46ED9">
      <w:pPr>
        <w:rPr>
          <w:rFonts w:cs="Times New Roman"/>
          <w:sz w:val="20"/>
        </w:rPr>
      </w:pPr>
      <w:r w:rsidRPr="009A3F91">
        <w:rPr>
          <w:rFonts w:cs="Times New Roman"/>
          <w:sz w:val="20"/>
        </w:rPr>
        <w:t>сероуглерод (CS2), сераорганические соединения, тяжелые металлы, диоксид углерода (CO2), азот.</w:t>
      </w:r>
    </w:p>
    <w:p w14:paraId="7EE71424" w14:textId="4BD43ED8" w:rsidR="00420DB0" w:rsidRPr="009A3F91" w:rsidRDefault="007171C5" w:rsidP="00C46ED9">
      <w:pPr>
        <w:rPr>
          <w:rFonts w:cs="Times New Roman"/>
          <w:sz w:val="20"/>
        </w:rPr>
      </w:pPr>
      <w:r w:rsidRPr="009A3F91">
        <w:rPr>
          <w:rFonts w:cs="Times New Roman"/>
          <w:sz w:val="20"/>
        </w:rPr>
        <w:t>2</w:t>
      </w:r>
      <w:r w:rsidRPr="009A3F91">
        <w:rPr>
          <w:rFonts w:cs="Times New Roman"/>
          <w:sz w:val="20"/>
        </w:rPr>
        <w:tab/>
        <w:t>Взято из СТ РК ГОСТ Р 53521-2011, раздел 64.</w:t>
      </w:r>
    </w:p>
    <w:p w14:paraId="01FCB4D3" w14:textId="0706A9D0" w:rsidR="00420DB0" w:rsidRPr="009A3F91" w:rsidRDefault="009A3F91" w:rsidP="00C46ED9">
      <w:pPr>
        <w:rPr>
          <w:rFonts w:cs="Times New Roman"/>
          <w:sz w:val="24"/>
        </w:rPr>
      </w:pPr>
      <w:r w:rsidRPr="009A3F91">
        <w:rPr>
          <w:rFonts w:cs="Times New Roman"/>
          <w:sz w:val="24"/>
        </w:rPr>
        <w:t>3.1.14</w:t>
      </w:r>
      <w:r w:rsidR="00420DB0" w:rsidRPr="009A3F91">
        <w:rPr>
          <w:rFonts w:cs="Times New Roman"/>
          <w:sz w:val="24"/>
        </w:rPr>
        <w:t xml:space="preserve"> </w:t>
      </w:r>
      <w:r w:rsidR="00420DB0" w:rsidRPr="009A3F91">
        <w:rPr>
          <w:rFonts w:cs="Times New Roman"/>
          <w:b/>
          <w:sz w:val="24"/>
        </w:rPr>
        <w:t>резервуар для хранения сжиженного природного газа (резервуар для хранения СПГ):</w:t>
      </w:r>
      <w:r w:rsidR="00420DB0" w:rsidRPr="009A3F91">
        <w:rPr>
          <w:rFonts w:cs="Times New Roman"/>
          <w:sz w:val="24"/>
        </w:rPr>
        <w:t xml:space="preserve"> Стационарный сосуд, предназначенный для хранения сжиженного природного газа. </w:t>
      </w:r>
    </w:p>
    <w:p w14:paraId="56B1ACFC" w14:textId="6BF2D401" w:rsidR="00420DB0" w:rsidRPr="009A3F91" w:rsidRDefault="009A3F91" w:rsidP="00C46ED9">
      <w:pPr>
        <w:rPr>
          <w:rFonts w:cs="Times New Roman"/>
          <w:sz w:val="24"/>
        </w:rPr>
      </w:pPr>
      <w:r w:rsidRPr="009A3F91">
        <w:rPr>
          <w:rFonts w:cs="Times New Roman"/>
          <w:sz w:val="24"/>
        </w:rPr>
        <w:t>3.1.15</w:t>
      </w:r>
      <w:r w:rsidR="00420DB0" w:rsidRPr="009A3F91">
        <w:rPr>
          <w:rFonts w:cs="Times New Roman"/>
          <w:sz w:val="24"/>
        </w:rPr>
        <w:t xml:space="preserve"> </w:t>
      </w:r>
      <w:r w:rsidR="00420DB0" w:rsidRPr="009A3F91">
        <w:rPr>
          <w:rFonts w:cs="Times New Roman"/>
          <w:b/>
          <w:sz w:val="24"/>
        </w:rPr>
        <w:t>регазификация</w:t>
      </w:r>
      <w:r w:rsidR="00420DB0" w:rsidRPr="009A3F91">
        <w:rPr>
          <w:rFonts w:cs="Times New Roman"/>
          <w:sz w:val="24"/>
        </w:rPr>
        <w:t xml:space="preserve">: Технологический процесс по переводу сжиженного природного газа в газообразное состояние. </w:t>
      </w:r>
    </w:p>
    <w:p w14:paraId="51916924" w14:textId="5238CBA1" w:rsidR="00B358B5" w:rsidRPr="009A3F91" w:rsidRDefault="009A3F91" w:rsidP="00C46ED9">
      <w:pPr>
        <w:rPr>
          <w:rFonts w:cs="Times New Roman"/>
          <w:sz w:val="24"/>
        </w:rPr>
      </w:pPr>
      <w:r w:rsidRPr="009A3F91">
        <w:rPr>
          <w:rFonts w:cs="Times New Roman"/>
          <w:sz w:val="24"/>
        </w:rPr>
        <w:t>3.1.16</w:t>
      </w:r>
      <w:r w:rsidR="00B358B5" w:rsidRPr="009A3F91">
        <w:rPr>
          <w:rFonts w:cs="Times New Roman"/>
          <w:sz w:val="24"/>
        </w:rPr>
        <w:t xml:space="preserve"> </w:t>
      </w:r>
      <w:r w:rsidR="00B358B5" w:rsidRPr="009A3F91">
        <w:rPr>
          <w:rFonts w:cs="Times New Roman"/>
          <w:b/>
          <w:sz w:val="24"/>
        </w:rPr>
        <w:t>сильфон:</w:t>
      </w:r>
      <w:r w:rsidR="00B358B5" w:rsidRPr="009A3F91">
        <w:rPr>
          <w:rFonts w:cs="Times New Roman"/>
          <w:sz w:val="24"/>
        </w:rPr>
        <w:t xml:space="preserve"> Упругая гофрированная металлическая оболочка, применяемая в качестве герметизирующего, чувствительного или силового элемента и </w:t>
      </w:r>
      <w:r w:rsidR="007171C5" w:rsidRPr="009A3F91">
        <w:rPr>
          <w:rFonts w:cs="Times New Roman"/>
          <w:sz w:val="24"/>
        </w:rPr>
        <w:t>сохраняющая прочность,</w:t>
      </w:r>
      <w:r w:rsidR="00B358B5" w:rsidRPr="009A3F91">
        <w:rPr>
          <w:rFonts w:cs="Times New Roman"/>
          <w:sz w:val="24"/>
        </w:rPr>
        <w:t xml:space="preserve"> и плотность при многоцикловых деформациях сжатия/растяжения под воздействием внутреннего или внешнего давления, теплового расширения и механических нагружений.</w:t>
      </w:r>
    </w:p>
    <w:p w14:paraId="0D60D678" w14:textId="05CE8A73" w:rsidR="007A651E" w:rsidRPr="009A3F91" w:rsidRDefault="009A3F91" w:rsidP="00C46ED9">
      <w:pPr>
        <w:rPr>
          <w:rFonts w:cs="Times New Roman"/>
          <w:sz w:val="24"/>
        </w:rPr>
      </w:pPr>
      <w:r w:rsidRPr="009A3F91">
        <w:rPr>
          <w:rFonts w:cs="Times New Roman"/>
          <w:sz w:val="24"/>
          <w:szCs w:val="24"/>
        </w:rPr>
        <w:t>3.1.17</w:t>
      </w:r>
      <w:r w:rsidR="007A651E" w:rsidRPr="009A3F91">
        <w:rPr>
          <w:rFonts w:cs="Times New Roman"/>
          <w:sz w:val="24"/>
          <w:szCs w:val="24"/>
        </w:rPr>
        <w:t xml:space="preserve"> </w:t>
      </w:r>
      <w:r w:rsidR="007A651E" w:rsidRPr="009A3F91">
        <w:rPr>
          <w:rStyle w:val="af6"/>
          <w:rFonts w:cs="Times New Roman"/>
          <w:color w:val="000000"/>
          <w:sz w:val="24"/>
          <w:szCs w:val="24"/>
          <w:shd w:val="clear" w:color="auto" w:fill="FFFFFF"/>
        </w:rPr>
        <w:t>среднетоннажное сжижение</w:t>
      </w:r>
      <w:r w:rsidR="007A651E" w:rsidRPr="009A3F91">
        <w:rPr>
          <w:rFonts w:cs="Times New Roman"/>
          <w:color w:val="000000"/>
          <w:sz w:val="24"/>
          <w:szCs w:val="24"/>
          <w:shd w:val="clear" w:color="auto" w:fill="FFFFFF"/>
        </w:rPr>
        <w:t xml:space="preserve">: </w:t>
      </w:r>
      <w:r w:rsidR="00C13FB2" w:rsidRPr="009A3F91">
        <w:rPr>
          <w:rFonts w:cs="Times New Roman"/>
          <w:color w:val="000000"/>
          <w:sz w:val="24"/>
          <w:szCs w:val="24"/>
          <w:shd w:val="clear" w:color="auto" w:fill="FFFFFF"/>
        </w:rPr>
        <w:t>Т</w:t>
      </w:r>
      <w:r w:rsidR="007A651E" w:rsidRPr="009A3F91">
        <w:rPr>
          <w:rFonts w:cs="Times New Roman"/>
          <w:color w:val="000000"/>
          <w:sz w:val="24"/>
          <w:szCs w:val="24"/>
          <w:shd w:val="clear" w:color="auto" w:fill="FFFFFF"/>
        </w:rPr>
        <w:t>ехнологические линии мощностью до 1 млн. тонн СПГ в год</w:t>
      </w:r>
    </w:p>
    <w:p w14:paraId="5C57E045" w14:textId="2DA0734C" w:rsidR="007171C5" w:rsidRPr="009A3F91" w:rsidRDefault="009A3F91" w:rsidP="00C46ED9">
      <w:pPr>
        <w:rPr>
          <w:rFonts w:cs="Times New Roman"/>
          <w:sz w:val="24"/>
        </w:rPr>
      </w:pPr>
      <w:r w:rsidRPr="009A3F91">
        <w:rPr>
          <w:rFonts w:cs="Times New Roman"/>
          <w:sz w:val="24"/>
        </w:rPr>
        <w:t>3.1.18</w:t>
      </w:r>
      <w:r w:rsidR="00420DB0" w:rsidRPr="009A3F91">
        <w:rPr>
          <w:rFonts w:cs="Times New Roman"/>
          <w:sz w:val="24"/>
        </w:rPr>
        <w:t xml:space="preserve"> </w:t>
      </w:r>
      <w:r w:rsidR="007171C5" w:rsidRPr="009A3F91">
        <w:rPr>
          <w:rFonts w:cs="Times New Roman"/>
          <w:b/>
          <w:sz w:val="24"/>
        </w:rPr>
        <w:t xml:space="preserve">сжиженный природный газ; СПГ: </w:t>
      </w:r>
      <w:r w:rsidR="007171C5" w:rsidRPr="009A3F91">
        <w:rPr>
          <w:rFonts w:cs="Times New Roman"/>
          <w:sz w:val="24"/>
        </w:rPr>
        <w:t>Природный газ, сжиженный после переработки с целью хранения или транспортирования.</w:t>
      </w:r>
    </w:p>
    <w:p w14:paraId="79463170" w14:textId="69A151D5" w:rsidR="00420DB0" w:rsidRPr="009A3F91" w:rsidRDefault="007171C5" w:rsidP="00C46ED9">
      <w:pPr>
        <w:rPr>
          <w:rFonts w:cs="Times New Roman"/>
          <w:sz w:val="20"/>
        </w:rPr>
      </w:pPr>
      <w:r w:rsidRPr="009A3F91">
        <w:rPr>
          <w:rFonts w:cs="Times New Roman"/>
          <w:sz w:val="20"/>
        </w:rPr>
        <w:t>Примечание – Взято из СТ РК ГОСТ Р 53521-2011, раздел 5.</w:t>
      </w:r>
    </w:p>
    <w:p w14:paraId="14E38A21" w14:textId="35653B2F" w:rsidR="00420DB0" w:rsidRPr="009A3F91" w:rsidRDefault="009A3F91" w:rsidP="00C46ED9">
      <w:pPr>
        <w:rPr>
          <w:rFonts w:cs="Times New Roman"/>
          <w:sz w:val="24"/>
          <w:szCs w:val="24"/>
        </w:rPr>
      </w:pPr>
      <w:r w:rsidRPr="009A3F91">
        <w:rPr>
          <w:rFonts w:cs="Times New Roman"/>
          <w:sz w:val="24"/>
        </w:rPr>
        <w:t>3.1.19</w:t>
      </w:r>
      <w:r w:rsidR="00420DB0" w:rsidRPr="009A3F91">
        <w:rPr>
          <w:rFonts w:cs="Times New Roman"/>
          <w:sz w:val="24"/>
        </w:rPr>
        <w:t xml:space="preserve"> </w:t>
      </w:r>
      <w:r w:rsidR="00420DB0" w:rsidRPr="009A3F91">
        <w:rPr>
          <w:rFonts w:cs="Times New Roman"/>
          <w:b/>
          <w:sz w:val="24"/>
        </w:rPr>
        <w:t>точка пробоотбора</w:t>
      </w:r>
      <w:r w:rsidR="00420DB0" w:rsidRPr="009A3F91">
        <w:rPr>
          <w:rFonts w:cs="Times New Roman"/>
          <w:sz w:val="24"/>
        </w:rPr>
        <w:t xml:space="preserve">: Узел для подключения пробоотборных устройств и </w:t>
      </w:r>
      <w:r w:rsidR="00420DB0" w:rsidRPr="009A3F91">
        <w:rPr>
          <w:rFonts w:cs="Times New Roman"/>
          <w:sz w:val="24"/>
          <w:szCs w:val="24"/>
        </w:rPr>
        <w:t xml:space="preserve">устройств контроля за качеством продукта. </w:t>
      </w:r>
    </w:p>
    <w:p w14:paraId="370E4A94" w14:textId="4E22BB19" w:rsidR="00FF2275" w:rsidRPr="009A3F91" w:rsidRDefault="009A3F91" w:rsidP="00C46ED9">
      <w:pPr>
        <w:rPr>
          <w:rFonts w:cs="Times New Roman"/>
          <w:sz w:val="24"/>
          <w:szCs w:val="24"/>
        </w:rPr>
      </w:pPr>
      <w:r w:rsidRPr="009A3F91">
        <w:rPr>
          <w:rFonts w:cs="Times New Roman"/>
          <w:sz w:val="24"/>
          <w:szCs w:val="24"/>
        </w:rPr>
        <w:t>3.1.20</w:t>
      </w:r>
      <w:r w:rsidR="00420DB0" w:rsidRPr="009A3F91">
        <w:rPr>
          <w:rFonts w:cs="Times New Roman"/>
          <w:sz w:val="24"/>
          <w:szCs w:val="24"/>
        </w:rPr>
        <w:t xml:space="preserve"> </w:t>
      </w:r>
      <w:r w:rsidR="00420DB0" w:rsidRPr="009A3F91">
        <w:rPr>
          <w:rFonts w:cs="Times New Roman"/>
          <w:b/>
          <w:sz w:val="24"/>
          <w:szCs w:val="24"/>
        </w:rPr>
        <w:t>установка сжижения природного газа:</w:t>
      </w:r>
      <w:r w:rsidR="00420DB0" w:rsidRPr="009A3F91">
        <w:rPr>
          <w:rFonts w:cs="Times New Roman"/>
          <w:sz w:val="24"/>
          <w:szCs w:val="24"/>
        </w:rPr>
        <w:t xml:space="preserve"> Установка, включающая блок подготовки и сжижения природного газа с теплообменным оборудованием, трубопроводной обвязкой, необходимой арматурой и контрольно-измерительными приборами.</w:t>
      </w:r>
    </w:p>
    <w:p w14:paraId="7F7F23BE" w14:textId="6A8AD88A" w:rsidR="007A651E" w:rsidRPr="009A3F91" w:rsidRDefault="009A3F91" w:rsidP="00C46ED9">
      <w:pPr>
        <w:rPr>
          <w:rFonts w:cs="Times New Roman"/>
          <w:sz w:val="24"/>
          <w:szCs w:val="24"/>
        </w:rPr>
      </w:pPr>
      <w:r w:rsidRPr="009A3F91">
        <w:rPr>
          <w:rFonts w:cs="Times New Roman"/>
          <w:sz w:val="24"/>
          <w:szCs w:val="24"/>
        </w:rPr>
        <w:t>3.1.21</w:t>
      </w:r>
      <w:r w:rsidR="007A651E" w:rsidRPr="009A3F91">
        <w:rPr>
          <w:rFonts w:cs="Times New Roman"/>
          <w:sz w:val="24"/>
          <w:szCs w:val="24"/>
        </w:rPr>
        <w:t xml:space="preserve"> </w:t>
      </w:r>
      <w:r w:rsidR="007A651E" w:rsidRPr="009A3F91">
        <w:rPr>
          <w:rFonts w:cs="Times New Roman"/>
          <w:b/>
          <w:sz w:val="24"/>
          <w:szCs w:val="24"/>
        </w:rPr>
        <w:t>ферритное число:</w:t>
      </w:r>
      <w:r w:rsidR="007A651E" w:rsidRPr="009A3F91">
        <w:rPr>
          <w:rFonts w:cs="Times New Roman"/>
          <w:sz w:val="24"/>
          <w:szCs w:val="24"/>
        </w:rPr>
        <w:t xml:space="preserve"> стандартизированная условная величина, характеризующая относительное содержание магнитной ферритной фазы в структуре аустенитных и дуплексных нержавеющих сталей.</w:t>
      </w:r>
    </w:p>
    <w:p w14:paraId="440B00D6" w14:textId="47178A48" w:rsidR="008810F4" w:rsidRDefault="009A3F91" w:rsidP="00C46ED9">
      <w:pPr>
        <w:rPr>
          <w:rFonts w:cs="Times New Roman"/>
          <w:sz w:val="24"/>
          <w:szCs w:val="24"/>
        </w:rPr>
      </w:pPr>
      <w:r w:rsidRPr="009A3F91">
        <w:rPr>
          <w:rFonts w:cs="Times New Roman"/>
          <w:sz w:val="24"/>
          <w:szCs w:val="24"/>
        </w:rPr>
        <w:t>3.1.22</w:t>
      </w:r>
      <w:r w:rsidR="008810F4" w:rsidRPr="009A3F91">
        <w:rPr>
          <w:rFonts w:cs="Times New Roman"/>
          <w:sz w:val="24"/>
          <w:szCs w:val="24"/>
        </w:rPr>
        <w:t xml:space="preserve"> </w:t>
      </w:r>
      <w:r w:rsidR="008810F4" w:rsidRPr="009A3F91">
        <w:rPr>
          <w:rFonts w:cs="Times New Roman"/>
          <w:b/>
          <w:sz w:val="24"/>
          <w:szCs w:val="24"/>
        </w:rPr>
        <w:t>энтальпия</w:t>
      </w:r>
      <w:r w:rsidR="008810F4" w:rsidRPr="009A3F91">
        <w:rPr>
          <w:rFonts w:cs="Times New Roman"/>
          <w:sz w:val="24"/>
          <w:szCs w:val="24"/>
        </w:rPr>
        <w:t xml:space="preserve">: </w:t>
      </w:r>
      <w:r w:rsidR="008C0D1C" w:rsidRPr="009A3F91">
        <w:rPr>
          <w:rFonts w:cs="Times New Roman"/>
          <w:sz w:val="24"/>
          <w:szCs w:val="24"/>
        </w:rPr>
        <w:t>термодинамическое</w:t>
      </w:r>
      <w:r w:rsidR="008810F4" w:rsidRPr="009A3F91">
        <w:rPr>
          <w:rFonts w:cs="Times New Roman"/>
          <w:sz w:val="24"/>
          <w:szCs w:val="24"/>
        </w:rPr>
        <w:t xml:space="preserve"> свойство вещества, указывающее количество энергии, которую можно преобразовать в теплоту.</w:t>
      </w:r>
    </w:p>
    <w:p w14:paraId="3DE96716" w14:textId="77777777" w:rsidR="00570CE1" w:rsidRPr="001928B8" w:rsidRDefault="00570CE1" w:rsidP="00C46ED9">
      <w:pPr>
        <w:tabs>
          <w:tab w:val="left" w:pos="2127"/>
        </w:tabs>
        <w:rPr>
          <w:rFonts w:cs="Times New Roman"/>
          <w:b/>
          <w:sz w:val="24"/>
        </w:rPr>
      </w:pPr>
      <w:r>
        <w:rPr>
          <w:rFonts w:cs="Times New Roman"/>
          <w:sz w:val="24"/>
          <w:szCs w:val="24"/>
        </w:rPr>
        <w:t xml:space="preserve">3.1.23 </w:t>
      </w:r>
      <w:r>
        <w:rPr>
          <w:rFonts w:cs="Times New Roman"/>
          <w:b/>
          <w:sz w:val="24"/>
          <w:lang w:val="en-US"/>
        </w:rPr>
        <w:t>AP</w:t>
      </w:r>
      <w:r w:rsidRPr="001928B8">
        <w:rPr>
          <w:rFonts w:cs="Times New Roman"/>
          <w:b/>
          <w:sz w:val="24"/>
        </w:rPr>
        <w:t>-</w:t>
      </w:r>
      <w:r>
        <w:rPr>
          <w:rFonts w:cs="Times New Roman"/>
          <w:b/>
          <w:sz w:val="24"/>
          <w:lang w:val="en-US"/>
        </w:rPr>
        <w:t>C</w:t>
      </w:r>
      <w:r w:rsidRPr="001928B8">
        <w:rPr>
          <w:rFonts w:cs="Times New Roman"/>
          <w:b/>
          <w:sz w:val="24"/>
        </w:rPr>
        <w:t>3</w:t>
      </w:r>
      <w:r>
        <w:rPr>
          <w:rFonts w:cs="Times New Roman"/>
          <w:b/>
          <w:sz w:val="24"/>
          <w:lang w:val="en-US"/>
        </w:rPr>
        <w:t>MR</w:t>
      </w:r>
      <w:r>
        <w:rPr>
          <w:rFonts w:cs="Times New Roman"/>
          <w:b/>
          <w:sz w:val="24"/>
        </w:rPr>
        <w:t xml:space="preserve"> </w:t>
      </w:r>
      <w:r w:rsidRPr="001928B8">
        <w:rPr>
          <w:rFonts w:cs="Times New Roman"/>
          <w:sz w:val="24"/>
        </w:rPr>
        <w:t>(Air Prod</w:t>
      </w:r>
      <w:r>
        <w:rPr>
          <w:rFonts w:cs="Times New Roman"/>
          <w:sz w:val="24"/>
        </w:rPr>
        <w:t>ucts C3 Mixed Refrigerant) -</w:t>
      </w:r>
      <w:r w:rsidRPr="001928B8">
        <w:rPr>
          <w:rFonts w:cs="Times New Roman"/>
          <w:sz w:val="24"/>
        </w:rPr>
        <w:t xml:space="preserve"> промышленный технологический процесс сжижения природного газа</w:t>
      </w:r>
      <w:r>
        <w:rPr>
          <w:rFonts w:cs="Times New Roman"/>
          <w:sz w:val="24"/>
        </w:rPr>
        <w:t>.</w:t>
      </w:r>
    </w:p>
    <w:p w14:paraId="3E2498ED" w14:textId="6441B0C5" w:rsidR="00570CE1" w:rsidRPr="001928B8" w:rsidRDefault="00570CE1" w:rsidP="00C46ED9">
      <w:pPr>
        <w:tabs>
          <w:tab w:val="left" w:pos="2127"/>
        </w:tabs>
        <w:rPr>
          <w:rFonts w:cs="Times New Roman"/>
          <w:sz w:val="24"/>
        </w:rPr>
      </w:pPr>
      <w:r w:rsidRPr="00570CE1">
        <w:rPr>
          <w:rFonts w:cs="Times New Roman"/>
          <w:sz w:val="24"/>
        </w:rPr>
        <w:t>3.1.24</w:t>
      </w:r>
      <w:r>
        <w:rPr>
          <w:rFonts w:cs="Times New Roman"/>
          <w:b/>
          <w:sz w:val="24"/>
        </w:rPr>
        <w:t xml:space="preserve"> </w:t>
      </w:r>
      <w:r>
        <w:rPr>
          <w:rFonts w:cs="Times New Roman"/>
          <w:b/>
          <w:sz w:val="24"/>
          <w:lang w:val="en-US"/>
        </w:rPr>
        <w:t>AP</w:t>
      </w:r>
      <w:r w:rsidRPr="001928B8">
        <w:rPr>
          <w:rFonts w:cs="Times New Roman"/>
          <w:b/>
          <w:sz w:val="24"/>
        </w:rPr>
        <w:t>-</w:t>
      </w:r>
      <w:r>
        <w:rPr>
          <w:rFonts w:cs="Times New Roman"/>
          <w:b/>
          <w:sz w:val="24"/>
          <w:lang w:val="en-US"/>
        </w:rPr>
        <w:t>SMR</w:t>
      </w:r>
      <w:r>
        <w:rPr>
          <w:rFonts w:cs="Times New Roman"/>
          <w:b/>
          <w:sz w:val="24"/>
        </w:rPr>
        <w:t xml:space="preserve"> </w:t>
      </w:r>
      <w:r w:rsidRPr="001928B8">
        <w:rPr>
          <w:rFonts w:cs="Times New Roman"/>
          <w:sz w:val="24"/>
        </w:rPr>
        <w:t>(</w:t>
      </w:r>
      <w:r>
        <w:rPr>
          <w:rFonts w:cs="Times New Roman"/>
          <w:sz w:val="24"/>
        </w:rPr>
        <w:t xml:space="preserve">Single Mixed Refrigerant) - </w:t>
      </w:r>
      <w:r w:rsidRPr="001928B8">
        <w:rPr>
          <w:rFonts w:cs="Times New Roman"/>
          <w:sz w:val="24"/>
        </w:rPr>
        <w:t>запатентованная технологи</w:t>
      </w:r>
      <w:r>
        <w:rPr>
          <w:rFonts w:cs="Times New Roman"/>
          <w:sz w:val="24"/>
        </w:rPr>
        <w:t>я сжижения природного газа</w:t>
      </w:r>
      <w:r w:rsidRPr="001928B8">
        <w:rPr>
          <w:rFonts w:cs="Times New Roman"/>
          <w:sz w:val="24"/>
        </w:rPr>
        <w:t xml:space="preserve"> с использованием одного цикла на смешанном хладагенте</w:t>
      </w:r>
      <w:r>
        <w:rPr>
          <w:rFonts w:cs="Times New Roman"/>
          <w:sz w:val="24"/>
        </w:rPr>
        <w:t>.</w:t>
      </w:r>
    </w:p>
    <w:p w14:paraId="1D0B7F16" w14:textId="3ECB0D8F" w:rsidR="00570CE1" w:rsidRPr="001928B8" w:rsidRDefault="00570CE1" w:rsidP="00C46ED9">
      <w:pPr>
        <w:tabs>
          <w:tab w:val="left" w:pos="2127"/>
        </w:tabs>
        <w:rPr>
          <w:rFonts w:cs="Times New Roman"/>
          <w:sz w:val="24"/>
        </w:rPr>
      </w:pPr>
      <w:r w:rsidRPr="00570CE1">
        <w:rPr>
          <w:rFonts w:cs="Times New Roman"/>
          <w:sz w:val="24"/>
        </w:rPr>
        <w:t>3.1.25</w:t>
      </w:r>
      <w:r>
        <w:rPr>
          <w:rFonts w:cs="Times New Roman"/>
          <w:b/>
          <w:sz w:val="24"/>
        </w:rPr>
        <w:t xml:space="preserve"> </w:t>
      </w:r>
      <w:r>
        <w:rPr>
          <w:rFonts w:cs="Times New Roman"/>
          <w:b/>
          <w:sz w:val="24"/>
          <w:lang w:val="en-US"/>
        </w:rPr>
        <w:t>AP</w:t>
      </w:r>
      <w:r w:rsidRPr="001928B8">
        <w:rPr>
          <w:rFonts w:cs="Times New Roman"/>
          <w:b/>
          <w:sz w:val="24"/>
        </w:rPr>
        <w:t>-</w:t>
      </w:r>
      <w:r>
        <w:rPr>
          <w:rFonts w:cs="Times New Roman"/>
          <w:b/>
          <w:sz w:val="24"/>
          <w:lang w:val="en-US"/>
        </w:rPr>
        <w:t>X</w:t>
      </w:r>
      <w:r>
        <w:rPr>
          <w:rFonts w:cs="Times New Roman"/>
          <w:b/>
          <w:sz w:val="24"/>
        </w:rPr>
        <w:t xml:space="preserve"> </w:t>
      </w:r>
      <w:r w:rsidRPr="001928B8">
        <w:rPr>
          <w:rFonts w:cs="Times New Roman"/>
          <w:sz w:val="24"/>
        </w:rPr>
        <w:t>(</w:t>
      </w:r>
      <w:r>
        <w:rPr>
          <w:rFonts w:cs="Times New Roman"/>
          <w:sz w:val="24"/>
        </w:rPr>
        <w:t xml:space="preserve">Air Products X) - </w:t>
      </w:r>
      <w:r w:rsidRPr="001928B8">
        <w:rPr>
          <w:rFonts w:cs="Times New Roman"/>
          <w:sz w:val="24"/>
        </w:rPr>
        <w:t>запатентованная технология сжижения природного газа</w:t>
      </w:r>
    </w:p>
    <w:p w14:paraId="0A087CF0" w14:textId="3AB60B67" w:rsidR="009A3F91" w:rsidRPr="009A3F91" w:rsidRDefault="00570CE1" w:rsidP="00C46ED9">
      <w:pPr>
        <w:rPr>
          <w:rFonts w:cs="Times New Roman"/>
          <w:sz w:val="24"/>
          <w:szCs w:val="24"/>
        </w:rPr>
      </w:pPr>
      <w:r>
        <w:rPr>
          <w:rFonts w:cs="Times New Roman"/>
          <w:sz w:val="24"/>
          <w:szCs w:val="24"/>
        </w:rPr>
        <w:t>3.1.26</w:t>
      </w:r>
      <w:r w:rsidR="009A3F91" w:rsidRPr="009A3F91">
        <w:rPr>
          <w:rFonts w:cs="Times New Roman"/>
          <w:sz w:val="24"/>
          <w:szCs w:val="24"/>
        </w:rPr>
        <w:t xml:space="preserve"> </w:t>
      </w:r>
      <w:r w:rsidR="009A3F91" w:rsidRPr="009A3F91">
        <w:rPr>
          <w:rFonts w:cs="Times New Roman"/>
          <w:b/>
          <w:sz w:val="24"/>
          <w:szCs w:val="24"/>
          <w:lang w:val="en-US"/>
        </w:rPr>
        <w:t>CAPEX</w:t>
      </w:r>
      <w:r w:rsidR="009A3F91" w:rsidRPr="009A3F91">
        <w:rPr>
          <w:rFonts w:cs="Times New Roman"/>
          <w:b/>
          <w:sz w:val="24"/>
          <w:szCs w:val="24"/>
        </w:rPr>
        <w:t xml:space="preserve"> - </w:t>
      </w:r>
      <w:r w:rsidR="009A3F91" w:rsidRPr="009A3F91">
        <w:rPr>
          <w:rFonts w:cs="Times New Roman"/>
          <w:sz w:val="24"/>
          <w:szCs w:val="24"/>
        </w:rPr>
        <w:t>(CAPital EXpenditure — капитальные затраты) инвестиции компании в создание, приобретение или модернизацию долгосрочных физических и нематериальных активов.</w:t>
      </w:r>
    </w:p>
    <w:p w14:paraId="616165F9" w14:textId="182AD9E8" w:rsidR="009A3F91" w:rsidRPr="009A3F91" w:rsidRDefault="00570CE1" w:rsidP="00C46ED9">
      <w:pPr>
        <w:rPr>
          <w:rFonts w:cs="Times New Roman"/>
          <w:sz w:val="24"/>
          <w:szCs w:val="24"/>
        </w:rPr>
      </w:pPr>
      <w:r>
        <w:rPr>
          <w:rFonts w:cs="Times New Roman"/>
          <w:sz w:val="24"/>
          <w:szCs w:val="24"/>
        </w:rPr>
        <w:t>3.1.27</w:t>
      </w:r>
      <w:r w:rsidR="009A3F91" w:rsidRPr="009A3F91">
        <w:rPr>
          <w:rFonts w:cs="Times New Roman"/>
          <w:sz w:val="24"/>
          <w:szCs w:val="24"/>
        </w:rPr>
        <w:t xml:space="preserve"> </w:t>
      </w:r>
      <w:r w:rsidR="009A3F91" w:rsidRPr="009A3F91">
        <w:rPr>
          <w:rFonts w:cs="Times New Roman"/>
          <w:b/>
          <w:sz w:val="24"/>
          <w:szCs w:val="24"/>
          <w:lang w:val="en-US"/>
        </w:rPr>
        <w:t>OPEX</w:t>
      </w:r>
      <w:r w:rsidR="009A3F91" w:rsidRPr="009A3F91">
        <w:rPr>
          <w:rFonts w:cs="Times New Roman"/>
          <w:b/>
          <w:sz w:val="24"/>
          <w:szCs w:val="24"/>
        </w:rPr>
        <w:t xml:space="preserve"> - </w:t>
      </w:r>
      <w:r w:rsidR="009A3F91" w:rsidRPr="009A3F91">
        <w:rPr>
          <w:rFonts w:cs="Times New Roman"/>
          <w:sz w:val="24"/>
          <w:szCs w:val="24"/>
        </w:rPr>
        <w:t>(Operating Expense/Expenditure) — операционные расходы для поддержания своей повседневной деятельности компании.</w:t>
      </w:r>
    </w:p>
    <w:p w14:paraId="13AF8E61" w14:textId="77777777" w:rsidR="00BF0888" w:rsidRPr="00D75F9D" w:rsidRDefault="00BF0888" w:rsidP="00C46ED9">
      <w:pPr>
        <w:rPr>
          <w:rFonts w:eastAsia="Times New Roman" w:cs="Times New Roman"/>
          <w:sz w:val="24"/>
          <w:szCs w:val="24"/>
          <w14:ligatures w14:val="standardContextual"/>
        </w:rPr>
      </w:pPr>
    </w:p>
    <w:p w14:paraId="2499A669" w14:textId="0698AF30" w:rsidR="00F205CF" w:rsidRPr="00D75F9D" w:rsidRDefault="00F205CF" w:rsidP="00C46ED9">
      <w:pPr>
        <w:pStyle w:val="a0"/>
        <w:keepNext/>
        <w:keepLines/>
        <w:numPr>
          <w:ilvl w:val="0"/>
          <w:numId w:val="1"/>
        </w:numPr>
        <w:tabs>
          <w:tab w:val="left" w:pos="851"/>
        </w:tabs>
        <w:spacing w:after="0" w:line="240" w:lineRule="auto"/>
        <w:ind w:left="0" w:firstLine="567"/>
        <w:contextualSpacing w:val="0"/>
        <w:jc w:val="both"/>
        <w:outlineLvl w:val="0"/>
        <w:rPr>
          <w:rStyle w:val="s1"/>
          <w:sz w:val="24"/>
          <w:szCs w:val="24"/>
        </w:rPr>
      </w:pPr>
      <w:bookmarkStart w:id="5" w:name="_Toc168321100"/>
      <w:bookmarkStart w:id="6" w:name="_Toc232427551"/>
      <w:r w:rsidRPr="00D75F9D">
        <w:rPr>
          <w:rStyle w:val="s1"/>
          <w:rFonts w:eastAsia="SimSun"/>
          <w:color w:val="auto"/>
          <w:sz w:val="24"/>
          <w:szCs w:val="24"/>
          <w:lang w:eastAsia="ru-RU"/>
        </w:rPr>
        <w:t>Обозначения</w:t>
      </w:r>
      <w:r w:rsidRPr="00D75F9D">
        <w:rPr>
          <w:rStyle w:val="s1"/>
          <w:sz w:val="24"/>
          <w:szCs w:val="24"/>
        </w:rPr>
        <w:t xml:space="preserve"> и сокращения</w:t>
      </w:r>
      <w:bookmarkEnd w:id="5"/>
      <w:bookmarkEnd w:id="6"/>
    </w:p>
    <w:p w14:paraId="7002BACA" w14:textId="0FEDBC8E" w:rsidR="00B979F6" w:rsidRPr="00D75F9D" w:rsidRDefault="00B979F6" w:rsidP="00C46ED9">
      <w:pPr>
        <w:pStyle w:val="a0"/>
        <w:numPr>
          <w:ilvl w:val="1"/>
          <w:numId w:val="1"/>
        </w:numPr>
        <w:tabs>
          <w:tab w:val="left" w:pos="993"/>
        </w:tabs>
        <w:spacing w:after="0" w:line="240" w:lineRule="auto"/>
        <w:ind w:left="0" w:firstLine="567"/>
        <w:contextualSpacing w:val="0"/>
        <w:jc w:val="both"/>
        <w:rPr>
          <w:rFonts w:ascii="Times New Roman" w:hAnsi="Times New Roman" w:cs="Times New Roman"/>
          <w:sz w:val="24"/>
          <w:szCs w:val="24"/>
        </w:rPr>
      </w:pPr>
      <w:r w:rsidRPr="00D75F9D">
        <w:rPr>
          <w:rFonts w:ascii="Times New Roman" w:hAnsi="Times New Roman" w:cs="Times New Roman"/>
          <w:sz w:val="24"/>
          <w:szCs w:val="24"/>
        </w:rPr>
        <w:t>В настоящем стандарте применены следующие обозначения и сокращения:</w:t>
      </w:r>
    </w:p>
    <w:p w14:paraId="5CBCE9F7" w14:textId="079E7822" w:rsidR="008C0D1C" w:rsidRDefault="008C0D1C" w:rsidP="00C46ED9">
      <w:pPr>
        <w:rPr>
          <w:rFonts w:cs="Times New Roman"/>
          <w:sz w:val="24"/>
        </w:rPr>
      </w:pPr>
      <w:r>
        <w:rPr>
          <w:rFonts w:cs="Times New Roman"/>
          <w:b/>
          <w:sz w:val="24"/>
        </w:rPr>
        <w:t>ВИК</w:t>
      </w:r>
      <w:r w:rsidRPr="00D75F9D">
        <w:rPr>
          <w:rFonts w:cs="Times New Roman"/>
          <w:sz w:val="24"/>
        </w:rPr>
        <w:t xml:space="preserve">- </w:t>
      </w:r>
      <w:r>
        <w:rPr>
          <w:rFonts w:cs="Times New Roman"/>
          <w:sz w:val="24"/>
        </w:rPr>
        <w:t>в</w:t>
      </w:r>
      <w:r w:rsidRPr="008C0D1C">
        <w:rPr>
          <w:rFonts w:cs="Times New Roman"/>
          <w:sz w:val="24"/>
        </w:rPr>
        <w:t>изуально-измерительный контроль</w:t>
      </w:r>
      <w:r w:rsidRPr="00D75F9D">
        <w:rPr>
          <w:rFonts w:cs="Times New Roman"/>
          <w:sz w:val="24"/>
        </w:rPr>
        <w:t>;</w:t>
      </w:r>
    </w:p>
    <w:p w14:paraId="65736985" w14:textId="6942E3CF" w:rsidR="00550E98" w:rsidRDefault="00550E98" w:rsidP="00C46ED9">
      <w:pPr>
        <w:rPr>
          <w:rFonts w:cs="Times New Roman"/>
          <w:sz w:val="24"/>
        </w:rPr>
      </w:pPr>
      <w:r w:rsidRPr="00550E98">
        <w:rPr>
          <w:rFonts w:cs="Times New Roman"/>
          <w:b/>
          <w:sz w:val="24"/>
        </w:rPr>
        <w:lastRenderedPageBreak/>
        <w:t>ВРПВЖ</w:t>
      </w:r>
      <w:r>
        <w:rPr>
          <w:rFonts w:cs="Times New Roman"/>
          <w:sz w:val="24"/>
        </w:rPr>
        <w:t xml:space="preserve"> - в</w:t>
      </w:r>
      <w:r w:rsidRPr="00550E98">
        <w:rPr>
          <w:rFonts w:cs="Times New Roman"/>
          <w:sz w:val="24"/>
        </w:rPr>
        <w:t>зрыв расширяющихся паров вскипающей жидкости</w:t>
      </w:r>
      <w:r>
        <w:rPr>
          <w:rFonts w:cs="Times New Roman"/>
          <w:sz w:val="24"/>
        </w:rPr>
        <w:t>;</w:t>
      </w:r>
    </w:p>
    <w:p w14:paraId="209B5DE7" w14:textId="730133E4" w:rsidR="008C0D1C" w:rsidRPr="00D75F9D" w:rsidRDefault="008C0D1C" w:rsidP="00C46ED9">
      <w:pPr>
        <w:rPr>
          <w:rFonts w:cs="Times New Roman"/>
          <w:sz w:val="24"/>
        </w:rPr>
      </w:pPr>
      <w:r>
        <w:rPr>
          <w:rFonts w:cs="Times New Roman"/>
          <w:b/>
          <w:sz w:val="24"/>
        </w:rPr>
        <w:t>ГВВ</w:t>
      </w:r>
      <w:r w:rsidRPr="00D75F9D">
        <w:rPr>
          <w:rFonts w:cs="Times New Roman"/>
          <w:sz w:val="24"/>
        </w:rPr>
        <w:t xml:space="preserve"> - </w:t>
      </w:r>
      <w:r w:rsidRPr="008C0D1C">
        <w:rPr>
          <w:rFonts w:cs="Times New Roman"/>
          <w:sz w:val="24"/>
        </w:rPr>
        <w:t>горизонт высоких вод</w:t>
      </w:r>
      <w:r w:rsidRPr="00D75F9D">
        <w:rPr>
          <w:rFonts w:cs="Times New Roman"/>
          <w:sz w:val="24"/>
        </w:rPr>
        <w:t xml:space="preserve">; </w:t>
      </w:r>
    </w:p>
    <w:p w14:paraId="6745DC13" w14:textId="61D8FF09" w:rsidR="00420DB0" w:rsidRPr="00D75F9D" w:rsidRDefault="00420DB0" w:rsidP="00C46ED9">
      <w:pPr>
        <w:rPr>
          <w:rFonts w:cs="Times New Roman"/>
          <w:sz w:val="24"/>
        </w:rPr>
      </w:pPr>
      <w:r w:rsidRPr="00D75F9D">
        <w:rPr>
          <w:rFonts w:cs="Times New Roman"/>
          <w:b/>
          <w:sz w:val="24"/>
        </w:rPr>
        <w:t>ГСМ</w:t>
      </w:r>
      <w:r w:rsidRPr="00D75F9D">
        <w:rPr>
          <w:rFonts w:cs="Times New Roman"/>
          <w:sz w:val="24"/>
        </w:rPr>
        <w:t xml:space="preserve"> - горюче-смазочные материалы; </w:t>
      </w:r>
    </w:p>
    <w:p w14:paraId="7E18A209" w14:textId="77777777" w:rsidR="00420DB0" w:rsidRPr="00D75F9D" w:rsidRDefault="00420DB0" w:rsidP="00C46ED9">
      <w:pPr>
        <w:rPr>
          <w:rFonts w:cs="Times New Roman"/>
          <w:sz w:val="24"/>
        </w:rPr>
      </w:pPr>
      <w:r w:rsidRPr="00D75F9D">
        <w:rPr>
          <w:rFonts w:cs="Times New Roman"/>
          <w:b/>
          <w:sz w:val="24"/>
        </w:rPr>
        <w:t>КИП</w:t>
      </w:r>
      <w:r w:rsidRPr="00D75F9D">
        <w:rPr>
          <w:rFonts w:cs="Times New Roman"/>
          <w:sz w:val="24"/>
        </w:rPr>
        <w:t xml:space="preserve"> - контрольно-измерительный прибор; </w:t>
      </w:r>
    </w:p>
    <w:p w14:paraId="120D2B02" w14:textId="77777777" w:rsidR="00420DB0" w:rsidRPr="00D75F9D" w:rsidRDefault="00420DB0" w:rsidP="00C46ED9">
      <w:pPr>
        <w:rPr>
          <w:rFonts w:cs="Times New Roman"/>
          <w:sz w:val="24"/>
        </w:rPr>
      </w:pPr>
      <w:r w:rsidRPr="00D75F9D">
        <w:rPr>
          <w:rFonts w:cs="Times New Roman"/>
          <w:b/>
          <w:sz w:val="24"/>
        </w:rPr>
        <w:t>КИПиА</w:t>
      </w:r>
      <w:r w:rsidRPr="00D75F9D">
        <w:rPr>
          <w:rFonts w:cs="Times New Roman"/>
          <w:sz w:val="24"/>
        </w:rPr>
        <w:t xml:space="preserve">- контрольно-измерительные приборы и автоматизация; </w:t>
      </w:r>
    </w:p>
    <w:p w14:paraId="1E37A965" w14:textId="77777777" w:rsidR="00420DB0" w:rsidRPr="00D75F9D" w:rsidRDefault="00420DB0" w:rsidP="00C46ED9">
      <w:pPr>
        <w:rPr>
          <w:rFonts w:cs="Times New Roman"/>
          <w:sz w:val="24"/>
        </w:rPr>
      </w:pPr>
      <w:r w:rsidRPr="00D75F9D">
        <w:rPr>
          <w:rFonts w:cs="Times New Roman"/>
          <w:b/>
          <w:sz w:val="24"/>
        </w:rPr>
        <w:t>ЛВЖ</w:t>
      </w:r>
      <w:r w:rsidRPr="00D75F9D">
        <w:rPr>
          <w:rFonts w:cs="Times New Roman"/>
          <w:sz w:val="24"/>
        </w:rPr>
        <w:t xml:space="preserve"> - легковоспламеняющаяся жидкость; </w:t>
      </w:r>
    </w:p>
    <w:p w14:paraId="586A4DF9" w14:textId="2769EB83" w:rsidR="00420DB0" w:rsidRDefault="00420DB0" w:rsidP="00C46ED9">
      <w:pPr>
        <w:rPr>
          <w:rFonts w:cs="Times New Roman"/>
          <w:sz w:val="24"/>
        </w:rPr>
      </w:pPr>
      <w:r w:rsidRPr="00D75F9D">
        <w:rPr>
          <w:rFonts w:cs="Times New Roman"/>
          <w:b/>
          <w:sz w:val="24"/>
        </w:rPr>
        <w:t>ЛЭП</w:t>
      </w:r>
      <w:r w:rsidRPr="00D75F9D">
        <w:rPr>
          <w:rFonts w:cs="Times New Roman"/>
          <w:sz w:val="24"/>
        </w:rPr>
        <w:t xml:space="preserve"> - линии электропередачи; </w:t>
      </w:r>
    </w:p>
    <w:p w14:paraId="257CB797" w14:textId="653591D7" w:rsidR="00F531E6" w:rsidRPr="00D75F9D" w:rsidRDefault="00F531E6" w:rsidP="00C46ED9">
      <w:pPr>
        <w:rPr>
          <w:rFonts w:cs="Times New Roman"/>
          <w:sz w:val="24"/>
        </w:rPr>
      </w:pPr>
      <w:r w:rsidRPr="00F531E6">
        <w:rPr>
          <w:rFonts w:cs="Times New Roman"/>
          <w:b/>
          <w:sz w:val="24"/>
        </w:rPr>
        <w:t>МФП</w:t>
      </w:r>
      <w:r>
        <w:rPr>
          <w:rFonts w:cs="Times New Roman"/>
          <w:sz w:val="24"/>
        </w:rPr>
        <w:t xml:space="preserve"> - </w:t>
      </w:r>
      <w:r w:rsidRPr="00620965">
        <w:rPr>
          <w:rFonts w:cs="Times New Roman"/>
          <w:sz w:val="24"/>
          <w:szCs w:val="24"/>
        </w:rPr>
        <w:t>мг</w:t>
      </w:r>
      <w:r>
        <w:rPr>
          <w:rFonts w:cs="Times New Roman"/>
          <w:sz w:val="24"/>
          <w:szCs w:val="24"/>
        </w:rPr>
        <w:t>новенный фазовый переход;</w:t>
      </w:r>
    </w:p>
    <w:p w14:paraId="013E31D6" w14:textId="77777777" w:rsidR="00420DB0" w:rsidRPr="00D75F9D" w:rsidRDefault="00420DB0" w:rsidP="00C46ED9">
      <w:pPr>
        <w:rPr>
          <w:rFonts w:cs="Times New Roman"/>
          <w:sz w:val="24"/>
        </w:rPr>
      </w:pPr>
      <w:r w:rsidRPr="00D75F9D">
        <w:rPr>
          <w:rFonts w:cs="Times New Roman"/>
          <w:b/>
          <w:sz w:val="24"/>
        </w:rPr>
        <w:t>ОРУ</w:t>
      </w:r>
      <w:r w:rsidRPr="00D75F9D">
        <w:rPr>
          <w:rFonts w:cs="Times New Roman"/>
          <w:sz w:val="24"/>
        </w:rPr>
        <w:t xml:space="preserve"> - открытое распределительное устройство; </w:t>
      </w:r>
    </w:p>
    <w:p w14:paraId="4A0A9331" w14:textId="77777777" w:rsidR="00420DB0" w:rsidRPr="00D75F9D" w:rsidRDefault="00420DB0" w:rsidP="00C46ED9">
      <w:pPr>
        <w:rPr>
          <w:rFonts w:cs="Times New Roman"/>
          <w:sz w:val="24"/>
        </w:rPr>
      </w:pPr>
      <w:r w:rsidRPr="00D75F9D">
        <w:rPr>
          <w:rFonts w:cs="Times New Roman"/>
          <w:b/>
          <w:sz w:val="24"/>
        </w:rPr>
        <w:t>ПАЗ</w:t>
      </w:r>
      <w:r w:rsidRPr="00D75F9D">
        <w:rPr>
          <w:rFonts w:cs="Times New Roman"/>
          <w:sz w:val="24"/>
        </w:rPr>
        <w:t xml:space="preserve"> - противоаварийная автоматическая защита; </w:t>
      </w:r>
    </w:p>
    <w:p w14:paraId="4C3A3078" w14:textId="7C080364" w:rsidR="00F531E6" w:rsidRDefault="00420DB0" w:rsidP="00C46ED9">
      <w:pPr>
        <w:rPr>
          <w:rFonts w:cs="Times New Roman"/>
          <w:sz w:val="24"/>
        </w:rPr>
      </w:pPr>
      <w:r w:rsidRPr="00D75F9D">
        <w:rPr>
          <w:rFonts w:cs="Times New Roman"/>
          <w:b/>
          <w:sz w:val="24"/>
        </w:rPr>
        <w:t>ПГ</w:t>
      </w:r>
      <w:r w:rsidRPr="00D75F9D">
        <w:rPr>
          <w:rFonts w:cs="Times New Roman"/>
          <w:sz w:val="24"/>
        </w:rPr>
        <w:t xml:space="preserve"> - природный газ;</w:t>
      </w:r>
    </w:p>
    <w:p w14:paraId="5A7707D7" w14:textId="67332D64" w:rsidR="00F531E6" w:rsidRDefault="00F531E6" w:rsidP="00C46ED9">
      <w:pPr>
        <w:rPr>
          <w:rFonts w:cs="Times New Roman"/>
          <w:sz w:val="24"/>
          <w:szCs w:val="24"/>
        </w:rPr>
      </w:pPr>
      <w:r w:rsidRPr="00F531E6">
        <w:rPr>
          <w:rFonts w:cs="Times New Roman"/>
          <w:b/>
          <w:sz w:val="24"/>
        </w:rPr>
        <w:t>ППЭИ</w:t>
      </w:r>
      <w:r>
        <w:rPr>
          <w:rFonts w:cs="Times New Roman"/>
          <w:sz w:val="24"/>
        </w:rPr>
        <w:t xml:space="preserve"> - </w:t>
      </w:r>
      <w:r>
        <w:rPr>
          <w:rFonts w:cs="Times New Roman"/>
          <w:sz w:val="24"/>
          <w:szCs w:val="24"/>
        </w:rPr>
        <w:t>п</w:t>
      </w:r>
      <w:r w:rsidRPr="00620965">
        <w:rPr>
          <w:rFonts w:cs="Times New Roman"/>
          <w:sz w:val="24"/>
          <w:szCs w:val="24"/>
        </w:rPr>
        <w:t>оверхностная пло</w:t>
      </w:r>
      <w:r w:rsidR="00C13FB2">
        <w:rPr>
          <w:rFonts w:cs="Times New Roman"/>
          <w:sz w:val="24"/>
          <w:szCs w:val="24"/>
        </w:rPr>
        <w:t>тность энергии излучения</w:t>
      </w:r>
      <w:r>
        <w:rPr>
          <w:rFonts w:cs="Times New Roman"/>
          <w:sz w:val="24"/>
          <w:szCs w:val="24"/>
        </w:rPr>
        <w:t>;</w:t>
      </w:r>
    </w:p>
    <w:p w14:paraId="12BD9E57" w14:textId="397A08AF" w:rsidR="00420DB0" w:rsidRDefault="00F531E6" w:rsidP="00C46ED9">
      <w:pPr>
        <w:rPr>
          <w:rFonts w:cs="Times New Roman"/>
          <w:sz w:val="24"/>
        </w:rPr>
      </w:pPr>
      <w:r w:rsidRPr="00F531E6">
        <w:rPr>
          <w:rFonts w:cs="Times New Roman"/>
          <w:b/>
          <w:sz w:val="24"/>
        </w:rPr>
        <w:t>РК</w:t>
      </w:r>
      <w:r>
        <w:rPr>
          <w:rFonts w:cs="Times New Roman"/>
          <w:sz w:val="24"/>
        </w:rPr>
        <w:t xml:space="preserve"> – Республика Казахстан;</w:t>
      </w:r>
      <w:r w:rsidR="00420DB0" w:rsidRPr="00D75F9D">
        <w:rPr>
          <w:rFonts w:cs="Times New Roman"/>
          <w:sz w:val="24"/>
        </w:rPr>
        <w:t xml:space="preserve"> </w:t>
      </w:r>
    </w:p>
    <w:p w14:paraId="1E77939F" w14:textId="342F1B30" w:rsidR="008C0D1C" w:rsidRDefault="008C0D1C" w:rsidP="00C46ED9">
      <w:pPr>
        <w:rPr>
          <w:rFonts w:cs="Times New Roman"/>
          <w:sz w:val="24"/>
        </w:rPr>
      </w:pPr>
      <w:r w:rsidRPr="008C0D1C">
        <w:rPr>
          <w:rFonts w:cs="Times New Roman"/>
          <w:b/>
          <w:sz w:val="24"/>
        </w:rPr>
        <w:t>СДТ</w:t>
      </w:r>
      <w:r>
        <w:rPr>
          <w:rFonts w:cs="Times New Roman"/>
          <w:sz w:val="24"/>
        </w:rPr>
        <w:t xml:space="preserve"> –</w:t>
      </w:r>
      <w:r w:rsidRPr="00D75F9D">
        <w:rPr>
          <w:rFonts w:cs="Times New Roman"/>
          <w:sz w:val="24"/>
        </w:rPr>
        <w:t xml:space="preserve"> </w:t>
      </w:r>
      <w:r>
        <w:rPr>
          <w:rFonts w:cs="Times New Roman"/>
          <w:sz w:val="24"/>
        </w:rPr>
        <w:t>соединительные детали трубопровода;</w:t>
      </w:r>
    </w:p>
    <w:p w14:paraId="0E32CF91" w14:textId="58F91597" w:rsidR="004B2DD1" w:rsidRPr="00D75F9D" w:rsidRDefault="004B2DD1" w:rsidP="00C46ED9">
      <w:pPr>
        <w:rPr>
          <w:rFonts w:cs="Times New Roman"/>
          <w:sz w:val="24"/>
        </w:rPr>
      </w:pPr>
      <w:r w:rsidRPr="004B2DD1">
        <w:rPr>
          <w:rFonts w:cs="Times New Roman"/>
          <w:b/>
          <w:sz w:val="24"/>
        </w:rPr>
        <w:t>СОД</w:t>
      </w:r>
      <w:r>
        <w:rPr>
          <w:rFonts w:cs="Times New Roman"/>
          <w:sz w:val="24"/>
        </w:rPr>
        <w:t xml:space="preserve"> – средства очистки и диагностики;</w:t>
      </w:r>
    </w:p>
    <w:p w14:paraId="0F701EE3" w14:textId="77777777" w:rsidR="00420DB0" w:rsidRPr="00D75F9D" w:rsidRDefault="00420DB0" w:rsidP="00C46ED9">
      <w:pPr>
        <w:rPr>
          <w:rFonts w:cs="Times New Roman"/>
          <w:sz w:val="24"/>
        </w:rPr>
      </w:pPr>
      <w:r w:rsidRPr="00D75F9D">
        <w:rPr>
          <w:rFonts w:cs="Times New Roman"/>
          <w:b/>
          <w:sz w:val="24"/>
        </w:rPr>
        <w:t>СПГ</w:t>
      </w:r>
      <w:r w:rsidRPr="00D75F9D">
        <w:rPr>
          <w:rFonts w:cs="Times New Roman"/>
          <w:sz w:val="24"/>
        </w:rPr>
        <w:t xml:space="preserve"> - сжиженный природный газ; </w:t>
      </w:r>
    </w:p>
    <w:p w14:paraId="5B5DB58B" w14:textId="77777777" w:rsidR="00420DB0" w:rsidRPr="00D75F9D" w:rsidRDefault="00420DB0" w:rsidP="00C46ED9">
      <w:pPr>
        <w:rPr>
          <w:rFonts w:cs="Times New Roman"/>
          <w:sz w:val="24"/>
        </w:rPr>
      </w:pPr>
      <w:r w:rsidRPr="00D75F9D">
        <w:rPr>
          <w:rFonts w:cs="Times New Roman"/>
          <w:b/>
          <w:sz w:val="24"/>
        </w:rPr>
        <w:t>СУГ</w:t>
      </w:r>
      <w:r w:rsidRPr="00D75F9D">
        <w:rPr>
          <w:rFonts w:cs="Times New Roman"/>
          <w:sz w:val="24"/>
        </w:rPr>
        <w:t xml:space="preserve"> - сжиженные углеводороды; </w:t>
      </w:r>
    </w:p>
    <w:p w14:paraId="2E9FC87C" w14:textId="65C2D4DE" w:rsidR="00C13FB2" w:rsidRDefault="00C13FB2" w:rsidP="00C46ED9">
      <w:pPr>
        <w:tabs>
          <w:tab w:val="left" w:pos="2127"/>
        </w:tabs>
        <w:rPr>
          <w:rFonts w:cs="Times New Roman"/>
          <w:b/>
          <w:sz w:val="24"/>
        </w:rPr>
      </w:pPr>
      <w:r>
        <w:rPr>
          <w:rFonts w:cs="Times New Roman"/>
          <w:b/>
          <w:sz w:val="24"/>
        </w:rPr>
        <w:t xml:space="preserve">ТТ1 или КТ - </w:t>
      </w:r>
      <w:r w:rsidRPr="00C13FB2">
        <w:rPr>
          <w:rFonts w:cs="Times New Roman"/>
          <w:sz w:val="24"/>
        </w:rPr>
        <w:t>трубопровод СПГ или криогенный трубопровод, состоящий из внешних и внутренних труб с экранно-вакуумной изоляцией</w:t>
      </w:r>
    </w:p>
    <w:p w14:paraId="01F36A69" w14:textId="2F17734D" w:rsidR="00C13FB2" w:rsidRDefault="00C13FB2" w:rsidP="00C46ED9">
      <w:pPr>
        <w:tabs>
          <w:tab w:val="left" w:pos="2127"/>
        </w:tabs>
        <w:rPr>
          <w:rFonts w:cs="Times New Roman"/>
          <w:color w:val="FF0000"/>
          <w:sz w:val="24"/>
        </w:rPr>
      </w:pPr>
      <w:r>
        <w:rPr>
          <w:rFonts w:cs="Times New Roman"/>
          <w:b/>
          <w:sz w:val="24"/>
        </w:rPr>
        <w:t xml:space="preserve">ТТ2 - </w:t>
      </w:r>
      <w:r w:rsidRPr="00BF1DC5">
        <w:rPr>
          <w:rFonts w:cs="Times New Roman"/>
          <w:sz w:val="24"/>
        </w:rPr>
        <w:t>трубопровод</w:t>
      </w:r>
      <w:r w:rsidRPr="00BF1DC5">
        <w:rPr>
          <w:rFonts w:cs="Times New Roman"/>
          <w:sz w:val="24"/>
        </w:rPr>
        <w:tab/>
        <w:t>СПГ,</w:t>
      </w:r>
      <w:r w:rsidRPr="00BF1DC5">
        <w:rPr>
          <w:rFonts w:cs="Times New Roman"/>
          <w:sz w:val="24"/>
        </w:rPr>
        <w:tab/>
        <w:t>оборудованный</w:t>
      </w:r>
      <w:r w:rsidRPr="00BF1DC5">
        <w:rPr>
          <w:rFonts w:cs="Times New Roman"/>
          <w:sz w:val="24"/>
        </w:rPr>
        <w:tab/>
        <w:t>теплоизоляцией</w:t>
      </w:r>
      <w:r w:rsidRPr="00BF1DC5">
        <w:rPr>
          <w:rFonts w:cs="Times New Roman"/>
          <w:sz w:val="24"/>
        </w:rPr>
        <w:tab/>
        <w:t>согласно</w:t>
      </w:r>
      <w:r w:rsidR="00BF1DC5" w:rsidRPr="00BF1DC5">
        <w:rPr>
          <w:rFonts w:cs="Times New Roman"/>
          <w:sz w:val="24"/>
        </w:rPr>
        <w:t xml:space="preserve"> строительных норм </w:t>
      </w:r>
      <w:r w:rsidR="00BF1DC5" w:rsidRPr="00BF1DC5">
        <w:rPr>
          <w:rFonts w:cs="Times New Roman"/>
          <w:sz w:val="24"/>
          <w:szCs w:val="24"/>
        </w:rPr>
        <w:t xml:space="preserve">[19] и </w:t>
      </w:r>
      <w:r w:rsidRPr="00BF1DC5">
        <w:rPr>
          <w:rFonts w:cs="Times New Roman"/>
          <w:sz w:val="24"/>
        </w:rPr>
        <w:t>СП 61.13330</w:t>
      </w:r>
      <w:r w:rsidR="00BF1DC5">
        <w:rPr>
          <w:rFonts w:cs="Times New Roman"/>
          <w:sz w:val="24"/>
        </w:rPr>
        <w:t>;</w:t>
      </w:r>
      <w:r w:rsidR="00BF1DC5" w:rsidRPr="00BF1DC5">
        <w:rPr>
          <w:rFonts w:cs="Times New Roman"/>
          <w:sz w:val="24"/>
        </w:rPr>
        <w:t xml:space="preserve"> </w:t>
      </w:r>
    </w:p>
    <w:p w14:paraId="20FCB466" w14:textId="04EE3233" w:rsidR="00221DAD" w:rsidRDefault="00221DAD" w:rsidP="00C46ED9">
      <w:pPr>
        <w:tabs>
          <w:tab w:val="left" w:pos="2127"/>
        </w:tabs>
        <w:rPr>
          <w:rFonts w:cs="Times New Roman"/>
          <w:b/>
          <w:sz w:val="24"/>
        </w:rPr>
      </w:pPr>
      <w:r>
        <w:rPr>
          <w:rFonts w:cs="Times New Roman"/>
          <w:b/>
          <w:sz w:val="24"/>
        </w:rPr>
        <w:t xml:space="preserve">УПП – </w:t>
      </w:r>
      <w:r w:rsidRPr="00221DAD">
        <w:rPr>
          <w:rFonts w:cs="Times New Roman"/>
          <w:sz w:val="24"/>
        </w:rPr>
        <w:t>узел пуска и приема;</w:t>
      </w:r>
    </w:p>
    <w:p w14:paraId="5A62109E" w14:textId="3FBF17B1" w:rsidR="00F50DB9" w:rsidRPr="00F50DB9" w:rsidRDefault="00F50DB9" w:rsidP="00C46ED9">
      <w:pPr>
        <w:tabs>
          <w:tab w:val="left" w:pos="2127"/>
        </w:tabs>
        <w:rPr>
          <w:rFonts w:cs="Times New Roman"/>
          <w:sz w:val="24"/>
        </w:rPr>
      </w:pPr>
      <w:r w:rsidRPr="00F50DB9">
        <w:rPr>
          <w:rFonts w:cs="Times New Roman"/>
          <w:b/>
          <w:sz w:val="24"/>
        </w:rPr>
        <w:t>УХУ</w:t>
      </w:r>
      <w:r>
        <w:rPr>
          <w:rFonts w:cs="Times New Roman"/>
          <w:b/>
          <w:sz w:val="24"/>
        </w:rPr>
        <w:t xml:space="preserve"> - </w:t>
      </w:r>
      <w:r w:rsidRPr="00F50DB9">
        <w:rPr>
          <w:rFonts w:cs="Times New Roman"/>
          <w:sz w:val="24"/>
        </w:rPr>
        <w:t>улавливание и хранение углерода;</w:t>
      </w:r>
    </w:p>
    <w:p w14:paraId="44369CE2" w14:textId="73C905E0" w:rsidR="008C0D1C" w:rsidRDefault="00420DB0" w:rsidP="00C46ED9">
      <w:pPr>
        <w:tabs>
          <w:tab w:val="left" w:pos="2127"/>
        </w:tabs>
        <w:rPr>
          <w:rFonts w:cs="Times New Roman"/>
          <w:sz w:val="24"/>
        </w:rPr>
      </w:pPr>
      <w:r w:rsidRPr="00D75F9D">
        <w:rPr>
          <w:rFonts w:cs="Times New Roman"/>
          <w:b/>
          <w:sz w:val="24"/>
        </w:rPr>
        <w:t>ЦДП</w:t>
      </w:r>
      <w:r w:rsidRPr="00D75F9D">
        <w:rPr>
          <w:rFonts w:cs="Times New Roman"/>
          <w:sz w:val="24"/>
        </w:rPr>
        <w:t xml:space="preserve"> - центральный диспетчерский пункт</w:t>
      </w:r>
      <w:r w:rsidR="008C0D1C">
        <w:rPr>
          <w:rFonts w:cs="Times New Roman"/>
          <w:sz w:val="24"/>
        </w:rPr>
        <w:t>;</w:t>
      </w:r>
    </w:p>
    <w:p w14:paraId="0BA82CE9" w14:textId="5A8E4BA7" w:rsidR="008C0D1C" w:rsidRDefault="008C0D1C" w:rsidP="00C46ED9">
      <w:pPr>
        <w:tabs>
          <w:tab w:val="left" w:pos="2127"/>
        </w:tabs>
        <w:rPr>
          <w:rFonts w:cs="Times New Roman"/>
          <w:sz w:val="24"/>
        </w:rPr>
      </w:pPr>
      <w:r w:rsidRPr="008C0D1C">
        <w:rPr>
          <w:rFonts w:cs="Times New Roman"/>
          <w:b/>
          <w:sz w:val="24"/>
        </w:rPr>
        <w:t>ШФЛУ</w:t>
      </w:r>
      <w:r>
        <w:rPr>
          <w:rFonts w:cs="Times New Roman"/>
          <w:sz w:val="24"/>
        </w:rPr>
        <w:t xml:space="preserve"> </w:t>
      </w:r>
      <w:r w:rsidRPr="00D75F9D">
        <w:rPr>
          <w:rFonts w:cs="Times New Roman"/>
          <w:sz w:val="24"/>
        </w:rPr>
        <w:t xml:space="preserve">- </w:t>
      </w:r>
      <w:r w:rsidRPr="008C0D1C">
        <w:rPr>
          <w:rFonts w:cs="Times New Roman"/>
          <w:sz w:val="24"/>
        </w:rPr>
        <w:t>широкая фракция лёгких углеводородов</w:t>
      </w:r>
      <w:r w:rsidR="00570CE1">
        <w:rPr>
          <w:rFonts w:cs="Times New Roman"/>
          <w:sz w:val="24"/>
        </w:rPr>
        <w:t>;</w:t>
      </w:r>
    </w:p>
    <w:p w14:paraId="38017499" w14:textId="61912E1D" w:rsidR="00F32866" w:rsidRDefault="008C0D1C" w:rsidP="00C46ED9">
      <w:pPr>
        <w:tabs>
          <w:tab w:val="left" w:pos="2127"/>
        </w:tabs>
        <w:rPr>
          <w:rFonts w:cs="Times New Roman"/>
          <w:sz w:val="24"/>
        </w:rPr>
      </w:pPr>
      <w:r w:rsidRPr="008C0D1C">
        <w:rPr>
          <w:rFonts w:cs="Times New Roman"/>
          <w:b/>
          <w:sz w:val="24"/>
        </w:rPr>
        <w:t>ЭВИ</w:t>
      </w:r>
      <w:r w:rsidRPr="00D75F9D">
        <w:rPr>
          <w:rFonts w:cs="Times New Roman"/>
          <w:sz w:val="24"/>
        </w:rPr>
        <w:t xml:space="preserve">- </w:t>
      </w:r>
      <w:r w:rsidRPr="008C0D1C">
        <w:rPr>
          <w:rFonts w:cs="Times New Roman"/>
          <w:sz w:val="24"/>
        </w:rPr>
        <w:t>экранно-вакуумная изоляция</w:t>
      </w:r>
      <w:r w:rsidR="00570CE1">
        <w:rPr>
          <w:rFonts w:cs="Times New Roman"/>
          <w:sz w:val="24"/>
        </w:rPr>
        <w:t>;</w:t>
      </w:r>
    </w:p>
    <w:p w14:paraId="2A1101E4" w14:textId="00B9A9B4" w:rsidR="001928B8" w:rsidRDefault="001928B8" w:rsidP="00C46ED9">
      <w:pPr>
        <w:tabs>
          <w:tab w:val="left" w:pos="2127"/>
        </w:tabs>
        <w:rPr>
          <w:rFonts w:cs="Times New Roman"/>
          <w:sz w:val="24"/>
        </w:rPr>
      </w:pPr>
      <w:r w:rsidRPr="001928B8">
        <w:rPr>
          <w:rFonts w:cs="Times New Roman"/>
          <w:b/>
          <w:sz w:val="24"/>
          <w:lang w:val="en-US"/>
        </w:rPr>
        <w:t>BOG</w:t>
      </w:r>
      <w:r w:rsidR="00570CE1" w:rsidRPr="00570CE1">
        <w:rPr>
          <w:rFonts w:cs="Times New Roman"/>
          <w:b/>
          <w:sz w:val="24"/>
        </w:rPr>
        <w:t xml:space="preserve"> </w:t>
      </w:r>
      <w:r w:rsidR="00570CE1" w:rsidRPr="00570CE1">
        <w:rPr>
          <w:rFonts w:cs="Times New Roman"/>
          <w:sz w:val="24"/>
        </w:rPr>
        <w:t>(</w:t>
      </w:r>
      <w:r w:rsidR="00570CE1" w:rsidRPr="00570CE1">
        <w:rPr>
          <w:rFonts w:cs="Times New Roman"/>
          <w:sz w:val="24"/>
          <w:lang w:val="en-US"/>
        </w:rPr>
        <w:t>Boil</w:t>
      </w:r>
      <w:r w:rsidR="00570CE1" w:rsidRPr="00570CE1">
        <w:rPr>
          <w:rFonts w:cs="Times New Roman"/>
          <w:sz w:val="24"/>
        </w:rPr>
        <w:t>-</w:t>
      </w:r>
      <w:r w:rsidR="00570CE1" w:rsidRPr="00570CE1">
        <w:rPr>
          <w:rFonts w:cs="Times New Roman"/>
          <w:sz w:val="24"/>
          <w:lang w:val="en-US"/>
        </w:rPr>
        <w:t>Off</w:t>
      </w:r>
      <w:r w:rsidR="00570CE1" w:rsidRPr="00570CE1">
        <w:rPr>
          <w:rFonts w:cs="Times New Roman"/>
          <w:sz w:val="24"/>
        </w:rPr>
        <w:t xml:space="preserve"> </w:t>
      </w:r>
      <w:r w:rsidR="00570CE1" w:rsidRPr="00570CE1">
        <w:rPr>
          <w:rFonts w:cs="Times New Roman"/>
          <w:sz w:val="24"/>
          <w:lang w:val="en-US"/>
        </w:rPr>
        <w:t>Gas</w:t>
      </w:r>
      <w:r w:rsidR="00570CE1" w:rsidRPr="00570CE1">
        <w:rPr>
          <w:rFonts w:cs="Times New Roman"/>
          <w:sz w:val="24"/>
        </w:rPr>
        <w:t>) - отпарной газ</w:t>
      </w:r>
      <w:r w:rsidR="00570CE1">
        <w:rPr>
          <w:rFonts w:cs="Times New Roman"/>
          <w:sz w:val="24"/>
        </w:rPr>
        <w:t>;</w:t>
      </w:r>
    </w:p>
    <w:p w14:paraId="6DAFFCF5" w14:textId="6C5AECB5" w:rsidR="004514A5" w:rsidRPr="004514A5" w:rsidRDefault="004514A5" w:rsidP="00C46ED9">
      <w:pPr>
        <w:tabs>
          <w:tab w:val="left" w:pos="2127"/>
        </w:tabs>
        <w:rPr>
          <w:rFonts w:cs="Times New Roman"/>
          <w:sz w:val="24"/>
        </w:rPr>
      </w:pPr>
      <w:r>
        <w:rPr>
          <w:rFonts w:cs="Times New Roman"/>
          <w:b/>
          <w:sz w:val="24"/>
        </w:rPr>
        <w:t>С</w:t>
      </w:r>
      <w:r w:rsidRPr="004514A5">
        <w:rPr>
          <w:rFonts w:cs="Times New Roman"/>
          <w:b/>
          <w:sz w:val="24"/>
        </w:rPr>
        <w:t>3</w:t>
      </w:r>
      <w:r>
        <w:rPr>
          <w:rFonts w:cs="Times New Roman"/>
          <w:b/>
          <w:sz w:val="24"/>
          <w:lang w:val="en-US"/>
        </w:rPr>
        <w:t>MR</w:t>
      </w:r>
      <w:r w:rsidRPr="004514A5">
        <w:rPr>
          <w:rFonts w:cs="Times New Roman"/>
          <w:b/>
          <w:sz w:val="24"/>
        </w:rPr>
        <w:t xml:space="preserve"> </w:t>
      </w:r>
      <w:r w:rsidRPr="004514A5">
        <w:rPr>
          <w:rFonts w:cs="Times New Roman"/>
          <w:sz w:val="24"/>
        </w:rPr>
        <w:t>(</w:t>
      </w:r>
      <w:r w:rsidRPr="004514A5">
        <w:rPr>
          <w:rFonts w:cs="Times New Roman"/>
          <w:sz w:val="24"/>
          <w:lang w:val="en-US"/>
        </w:rPr>
        <w:t>Propane</w:t>
      </w:r>
      <w:r>
        <w:rPr>
          <w:rFonts w:cs="Times New Roman"/>
          <w:sz w:val="24"/>
        </w:rPr>
        <w:t xml:space="preserve"> </w:t>
      </w:r>
      <w:r w:rsidRPr="004514A5">
        <w:rPr>
          <w:rFonts w:cs="Times New Roman"/>
          <w:sz w:val="24"/>
          <w:lang w:val="en-US"/>
        </w:rPr>
        <w:t>Pre</w:t>
      </w:r>
      <w:r w:rsidRPr="004514A5">
        <w:rPr>
          <w:rFonts w:cs="Times New Roman"/>
          <w:sz w:val="24"/>
        </w:rPr>
        <w:t>-</w:t>
      </w:r>
      <w:r w:rsidRPr="004514A5">
        <w:rPr>
          <w:rFonts w:cs="Times New Roman"/>
          <w:sz w:val="24"/>
          <w:lang w:val="en-US"/>
        </w:rPr>
        <w:t>cooled</w:t>
      </w:r>
      <w:r>
        <w:rPr>
          <w:rFonts w:cs="Times New Roman"/>
          <w:sz w:val="24"/>
        </w:rPr>
        <w:t xml:space="preserve"> </w:t>
      </w:r>
      <w:r w:rsidRPr="004514A5">
        <w:rPr>
          <w:rFonts w:cs="Times New Roman"/>
          <w:sz w:val="24"/>
          <w:lang w:val="en-US"/>
        </w:rPr>
        <w:t>Mixed</w:t>
      </w:r>
      <w:r w:rsidRPr="004514A5">
        <w:rPr>
          <w:rFonts w:cs="Times New Roman"/>
          <w:sz w:val="24"/>
        </w:rPr>
        <w:t xml:space="preserve"> </w:t>
      </w:r>
      <w:r w:rsidRPr="004514A5">
        <w:rPr>
          <w:rFonts w:cs="Times New Roman"/>
          <w:sz w:val="24"/>
          <w:lang w:val="en-US"/>
        </w:rPr>
        <w:t>Refrigerant</w:t>
      </w:r>
      <w:r w:rsidRPr="004514A5">
        <w:rPr>
          <w:rFonts w:cs="Times New Roman"/>
          <w:sz w:val="24"/>
        </w:rPr>
        <w:t>)</w:t>
      </w:r>
      <w:r>
        <w:rPr>
          <w:rFonts w:cs="Times New Roman"/>
          <w:sz w:val="24"/>
        </w:rPr>
        <w:t xml:space="preserve"> - </w:t>
      </w:r>
      <w:r w:rsidRPr="004514A5">
        <w:rPr>
          <w:rFonts w:cs="Times New Roman"/>
          <w:sz w:val="24"/>
        </w:rPr>
        <w:t>смешанный хладагент с</w:t>
      </w:r>
      <w:r>
        <w:rPr>
          <w:rFonts w:cs="Times New Roman"/>
          <w:sz w:val="24"/>
        </w:rPr>
        <w:t xml:space="preserve"> </w:t>
      </w:r>
      <w:r w:rsidRPr="004514A5">
        <w:rPr>
          <w:rFonts w:cs="Times New Roman"/>
          <w:sz w:val="24"/>
        </w:rPr>
        <w:t>предварительным охлаждением пропаном</w:t>
      </w:r>
      <w:r>
        <w:rPr>
          <w:rFonts w:cs="Times New Roman"/>
          <w:sz w:val="24"/>
        </w:rPr>
        <w:t>;</w:t>
      </w:r>
    </w:p>
    <w:p w14:paraId="540941A6" w14:textId="797EE222" w:rsidR="001928B8" w:rsidRDefault="001928B8" w:rsidP="00C46ED9">
      <w:pPr>
        <w:tabs>
          <w:tab w:val="left" w:pos="2127"/>
        </w:tabs>
        <w:rPr>
          <w:rFonts w:cs="Times New Roman"/>
          <w:sz w:val="24"/>
          <w:szCs w:val="24"/>
        </w:rPr>
      </w:pPr>
      <w:r>
        <w:rPr>
          <w:rFonts w:cs="Times New Roman"/>
          <w:b/>
          <w:sz w:val="24"/>
          <w:lang w:val="en-US"/>
        </w:rPr>
        <w:t>DMR</w:t>
      </w:r>
      <w:r w:rsidR="00570CE1" w:rsidRPr="00570CE1">
        <w:rPr>
          <w:rFonts w:cs="Times New Roman"/>
          <w:b/>
          <w:sz w:val="24"/>
        </w:rPr>
        <w:t xml:space="preserve"> (</w:t>
      </w:r>
      <w:r w:rsidR="00570CE1" w:rsidRPr="00570CE1">
        <w:rPr>
          <w:rFonts w:cs="Times New Roman"/>
          <w:sz w:val="24"/>
          <w:lang w:val="en-US"/>
        </w:rPr>
        <w:t>Double</w:t>
      </w:r>
      <w:r w:rsidR="00570CE1" w:rsidRPr="00570CE1">
        <w:rPr>
          <w:rFonts w:cs="Times New Roman"/>
          <w:sz w:val="24"/>
        </w:rPr>
        <w:t xml:space="preserve"> </w:t>
      </w:r>
      <w:r w:rsidR="00570CE1" w:rsidRPr="00570CE1">
        <w:rPr>
          <w:rFonts w:cs="Times New Roman"/>
          <w:sz w:val="24"/>
          <w:lang w:val="en-US"/>
        </w:rPr>
        <w:t>Mixed</w:t>
      </w:r>
      <w:r w:rsidR="00570CE1" w:rsidRPr="00570CE1">
        <w:rPr>
          <w:rFonts w:cs="Times New Roman"/>
          <w:sz w:val="24"/>
        </w:rPr>
        <w:t xml:space="preserve"> </w:t>
      </w:r>
      <w:r w:rsidR="00570CE1" w:rsidRPr="00570CE1">
        <w:rPr>
          <w:rFonts w:cs="Times New Roman"/>
          <w:sz w:val="24"/>
          <w:lang w:val="en-US"/>
        </w:rPr>
        <w:t>Refrigerant</w:t>
      </w:r>
      <w:r w:rsidR="00570CE1" w:rsidRPr="00570CE1">
        <w:rPr>
          <w:rFonts w:cs="Times New Roman"/>
          <w:sz w:val="24"/>
        </w:rPr>
        <w:t xml:space="preserve">) - </w:t>
      </w:r>
      <w:r w:rsidR="00570CE1" w:rsidRPr="00570CE1">
        <w:rPr>
          <w:rFonts w:cs="Times New Roman"/>
          <w:sz w:val="24"/>
          <w:szCs w:val="24"/>
        </w:rPr>
        <w:t>двойной смешанный хладагент</w:t>
      </w:r>
      <w:r w:rsidR="00570CE1">
        <w:rPr>
          <w:rFonts w:cs="Times New Roman"/>
          <w:sz w:val="24"/>
          <w:szCs w:val="24"/>
        </w:rPr>
        <w:t>;</w:t>
      </w:r>
    </w:p>
    <w:p w14:paraId="13B62226" w14:textId="51A9D426" w:rsidR="00E07DA7" w:rsidRDefault="00E07DA7" w:rsidP="00C46ED9">
      <w:pPr>
        <w:tabs>
          <w:tab w:val="left" w:pos="2127"/>
        </w:tabs>
        <w:rPr>
          <w:rFonts w:cs="Times New Roman"/>
          <w:sz w:val="24"/>
        </w:rPr>
      </w:pPr>
      <w:r w:rsidRPr="00E07DA7">
        <w:rPr>
          <w:rFonts w:cs="Times New Roman"/>
          <w:b/>
          <w:sz w:val="24"/>
          <w:lang w:val="en-US"/>
        </w:rPr>
        <w:t>FLNG</w:t>
      </w:r>
      <w:r w:rsidRPr="00E07DA7">
        <w:rPr>
          <w:rFonts w:cs="Times New Roman"/>
          <w:b/>
          <w:sz w:val="24"/>
        </w:rPr>
        <w:t xml:space="preserve"> </w:t>
      </w:r>
      <w:r>
        <w:rPr>
          <w:rFonts w:cs="Times New Roman"/>
          <w:b/>
          <w:sz w:val="24"/>
        </w:rPr>
        <w:t>(</w:t>
      </w:r>
      <w:r w:rsidRPr="00E07DA7">
        <w:rPr>
          <w:rFonts w:cs="Times New Roman"/>
          <w:sz w:val="24"/>
          <w:lang w:val="en-US"/>
        </w:rPr>
        <w:t>Floating</w:t>
      </w:r>
      <w:r w:rsidRPr="00E07DA7">
        <w:rPr>
          <w:rFonts w:cs="Times New Roman"/>
          <w:sz w:val="24"/>
        </w:rPr>
        <w:t xml:space="preserve"> </w:t>
      </w:r>
      <w:r w:rsidRPr="00E07DA7">
        <w:rPr>
          <w:rFonts w:cs="Times New Roman"/>
          <w:sz w:val="24"/>
          <w:lang w:val="en-US"/>
        </w:rPr>
        <w:t>Liquefied</w:t>
      </w:r>
      <w:r w:rsidRPr="00E07DA7">
        <w:rPr>
          <w:rFonts w:cs="Times New Roman"/>
          <w:sz w:val="24"/>
        </w:rPr>
        <w:t xml:space="preserve"> </w:t>
      </w:r>
      <w:r w:rsidRPr="00E07DA7">
        <w:rPr>
          <w:rFonts w:cs="Times New Roman"/>
          <w:sz w:val="24"/>
          <w:lang w:val="en-US"/>
        </w:rPr>
        <w:t>Natural</w:t>
      </w:r>
      <w:r w:rsidRPr="00E07DA7">
        <w:rPr>
          <w:rFonts w:cs="Times New Roman"/>
          <w:sz w:val="24"/>
        </w:rPr>
        <w:t xml:space="preserve"> </w:t>
      </w:r>
      <w:r w:rsidRPr="00E07DA7">
        <w:rPr>
          <w:rFonts w:cs="Times New Roman"/>
          <w:sz w:val="24"/>
          <w:lang w:val="en-US"/>
        </w:rPr>
        <w:t>Gas</w:t>
      </w:r>
      <w:r>
        <w:rPr>
          <w:rFonts w:cs="Times New Roman"/>
          <w:sz w:val="24"/>
        </w:rPr>
        <w:t>)</w:t>
      </w:r>
      <w:r w:rsidRPr="00E07DA7">
        <w:rPr>
          <w:rFonts w:cs="Times New Roman"/>
          <w:sz w:val="24"/>
        </w:rPr>
        <w:t xml:space="preserve"> </w:t>
      </w:r>
      <w:r>
        <w:rPr>
          <w:rFonts w:cs="Times New Roman"/>
          <w:sz w:val="24"/>
        </w:rPr>
        <w:t>- п</w:t>
      </w:r>
      <w:r w:rsidRPr="00E07DA7">
        <w:rPr>
          <w:rFonts w:cs="Times New Roman"/>
          <w:sz w:val="24"/>
        </w:rPr>
        <w:t>лавучий комплекс сжиженного природного газа</w:t>
      </w:r>
      <w:r w:rsidR="00264260">
        <w:rPr>
          <w:rFonts w:cs="Times New Roman"/>
          <w:sz w:val="24"/>
        </w:rPr>
        <w:t>;</w:t>
      </w:r>
    </w:p>
    <w:p w14:paraId="3D17F6F7" w14:textId="6F810E93" w:rsidR="00264260" w:rsidRPr="00264260" w:rsidRDefault="00264260" w:rsidP="00C46ED9">
      <w:pPr>
        <w:tabs>
          <w:tab w:val="left" w:pos="2127"/>
        </w:tabs>
        <w:rPr>
          <w:rFonts w:cs="Times New Roman"/>
          <w:sz w:val="24"/>
        </w:rPr>
      </w:pPr>
      <w:r w:rsidRPr="00264260">
        <w:rPr>
          <w:rFonts w:cs="Times New Roman"/>
          <w:b/>
          <w:sz w:val="24"/>
          <w:lang w:val="en-US"/>
        </w:rPr>
        <w:t>KPI</w:t>
      </w:r>
      <w:r>
        <w:rPr>
          <w:rFonts w:cs="Times New Roman"/>
          <w:b/>
          <w:sz w:val="24"/>
        </w:rPr>
        <w:t xml:space="preserve"> </w:t>
      </w:r>
      <w:r>
        <w:rPr>
          <w:rFonts w:cs="Times New Roman"/>
          <w:sz w:val="24"/>
        </w:rPr>
        <w:t xml:space="preserve">(Key Performance Indicators) - </w:t>
      </w:r>
      <w:r w:rsidRPr="00264260">
        <w:rPr>
          <w:rFonts w:cs="Times New Roman"/>
          <w:sz w:val="24"/>
        </w:rPr>
        <w:t>ключевые показатели эффективности</w:t>
      </w:r>
      <w:r>
        <w:rPr>
          <w:rFonts w:cs="Times New Roman"/>
          <w:sz w:val="24"/>
        </w:rPr>
        <w:t>;</w:t>
      </w:r>
    </w:p>
    <w:p w14:paraId="6AFCAFA7" w14:textId="10A746AB" w:rsidR="001928B8" w:rsidRPr="002D2BEE" w:rsidRDefault="001928B8" w:rsidP="00C46ED9">
      <w:pPr>
        <w:tabs>
          <w:tab w:val="left" w:pos="2127"/>
        </w:tabs>
        <w:rPr>
          <w:rFonts w:cs="Times New Roman"/>
          <w:b/>
          <w:sz w:val="24"/>
        </w:rPr>
      </w:pPr>
      <w:r w:rsidRPr="00570CE1">
        <w:rPr>
          <w:rFonts w:cs="Times New Roman"/>
          <w:b/>
          <w:sz w:val="24"/>
          <w:lang w:val="en-US"/>
        </w:rPr>
        <w:t>MR</w:t>
      </w:r>
      <w:r w:rsidR="00570CE1" w:rsidRPr="002D2BEE">
        <w:rPr>
          <w:rFonts w:cs="Times New Roman"/>
          <w:b/>
          <w:sz w:val="24"/>
        </w:rPr>
        <w:t xml:space="preserve"> (</w:t>
      </w:r>
      <w:r w:rsidR="00570CE1" w:rsidRPr="00570CE1">
        <w:rPr>
          <w:rFonts w:cs="Times New Roman"/>
          <w:sz w:val="24"/>
          <w:lang w:val="en-US"/>
        </w:rPr>
        <w:t>Mixed</w:t>
      </w:r>
      <w:r w:rsidR="00570CE1" w:rsidRPr="002D2BEE">
        <w:rPr>
          <w:rFonts w:cs="Times New Roman"/>
          <w:sz w:val="24"/>
        </w:rPr>
        <w:t xml:space="preserve"> </w:t>
      </w:r>
      <w:r w:rsidR="00570CE1" w:rsidRPr="00570CE1">
        <w:rPr>
          <w:rFonts w:cs="Times New Roman"/>
          <w:sz w:val="24"/>
          <w:lang w:val="en-US"/>
        </w:rPr>
        <w:t>Refrigerant</w:t>
      </w:r>
      <w:r w:rsidR="00570CE1" w:rsidRPr="002D2BEE">
        <w:rPr>
          <w:rFonts w:cs="Times New Roman"/>
          <w:sz w:val="24"/>
        </w:rPr>
        <w:t xml:space="preserve">) - </w:t>
      </w:r>
      <w:r w:rsidR="00570CE1" w:rsidRPr="00570CE1">
        <w:rPr>
          <w:rFonts w:cs="Times New Roman"/>
          <w:sz w:val="24"/>
          <w:szCs w:val="24"/>
        </w:rPr>
        <w:t>смешанный</w:t>
      </w:r>
      <w:r w:rsidR="00570CE1" w:rsidRPr="002D2BEE">
        <w:rPr>
          <w:rFonts w:cs="Times New Roman"/>
          <w:sz w:val="24"/>
          <w:szCs w:val="24"/>
        </w:rPr>
        <w:t xml:space="preserve"> </w:t>
      </w:r>
      <w:r w:rsidR="00570CE1" w:rsidRPr="00570CE1">
        <w:rPr>
          <w:rFonts w:cs="Times New Roman"/>
          <w:sz w:val="24"/>
          <w:szCs w:val="24"/>
        </w:rPr>
        <w:t>хладагент</w:t>
      </w:r>
      <w:r w:rsidR="00570CE1" w:rsidRPr="002D2BEE">
        <w:rPr>
          <w:rFonts w:cs="Times New Roman"/>
          <w:sz w:val="24"/>
          <w:szCs w:val="24"/>
        </w:rPr>
        <w:t>;</w:t>
      </w:r>
    </w:p>
    <w:p w14:paraId="00AD47FC" w14:textId="4A80C769" w:rsidR="00C13FB2" w:rsidRPr="00570CE1" w:rsidRDefault="001928B8" w:rsidP="00C46ED9">
      <w:pPr>
        <w:tabs>
          <w:tab w:val="left" w:pos="2127"/>
        </w:tabs>
        <w:rPr>
          <w:rFonts w:cs="Times New Roman"/>
          <w:b/>
          <w:sz w:val="24"/>
          <w:lang w:val="en-US"/>
        </w:rPr>
      </w:pPr>
      <w:r>
        <w:rPr>
          <w:rFonts w:cs="Times New Roman"/>
          <w:b/>
          <w:sz w:val="24"/>
          <w:lang w:val="en-US"/>
        </w:rPr>
        <w:t>MTPA</w:t>
      </w:r>
      <w:r w:rsidR="00570CE1" w:rsidRPr="00570CE1">
        <w:rPr>
          <w:rFonts w:cs="Times New Roman"/>
          <w:b/>
          <w:sz w:val="24"/>
          <w:lang w:val="en-US"/>
        </w:rPr>
        <w:t xml:space="preserve"> (</w:t>
      </w:r>
      <w:r w:rsidR="00570CE1" w:rsidRPr="00570CE1">
        <w:rPr>
          <w:rFonts w:cs="Times New Roman"/>
          <w:sz w:val="24"/>
          <w:lang w:val="en-US"/>
        </w:rPr>
        <w:t xml:space="preserve">Million Tonnes Per Annum) - </w:t>
      </w:r>
      <w:r w:rsidR="00570CE1" w:rsidRPr="00570CE1">
        <w:rPr>
          <w:rFonts w:cs="Times New Roman"/>
          <w:sz w:val="24"/>
        </w:rPr>
        <w:t>миллионов</w:t>
      </w:r>
      <w:r w:rsidR="00570CE1" w:rsidRPr="00570CE1">
        <w:rPr>
          <w:rFonts w:cs="Times New Roman"/>
          <w:sz w:val="24"/>
          <w:lang w:val="en-US"/>
        </w:rPr>
        <w:t xml:space="preserve"> </w:t>
      </w:r>
      <w:r w:rsidR="00570CE1" w:rsidRPr="00570CE1">
        <w:rPr>
          <w:rFonts w:cs="Times New Roman"/>
          <w:sz w:val="24"/>
        </w:rPr>
        <w:t>тонн</w:t>
      </w:r>
      <w:r w:rsidR="00570CE1" w:rsidRPr="00570CE1">
        <w:rPr>
          <w:rFonts w:cs="Times New Roman"/>
          <w:sz w:val="24"/>
          <w:lang w:val="en-US"/>
        </w:rPr>
        <w:t xml:space="preserve"> </w:t>
      </w:r>
      <w:r w:rsidR="00570CE1" w:rsidRPr="00570CE1">
        <w:rPr>
          <w:rFonts w:cs="Times New Roman"/>
          <w:sz w:val="24"/>
        </w:rPr>
        <w:t>в</w:t>
      </w:r>
      <w:r w:rsidR="00570CE1" w:rsidRPr="00570CE1">
        <w:rPr>
          <w:rFonts w:cs="Times New Roman"/>
          <w:sz w:val="24"/>
          <w:lang w:val="en-US"/>
        </w:rPr>
        <w:t xml:space="preserve"> </w:t>
      </w:r>
      <w:r w:rsidR="00570CE1" w:rsidRPr="00570CE1">
        <w:rPr>
          <w:rFonts w:cs="Times New Roman"/>
          <w:sz w:val="24"/>
        </w:rPr>
        <w:t>год</w:t>
      </w:r>
      <w:r w:rsidR="00570CE1" w:rsidRPr="00570CE1">
        <w:rPr>
          <w:rFonts w:cs="Times New Roman"/>
          <w:sz w:val="24"/>
          <w:lang w:val="en-US"/>
        </w:rPr>
        <w:t>;</w:t>
      </w:r>
    </w:p>
    <w:p w14:paraId="53E17692" w14:textId="4294AAEF" w:rsidR="001928B8" w:rsidRPr="00570CE1" w:rsidRDefault="001928B8" w:rsidP="00C46ED9">
      <w:pPr>
        <w:tabs>
          <w:tab w:val="left" w:pos="2127"/>
        </w:tabs>
        <w:rPr>
          <w:rFonts w:cs="Times New Roman"/>
          <w:b/>
          <w:sz w:val="24"/>
          <w:lang w:val="en-US"/>
        </w:rPr>
      </w:pPr>
      <w:r>
        <w:rPr>
          <w:rFonts w:cs="Times New Roman"/>
          <w:b/>
          <w:sz w:val="24"/>
          <w:lang w:val="en-US"/>
        </w:rPr>
        <w:t>SMR</w:t>
      </w:r>
      <w:r w:rsidR="00570CE1" w:rsidRPr="00570CE1">
        <w:rPr>
          <w:rFonts w:cs="Times New Roman"/>
          <w:b/>
          <w:sz w:val="24"/>
          <w:lang w:val="en-US"/>
        </w:rPr>
        <w:t xml:space="preserve"> (</w:t>
      </w:r>
      <w:r w:rsidR="00570CE1" w:rsidRPr="00570CE1">
        <w:rPr>
          <w:rFonts w:cs="Times New Roman"/>
          <w:sz w:val="24"/>
          <w:lang w:val="en-US"/>
        </w:rPr>
        <w:t xml:space="preserve">Single Mixed Refrigerant) - </w:t>
      </w:r>
      <w:r w:rsidR="00570CE1" w:rsidRPr="00570CE1">
        <w:rPr>
          <w:rFonts w:cs="Times New Roman"/>
          <w:sz w:val="24"/>
        </w:rPr>
        <w:t>одиночный</w:t>
      </w:r>
      <w:r w:rsidR="00570CE1" w:rsidRPr="00570CE1">
        <w:rPr>
          <w:rFonts w:cs="Times New Roman"/>
          <w:sz w:val="24"/>
          <w:lang w:val="en-US"/>
        </w:rPr>
        <w:t xml:space="preserve"> </w:t>
      </w:r>
      <w:r w:rsidR="00570CE1" w:rsidRPr="00570CE1">
        <w:rPr>
          <w:rFonts w:cs="Times New Roman"/>
          <w:sz w:val="24"/>
        </w:rPr>
        <w:t>смешанный</w:t>
      </w:r>
      <w:r w:rsidR="00570CE1" w:rsidRPr="00570CE1">
        <w:rPr>
          <w:rFonts w:cs="Times New Roman"/>
          <w:sz w:val="24"/>
          <w:lang w:val="en-US"/>
        </w:rPr>
        <w:t xml:space="preserve"> </w:t>
      </w:r>
      <w:r w:rsidR="00570CE1" w:rsidRPr="00570CE1">
        <w:rPr>
          <w:rFonts w:cs="Times New Roman"/>
          <w:sz w:val="24"/>
        </w:rPr>
        <w:t>хладагент</w:t>
      </w:r>
      <w:r w:rsidR="00570CE1" w:rsidRPr="00570CE1">
        <w:rPr>
          <w:rFonts w:cs="Times New Roman"/>
          <w:sz w:val="24"/>
          <w:lang w:val="en-US"/>
        </w:rPr>
        <w:t>;</w:t>
      </w:r>
    </w:p>
    <w:p w14:paraId="664EEF4E" w14:textId="36274A96" w:rsidR="004F0698" w:rsidRPr="00570CE1" w:rsidRDefault="001928B8" w:rsidP="00C46ED9">
      <w:pPr>
        <w:tabs>
          <w:tab w:val="left" w:pos="2127"/>
        </w:tabs>
        <w:rPr>
          <w:rFonts w:cs="Times New Roman"/>
          <w:sz w:val="24"/>
          <w:szCs w:val="24"/>
          <w:lang w:val="en-US"/>
        </w:rPr>
      </w:pPr>
      <w:r w:rsidRPr="001928B8">
        <w:rPr>
          <w:rFonts w:cs="Times New Roman"/>
          <w:b/>
          <w:sz w:val="24"/>
          <w:szCs w:val="24"/>
          <w:lang w:val="en-US"/>
        </w:rPr>
        <w:t>TSA (</w:t>
      </w:r>
      <w:r w:rsidRPr="001928B8">
        <w:rPr>
          <w:rFonts w:cs="Times New Roman"/>
          <w:sz w:val="24"/>
          <w:szCs w:val="24"/>
          <w:lang w:val="en-US"/>
        </w:rPr>
        <w:t xml:space="preserve">Temperature Swing Adsorption) - </w:t>
      </w:r>
      <w:r w:rsidRPr="001928B8">
        <w:rPr>
          <w:rFonts w:cs="Times New Roman"/>
          <w:sz w:val="24"/>
          <w:szCs w:val="24"/>
        </w:rPr>
        <w:t>адсорбция</w:t>
      </w:r>
      <w:r w:rsidRPr="001928B8">
        <w:rPr>
          <w:rFonts w:cs="Times New Roman"/>
          <w:sz w:val="24"/>
          <w:szCs w:val="24"/>
          <w:lang w:val="en-US"/>
        </w:rPr>
        <w:t xml:space="preserve"> </w:t>
      </w:r>
      <w:r w:rsidRPr="001928B8">
        <w:rPr>
          <w:rFonts w:cs="Times New Roman"/>
          <w:sz w:val="24"/>
          <w:szCs w:val="24"/>
        </w:rPr>
        <w:t>при</w:t>
      </w:r>
      <w:r w:rsidRPr="001928B8">
        <w:rPr>
          <w:rFonts w:cs="Times New Roman"/>
          <w:sz w:val="24"/>
          <w:szCs w:val="24"/>
          <w:lang w:val="en-US"/>
        </w:rPr>
        <w:t xml:space="preserve"> </w:t>
      </w:r>
      <w:r w:rsidRPr="001928B8">
        <w:rPr>
          <w:rFonts w:cs="Times New Roman"/>
          <w:sz w:val="24"/>
          <w:szCs w:val="24"/>
        </w:rPr>
        <w:t>изменении</w:t>
      </w:r>
      <w:r w:rsidRPr="001928B8">
        <w:rPr>
          <w:rFonts w:cs="Times New Roman"/>
          <w:sz w:val="24"/>
          <w:szCs w:val="24"/>
          <w:lang w:val="en-US"/>
        </w:rPr>
        <w:t xml:space="preserve"> </w:t>
      </w:r>
      <w:r w:rsidRPr="001928B8">
        <w:rPr>
          <w:rFonts w:cs="Times New Roman"/>
          <w:sz w:val="24"/>
          <w:szCs w:val="24"/>
        </w:rPr>
        <w:t>температуры</w:t>
      </w:r>
      <w:r w:rsidR="00570CE1" w:rsidRPr="00570CE1">
        <w:rPr>
          <w:rFonts w:cs="Times New Roman"/>
          <w:sz w:val="24"/>
          <w:szCs w:val="24"/>
          <w:lang w:val="en-US"/>
        </w:rPr>
        <w:t>;</w:t>
      </w:r>
    </w:p>
    <w:p w14:paraId="3AFB6587" w14:textId="334EAEA4" w:rsidR="001928B8" w:rsidRPr="001928B8" w:rsidRDefault="001928B8" w:rsidP="00C46ED9">
      <w:pPr>
        <w:tabs>
          <w:tab w:val="left" w:pos="2127"/>
        </w:tabs>
        <w:rPr>
          <w:rFonts w:cs="Times New Roman"/>
          <w:sz w:val="24"/>
          <w:szCs w:val="24"/>
          <w:lang w:val="en-US"/>
        </w:rPr>
      </w:pPr>
      <w:r w:rsidRPr="001928B8">
        <w:rPr>
          <w:rFonts w:cs="Times New Roman"/>
          <w:b/>
          <w:sz w:val="24"/>
          <w:szCs w:val="24"/>
          <w:lang w:val="en-US"/>
        </w:rPr>
        <w:t xml:space="preserve">VFD </w:t>
      </w:r>
      <w:r>
        <w:rPr>
          <w:rFonts w:cs="Times New Roman"/>
          <w:b/>
          <w:sz w:val="24"/>
          <w:szCs w:val="24"/>
          <w:lang w:val="en-US"/>
        </w:rPr>
        <w:t>–</w:t>
      </w:r>
      <w:r w:rsidRPr="001928B8">
        <w:rPr>
          <w:rFonts w:cs="Times New Roman"/>
          <w:b/>
          <w:sz w:val="24"/>
          <w:szCs w:val="24"/>
          <w:lang w:val="en-US"/>
        </w:rPr>
        <w:t xml:space="preserve"> (</w:t>
      </w:r>
      <w:r w:rsidRPr="001928B8">
        <w:rPr>
          <w:rFonts w:cs="Times New Roman"/>
          <w:sz w:val="24"/>
          <w:szCs w:val="24"/>
          <w:lang w:val="en-US"/>
        </w:rPr>
        <w:t xml:space="preserve">Variable Frequency Drive) - </w:t>
      </w:r>
      <w:r w:rsidRPr="001928B8">
        <w:rPr>
          <w:rFonts w:cs="Times New Roman"/>
          <w:sz w:val="24"/>
          <w:szCs w:val="24"/>
        </w:rPr>
        <w:t>частотно</w:t>
      </w:r>
      <w:r w:rsidRPr="001928B8">
        <w:rPr>
          <w:rFonts w:cs="Times New Roman"/>
          <w:sz w:val="24"/>
          <w:szCs w:val="24"/>
          <w:lang w:val="en-US"/>
        </w:rPr>
        <w:t>-</w:t>
      </w:r>
      <w:r w:rsidRPr="001928B8">
        <w:rPr>
          <w:rFonts w:cs="Times New Roman"/>
          <w:sz w:val="24"/>
          <w:szCs w:val="24"/>
        </w:rPr>
        <w:t>регулируемый</w:t>
      </w:r>
      <w:r w:rsidRPr="001928B8">
        <w:rPr>
          <w:rFonts w:cs="Times New Roman"/>
          <w:sz w:val="24"/>
          <w:szCs w:val="24"/>
          <w:lang w:val="en-US"/>
        </w:rPr>
        <w:t xml:space="preserve"> </w:t>
      </w:r>
      <w:r w:rsidRPr="001928B8">
        <w:rPr>
          <w:rFonts w:cs="Times New Roman"/>
          <w:sz w:val="24"/>
          <w:szCs w:val="24"/>
        </w:rPr>
        <w:t>привод</w:t>
      </w:r>
      <w:r w:rsidRPr="001928B8">
        <w:rPr>
          <w:rFonts w:cs="Times New Roman"/>
          <w:sz w:val="24"/>
          <w:szCs w:val="24"/>
          <w:lang w:val="en-US"/>
        </w:rPr>
        <w:t>.</w:t>
      </w:r>
    </w:p>
    <w:p w14:paraId="3714F629" w14:textId="77777777" w:rsidR="001928B8" w:rsidRPr="001928B8" w:rsidRDefault="001928B8" w:rsidP="00C46ED9">
      <w:pPr>
        <w:tabs>
          <w:tab w:val="left" w:pos="2127"/>
        </w:tabs>
        <w:rPr>
          <w:rFonts w:cs="Times New Roman"/>
          <w:sz w:val="24"/>
          <w:szCs w:val="24"/>
          <w:lang w:val="en-US"/>
        </w:rPr>
      </w:pPr>
    </w:p>
    <w:p w14:paraId="0513CE90" w14:textId="70441846" w:rsidR="00CA6DB1" w:rsidRPr="005D2E49" w:rsidRDefault="00CA6DB1" w:rsidP="00C46ED9">
      <w:pPr>
        <w:pStyle w:val="1"/>
        <w:spacing w:before="0" w:after="0"/>
        <w:ind w:left="0" w:firstLine="567"/>
      </w:pPr>
      <w:bookmarkStart w:id="7" w:name="_Toc232427552"/>
      <w:r w:rsidRPr="005D2E49">
        <w:t>СПГ. Общие сведения и особенности технологии производства.</w:t>
      </w:r>
      <w:bookmarkEnd w:id="7"/>
    </w:p>
    <w:p w14:paraId="7F642512" w14:textId="55DF07AB" w:rsidR="005D2E49" w:rsidRPr="005D2E49" w:rsidRDefault="005D2E49" w:rsidP="00C46ED9">
      <w:pPr>
        <w:rPr>
          <w:b/>
          <w:sz w:val="24"/>
        </w:rPr>
      </w:pPr>
      <w:r w:rsidRPr="005D2E49">
        <w:rPr>
          <w:b/>
          <w:sz w:val="24"/>
        </w:rPr>
        <w:t>5.1 Общие сведения</w:t>
      </w:r>
    </w:p>
    <w:p w14:paraId="63E81ACA" w14:textId="7702FA9C" w:rsidR="00CA6DB1" w:rsidRPr="005D2E49" w:rsidRDefault="005D2E49" w:rsidP="00C46ED9">
      <w:pPr>
        <w:rPr>
          <w:rFonts w:cs="Times New Roman"/>
          <w:sz w:val="24"/>
          <w:szCs w:val="24"/>
        </w:rPr>
      </w:pPr>
      <w:r w:rsidRPr="005D2E49">
        <w:rPr>
          <w:rFonts w:cs="Times New Roman"/>
          <w:sz w:val="24"/>
          <w:szCs w:val="24"/>
        </w:rPr>
        <w:t xml:space="preserve">5.1.1 </w:t>
      </w:r>
      <w:r w:rsidR="00CA6DB1" w:rsidRPr="005D2E49">
        <w:rPr>
          <w:rFonts w:cs="Times New Roman"/>
          <w:sz w:val="24"/>
          <w:szCs w:val="24"/>
        </w:rPr>
        <w:t xml:space="preserve">Производство СПГ основано на технологии его сжижения, осуществляемой охлаждением природного газа до температуры конденсации с помощью специальных холодильных установок, в контурах которых циркулирует хладагент. </w:t>
      </w:r>
    </w:p>
    <w:p w14:paraId="5A58A53A" w14:textId="08145A44" w:rsidR="00CA6DB1" w:rsidRPr="005D2E49" w:rsidRDefault="005D2E49" w:rsidP="00C46ED9">
      <w:pPr>
        <w:rPr>
          <w:rFonts w:cs="Times New Roman"/>
          <w:sz w:val="24"/>
          <w:szCs w:val="24"/>
        </w:rPr>
      </w:pPr>
      <w:r w:rsidRPr="005D2E49">
        <w:rPr>
          <w:rFonts w:cs="Times New Roman"/>
          <w:sz w:val="24"/>
          <w:szCs w:val="24"/>
        </w:rPr>
        <w:t xml:space="preserve">5.1.2 </w:t>
      </w:r>
      <w:r w:rsidR="00CA6DB1" w:rsidRPr="005D2E49">
        <w:rPr>
          <w:rFonts w:cs="Times New Roman"/>
          <w:sz w:val="24"/>
          <w:szCs w:val="24"/>
        </w:rPr>
        <w:t xml:space="preserve">Процесс производства СПГ включает подготовку (очистка газа от примесей и осушка от влаги), затем предварительное сжатие газа и хладагента; охлаждение газа; выделение тяжелых углеводородов (С3-С5) и сжижение. </w:t>
      </w:r>
    </w:p>
    <w:p w14:paraId="15C786DA" w14:textId="2249AD40" w:rsidR="00CA6DB1" w:rsidRPr="005D2E49" w:rsidRDefault="005D2E49" w:rsidP="00C46ED9">
      <w:pPr>
        <w:rPr>
          <w:rFonts w:cs="Times New Roman"/>
          <w:sz w:val="24"/>
          <w:szCs w:val="24"/>
        </w:rPr>
      </w:pPr>
      <w:r w:rsidRPr="005D2E49">
        <w:rPr>
          <w:rFonts w:cs="Times New Roman"/>
          <w:sz w:val="24"/>
          <w:szCs w:val="24"/>
        </w:rPr>
        <w:t xml:space="preserve">5.1.3 </w:t>
      </w:r>
      <w:r w:rsidR="00CA6DB1" w:rsidRPr="005D2E49">
        <w:rPr>
          <w:rFonts w:cs="Times New Roman"/>
          <w:sz w:val="24"/>
          <w:szCs w:val="24"/>
        </w:rPr>
        <w:t xml:space="preserve">Для оптимального проведения процесса сжижения газ должен быть сжат до давления, близкого к критическому, обычно до 4-5 МПа. Если давление в подводящем трубопроводе ниже, газ предварительно сжимают, как правило, с помощью поршневых </w:t>
      </w:r>
      <w:r w:rsidR="00CA6DB1" w:rsidRPr="005D2E49">
        <w:rPr>
          <w:rFonts w:cs="Times New Roman"/>
          <w:sz w:val="24"/>
          <w:szCs w:val="24"/>
        </w:rPr>
        <w:lastRenderedPageBreak/>
        <w:t xml:space="preserve">газомотокомпрессоров. Сжатие хладагента от давления близкого к атмосферному до давления </w:t>
      </w:r>
      <w:r w:rsidR="00CA6DB1" w:rsidRPr="001D5BB2">
        <w:rPr>
          <w:rFonts w:cs="Times New Roman"/>
          <w:sz w:val="24"/>
          <w:szCs w:val="24"/>
        </w:rPr>
        <w:t xml:space="preserve">4-5 МПа обычно </w:t>
      </w:r>
      <w:r w:rsidR="00CA6DB1" w:rsidRPr="005D2E49">
        <w:rPr>
          <w:rFonts w:cs="Times New Roman"/>
          <w:sz w:val="24"/>
          <w:szCs w:val="24"/>
        </w:rPr>
        <w:t>осуществляется турбокомпрессорами с приводом от электродвигателей, а на крупных заводах – с приводом от паровых или газовых турбин.</w:t>
      </w:r>
    </w:p>
    <w:p w14:paraId="228D1870" w14:textId="6F1FDBD4" w:rsidR="00CA6DB1" w:rsidRPr="005D2E49" w:rsidRDefault="005D2E49" w:rsidP="00C46ED9">
      <w:pPr>
        <w:rPr>
          <w:rFonts w:cs="Times New Roman"/>
          <w:sz w:val="24"/>
          <w:szCs w:val="24"/>
        </w:rPr>
      </w:pPr>
      <w:r w:rsidRPr="005D2E49">
        <w:rPr>
          <w:rFonts w:cs="Times New Roman"/>
          <w:sz w:val="24"/>
          <w:szCs w:val="24"/>
        </w:rPr>
        <w:t xml:space="preserve">5.1.4 </w:t>
      </w:r>
      <w:r w:rsidR="00CA6DB1" w:rsidRPr="005D2E49">
        <w:rPr>
          <w:rFonts w:cs="Times New Roman"/>
          <w:sz w:val="24"/>
          <w:szCs w:val="24"/>
        </w:rPr>
        <w:t xml:space="preserve">После сжатия температуру газа, а в некоторых случаях хладагента, снижают в аппаратах воздушного охлаждения. Дальнейшее охлаждение и сжижение газа происходит в теплообменниках. </w:t>
      </w:r>
    </w:p>
    <w:p w14:paraId="19EF3FDB" w14:textId="357482C9" w:rsidR="00CA6DB1" w:rsidRPr="005D2E49" w:rsidRDefault="005D2E49" w:rsidP="00C46ED9">
      <w:pPr>
        <w:rPr>
          <w:rFonts w:cs="Times New Roman"/>
          <w:sz w:val="24"/>
          <w:szCs w:val="24"/>
        </w:rPr>
      </w:pPr>
      <w:r w:rsidRPr="005D2E49">
        <w:rPr>
          <w:rFonts w:cs="Times New Roman"/>
          <w:sz w:val="24"/>
          <w:szCs w:val="24"/>
        </w:rPr>
        <w:t xml:space="preserve">5.1.5 </w:t>
      </w:r>
      <w:r w:rsidR="00CA6DB1" w:rsidRPr="005D2E49">
        <w:rPr>
          <w:rFonts w:cs="Times New Roman"/>
          <w:sz w:val="24"/>
          <w:szCs w:val="24"/>
        </w:rPr>
        <w:t>Сжиженный газ поступает в теплоизолированные низкотемпературные резервуары, откуда подается потребителю</w:t>
      </w:r>
      <w:r w:rsidR="00CA6DB1" w:rsidRPr="005D2E49">
        <w:rPr>
          <w:rFonts w:cs="Times New Roman"/>
          <w:color w:val="FF0000"/>
          <w:sz w:val="24"/>
          <w:szCs w:val="24"/>
        </w:rPr>
        <w:t xml:space="preserve">. </w:t>
      </w:r>
      <w:r w:rsidR="00CA6DB1" w:rsidRPr="005D2E49">
        <w:rPr>
          <w:rFonts w:cs="Times New Roman"/>
          <w:sz w:val="24"/>
          <w:szCs w:val="24"/>
        </w:rPr>
        <w:t xml:space="preserve">Для сжижения природного газа как при средне-крупнотоннажном производстве на заводах сжижения, так и при малотоннажном производстве на установках сжижения используют несколько разновидностей циклов сжижения. При средне-крупнотоннажном производстве СПГ наиболее эффективными являются циклы сжижения с использованием внешней холодильной установки, работающей на углеводородных газах или азоте, при этом сжижается почти весь природный газ. </w:t>
      </w:r>
    </w:p>
    <w:p w14:paraId="0A716CC2" w14:textId="04457B67" w:rsidR="00CA6DB1" w:rsidRPr="005D2E49" w:rsidRDefault="005D2E49" w:rsidP="00C46ED9">
      <w:pPr>
        <w:rPr>
          <w:rFonts w:cs="Times New Roman"/>
          <w:sz w:val="24"/>
          <w:szCs w:val="24"/>
        </w:rPr>
      </w:pPr>
      <w:r w:rsidRPr="005D2E49">
        <w:rPr>
          <w:rFonts w:cs="Times New Roman"/>
          <w:sz w:val="24"/>
          <w:szCs w:val="24"/>
        </w:rPr>
        <w:t xml:space="preserve">5.1.6 </w:t>
      </w:r>
      <w:r w:rsidR="00CA6DB1" w:rsidRPr="005D2E49">
        <w:rPr>
          <w:rFonts w:cs="Times New Roman"/>
          <w:sz w:val="24"/>
          <w:szCs w:val="24"/>
        </w:rPr>
        <w:t xml:space="preserve">На выбор технологической схемы влияет также возможность применения того или иного типа оборудования. Важнейшим показателем термодинамического совершенства цикла является величина удельного энергопотребления. От нее напрямую зависят расходуемая и установленная мощность компрессорного оборудования, масса и габариты теплообменных аппаратов, а, следовательно, капиталовложения и эксплуатационные затраты на эти установки. </w:t>
      </w:r>
    </w:p>
    <w:p w14:paraId="3C660ACB" w14:textId="7D46B682" w:rsidR="00CA6DB1" w:rsidRPr="005D2E49" w:rsidRDefault="005D2E49" w:rsidP="00C46ED9">
      <w:pPr>
        <w:rPr>
          <w:rFonts w:cs="Times New Roman"/>
          <w:sz w:val="24"/>
          <w:szCs w:val="24"/>
        </w:rPr>
      </w:pPr>
      <w:r w:rsidRPr="005D2E49">
        <w:rPr>
          <w:rFonts w:cs="Times New Roman"/>
          <w:sz w:val="24"/>
          <w:szCs w:val="24"/>
        </w:rPr>
        <w:t xml:space="preserve">5.1.7 </w:t>
      </w:r>
      <w:proofErr w:type="gramStart"/>
      <w:r w:rsidR="00CA6DB1" w:rsidRPr="005D2E49">
        <w:rPr>
          <w:rFonts w:cs="Times New Roman"/>
          <w:sz w:val="24"/>
          <w:szCs w:val="24"/>
        </w:rPr>
        <w:t>В</w:t>
      </w:r>
      <w:proofErr w:type="gramEnd"/>
      <w:r w:rsidR="00CA6DB1" w:rsidRPr="005D2E49">
        <w:rPr>
          <w:rFonts w:cs="Times New Roman"/>
          <w:sz w:val="24"/>
          <w:szCs w:val="24"/>
        </w:rPr>
        <w:t xml:space="preserve"> современных установках сжижения природного газа применяются технологические схемы, основанные на следующих основных циклах: </w:t>
      </w:r>
    </w:p>
    <w:p w14:paraId="31B8F00E" w14:textId="6C81C165" w:rsidR="00CA6DB1" w:rsidRPr="005D2E49" w:rsidRDefault="005D2E49" w:rsidP="00C46ED9">
      <w:pPr>
        <w:rPr>
          <w:rFonts w:cs="Times New Roman"/>
          <w:sz w:val="24"/>
          <w:szCs w:val="24"/>
        </w:rPr>
      </w:pPr>
      <w:r w:rsidRPr="005D2E49">
        <w:rPr>
          <w:rFonts w:cs="Times New Roman"/>
          <w:sz w:val="24"/>
          <w:szCs w:val="24"/>
        </w:rPr>
        <w:t xml:space="preserve">5.1.7.1 </w:t>
      </w:r>
      <w:r w:rsidR="00CA6DB1" w:rsidRPr="005D2E49">
        <w:rPr>
          <w:rFonts w:cs="Times New Roman"/>
          <w:sz w:val="24"/>
          <w:szCs w:val="24"/>
        </w:rPr>
        <w:t xml:space="preserve">Холодильные циклы различных модификаций с дросселированием (процесс расширения газа происходит при постоянной энтальпии и является необратимым); </w:t>
      </w:r>
    </w:p>
    <w:p w14:paraId="1EDE088D" w14:textId="5C2223CE" w:rsidR="00CA6DB1" w:rsidRPr="005D2E49" w:rsidRDefault="005D2E49" w:rsidP="00C46ED9">
      <w:pPr>
        <w:rPr>
          <w:rFonts w:cs="Times New Roman"/>
          <w:sz w:val="24"/>
          <w:szCs w:val="24"/>
        </w:rPr>
      </w:pPr>
      <w:r w:rsidRPr="005D2E49">
        <w:rPr>
          <w:rFonts w:cs="Times New Roman"/>
          <w:sz w:val="24"/>
          <w:szCs w:val="24"/>
        </w:rPr>
        <w:t xml:space="preserve">5.1.7.2 </w:t>
      </w:r>
      <w:r w:rsidR="00CA6DB1" w:rsidRPr="005D2E49">
        <w:rPr>
          <w:rFonts w:cs="Times New Roman"/>
          <w:sz w:val="24"/>
          <w:szCs w:val="24"/>
        </w:rPr>
        <w:t xml:space="preserve">Детандерные холодильные циклы (процесс расширения газа происходит с отдачей внешней работы при постоянной энтропии); </w:t>
      </w:r>
    </w:p>
    <w:p w14:paraId="46FADD4B" w14:textId="440313E3" w:rsidR="00CA6DB1" w:rsidRPr="005D2E49" w:rsidRDefault="005D2E49" w:rsidP="00C46ED9">
      <w:pPr>
        <w:rPr>
          <w:rFonts w:cs="Times New Roman"/>
          <w:sz w:val="24"/>
          <w:szCs w:val="24"/>
        </w:rPr>
      </w:pPr>
      <w:r w:rsidRPr="005D2E49">
        <w:rPr>
          <w:rFonts w:cs="Times New Roman"/>
          <w:sz w:val="24"/>
          <w:szCs w:val="24"/>
        </w:rPr>
        <w:t>5.1.7.3</w:t>
      </w:r>
      <w:r w:rsidR="00CA6DB1" w:rsidRPr="005D2E49">
        <w:rPr>
          <w:rFonts w:cs="Times New Roman"/>
          <w:sz w:val="24"/>
          <w:szCs w:val="24"/>
        </w:rPr>
        <w:t xml:space="preserve"> Каскадные холодильные циклы с чистыми хладагентами (классические каскадные циклы); </w:t>
      </w:r>
    </w:p>
    <w:p w14:paraId="21085872" w14:textId="5CB7B048" w:rsidR="00CA6DB1" w:rsidRPr="005D2E49" w:rsidRDefault="005D2E49" w:rsidP="00C46ED9">
      <w:pPr>
        <w:rPr>
          <w:rFonts w:cs="Times New Roman"/>
          <w:sz w:val="24"/>
          <w:szCs w:val="24"/>
        </w:rPr>
      </w:pPr>
      <w:r w:rsidRPr="005D2E49">
        <w:rPr>
          <w:rFonts w:cs="Times New Roman"/>
          <w:sz w:val="24"/>
          <w:szCs w:val="24"/>
        </w:rPr>
        <w:t>5.1.7.4</w:t>
      </w:r>
      <w:r w:rsidR="00CA6DB1" w:rsidRPr="005D2E49">
        <w:rPr>
          <w:rFonts w:cs="Times New Roman"/>
          <w:sz w:val="24"/>
          <w:szCs w:val="24"/>
        </w:rPr>
        <w:t xml:space="preserve"> Однопоточные каскадные циклы с хладагентом, представляющим собой многокомпонентную смесь углеводородов и азота; </w:t>
      </w:r>
    </w:p>
    <w:p w14:paraId="5835CADB" w14:textId="3B1E2207" w:rsidR="00CA6DB1" w:rsidRPr="005D2E49" w:rsidRDefault="005D2E49" w:rsidP="00C46ED9">
      <w:pPr>
        <w:rPr>
          <w:rFonts w:cs="Times New Roman"/>
          <w:sz w:val="24"/>
          <w:szCs w:val="24"/>
        </w:rPr>
      </w:pPr>
      <w:r w:rsidRPr="005D2E49">
        <w:rPr>
          <w:rFonts w:cs="Times New Roman"/>
          <w:sz w:val="24"/>
          <w:szCs w:val="24"/>
        </w:rPr>
        <w:t>5.1.7.5</w:t>
      </w:r>
      <w:r w:rsidR="00CA6DB1" w:rsidRPr="005D2E49">
        <w:rPr>
          <w:rFonts w:cs="Times New Roman"/>
          <w:sz w:val="24"/>
          <w:szCs w:val="24"/>
        </w:rPr>
        <w:t xml:space="preserve"> Многопоточные каскадные циклы с чистыми хладагентами – наиболее совершенные и экономичные с энергетической точки зрения способы производства холода во всем диапазоне температур (от температуры окружающей среды до температуры минус 162°С).</w:t>
      </w:r>
    </w:p>
    <w:p w14:paraId="22B40B4D" w14:textId="4B9BF03B" w:rsidR="00CA6DB1" w:rsidRPr="005D2E49" w:rsidRDefault="005D2E49" w:rsidP="00C46ED9">
      <w:pPr>
        <w:rPr>
          <w:rFonts w:cs="Times New Roman"/>
          <w:sz w:val="24"/>
          <w:szCs w:val="24"/>
        </w:rPr>
      </w:pPr>
      <w:r w:rsidRPr="005D2E49">
        <w:rPr>
          <w:rFonts w:cs="Times New Roman"/>
          <w:sz w:val="24"/>
          <w:szCs w:val="24"/>
        </w:rPr>
        <w:t>5.1.8</w:t>
      </w:r>
      <w:r w:rsidR="00CA6DB1" w:rsidRPr="005D2E49">
        <w:rPr>
          <w:rFonts w:cs="Times New Roman"/>
          <w:sz w:val="24"/>
          <w:szCs w:val="24"/>
        </w:rPr>
        <w:t xml:space="preserve"> При средне-крупнотоннажном производстве сжижению подвергается практически весь природный газ, при этом его объем уменьшается в 600 раз, а температура понижается до минус 162°С. В процессе сжижения природный газ практически полностью очищается от всех вредных и балластных компонентов (углекислота, сернистые соединения, азот и др.). </w:t>
      </w:r>
    </w:p>
    <w:p w14:paraId="70225758" w14:textId="79C5822A" w:rsidR="00CA6DB1" w:rsidRPr="005D2E49" w:rsidRDefault="005D2E49" w:rsidP="00C46ED9">
      <w:pPr>
        <w:rPr>
          <w:rFonts w:cs="Times New Roman"/>
          <w:sz w:val="24"/>
          <w:szCs w:val="24"/>
        </w:rPr>
      </w:pPr>
      <w:r w:rsidRPr="005D2E49">
        <w:rPr>
          <w:rFonts w:cs="Times New Roman"/>
          <w:sz w:val="24"/>
          <w:szCs w:val="24"/>
        </w:rPr>
        <w:t xml:space="preserve">5.1.9 </w:t>
      </w:r>
      <w:r w:rsidR="00CA6DB1" w:rsidRPr="005D2E49">
        <w:rPr>
          <w:rFonts w:cs="Times New Roman"/>
          <w:sz w:val="24"/>
          <w:szCs w:val="24"/>
        </w:rPr>
        <w:t>Таким образом, средне-крупнотоннажное производство СПГ следует рассматривать как единую технологическую цепочку добычи природного газа, сжижения природного газа, хранения СПГ, отгрузки СПГ в танкеры, транспортировки СПГ танкерами к месту потребления, хранения и регазификации СПГ на месте потребления.</w:t>
      </w:r>
    </w:p>
    <w:p w14:paraId="707DCB05" w14:textId="77777777" w:rsidR="00CA6DB1" w:rsidRPr="00D75F9D" w:rsidRDefault="00CA6DB1" w:rsidP="00C46ED9">
      <w:pPr>
        <w:rPr>
          <w:rFonts w:cs="Times New Roman"/>
          <w:sz w:val="24"/>
          <w:szCs w:val="24"/>
          <w:highlight w:val="lightGray"/>
        </w:rPr>
      </w:pPr>
    </w:p>
    <w:p w14:paraId="24E268FE" w14:textId="77777777" w:rsidR="00CA6DB1" w:rsidRPr="00D75F9D" w:rsidRDefault="00CA6DB1" w:rsidP="00C46ED9">
      <w:pPr>
        <w:ind w:firstLine="0"/>
        <w:rPr>
          <w:rFonts w:cs="Times New Roman"/>
          <w:sz w:val="24"/>
          <w:szCs w:val="24"/>
          <w:highlight w:val="lightGray"/>
        </w:rPr>
      </w:pPr>
      <w:r w:rsidRPr="005D2E49">
        <w:rPr>
          <w:rFonts w:cs="Times New Roman"/>
          <w:noProof/>
          <w:sz w:val="24"/>
          <w:szCs w:val="24"/>
          <w:lang w:val="en-US"/>
        </w:rPr>
        <w:lastRenderedPageBreak/>
        <w:drawing>
          <wp:inline distT="0" distB="0" distL="0" distR="0" wp14:anchorId="7ECFA820" wp14:editId="7F71C25E">
            <wp:extent cx="5910609" cy="2317796"/>
            <wp:effectExtent l="0" t="0" r="0" b="635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0609" cy="2317796"/>
                    </a:xfrm>
                    <a:prstGeom prst="rect">
                      <a:avLst/>
                    </a:prstGeom>
                    <a:noFill/>
                  </pic:spPr>
                </pic:pic>
              </a:graphicData>
            </a:graphic>
          </wp:inline>
        </w:drawing>
      </w:r>
    </w:p>
    <w:p w14:paraId="1CE29A96" w14:textId="77777777" w:rsidR="00CA6DB1" w:rsidRPr="00D75F9D" w:rsidRDefault="00CA6DB1" w:rsidP="00C46ED9">
      <w:pPr>
        <w:rPr>
          <w:rFonts w:cs="Times New Roman"/>
          <w:sz w:val="24"/>
          <w:szCs w:val="24"/>
          <w:highlight w:val="lightGray"/>
        </w:rPr>
      </w:pPr>
    </w:p>
    <w:p w14:paraId="3C513CD1" w14:textId="161890CE" w:rsidR="00CA6DB1" w:rsidRPr="005D2E49" w:rsidRDefault="00CA6DB1" w:rsidP="00C46ED9">
      <w:pPr>
        <w:rPr>
          <w:rFonts w:cs="Times New Roman"/>
          <w:sz w:val="20"/>
          <w:szCs w:val="24"/>
        </w:rPr>
      </w:pPr>
      <w:r w:rsidRPr="005D2E49">
        <w:rPr>
          <w:rFonts w:cs="Times New Roman"/>
          <w:sz w:val="20"/>
          <w:szCs w:val="24"/>
        </w:rPr>
        <w:t>Рис</w:t>
      </w:r>
      <w:r w:rsidR="005D2E49" w:rsidRPr="005D2E49">
        <w:rPr>
          <w:rFonts w:cs="Times New Roman"/>
          <w:sz w:val="20"/>
          <w:szCs w:val="24"/>
        </w:rPr>
        <w:t>унок</w:t>
      </w:r>
      <w:r w:rsidRPr="005D2E49">
        <w:rPr>
          <w:rFonts w:cs="Times New Roman"/>
          <w:sz w:val="20"/>
          <w:szCs w:val="24"/>
        </w:rPr>
        <w:t xml:space="preserve"> 1. Упрощенный процесс производства СПГ. </w:t>
      </w:r>
    </w:p>
    <w:p w14:paraId="1396ECFA" w14:textId="77777777" w:rsidR="00CA6DB1" w:rsidRPr="005D2E49" w:rsidRDefault="00CA6DB1" w:rsidP="00C46ED9">
      <w:pPr>
        <w:rPr>
          <w:rFonts w:cs="Times New Roman"/>
          <w:sz w:val="24"/>
          <w:szCs w:val="24"/>
        </w:rPr>
      </w:pPr>
    </w:p>
    <w:p w14:paraId="200DFE80" w14:textId="3EA6D058" w:rsidR="00CA6DB1" w:rsidRPr="005D2E49" w:rsidRDefault="005D2E49" w:rsidP="00C46ED9">
      <w:pPr>
        <w:rPr>
          <w:rFonts w:cs="Times New Roman"/>
          <w:sz w:val="24"/>
          <w:szCs w:val="24"/>
        </w:rPr>
      </w:pPr>
      <w:r w:rsidRPr="005D2E49">
        <w:rPr>
          <w:rFonts w:cs="Times New Roman"/>
          <w:sz w:val="24"/>
          <w:szCs w:val="24"/>
        </w:rPr>
        <w:t xml:space="preserve">5.1.10 </w:t>
      </w:r>
      <w:r w:rsidR="00CA6DB1" w:rsidRPr="005D2E49">
        <w:rPr>
          <w:rFonts w:cs="Times New Roman"/>
          <w:sz w:val="24"/>
          <w:szCs w:val="24"/>
        </w:rPr>
        <w:t xml:space="preserve">Производство СПГ начинается с подготовки поступающего на завод природного газа. Подготовка включает очистку природного газа от содержащихся в нем диоксида углерода СО2 и сероводорода H2S (кислых компонентов). </w:t>
      </w:r>
    </w:p>
    <w:p w14:paraId="53E93982" w14:textId="275970E8" w:rsidR="00CA6DB1" w:rsidRPr="005D2E49" w:rsidRDefault="005D2E49" w:rsidP="00C46ED9">
      <w:pPr>
        <w:rPr>
          <w:rFonts w:cs="Times New Roman"/>
          <w:sz w:val="24"/>
          <w:szCs w:val="24"/>
        </w:rPr>
      </w:pPr>
      <w:r w:rsidRPr="005D2E49">
        <w:rPr>
          <w:rFonts w:cs="Times New Roman"/>
          <w:sz w:val="24"/>
          <w:szCs w:val="24"/>
        </w:rPr>
        <w:t xml:space="preserve">5.1.11 </w:t>
      </w:r>
      <w:r w:rsidR="00CA6DB1" w:rsidRPr="005D2E49">
        <w:rPr>
          <w:rFonts w:cs="Times New Roman"/>
          <w:sz w:val="24"/>
          <w:szCs w:val="24"/>
        </w:rPr>
        <w:t xml:space="preserve">Потребность в очистке от кислых компонентов обусловлена рядом причин, в частности: </w:t>
      </w:r>
    </w:p>
    <w:p w14:paraId="3550153B" w14:textId="77777777" w:rsidR="00CA6DB1" w:rsidRPr="005D2E49" w:rsidRDefault="00CA6DB1" w:rsidP="00C46ED9">
      <w:pPr>
        <w:rPr>
          <w:rFonts w:cs="Times New Roman"/>
          <w:sz w:val="24"/>
          <w:szCs w:val="24"/>
        </w:rPr>
      </w:pPr>
      <w:r w:rsidRPr="005D2E49">
        <w:rPr>
          <w:rFonts w:cs="Times New Roman"/>
          <w:sz w:val="24"/>
          <w:szCs w:val="24"/>
        </w:rPr>
        <w:t xml:space="preserve">- в присутствии кислых компонентов активнее протекают коррозионные процессы. </w:t>
      </w:r>
    </w:p>
    <w:p w14:paraId="5C4B4C94" w14:textId="77777777" w:rsidR="00CA6DB1" w:rsidRPr="005D2E49" w:rsidRDefault="00CA6DB1" w:rsidP="00C46ED9">
      <w:pPr>
        <w:rPr>
          <w:rFonts w:cs="Times New Roman"/>
          <w:sz w:val="24"/>
          <w:szCs w:val="24"/>
        </w:rPr>
      </w:pPr>
      <w:r w:rsidRPr="005D2E49">
        <w:rPr>
          <w:rFonts w:cs="Times New Roman"/>
          <w:sz w:val="24"/>
          <w:szCs w:val="24"/>
        </w:rPr>
        <w:t xml:space="preserve">- образование в составе газа кристаллогидратов, способных повредить оборудование, чувствительное к чистоте рабочей среды. </w:t>
      </w:r>
    </w:p>
    <w:p w14:paraId="4FC5A2EE" w14:textId="77777777" w:rsidR="00CA6DB1" w:rsidRPr="005D2E49" w:rsidRDefault="00CA6DB1" w:rsidP="00C46ED9">
      <w:pPr>
        <w:rPr>
          <w:rFonts w:cs="Times New Roman"/>
          <w:sz w:val="24"/>
          <w:szCs w:val="24"/>
        </w:rPr>
      </w:pPr>
      <w:r w:rsidRPr="005D2E49">
        <w:rPr>
          <w:rFonts w:cs="Times New Roman"/>
          <w:sz w:val="24"/>
          <w:szCs w:val="24"/>
        </w:rPr>
        <w:t xml:space="preserve">- наличие кислых компонентов, препятствующих обеспечению требуемых параметров поставляемого природного газа (например, теплоте сгорания). </w:t>
      </w:r>
    </w:p>
    <w:p w14:paraId="4BECB3CD" w14:textId="597EE59F" w:rsidR="00CA6DB1" w:rsidRPr="00831F2B" w:rsidRDefault="005D2E49" w:rsidP="00C46ED9">
      <w:pPr>
        <w:rPr>
          <w:rFonts w:cs="Times New Roman"/>
          <w:b/>
          <w:sz w:val="24"/>
          <w:szCs w:val="24"/>
        </w:rPr>
      </w:pPr>
      <w:r w:rsidRPr="00831F2B">
        <w:rPr>
          <w:rFonts w:cs="Times New Roman"/>
          <w:b/>
          <w:sz w:val="24"/>
          <w:szCs w:val="24"/>
        </w:rPr>
        <w:t xml:space="preserve">5.2 </w:t>
      </w:r>
      <w:r w:rsidR="00CA6DB1" w:rsidRPr="00831F2B">
        <w:rPr>
          <w:rFonts w:cs="Times New Roman"/>
          <w:b/>
          <w:sz w:val="24"/>
          <w:szCs w:val="24"/>
        </w:rPr>
        <w:t>Сжиженные углеводородные газы</w:t>
      </w:r>
      <w:r w:rsidR="00084A19">
        <w:rPr>
          <w:rFonts w:cs="Times New Roman"/>
          <w:b/>
          <w:sz w:val="24"/>
          <w:szCs w:val="24"/>
        </w:rPr>
        <w:t xml:space="preserve">. Основные различия между СУГ и СПГ. </w:t>
      </w:r>
    </w:p>
    <w:p w14:paraId="5E3BE557" w14:textId="21EBCF2D" w:rsidR="00CA6DB1" w:rsidRPr="00831F2B" w:rsidRDefault="005D1DB1" w:rsidP="00C46ED9">
      <w:pPr>
        <w:rPr>
          <w:rFonts w:cs="Times New Roman"/>
          <w:sz w:val="24"/>
          <w:szCs w:val="24"/>
        </w:rPr>
      </w:pPr>
      <w:r w:rsidRPr="00831F2B">
        <w:rPr>
          <w:rFonts w:cs="Times New Roman"/>
          <w:sz w:val="24"/>
          <w:szCs w:val="24"/>
        </w:rPr>
        <w:t xml:space="preserve">5.2.1 </w:t>
      </w:r>
      <w:r w:rsidR="00CA6DB1" w:rsidRPr="00831F2B">
        <w:rPr>
          <w:rFonts w:cs="Times New Roman"/>
          <w:sz w:val="24"/>
          <w:szCs w:val="24"/>
        </w:rPr>
        <w:t>Сжиженные углеводородные газы представляют собой смесь пропана, пропилена, бутанов, бутиленов и бутадиенов с возможным присутствием метана, этана, этилена и пентанов, переведенную в жидкое состояние. Процесс сжижения достигается путем повышения давления и охлаждения газовой смеси при температурах, близких к температуре окружающей среды. Основными компонентами являются пропан (C3H8) и нормальный бутан (C4H10), определяющие физико-химические характеристики продукта.</w:t>
      </w:r>
    </w:p>
    <w:p w14:paraId="3ADA30FE" w14:textId="7739FF47" w:rsidR="00CA6DB1" w:rsidRPr="00831F2B" w:rsidRDefault="005D1DB1" w:rsidP="00C46ED9">
      <w:pPr>
        <w:rPr>
          <w:rFonts w:cs="Times New Roman"/>
          <w:sz w:val="24"/>
          <w:szCs w:val="24"/>
        </w:rPr>
      </w:pPr>
      <w:r w:rsidRPr="00831F2B">
        <w:rPr>
          <w:rFonts w:cs="Times New Roman"/>
          <w:sz w:val="24"/>
          <w:szCs w:val="24"/>
        </w:rPr>
        <w:t xml:space="preserve">5.2.2 </w:t>
      </w:r>
      <w:r w:rsidR="00CA6DB1" w:rsidRPr="00831F2B">
        <w:rPr>
          <w:rFonts w:cs="Times New Roman"/>
          <w:sz w:val="24"/>
          <w:szCs w:val="24"/>
        </w:rPr>
        <w:t>Производство СУГ осуществляется на газоперерабатывающих заводах путем разделения попутного нефтяного газа и газового конденсата на абсорбционно-газофракционирующих установках. Технологический процесс включает первичную сепарацию для отделения легких фракций, абсорбцию целевых компонентов, десорбцию насыщенного абсорбента и ректификационное разделение на товарные фракции. На нефтеперерабатывающих предприятиях СУГ выделяется как побочный продукт при переработке нефти на установках каталитического крекинга и риформинга.</w:t>
      </w:r>
    </w:p>
    <w:p w14:paraId="5F9659D0" w14:textId="316F87F1" w:rsidR="00CA6DB1" w:rsidRPr="00831F2B" w:rsidRDefault="005D1DB1" w:rsidP="00C46ED9">
      <w:pPr>
        <w:rPr>
          <w:rFonts w:cs="Times New Roman"/>
          <w:b/>
          <w:sz w:val="24"/>
          <w:szCs w:val="24"/>
        </w:rPr>
      </w:pPr>
      <w:r w:rsidRPr="00831F2B">
        <w:rPr>
          <w:rFonts w:cs="Times New Roman"/>
          <w:b/>
          <w:sz w:val="24"/>
          <w:szCs w:val="24"/>
        </w:rPr>
        <w:t xml:space="preserve">5.3 </w:t>
      </w:r>
      <w:r w:rsidR="00CA6DB1" w:rsidRPr="00831F2B">
        <w:rPr>
          <w:rFonts w:cs="Times New Roman"/>
          <w:b/>
          <w:sz w:val="24"/>
          <w:szCs w:val="24"/>
        </w:rPr>
        <w:t>Физико-химические свойства СУГ</w:t>
      </w:r>
    </w:p>
    <w:p w14:paraId="26005CBA" w14:textId="03A6F737" w:rsidR="00CA6DB1" w:rsidRPr="00831F2B" w:rsidRDefault="005D1DB1" w:rsidP="00C46ED9">
      <w:pPr>
        <w:rPr>
          <w:rFonts w:cs="Times New Roman"/>
          <w:sz w:val="24"/>
          <w:szCs w:val="24"/>
        </w:rPr>
      </w:pPr>
      <w:r w:rsidRPr="00831F2B">
        <w:rPr>
          <w:rFonts w:cs="Times New Roman"/>
          <w:sz w:val="24"/>
          <w:szCs w:val="24"/>
        </w:rPr>
        <w:t xml:space="preserve">5.3.1 </w:t>
      </w:r>
      <w:r w:rsidR="00CA6DB1" w:rsidRPr="00831F2B">
        <w:rPr>
          <w:rFonts w:cs="Times New Roman"/>
          <w:sz w:val="24"/>
          <w:szCs w:val="24"/>
        </w:rPr>
        <w:t>Пропан при нормальных условиях переходит в жидкое состояние при температуре минус 42,06 градуса Цельсия, нормальный бутан — при минус 0,5 градуса. При повышенном давлении сжижение происходит при положительных температурах, что позволяет хранить газ в жидкой фазе без глубокого охлаждения. Плотность жидкой фазы пропана составляет приблизительно 510 килограммов на кубический метр при температуре 15 градусов, бутана — около 580 килограммов на кубический метр. При переходе в газообразное состояние объем СУГ увеличивается приблизительно в 300 раз.</w:t>
      </w:r>
    </w:p>
    <w:p w14:paraId="76F20F14" w14:textId="3E7DF024" w:rsidR="00CA6DB1" w:rsidRPr="00831F2B" w:rsidRDefault="005D1DB1" w:rsidP="00C46ED9">
      <w:pPr>
        <w:textAlignment w:val="baseline"/>
        <w:rPr>
          <w:rFonts w:cs="Times New Roman"/>
          <w:b/>
          <w:bCs/>
          <w:sz w:val="24"/>
          <w:szCs w:val="24"/>
        </w:rPr>
      </w:pPr>
      <w:r w:rsidRPr="00831F2B">
        <w:rPr>
          <w:rFonts w:cs="Times New Roman"/>
          <w:b/>
          <w:bCs/>
          <w:sz w:val="24"/>
          <w:szCs w:val="24"/>
        </w:rPr>
        <w:t xml:space="preserve">5.4 </w:t>
      </w:r>
      <w:r w:rsidR="00CA6DB1" w:rsidRPr="00831F2B">
        <w:rPr>
          <w:rFonts w:cs="Times New Roman"/>
          <w:b/>
          <w:bCs/>
          <w:sz w:val="24"/>
          <w:szCs w:val="24"/>
        </w:rPr>
        <w:t>Параметры взрывоопасности</w:t>
      </w:r>
    </w:p>
    <w:p w14:paraId="3F39655B" w14:textId="5C825811" w:rsidR="00CA6DB1" w:rsidRPr="00831F2B" w:rsidRDefault="005D1DB1" w:rsidP="00C46ED9">
      <w:pPr>
        <w:rPr>
          <w:rFonts w:cs="Times New Roman"/>
          <w:sz w:val="24"/>
          <w:szCs w:val="24"/>
        </w:rPr>
      </w:pPr>
      <w:r w:rsidRPr="00831F2B">
        <w:rPr>
          <w:rFonts w:cs="Times New Roman"/>
          <w:sz w:val="24"/>
          <w:szCs w:val="24"/>
        </w:rPr>
        <w:lastRenderedPageBreak/>
        <w:t xml:space="preserve">5.4.1 </w:t>
      </w:r>
      <w:r w:rsidR="00CA6DB1" w:rsidRPr="00831F2B">
        <w:rPr>
          <w:rFonts w:cs="Times New Roman"/>
          <w:sz w:val="24"/>
          <w:szCs w:val="24"/>
        </w:rPr>
        <w:t>Сжиженные газы образуют с воздухом взрывоопасные смеси. Концентрационные пределы распространения пламени в воздухе для пропана составляют от 1,7 до 10,9 процентов по объему, для нормального бутана — от 1,4 до 9,3 процентов, для изобутана — от 1,3 до 9,8 процентов. Температура самовоспламенения в воздухе при давлении 0,1 МПа: пропан — 470 градусов Цельсия, нормальный бутан — 372 градуса, изобутан — 460 градусов. Предельно допустимая концентрация в воздухе рабочей зоны предельных углеводородов составляет 300 миллиграммов на кубический метр, непредельных углеводородов — 100 миллиграммов на кубический метр.</w:t>
      </w:r>
    </w:p>
    <w:p w14:paraId="17F22DE6" w14:textId="638AEF73" w:rsidR="00CA6DB1" w:rsidRPr="00831F2B" w:rsidRDefault="005D1DB1" w:rsidP="00C46ED9">
      <w:pPr>
        <w:rPr>
          <w:rFonts w:cs="Times New Roman"/>
          <w:b/>
          <w:sz w:val="24"/>
          <w:szCs w:val="24"/>
        </w:rPr>
      </w:pPr>
      <w:r w:rsidRPr="00831F2B">
        <w:rPr>
          <w:rFonts w:cs="Times New Roman"/>
          <w:b/>
          <w:sz w:val="24"/>
          <w:szCs w:val="24"/>
        </w:rPr>
        <w:t xml:space="preserve">5.5 </w:t>
      </w:r>
      <w:r w:rsidR="00CA6DB1" w:rsidRPr="00831F2B">
        <w:rPr>
          <w:rFonts w:cs="Times New Roman"/>
          <w:b/>
          <w:sz w:val="24"/>
          <w:szCs w:val="24"/>
        </w:rPr>
        <w:t>Нормативная база для СУГ</w:t>
      </w:r>
    </w:p>
    <w:p w14:paraId="40D7A23A" w14:textId="11D0E5C7" w:rsidR="00CA6DB1" w:rsidRPr="00831F2B" w:rsidRDefault="005D1DB1" w:rsidP="00C46ED9">
      <w:pPr>
        <w:rPr>
          <w:rFonts w:cs="Times New Roman"/>
          <w:sz w:val="24"/>
          <w:szCs w:val="24"/>
        </w:rPr>
      </w:pPr>
      <w:r w:rsidRPr="00831F2B">
        <w:rPr>
          <w:rFonts w:cs="Times New Roman"/>
          <w:sz w:val="24"/>
          <w:szCs w:val="24"/>
        </w:rPr>
        <w:t xml:space="preserve">5.5.1 </w:t>
      </w:r>
      <w:r w:rsidR="00CA6DB1" w:rsidRPr="00831F2B">
        <w:rPr>
          <w:rFonts w:cs="Times New Roman"/>
          <w:sz w:val="24"/>
          <w:szCs w:val="24"/>
        </w:rPr>
        <w:t xml:space="preserve">Основным нормативным документом, регламентирующим требования к сжиженным углеводородным газам топливного назначения, является </w:t>
      </w:r>
      <w:r w:rsidR="00CA6DB1" w:rsidRPr="00831F2B">
        <w:rPr>
          <w:rFonts w:cs="Times New Roman"/>
          <w:color w:val="000000"/>
          <w:sz w:val="24"/>
          <w:szCs w:val="24"/>
        </w:rPr>
        <w:t>ГОСТ 34858-2022</w:t>
      </w:r>
      <w:r w:rsidR="00CA6DB1" w:rsidRPr="00831F2B">
        <w:rPr>
          <w:rFonts w:cs="Times New Roman"/>
          <w:sz w:val="24"/>
          <w:szCs w:val="24"/>
        </w:rPr>
        <w:t>.</w:t>
      </w:r>
    </w:p>
    <w:p w14:paraId="2B776476" w14:textId="77777777" w:rsidR="00CA6DB1" w:rsidRPr="00016427" w:rsidRDefault="00CA6DB1" w:rsidP="00C46ED9">
      <w:pPr>
        <w:rPr>
          <w:rFonts w:cs="Times New Roman"/>
          <w:sz w:val="24"/>
          <w:szCs w:val="24"/>
          <w:shd w:val="clear" w:color="auto" w:fill="F5F7F9"/>
        </w:rPr>
      </w:pPr>
      <w:r w:rsidRPr="00016427">
        <w:rPr>
          <w:rFonts w:cs="Times New Roman"/>
          <w:sz w:val="24"/>
          <w:szCs w:val="24"/>
        </w:rPr>
        <w:t>Стандарт устанавливает технические условия для газов, предназначенных для коммунально-бытового потребления и промышленных целей. Документ определяет три основные марки продукта, различающиеся компонентным составом и областью применения в зависимости от климатических условий эксплуатации.</w:t>
      </w:r>
    </w:p>
    <w:p w14:paraId="1E55D118" w14:textId="4ADBFE29" w:rsidR="00CA6DB1" w:rsidRPr="00016427" w:rsidRDefault="00016427" w:rsidP="00C46ED9">
      <w:pPr>
        <w:rPr>
          <w:rFonts w:cs="Times New Roman"/>
          <w:sz w:val="24"/>
          <w:szCs w:val="24"/>
        </w:rPr>
      </w:pPr>
      <w:r w:rsidRPr="00016427">
        <w:rPr>
          <w:rFonts w:cs="Times New Roman"/>
          <w:sz w:val="24"/>
          <w:szCs w:val="24"/>
        </w:rPr>
        <w:t xml:space="preserve">5.5.2 </w:t>
      </w:r>
      <w:r w:rsidR="00CA6DB1" w:rsidRPr="00016427">
        <w:rPr>
          <w:rFonts w:cs="Times New Roman"/>
          <w:sz w:val="24"/>
          <w:szCs w:val="24"/>
        </w:rPr>
        <w:t>Марка ПТ (пропан технический) характеризуется массовой долей пропана и пропилена не менее 75% и применяется преимущественно в зимний период для обеспечения стабильного испарения при отрицательных температурах. Марка БТ (бутан технический) с содержанием пропана не более 60 процентов предназначена для летнего использования при положительных температурах окружающей среды. Марка СПБТ (смесь пропан-бутан технический) с содержанием пропана 50 плюс-минус 10 процентов обеспечивает круглогодичное применение в умеренных климатических зонах.</w:t>
      </w:r>
    </w:p>
    <w:p w14:paraId="5D435178" w14:textId="32F43965" w:rsidR="00CA6DB1" w:rsidRPr="006B217F" w:rsidRDefault="006B217F" w:rsidP="00C46ED9">
      <w:pPr>
        <w:rPr>
          <w:rFonts w:cs="Times New Roman"/>
          <w:b/>
          <w:sz w:val="24"/>
          <w:szCs w:val="24"/>
          <w:shd w:val="clear" w:color="auto" w:fill="F5F7F9"/>
        </w:rPr>
      </w:pPr>
      <w:r w:rsidRPr="006B217F">
        <w:rPr>
          <w:rFonts w:cs="Times New Roman"/>
          <w:b/>
          <w:sz w:val="24"/>
          <w:szCs w:val="24"/>
        </w:rPr>
        <w:t xml:space="preserve">5.6 </w:t>
      </w:r>
      <w:r w:rsidR="00CA6DB1" w:rsidRPr="006B217F">
        <w:rPr>
          <w:rFonts w:cs="Times New Roman"/>
          <w:b/>
          <w:sz w:val="24"/>
          <w:szCs w:val="24"/>
        </w:rPr>
        <w:t xml:space="preserve">Требования к качеству по </w:t>
      </w:r>
      <w:r w:rsidR="00CA6DB1" w:rsidRPr="006B217F">
        <w:rPr>
          <w:rFonts w:cs="Times New Roman"/>
          <w:b/>
          <w:color w:val="000000"/>
          <w:sz w:val="24"/>
          <w:szCs w:val="24"/>
        </w:rPr>
        <w:t>ГОСТ 34858-2022</w:t>
      </w:r>
    </w:p>
    <w:p w14:paraId="7A995AEE" w14:textId="2C784D16" w:rsidR="00CA6DB1" w:rsidRPr="006B217F" w:rsidRDefault="006B217F" w:rsidP="00C46ED9">
      <w:pPr>
        <w:rPr>
          <w:rFonts w:cs="Times New Roman"/>
          <w:sz w:val="24"/>
          <w:szCs w:val="24"/>
        </w:rPr>
      </w:pPr>
      <w:r w:rsidRPr="006B217F">
        <w:rPr>
          <w:rFonts w:cs="Times New Roman"/>
          <w:sz w:val="24"/>
          <w:szCs w:val="24"/>
        </w:rPr>
        <w:t xml:space="preserve">5.6.1 </w:t>
      </w:r>
      <w:r w:rsidR="00CA6DB1" w:rsidRPr="006B217F">
        <w:rPr>
          <w:rFonts w:cs="Times New Roman"/>
          <w:sz w:val="24"/>
          <w:szCs w:val="24"/>
        </w:rPr>
        <w:t>Стандарт устанавливает нормы на массовую долю сероводорода и меркаптановой серы, содержание свободной воды и щелочи. Давление насыщенных паров при температуре 45 градусов Цельсия для марки ПТ не должно превышать 1,6 МПа, что обеспечивает безопасность эксплуатации резервуарного оборудования. Интенсивность запаха газа регламентируется для своевременного обнаружения утечек — при концентрации в воздухе 0,5 процента запах должен ощущаться отчетливо. При недостаточной естественной одоризации газ подвергается принудительному одорированию этантиолом или смесью природных меркаптанов.</w:t>
      </w:r>
    </w:p>
    <w:p w14:paraId="684263B4" w14:textId="5514EFD4" w:rsidR="00CA6DB1" w:rsidRPr="00487B01" w:rsidRDefault="00487B01" w:rsidP="00C46ED9">
      <w:pPr>
        <w:textAlignment w:val="baseline"/>
        <w:rPr>
          <w:rFonts w:cs="Times New Roman"/>
          <w:b/>
          <w:bCs/>
          <w:sz w:val="24"/>
          <w:szCs w:val="24"/>
        </w:rPr>
      </w:pPr>
      <w:r w:rsidRPr="00487B01">
        <w:rPr>
          <w:rFonts w:cs="Times New Roman"/>
          <w:b/>
          <w:bCs/>
          <w:sz w:val="24"/>
          <w:szCs w:val="24"/>
        </w:rPr>
        <w:t xml:space="preserve">5.7 </w:t>
      </w:r>
      <w:r w:rsidR="00CA6DB1" w:rsidRPr="00487B01">
        <w:rPr>
          <w:rFonts w:cs="Times New Roman"/>
          <w:b/>
          <w:bCs/>
          <w:sz w:val="24"/>
          <w:szCs w:val="24"/>
        </w:rPr>
        <w:t>Контроль качества СУГ</w:t>
      </w:r>
    </w:p>
    <w:p w14:paraId="55F7EB59" w14:textId="0C34B694" w:rsidR="00CA6DB1" w:rsidRPr="00487B01" w:rsidRDefault="00487B01" w:rsidP="00C46ED9">
      <w:pPr>
        <w:rPr>
          <w:rFonts w:cs="Times New Roman"/>
          <w:sz w:val="24"/>
          <w:szCs w:val="24"/>
        </w:rPr>
      </w:pPr>
      <w:r w:rsidRPr="00487B01">
        <w:rPr>
          <w:rFonts w:cs="Times New Roman"/>
          <w:sz w:val="24"/>
          <w:szCs w:val="24"/>
        </w:rPr>
        <w:t xml:space="preserve">5.7.1 </w:t>
      </w:r>
      <w:r w:rsidR="00CA6DB1" w:rsidRPr="00487B01">
        <w:rPr>
          <w:rFonts w:cs="Times New Roman"/>
          <w:sz w:val="24"/>
          <w:szCs w:val="24"/>
        </w:rPr>
        <w:t>Методики испытаний установлены стандартами ГОСТ 33012-2014 для определения углеводородного состава методом газовой хроматографии и ГОСТ ISO 4256-2013 для измерения манометрического давления паров. Предельно допустимая концентрация в воздухе рабочей зоны предельных углеводородов составляет 300 миллиграммов на кубический метр, непредельных углеводородов — 100 миллиграммов на кубический метр.</w:t>
      </w:r>
    </w:p>
    <w:p w14:paraId="230C91F2" w14:textId="1934B4A6" w:rsidR="00CA6DB1" w:rsidRPr="00CD3A22" w:rsidRDefault="00CD3A22" w:rsidP="00C46ED9">
      <w:pPr>
        <w:rPr>
          <w:rFonts w:cs="Times New Roman"/>
          <w:b/>
          <w:sz w:val="24"/>
          <w:szCs w:val="24"/>
        </w:rPr>
      </w:pPr>
      <w:r w:rsidRPr="00CD3A22">
        <w:rPr>
          <w:rFonts w:cs="Times New Roman"/>
          <w:b/>
          <w:sz w:val="24"/>
          <w:szCs w:val="24"/>
        </w:rPr>
        <w:t xml:space="preserve">5.8 </w:t>
      </w:r>
      <w:r w:rsidR="00CA6DB1" w:rsidRPr="00CD3A22">
        <w:rPr>
          <w:rFonts w:cs="Times New Roman"/>
          <w:b/>
          <w:sz w:val="24"/>
          <w:szCs w:val="24"/>
        </w:rPr>
        <w:t>Хранение и транспортировка СУГ</w:t>
      </w:r>
    </w:p>
    <w:p w14:paraId="3447B7DF" w14:textId="42076E96" w:rsidR="00CA6DB1" w:rsidRPr="00CD3A22" w:rsidRDefault="00CD3A22" w:rsidP="00C46ED9">
      <w:pPr>
        <w:rPr>
          <w:rFonts w:cs="Times New Roman"/>
          <w:sz w:val="24"/>
          <w:szCs w:val="24"/>
        </w:rPr>
      </w:pPr>
      <w:r w:rsidRPr="00CD3A22">
        <w:rPr>
          <w:rFonts w:cs="Times New Roman"/>
          <w:sz w:val="24"/>
          <w:szCs w:val="24"/>
        </w:rPr>
        <w:t xml:space="preserve">5.8.1 </w:t>
      </w:r>
      <w:r w:rsidR="00CA6DB1" w:rsidRPr="00CD3A22">
        <w:rPr>
          <w:rFonts w:cs="Times New Roman"/>
          <w:sz w:val="24"/>
          <w:szCs w:val="24"/>
        </w:rPr>
        <w:t>Хранение сжиженных углеводородных газов осуществляется в специализированных резервуарах — газгольдерах, представляющих собой стальные сосуды, работающие под давлением. СУГ является нестабильной двухфазной системой жидкость-пар, требующей поддержания определенных условий для сохранения равновесного состояния. Внутренний объем резервуара заполняется жидкой фазой на 85 процентов, оставшиеся 15 процентов объема занимает паровая подушка, создающая необходимую упругость насыщенных паров.</w:t>
      </w:r>
    </w:p>
    <w:p w14:paraId="6091FEF6" w14:textId="651D35F5" w:rsidR="00CA6DB1" w:rsidRPr="008D37DA" w:rsidRDefault="008D37DA" w:rsidP="00C46ED9">
      <w:pPr>
        <w:rPr>
          <w:rFonts w:cs="Times New Roman"/>
          <w:b/>
          <w:sz w:val="24"/>
          <w:szCs w:val="24"/>
        </w:rPr>
      </w:pPr>
      <w:r w:rsidRPr="008D37DA">
        <w:rPr>
          <w:rFonts w:cs="Times New Roman"/>
          <w:b/>
          <w:sz w:val="24"/>
          <w:szCs w:val="24"/>
        </w:rPr>
        <w:t xml:space="preserve">5.9 </w:t>
      </w:r>
      <w:r w:rsidR="00CA6DB1" w:rsidRPr="008D37DA">
        <w:rPr>
          <w:rFonts w:cs="Times New Roman"/>
          <w:b/>
          <w:sz w:val="24"/>
          <w:szCs w:val="24"/>
        </w:rPr>
        <w:t>Сжиженный природный газ.</w:t>
      </w:r>
    </w:p>
    <w:p w14:paraId="7BD07C46" w14:textId="07A2AB0A" w:rsidR="00CA6DB1" w:rsidRPr="008D37DA" w:rsidRDefault="008D37DA" w:rsidP="00C46ED9">
      <w:pPr>
        <w:rPr>
          <w:rFonts w:cs="Times New Roman"/>
          <w:sz w:val="24"/>
          <w:szCs w:val="24"/>
        </w:rPr>
      </w:pPr>
      <w:r w:rsidRPr="008D37DA">
        <w:rPr>
          <w:rFonts w:cs="Times New Roman"/>
          <w:sz w:val="24"/>
          <w:szCs w:val="24"/>
        </w:rPr>
        <w:t xml:space="preserve">5.9.1 </w:t>
      </w:r>
      <w:r w:rsidR="00CA6DB1" w:rsidRPr="008D37DA">
        <w:rPr>
          <w:rFonts w:cs="Times New Roman"/>
          <w:sz w:val="24"/>
          <w:szCs w:val="24"/>
        </w:rPr>
        <w:t xml:space="preserve">СПГ представляет природный газ, переведенный в жидкое состояние путем охлаждения до криогенных температур порядка минус 161,5 градуса Цельсия при атмосферном давлении. Основным компонентом является метан с содержанием от 85 до 95 </w:t>
      </w:r>
      <w:r w:rsidR="00CA6DB1" w:rsidRPr="008D37DA">
        <w:rPr>
          <w:rFonts w:cs="Times New Roman"/>
          <w:sz w:val="24"/>
          <w:szCs w:val="24"/>
        </w:rPr>
        <w:lastRenderedPageBreak/>
        <w:t>процентов, остальную часть составляют этан, пропан, бутан и азот. Процесс сжижения приводит к уменьшению объема газа приблизительно в 600 раз, что обеспечивает экономическую эффективность транспортировки на большие расстояния морскими танкерами-метановозами.</w:t>
      </w:r>
    </w:p>
    <w:p w14:paraId="083C8943" w14:textId="2D2673C7" w:rsidR="00CA6DB1" w:rsidRPr="008D37DA" w:rsidRDefault="008D37DA" w:rsidP="00C46ED9">
      <w:pPr>
        <w:rPr>
          <w:rFonts w:cs="Times New Roman"/>
          <w:sz w:val="24"/>
          <w:szCs w:val="24"/>
        </w:rPr>
      </w:pPr>
      <w:r w:rsidRPr="008D37DA">
        <w:rPr>
          <w:rFonts w:cs="Times New Roman"/>
          <w:sz w:val="24"/>
          <w:szCs w:val="24"/>
        </w:rPr>
        <w:t xml:space="preserve">5.9.2 </w:t>
      </w:r>
      <w:r w:rsidR="00CA6DB1" w:rsidRPr="008D37DA">
        <w:rPr>
          <w:rFonts w:cs="Times New Roman"/>
          <w:sz w:val="24"/>
          <w:szCs w:val="24"/>
        </w:rPr>
        <w:t>СПГ представляет собой бесцветную нетоксичную жидкость без запаха при условии использования неодорированного исходного сырья. Плотность находится в диапазоне от 430 до 520 килограммов на кубический метр в зависимости от компонентного состава и температуры. Температурный градиент плотности составляет приблизительно 1,4 килограмма на кубический метр на градус Кельвина. В жидком состоянии продукт не горюч и не агрессивен к конструкционным материалам при соблюдении требований к их криостойкости.</w:t>
      </w:r>
    </w:p>
    <w:p w14:paraId="156A7E53" w14:textId="09B69FEC" w:rsidR="00CA6DB1" w:rsidRPr="008D37DA" w:rsidRDefault="008D37DA" w:rsidP="00C46ED9">
      <w:pPr>
        <w:rPr>
          <w:rFonts w:cs="Times New Roman"/>
          <w:b/>
          <w:sz w:val="24"/>
          <w:szCs w:val="24"/>
        </w:rPr>
      </w:pPr>
      <w:r w:rsidRPr="008D37DA">
        <w:rPr>
          <w:rFonts w:cs="Times New Roman"/>
          <w:b/>
          <w:sz w:val="24"/>
          <w:szCs w:val="24"/>
        </w:rPr>
        <w:t xml:space="preserve">5.10 </w:t>
      </w:r>
      <w:r w:rsidR="00CA6DB1" w:rsidRPr="008D37DA">
        <w:rPr>
          <w:rFonts w:cs="Times New Roman"/>
          <w:b/>
          <w:sz w:val="24"/>
          <w:szCs w:val="24"/>
        </w:rPr>
        <w:t>Нормативная документация</w:t>
      </w:r>
    </w:p>
    <w:p w14:paraId="317CE55C" w14:textId="7842CD23" w:rsidR="00CA6DB1" w:rsidRPr="008D37DA" w:rsidRDefault="008D37DA" w:rsidP="00C46ED9">
      <w:pPr>
        <w:rPr>
          <w:rFonts w:cs="Times New Roman"/>
          <w:sz w:val="24"/>
          <w:szCs w:val="24"/>
        </w:rPr>
      </w:pPr>
      <w:r w:rsidRPr="008D37DA">
        <w:rPr>
          <w:rFonts w:cs="Times New Roman"/>
          <w:sz w:val="24"/>
          <w:szCs w:val="24"/>
        </w:rPr>
        <w:t xml:space="preserve">5.10.1 </w:t>
      </w:r>
      <w:r w:rsidR="00CA6DB1" w:rsidRPr="008D37DA">
        <w:rPr>
          <w:rFonts w:cs="Times New Roman"/>
          <w:sz w:val="24"/>
          <w:szCs w:val="24"/>
        </w:rPr>
        <w:t xml:space="preserve">Общие характеристики сжиженного природного газа регламентированы </w:t>
      </w:r>
      <w:r w:rsidRPr="008D37DA">
        <w:rPr>
          <w:rFonts w:cs="Times New Roman"/>
          <w:sz w:val="24"/>
          <w:szCs w:val="24"/>
        </w:rPr>
        <w:t>стандартом</w:t>
      </w:r>
      <w:r w:rsidR="00CA6DB1" w:rsidRPr="008D37DA">
        <w:rPr>
          <w:rFonts w:cs="Times New Roman"/>
          <w:sz w:val="24"/>
          <w:szCs w:val="24"/>
        </w:rPr>
        <w:t xml:space="preserve"> СТ РК </w:t>
      </w:r>
      <w:r w:rsidR="00CA6DB1" w:rsidRPr="008D37DA">
        <w:rPr>
          <w:rFonts w:cs="Times New Roman"/>
          <w:sz w:val="24"/>
          <w:szCs w:val="24"/>
          <w:lang w:val="en-US"/>
        </w:rPr>
        <w:t>ISO</w:t>
      </w:r>
      <w:r w:rsidR="00CA6DB1" w:rsidRPr="008D37DA">
        <w:rPr>
          <w:rFonts w:cs="Times New Roman"/>
          <w:sz w:val="24"/>
          <w:szCs w:val="24"/>
        </w:rPr>
        <w:t xml:space="preserve"> 16903-2019. Документ устанавливает требования к проектированию оборудования и выбору материалов для производства, хранения и транспортировки СПГ. Стандарт содержит рекомендации по обеспечению промышленной безопасности и охраны труда при эксплуатации установок сжижения и регазификационных терминалов. Качество природного газа, используемого в качестве сырья для производства СПГ, определяется требованиями ГОСТ 5542-2022.</w:t>
      </w:r>
    </w:p>
    <w:p w14:paraId="1F77BE89" w14:textId="319DAE5F" w:rsidR="00CA6DB1" w:rsidRPr="008D37DA" w:rsidRDefault="008D37DA" w:rsidP="00C46ED9">
      <w:pPr>
        <w:textAlignment w:val="baseline"/>
        <w:rPr>
          <w:rFonts w:cs="Times New Roman"/>
          <w:b/>
          <w:bCs/>
          <w:sz w:val="24"/>
          <w:szCs w:val="24"/>
        </w:rPr>
      </w:pPr>
      <w:r w:rsidRPr="008D37DA">
        <w:rPr>
          <w:rFonts w:cs="Times New Roman"/>
          <w:b/>
          <w:bCs/>
          <w:sz w:val="24"/>
          <w:szCs w:val="24"/>
        </w:rPr>
        <w:t xml:space="preserve">5.11 </w:t>
      </w:r>
      <w:r w:rsidR="00CA6DB1" w:rsidRPr="008D37DA">
        <w:rPr>
          <w:rFonts w:cs="Times New Roman"/>
          <w:b/>
          <w:bCs/>
          <w:sz w:val="24"/>
          <w:szCs w:val="24"/>
        </w:rPr>
        <w:t>Теплота сгорания СПГ</w:t>
      </w:r>
    </w:p>
    <w:p w14:paraId="4FD54584" w14:textId="0D0F9474" w:rsidR="00CA6DB1" w:rsidRPr="008D37DA" w:rsidRDefault="008D37DA" w:rsidP="00C46ED9">
      <w:pPr>
        <w:rPr>
          <w:rFonts w:cs="Times New Roman"/>
          <w:sz w:val="24"/>
          <w:szCs w:val="24"/>
        </w:rPr>
      </w:pPr>
      <w:r w:rsidRPr="008D37DA">
        <w:rPr>
          <w:rFonts w:cs="Times New Roman"/>
          <w:sz w:val="24"/>
          <w:szCs w:val="24"/>
        </w:rPr>
        <w:t xml:space="preserve">5.11.1 </w:t>
      </w:r>
      <w:r w:rsidR="00CA6DB1" w:rsidRPr="008D37DA">
        <w:rPr>
          <w:rFonts w:cs="Times New Roman"/>
          <w:sz w:val="24"/>
          <w:szCs w:val="24"/>
        </w:rPr>
        <w:t>Нижняя граница массовой теплоты сгорания составляет приблизительно 50 мегаджоулей на килограмм или 20 мегаджоулей на литр. При полном сгорании паров образуются диоксид углерода и водяной пар без выделения токсичных продуктов, что определяет экологические преимущества использования СПГ как моторного топлива.</w:t>
      </w:r>
    </w:p>
    <w:p w14:paraId="43D8B830" w14:textId="5997B121" w:rsidR="00CA6DB1" w:rsidRPr="008D37DA" w:rsidRDefault="008D37DA" w:rsidP="00C46ED9">
      <w:pPr>
        <w:rPr>
          <w:rFonts w:cs="Times New Roman"/>
          <w:b/>
          <w:sz w:val="24"/>
          <w:szCs w:val="24"/>
        </w:rPr>
      </w:pPr>
      <w:r w:rsidRPr="008D37DA">
        <w:rPr>
          <w:rFonts w:cs="Times New Roman"/>
          <w:b/>
          <w:sz w:val="24"/>
          <w:szCs w:val="24"/>
        </w:rPr>
        <w:t xml:space="preserve">5.12 </w:t>
      </w:r>
      <w:r w:rsidR="00CA6DB1" w:rsidRPr="008D37DA">
        <w:rPr>
          <w:rFonts w:cs="Times New Roman"/>
          <w:b/>
          <w:sz w:val="24"/>
          <w:szCs w:val="24"/>
        </w:rPr>
        <w:t>Технологии сжижения природного газа</w:t>
      </w:r>
    </w:p>
    <w:p w14:paraId="6C1EDE1B" w14:textId="198065DA" w:rsidR="00CA6DB1" w:rsidRPr="008D37DA" w:rsidRDefault="008D37DA" w:rsidP="00C46ED9">
      <w:pPr>
        <w:rPr>
          <w:rFonts w:cs="Times New Roman"/>
          <w:sz w:val="24"/>
          <w:szCs w:val="24"/>
        </w:rPr>
      </w:pPr>
      <w:r w:rsidRPr="008D37DA">
        <w:rPr>
          <w:rFonts w:cs="Times New Roman"/>
          <w:sz w:val="24"/>
          <w:szCs w:val="24"/>
        </w:rPr>
        <w:t xml:space="preserve">5.12.1 </w:t>
      </w:r>
      <w:r w:rsidR="00CA6DB1" w:rsidRPr="008D37DA">
        <w:rPr>
          <w:rFonts w:cs="Times New Roman"/>
          <w:sz w:val="24"/>
          <w:szCs w:val="24"/>
        </w:rPr>
        <w:t>Промышленное сжижение природного газа осуществляется многоступенчатым охлаждением с использованием различных технологических схем. Процесс начинается с предварительной подготовки сырьевого газа, включающей осушку для удаления влаги, очистку от кислых компонентов (диоксида углерода и сероводорода) и тяжелых углеводородов. Технология подготовки определяется составом исходного газа и требованиями к товарному продукту. Удаление воды необходимо для предотвращения образования гидратов и ледяных пробок в криогенном оборудовании.</w:t>
      </w:r>
    </w:p>
    <w:p w14:paraId="773B9563" w14:textId="48F4158E" w:rsidR="00CA6DB1" w:rsidRPr="003D4A77" w:rsidRDefault="003D4A77" w:rsidP="00C46ED9">
      <w:pPr>
        <w:rPr>
          <w:rFonts w:cs="Times New Roman"/>
          <w:b/>
          <w:sz w:val="24"/>
          <w:szCs w:val="24"/>
        </w:rPr>
      </w:pPr>
      <w:r w:rsidRPr="003D4A77">
        <w:rPr>
          <w:rFonts w:cs="Times New Roman"/>
          <w:b/>
          <w:sz w:val="24"/>
          <w:szCs w:val="24"/>
        </w:rPr>
        <w:t xml:space="preserve">5.13 </w:t>
      </w:r>
      <w:r w:rsidR="00CA6DB1" w:rsidRPr="003D4A77">
        <w:rPr>
          <w:rFonts w:cs="Times New Roman"/>
          <w:b/>
          <w:sz w:val="24"/>
          <w:szCs w:val="24"/>
        </w:rPr>
        <w:t>Средне и крупнотоннажные технологии.</w:t>
      </w:r>
    </w:p>
    <w:p w14:paraId="43DEE03D" w14:textId="453981B0" w:rsidR="00CA6DB1" w:rsidRPr="003D4A77" w:rsidRDefault="003D4A77" w:rsidP="00C46ED9">
      <w:pPr>
        <w:rPr>
          <w:rFonts w:cs="Times New Roman"/>
          <w:sz w:val="24"/>
          <w:szCs w:val="24"/>
        </w:rPr>
      </w:pPr>
      <w:r w:rsidRPr="003D4A77">
        <w:rPr>
          <w:rFonts w:cs="Times New Roman"/>
          <w:sz w:val="24"/>
          <w:szCs w:val="24"/>
        </w:rPr>
        <w:t xml:space="preserve">5.13.1 </w:t>
      </w:r>
      <w:r w:rsidR="00CA6DB1" w:rsidRPr="003D4A77">
        <w:rPr>
          <w:rFonts w:cs="Times New Roman"/>
          <w:sz w:val="24"/>
          <w:szCs w:val="24"/>
        </w:rPr>
        <w:t>Технологии компании Air Products доминируют на рынке крупнотоннажного производства СПГ с совокупной долей более 82%. Процесс AP-C3MR использует каскадное охлаждение с предварительным охлаждением пропаном и последующим сжижением на смешанном хладагенте. Технология обеспечивает высокую энергоэффективность для установок производительностью более 5 миллионов тонн в год. Процесс AP-SMR базируется на однопоточном холодильном цикле со смешанным хладагентом, состоящим из метана, этана, пропана и азота, что позволяет оптимизировать характер выработки холода.</w:t>
      </w:r>
    </w:p>
    <w:p w14:paraId="584D65F1" w14:textId="2F6FB529" w:rsidR="00CA6DB1" w:rsidRPr="003D4A77" w:rsidRDefault="003D4A77" w:rsidP="00C46ED9">
      <w:pPr>
        <w:rPr>
          <w:rFonts w:cs="Times New Roman"/>
          <w:sz w:val="24"/>
          <w:szCs w:val="24"/>
        </w:rPr>
      </w:pPr>
      <w:r w:rsidRPr="003D4A77">
        <w:rPr>
          <w:rFonts w:cs="Times New Roman"/>
          <w:sz w:val="24"/>
          <w:szCs w:val="24"/>
        </w:rPr>
        <w:t xml:space="preserve">5.13.2 </w:t>
      </w:r>
      <w:r w:rsidR="00CA6DB1" w:rsidRPr="003D4A77">
        <w:rPr>
          <w:rFonts w:cs="Times New Roman"/>
          <w:sz w:val="24"/>
          <w:szCs w:val="24"/>
        </w:rPr>
        <w:t>Процесс AP-X представляет комбинацию пропанового холодильного цикла для предварительного охлаждения и внешнего азотного холодильного цикла для переохлаждения СПГ. Технология Optimized Cascade компании ConocoPhillips реализует последовательное охлаждение чистыми хладагентами — метаном, этаном и пропаном. Каскадная схема обеспечивает высокий термодинамический КПД при производительности установок от 1 до 8 миллионов тонн в год на технологическую линию.</w:t>
      </w:r>
    </w:p>
    <w:p w14:paraId="2C4CA9F7" w14:textId="37456160" w:rsidR="00CA6DB1" w:rsidRPr="00177374" w:rsidRDefault="003D4A77" w:rsidP="00C46ED9">
      <w:pPr>
        <w:rPr>
          <w:rFonts w:cs="Times New Roman"/>
          <w:b/>
          <w:sz w:val="24"/>
          <w:szCs w:val="24"/>
        </w:rPr>
      </w:pPr>
      <w:r w:rsidRPr="00177374">
        <w:rPr>
          <w:rFonts w:cs="Times New Roman"/>
          <w:b/>
          <w:sz w:val="24"/>
          <w:szCs w:val="24"/>
        </w:rPr>
        <w:t xml:space="preserve">5.14 </w:t>
      </w:r>
      <w:r w:rsidR="00CA6DB1" w:rsidRPr="00177374">
        <w:rPr>
          <w:rFonts w:cs="Times New Roman"/>
          <w:b/>
          <w:sz w:val="24"/>
          <w:szCs w:val="24"/>
        </w:rPr>
        <w:t>Хранение и транспортировка СПГ</w:t>
      </w:r>
    </w:p>
    <w:p w14:paraId="1421334A" w14:textId="039B4949" w:rsidR="00CA6DB1" w:rsidRPr="00177374" w:rsidRDefault="003D4A77" w:rsidP="00C46ED9">
      <w:pPr>
        <w:rPr>
          <w:rFonts w:cs="Times New Roman"/>
          <w:sz w:val="24"/>
          <w:szCs w:val="24"/>
        </w:rPr>
      </w:pPr>
      <w:r w:rsidRPr="00177374">
        <w:rPr>
          <w:rFonts w:cs="Times New Roman"/>
          <w:sz w:val="24"/>
          <w:szCs w:val="24"/>
        </w:rPr>
        <w:t xml:space="preserve">5.14.1 </w:t>
      </w:r>
      <w:r w:rsidR="00CA6DB1" w:rsidRPr="00177374">
        <w:rPr>
          <w:rFonts w:cs="Times New Roman"/>
          <w:sz w:val="24"/>
          <w:szCs w:val="24"/>
        </w:rPr>
        <w:t xml:space="preserve">Хранение сжиженного природного газа осуществляется в специализированных криогенных резервуарах, изготовленных по принципу сосуда Дьюара с многослойной </w:t>
      </w:r>
      <w:r w:rsidR="00CA6DB1" w:rsidRPr="00177374">
        <w:rPr>
          <w:rFonts w:cs="Times New Roman"/>
          <w:sz w:val="24"/>
          <w:szCs w:val="24"/>
        </w:rPr>
        <w:lastRenderedPageBreak/>
        <w:t>теплоизоляцией. Резервуары наземного исполнения имеют цилиндрическую или шаровую форму, подземные и обвалованные емкости выполняются цилиндрическими. Внутренний сосуд изготавливается из материалов, устойчивых к криогенным температурам — никелевых сталей 9-процентного состава или алюминиевых сплавов. Внешний кожух из углеродистой стали обеспечивает механическую прочность конструкции.</w:t>
      </w:r>
    </w:p>
    <w:p w14:paraId="58B94718" w14:textId="2CB6961A" w:rsidR="00CA6DB1" w:rsidRPr="00D75F9D" w:rsidRDefault="00177374" w:rsidP="00C46ED9">
      <w:pPr>
        <w:rPr>
          <w:rFonts w:cs="Times New Roman"/>
          <w:sz w:val="24"/>
          <w:szCs w:val="24"/>
        </w:rPr>
      </w:pPr>
      <w:r w:rsidRPr="00177374">
        <w:rPr>
          <w:rFonts w:cs="Times New Roman"/>
          <w:sz w:val="24"/>
          <w:szCs w:val="24"/>
        </w:rPr>
        <w:t xml:space="preserve">5.14.2 </w:t>
      </w:r>
      <w:r w:rsidR="00CA6DB1" w:rsidRPr="00177374">
        <w:rPr>
          <w:rFonts w:cs="Times New Roman"/>
          <w:sz w:val="24"/>
          <w:szCs w:val="24"/>
        </w:rPr>
        <w:t>Сосуд Дьюара — это криогенный контейнер, предназначенный для хранения и транспортировки веществ при экстремально низких температурах. Основное назначение сосуда — минимизация теплопередачи между внутренней средой и окружающей атмосферой. Конструкция сосуда основана на принципе двух ёмкостей, вложенных одна в другую. Между стенками создаётся вакуум, что позволяет существенно снизить теплопередачу за счёт исключения конвекции и теплопроводности. Такая изоляция делает возможным длительное поддержание сверхнизкой температуры содержимого.</w:t>
      </w:r>
    </w:p>
    <w:p w14:paraId="4C5BAF16" w14:textId="6D3CB077" w:rsidR="00CA6DB1" w:rsidRPr="00B70CC7" w:rsidRDefault="00B70CC7" w:rsidP="00C46ED9">
      <w:pPr>
        <w:rPr>
          <w:rFonts w:cs="Times New Roman"/>
          <w:b/>
          <w:sz w:val="24"/>
          <w:szCs w:val="24"/>
        </w:rPr>
      </w:pPr>
      <w:r w:rsidRPr="00B70CC7">
        <w:rPr>
          <w:rFonts w:cs="Times New Roman"/>
          <w:b/>
          <w:sz w:val="24"/>
          <w:szCs w:val="24"/>
        </w:rPr>
        <w:t xml:space="preserve">5.15 </w:t>
      </w:r>
      <w:r w:rsidR="00CA6DB1" w:rsidRPr="00B70CC7">
        <w:rPr>
          <w:rFonts w:cs="Times New Roman"/>
          <w:b/>
          <w:sz w:val="24"/>
          <w:szCs w:val="24"/>
        </w:rPr>
        <w:t>Системы теплоизоляции</w:t>
      </w:r>
    </w:p>
    <w:p w14:paraId="7458C69D" w14:textId="0B36E353" w:rsidR="00CA6DB1" w:rsidRPr="00B70CC7" w:rsidRDefault="00B70CC7" w:rsidP="00C46ED9">
      <w:pPr>
        <w:rPr>
          <w:rFonts w:cs="Times New Roman"/>
          <w:sz w:val="24"/>
          <w:szCs w:val="24"/>
        </w:rPr>
      </w:pPr>
      <w:r w:rsidRPr="00B70CC7">
        <w:rPr>
          <w:rFonts w:cs="Times New Roman"/>
          <w:sz w:val="24"/>
          <w:szCs w:val="24"/>
        </w:rPr>
        <w:t xml:space="preserve">5.15.1 </w:t>
      </w:r>
      <w:r w:rsidR="00CA6DB1" w:rsidRPr="00B70CC7">
        <w:rPr>
          <w:rFonts w:cs="Times New Roman"/>
          <w:sz w:val="24"/>
          <w:szCs w:val="24"/>
        </w:rPr>
        <w:t>Межстенное пространство двустенных резервуаров заполняется изоляционными материалами — перлитом, вспененным полиуретаном или устраивается экранно-вакуумная суперизоляция. Вакуумная изоляция обеспечивает минимальные теплопритоки — от 0,5 до 1 ватта на квадратный метр поверхности. Естественное испарение газа (boil-off gas) составляет от 0,03 до 0,15 процентов от объема, хранимого СПГ в сутки для резервуаров большой емкости. Испарившийся газ возвращается в технологический процесс, используется как топливо для собственных нужд или компримируется обратно в жидкую фазу.</w:t>
      </w:r>
    </w:p>
    <w:p w14:paraId="027A0926" w14:textId="4FF9B65C" w:rsidR="00CA6DB1" w:rsidRPr="007F61F1" w:rsidRDefault="00B70CC7" w:rsidP="00C46ED9">
      <w:pPr>
        <w:rPr>
          <w:rFonts w:cs="Times New Roman"/>
          <w:b/>
          <w:sz w:val="24"/>
          <w:szCs w:val="24"/>
        </w:rPr>
      </w:pPr>
      <w:r w:rsidRPr="007F61F1">
        <w:rPr>
          <w:rFonts w:cs="Times New Roman"/>
          <w:b/>
          <w:sz w:val="24"/>
          <w:szCs w:val="24"/>
        </w:rPr>
        <w:t xml:space="preserve">5.16 </w:t>
      </w:r>
      <w:r w:rsidR="00CA6DB1" w:rsidRPr="007F61F1">
        <w:rPr>
          <w:rFonts w:cs="Times New Roman"/>
          <w:b/>
          <w:sz w:val="24"/>
          <w:szCs w:val="24"/>
        </w:rPr>
        <w:t>Морская транспортировка</w:t>
      </w:r>
    </w:p>
    <w:p w14:paraId="1EBDA4D0" w14:textId="24BF7B62" w:rsidR="00CA6DB1" w:rsidRPr="007F61F1" w:rsidRDefault="00B70CC7" w:rsidP="00C46ED9">
      <w:pPr>
        <w:rPr>
          <w:rFonts w:cs="Times New Roman"/>
          <w:sz w:val="24"/>
          <w:szCs w:val="24"/>
        </w:rPr>
      </w:pPr>
      <w:r w:rsidRPr="007F61F1">
        <w:rPr>
          <w:rFonts w:cs="Times New Roman"/>
          <w:sz w:val="24"/>
          <w:szCs w:val="24"/>
        </w:rPr>
        <w:t xml:space="preserve">5.16.1 </w:t>
      </w:r>
      <w:r w:rsidR="00CA6DB1" w:rsidRPr="007F61F1">
        <w:rPr>
          <w:rFonts w:cs="Times New Roman"/>
          <w:sz w:val="24"/>
          <w:szCs w:val="24"/>
        </w:rPr>
        <w:t>Транспортировка СПГ морским путем выполняется специализированными танкерами-метановозами грузоподъемностью от 70 до 266 тысяч кубических метров. Грузовые танки выполняются мембранного типа или в виде самонесущих призматических или сферических емкостей. Мембранная система включает тонкий металлический лист из инвара или нержавеющей стали, опирающийся на изоляцию из фанерных коробов, заполненных перлитом. Самонесущие танки из алюминия или 9-процентной никелевой стали воспринимают нагрузки от жидкого груза без передачи их на корпус судна.</w:t>
      </w:r>
    </w:p>
    <w:p w14:paraId="6C688745" w14:textId="52E5CF21" w:rsidR="00CA6DB1" w:rsidRPr="00DB7795" w:rsidRDefault="007F61F1" w:rsidP="00C46ED9">
      <w:pPr>
        <w:rPr>
          <w:rFonts w:cs="Times New Roman"/>
          <w:sz w:val="24"/>
          <w:szCs w:val="24"/>
        </w:rPr>
      </w:pPr>
      <w:r w:rsidRPr="007F61F1">
        <w:rPr>
          <w:rFonts w:cs="Times New Roman"/>
          <w:sz w:val="24"/>
          <w:szCs w:val="24"/>
        </w:rPr>
        <w:t>5.16.</w:t>
      </w:r>
      <w:r w:rsidRPr="00DB7795">
        <w:rPr>
          <w:rFonts w:cs="Times New Roman"/>
          <w:sz w:val="24"/>
          <w:szCs w:val="24"/>
        </w:rPr>
        <w:t xml:space="preserve">2 </w:t>
      </w:r>
      <w:r w:rsidR="00CA6DB1" w:rsidRPr="00DB7795">
        <w:rPr>
          <w:rFonts w:cs="Times New Roman"/>
          <w:sz w:val="24"/>
          <w:szCs w:val="24"/>
        </w:rPr>
        <w:t>Наземная транспортировка осуществляется автомобильными криоцистернами объемом от 8 до 50 кубических метров с вакуумной изоляцией. Железнодорожные цистерны-танки производятся емкостью до 80 кубических метров для перевозки СПГ на средние расстояния. Период бездренажного хранения в транспортных сосудах составляет от 7 до 10 суток, что обеспечивает доставку продукта без потерь на испарение.</w:t>
      </w:r>
    </w:p>
    <w:p w14:paraId="011A4C65" w14:textId="601F405D" w:rsidR="00CA6DB1" w:rsidRPr="00DB7795" w:rsidRDefault="00DB7795" w:rsidP="00C46ED9">
      <w:pPr>
        <w:rPr>
          <w:rFonts w:cs="Times New Roman"/>
          <w:b/>
          <w:sz w:val="24"/>
          <w:szCs w:val="24"/>
        </w:rPr>
      </w:pPr>
      <w:r w:rsidRPr="00DB7795">
        <w:rPr>
          <w:rFonts w:cs="Times New Roman"/>
          <w:b/>
          <w:sz w:val="24"/>
          <w:szCs w:val="24"/>
        </w:rPr>
        <w:t xml:space="preserve">5.17 </w:t>
      </w:r>
      <w:r w:rsidR="00CA6DB1" w:rsidRPr="00DB7795">
        <w:rPr>
          <w:rFonts w:cs="Times New Roman"/>
          <w:b/>
          <w:sz w:val="24"/>
          <w:szCs w:val="24"/>
        </w:rPr>
        <w:t xml:space="preserve">Требования безопасности </w:t>
      </w:r>
    </w:p>
    <w:p w14:paraId="68F16893" w14:textId="14F34AC1" w:rsidR="00CA6DB1" w:rsidRPr="00DB7795" w:rsidRDefault="00DB7795" w:rsidP="00C46ED9">
      <w:pPr>
        <w:rPr>
          <w:rFonts w:cs="Times New Roman"/>
          <w:sz w:val="24"/>
          <w:szCs w:val="24"/>
        </w:rPr>
      </w:pPr>
      <w:r w:rsidRPr="00DB7795">
        <w:rPr>
          <w:rFonts w:cs="Times New Roman"/>
          <w:sz w:val="24"/>
          <w:szCs w:val="24"/>
        </w:rPr>
        <w:t xml:space="preserve">5.17.1 </w:t>
      </w:r>
      <w:r w:rsidR="00CA6DB1" w:rsidRPr="00DB7795">
        <w:rPr>
          <w:rFonts w:cs="Times New Roman"/>
          <w:sz w:val="24"/>
          <w:szCs w:val="24"/>
        </w:rPr>
        <w:t xml:space="preserve">Эксплуатация объектов хранения и использования сжиженных газов должна соответствовать Закону РК </w:t>
      </w:r>
      <w:r w:rsidRPr="00DB7795">
        <w:rPr>
          <w:rFonts w:cs="Times New Roman"/>
          <w:sz w:val="24"/>
          <w:szCs w:val="24"/>
        </w:rPr>
        <w:t>[13]</w:t>
      </w:r>
      <w:r w:rsidR="00CA6DB1" w:rsidRPr="00DB7795">
        <w:rPr>
          <w:rFonts w:cs="Times New Roman"/>
          <w:sz w:val="24"/>
          <w:szCs w:val="24"/>
        </w:rPr>
        <w:t>, который определяет порядок идентификации опасных производственных объектов, требования к проектированию, строительству и эксплуатации технологических систем.</w:t>
      </w:r>
    </w:p>
    <w:p w14:paraId="1045BDDA" w14:textId="4F793EF6" w:rsidR="00CA6DB1" w:rsidRPr="00DB7795" w:rsidRDefault="00DB7795" w:rsidP="00C46ED9">
      <w:pPr>
        <w:rPr>
          <w:rFonts w:cs="Times New Roman"/>
          <w:b/>
          <w:bCs/>
          <w:sz w:val="24"/>
          <w:szCs w:val="24"/>
        </w:rPr>
      </w:pPr>
      <w:r w:rsidRPr="00DB7795">
        <w:rPr>
          <w:rFonts w:cs="Times New Roman"/>
          <w:b/>
          <w:bCs/>
          <w:sz w:val="24"/>
          <w:szCs w:val="24"/>
        </w:rPr>
        <w:t xml:space="preserve">5.18 </w:t>
      </w:r>
      <w:r w:rsidR="00CA6DB1" w:rsidRPr="00DB7795">
        <w:rPr>
          <w:rFonts w:cs="Times New Roman"/>
          <w:b/>
          <w:bCs/>
          <w:sz w:val="24"/>
          <w:szCs w:val="24"/>
        </w:rPr>
        <w:t>Классификация взрывоопасных зон</w:t>
      </w:r>
    </w:p>
    <w:p w14:paraId="5E910918" w14:textId="687E821E" w:rsidR="00CA6DB1" w:rsidRPr="00DB7795" w:rsidRDefault="00DB7795" w:rsidP="00C46ED9">
      <w:pPr>
        <w:rPr>
          <w:rFonts w:cs="Times New Roman"/>
          <w:sz w:val="24"/>
          <w:szCs w:val="24"/>
        </w:rPr>
      </w:pPr>
      <w:r w:rsidRPr="00DB7795">
        <w:rPr>
          <w:rFonts w:cs="Times New Roman"/>
          <w:sz w:val="24"/>
          <w:szCs w:val="24"/>
        </w:rPr>
        <w:t xml:space="preserve">5.18.1 </w:t>
      </w:r>
      <w:r w:rsidR="00CA6DB1" w:rsidRPr="00DB7795">
        <w:rPr>
          <w:rFonts w:cs="Times New Roman"/>
          <w:sz w:val="24"/>
          <w:szCs w:val="24"/>
        </w:rPr>
        <w:t xml:space="preserve">Территории вокруг резервуаров и технологического оборудования классифицируются по взрывоопасности согласно </w:t>
      </w:r>
      <w:hyperlink r:id="rId14" w:tgtFrame="_blank" w:history="1">
        <w:r w:rsidR="00CA6DB1" w:rsidRPr="00DB7795">
          <w:rPr>
            <w:rStyle w:val="af"/>
            <w:rFonts w:cs="Times New Roman"/>
            <w:color w:val="auto"/>
            <w:sz w:val="24"/>
            <w:szCs w:val="24"/>
            <w:u w:val="none"/>
          </w:rPr>
          <w:t>ГОСТ 31610.10-1-2022</w:t>
        </w:r>
      </w:hyperlink>
      <w:r w:rsidR="00CA6DB1" w:rsidRPr="00DB7795">
        <w:rPr>
          <w:rFonts w:cs="Times New Roman"/>
          <w:sz w:val="24"/>
          <w:szCs w:val="24"/>
        </w:rPr>
        <w:t>. Зона класса 0 охватывает внутренние объемы резервуаров и газопроводов жидкой фазы, где взрывоопасная смесь присутствует постоянно. Зона класса 1 включает участки вероятного образования взрывоопасных концентраций при нормальной эксплуатации — области вокруг предохранительных клапанов, фланцевых соединений, дыхательной арматуры. Зона класса 2 определяется возможностью образования опасных концентраций только в аварийных ситуациях.</w:t>
      </w:r>
    </w:p>
    <w:p w14:paraId="1E6EB5D1" w14:textId="5F11D771" w:rsidR="00CA6DB1" w:rsidRPr="0063587F" w:rsidRDefault="00DB7FBF" w:rsidP="00C46ED9">
      <w:pPr>
        <w:rPr>
          <w:rFonts w:cs="Times New Roman"/>
          <w:b/>
          <w:sz w:val="24"/>
          <w:szCs w:val="24"/>
        </w:rPr>
      </w:pPr>
      <w:r w:rsidRPr="0063587F">
        <w:rPr>
          <w:rFonts w:cs="Times New Roman"/>
          <w:b/>
          <w:sz w:val="24"/>
          <w:szCs w:val="24"/>
        </w:rPr>
        <w:t xml:space="preserve">5.19 </w:t>
      </w:r>
      <w:r w:rsidR="00CA6DB1" w:rsidRPr="0063587F">
        <w:rPr>
          <w:rFonts w:cs="Times New Roman"/>
          <w:b/>
          <w:sz w:val="24"/>
          <w:szCs w:val="24"/>
        </w:rPr>
        <w:t>Системы обнаружения и предупреждения.</w:t>
      </w:r>
    </w:p>
    <w:p w14:paraId="1841C235" w14:textId="1100A616" w:rsidR="00CA6DB1" w:rsidRPr="0063587F" w:rsidRDefault="00DB7FBF" w:rsidP="00C46ED9">
      <w:pPr>
        <w:rPr>
          <w:rFonts w:cs="Times New Roman"/>
          <w:sz w:val="24"/>
          <w:szCs w:val="24"/>
        </w:rPr>
      </w:pPr>
      <w:r w:rsidRPr="0063587F">
        <w:rPr>
          <w:rFonts w:cs="Times New Roman"/>
          <w:sz w:val="24"/>
          <w:szCs w:val="24"/>
        </w:rPr>
        <w:lastRenderedPageBreak/>
        <w:t xml:space="preserve">5.19.1 </w:t>
      </w:r>
      <w:r w:rsidR="00CA6DB1" w:rsidRPr="0063587F">
        <w:rPr>
          <w:rFonts w:cs="Times New Roman"/>
          <w:sz w:val="24"/>
          <w:szCs w:val="24"/>
        </w:rPr>
        <w:t xml:space="preserve">Объекты хранения оборудуются стационарными газоанализаторами для непрерывного контроля концентрации газа в воздухе рабочей зоны и в помещениях. </w:t>
      </w:r>
    </w:p>
    <w:p w14:paraId="5B6534DE" w14:textId="177C021C" w:rsidR="00CA6DB1" w:rsidRPr="0063587F" w:rsidRDefault="00DB7FBF" w:rsidP="00C46ED9">
      <w:pPr>
        <w:rPr>
          <w:rFonts w:cs="Times New Roman"/>
          <w:sz w:val="24"/>
          <w:szCs w:val="24"/>
        </w:rPr>
      </w:pPr>
      <w:r w:rsidRPr="0063587F">
        <w:rPr>
          <w:rFonts w:cs="Times New Roman"/>
          <w:sz w:val="24"/>
          <w:szCs w:val="24"/>
        </w:rPr>
        <w:t xml:space="preserve">5.19.2 </w:t>
      </w:r>
      <w:r w:rsidR="00CA6DB1" w:rsidRPr="0063587F">
        <w:rPr>
          <w:rFonts w:cs="Times New Roman"/>
          <w:sz w:val="24"/>
          <w:szCs w:val="24"/>
        </w:rPr>
        <w:t xml:space="preserve">Система автоматического пожаротушения проектируется согласно требованиям </w:t>
      </w:r>
      <w:r w:rsidRPr="0063587F">
        <w:rPr>
          <w:rFonts w:cs="Times New Roman"/>
          <w:sz w:val="24"/>
          <w:szCs w:val="24"/>
        </w:rPr>
        <w:t xml:space="preserve">свода правил [14] </w:t>
      </w:r>
      <w:r w:rsidR="00CA6DB1" w:rsidRPr="0063587F">
        <w:rPr>
          <w:rFonts w:eastAsia="Times New Roman" w:cs="Times New Roman"/>
          <w:sz w:val="24"/>
          <w:szCs w:val="24"/>
          <w:lang w:eastAsia="ru-RU"/>
        </w:rPr>
        <w:t xml:space="preserve">и </w:t>
      </w:r>
      <w:r w:rsidRPr="0063587F">
        <w:rPr>
          <w:rFonts w:eastAsia="Times New Roman" w:cs="Times New Roman"/>
          <w:sz w:val="24"/>
          <w:szCs w:val="24"/>
          <w:lang w:eastAsia="ru-RU"/>
        </w:rPr>
        <w:t>т</w:t>
      </w:r>
      <w:r w:rsidR="00CA6DB1" w:rsidRPr="0063587F">
        <w:rPr>
          <w:rFonts w:cs="Times New Roman"/>
          <w:sz w:val="24"/>
          <w:szCs w:val="24"/>
        </w:rPr>
        <w:t xml:space="preserve">ехнического регламента </w:t>
      </w:r>
      <w:r w:rsidRPr="0063587F">
        <w:rPr>
          <w:rFonts w:cs="Times New Roman"/>
          <w:sz w:val="24"/>
          <w:szCs w:val="24"/>
        </w:rPr>
        <w:t>[1]</w:t>
      </w:r>
      <w:r w:rsidR="00CA6DB1" w:rsidRPr="0063587F">
        <w:rPr>
          <w:rFonts w:cs="Times New Roman"/>
          <w:sz w:val="24"/>
          <w:szCs w:val="24"/>
        </w:rPr>
        <w:t>.</w:t>
      </w:r>
    </w:p>
    <w:p w14:paraId="029A62AD" w14:textId="77777777" w:rsidR="0063587F" w:rsidRPr="0063587F" w:rsidRDefault="00DB7FBF" w:rsidP="00C46ED9">
      <w:pPr>
        <w:rPr>
          <w:rFonts w:cs="Times New Roman"/>
          <w:sz w:val="24"/>
          <w:szCs w:val="24"/>
        </w:rPr>
      </w:pPr>
      <w:r w:rsidRPr="0063587F">
        <w:rPr>
          <w:rFonts w:cs="Times New Roman"/>
          <w:sz w:val="24"/>
          <w:szCs w:val="24"/>
        </w:rPr>
        <w:t xml:space="preserve">5.19.3 </w:t>
      </w:r>
      <w:r w:rsidR="00CA6DB1" w:rsidRPr="0063587F">
        <w:rPr>
          <w:rFonts w:cs="Times New Roman"/>
          <w:sz w:val="24"/>
          <w:szCs w:val="24"/>
        </w:rPr>
        <w:t xml:space="preserve">Для СУГ применяются пенные, порошковые или водяные системы пожаротушения, для СПГ — системы пенного тушения специального назначения. </w:t>
      </w:r>
    </w:p>
    <w:p w14:paraId="5F6E59A0" w14:textId="77777777" w:rsidR="0063587F" w:rsidRPr="0063587F" w:rsidRDefault="0063587F" w:rsidP="00C46ED9">
      <w:pPr>
        <w:rPr>
          <w:rFonts w:cs="Times New Roman"/>
          <w:sz w:val="24"/>
          <w:szCs w:val="24"/>
        </w:rPr>
      </w:pPr>
      <w:r w:rsidRPr="0063587F">
        <w:rPr>
          <w:rFonts w:cs="Times New Roman"/>
          <w:sz w:val="24"/>
          <w:szCs w:val="24"/>
        </w:rPr>
        <w:t xml:space="preserve">5.19.4 </w:t>
      </w:r>
      <w:r w:rsidR="00CA6DB1" w:rsidRPr="0063587F">
        <w:rPr>
          <w:rFonts w:cs="Times New Roman"/>
          <w:sz w:val="24"/>
          <w:szCs w:val="24"/>
        </w:rPr>
        <w:t>Молниезащита резервуаров выполняется по к</w:t>
      </w:r>
      <w:r w:rsidRPr="0063587F">
        <w:rPr>
          <w:rFonts w:cs="Times New Roman"/>
          <w:sz w:val="24"/>
          <w:szCs w:val="24"/>
        </w:rPr>
        <w:t>атегории первого класса защиты.</w:t>
      </w:r>
    </w:p>
    <w:p w14:paraId="54AA0842" w14:textId="568180CC" w:rsidR="00CA6DB1" w:rsidRPr="0063587F" w:rsidRDefault="0063587F" w:rsidP="00C46ED9">
      <w:pPr>
        <w:rPr>
          <w:rFonts w:cs="Times New Roman"/>
          <w:sz w:val="24"/>
          <w:szCs w:val="24"/>
        </w:rPr>
      </w:pPr>
      <w:r w:rsidRPr="0063587F">
        <w:rPr>
          <w:rFonts w:cs="Times New Roman"/>
          <w:sz w:val="24"/>
          <w:szCs w:val="24"/>
        </w:rPr>
        <w:t xml:space="preserve">5.19.5 </w:t>
      </w:r>
      <w:r w:rsidR="00CA6DB1" w:rsidRPr="0063587F">
        <w:rPr>
          <w:rFonts w:cs="Times New Roman"/>
          <w:sz w:val="24"/>
          <w:szCs w:val="24"/>
        </w:rPr>
        <w:t>Территория объектов оснащается системой аварийного освещения и звуковой сигнализации.</w:t>
      </w:r>
    </w:p>
    <w:p w14:paraId="1A0B9D20" w14:textId="70478351" w:rsidR="00CA6DB1" w:rsidRPr="002D1CA1" w:rsidRDefault="002D1CA1" w:rsidP="00C46ED9">
      <w:pPr>
        <w:rPr>
          <w:rFonts w:cs="Times New Roman"/>
          <w:b/>
          <w:sz w:val="24"/>
          <w:szCs w:val="24"/>
        </w:rPr>
      </w:pPr>
      <w:r w:rsidRPr="002D1CA1">
        <w:rPr>
          <w:rFonts w:cs="Times New Roman"/>
          <w:b/>
          <w:sz w:val="24"/>
          <w:szCs w:val="24"/>
        </w:rPr>
        <w:t xml:space="preserve">5.20 </w:t>
      </w:r>
      <w:r w:rsidR="00CA6DB1" w:rsidRPr="002D1CA1">
        <w:rPr>
          <w:rFonts w:cs="Times New Roman"/>
          <w:b/>
          <w:sz w:val="24"/>
          <w:szCs w:val="24"/>
        </w:rPr>
        <w:t>Требования к персоналу</w:t>
      </w:r>
    </w:p>
    <w:p w14:paraId="4A97A399" w14:textId="0081267B" w:rsidR="00CA6DB1" w:rsidRPr="002D1CA1" w:rsidRDefault="002D1CA1" w:rsidP="00C46ED9">
      <w:pPr>
        <w:rPr>
          <w:rFonts w:cs="Times New Roman"/>
          <w:sz w:val="24"/>
          <w:szCs w:val="24"/>
        </w:rPr>
      </w:pPr>
      <w:r w:rsidRPr="002D1CA1">
        <w:rPr>
          <w:rFonts w:cs="Times New Roman"/>
          <w:sz w:val="24"/>
          <w:szCs w:val="24"/>
        </w:rPr>
        <w:t xml:space="preserve">5.20.1 </w:t>
      </w:r>
      <w:r w:rsidR="00CA6DB1" w:rsidRPr="002D1CA1">
        <w:rPr>
          <w:rFonts w:cs="Times New Roman"/>
          <w:sz w:val="24"/>
          <w:szCs w:val="24"/>
        </w:rPr>
        <w:t xml:space="preserve">Работники, допускаемые к эксплуатации объектов сжиженных газов, проходят специальное обучение и аттестацию в области промышленной безопасности. Программа подготовки включает изучение технологических процессов, устройства оборудования, правил безопасной эксплуатации, действий в аварийных ситуациях. Периодичность проверки знаний для рабочих составляет один год, для руководителей и специалистов — три года. На объектах должны быть разработаны планы локализации и ликвидации аварийных ситуаций, проводиться регулярные тренировки персонала. </w:t>
      </w:r>
    </w:p>
    <w:p w14:paraId="366C0FA8" w14:textId="77777777" w:rsidR="00CA6DB1" w:rsidRPr="00D75F9D" w:rsidRDefault="00CA6DB1" w:rsidP="00C46ED9">
      <w:pPr>
        <w:pStyle w:val="fuel-seo-p"/>
        <w:spacing w:before="0" w:beforeAutospacing="0" w:after="0" w:afterAutospacing="0"/>
        <w:ind w:firstLine="567"/>
        <w:jc w:val="both"/>
        <w:textAlignment w:val="baseline"/>
        <w:rPr>
          <w:highlight w:val="green"/>
        </w:rPr>
      </w:pPr>
    </w:p>
    <w:p w14:paraId="6AA16929" w14:textId="6D560EB2" w:rsidR="00CA6DB1" w:rsidRPr="00F03728" w:rsidRDefault="00CA6DB1" w:rsidP="00C46ED9">
      <w:pPr>
        <w:pStyle w:val="fuel-seo-p"/>
        <w:spacing w:before="0" w:beforeAutospacing="0" w:after="0" w:afterAutospacing="0"/>
        <w:ind w:firstLine="567"/>
        <w:textAlignment w:val="baseline"/>
        <w:rPr>
          <w:color w:val="3B3B3B"/>
        </w:rPr>
      </w:pPr>
      <w:r w:rsidRPr="00F03728">
        <w:t xml:space="preserve">Таблица </w:t>
      </w:r>
      <w:r w:rsidR="00F03728" w:rsidRPr="00F03728">
        <w:t>№</w:t>
      </w:r>
      <w:r w:rsidRPr="00F03728">
        <w:t>1. Основные различия между СУГ и СПГ</w:t>
      </w:r>
    </w:p>
    <w:tbl>
      <w:tblPr>
        <w:tblStyle w:val="ab"/>
        <w:tblW w:w="9067" w:type="dxa"/>
        <w:jc w:val="center"/>
        <w:tblLook w:val="04A0" w:firstRow="1" w:lastRow="0" w:firstColumn="1" w:lastColumn="0" w:noHBand="0" w:noVBand="1"/>
      </w:tblPr>
      <w:tblGrid>
        <w:gridCol w:w="3022"/>
        <w:gridCol w:w="3210"/>
        <w:gridCol w:w="2835"/>
      </w:tblGrid>
      <w:tr w:rsidR="00CA6DB1" w:rsidRPr="00F03728" w14:paraId="0DDA2431" w14:textId="77777777" w:rsidTr="00F03728">
        <w:trPr>
          <w:trHeight w:val="440"/>
          <w:jc w:val="center"/>
        </w:trPr>
        <w:tc>
          <w:tcPr>
            <w:tcW w:w="3022" w:type="dxa"/>
            <w:vAlign w:val="center"/>
          </w:tcPr>
          <w:p w14:paraId="7EA1A258" w14:textId="44CF4B16" w:rsidR="00CA6DB1" w:rsidRPr="00F03728" w:rsidRDefault="00CA6DB1" w:rsidP="00C46ED9">
            <w:pPr>
              <w:ind w:firstLine="0"/>
              <w:jc w:val="center"/>
              <w:rPr>
                <w:rFonts w:cs="Times New Roman"/>
                <w:b/>
                <w:bCs/>
                <w:caps/>
                <w:spacing w:val="8"/>
                <w:sz w:val="24"/>
                <w:szCs w:val="24"/>
              </w:rPr>
            </w:pPr>
            <w:r w:rsidRPr="00F03728">
              <w:rPr>
                <w:rFonts w:cs="Times New Roman"/>
                <w:b/>
                <w:bCs/>
                <w:caps/>
                <w:spacing w:val="8"/>
                <w:sz w:val="24"/>
                <w:szCs w:val="24"/>
              </w:rPr>
              <w:t>П</w:t>
            </w:r>
            <w:r w:rsidR="00F03728" w:rsidRPr="00F03728">
              <w:rPr>
                <w:rFonts w:cs="Times New Roman"/>
                <w:b/>
                <w:bCs/>
                <w:spacing w:val="8"/>
                <w:sz w:val="24"/>
                <w:szCs w:val="24"/>
              </w:rPr>
              <w:t>араметр</w:t>
            </w:r>
          </w:p>
        </w:tc>
        <w:tc>
          <w:tcPr>
            <w:tcW w:w="3210" w:type="dxa"/>
            <w:vAlign w:val="center"/>
          </w:tcPr>
          <w:p w14:paraId="19DDF7BE" w14:textId="5B7C2252" w:rsidR="00CA6DB1" w:rsidRPr="00F03728" w:rsidRDefault="00CA6DB1" w:rsidP="00C46ED9">
            <w:pPr>
              <w:ind w:firstLine="0"/>
              <w:jc w:val="center"/>
              <w:rPr>
                <w:rFonts w:cs="Times New Roman"/>
                <w:b/>
                <w:bCs/>
                <w:caps/>
                <w:spacing w:val="8"/>
                <w:sz w:val="24"/>
                <w:szCs w:val="24"/>
              </w:rPr>
            </w:pPr>
            <w:r w:rsidRPr="00F03728">
              <w:rPr>
                <w:rFonts w:cs="Times New Roman"/>
                <w:b/>
                <w:bCs/>
                <w:caps/>
                <w:spacing w:val="8"/>
                <w:sz w:val="24"/>
                <w:szCs w:val="24"/>
              </w:rPr>
              <w:t>СУГ (п</w:t>
            </w:r>
            <w:r w:rsidR="00F03728" w:rsidRPr="00F03728">
              <w:rPr>
                <w:rFonts w:cs="Times New Roman"/>
                <w:b/>
                <w:bCs/>
                <w:spacing w:val="8"/>
                <w:sz w:val="24"/>
                <w:szCs w:val="24"/>
              </w:rPr>
              <w:t>ропан</w:t>
            </w:r>
            <w:r w:rsidRPr="00F03728">
              <w:rPr>
                <w:rFonts w:cs="Times New Roman"/>
                <w:b/>
                <w:bCs/>
                <w:caps/>
                <w:spacing w:val="8"/>
                <w:sz w:val="24"/>
                <w:szCs w:val="24"/>
              </w:rPr>
              <w:t>-б</w:t>
            </w:r>
            <w:r w:rsidR="00F03728" w:rsidRPr="00F03728">
              <w:rPr>
                <w:rFonts w:cs="Times New Roman"/>
                <w:b/>
                <w:bCs/>
                <w:spacing w:val="8"/>
                <w:sz w:val="24"/>
                <w:szCs w:val="24"/>
              </w:rPr>
              <w:t>утан</w:t>
            </w:r>
            <w:r w:rsidRPr="00F03728">
              <w:rPr>
                <w:rFonts w:cs="Times New Roman"/>
                <w:b/>
                <w:bCs/>
                <w:caps/>
                <w:spacing w:val="8"/>
                <w:sz w:val="24"/>
                <w:szCs w:val="24"/>
              </w:rPr>
              <w:t>)</w:t>
            </w:r>
          </w:p>
        </w:tc>
        <w:tc>
          <w:tcPr>
            <w:tcW w:w="2835" w:type="dxa"/>
            <w:vAlign w:val="center"/>
          </w:tcPr>
          <w:p w14:paraId="7375EB8B" w14:textId="77777777" w:rsidR="00CA6DB1" w:rsidRPr="00F03728" w:rsidRDefault="00CA6DB1" w:rsidP="00C46ED9">
            <w:pPr>
              <w:ind w:firstLine="0"/>
              <w:jc w:val="center"/>
              <w:rPr>
                <w:rFonts w:cs="Times New Roman"/>
                <w:b/>
                <w:bCs/>
                <w:caps/>
                <w:spacing w:val="8"/>
                <w:sz w:val="24"/>
                <w:szCs w:val="24"/>
              </w:rPr>
            </w:pPr>
            <w:r w:rsidRPr="00F03728">
              <w:rPr>
                <w:rFonts w:cs="Times New Roman"/>
                <w:b/>
                <w:bCs/>
                <w:caps/>
                <w:spacing w:val="8"/>
                <w:sz w:val="24"/>
                <w:szCs w:val="24"/>
              </w:rPr>
              <w:t>СПГ (метан)</w:t>
            </w:r>
          </w:p>
        </w:tc>
      </w:tr>
      <w:tr w:rsidR="00CA6DB1" w:rsidRPr="00F03728" w14:paraId="7A4F2C15" w14:textId="77777777" w:rsidTr="00F03728">
        <w:trPr>
          <w:trHeight w:val="417"/>
          <w:jc w:val="center"/>
        </w:trPr>
        <w:tc>
          <w:tcPr>
            <w:tcW w:w="3022" w:type="dxa"/>
            <w:vAlign w:val="center"/>
          </w:tcPr>
          <w:p w14:paraId="04AB2679" w14:textId="77777777" w:rsidR="00CA6DB1" w:rsidRPr="00F03728" w:rsidRDefault="00CA6DB1" w:rsidP="00C46ED9">
            <w:pPr>
              <w:ind w:firstLine="0"/>
              <w:jc w:val="left"/>
              <w:rPr>
                <w:rFonts w:cs="Times New Roman"/>
                <w:b/>
                <w:color w:val="000000"/>
                <w:sz w:val="24"/>
                <w:szCs w:val="24"/>
              </w:rPr>
            </w:pPr>
            <w:r w:rsidRPr="00F03728">
              <w:rPr>
                <w:rFonts w:cs="Times New Roman"/>
                <w:b/>
                <w:color w:val="000000"/>
                <w:sz w:val="24"/>
                <w:szCs w:val="24"/>
              </w:rPr>
              <w:t>Основной стандарт</w:t>
            </w:r>
          </w:p>
        </w:tc>
        <w:tc>
          <w:tcPr>
            <w:tcW w:w="3210" w:type="dxa"/>
            <w:vAlign w:val="center"/>
          </w:tcPr>
          <w:p w14:paraId="69A83C1F" w14:textId="7F93B9E3" w:rsidR="00CA6DB1" w:rsidRPr="00F03728" w:rsidRDefault="00CA6DB1" w:rsidP="00C46ED9">
            <w:pPr>
              <w:ind w:firstLine="0"/>
              <w:jc w:val="left"/>
              <w:rPr>
                <w:rFonts w:cs="Times New Roman"/>
                <w:sz w:val="24"/>
                <w:szCs w:val="24"/>
                <w:shd w:val="clear" w:color="auto" w:fill="F5F7F9"/>
              </w:rPr>
            </w:pPr>
            <w:r w:rsidRPr="00F03728">
              <w:rPr>
                <w:rFonts w:cs="Times New Roman"/>
                <w:color w:val="000000"/>
                <w:sz w:val="24"/>
                <w:szCs w:val="24"/>
              </w:rPr>
              <w:t>ГОСТ 34858-2022</w:t>
            </w:r>
          </w:p>
        </w:tc>
        <w:tc>
          <w:tcPr>
            <w:tcW w:w="2835" w:type="dxa"/>
            <w:vAlign w:val="center"/>
          </w:tcPr>
          <w:p w14:paraId="76176373" w14:textId="204ED3B8" w:rsidR="00CA6DB1" w:rsidRPr="00F03728" w:rsidRDefault="00F03728" w:rsidP="00C46ED9">
            <w:pPr>
              <w:ind w:firstLine="0"/>
              <w:jc w:val="left"/>
              <w:rPr>
                <w:rFonts w:cs="Times New Roman"/>
                <w:color w:val="000000"/>
                <w:sz w:val="24"/>
                <w:szCs w:val="24"/>
              </w:rPr>
            </w:pPr>
            <w:r w:rsidRPr="00F03728">
              <w:rPr>
                <w:rFonts w:cs="Times New Roman"/>
                <w:color w:val="000000"/>
                <w:sz w:val="24"/>
                <w:szCs w:val="24"/>
              </w:rPr>
              <w:t>СТ РК ISO 16903-2019</w:t>
            </w:r>
          </w:p>
        </w:tc>
      </w:tr>
      <w:tr w:rsidR="00CA6DB1" w:rsidRPr="00F03728" w14:paraId="4D253EC3" w14:textId="77777777" w:rsidTr="00F03728">
        <w:trPr>
          <w:trHeight w:val="564"/>
          <w:jc w:val="center"/>
        </w:trPr>
        <w:tc>
          <w:tcPr>
            <w:tcW w:w="3022" w:type="dxa"/>
            <w:vAlign w:val="center"/>
          </w:tcPr>
          <w:p w14:paraId="4A5B24D4" w14:textId="77777777" w:rsidR="00CA6DB1" w:rsidRPr="00F03728" w:rsidRDefault="00CA6DB1" w:rsidP="00C46ED9">
            <w:pPr>
              <w:ind w:firstLine="0"/>
              <w:jc w:val="left"/>
              <w:rPr>
                <w:rFonts w:cs="Times New Roman"/>
                <w:b/>
                <w:color w:val="000000"/>
                <w:sz w:val="24"/>
                <w:szCs w:val="24"/>
              </w:rPr>
            </w:pPr>
            <w:r w:rsidRPr="00F03728">
              <w:rPr>
                <w:rFonts w:cs="Times New Roman"/>
                <w:b/>
                <w:color w:val="000000"/>
                <w:sz w:val="24"/>
                <w:szCs w:val="24"/>
              </w:rPr>
              <w:t>Основной компонент</w:t>
            </w:r>
          </w:p>
        </w:tc>
        <w:tc>
          <w:tcPr>
            <w:tcW w:w="3210" w:type="dxa"/>
            <w:vAlign w:val="center"/>
          </w:tcPr>
          <w:p w14:paraId="25A0B4F4"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C3H8 (пропан), C4H10 (бутан)</w:t>
            </w:r>
          </w:p>
        </w:tc>
        <w:tc>
          <w:tcPr>
            <w:tcW w:w="2835" w:type="dxa"/>
            <w:vAlign w:val="center"/>
          </w:tcPr>
          <w:p w14:paraId="214AC99D"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CH4 (метан 85-95%)</w:t>
            </w:r>
          </w:p>
        </w:tc>
      </w:tr>
      <w:tr w:rsidR="00CA6DB1" w:rsidRPr="00F03728" w14:paraId="4FE273F5" w14:textId="77777777" w:rsidTr="00F03728">
        <w:trPr>
          <w:trHeight w:val="559"/>
          <w:jc w:val="center"/>
        </w:trPr>
        <w:tc>
          <w:tcPr>
            <w:tcW w:w="3022" w:type="dxa"/>
            <w:vAlign w:val="center"/>
          </w:tcPr>
          <w:p w14:paraId="28E5978F" w14:textId="77777777" w:rsidR="00CA6DB1" w:rsidRPr="00F03728" w:rsidRDefault="00CA6DB1" w:rsidP="00C46ED9">
            <w:pPr>
              <w:ind w:firstLine="0"/>
              <w:jc w:val="left"/>
              <w:rPr>
                <w:rFonts w:cs="Times New Roman"/>
                <w:b/>
                <w:color w:val="000000"/>
                <w:sz w:val="24"/>
                <w:szCs w:val="24"/>
              </w:rPr>
            </w:pPr>
            <w:r w:rsidRPr="00F03728">
              <w:rPr>
                <w:rFonts w:cs="Times New Roman"/>
                <w:b/>
                <w:color w:val="000000"/>
                <w:sz w:val="24"/>
                <w:szCs w:val="24"/>
              </w:rPr>
              <w:t>Температура хранения</w:t>
            </w:r>
          </w:p>
        </w:tc>
        <w:tc>
          <w:tcPr>
            <w:tcW w:w="3210" w:type="dxa"/>
            <w:vAlign w:val="center"/>
          </w:tcPr>
          <w:p w14:paraId="0AF3FED4"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От -20°C до +45°C</w:t>
            </w:r>
          </w:p>
        </w:tc>
        <w:tc>
          <w:tcPr>
            <w:tcW w:w="2835" w:type="dxa"/>
            <w:vAlign w:val="center"/>
          </w:tcPr>
          <w:p w14:paraId="4D83AF21"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-161,5°C</w:t>
            </w:r>
          </w:p>
        </w:tc>
      </w:tr>
      <w:tr w:rsidR="00CA6DB1" w:rsidRPr="00F03728" w14:paraId="5DF843D5" w14:textId="77777777" w:rsidTr="00F03728">
        <w:trPr>
          <w:trHeight w:val="411"/>
          <w:jc w:val="center"/>
        </w:trPr>
        <w:tc>
          <w:tcPr>
            <w:tcW w:w="3022" w:type="dxa"/>
            <w:vAlign w:val="center"/>
          </w:tcPr>
          <w:p w14:paraId="3D875838" w14:textId="77777777" w:rsidR="00CA6DB1" w:rsidRPr="00F03728" w:rsidRDefault="00CA6DB1" w:rsidP="00C46ED9">
            <w:pPr>
              <w:ind w:firstLine="0"/>
              <w:jc w:val="left"/>
              <w:rPr>
                <w:rFonts w:cs="Times New Roman"/>
                <w:b/>
                <w:color w:val="000000"/>
                <w:sz w:val="24"/>
                <w:szCs w:val="24"/>
              </w:rPr>
            </w:pPr>
            <w:r w:rsidRPr="00F03728">
              <w:rPr>
                <w:rFonts w:cs="Times New Roman"/>
                <w:b/>
                <w:color w:val="000000"/>
                <w:sz w:val="24"/>
                <w:szCs w:val="24"/>
              </w:rPr>
              <w:t>Давление хранения</w:t>
            </w:r>
          </w:p>
        </w:tc>
        <w:tc>
          <w:tcPr>
            <w:tcW w:w="3210" w:type="dxa"/>
            <w:vAlign w:val="center"/>
          </w:tcPr>
          <w:p w14:paraId="0C502A7F"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1,6 МПа (при 45°C)</w:t>
            </w:r>
          </w:p>
        </w:tc>
        <w:tc>
          <w:tcPr>
            <w:tcW w:w="2835" w:type="dxa"/>
            <w:vAlign w:val="center"/>
          </w:tcPr>
          <w:p w14:paraId="7A7B0EEB"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Близко к атмосферному</w:t>
            </w:r>
          </w:p>
        </w:tc>
      </w:tr>
      <w:tr w:rsidR="00CA6DB1" w:rsidRPr="00F03728" w14:paraId="28C0BAF2" w14:textId="77777777" w:rsidTr="00F03728">
        <w:trPr>
          <w:trHeight w:val="416"/>
          <w:jc w:val="center"/>
        </w:trPr>
        <w:tc>
          <w:tcPr>
            <w:tcW w:w="3022" w:type="dxa"/>
            <w:vAlign w:val="center"/>
          </w:tcPr>
          <w:p w14:paraId="184F22F7" w14:textId="77777777" w:rsidR="00CA6DB1" w:rsidRPr="00F03728" w:rsidRDefault="00CA6DB1" w:rsidP="00C46ED9">
            <w:pPr>
              <w:ind w:firstLine="0"/>
              <w:jc w:val="left"/>
              <w:rPr>
                <w:rFonts w:cs="Times New Roman"/>
                <w:b/>
                <w:color w:val="000000"/>
                <w:sz w:val="24"/>
                <w:szCs w:val="24"/>
              </w:rPr>
            </w:pPr>
            <w:r w:rsidRPr="00F03728">
              <w:rPr>
                <w:rFonts w:cs="Times New Roman"/>
                <w:b/>
                <w:color w:val="000000"/>
                <w:sz w:val="24"/>
                <w:szCs w:val="24"/>
              </w:rPr>
              <w:t>Плотность жидкой фазы</w:t>
            </w:r>
          </w:p>
        </w:tc>
        <w:tc>
          <w:tcPr>
            <w:tcW w:w="3210" w:type="dxa"/>
            <w:vAlign w:val="center"/>
          </w:tcPr>
          <w:p w14:paraId="2EFD1661"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510-580 кг/м³</w:t>
            </w:r>
          </w:p>
        </w:tc>
        <w:tc>
          <w:tcPr>
            <w:tcW w:w="2835" w:type="dxa"/>
            <w:vAlign w:val="center"/>
          </w:tcPr>
          <w:p w14:paraId="3E504701"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430-520 кг/м³</w:t>
            </w:r>
          </w:p>
        </w:tc>
      </w:tr>
      <w:tr w:rsidR="00CA6DB1" w:rsidRPr="00F03728" w14:paraId="39A59114" w14:textId="77777777" w:rsidTr="00F03728">
        <w:trPr>
          <w:trHeight w:val="409"/>
          <w:jc w:val="center"/>
        </w:trPr>
        <w:tc>
          <w:tcPr>
            <w:tcW w:w="3022" w:type="dxa"/>
            <w:vAlign w:val="center"/>
          </w:tcPr>
          <w:p w14:paraId="04D097A1" w14:textId="77777777" w:rsidR="00CA6DB1" w:rsidRPr="00F03728" w:rsidRDefault="00CA6DB1" w:rsidP="00C46ED9">
            <w:pPr>
              <w:ind w:firstLine="0"/>
              <w:jc w:val="left"/>
              <w:rPr>
                <w:rFonts w:cs="Times New Roman"/>
                <w:b/>
                <w:color w:val="000000"/>
                <w:sz w:val="24"/>
                <w:szCs w:val="24"/>
              </w:rPr>
            </w:pPr>
            <w:r w:rsidRPr="00F03728">
              <w:rPr>
                <w:rFonts w:cs="Times New Roman"/>
                <w:b/>
                <w:color w:val="000000"/>
                <w:sz w:val="24"/>
                <w:szCs w:val="24"/>
              </w:rPr>
              <w:t>Уменьшение объема</w:t>
            </w:r>
          </w:p>
        </w:tc>
        <w:tc>
          <w:tcPr>
            <w:tcW w:w="3210" w:type="dxa"/>
            <w:vAlign w:val="center"/>
          </w:tcPr>
          <w:p w14:paraId="5155BA6D"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В 300 раз</w:t>
            </w:r>
          </w:p>
        </w:tc>
        <w:tc>
          <w:tcPr>
            <w:tcW w:w="2835" w:type="dxa"/>
            <w:vAlign w:val="center"/>
          </w:tcPr>
          <w:p w14:paraId="60DDD79D"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В 600 раз</w:t>
            </w:r>
          </w:p>
        </w:tc>
      </w:tr>
      <w:tr w:rsidR="00CA6DB1" w:rsidRPr="00F03728" w14:paraId="0513A614" w14:textId="77777777" w:rsidTr="00F03728">
        <w:trPr>
          <w:trHeight w:val="415"/>
          <w:jc w:val="center"/>
        </w:trPr>
        <w:tc>
          <w:tcPr>
            <w:tcW w:w="3022" w:type="dxa"/>
            <w:vAlign w:val="center"/>
          </w:tcPr>
          <w:p w14:paraId="1FBB8D73" w14:textId="77777777" w:rsidR="00CA6DB1" w:rsidRPr="00F03728" w:rsidRDefault="00CA6DB1" w:rsidP="00C46ED9">
            <w:pPr>
              <w:ind w:firstLine="0"/>
              <w:jc w:val="left"/>
              <w:rPr>
                <w:rFonts w:cs="Times New Roman"/>
                <w:b/>
                <w:color w:val="000000"/>
                <w:sz w:val="24"/>
                <w:szCs w:val="24"/>
              </w:rPr>
            </w:pPr>
            <w:r w:rsidRPr="00F03728">
              <w:rPr>
                <w:rFonts w:cs="Times New Roman"/>
                <w:b/>
                <w:color w:val="000000"/>
                <w:sz w:val="24"/>
                <w:szCs w:val="24"/>
              </w:rPr>
              <w:t>Тип резервуаров</w:t>
            </w:r>
          </w:p>
        </w:tc>
        <w:tc>
          <w:tcPr>
            <w:tcW w:w="3210" w:type="dxa"/>
            <w:vAlign w:val="center"/>
          </w:tcPr>
          <w:p w14:paraId="792E3ECE"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Газгольдеры под давлением</w:t>
            </w:r>
          </w:p>
        </w:tc>
        <w:tc>
          <w:tcPr>
            <w:tcW w:w="2835" w:type="dxa"/>
            <w:vAlign w:val="center"/>
          </w:tcPr>
          <w:p w14:paraId="7E2C505B"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Криогенные резервуары</w:t>
            </w:r>
          </w:p>
        </w:tc>
      </w:tr>
      <w:tr w:rsidR="00CA6DB1" w:rsidRPr="00D75F9D" w14:paraId="7921DCA7" w14:textId="77777777" w:rsidTr="00F03728">
        <w:trPr>
          <w:trHeight w:val="562"/>
          <w:jc w:val="center"/>
        </w:trPr>
        <w:tc>
          <w:tcPr>
            <w:tcW w:w="3022" w:type="dxa"/>
            <w:vAlign w:val="center"/>
          </w:tcPr>
          <w:p w14:paraId="5DD6F9D9" w14:textId="77777777" w:rsidR="00CA6DB1" w:rsidRPr="00F03728" w:rsidRDefault="00CA6DB1" w:rsidP="00C46ED9">
            <w:pPr>
              <w:ind w:firstLine="0"/>
              <w:jc w:val="left"/>
              <w:rPr>
                <w:rFonts w:cs="Times New Roman"/>
                <w:b/>
                <w:color w:val="000000"/>
                <w:sz w:val="24"/>
                <w:szCs w:val="24"/>
              </w:rPr>
            </w:pPr>
            <w:r w:rsidRPr="00F03728">
              <w:rPr>
                <w:rFonts w:cs="Times New Roman"/>
                <w:b/>
                <w:color w:val="000000"/>
                <w:sz w:val="24"/>
                <w:szCs w:val="24"/>
              </w:rPr>
              <w:t>Температура самовоспламенения</w:t>
            </w:r>
          </w:p>
        </w:tc>
        <w:tc>
          <w:tcPr>
            <w:tcW w:w="3210" w:type="dxa"/>
            <w:vAlign w:val="center"/>
          </w:tcPr>
          <w:p w14:paraId="1B3BD699"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372-470°C</w:t>
            </w:r>
          </w:p>
        </w:tc>
        <w:tc>
          <w:tcPr>
            <w:tcW w:w="2835" w:type="dxa"/>
            <w:vAlign w:val="center"/>
          </w:tcPr>
          <w:p w14:paraId="61A45A1C" w14:textId="77777777" w:rsidR="00CA6DB1" w:rsidRPr="00F03728" w:rsidRDefault="00CA6DB1" w:rsidP="00C46ED9">
            <w:pPr>
              <w:ind w:firstLine="0"/>
              <w:jc w:val="left"/>
              <w:rPr>
                <w:rFonts w:cs="Times New Roman"/>
                <w:color w:val="000000"/>
                <w:sz w:val="24"/>
                <w:szCs w:val="24"/>
              </w:rPr>
            </w:pPr>
            <w:r w:rsidRPr="00F03728">
              <w:rPr>
                <w:rFonts w:cs="Times New Roman"/>
                <w:color w:val="000000"/>
                <w:sz w:val="24"/>
                <w:szCs w:val="24"/>
              </w:rPr>
              <w:t>~540°C</w:t>
            </w:r>
          </w:p>
        </w:tc>
      </w:tr>
    </w:tbl>
    <w:p w14:paraId="30D7DD15" w14:textId="77777777" w:rsidR="00CA6DB1" w:rsidRPr="00D75F9D" w:rsidRDefault="00CA6DB1" w:rsidP="00C46ED9">
      <w:pPr>
        <w:rPr>
          <w:rFonts w:cs="Times New Roman"/>
          <w:b/>
          <w:sz w:val="24"/>
          <w:szCs w:val="24"/>
          <w:highlight w:val="green"/>
        </w:rPr>
      </w:pPr>
    </w:p>
    <w:p w14:paraId="6449391B" w14:textId="24F6CC36" w:rsidR="00CA6DB1" w:rsidRPr="00480233" w:rsidRDefault="00CA6DB1" w:rsidP="00C46ED9">
      <w:pPr>
        <w:jc w:val="left"/>
        <w:rPr>
          <w:rFonts w:cs="Times New Roman"/>
          <w:sz w:val="24"/>
          <w:szCs w:val="24"/>
          <w:shd w:val="clear" w:color="auto" w:fill="F5F7F9"/>
        </w:rPr>
      </w:pPr>
      <w:r w:rsidRPr="00480233">
        <w:rPr>
          <w:rFonts w:cs="Times New Roman"/>
          <w:sz w:val="24"/>
          <w:szCs w:val="24"/>
        </w:rPr>
        <w:t xml:space="preserve">Таблица </w:t>
      </w:r>
      <w:r w:rsidR="00F03728" w:rsidRPr="00480233">
        <w:rPr>
          <w:rFonts w:cs="Times New Roman"/>
          <w:sz w:val="24"/>
          <w:szCs w:val="24"/>
        </w:rPr>
        <w:t xml:space="preserve">№ </w:t>
      </w:r>
      <w:r w:rsidRPr="00480233">
        <w:rPr>
          <w:rFonts w:cs="Times New Roman"/>
          <w:sz w:val="24"/>
          <w:szCs w:val="24"/>
        </w:rPr>
        <w:t xml:space="preserve">2. Марки СУГ по </w:t>
      </w:r>
      <w:r w:rsidRPr="00480233">
        <w:rPr>
          <w:rFonts w:cs="Times New Roman"/>
          <w:color w:val="000000"/>
          <w:sz w:val="24"/>
          <w:szCs w:val="24"/>
        </w:rPr>
        <w:t>ГОСТ 34858-2022</w:t>
      </w:r>
    </w:p>
    <w:tbl>
      <w:tblPr>
        <w:tblStyle w:val="ab"/>
        <w:tblW w:w="8926" w:type="dxa"/>
        <w:jc w:val="center"/>
        <w:tblLook w:val="04A0" w:firstRow="1" w:lastRow="0" w:firstColumn="1" w:lastColumn="0" w:noHBand="0" w:noVBand="1"/>
      </w:tblPr>
      <w:tblGrid>
        <w:gridCol w:w="1681"/>
        <w:gridCol w:w="2398"/>
        <w:gridCol w:w="2334"/>
        <w:gridCol w:w="2513"/>
      </w:tblGrid>
      <w:tr w:rsidR="00CA6DB1" w:rsidRPr="00480233" w14:paraId="3896BC4D" w14:textId="77777777" w:rsidTr="00F03728">
        <w:trPr>
          <w:trHeight w:val="706"/>
          <w:jc w:val="center"/>
        </w:trPr>
        <w:tc>
          <w:tcPr>
            <w:tcW w:w="1681" w:type="dxa"/>
            <w:vAlign w:val="center"/>
          </w:tcPr>
          <w:p w14:paraId="49043F82" w14:textId="028E2CD8" w:rsidR="00CA6DB1" w:rsidRPr="00480233" w:rsidRDefault="00CA6DB1" w:rsidP="00C46ED9">
            <w:pPr>
              <w:ind w:firstLine="0"/>
              <w:jc w:val="center"/>
              <w:rPr>
                <w:rFonts w:cs="Times New Roman"/>
                <w:b/>
                <w:bCs/>
                <w:caps/>
                <w:spacing w:val="8"/>
                <w:sz w:val="24"/>
                <w:szCs w:val="24"/>
              </w:rPr>
            </w:pPr>
            <w:r w:rsidRPr="00480233">
              <w:rPr>
                <w:rFonts w:cs="Times New Roman"/>
                <w:b/>
                <w:bCs/>
                <w:caps/>
                <w:spacing w:val="8"/>
                <w:sz w:val="24"/>
                <w:szCs w:val="24"/>
              </w:rPr>
              <w:t>М</w:t>
            </w:r>
            <w:r w:rsidR="00F03728" w:rsidRPr="00480233">
              <w:rPr>
                <w:rFonts w:cs="Times New Roman"/>
                <w:b/>
                <w:bCs/>
                <w:spacing w:val="8"/>
                <w:sz w:val="24"/>
                <w:szCs w:val="24"/>
              </w:rPr>
              <w:t>арка</w:t>
            </w:r>
          </w:p>
        </w:tc>
        <w:tc>
          <w:tcPr>
            <w:tcW w:w="2398" w:type="dxa"/>
            <w:vAlign w:val="center"/>
          </w:tcPr>
          <w:p w14:paraId="43052C60" w14:textId="38AC70B2" w:rsidR="00CA6DB1" w:rsidRPr="00480233" w:rsidRDefault="00F03728" w:rsidP="00C46ED9">
            <w:pPr>
              <w:ind w:firstLine="0"/>
              <w:jc w:val="center"/>
              <w:rPr>
                <w:rFonts w:cs="Times New Roman"/>
                <w:b/>
                <w:bCs/>
                <w:caps/>
                <w:spacing w:val="8"/>
                <w:sz w:val="24"/>
                <w:szCs w:val="24"/>
              </w:rPr>
            </w:pPr>
            <w:r w:rsidRPr="00480233">
              <w:rPr>
                <w:rFonts w:cs="Times New Roman"/>
                <w:b/>
                <w:bCs/>
                <w:spacing w:val="8"/>
                <w:sz w:val="24"/>
                <w:szCs w:val="24"/>
              </w:rPr>
              <w:t>Массовая доля пропана + пропилена</w:t>
            </w:r>
            <w:r w:rsidR="00CA6DB1" w:rsidRPr="00480233">
              <w:rPr>
                <w:rFonts w:cs="Times New Roman"/>
                <w:b/>
                <w:bCs/>
                <w:caps/>
                <w:spacing w:val="8"/>
                <w:sz w:val="24"/>
                <w:szCs w:val="24"/>
              </w:rPr>
              <w:t>, %</w:t>
            </w:r>
          </w:p>
        </w:tc>
        <w:tc>
          <w:tcPr>
            <w:tcW w:w="2334" w:type="dxa"/>
            <w:vAlign w:val="center"/>
          </w:tcPr>
          <w:p w14:paraId="38844A06" w14:textId="447F1026" w:rsidR="00CA6DB1" w:rsidRPr="00480233" w:rsidRDefault="00F03728" w:rsidP="00C46ED9">
            <w:pPr>
              <w:ind w:firstLine="0"/>
              <w:jc w:val="center"/>
              <w:rPr>
                <w:rFonts w:cs="Times New Roman"/>
                <w:b/>
                <w:bCs/>
                <w:caps/>
                <w:spacing w:val="8"/>
                <w:sz w:val="24"/>
                <w:szCs w:val="24"/>
              </w:rPr>
            </w:pPr>
            <w:r w:rsidRPr="00480233">
              <w:rPr>
                <w:rFonts w:cs="Times New Roman"/>
                <w:b/>
                <w:bCs/>
                <w:spacing w:val="8"/>
                <w:sz w:val="24"/>
                <w:szCs w:val="24"/>
              </w:rPr>
              <w:t xml:space="preserve">Давление паров при </w:t>
            </w:r>
            <w:r w:rsidR="00CA6DB1" w:rsidRPr="00480233">
              <w:rPr>
                <w:rFonts w:cs="Times New Roman"/>
                <w:b/>
                <w:bCs/>
                <w:caps/>
                <w:spacing w:val="8"/>
                <w:sz w:val="24"/>
                <w:szCs w:val="24"/>
              </w:rPr>
              <w:t>45°C, МПа</w:t>
            </w:r>
          </w:p>
        </w:tc>
        <w:tc>
          <w:tcPr>
            <w:tcW w:w="2513" w:type="dxa"/>
            <w:vAlign w:val="center"/>
          </w:tcPr>
          <w:p w14:paraId="46189847" w14:textId="3D617C5B" w:rsidR="00CA6DB1" w:rsidRPr="00480233" w:rsidRDefault="00CA6DB1" w:rsidP="00C46ED9">
            <w:pPr>
              <w:ind w:firstLine="0"/>
              <w:jc w:val="center"/>
              <w:rPr>
                <w:rFonts w:cs="Times New Roman"/>
                <w:b/>
                <w:bCs/>
                <w:caps/>
                <w:spacing w:val="8"/>
                <w:sz w:val="24"/>
                <w:szCs w:val="24"/>
              </w:rPr>
            </w:pPr>
            <w:r w:rsidRPr="00480233">
              <w:rPr>
                <w:rFonts w:cs="Times New Roman"/>
                <w:b/>
                <w:bCs/>
                <w:caps/>
                <w:spacing w:val="8"/>
                <w:sz w:val="24"/>
                <w:szCs w:val="24"/>
              </w:rPr>
              <w:t>П</w:t>
            </w:r>
            <w:r w:rsidR="00F03728" w:rsidRPr="00480233">
              <w:rPr>
                <w:rFonts w:cs="Times New Roman"/>
                <w:b/>
                <w:bCs/>
                <w:spacing w:val="8"/>
                <w:sz w:val="24"/>
                <w:szCs w:val="24"/>
              </w:rPr>
              <w:t>рименение</w:t>
            </w:r>
          </w:p>
        </w:tc>
      </w:tr>
      <w:tr w:rsidR="00CA6DB1" w:rsidRPr="00480233" w14:paraId="2FEE56A8" w14:textId="77777777" w:rsidTr="00F03728">
        <w:trPr>
          <w:trHeight w:val="718"/>
          <w:jc w:val="center"/>
        </w:trPr>
        <w:tc>
          <w:tcPr>
            <w:tcW w:w="1681" w:type="dxa"/>
            <w:vAlign w:val="center"/>
          </w:tcPr>
          <w:p w14:paraId="09C2AE04" w14:textId="77777777" w:rsidR="00CA6DB1" w:rsidRPr="00480233" w:rsidRDefault="00CA6DB1" w:rsidP="00C46ED9">
            <w:pPr>
              <w:ind w:firstLine="0"/>
              <w:jc w:val="left"/>
              <w:rPr>
                <w:rFonts w:cs="Times New Roman"/>
                <w:b/>
                <w:sz w:val="24"/>
                <w:szCs w:val="24"/>
              </w:rPr>
            </w:pPr>
            <w:r w:rsidRPr="00480233">
              <w:rPr>
                <w:rFonts w:cs="Times New Roman"/>
                <w:b/>
                <w:sz w:val="24"/>
                <w:szCs w:val="24"/>
              </w:rPr>
              <w:t>ПТ (пропан технический)</w:t>
            </w:r>
          </w:p>
        </w:tc>
        <w:tc>
          <w:tcPr>
            <w:tcW w:w="2398" w:type="dxa"/>
            <w:vAlign w:val="center"/>
          </w:tcPr>
          <w:p w14:paraId="0C9A9357" w14:textId="77777777" w:rsidR="00CA6DB1" w:rsidRPr="00480233" w:rsidRDefault="00CA6DB1" w:rsidP="00C46ED9">
            <w:pPr>
              <w:ind w:firstLine="0"/>
              <w:jc w:val="left"/>
              <w:rPr>
                <w:rFonts w:cs="Times New Roman"/>
                <w:sz w:val="24"/>
                <w:szCs w:val="24"/>
              </w:rPr>
            </w:pPr>
            <w:r w:rsidRPr="00480233">
              <w:rPr>
                <w:rFonts w:cs="Times New Roman"/>
                <w:sz w:val="24"/>
                <w:szCs w:val="24"/>
              </w:rPr>
              <w:t>Не менее 75</w:t>
            </w:r>
          </w:p>
        </w:tc>
        <w:tc>
          <w:tcPr>
            <w:tcW w:w="2334" w:type="dxa"/>
            <w:vAlign w:val="center"/>
          </w:tcPr>
          <w:p w14:paraId="211339D0" w14:textId="77777777" w:rsidR="00CA6DB1" w:rsidRPr="00480233" w:rsidRDefault="00CA6DB1" w:rsidP="00C46ED9">
            <w:pPr>
              <w:ind w:firstLine="0"/>
              <w:jc w:val="left"/>
              <w:rPr>
                <w:rFonts w:cs="Times New Roman"/>
                <w:sz w:val="24"/>
                <w:szCs w:val="24"/>
              </w:rPr>
            </w:pPr>
            <w:r w:rsidRPr="00480233">
              <w:rPr>
                <w:rFonts w:cs="Times New Roman"/>
                <w:sz w:val="24"/>
                <w:szCs w:val="24"/>
              </w:rPr>
              <w:t>Не более 1,6</w:t>
            </w:r>
          </w:p>
        </w:tc>
        <w:tc>
          <w:tcPr>
            <w:tcW w:w="2513" w:type="dxa"/>
            <w:vAlign w:val="center"/>
          </w:tcPr>
          <w:p w14:paraId="799DA5CB" w14:textId="77777777" w:rsidR="00CA6DB1" w:rsidRPr="00480233" w:rsidRDefault="00CA6DB1" w:rsidP="00C46ED9">
            <w:pPr>
              <w:ind w:firstLine="0"/>
              <w:jc w:val="left"/>
              <w:rPr>
                <w:rFonts w:cs="Times New Roman"/>
                <w:sz w:val="24"/>
                <w:szCs w:val="24"/>
              </w:rPr>
            </w:pPr>
            <w:r w:rsidRPr="00480233">
              <w:rPr>
                <w:rFonts w:cs="Times New Roman"/>
                <w:sz w:val="24"/>
                <w:szCs w:val="24"/>
              </w:rPr>
              <w:t>Зимний период</w:t>
            </w:r>
          </w:p>
        </w:tc>
      </w:tr>
      <w:tr w:rsidR="00CA6DB1" w:rsidRPr="00480233" w14:paraId="6E875932" w14:textId="77777777" w:rsidTr="00F03728">
        <w:trPr>
          <w:trHeight w:val="558"/>
          <w:jc w:val="center"/>
        </w:trPr>
        <w:tc>
          <w:tcPr>
            <w:tcW w:w="1681" w:type="dxa"/>
            <w:vAlign w:val="center"/>
          </w:tcPr>
          <w:p w14:paraId="657F32E3" w14:textId="77777777" w:rsidR="00CA6DB1" w:rsidRPr="00480233" w:rsidRDefault="00CA6DB1" w:rsidP="00C46ED9">
            <w:pPr>
              <w:ind w:firstLine="0"/>
              <w:jc w:val="left"/>
              <w:rPr>
                <w:rFonts w:cs="Times New Roman"/>
                <w:b/>
                <w:sz w:val="24"/>
                <w:szCs w:val="24"/>
              </w:rPr>
            </w:pPr>
            <w:r w:rsidRPr="00480233">
              <w:rPr>
                <w:rFonts w:cs="Times New Roman"/>
                <w:b/>
                <w:sz w:val="24"/>
                <w:szCs w:val="24"/>
              </w:rPr>
              <w:t>БТ (бутан технический)</w:t>
            </w:r>
          </w:p>
        </w:tc>
        <w:tc>
          <w:tcPr>
            <w:tcW w:w="2398" w:type="dxa"/>
            <w:vAlign w:val="center"/>
          </w:tcPr>
          <w:p w14:paraId="5BD00FB8" w14:textId="77777777" w:rsidR="00CA6DB1" w:rsidRPr="00480233" w:rsidRDefault="00CA6DB1" w:rsidP="00C46ED9">
            <w:pPr>
              <w:ind w:firstLine="0"/>
              <w:jc w:val="left"/>
              <w:rPr>
                <w:rFonts w:cs="Times New Roman"/>
                <w:sz w:val="24"/>
                <w:szCs w:val="24"/>
              </w:rPr>
            </w:pPr>
            <w:r w:rsidRPr="00480233">
              <w:rPr>
                <w:rFonts w:cs="Times New Roman"/>
                <w:sz w:val="24"/>
                <w:szCs w:val="24"/>
              </w:rPr>
              <w:t>Не более 60</w:t>
            </w:r>
          </w:p>
        </w:tc>
        <w:tc>
          <w:tcPr>
            <w:tcW w:w="2334" w:type="dxa"/>
            <w:vAlign w:val="center"/>
          </w:tcPr>
          <w:p w14:paraId="57F7FD34" w14:textId="77777777" w:rsidR="00CA6DB1" w:rsidRPr="00480233" w:rsidRDefault="00CA6DB1" w:rsidP="00C46ED9">
            <w:pPr>
              <w:ind w:firstLine="0"/>
              <w:jc w:val="left"/>
              <w:rPr>
                <w:rFonts w:cs="Times New Roman"/>
                <w:sz w:val="24"/>
                <w:szCs w:val="24"/>
              </w:rPr>
            </w:pPr>
            <w:r w:rsidRPr="00480233">
              <w:rPr>
                <w:rFonts w:cs="Times New Roman"/>
                <w:sz w:val="24"/>
                <w:szCs w:val="24"/>
              </w:rPr>
              <w:t>Не более 0,5</w:t>
            </w:r>
          </w:p>
        </w:tc>
        <w:tc>
          <w:tcPr>
            <w:tcW w:w="2513" w:type="dxa"/>
            <w:vAlign w:val="center"/>
          </w:tcPr>
          <w:p w14:paraId="5FB99B4A" w14:textId="77777777" w:rsidR="00CA6DB1" w:rsidRPr="00480233" w:rsidRDefault="00CA6DB1" w:rsidP="00C46ED9">
            <w:pPr>
              <w:ind w:firstLine="0"/>
              <w:jc w:val="left"/>
              <w:rPr>
                <w:rFonts w:cs="Times New Roman"/>
                <w:sz w:val="24"/>
                <w:szCs w:val="24"/>
              </w:rPr>
            </w:pPr>
            <w:r w:rsidRPr="00480233">
              <w:rPr>
                <w:rFonts w:cs="Times New Roman"/>
                <w:sz w:val="24"/>
                <w:szCs w:val="24"/>
              </w:rPr>
              <w:t>Летний период</w:t>
            </w:r>
          </w:p>
        </w:tc>
      </w:tr>
      <w:tr w:rsidR="00CA6DB1" w:rsidRPr="00480233" w14:paraId="7A854BDE" w14:textId="77777777" w:rsidTr="00F03728">
        <w:trPr>
          <w:trHeight w:val="566"/>
          <w:jc w:val="center"/>
        </w:trPr>
        <w:tc>
          <w:tcPr>
            <w:tcW w:w="1681" w:type="dxa"/>
            <w:vAlign w:val="center"/>
          </w:tcPr>
          <w:p w14:paraId="5975C1E8" w14:textId="77777777" w:rsidR="00CA6DB1" w:rsidRPr="00480233" w:rsidRDefault="00CA6DB1" w:rsidP="00C46ED9">
            <w:pPr>
              <w:ind w:firstLine="0"/>
              <w:jc w:val="left"/>
              <w:rPr>
                <w:rFonts w:cs="Times New Roman"/>
                <w:b/>
                <w:sz w:val="24"/>
                <w:szCs w:val="24"/>
              </w:rPr>
            </w:pPr>
            <w:r w:rsidRPr="00480233">
              <w:rPr>
                <w:rFonts w:cs="Times New Roman"/>
                <w:b/>
                <w:sz w:val="24"/>
                <w:szCs w:val="24"/>
              </w:rPr>
              <w:t>СПБТ (смесь)</w:t>
            </w:r>
          </w:p>
        </w:tc>
        <w:tc>
          <w:tcPr>
            <w:tcW w:w="2398" w:type="dxa"/>
            <w:vAlign w:val="center"/>
          </w:tcPr>
          <w:p w14:paraId="159CCD1B" w14:textId="77777777" w:rsidR="00CA6DB1" w:rsidRPr="00480233" w:rsidRDefault="00CA6DB1" w:rsidP="00C46ED9">
            <w:pPr>
              <w:ind w:firstLine="0"/>
              <w:jc w:val="left"/>
              <w:rPr>
                <w:rFonts w:cs="Times New Roman"/>
                <w:sz w:val="24"/>
                <w:szCs w:val="24"/>
              </w:rPr>
            </w:pPr>
            <w:r w:rsidRPr="00480233">
              <w:rPr>
                <w:rFonts w:cs="Times New Roman"/>
                <w:sz w:val="24"/>
                <w:szCs w:val="24"/>
              </w:rPr>
              <w:t>50 ± 10</w:t>
            </w:r>
          </w:p>
        </w:tc>
        <w:tc>
          <w:tcPr>
            <w:tcW w:w="2334" w:type="dxa"/>
            <w:vAlign w:val="center"/>
          </w:tcPr>
          <w:p w14:paraId="3B7546E5" w14:textId="77777777" w:rsidR="00CA6DB1" w:rsidRPr="00480233" w:rsidRDefault="00CA6DB1" w:rsidP="00C46ED9">
            <w:pPr>
              <w:ind w:firstLine="0"/>
              <w:jc w:val="left"/>
              <w:rPr>
                <w:rFonts w:cs="Times New Roman"/>
                <w:sz w:val="24"/>
                <w:szCs w:val="24"/>
              </w:rPr>
            </w:pPr>
            <w:r w:rsidRPr="00480233">
              <w:rPr>
                <w:rFonts w:cs="Times New Roman"/>
                <w:sz w:val="24"/>
                <w:szCs w:val="24"/>
              </w:rPr>
              <w:t>Не более 1,6</w:t>
            </w:r>
          </w:p>
        </w:tc>
        <w:tc>
          <w:tcPr>
            <w:tcW w:w="2513" w:type="dxa"/>
            <w:vAlign w:val="center"/>
          </w:tcPr>
          <w:p w14:paraId="1D2DA0FA" w14:textId="77777777" w:rsidR="00CA6DB1" w:rsidRPr="00480233" w:rsidRDefault="00CA6DB1" w:rsidP="00C46ED9">
            <w:pPr>
              <w:ind w:firstLine="0"/>
              <w:jc w:val="left"/>
              <w:rPr>
                <w:rFonts w:cs="Times New Roman"/>
                <w:sz w:val="24"/>
                <w:szCs w:val="24"/>
              </w:rPr>
            </w:pPr>
            <w:r w:rsidRPr="00480233">
              <w:rPr>
                <w:rFonts w:cs="Times New Roman"/>
                <w:sz w:val="24"/>
                <w:szCs w:val="24"/>
              </w:rPr>
              <w:t>Круглогодично</w:t>
            </w:r>
          </w:p>
        </w:tc>
      </w:tr>
    </w:tbl>
    <w:p w14:paraId="66BC7490" w14:textId="3A6FC665" w:rsidR="00CA6DB1" w:rsidRPr="00480233" w:rsidRDefault="00CA6DB1" w:rsidP="00C46ED9">
      <w:pPr>
        <w:rPr>
          <w:rFonts w:cs="Times New Roman"/>
          <w:sz w:val="24"/>
          <w:szCs w:val="24"/>
        </w:rPr>
      </w:pPr>
      <w:r w:rsidRPr="00480233">
        <w:rPr>
          <w:rFonts w:cs="Times New Roman"/>
          <w:sz w:val="24"/>
          <w:szCs w:val="24"/>
        </w:rPr>
        <w:t>Для климатических зон с температурой ниже -20С применяются особые требования к составу газовой смеси</w:t>
      </w:r>
    </w:p>
    <w:p w14:paraId="708204A5" w14:textId="77777777" w:rsidR="0078006C" w:rsidRPr="00480233" w:rsidRDefault="0078006C" w:rsidP="00C46ED9">
      <w:pPr>
        <w:rPr>
          <w:rFonts w:cs="Times New Roman"/>
          <w:sz w:val="24"/>
          <w:szCs w:val="24"/>
        </w:rPr>
      </w:pPr>
    </w:p>
    <w:p w14:paraId="66D0AE53" w14:textId="7DEE9EE2" w:rsidR="00CA6DB1" w:rsidRPr="00480233" w:rsidRDefault="00CA6DB1" w:rsidP="00C46ED9">
      <w:pPr>
        <w:rPr>
          <w:rFonts w:cs="Times New Roman"/>
          <w:sz w:val="24"/>
          <w:szCs w:val="24"/>
        </w:rPr>
      </w:pPr>
      <w:r w:rsidRPr="00480233">
        <w:rPr>
          <w:rFonts w:cs="Times New Roman"/>
          <w:sz w:val="24"/>
          <w:szCs w:val="24"/>
        </w:rPr>
        <w:t xml:space="preserve">Таблица </w:t>
      </w:r>
      <w:r w:rsidR="00F03728" w:rsidRPr="00480233">
        <w:rPr>
          <w:rFonts w:cs="Times New Roman"/>
          <w:sz w:val="24"/>
          <w:szCs w:val="24"/>
        </w:rPr>
        <w:t xml:space="preserve">№ </w:t>
      </w:r>
      <w:r w:rsidRPr="00480233">
        <w:rPr>
          <w:rFonts w:cs="Times New Roman"/>
          <w:sz w:val="24"/>
          <w:szCs w:val="24"/>
        </w:rPr>
        <w:t>3. Основные технологии сжижения природного газа</w:t>
      </w:r>
    </w:p>
    <w:tbl>
      <w:tblPr>
        <w:tblStyle w:val="ab"/>
        <w:tblW w:w="8926" w:type="dxa"/>
        <w:jc w:val="center"/>
        <w:tblLayout w:type="fixed"/>
        <w:tblLook w:val="04A0" w:firstRow="1" w:lastRow="0" w:firstColumn="1" w:lastColumn="0" w:noHBand="0" w:noVBand="1"/>
      </w:tblPr>
      <w:tblGrid>
        <w:gridCol w:w="2300"/>
        <w:gridCol w:w="2113"/>
        <w:gridCol w:w="1961"/>
        <w:gridCol w:w="2552"/>
      </w:tblGrid>
      <w:tr w:rsidR="00CA6DB1" w:rsidRPr="00480233" w14:paraId="78FA8854" w14:textId="77777777" w:rsidTr="00F03728">
        <w:trPr>
          <w:trHeight w:val="576"/>
          <w:jc w:val="center"/>
        </w:trPr>
        <w:tc>
          <w:tcPr>
            <w:tcW w:w="2300" w:type="dxa"/>
            <w:vAlign w:val="center"/>
          </w:tcPr>
          <w:p w14:paraId="51029F62" w14:textId="0425860B" w:rsidR="00CA6DB1" w:rsidRPr="00480233" w:rsidRDefault="00CA6DB1" w:rsidP="00C46ED9">
            <w:pPr>
              <w:ind w:firstLine="0"/>
              <w:rPr>
                <w:rFonts w:cs="Times New Roman"/>
                <w:b/>
                <w:bCs/>
                <w:caps/>
                <w:spacing w:val="8"/>
                <w:sz w:val="24"/>
                <w:szCs w:val="24"/>
              </w:rPr>
            </w:pPr>
            <w:r w:rsidRPr="00480233">
              <w:rPr>
                <w:rFonts w:cs="Times New Roman"/>
                <w:b/>
                <w:bCs/>
                <w:caps/>
                <w:spacing w:val="8"/>
                <w:sz w:val="24"/>
                <w:szCs w:val="24"/>
              </w:rPr>
              <w:lastRenderedPageBreak/>
              <w:t>Т</w:t>
            </w:r>
            <w:r w:rsidR="00F03728" w:rsidRPr="00480233">
              <w:rPr>
                <w:rFonts w:cs="Times New Roman"/>
                <w:b/>
                <w:bCs/>
                <w:spacing w:val="8"/>
                <w:sz w:val="24"/>
                <w:szCs w:val="24"/>
              </w:rPr>
              <w:t>ехнология</w:t>
            </w:r>
          </w:p>
        </w:tc>
        <w:tc>
          <w:tcPr>
            <w:tcW w:w="2113" w:type="dxa"/>
            <w:vAlign w:val="center"/>
          </w:tcPr>
          <w:p w14:paraId="6CA95AAD" w14:textId="084F90A8" w:rsidR="00CA6DB1" w:rsidRPr="00480233" w:rsidRDefault="00CA6DB1" w:rsidP="00C46ED9">
            <w:pPr>
              <w:ind w:firstLine="0"/>
              <w:rPr>
                <w:rFonts w:cs="Times New Roman"/>
                <w:b/>
                <w:bCs/>
                <w:caps/>
                <w:spacing w:val="8"/>
                <w:sz w:val="24"/>
                <w:szCs w:val="24"/>
              </w:rPr>
            </w:pPr>
            <w:r w:rsidRPr="00480233">
              <w:rPr>
                <w:rFonts w:cs="Times New Roman"/>
                <w:b/>
                <w:bCs/>
                <w:caps/>
                <w:spacing w:val="8"/>
                <w:sz w:val="24"/>
                <w:szCs w:val="24"/>
              </w:rPr>
              <w:t>Р</w:t>
            </w:r>
            <w:r w:rsidR="00F03728" w:rsidRPr="00480233">
              <w:rPr>
                <w:rFonts w:cs="Times New Roman"/>
                <w:b/>
                <w:bCs/>
                <w:spacing w:val="8"/>
                <w:sz w:val="24"/>
                <w:szCs w:val="24"/>
              </w:rPr>
              <w:t>азработчик</w:t>
            </w:r>
          </w:p>
        </w:tc>
        <w:tc>
          <w:tcPr>
            <w:tcW w:w="1961" w:type="dxa"/>
            <w:vAlign w:val="center"/>
          </w:tcPr>
          <w:p w14:paraId="38088427" w14:textId="0FA6196E" w:rsidR="00CA6DB1" w:rsidRPr="00480233" w:rsidRDefault="00F03728" w:rsidP="00C46ED9">
            <w:pPr>
              <w:ind w:firstLine="0"/>
              <w:rPr>
                <w:rFonts w:cs="Times New Roman"/>
                <w:b/>
                <w:bCs/>
                <w:caps/>
                <w:spacing w:val="8"/>
                <w:sz w:val="24"/>
                <w:szCs w:val="24"/>
              </w:rPr>
            </w:pPr>
            <w:r w:rsidRPr="00480233">
              <w:rPr>
                <w:rFonts w:cs="Times New Roman"/>
                <w:b/>
                <w:bCs/>
                <w:spacing w:val="8"/>
                <w:sz w:val="24"/>
                <w:szCs w:val="24"/>
              </w:rPr>
              <w:t>Доля рынка</w:t>
            </w:r>
          </w:p>
        </w:tc>
        <w:tc>
          <w:tcPr>
            <w:tcW w:w="2552" w:type="dxa"/>
            <w:vAlign w:val="center"/>
          </w:tcPr>
          <w:p w14:paraId="39C295D3" w14:textId="0362F3C4" w:rsidR="00CA6DB1" w:rsidRPr="00480233" w:rsidRDefault="00CA6DB1" w:rsidP="00C46ED9">
            <w:pPr>
              <w:ind w:firstLine="0"/>
              <w:rPr>
                <w:rFonts w:cs="Times New Roman"/>
                <w:b/>
                <w:bCs/>
                <w:caps/>
                <w:spacing w:val="8"/>
                <w:sz w:val="24"/>
                <w:szCs w:val="24"/>
              </w:rPr>
            </w:pPr>
            <w:r w:rsidRPr="00480233">
              <w:rPr>
                <w:rFonts w:cs="Times New Roman"/>
                <w:b/>
                <w:bCs/>
                <w:caps/>
                <w:spacing w:val="8"/>
                <w:sz w:val="24"/>
                <w:szCs w:val="24"/>
              </w:rPr>
              <w:t>О</w:t>
            </w:r>
            <w:r w:rsidR="00F03728" w:rsidRPr="00480233">
              <w:rPr>
                <w:rFonts w:cs="Times New Roman"/>
                <w:b/>
                <w:bCs/>
                <w:spacing w:val="8"/>
                <w:sz w:val="24"/>
                <w:szCs w:val="24"/>
              </w:rPr>
              <w:t>собенности</w:t>
            </w:r>
          </w:p>
        </w:tc>
      </w:tr>
      <w:tr w:rsidR="00CA6DB1" w:rsidRPr="00480233" w14:paraId="778B0D5A" w14:textId="77777777" w:rsidTr="00F03728">
        <w:trPr>
          <w:trHeight w:val="698"/>
          <w:jc w:val="center"/>
        </w:trPr>
        <w:tc>
          <w:tcPr>
            <w:tcW w:w="2300" w:type="dxa"/>
            <w:vAlign w:val="center"/>
          </w:tcPr>
          <w:p w14:paraId="3E4D0610" w14:textId="77777777" w:rsidR="00CA6DB1" w:rsidRPr="00480233" w:rsidRDefault="00CA6DB1" w:rsidP="00C46ED9">
            <w:pPr>
              <w:ind w:firstLine="0"/>
              <w:rPr>
                <w:rFonts w:cs="Times New Roman"/>
                <w:b/>
                <w:sz w:val="24"/>
                <w:szCs w:val="24"/>
              </w:rPr>
            </w:pPr>
            <w:r w:rsidRPr="00480233">
              <w:rPr>
                <w:rFonts w:cs="Times New Roman"/>
                <w:b/>
                <w:sz w:val="24"/>
                <w:szCs w:val="24"/>
              </w:rPr>
              <w:t>AP-C3MR</w:t>
            </w:r>
          </w:p>
        </w:tc>
        <w:tc>
          <w:tcPr>
            <w:tcW w:w="2113" w:type="dxa"/>
            <w:vAlign w:val="center"/>
          </w:tcPr>
          <w:p w14:paraId="2BEE5DEB" w14:textId="77777777" w:rsidR="00CA6DB1" w:rsidRPr="00480233" w:rsidRDefault="00CA6DB1" w:rsidP="00C46ED9">
            <w:pPr>
              <w:ind w:firstLine="0"/>
              <w:rPr>
                <w:rFonts w:cs="Times New Roman"/>
                <w:sz w:val="24"/>
                <w:szCs w:val="24"/>
              </w:rPr>
            </w:pPr>
            <w:r w:rsidRPr="00480233">
              <w:rPr>
                <w:rFonts w:cs="Times New Roman"/>
                <w:sz w:val="24"/>
                <w:szCs w:val="24"/>
              </w:rPr>
              <w:t>Air Products</w:t>
            </w:r>
          </w:p>
        </w:tc>
        <w:tc>
          <w:tcPr>
            <w:tcW w:w="1961" w:type="dxa"/>
            <w:vAlign w:val="center"/>
          </w:tcPr>
          <w:p w14:paraId="7295CC7F" w14:textId="77777777" w:rsidR="00CA6DB1" w:rsidRPr="00480233" w:rsidRDefault="00CA6DB1" w:rsidP="00C46ED9">
            <w:pPr>
              <w:ind w:firstLine="0"/>
              <w:rPr>
                <w:rFonts w:cs="Times New Roman"/>
                <w:sz w:val="24"/>
                <w:szCs w:val="24"/>
              </w:rPr>
            </w:pPr>
            <w:r w:rsidRPr="00480233">
              <w:rPr>
                <w:rFonts w:cs="Times New Roman"/>
                <w:sz w:val="24"/>
                <w:szCs w:val="24"/>
              </w:rPr>
              <w:t>Высокая</w:t>
            </w:r>
          </w:p>
        </w:tc>
        <w:tc>
          <w:tcPr>
            <w:tcW w:w="2552" w:type="dxa"/>
            <w:vAlign w:val="center"/>
          </w:tcPr>
          <w:p w14:paraId="77D312F4" w14:textId="77777777" w:rsidR="00CA6DB1" w:rsidRPr="00480233" w:rsidRDefault="00CA6DB1" w:rsidP="00C46ED9">
            <w:pPr>
              <w:ind w:firstLine="0"/>
              <w:jc w:val="left"/>
              <w:rPr>
                <w:rFonts w:cs="Times New Roman"/>
                <w:sz w:val="24"/>
                <w:szCs w:val="24"/>
              </w:rPr>
            </w:pPr>
            <w:r w:rsidRPr="00480233">
              <w:rPr>
                <w:rFonts w:cs="Times New Roman"/>
                <w:sz w:val="24"/>
                <w:szCs w:val="24"/>
              </w:rPr>
              <w:t>Предварительное охлаждение пропаном</w:t>
            </w:r>
          </w:p>
        </w:tc>
      </w:tr>
      <w:tr w:rsidR="00CA6DB1" w:rsidRPr="00480233" w14:paraId="69B08B62" w14:textId="77777777" w:rsidTr="004514A5">
        <w:trPr>
          <w:trHeight w:val="399"/>
          <w:jc w:val="center"/>
        </w:trPr>
        <w:tc>
          <w:tcPr>
            <w:tcW w:w="2300" w:type="dxa"/>
            <w:vAlign w:val="center"/>
          </w:tcPr>
          <w:p w14:paraId="2C8C397F" w14:textId="77777777" w:rsidR="00CA6DB1" w:rsidRPr="00480233" w:rsidRDefault="00CA6DB1" w:rsidP="00C46ED9">
            <w:pPr>
              <w:ind w:firstLine="0"/>
              <w:rPr>
                <w:rFonts w:cs="Times New Roman"/>
                <w:b/>
                <w:sz w:val="24"/>
                <w:szCs w:val="24"/>
              </w:rPr>
            </w:pPr>
            <w:r w:rsidRPr="00480233">
              <w:rPr>
                <w:rFonts w:cs="Times New Roman"/>
                <w:b/>
                <w:sz w:val="24"/>
                <w:szCs w:val="24"/>
              </w:rPr>
              <w:t>AP-SMR</w:t>
            </w:r>
          </w:p>
        </w:tc>
        <w:tc>
          <w:tcPr>
            <w:tcW w:w="2113" w:type="dxa"/>
            <w:vAlign w:val="center"/>
          </w:tcPr>
          <w:p w14:paraId="1A868419" w14:textId="77777777" w:rsidR="00CA6DB1" w:rsidRPr="00480233" w:rsidRDefault="00CA6DB1" w:rsidP="00C46ED9">
            <w:pPr>
              <w:ind w:firstLine="0"/>
              <w:rPr>
                <w:rFonts w:cs="Times New Roman"/>
                <w:sz w:val="24"/>
                <w:szCs w:val="24"/>
              </w:rPr>
            </w:pPr>
            <w:r w:rsidRPr="00480233">
              <w:rPr>
                <w:rFonts w:cs="Times New Roman"/>
                <w:sz w:val="24"/>
                <w:szCs w:val="24"/>
              </w:rPr>
              <w:t>Air Products</w:t>
            </w:r>
          </w:p>
        </w:tc>
        <w:tc>
          <w:tcPr>
            <w:tcW w:w="1961" w:type="dxa"/>
            <w:vAlign w:val="center"/>
          </w:tcPr>
          <w:p w14:paraId="35866715" w14:textId="77777777" w:rsidR="00CA6DB1" w:rsidRPr="00480233" w:rsidRDefault="00CA6DB1" w:rsidP="00C46ED9">
            <w:pPr>
              <w:ind w:firstLine="0"/>
              <w:rPr>
                <w:rFonts w:cs="Times New Roman"/>
                <w:sz w:val="24"/>
                <w:szCs w:val="24"/>
              </w:rPr>
            </w:pPr>
            <w:r w:rsidRPr="00480233">
              <w:rPr>
                <w:rFonts w:cs="Times New Roman"/>
                <w:sz w:val="24"/>
                <w:szCs w:val="24"/>
              </w:rPr>
              <w:t>Высокая</w:t>
            </w:r>
          </w:p>
        </w:tc>
        <w:tc>
          <w:tcPr>
            <w:tcW w:w="2552" w:type="dxa"/>
            <w:vAlign w:val="center"/>
          </w:tcPr>
          <w:p w14:paraId="002D6CB8" w14:textId="77777777" w:rsidR="00CA6DB1" w:rsidRPr="00480233" w:rsidRDefault="00CA6DB1" w:rsidP="00C46ED9">
            <w:pPr>
              <w:ind w:firstLine="0"/>
              <w:jc w:val="left"/>
              <w:rPr>
                <w:rFonts w:cs="Times New Roman"/>
                <w:sz w:val="24"/>
                <w:szCs w:val="24"/>
              </w:rPr>
            </w:pPr>
            <w:r w:rsidRPr="00480233">
              <w:rPr>
                <w:rFonts w:cs="Times New Roman"/>
                <w:sz w:val="24"/>
                <w:szCs w:val="24"/>
              </w:rPr>
              <w:t>Смешанный хладагент</w:t>
            </w:r>
          </w:p>
        </w:tc>
      </w:tr>
      <w:tr w:rsidR="00CA6DB1" w:rsidRPr="00480233" w14:paraId="6CC69987" w14:textId="77777777" w:rsidTr="00F03728">
        <w:trPr>
          <w:trHeight w:val="560"/>
          <w:jc w:val="center"/>
        </w:trPr>
        <w:tc>
          <w:tcPr>
            <w:tcW w:w="2300" w:type="dxa"/>
            <w:vAlign w:val="center"/>
          </w:tcPr>
          <w:p w14:paraId="34E025D1" w14:textId="77777777" w:rsidR="00CA6DB1" w:rsidRPr="00480233" w:rsidRDefault="00CA6DB1" w:rsidP="00C46ED9">
            <w:pPr>
              <w:ind w:firstLine="0"/>
              <w:rPr>
                <w:rFonts w:cs="Times New Roman"/>
                <w:b/>
                <w:sz w:val="24"/>
                <w:szCs w:val="24"/>
              </w:rPr>
            </w:pPr>
            <w:r w:rsidRPr="00480233">
              <w:rPr>
                <w:rFonts w:cs="Times New Roman"/>
                <w:b/>
                <w:sz w:val="24"/>
                <w:szCs w:val="24"/>
              </w:rPr>
              <w:t>AP-X</w:t>
            </w:r>
          </w:p>
        </w:tc>
        <w:tc>
          <w:tcPr>
            <w:tcW w:w="2113" w:type="dxa"/>
            <w:vAlign w:val="center"/>
          </w:tcPr>
          <w:p w14:paraId="1617846A" w14:textId="77777777" w:rsidR="00CA6DB1" w:rsidRPr="00480233" w:rsidRDefault="00CA6DB1" w:rsidP="00C46ED9">
            <w:pPr>
              <w:ind w:firstLine="0"/>
              <w:rPr>
                <w:rFonts w:cs="Times New Roman"/>
                <w:sz w:val="24"/>
                <w:szCs w:val="24"/>
              </w:rPr>
            </w:pPr>
            <w:r w:rsidRPr="00480233">
              <w:rPr>
                <w:rFonts w:cs="Times New Roman"/>
                <w:sz w:val="24"/>
                <w:szCs w:val="24"/>
              </w:rPr>
              <w:t>Air Products</w:t>
            </w:r>
          </w:p>
        </w:tc>
        <w:tc>
          <w:tcPr>
            <w:tcW w:w="1961" w:type="dxa"/>
            <w:vAlign w:val="center"/>
          </w:tcPr>
          <w:p w14:paraId="1F3FA6E8" w14:textId="77777777" w:rsidR="00CA6DB1" w:rsidRPr="00480233" w:rsidRDefault="00CA6DB1" w:rsidP="00C46ED9">
            <w:pPr>
              <w:ind w:firstLine="0"/>
              <w:rPr>
                <w:rFonts w:cs="Times New Roman"/>
                <w:sz w:val="24"/>
                <w:szCs w:val="24"/>
              </w:rPr>
            </w:pPr>
            <w:r w:rsidRPr="00480233">
              <w:rPr>
                <w:rFonts w:cs="Times New Roman"/>
                <w:sz w:val="24"/>
                <w:szCs w:val="24"/>
              </w:rPr>
              <w:t>Средняя</w:t>
            </w:r>
          </w:p>
        </w:tc>
        <w:tc>
          <w:tcPr>
            <w:tcW w:w="2552" w:type="dxa"/>
            <w:vAlign w:val="center"/>
          </w:tcPr>
          <w:p w14:paraId="67F2E84C" w14:textId="77777777" w:rsidR="00CA6DB1" w:rsidRPr="00480233" w:rsidRDefault="00CA6DB1" w:rsidP="00C46ED9">
            <w:pPr>
              <w:ind w:firstLine="0"/>
              <w:jc w:val="left"/>
              <w:rPr>
                <w:rFonts w:cs="Times New Roman"/>
                <w:sz w:val="24"/>
                <w:szCs w:val="24"/>
              </w:rPr>
            </w:pPr>
            <w:r w:rsidRPr="00480233">
              <w:rPr>
                <w:rFonts w:cs="Times New Roman"/>
                <w:sz w:val="24"/>
                <w:szCs w:val="24"/>
              </w:rPr>
              <w:t>Азотный цикл переохлаждения</w:t>
            </w:r>
          </w:p>
        </w:tc>
      </w:tr>
      <w:tr w:rsidR="00CA6DB1" w:rsidRPr="00480233" w14:paraId="13F69FCE" w14:textId="77777777" w:rsidTr="00F03728">
        <w:trPr>
          <w:trHeight w:val="561"/>
          <w:jc w:val="center"/>
        </w:trPr>
        <w:tc>
          <w:tcPr>
            <w:tcW w:w="2300" w:type="dxa"/>
            <w:vAlign w:val="center"/>
          </w:tcPr>
          <w:p w14:paraId="19FCBBCB" w14:textId="77777777" w:rsidR="00CA6DB1" w:rsidRPr="00480233" w:rsidRDefault="00CA6DB1" w:rsidP="00C46ED9">
            <w:pPr>
              <w:ind w:firstLine="0"/>
              <w:rPr>
                <w:rFonts w:cs="Times New Roman"/>
                <w:sz w:val="24"/>
                <w:szCs w:val="24"/>
              </w:rPr>
            </w:pPr>
            <w:r w:rsidRPr="00480233">
              <w:rPr>
                <w:rFonts w:cs="Times New Roman"/>
                <w:sz w:val="24"/>
                <w:szCs w:val="24"/>
              </w:rPr>
              <w:t>Optimized Cascade</w:t>
            </w:r>
          </w:p>
        </w:tc>
        <w:tc>
          <w:tcPr>
            <w:tcW w:w="2113" w:type="dxa"/>
            <w:vAlign w:val="center"/>
          </w:tcPr>
          <w:p w14:paraId="0FBD1605" w14:textId="77777777" w:rsidR="00CA6DB1" w:rsidRPr="00480233" w:rsidRDefault="00CA6DB1" w:rsidP="00C46ED9">
            <w:pPr>
              <w:ind w:firstLine="0"/>
              <w:rPr>
                <w:rFonts w:cs="Times New Roman"/>
                <w:sz w:val="24"/>
                <w:szCs w:val="24"/>
              </w:rPr>
            </w:pPr>
            <w:r w:rsidRPr="00480233">
              <w:rPr>
                <w:rFonts w:cs="Times New Roman"/>
                <w:sz w:val="24"/>
                <w:szCs w:val="24"/>
              </w:rPr>
              <w:t>ConocoPhillips</w:t>
            </w:r>
          </w:p>
        </w:tc>
        <w:tc>
          <w:tcPr>
            <w:tcW w:w="1961" w:type="dxa"/>
            <w:vAlign w:val="center"/>
          </w:tcPr>
          <w:p w14:paraId="640264ED" w14:textId="77777777" w:rsidR="00CA6DB1" w:rsidRPr="00480233" w:rsidRDefault="00CA6DB1" w:rsidP="00C46ED9">
            <w:pPr>
              <w:ind w:firstLine="0"/>
              <w:rPr>
                <w:rFonts w:cs="Times New Roman"/>
                <w:sz w:val="24"/>
                <w:szCs w:val="24"/>
              </w:rPr>
            </w:pPr>
            <w:r w:rsidRPr="00480233">
              <w:rPr>
                <w:rFonts w:cs="Times New Roman"/>
                <w:sz w:val="24"/>
                <w:szCs w:val="24"/>
              </w:rPr>
              <w:t>Средняя</w:t>
            </w:r>
          </w:p>
        </w:tc>
        <w:tc>
          <w:tcPr>
            <w:tcW w:w="2552" w:type="dxa"/>
            <w:vAlign w:val="center"/>
          </w:tcPr>
          <w:p w14:paraId="4AE6D142" w14:textId="77777777" w:rsidR="00CA6DB1" w:rsidRPr="00480233" w:rsidRDefault="00CA6DB1" w:rsidP="00C46ED9">
            <w:pPr>
              <w:ind w:firstLine="0"/>
              <w:jc w:val="left"/>
              <w:rPr>
                <w:rFonts w:cs="Times New Roman"/>
                <w:sz w:val="24"/>
                <w:szCs w:val="24"/>
              </w:rPr>
            </w:pPr>
            <w:r w:rsidRPr="00480233">
              <w:rPr>
                <w:rFonts w:cs="Times New Roman"/>
                <w:sz w:val="24"/>
                <w:szCs w:val="24"/>
              </w:rPr>
              <w:t>Каскадное охлаждение</w:t>
            </w:r>
          </w:p>
        </w:tc>
      </w:tr>
      <w:tr w:rsidR="00CA6DB1" w:rsidRPr="00480233" w14:paraId="730BFD06" w14:textId="77777777" w:rsidTr="00F03728">
        <w:trPr>
          <w:trHeight w:val="851"/>
          <w:jc w:val="center"/>
        </w:trPr>
        <w:tc>
          <w:tcPr>
            <w:tcW w:w="2300" w:type="dxa"/>
            <w:vAlign w:val="center"/>
          </w:tcPr>
          <w:p w14:paraId="775D589B" w14:textId="77777777" w:rsidR="00CA6DB1" w:rsidRPr="00480233" w:rsidRDefault="00CA6DB1" w:rsidP="00C46ED9">
            <w:pPr>
              <w:ind w:firstLine="0"/>
              <w:jc w:val="left"/>
              <w:rPr>
                <w:rFonts w:cs="Times New Roman"/>
                <w:sz w:val="24"/>
                <w:szCs w:val="24"/>
              </w:rPr>
            </w:pPr>
            <w:r w:rsidRPr="00480233">
              <w:rPr>
                <w:rFonts w:cs="Times New Roman"/>
                <w:sz w:val="24"/>
                <w:szCs w:val="24"/>
              </w:rPr>
              <w:t>Турбодетандерный цикл</w:t>
            </w:r>
          </w:p>
        </w:tc>
        <w:tc>
          <w:tcPr>
            <w:tcW w:w="2113" w:type="dxa"/>
            <w:vAlign w:val="center"/>
          </w:tcPr>
          <w:p w14:paraId="531D2A0B" w14:textId="77777777" w:rsidR="00CA6DB1" w:rsidRPr="00480233" w:rsidRDefault="00CA6DB1" w:rsidP="00C46ED9">
            <w:pPr>
              <w:ind w:firstLine="0"/>
              <w:jc w:val="left"/>
              <w:rPr>
                <w:rFonts w:cs="Times New Roman"/>
                <w:sz w:val="24"/>
                <w:szCs w:val="24"/>
              </w:rPr>
            </w:pPr>
            <w:r w:rsidRPr="00480233">
              <w:rPr>
                <w:rFonts w:cs="Times New Roman"/>
                <w:sz w:val="24"/>
                <w:szCs w:val="24"/>
              </w:rPr>
              <w:t>Различные</w:t>
            </w:r>
          </w:p>
        </w:tc>
        <w:tc>
          <w:tcPr>
            <w:tcW w:w="1961" w:type="dxa"/>
            <w:vAlign w:val="center"/>
          </w:tcPr>
          <w:p w14:paraId="20E2CC07" w14:textId="77777777" w:rsidR="00CA6DB1" w:rsidRPr="00480233" w:rsidRDefault="00CA6DB1" w:rsidP="00C46ED9">
            <w:pPr>
              <w:ind w:firstLine="0"/>
              <w:jc w:val="left"/>
              <w:rPr>
                <w:rFonts w:cs="Times New Roman"/>
                <w:sz w:val="24"/>
                <w:szCs w:val="24"/>
              </w:rPr>
            </w:pPr>
            <w:r w:rsidRPr="00480233">
              <w:rPr>
                <w:rFonts w:cs="Times New Roman"/>
                <w:sz w:val="24"/>
                <w:szCs w:val="24"/>
              </w:rPr>
              <w:t>Малотоннажные установки</w:t>
            </w:r>
          </w:p>
        </w:tc>
        <w:tc>
          <w:tcPr>
            <w:tcW w:w="2552" w:type="dxa"/>
            <w:vAlign w:val="center"/>
          </w:tcPr>
          <w:p w14:paraId="37B9EED4" w14:textId="77777777" w:rsidR="00CA6DB1" w:rsidRPr="00480233" w:rsidRDefault="00CA6DB1" w:rsidP="00C46ED9">
            <w:pPr>
              <w:ind w:firstLine="0"/>
              <w:jc w:val="left"/>
              <w:rPr>
                <w:rFonts w:cs="Times New Roman"/>
                <w:sz w:val="24"/>
                <w:szCs w:val="24"/>
              </w:rPr>
            </w:pPr>
            <w:r w:rsidRPr="00480233">
              <w:rPr>
                <w:rFonts w:cs="Times New Roman"/>
                <w:sz w:val="24"/>
                <w:szCs w:val="24"/>
              </w:rPr>
              <w:t>Использование энергии расширения газа</w:t>
            </w:r>
          </w:p>
        </w:tc>
      </w:tr>
    </w:tbl>
    <w:p w14:paraId="2DF6D05C" w14:textId="77777777" w:rsidR="00CA6DB1" w:rsidRPr="004514A5" w:rsidRDefault="00CA6DB1" w:rsidP="00C46ED9">
      <w:pPr>
        <w:rPr>
          <w:rFonts w:cs="Times New Roman"/>
          <w:sz w:val="24"/>
          <w:szCs w:val="24"/>
        </w:rPr>
      </w:pPr>
      <w:r w:rsidRPr="00480233">
        <w:rPr>
          <w:rFonts w:cs="Times New Roman"/>
          <w:sz w:val="24"/>
          <w:szCs w:val="24"/>
        </w:rPr>
        <w:t xml:space="preserve">                 </w:t>
      </w:r>
    </w:p>
    <w:p w14:paraId="70A41297" w14:textId="02EA008C" w:rsidR="00CA6DB1" w:rsidRPr="00101836" w:rsidRDefault="00480233" w:rsidP="00101836">
      <w:pPr>
        <w:rPr>
          <w:sz w:val="24"/>
        </w:rPr>
      </w:pPr>
      <w:r w:rsidRPr="004514A5">
        <w:t xml:space="preserve">5.21 </w:t>
      </w:r>
      <w:r w:rsidR="00CA6DB1" w:rsidRPr="00101836">
        <w:rPr>
          <w:b/>
          <w:sz w:val="24"/>
        </w:rPr>
        <w:t>Комплексный процесс производства СПГ</w:t>
      </w:r>
    </w:p>
    <w:p w14:paraId="5B4B4A9E" w14:textId="7C53513F" w:rsidR="00480233" w:rsidRPr="00101836" w:rsidRDefault="00480233" w:rsidP="00101836">
      <w:pPr>
        <w:rPr>
          <w:sz w:val="24"/>
        </w:rPr>
      </w:pPr>
      <w:r w:rsidRPr="00101836">
        <w:rPr>
          <w:sz w:val="24"/>
        </w:rPr>
        <w:t xml:space="preserve">5.21.1 </w:t>
      </w:r>
      <w:r w:rsidR="00977BBC">
        <w:rPr>
          <w:sz w:val="24"/>
        </w:rPr>
        <w:t xml:space="preserve">Процесс на заводе СПГ </w:t>
      </w:r>
      <w:r w:rsidR="00CA6DB1" w:rsidRPr="00101836">
        <w:rPr>
          <w:sz w:val="24"/>
        </w:rPr>
        <w:t xml:space="preserve">работает по строгой, последовательной физической логике. Если хоть один из этапов очистки не сработает, криогенное оборудование, расположенное ниже по </w:t>
      </w:r>
      <w:r w:rsidR="00977BBC">
        <w:rPr>
          <w:sz w:val="24"/>
        </w:rPr>
        <w:t>схеме</w:t>
      </w:r>
      <w:r w:rsidR="00CA6DB1" w:rsidRPr="00101836">
        <w:rPr>
          <w:sz w:val="24"/>
        </w:rPr>
        <w:t>, подвергнется катастрофическому замерзанию или</w:t>
      </w:r>
      <w:r w:rsidRPr="00101836">
        <w:rPr>
          <w:sz w:val="24"/>
        </w:rPr>
        <w:t xml:space="preserve"> металлургическому разрушению. </w:t>
      </w:r>
    </w:p>
    <w:p w14:paraId="43F65E39" w14:textId="49FFA439" w:rsidR="00480233" w:rsidRPr="00101836" w:rsidRDefault="00480233" w:rsidP="00101836">
      <w:pPr>
        <w:rPr>
          <w:sz w:val="24"/>
        </w:rPr>
      </w:pPr>
      <w:r w:rsidRPr="00101836">
        <w:rPr>
          <w:sz w:val="24"/>
        </w:rPr>
        <w:t xml:space="preserve">5.21.2 </w:t>
      </w:r>
      <w:r w:rsidR="00CA6DB1" w:rsidRPr="00101836">
        <w:rPr>
          <w:sz w:val="24"/>
        </w:rPr>
        <w:t>Обязательные этапы</w:t>
      </w:r>
      <w:r w:rsidR="00977BBC">
        <w:rPr>
          <w:sz w:val="24"/>
        </w:rPr>
        <w:t xml:space="preserve"> </w:t>
      </w:r>
      <w:r w:rsidR="00CA6DB1" w:rsidRPr="00101836">
        <w:rPr>
          <w:sz w:val="24"/>
        </w:rPr>
        <w:t>сжижения природного газа</w:t>
      </w:r>
      <w:r w:rsidR="00977BBC">
        <w:rPr>
          <w:sz w:val="24"/>
        </w:rPr>
        <w:t xml:space="preserve"> </w:t>
      </w:r>
      <w:r w:rsidR="00CA6DB1" w:rsidRPr="00101836">
        <w:rPr>
          <w:sz w:val="24"/>
        </w:rPr>
        <w:t>от в</w:t>
      </w:r>
      <w:r w:rsidRPr="00101836">
        <w:rPr>
          <w:sz w:val="24"/>
        </w:rPr>
        <w:t>хода в завод до загрузки судна:</w:t>
      </w:r>
    </w:p>
    <w:p w14:paraId="4DFD4B3B" w14:textId="088A0F04" w:rsidR="00CA6DB1" w:rsidRPr="00101836" w:rsidRDefault="00480233" w:rsidP="00101836">
      <w:pPr>
        <w:rPr>
          <w:sz w:val="24"/>
        </w:rPr>
      </w:pPr>
      <w:r w:rsidRPr="00101836">
        <w:rPr>
          <w:sz w:val="24"/>
        </w:rPr>
        <w:t xml:space="preserve">5.21.2.1 </w:t>
      </w:r>
      <w:r w:rsidR="00CA6DB1" w:rsidRPr="00101836">
        <w:rPr>
          <w:sz w:val="24"/>
        </w:rPr>
        <w:t>Впускная с</w:t>
      </w:r>
      <w:r w:rsidR="00977BBC">
        <w:rPr>
          <w:sz w:val="24"/>
        </w:rPr>
        <w:t xml:space="preserve">епарация (удаление конденсата): </w:t>
      </w:r>
      <w:r w:rsidR="00CA6DB1" w:rsidRPr="00101836">
        <w:rPr>
          <w:sz w:val="24"/>
        </w:rPr>
        <w:t>Когда сырой газ поступает на объект из трубопров</w:t>
      </w:r>
      <w:r w:rsidR="00977BBC">
        <w:rPr>
          <w:sz w:val="24"/>
        </w:rPr>
        <w:t>одов или непосредственно со</w:t>
      </w:r>
      <w:r w:rsidR="00CA6DB1" w:rsidRPr="00101836">
        <w:rPr>
          <w:sz w:val="24"/>
        </w:rPr>
        <w:t xml:space="preserve"> скважины, он редко находится в чисто газообразном состоянии. Обычно он содержит жидкую воду, тяжелые углеводородные конденсаты и различные твердые частицы. На первом этапе необходимо пропустить эту хаотичную смесь через массивные впускные шламоуловители и многофазные сепараторы. Эти физические сепараторы используют гравитацию, напор и центробежные силы для отвода сыпучих </w:t>
      </w:r>
      <w:r w:rsidR="00977BBC">
        <w:rPr>
          <w:sz w:val="24"/>
        </w:rPr>
        <w:t>материалов</w:t>
      </w:r>
      <w:r w:rsidR="00CA6DB1" w:rsidRPr="00101836">
        <w:rPr>
          <w:sz w:val="24"/>
        </w:rPr>
        <w:t>. Такое первоначальное разделение является важн</w:t>
      </w:r>
      <w:r w:rsidR="00977BBC">
        <w:rPr>
          <w:sz w:val="24"/>
        </w:rPr>
        <w:t xml:space="preserve">ейшим компонентом более широкой </w:t>
      </w:r>
      <w:r w:rsidR="00CA6DB1" w:rsidRPr="00101836">
        <w:rPr>
          <w:sz w:val="24"/>
        </w:rPr>
        <w:t>переработки природного газа и гарантирует, что последующие химические абсорберы не будут перегружены вспениванием жидких углеводородов или внезапными скачками объема.</w:t>
      </w:r>
    </w:p>
    <w:p w14:paraId="093BE530" w14:textId="14333DD3" w:rsidR="00CA6DB1" w:rsidRPr="00101836" w:rsidRDefault="00FC4ECD" w:rsidP="00101836">
      <w:pPr>
        <w:rPr>
          <w:sz w:val="24"/>
        </w:rPr>
      </w:pPr>
      <w:r w:rsidRPr="00101836">
        <w:rPr>
          <w:sz w:val="24"/>
        </w:rPr>
        <w:t xml:space="preserve">5.21.2.2 </w:t>
      </w:r>
      <w:r w:rsidR="00CA6DB1" w:rsidRPr="00101836">
        <w:rPr>
          <w:sz w:val="24"/>
        </w:rPr>
        <w:t>Удалени</w:t>
      </w:r>
      <w:r w:rsidR="00977BBC">
        <w:rPr>
          <w:sz w:val="24"/>
        </w:rPr>
        <w:t xml:space="preserve">е кислых газов (подслащивание): </w:t>
      </w:r>
      <w:r w:rsidR="00CA6DB1" w:rsidRPr="00101836">
        <w:rPr>
          <w:sz w:val="24"/>
        </w:rPr>
        <w:t>Сырой природный газ по своей природе содержит кислые газы, в первую очередь углекислый газ (CO₂) и с</w:t>
      </w:r>
      <w:r w:rsidR="00977BBC">
        <w:rPr>
          <w:sz w:val="24"/>
        </w:rPr>
        <w:t xml:space="preserve">ероводород (H₂S). В контексте </w:t>
      </w:r>
      <w:r w:rsidR="00CA6DB1" w:rsidRPr="00101836">
        <w:rPr>
          <w:sz w:val="24"/>
        </w:rPr>
        <w:t>процесс сжижения природного газа CO₂ особенно опасен; он сублимируется в твердый сухой лед при температуре -78,5°C (-109,3°F). Если этот сухой лед попадет в криогенную секцию, он мгновенно заблокирует микроканалы теплообменника. Чтобы предотвратить это, газ направляется через блок промывки амином. Здесь жидкий аминный растворитель химически связывается с кислыми газами в противоточной колонне контактора. Для более глубокого понимания этой жизненно важной стадии химической очистки необходимо выбрать оптимальное проектное решение из обширной практики по удалению CO₂ из природного газа</w:t>
      </w:r>
      <w:r w:rsidR="00977BBC">
        <w:rPr>
          <w:sz w:val="24"/>
        </w:rPr>
        <w:t xml:space="preserve"> </w:t>
      </w:r>
      <w:r w:rsidR="00CA6DB1" w:rsidRPr="00101836">
        <w:rPr>
          <w:sz w:val="24"/>
        </w:rPr>
        <w:t>и точные механизмы, лежащие в основе</w:t>
      </w:r>
      <w:r w:rsidR="00977BBC">
        <w:rPr>
          <w:sz w:val="24"/>
        </w:rPr>
        <w:t xml:space="preserve"> </w:t>
      </w:r>
      <w:r w:rsidR="00CA6DB1" w:rsidRPr="00101836">
        <w:rPr>
          <w:sz w:val="24"/>
        </w:rPr>
        <w:t>подслащивания природного газа.</w:t>
      </w:r>
    </w:p>
    <w:p w14:paraId="0C886F25" w14:textId="0CC87F80" w:rsidR="00FC4ECD" w:rsidRPr="00101836" w:rsidRDefault="00FC4ECD" w:rsidP="00101836">
      <w:pPr>
        <w:rPr>
          <w:sz w:val="24"/>
        </w:rPr>
      </w:pPr>
      <w:r w:rsidRPr="00101836">
        <w:rPr>
          <w:sz w:val="24"/>
        </w:rPr>
        <w:t xml:space="preserve">5.21.2.3 </w:t>
      </w:r>
      <w:r w:rsidR="00CA6DB1" w:rsidRPr="00101836">
        <w:rPr>
          <w:sz w:val="24"/>
        </w:rPr>
        <w:t>Глубокое обезвоживание и удаление ртути:</w:t>
      </w:r>
      <w:r w:rsidR="00977BBC">
        <w:rPr>
          <w:sz w:val="24"/>
        </w:rPr>
        <w:t xml:space="preserve"> </w:t>
      </w:r>
      <w:r w:rsidR="00CA6DB1" w:rsidRPr="00101836">
        <w:rPr>
          <w:sz w:val="24"/>
        </w:rPr>
        <w:t>Даже после промывки амином газ остается насыщенным водяным паром. Стандартная осушка в трубопроводе недостаточна для начала криогенного процесса СПГ. Вода замерзает при 0°C, а под высоким давлением образует твердые гидратные пробки при температурах, значительно превышающих температуру замерзания. Газ должен проходить через слои молекулярных сит с адсорб</w:t>
      </w:r>
      <w:r w:rsidRPr="00101836">
        <w:rPr>
          <w:sz w:val="24"/>
        </w:rPr>
        <w:t xml:space="preserve">цией при изменении </w:t>
      </w:r>
      <w:r w:rsidR="00CA6DB1" w:rsidRPr="00101836">
        <w:rPr>
          <w:sz w:val="24"/>
        </w:rPr>
        <w:t xml:space="preserve">TSA, которые физически задерживают молекулы воды в микроскопических порах, снижая содержание влаги до предельного уровня &lt;1 ppm (части на миллион). Одновременно газ проходит через пропитанный серой активированный уголь или </w:t>
      </w:r>
      <w:r w:rsidR="00CA6DB1" w:rsidRPr="00101836">
        <w:rPr>
          <w:sz w:val="24"/>
        </w:rPr>
        <w:lastRenderedPageBreak/>
        <w:t xml:space="preserve">специализированные слои оксида металла, чтобы окончательно удалить следы ртути. Ртуть сильно разъедает алюминий, и даже концентрации в несколько миллиардов частей на миллиард (ppb) могут разрушить </w:t>
      </w:r>
      <w:r w:rsidRPr="00101836">
        <w:rPr>
          <w:sz w:val="24"/>
        </w:rPr>
        <w:t xml:space="preserve">основные теплообменники завода. </w:t>
      </w:r>
    </w:p>
    <w:p w14:paraId="37CCAA04" w14:textId="1461696B" w:rsidR="00CA6DB1" w:rsidRPr="00101836" w:rsidRDefault="00FC4ECD" w:rsidP="00101836">
      <w:pPr>
        <w:rPr>
          <w:sz w:val="24"/>
        </w:rPr>
      </w:pPr>
      <w:r w:rsidRPr="00101836">
        <w:rPr>
          <w:sz w:val="24"/>
        </w:rPr>
        <w:t xml:space="preserve">5.21.2.4 </w:t>
      </w:r>
      <w:r w:rsidR="00CA6DB1" w:rsidRPr="00101836">
        <w:rPr>
          <w:sz w:val="24"/>
        </w:rPr>
        <w:t>Фракцион</w:t>
      </w:r>
      <w:r w:rsidR="00977BBC">
        <w:rPr>
          <w:sz w:val="24"/>
        </w:rPr>
        <w:t xml:space="preserve">ирование тяжелых углеводородов: </w:t>
      </w:r>
      <w:r w:rsidR="00CA6DB1" w:rsidRPr="00101836">
        <w:rPr>
          <w:sz w:val="24"/>
        </w:rPr>
        <w:t>Хотя метан является желаемым конечным продуктом, сырьевой газ содержит более тяжелые углеводороды, такие как этан, пропан, бутан, а также ароматические вещества, например, бензол. Бензол замерзает при относительно теплой температуре 5,5°C и образует в холодильной камере заторы, похожие на парафин. Газ поступает в колонну очистки или фракционирования, где из него удаляются более тяжелые элементы. Стратегически этот этап очень выгоден: извлеченные этан и пропан часто направляются обратно на завод, чтобы использоваться в качестве хладагента для подпитки процесса охлаждения СПГ</w:t>
      </w:r>
      <w:r w:rsidRPr="00101836">
        <w:rPr>
          <w:sz w:val="24"/>
        </w:rPr>
        <w:t xml:space="preserve">. </w:t>
      </w:r>
      <w:r w:rsidR="00CA6DB1" w:rsidRPr="00101836">
        <w:rPr>
          <w:sz w:val="24"/>
        </w:rPr>
        <w:t>Остальная часть фракционируе</w:t>
      </w:r>
      <w:r w:rsidRPr="00101836">
        <w:rPr>
          <w:sz w:val="24"/>
        </w:rPr>
        <w:t>тся в жидкий природный газ</w:t>
      </w:r>
      <w:r w:rsidR="00CA6DB1" w:rsidRPr="00101836">
        <w:rPr>
          <w:sz w:val="24"/>
        </w:rPr>
        <w:t xml:space="preserve"> и продается как высокоценное нефтехимическое сырье.</w:t>
      </w:r>
    </w:p>
    <w:p w14:paraId="41A33EF5" w14:textId="171350DB" w:rsidR="00CA6DB1" w:rsidRPr="00101836" w:rsidRDefault="00E7150C" w:rsidP="00101836">
      <w:pPr>
        <w:rPr>
          <w:sz w:val="24"/>
        </w:rPr>
      </w:pPr>
      <w:r w:rsidRPr="00101836">
        <w:rPr>
          <w:sz w:val="24"/>
        </w:rPr>
        <w:t xml:space="preserve">5.21.2.5 </w:t>
      </w:r>
      <w:r w:rsidR="00FE3030">
        <w:rPr>
          <w:sz w:val="24"/>
        </w:rPr>
        <w:t xml:space="preserve">Глубокое криогенное сжижение: </w:t>
      </w:r>
      <w:r w:rsidR="00CA6DB1" w:rsidRPr="00101836">
        <w:rPr>
          <w:sz w:val="24"/>
        </w:rPr>
        <w:t>Это главный термодинамический процесс производства СПГ. Абсолютно очищенный, 100% сухой метан поступает в теплоизолированный холодильный бокс. С помощью сложных замкнутых холодильных циклов температура газа резко понижается до -162°C (-260°F). Перейдя точку кипения, метан претерпевает фазовый переход из газа в жидкость, сопровождающийся объемным сжатием примерно в 600 раз. Именно это невероятное уплотнение делает международные морские перевозки экономически выгодными.</w:t>
      </w:r>
    </w:p>
    <w:p w14:paraId="2EB31F3C" w14:textId="00F0969B" w:rsidR="00CA6DB1" w:rsidRPr="00101836" w:rsidRDefault="00E7150C" w:rsidP="00101836">
      <w:pPr>
        <w:rPr>
          <w:sz w:val="24"/>
        </w:rPr>
      </w:pPr>
      <w:r w:rsidRPr="00101836">
        <w:rPr>
          <w:sz w:val="24"/>
        </w:rPr>
        <w:t xml:space="preserve">5.21.2.6 </w:t>
      </w:r>
      <w:r w:rsidR="00FE3030">
        <w:rPr>
          <w:sz w:val="24"/>
        </w:rPr>
        <w:t xml:space="preserve">Хранение и погрузка: </w:t>
      </w:r>
      <w:r w:rsidR="00CA6DB1" w:rsidRPr="00101836">
        <w:rPr>
          <w:sz w:val="24"/>
        </w:rPr>
        <w:t>Вновь образовавшийся жидкий природный газ нельзя хранить в обычной стали, которая при температуре -162°C становится хрупкой, как стекло. Жидкость подается в специализированные криогенные резервуары с двойными стенками. Внутренний резервуар изготавливается из никелевой стали 9% или специальных алюминиевых сплавов, окруженных метрами перлитовой изоляции. Наконец, с помощью изолированных криогенных погрузочных манипуляторов жидкость переливается в сферические или мембранные резервуары специализированных судов-перевозчиков СПГ для экспорта по всему миру.</w:t>
      </w:r>
    </w:p>
    <w:p w14:paraId="3A454839" w14:textId="5E6CA305" w:rsidR="00CA6DB1" w:rsidRPr="00751C2B" w:rsidRDefault="00E7150C" w:rsidP="00C46ED9">
      <w:pPr>
        <w:rPr>
          <w:rFonts w:cs="Times New Roman"/>
          <w:b/>
          <w:sz w:val="24"/>
          <w:szCs w:val="24"/>
        </w:rPr>
      </w:pPr>
      <w:r w:rsidRPr="00E7150C">
        <w:rPr>
          <w:rFonts w:cs="Times New Roman"/>
          <w:b/>
          <w:sz w:val="24"/>
          <w:szCs w:val="24"/>
        </w:rPr>
        <w:t>5</w:t>
      </w:r>
      <w:r w:rsidRPr="00751C2B">
        <w:rPr>
          <w:rFonts w:cs="Times New Roman"/>
          <w:b/>
          <w:sz w:val="24"/>
          <w:szCs w:val="24"/>
        </w:rPr>
        <w:t xml:space="preserve">.22 </w:t>
      </w:r>
      <w:r w:rsidR="00CA6DB1" w:rsidRPr="00751C2B">
        <w:rPr>
          <w:rFonts w:cs="Times New Roman"/>
          <w:b/>
          <w:sz w:val="24"/>
          <w:szCs w:val="24"/>
        </w:rPr>
        <w:t>Первичные холодильные циклы и матрица решений</w:t>
      </w:r>
    </w:p>
    <w:p w14:paraId="0EF08488" w14:textId="5E344375" w:rsidR="00CA6DB1" w:rsidRPr="00751C2B" w:rsidRDefault="00E7150C" w:rsidP="00C46ED9">
      <w:pPr>
        <w:pStyle w:val="af7"/>
        <w:spacing w:before="0" w:beforeAutospacing="0" w:after="0" w:afterAutospacing="0"/>
        <w:ind w:firstLine="567"/>
        <w:jc w:val="both"/>
      </w:pPr>
      <w:r w:rsidRPr="00751C2B">
        <w:t xml:space="preserve">5.22.1 </w:t>
      </w:r>
      <w:r w:rsidR="00CA6DB1" w:rsidRPr="00751C2B">
        <w:t xml:space="preserve">Инженеры должны тщательно оценить компромисс между механической сложностью, первоначальными капитальными затратами и долгосрочной термодинамической эффективностью. </w:t>
      </w:r>
    </w:p>
    <w:p w14:paraId="3C19165F" w14:textId="3C20C068" w:rsidR="00CA6DB1" w:rsidRPr="00751C2B" w:rsidRDefault="00A75D99" w:rsidP="00C46ED9">
      <w:pPr>
        <w:pStyle w:val="af7"/>
        <w:spacing w:before="0" w:beforeAutospacing="0" w:after="0" w:afterAutospacing="0"/>
        <w:ind w:firstLine="567"/>
        <w:jc w:val="both"/>
      </w:pPr>
      <w:r w:rsidRPr="00751C2B">
        <w:t xml:space="preserve">5.22.2 </w:t>
      </w:r>
      <w:r w:rsidR="00CA6DB1" w:rsidRPr="00751C2B">
        <w:t>Основные холодильные циклы, используемые во всем мире:</w:t>
      </w:r>
    </w:p>
    <w:p w14:paraId="297C007F" w14:textId="51E99A6D" w:rsidR="00CA6DB1" w:rsidRPr="00751C2B" w:rsidRDefault="00A75D99" w:rsidP="00C46ED9">
      <w:pPr>
        <w:rPr>
          <w:sz w:val="24"/>
        </w:rPr>
      </w:pPr>
      <w:r w:rsidRPr="00751C2B">
        <w:rPr>
          <w:sz w:val="24"/>
        </w:rPr>
        <w:t xml:space="preserve">5.22.2.1 </w:t>
      </w:r>
      <w:r w:rsidR="004514A5">
        <w:rPr>
          <w:sz w:val="24"/>
        </w:rPr>
        <w:t>C3MR.</w:t>
      </w:r>
    </w:p>
    <w:p w14:paraId="152BD4A4" w14:textId="5F2390A3" w:rsidR="00CA6DB1" w:rsidRPr="00751C2B" w:rsidRDefault="00CA6DB1" w:rsidP="00C46ED9">
      <w:pPr>
        <w:pStyle w:val="af7"/>
        <w:spacing w:before="0" w:beforeAutospacing="0" w:after="0" w:afterAutospacing="0"/>
        <w:ind w:firstLine="567"/>
        <w:jc w:val="both"/>
      </w:pPr>
      <w:r w:rsidRPr="00751C2B">
        <w:t xml:space="preserve">Это </w:t>
      </w:r>
      <w:r w:rsidR="004848F9">
        <w:t>технология,</w:t>
      </w:r>
      <w:r w:rsidRPr="00751C2B">
        <w:t xml:space="preserve"> на которую приходится около 80% мировых СПГ-заводов базовой нагрузки. В нем используется двухцикличный подход. Снача</w:t>
      </w:r>
      <w:r w:rsidR="00A75D99" w:rsidRPr="00751C2B">
        <w:t xml:space="preserve">ла в цикле чистого пропана </w:t>
      </w:r>
      <w:r w:rsidRPr="00751C2B">
        <w:t xml:space="preserve">природный газ предварительно охлаждается примерно до -40°C. Затем смешанный хладагент (MR) - тщательно смешанный коктейль из азота, метана, этана и пропана - понижает температуру до -162°C. </w:t>
      </w:r>
      <w:r w:rsidR="00762B7E">
        <w:t>Т</w:t>
      </w:r>
      <w:r w:rsidR="00762B7E" w:rsidRPr="00751C2B">
        <w:t>ехнология термодинамически</w:t>
      </w:r>
      <w:r w:rsidRPr="00751C2B">
        <w:t xml:space="preserve"> эффективна и </w:t>
      </w:r>
      <w:r w:rsidR="004848F9">
        <w:t xml:space="preserve">эффективно </w:t>
      </w:r>
      <w:r w:rsidRPr="00751C2B">
        <w:t>подходит для мегапоездов, производящи</w:t>
      </w:r>
      <w:r w:rsidR="00A75D99" w:rsidRPr="00751C2B">
        <w:t>х более 5 MTPA</w:t>
      </w:r>
      <w:r w:rsidRPr="00751C2B">
        <w:t xml:space="preserve">, </w:t>
      </w:r>
      <w:r w:rsidR="00762B7E">
        <w:t>но</w:t>
      </w:r>
      <w:r w:rsidRPr="00751C2B">
        <w:t xml:space="preserve"> требует огромной площади и очень сложных трубопроводных сетей.</w:t>
      </w:r>
    </w:p>
    <w:p w14:paraId="4D895C83" w14:textId="0D99A45C" w:rsidR="00CA6DB1" w:rsidRPr="00751C2B" w:rsidRDefault="00A75D99" w:rsidP="00C46ED9">
      <w:pPr>
        <w:rPr>
          <w:sz w:val="24"/>
        </w:rPr>
      </w:pPr>
      <w:r w:rsidRPr="00751C2B">
        <w:rPr>
          <w:sz w:val="24"/>
        </w:rPr>
        <w:t xml:space="preserve">5.22.2.2 </w:t>
      </w:r>
      <w:r w:rsidR="00CA6DB1" w:rsidRPr="00751C2B">
        <w:rPr>
          <w:sz w:val="24"/>
        </w:rPr>
        <w:t>SMR</w:t>
      </w:r>
      <w:r w:rsidR="004514A5">
        <w:rPr>
          <w:sz w:val="24"/>
        </w:rPr>
        <w:t>.</w:t>
      </w:r>
    </w:p>
    <w:p w14:paraId="29AEEBA0" w14:textId="5679F9E9" w:rsidR="00CA6DB1" w:rsidRPr="00751C2B" w:rsidRDefault="00CA6DB1" w:rsidP="00C46ED9">
      <w:pPr>
        <w:pStyle w:val="af7"/>
        <w:spacing w:before="0" w:beforeAutospacing="0" w:after="0" w:afterAutospacing="0"/>
        <w:ind w:firstLine="567"/>
        <w:jc w:val="both"/>
      </w:pPr>
      <w:r w:rsidRPr="00751C2B">
        <w:t>Исключив стадию предварительного охлаждения пропаном, SMR полностью полагается на один непрерывный контур смешанного хладагента. Благодаря значительному сокращению количества компрессоров, теплообменников и связанных с ними трубопроводов, эта система отличается исключительно рациональной организа</w:t>
      </w:r>
      <w:r w:rsidR="00762B7E">
        <w:t xml:space="preserve">цией технологического процесса, но </w:t>
      </w:r>
      <w:r w:rsidRPr="00751C2B">
        <w:t xml:space="preserve">потребляет немного больше удельной мощности, чем C3MR, его низкие капитальные затраты и компактная площадь делают его основным выбором для проектов малого и среднего масштаба, установок для экономии пиковой нагрузки и </w:t>
      </w:r>
      <w:r w:rsidR="00751C2B" w:rsidRPr="00751C2B">
        <w:t>FLNG</w:t>
      </w:r>
      <w:r w:rsidRPr="00751C2B">
        <w:t>.</w:t>
      </w:r>
    </w:p>
    <w:p w14:paraId="36923164" w14:textId="7D6D90B8" w:rsidR="00CA6DB1" w:rsidRPr="00751C2B" w:rsidRDefault="00751C2B" w:rsidP="00C46ED9">
      <w:r w:rsidRPr="00751C2B">
        <w:rPr>
          <w:sz w:val="24"/>
        </w:rPr>
        <w:t xml:space="preserve">5.22.2.3 </w:t>
      </w:r>
      <w:r w:rsidR="00570CE1" w:rsidRPr="00751C2B">
        <w:rPr>
          <w:sz w:val="24"/>
        </w:rPr>
        <w:t>DMR</w:t>
      </w:r>
      <w:r w:rsidR="00570CE1" w:rsidRPr="00751C2B">
        <w:t xml:space="preserve"> </w:t>
      </w:r>
    </w:p>
    <w:p w14:paraId="217DA21F" w14:textId="67C2152D" w:rsidR="00CA6DB1" w:rsidRPr="004514A5" w:rsidRDefault="00CA6DB1" w:rsidP="00C46ED9">
      <w:pPr>
        <w:pStyle w:val="af7"/>
        <w:spacing w:before="0" w:beforeAutospacing="0" w:after="0" w:afterAutospacing="0"/>
        <w:ind w:firstLine="567"/>
        <w:jc w:val="both"/>
      </w:pPr>
      <w:r w:rsidRPr="004514A5">
        <w:lastRenderedPageBreak/>
        <w:t xml:space="preserve">Вместо чисто пропанового цикла предварительного охлаждения DMR использует два отдельных, независимых контура со смешанным хладагентом. </w:t>
      </w:r>
      <w:r w:rsidR="00762B7E">
        <w:t>Эффективность</w:t>
      </w:r>
      <w:r w:rsidRPr="004514A5">
        <w:t xml:space="preserve"> DMR заключается в его чрезвычайной адаптивности к климату. Операторы установок могут динамически регулировать молекулярный состав обоих хладагентов в соответствии с сезонными колебаниями температуры окружающей среды. Это делает DMR технологией выбора для сред с экстремальными температурами, таких как российская Арктика или глубокие пустыни.</w:t>
      </w:r>
    </w:p>
    <w:p w14:paraId="6BC13C1A" w14:textId="56675934" w:rsidR="00CA6DB1" w:rsidRPr="004514A5" w:rsidRDefault="004514A5" w:rsidP="00C46ED9">
      <w:pPr>
        <w:rPr>
          <w:sz w:val="24"/>
        </w:rPr>
      </w:pPr>
      <w:r w:rsidRPr="004514A5">
        <w:rPr>
          <w:sz w:val="24"/>
        </w:rPr>
        <w:t xml:space="preserve">5.22.2.4 </w:t>
      </w:r>
      <w:r w:rsidR="00CA6DB1" w:rsidRPr="004514A5">
        <w:rPr>
          <w:sz w:val="24"/>
        </w:rPr>
        <w:t>Каскадный процесс</w:t>
      </w:r>
      <w:r w:rsidRPr="004514A5">
        <w:rPr>
          <w:sz w:val="24"/>
        </w:rPr>
        <w:t xml:space="preserve">. </w:t>
      </w:r>
    </w:p>
    <w:p w14:paraId="6F2B9E2A" w14:textId="38449B8A" w:rsidR="00CA6DB1" w:rsidRPr="004514A5" w:rsidRDefault="00CA6DB1" w:rsidP="00C46ED9">
      <w:pPr>
        <w:pStyle w:val="af7"/>
        <w:spacing w:before="0" w:beforeAutospacing="0" w:after="0" w:afterAutospacing="0"/>
        <w:ind w:firstLine="567"/>
        <w:jc w:val="both"/>
      </w:pPr>
      <w:r w:rsidRPr="004514A5">
        <w:t>Один из самых ранних и наиболее надежных методов, каскадный процесс работает как термодинамическая эстафета. В нем используются три совершенно независимых контура с чистым хладагентом: пропан охлаждает газ до -30°C, этилен доводит его до -90°C, и, наконец, цикл с чистым метаном обеспечивает окончательное сжижение при -162°C. Эта технология отличается исключительной энергоэффективностью и стабильностью работы, однако необходимость обслуживания трех отдельных массивных компрессорных установок приводит к огромным первона</w:t>
      </w:r>
      <w:r w:rsidR="004514A5" w:rsidRPr="004514A5">
        <w:t>чальным капитальным затратам</w:t>
      </w:r>
      <w:r w:rsidRPr="004514A5">
        <w:t>.</w:t>
      </w:r>
    </w:p>
    <w:p w14:paraId="775FA0AC" w14:textId="743A6D9F" w:rsidR="00CA6DB1" w:rsidRPr="004514A5" w:rsidRDefault="004514A5" w:rsidP="00C46ED9">
      <w:pPr>
        <w:pStyle w:val="af7"/>
        <w:spacing w:before="0" w:beforeAutospacing="0" w:after="0" w:afterAutospacing="0"/>
        <w:ind w:firstLine="567"/>
        <w:jc w:val="both"/>
      </w:pPr>
      <w:r w:rsidRPr="004514A5">
        <w:t xml:space="preserve">5.22.3 </w:t>
      </w:r>
      <w:r w:rsidR="00CA6DB1" w:rsidRPr="004514A5">
        <w:t>Чтобы определиться с выбором технологии, в следующей матрице решений указаны оптимальные операционные окна для этих технологий.</w:t>
      </w:r>
    </w:p>
    <w:p w14:paraId="75DFAF97" w14:textId="77777777" w:rsidR="004514A5" w:rsidRPr="004514A5" w:rsidRDefault="004514A5" w:rsidP="00C46ED9">
      <w:pPr>
        <w:pStyle w:val="af7"/>
        <w:spacing w:before="0" w:beforeAutospacing="0" w:after="0" w:afterAutospacing="0"/>
        <w:ind w:firstLine="567"/>
        <w:jc w:val="both"/>
      </w:pPr>
    </w:p>
    <w:p w14:paraId="2AA3EA96" w14:textId="322E55F6" w:rsidR="00CA6DB1" w:rsidRPr="004514A5" w:rsidRDefault="004514A5" w:rsidP="00C46ED9">
      <w:pPr>
        <w:pStyle w:val="af7"/>
        <w:spacing w:before="0" w:beforeAutospacing="0" w:after="0" w:afterAutospacing="0"/>
        <w:jc w:val="both"/>
      </w:pPr>
      <w:r w:rsidRPr="004514A5">
        <w:t>Таблица №4.</w:t>
      </w:r>
      <w:r w:rsidR="00FE3030">
        <w:t xml:space="preserve"> </w:t>
      </w:r>
      <w:r w:rsidRPr="004514A5">
        <w:t xml:space="preserve">Матрица решений </w:t>
      </w:r>
      <w:r w:rsidRPr="00150CE3">
        <w:t>т</w:t>
      </w:r>
      <w:r w:rsidRPr="004514A5">
        <w:rPr>
          <w:rStyle w:val="af6"/>
          <w:b w:val="0"/>
        </w:rPr>
        <w:t>ехнологий</w:t>
      </w:r>
      <w:r w:rsidR="00CA6DB1" w:rsidRPr="004514A5">
        <w:rPr>
          <w:rStyle w:val="af6"/>
          <w:b w:val="0"/>
        </w:rPr>
        <w:t xml:space="preserve"> сжижения СПГ</w:t>
      </w:r>
      <w:r w:rsidR="00150CE3">
        <w:rPr>
          <w:b/>
        </w:rPr>
        <w:t>.</w:t>
      </w:r>
    </w:p>
    <w:tbl>
      <w:tblPr>
        <w:tblStyle w:val="ab"/>
        <w:tblW w:w="0" w:type="auto"/>
        <w:tblInd w:w="-147" w:type="dxa"/>
        <w:tblLayout w:type="fixed"/>
        <w:tblLook w:val="04A0" w:firstRow="1" w:lastRow="0" w:firstColumn="1" w:lastColumn="0" w:noHBand="0" w:noVBand="1"/>
      </w:tblPr>
      <w:tblGrid>
        <w:gridCol w:w="1493"/>
        <w:gridCol w:w="2249"/>
        <w:gridCol w:w="1571"/>
        <w:gridCol w:w="1350"/>
        <w:gridCol w:w="2828"/>
      </w:tblGrid>
      <w:tr w:rsidR="00CA6DB1" w:rsidRPr="00852B8F" w14:paraId="3D1AD89C" w14:textId="77777777" w:rsidTr="00852B8F">
        <w:tc>
          <w:tcPr>
            <w:tcW w:w="1493" w:type="dxa"/>
          </w:tcPr>
          <w:p w14:paraId="4574FF3F" w14:textId="77777777" w:rsidR="00CA6DB1" w:rsidRPr="00852B8F" w:rsidRDefault="00CA6DB1" w:rsidP="00C46ED9">
            <w:pPr>
              <w:ind w:firstLine="0"/>
              <w:jc w:val="center"/>
              <w:rPr>
                <w:rFonts w:cs="Times New Roman"/>
                <w:b/>
                <w:sz w:val="24"/>
                <w:szCs w:val="24"/>
              </w:rPr>
            </w:pPr>
            <w:r w:rsidRPr="00852B8F">
              <w:rPr>
                <w:rFonts w:cs="Times New Roman"/>
                <w:b/>
                <w:sz w:val="24"/>
                <w:szCs w:val="24"/>
              </w:rPr>
              <w:t>Технология</w:t>
            </w:r>
          </w:p>
        </w:tc>
        <w:tc>
          <w:tcPr>
            <w:tcW w:w="2249" w:type="dxa"/>
          </w:tcPr>
          <w:p w14:paraId="3470F19F" w14:textId="77777777" w:rsidR="00CA6DB1" w:rsidRPr="00852B8F" w:rsidRDefault="00CA6DB1" w:rsidP="00C46ED9">
            <w:pPr>
              <w:ind w:firstLine="0"/>
              <w:jc w:val="center"/>
              <w:rPr>
                <w:rFonts w:cs="Times New Roman"/>
                <w:b/>
                <w:sz w:val="24"/>
                <w:szCs w:val="24"/>
              </w:rPr>
            </w:pPr>
            <w:r w:rsidRPr="00852B8F">
              <w:rPr>
                <w:rFonts w:cs="Times New Roman"/>
                <w:b/>
                <w:sz w:val="24"/>
                <w:szCs w:val="24"/>
              </w:rPr>
              <w:t>Оптимальная мощность</w:t>
            </w:r>
          </w:p>
        </w:tc>
        <w:tc>
          <w:tcPr>
            <w:tcW w:w="1571" w:type="dxa"/>
          </w:tcPr>
          <w:p w14:paraId="6BF24384" w14:textId="77777777" w:rsidR="00CA6DB1" w:rsidRPr="00852B8F" w:rsidRDefault="00CA6DB1" w:rsidP="00C46ED9">
            <w:pPr>
              <w:ind w:firstLine="0"/>
              <w:jc w:val="center"/>
              <w:rPr>
                <w:rFonts w:cs="Times New Roman"/>
                <w:b/>
                <w:sz w:val="24"/>
                <w:szCs w:val="24"/>
              </w:rPr>
            </w:pPr>
            <w:r w:rsidRPr="00852B8F">
              <w:rPr>
                <w:rFonts w:cs="Times New Roman"/>
                <w:b/>
                <w:sz w:val="24"/>
                <w:szCs w:val="24"/>
              </w:rPr>
              <w:t>Площадь и сложность</w:t>
            </w:r>
          </w:p>
        </w:tc>
        <w:tc>
          <w:tcPr>
            <w:tcW w:w="1350" w:type="dxa"/>
          </w:tcPr>
          <w:p w14:paraId="4815083A" w14:textId="77777777" w:rsidR="00CA6DB1" w:rsidRPr="00852B8F" w:rsidRDefault="00CA6DB1" w:rsidP="00C46ED9">
            <w:pPr>
              <w:ind w:firstLine="0"/>
              <w:jc w:val="center"/>
              <w:rPr>
                <w:rFonts w:cs="Times New Roman"/>
                <w:b/>
                <w:sz w:val="24"/>
                <w:szCs w:val="24"/>
              </w:rPr>
            </w:pPr>
            <w:r w:rsidRPr="00852B8F">
              <w:rPr>
                <w:rFonts w:cs="Times New Roman"/>
                <w:b/>
                <w:sz w:val="24"/>
                <w:szCs w:val="24"/>
              </w:rPr>
              <w:t xml:space="preserve">Профиль </w:t>
            </w:r>
            <w:r w:rsidRPr="00852B8F">
              <w:rPr>
                <w:rFonts w:cs="Times New Roman"/>
                <w:b/>
                <w:sz w:val="24"/>
                <w:szCs w:val="24"/>
                <w:lang w:val="en-US"/>
              </w:rPr>
              <w:t>CAPEX</w:t>
            </w:r>
            <w:r w:rsidRPr="00852B8F">
              <w:rPr>
                <w:rFonts w:cs="Times New Roman"/>
                <w:b/>
                <w:sz w:val="24"/>
                <w:szCs w:val="24"/>
              </w:rPr>
              <w:t xml:space="preserve"> </w:t>
            </w:r>
            <w:r w:rsidRPr="00852B8F">
              <w:rPr>
                <w:rFonts w:cs="Times New Roman"/>
                <w:b/>
                <w:sz w:val="24"/>
                <w:szCs w:val="24"/>
                <w:lang w:val="en-US"/>
              </w:rPr>
              <w:t>vs</w:t>
            </w:r>
            <w:r w:rsidRPr="00852B8F">
              <w:rPr>
                <w:rFonts w:cs="Times New Roman"/>
                <w:b/>
                <w:sz w:val="24"/>
                <w:szCs w:val="24"/>
              </w:rPr>
              <w:t xml:space="preserve"> </w:t>
            </w:r>
            <w:r w:rsidRPr="00852B8F">
              <w:rPr>
                <w:rFonts w:cs="Times New Roman"/>
                <w:b/>
                <w:sz w:val="24"/>
                <w:szCs w:val="24"/>
                <w:lang w:val="en-US"/>
              </w:rPr>
              <w:t>OPEX</w:t>
            </w:r>
          </w:p>
        </w:tc>
        <w:tc>
          <w:tcPr>
            <w:tcW w:w="2828" w:type="dxa"/>
          </w:tcPr>
          <w:p w14:paraId="69E97AD9" w14:textId="77777777" w:rsidR="00CA6DB1" w:rsidRPr="00852B8F" w:rsidRDefault="00CA6DB1" w:rsidP="00C46ED9">
            <w:pPr>
              <w:ind w:firstLine="0"/>
              <w:jc w:val="center"/>
              <w:rPr>
                <w:rFonts w:cs="Times New Roman"/>
                <w:b/>
                <w:sz w:val="24"/>
                <w:szCs w:val="24"/>
              </w:rPr>
            </w:pPr>
            <w:r w:rsidRPr="00852B8F">
              <w:rPr>
                <w:rFonts w:cs="Times New Roman"/>
                <w:b/>
                <w:sz w:val="24"/>
                <w:szCs w:val="24"/>
              </w:rPr>
              <w:t>Лучший инженерный пример</w:t>
            </w:r>
          </w:p>
        </w:tc>
      </w:tr>
      <w:tr w:rsidR="00CA6DB1" w:rsidRPr="00852B8F" w14:paraId="6E8A1B5E" w14:textId="77777777" w:rsidTr="00852B8F">
        <w:tc>
          <w:tcPr>
            <w:tcW w:w="1493" w:type="dxa"/>
          </w:tcPr>
          <w:p w14:paraId="49F4A33A" w14:textId="77777777" w:rsidR="00CA6DB1" w:rsidRPr="00852B8F" w:rsidRDefault="00CA6DB1" w:rsidP="00C46ED9">
            <w:pPr>
              <w:ind w:firstLine="0"/>
              <w:jc w:val="left"/>
              <w:rPr>
                <w:rFonts w:cs="Times New Roman"/>
                <w:spacing w:val="-9"/>
                <w:sz w:val="24"/>
                <w:szCs w:val="24"/>
              </w:rPr>
            </w:pPr>
            <w:r w:rsidRPr="00852B8F">
              <w:rPr>
                <w:rStyle w:val="af6"/>
                <w:rFonts w:cs="Times New Roman"/>
                <w:spacing w:val="-9"/>
                <w:sz w:val="24"/>
                <w:szCs w:val="24"/>
              </w:rPr>
              <w:t>C3MR</w:t>
            </w:r>
          </w:p>
        </w:tc>
        <w:tc>
          <w:tcPr>
            <w:tcW w:w="2249" w:type="dxa"/>
          </w:tcPr>
          <w:p w14:paraId="4926B7A5" w14:textId="77777777"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&gt; 5.0 (крупномасштабный)</w:t>
            </w:r>
          </w:p>
        </w:tc>
        <w:tc>
          <w:tcPr>
            <w:tcW w:w="1571" w:type="dxa"/>
          </w:tcPr>
          <w:p w14:paraId="6D600B08" w14:textId="77777777"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Очень большие / высокой сложности</w:t>
            </w:r>
          </w:p>
        </w:tc>
        <w:tc>
          <w:tcPr>
            <w:tcW w:w="1350" w:type="dxa"/>
          </w:tcPr>
          <w:p w14:paraId="75144403" w14:textId="77777777" w:rsidR="00852B8F" w:rsidRPr="00852B8F" w:rsidRDefault="00852B8F" w:rsidP="00C46ED9">
            <w:pPr>
              <w:ind w:firstLine="0"/>
              <w:jc w:val="left"/>
              <w:rPr>
                <w:rFonts w:cs="Times New Roman"/>
                <w:spacing w:val="-9"/>
                <w:sz w:val="24"/>
                <w:szCs w:val="24"/>
              </w:rPr>
            </w:pPr>
            <w:r w:rsidRPr="00852B8F">
              <w:rPr>
                <w:rFonts w:cs="Times New Roman"/>
                <w:spacing w:val="-9"/>
                <w:sz w:val="24"/>
                <w:szCs w:val="24"/>
              </w:rPr>
              <w:t>Высокий CAPEX/</w:t>
            </w:r>
          </w:p>
          <w:p w14:paraId="189426CC" w14:textId="143CA1B4"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низкий OPEX</w:t>
            </w:r>
          </w:p>
        </w:tc>
        <w:tc>
          <w:tcPr>
            <w:tcW w:w="2828" w:type="dxa"/>
          </w:tcPr>
          <w:p w14:paraId="06A12160" w14:textId="77777777"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Мегапоезда с береговой базовой нагрузкой, требующие максимальной энергоэффективности.</w:t>
            </w:r>
          </w:p>
        </w:tc>
      </w:tr>
      <w:tr w:rsidR="00CA6DB1" w:rsidRPr="00852B8F" w14:paraId="651733EE" w14:textId="77777777" w:rsidTr="00852B8F">
        <w:tc>
          <w:tcPr>
            <w:tcW w:w="1493" w:type="dxa"/>
          </w:tcPr>
          <w:p w14:paraId="4348C788" w14:textId="77777777" w:rsidR="00CA6DB1" w:rsidRPr="00852B8F" w:rsidRDefault="00CA6DB1" w:rsidP="00C46ED9">
            <w:pPr>
              <w:ind w:firstLine="0"/>
              <w:jc w:val="left"/>
              <w:rPr>
                <w:rFonts w:cs="Times New Roman"/>
                <w:spacing w:val="-9"/>
                <w:sz w:val="24"/>
                <w:szCs w:val="24"/>
              </w:rPr>
            </w:pPr>
            <w:r w:rsidRPr="00852B8F">
              <w:rPr>
                <w:rStyle w:val="af6"/>
                <w:rFonts w:cs="Times New Roman"/>
                <w:spacing w:val="-9"/>
                <w:sz w:val="24"/>
                <w:szCs w:val="24"/>
              </w:rPr>
              <w:t>SMR</w:t>
            </w:r>
          </w:p>
        </w:tc>
        <w:tc>
          <w:tcPr>
            <w:tcW w:w="2249" w:type="dxa"/>
          </w:tcPr>
          <w:p w14:paraId="5A1B72EA" w14:textId="77777777"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0,1 - 3,0 (малые/средние масштабы)</w:t>
            </w:r>
          </w:p>
        </w:tc>
        <w:tc>
          <w:tcPr>
            <w:tcW w:w="1571" w:type="dxa"/>
          </w:tcPr>
          <w:p w14:paraId="6A1451EC" w14:textId="77777777"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Компактность / низкая сложность</w:t>
            </w:r>
          </w:p>
        </w:tc>
        <w:tc>
          <w:tcPr>
            <w:tcW w:w="1350" w:type="dxa"/>
          </w:tcPr>
          <w:p w14:paraId="49F15B14" w14:textId="77777777" w:rsidR="00852B8F" w:rsidRPr="00852B8F" w:rsidRDefault="00CA6DB1" w:rsidP="00C46ED9">
            <w:pPr>
              <w:ind w:firstLine="0"/>
              <w:jc w:val="left"/>
              <w:rPr>
                <w:rFonts w:cs="Times New Roman"/>
                <w:spacing w:val="-9"/>
                <w:sz w:val="24"/>
                <w:szCs w:val="24"/>
              </w:rPr>
            </w:pPr>
            <w:r w:rsidRPr="00852B8F">
              <w:rPr>
                <w:rFonts w:cs="Times New Roman"/>
                <w:spacing w:val="-9"/>
                <w:sz w:val="24"/>
                <w:szCs w:val="24"/>
              </w:rPr>
              <w:t>Н</w:t>
            </w:r>
            <w:r w:rsidR="004514A5" w:rsidRPr="00852B8F">
              <w:rPr>
                <w:rFonts w:cs="Times New Roman"/>
                <w:spacing w:val="-9"/>
                <w:sz w:val="24"/>
                <w:szCs w:val="24"/>
              </w:rPr>
              <w:t>изкие CAPEX/</w:t>
            </w:r>
          </w:p>
          <w:p w14:paraId="2897BF8D" w14:textId="70C8299D" w:rsidR="00CA6DB1" w:rsidRPr="00852B8F" w:rsidRDefault="004514A5" w:rsidP="00C46ED9">
            <w:pPr>
              <w:ind w:firstLine="0"/>
              <w:jc w:val="left"/>
              <w:rPr>
                <w:rFonts w:cs="Times New Roman"/>
                <w:spacing w:val="-9"/>
                <w:sz w:val="24"/>
                <w:szCs w:val="24"/>
              </w:rPr>
            </w:pPr>
            <w:r w:rsidRPr="00852B8F">
              <w:rPr>
                <w:rFonts w:cs="Times New Roman"/>
                <w:spacing w:val="-9"/>
                <w:sz w:val="24"/>
                <w:szCs w:val="24"/>
              </w:rPr>
              <w:t>высокий</w:t>
            </w:r>
            <w:r w:rsidR="00CA6DB1" w:rsidRPr="00852B8F">
              <w:rPr>
                <w:rFonts w:cs="Times New Roman"/>
                <w:spacing w:val="-9"/>
                <w:sz w:val="24"/>
                <w:szCs w:val="24"/>
              </w:rPr>
              <w:t xml:space="preserve"> </w:t>
            </w:r>
            <w:r w:rsidRPr="00852B8F">
              <w:rPr>
                <w:rFonts w:cs="Times New Roman"/>
                <w:spacing w:val="-9"/>
                <w:sz w:val="24"/>
                <w:szCs w:val="24"/>
              </w:rPr>
              <w:t>OPEX</w:t>
            </w:r>
          </w:p>
        </w:tc>
        <w:tc>
          <w:tcPr>
            <w:tcW w:w="2828" w:type="dxa"/>
          </w:tcPr>
          <w:p w14:paraId="609C3E84" w14:textId="77777777"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Пиковые установки, модульные установки и морские платформы FLNG.</w:t>
            </w:r>
          </w:p>
        </w:tc>
      </w:tr>
      <w:tr w:rsidR="00CA6DB1" w:rsidRPr="00852B8F" w14:paraId="2F037418" w14:textId="77777777" w:rsidTr="00852B8F">
        <w:tc>
          <w:tcPr>
            <w:tcW w:w="1493" w:type="dxa"/>
          </w:tcPr>
          <w:p w14:paraId="46301378" w14:textId="77777777" w:rsidR="00CA6DB1" w:rsidRPr="00852B8F" w:rsidRDefault="00CA6DB1" w:rsidP="00C46ED9">
            <w:pPr>
              <w:ind w:firstLine="0"/>
              <w:jc w:val="left"/>
              <w:rPr>
                <w:rFonts w:cs="Times New Roman"/>
                <w:spacing w:val="-9"/>
                <w:sz w:val="24"/>
                <w:szCs w:val="24"/>
              </w:rPr>
            </w:pPr>
            <w:r w:rsidRPr="00852B8F">
              <w:rPr>
                <w:rStyle w:val="af6"/>
                <w:rFonts w:cs="Times New Roman"/>
                <w:spacing w:val="-9"/>
                <w:sz w:val="24"/>
                <w:szCs w:val="24"/>
              </w:rPr>
              <w:t>ПМР</w:t>
            </w:r>
          </w:p>
        </w:tc>
        <w:tc>
          <w:tcPr>
            <w:tcW w:w="2249" w:type="dxa"/>
          </w:tcPr>
          <w:p w14:paraId="3D67AC8C" w14:textId="77777777"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3.0 - 8.0 (средний/крупный масштаб)</w:t>
            </w:r>
          </w:p>
        </w:tc>
        <w:tc>
          <w:tcPr>
            <w:tcW w:w="1571" w:type="dxa"/>
          </w:tcPr>
          <w:p w14:paraId="4D535B6A" w14:textId="77777777"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Умеренная / умеренная сложность</w:t>
            </w:r>
          </w:p>
        </w:tc>
        <w:tc>
          <w:tcPr>
            <w:tcW w:w="1350" w:type="dxa"/>
          </w:tcPr>
          <w:p w14:paraId="5ED55863" w14:textId="77777777" w:rsidR="00852B8F" w:rsidRPr="00852B8F" w:rsidRDefault="00852B8F" w:rsidP="00C46ED9">
            <w:pPr>
              <w:ind w:firstLine="0"/>
              <w:jc w:val="left"/>
              <w:rPr>
                <w:rFonts w:cs="Times New Roman"/>
                <w:spacing w:val="-9"/>
                <w:sz w:val="24"/>
                <w:szCs w:val="24"/>
              </w:rPr>
            </w:pPr>
            <w:r w:rsidRPr="00852B8F">
              <w:rPr>
                <w:rFonts w:cs="Times New Roman"/>
                <w:spacing w:val="-9"/>
                <w:sz w:val="24"/>
                <w:szCs w:val="24"/>
              </w:rPr>
              <w:t>Средний CAPEX/</w:t>
            </w:r>
          </w:p>
          <w:p w14:paraId="11E6C235" w14:textId="27681409"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низкий OPEX</w:t>
            </w:r>
          </w:p>
        </w:tc>
        <w:tc>
          <w:tcPr>
            <w:tcW w:w="2828" w:type="dxa"/>
          </w:tcPr>
          <w:p w14:paraId="5CB536C8" w14:textId="77777777"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Регионы с экстремальными сезонными колебаниями температуры окружающей среды.</w:t>
            </w:r>
          </w:p>
        </w:tc>
      </w:tr>
      <w:tr w:rsidR="00CA6DB1" w:rsidRPr="00D75F9D" w14:paraId="486F3C10" w14:textId="77777777" w:rsidTr="00852B8F">
        <w:tc>
          <w:tcPr>
            <w:tcW w:w="1493" w:type="dxa"/>
          </w:tcPr>
          <w:p w14:paraId="3289839A" w14:textId="77777777" w:rsidR="00CA6DB1" w:rsidRPr="00852B8F" w:rsidRDefault="00CA6DB1" w:rsidP="00C46ED9">
            <w:pPr>
              <w:ind w:firstLine="0"/>
              <w:jc w:val="left"/>
              <w:rPr>
                <w:rFonts w:cs="Times New Roman"/>
                <w:spacing w:val="-9"/>
                <w:sz w:val="24"/>
                <w:szCs w:val="24"/>
              </w:rPr>
            </w:pPr>
            <w:r w:rsidRPr="00852B8F">
              <w:rPr>
                <w:rStyle w:val="af6"/>
                <w:rFonts w:cs="Times New Roman"/>
                <w:spacing w:val="-9"/>
                <w:sz w:val="24"/>
                <w:szCs w:val="24"/>
              </w:rPr>
              <w:t>Каскад</w:t>
            </w:r>
          </w:p>
        </w:tc>
        <w:tc>
          <w:tcPr>
            <w:tcW w:w="2249" w:type="dxa"/>
          </w:tcPr>
          <w:p w14:paraId="608A7E57" w14:textId="77777777"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Разные (исторически крупные)</w:t>
            </w:r>
          </w:p>
        </w:tc>
        <w:tc>
          <w:tcPr>
            <w:tcW w:w="1571" w:type="dxa"/>
          </w:tcPr>
          <w:p w14:paraId="3C1DAFD0" w14:textId="77777777"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Экстенсивная / очень высокая сложность</w:t>
            </w:r>
          </w:p>
        </w:tc>
        <w:tc>
          <w:tcPr>
            <w:tcW w:w="1350" w:type="dxa"/>
          </w:tcPr>
          <w:p w14:paraId="1C1273CA" w14:textId="77777777" w:rsidR="00852B8F" w:rsidRPr="00852B8F" w:rsidRDefault="00852B8F" w:rsidP="00C46ED9">
            <w:pPr>
              <w:ind w:firstLine="0"/>
              <w:jc w:val="left"/>
              <w:rPr>
                <w:rFonts w:cs="Times New Roman"/>
                <w:spacing w:val="-9"/>
                <w:sz w:val="24"/>
                <w:szCs w:val="24"/>
              </w:rPr>
            </w:pPr>
            <w:r w:rsidRPr="00852B8F">
              <w:rPr>
                <w:rFonts w:cs="Times New Roman"/>
                <w:spacing w:val="-9"/>
                <w:sz w:val="24"/>
                <w:szCs w:val="24"/>
              </w:rPr>
              <w:t>Очень высокий CAPEX/</w:t>
            </w:r>
          </w:p>
          <w:p w14:paraId="59EEA118" w14:textId="38792F25"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низкий OPEX</w:t>
            </w:r>
          </w:p>
        </w:tc>
        <w:tc>
          <w:tcPr>
            <w:tcW w:w="2828" w:type="dxa"/>
          </w:tcPr>
          <w:p w14:paraId="32A6EA17" w14:textId="77777777" w:rsidR="00CA6DB1" w:rsidRPr="00852B8F" w:rsidRDefault="00CA6DB1" w:rsidP="00C46ED9">
            <w:pPr>
              <w:ind w:firstLine="0"/>
              <w:jc w:val="left"/>
              <w:rPr>
                <w:rFonts w:cs="Times New Roman"/>
                <w:spacing w:val="-9"/>
                <w:sz w:val="24"/>
                <w:szCs w:val="24"/>
              </w:rPr>
            </w:pPr>
            <w:r w:rsidRPr="00852B8F">
              <w:rPr>
                <w:rFonts w:cs="Times New Roman"/>
                <w:spacing w:val="-9"/>
                <w:sz w:val="24"/>
                <w:szCs w:val="24"/>
              </w:rPr>
              <w:t>Проекты, требующие высокой стабильности работы, с независимыми ступенями охлаждения.</w:t>
            </w:r>
          </w:p>
        </w:tc>
      </w:tr>
    </w:tbl>
    <w:p w14:paraId="6E600521" w14:textId="77777777" w:rsidR="00CA6DB1" w:rsidRPr="00D75F9D" w:rsidRDefault="00CA6DB1" w:rsidP="00C46ED9">
      <w:pPr>
        <w:rPr>
          <w:rFonts w:cs="Times New Roman"/>
          <w:sz w:val="24"/>
          <w:szCs w:val="24"/>
          <w:highlight w:val="green"/>
        </w:rPr>
      </w:pPr>
    </w:p>
    <w:p w14:paraId="74B1C297" w14:textId="23C1D45C" w:rsidR="00CA6DB1" w:rsidRPr="00892625" w:rsidRDefault="00892625" w:rsidP="00C46ED9">
      <w:pPr>
        <w:rPr>
          <w:rFonts w:cs="Times New Roman"/>
          <w:sz w:val="24"/>
          <w:szCs w:val="24"/>
        </w:rPr>
      </w:pPr>
      <w:r w:rsidRPr="00892625">
        <w:rPr>
          <w:rFonts w:cs="Times New Roman"/>
          <w:b/>
          <w:bCs/>
          <w:sz w:val="24"/>
          <w:szCs w:val="24"/>
        </w:rPr>
        <w:t xml:space="preserve">5.23 </w:t>
      </w:r>
      <w:r w:rsidR="00CA6DB1" w:rsidRPr="00892625">
        <w:rPr>
          <w:rFonts w:cs="Times New Roman"/>
          <w:b/>
          <w:bCs/>
          <w:sz w:val="24"/>
          <w:szCs w:val="24"/>
        </w:rPr>
        <w:t>Основные инженерные системы</w:t>
      </w:r>
    </w:p>
    <w:p w14:paraId="62830195" w14:textId="1745A55F" w:rsidR="00CA6DB1" w:rsidRPr="00892625" w:rsidRDefault="00892625" w:rsidP="00C46ED9">
      <w:pPr>
        <w:pStyle w:val="af7"/>
        <w:spacing w:before="0" w:beforeAutospacing="0" w:after="0" w:afterAutospacing="0"/>
        <w:ind w:firstLine="567"/>
        <w:jc w:val="both"/>
        <w:rPr>
          <w:b/>
        </w:rPr>
      </w:pPr>
      <w:r w:rsidRPr="00892625">
        <w:t xml:space="preserve">5.23.1 </w:t>
      </w:r>
      <w:r w:rsidR="00CA6DB1" w:rsidRPr="00892625">
        <w:t>Термодинамические циклы поддерживаются четырьмя отдельными инженерными дисциплинами, которые составляют основу любого</w:t>
      </w:r>
      <w:r w:rsidR="00FE3030">
        <w:t xml:space="preserve"> </w:t>
      </w:r>
      <w:r w:rsidR="00CA6DB1" w:rsidRPr="00892625">
        <w:rPr>
          <w:b/>
        </w:rPr>
        <w:t>з</w:t>
      </w:r>
      <w:r w:rsidR="00CA6DB1" w:rsidRPr="00892625">
        <w:rPr>
          <w:rStyle w:val="af6"/>
          <w:b w:val="0"/>
        </w:rPr>
        <w:t>авода СПГ</w:t>
      </w:r>
      <w:r w:rsidR="00CA6DB1" w:rsidRPr="00892625">
        <w:t>:</w:t>
      </w:r>
    </w:p>
    <w:p w14:paraId="7F6E1BB1" w14:textId="626E3D46" w:rsidR="00CA6DB1" w:rsidRPr="00892625" w:rsidRDefault="00892625" w:rsidP="00C46ED9">
      <w:r w:rsidRPr="00892625">
        <w:rPr>
          <w:sz w:val="24"/>
        </w:rPr>
        <w:t xml:space="preserve">5.23.1.1 </w:t>
      </w:r>
      <w:r w:rsidR="00CA6DB1" w:rsidRPr="00892625">
        <w:rPr>
          <w:sz w:val="24"/>
        </w:rPr>
        <w:t>Технология</w:t>
      </w:r>
      <w:r w:rsidRPr="00892625">
        <w:rPr>
          <w:sz w:val="24"/>
        </w:rPr>
        <w:t xml:space="preserve"> разделения и адсорбции веществ -</w:t>
      </w:r>
      <w:r w:rsidRPr="00892625">
        <w:rPr>
          <w:sz w:val="22"/>
        </w:rPr>
        <w:t xml:space="preserve"> </w:t>
      </w:r>
      <w:r w:rsidRPr="00892625">
        <w:rPr>
          <w:sz w:val="24"/>
        </w:rPr>
        <w:t>э</w:t>
      </w:r>
      <w:r w:rsidR="00CA6DB1" w:rsidRPr="00892625">
        <w:rPr>
          <w:sz w:val="24"/>
        </w:rPr>
        <w:t>то и химическая кинетика поглощения аминов для удаления CO₂, и ангстремная точность физической адсорбции на молекулярных ситах для обезвоживания, и деликатные криогенные дистилляционные колонны, необходимые для точного фракционирования ШФЛУ.</w:t>
      </w:r>
    </w:p>
    <w:p w14:paraId="3E295FD8" w14:textId="766FA82D" w:rsidR="00CA6DB1" w:rsidRPr="00892625" w:rsidRDefault="00892625" w:rsidP="00C46ED9">
      <w:r w:rsidRPr="00892625">
        <w:rPr>
          <w:sz w:val="24"/>
        </w:rPr>
        <w:t xml:space="preserve">5.23.1.2 </w:t>
      </w:r>
      <w:r w:rsidR="00CA6DB1" w:rsidRPr="00892625">
        <w:rPr>
          <w:sz w:val="24"/>
        </w:rPr>
        <w:t>Экстремальное производство теплообменников:</w:t>
      </w:r>
    </w:p>
    <w:p w14:paraId="544EB5C3" w14:textId="03FA5EFC" w:rsidR="00CA6DB1" w:rsidRPr="00892625" w:rsidRDefault="00CA6DB1" w:rsidP="00C46ED9">
      <w:pPr>
        <w:pStyle w:val="af7"/>
        <w:spacing w:before="0" w:beforeAutospacing="0" w:after="0" w:afterAutospacing="0"/>
        <w:ind w:firstLine="567"/>
        <w:jc w:val="both"/>
      </w:pPr>
      <w:r w:rsidRPr="00892625">
        <w:t>В промышленности используются две основные конструкции, способные выдерживать огромные тепловые градиенты. Теплообменн</w:t>
      </w:r>
      <w:r w:rsidR="00892625" w:rsidRPr="00892625">
        <w:t>ики с намотанной спиралью</w:t>
      </w:r>
      <w:r w:rsidRPr="00892625">
        <w:t xml:space="preserve"> </w:t>
      </w:r>
      <w:r w:rsidRPr="00892625">
        <w:lastRenderedPageBreak/>
        <w:t>состоят из сотен километров алюминиевых трубок, тщательно закрученных в спираль внутри возвышающегося корпуса. В паяных ал</w:t>
      </w:r>
      <w:r w:rsidR="00892625" w:rsidRPr="00892625">
        <w:t>юминиевых теплообменниках используются</w:t>
      </w:r>
      <w:r w:rsidRPr="00892625">
        <w:t xml:space="preserve"> чередующиеся слои гофрированных алюминиевых ребер для достижения огромной площади поверхности теплообмена в очень компактных объемах.</w:t>
      </w:r>
    </w:p>
    <w:p w14:paraId="6A9FE0F0" w14:textId="4BFA0703" w:rsidR="00CA6DB1" w:rsidRPr="00892625" w:rsidRDefault="00892625" w:rsidP="00C46ED9">
      <w:pPr>
        <w:rPr>
          <w:sz w:val="24"/>
        </w:rPr>
      </w:pPr>
      <w:r w:rsidRPr="00892625">
        <w:rPr>
          <w:sz w:val="24"/>
        </w:rPr>
        <w:t xml:space="preserve">5.23.1.3 </w:t>
      </w:r>
      <w:r w:rsidR="00CA6DB1" w:rsidRPr="00892625">
        <w:rPr>
          <w:sz w:val="24"/>
        </w:rPr>
        <w:t>Технология мегамасштабного привода и сжатия:</w:t>
      </w:r>
    </w:p>
    <w:p w14:paraId="0C0C5CFA" w14:textId="77777777" w:rsidR="00FE3030" w:rsidRDefault="00CA6DB1" w:rsidP="00FE3030">
      <w:pPr>
        <w:pStyle w:val="af7"/>
        <w:spacing w:before="0" w:beforeAutospacing="0" w:after="0" w:afterAutospacing="0"/>
        <w:ind w:firstLine="567"/>
        <w:jc w:val="both"/>
      </w:pPr>
      <w:r w:rsidRPr="00892625">
        <w:t>Сжатие плотных хладагентов требует огромной механической мощности. Традиционно для этого используются сверхмощные аэродеривационные газовые турбины, сжигающие природный газ для выработки десятков тысяч лошадиных сил. Однако в настоящее время для приведения в действие центробежных компрессоров используются массивные электроприводы с переменной частотой.</w:t>
      </w:r>
    </w:p>
    <w:p w14:paraId="201A6D24" w14:textId="29BE7E9F" w:rsidR="00CA6DB1" w:rsidRPr="00CB6929" w:rsidRDefault="00CB6929" w:rsidP="00FE3030">
      <w:pPr>
        <w:pStyle w:val="af7"/>
        <w:spacing w:before="0" w:beforeAutospacing="0" w:after="0" w:afterAutospacing="0"/>
        <w:ind w:firstLine="567"/>
        <w:jc w:val="both"/>
      </w:pPr>
      <w:r w:rsidRPr="00CB6929">
        <w:t xml:space="preserve">5.23.1.4 </w:t>
      </w:r>
      <w:r w:rsidR="00CA6DB1" w:rsidRPr="00CB6929">
        <w:t>Криогенная металлургия и хранение:</w:t>
      </w:r>
    </w:p>
    <w:p w14:paraId="30D9C1E4" w14:textId="77777777" w:rsidR="00CA6DB1" w:rsidRPr="00CB6929" w:rsidRDefault="00CA6DB1" w:rsidP="00C46ED9">
      <w:pPr>
        <w:pStyle w:val="af7"/>
        <w:spacing w:before="0" w:beforeAutospacing="0" w:after="0" w:afterAutospacing="0"/>
        <w:ind w:firstLine="567"/>
        <w:jc w:val="both"/>
      </w:pPr>
      <w:r w:rsidRPr="00CB6929">
        <w:t>Очень важно использовать материалы, которые не разрушаются при температуре -260°F. Это диктует исключительное использование никелевой стали 9%, аустенитных нержавеющих сталей и высокоспециализированных алюминиевых сплавов для всех трубопроводов, клапанов и защитных емкостей, расположенных ниже по потоку от цикла охлаждения.</w:t>
      </w:r>
    </w:p>
    <w:p w14:paraId="2CF00A11" w14:textId="649AEF42" w:rsidR="00CA6DB1" w:rsidRPr="00373B9C" w:rsidRDefault="00CB6929" w:rsidP="00C46ED9">
      <w:pPr>
        <w:rPr>
          <w:rFonts w:cs="Times New Roman"/>
          <w:b/>
          <w:sz w:val="24"/>
          <w:szCs w:val="24"/>
        </w:rPr>
      </w:pPr>
      <w:r w:rsidRPr="00373B9C">
        <w:rPr>
          <w:rFonts w:cs="Times New Roman"/>
          <w:b/>
          <w:sz w:val="24"/>
          <w:szCs w:val="24"/>
        </w:rPr>
        <w:t xml:space="preserve">5.24 </w:t>
      </w:r>
      <w:r w:rsidR="00CA6DB1" w:rsidRPr="00373B9C">
        <w:rPr>
          <w:rFonts w:cs="Times New Roman"/>
          <w:b/>
          <w:sz w:val="24"/>
          <w:szCs w:val="24"/>
        </w:rPr>
        <w:t>Критически важное оборудование в контуре сжижения</w:t>
      </w:r>
    </w:p>
    <w:p w14:paraId="0FBEF789" w14:textId="6F959B32" w:rsidR="00CA6DB1" w:rsidRPr="00373B9C" w:rsidRDefault="00CB6929" w:rsidP="00C46ED9">
      <w:pPr>
        <w:pStyle w:val="af7"/>
        <w:spacing w:before="0" w:beforeAutospacing="0" w:after="0" w:afterAutospacing="0"/>
        <w:ind w:firstLine="567"/>
        <w:jc w:val="both"/>
      </w:pPr>
      <w:r w:rsidRPr="00373B9C">
        <w:t xml:space="preserve">5.24.1 </w:t>
      </w:r>
      <w:r w:rsidR="00CA6DB1" w:rsidRPr="00373B9C">
        <w:t>При анализе капитальных вложений в п</w:t>
      </w:r>
      <w:r w:rsidR="00CA6DB1" w:rsidRPr="00373B9C">
        <w:rPr>
          <w:rStyle w:val="af6"/>
          <w:b w:val="0"/>
        </w:rPr>
        <w:t>роизводство СПГ</w:t>
      </w:r>
      <w:r w:rsidR="00CA6DB1" w:rsidRPr="00373B9C">
        <w:rPr>
          <w:rStyle w:val="af6"/>
        </w:rPr>
        <w:t xml:space="preserve"> </w:t>
      </w:r>
      <w:r w:rsidR="00CA6DB1" w:rsidRPr="00373B9C">
        <w:t xml:space="preserve">подавляющую часть бюджета </w:t>
      </w:r>
      <w:r w:rsidR="00EB28B5">
        <w:t>составляют</w:t>
      </w:r>
      <w:r w:rsidR="00CA6DB1" w:rsidRPr="00373B9C">
        <w:t xml:space="preserve"> три </w:t>
      </w:r>
      <w:r w:rsidR="00EB28B5">
        <w:t xml:space="preserve">основные </w:t>
      </w:r>
      <w:r w:rsidR="00CA6DB1" w:rsidRPr="00373B9C">
        <w:t>единицы оборудования. Эти физические активы определяют надежность и ежедневную производительность всего предприятия.</w:t>
      </w:r>
    </w:p>
    <w:p w14:paraId="2C2AEF94" w14:textId="7453C9DA" w:rsidR="00CA6DB1" w:rsidRPr="00373B9C" w:rsidRDefault="00CB6929" w:rsidP="00C46ED9">
      <w:pPr>
        <w:rPr>
          <w:sz w:val="24"/>
        </w:rPr>
      </w:pPr>
      <w:r w:rsidRPr="00373B9C">
        <w:rPr>
          <w:sz w:val="24"/>
        </w:rPr>
        <w:t xml:space="preserve">5.24.1.1 </w:t>
      </w:r>
      <w:r w:rsidR="00CA6DB1" w:rsidRPr="00373B9C">
        <w:rPr>
          <w:sz w:val="24"/>
        </w:rPr>
        <w:t>Главный криогенный теплообменник (MCHE):</w:t>
      </w:r>
    </w:p>
    <w:p w14:paraId="0635CC13" w14:textId="77777777" w:rsidR="00CA6DB1" w:rsidRPr="00373B9C" w:rsidRDefault="00CA6DB1" w:rsidP="00C46ED9">
      <w:pPr>
        <w:pStyle w:val="af7"/>
        <w:spacing w:before="0" w:beforeAutospacing="0" w:after="0" w:afterAutospacing="0"/>
        <w:ind w:firstLine="567"/>
        <w:jc w:val="both"/>
      </w:pPr>
      <w:r w:rsidRPr="00373B9C">
        <w:t>MCHE представляет собой высокий вертикальный сосуд под давлением, высота которого зачастую превышает 50 метров, а вес - сотни тонн. Внутри него абсолютно чистый природный газ течет вверх по сотням километров плотно намотанных, тонких как карандаш алюминиевых трубок. Одновременно с этим по внешней стороне этих труб каскадом спускаются переохлажденные жидкие хладагенты. Через тонкие алюминиевые стенки хладагент агрессивно отбирает тепло у природного газа, заставляя его конденсироваться в жидкое состояние перед выходом из верхней части башни.</w:t>
      </w:r>
    </w:p>
    <w:p w14:paraId="58E29712" w14:textId="4880F3CE" w:rsidR="00CA6DB1" w:rsidRPr="00373B9C" w:rsidRDefault="00CB6929" w:rsidP="00C46ED9">
      <w:pPr>
        <w:rPr>
          <w:sz w:val="24"/>
        </w:rPr>
      </w:pPr>
      <w:r w:rsidRPr="00373B9C">
        <w:rPr>
          <w:sz w:val="24"/>
        </w:rPr>
        <w:t xml:space="preserve">5.24.1.2 </w:t>
      </w:r>
      <w:r w:rsidR="00CA6DB1" w:rsidRPr="00373B9C">
        <w:rPr>
          <w:sz w:val="24"/>
        </w:rPr>
        <w:t>Компрессоры для хладагента:</w:t>
      </w:r>
    </w:p>
    <w:p w14:paraId="07CA60CA" w14:textId="73BE1F22" w:rsidR="00CA6DB1" w:rsidRPr="00373B9C" w:rsidRDefault="00CA6DB1" w:rsidP="00C46ED9">
      <w:pPr>
        <w:pStyle w:val="af7"/>
        <w:spacing w:before="0" w:beforeAutospacing="0" w:after="0" w:afterAutospacing="0"/>
        <w:ind w:firstLine="567"/>
        <w:jc w:val="both"/>
      </w:pPr>
      <w:r w:rsidRPr="00373B9C">
        <w:t xml:space="preserve">После того как хладагент </w:t>
      </w:r>
      <w:r w:rsidR="00BE124C">
        <w:t>поглощает</w:t>
      </w:r>
      <w:r w:rsidRPr="00373B9C">
        <w:t xml:space="preserve"> тепло природного газа и испар</w:t>
      </w:r>
      <w:r w:rsidR="00BE124C">
        <w:t>яется</w:t>
      </w:r>
      <w:r w:rsidRPr="00373B9C">
        <w:t xml:space="preserve">, его необходимо снова сжать до высокого давления, </w:t>
      </w:r>
      <w:r w:rsidR="00BE124C">
        <w:t xml:space="preserve">для передачи </w:t>
      </w:r>
      <w:r w:rsidRPr="00373B9C">
        <w:t>тепл</w:t>
      </w:r>
      <w:r w:rsidR="00BE124C">
        <w:t>а</w:t>
      </w:r>
      <w:r w:rsidRPr="00373B9C">
        <w:t xml:space="preserve"> в окружающую среду (через охладители воздуха или морской воды) и нача</w:t>
      </w:r>
      <w:r w:rsidR="00BE124C">
        <w:t>ла нового</w:t>
      </w:r>
      <w:r w:rsidRPr="00373B9C">
        <w:t xml:space="preserve"> цикл</w:t>
      </w:r>
      <w:r w:rsidR="00BE124C">
        <w:t>а</w:t>
      </w:r>
      <w:r w:rsidRPr="00373B9C">
        <w:t>. Эти центробежные или осевые компрессоры работают на огромных скоростях вращения и являются самыми крупными потребителями энергии во всем промышленном комплексе.</w:t>
      </w:r>
    </w:p>
    <w:p w14:paraId="79EFD14A" w14:textId="50D683FD" w:rsidR="00CA6DB1" w:rsidRPr="00373B9C" w:rsidRDefault="00CB6929" w:rsidP="00C46ED9">
      <w:pPr>
        <w:rPr>
          <w:sz w:val="24"/>
        </w:rPr>
      </w:pPr>
      <w:r w:rsidRPr="00373B9C">
        <w:rPr>
          <w:sz w:val="24"/>
        </w:rPr>
        <w:t xml:space="preserve">5.24.1.3 </w:t>
      </w:r>
      <w:r w:rsidR="00CA6DB1" w:rsidRPr="00373B9C">
        <w:rPr>
          <w:sz w:val="24"/>
        </w:rPr>
        <w:t>Холодный ящик:</w:t>
      </w:r>
    </w:p>
    <w:p w14:paraId="003CEEA9" w14:textId="77777777" w:rsidR="00CA6DB1" w:rsidRPr="00373B9C" w:rsidRDefault="00CA6DB1" w:rsidP="00C46ED9">
      <w:pPr>
        <w:pStyle w:val="af7"/>
        <w:spacing w:before="0" w:beforeAutospacing="0" w:after="0" w:afterAutospacing="0"/>
        <w:ind w:firstLine="567"/>
        <w:jc w:val="both"/>
      </w:pPr>
      <w:r w:rsidRPr="00373B9C">
        <w:t>Для достижения экстремальных криогенных температур первостепенное значение имеет предотвращение утечки тепла из окружающей среды в систему. Для этого объединяют многочисленные паяные алюминиевые теплообменники, сосуды для разделения криогенных фаз, регулирующие клапаны и сложные сети трубопроводов в массивный, структурно усиленный стальной корпус, известный как холодный бокс. Все пустое пространство внутри этого бокса плотно заполнено гранулированной перлитовой изоляцией и постоянно продувается сухим азотом. Такая высокоинтегрированная конструкция значительно сокращает площадь установки и одновременно создает непроницаемую тепловую крепость против проникновения тепла извне.</w:t>
      </w:r>
    </w:p>
    <w:p w14:paraId="3C9C76BA" w14:textId="0AD6072C" w:rsidR="00CA6DB1" w:rsidRPr="00C1621E" w:rsidRDefault="00C1621E" w:rsidP="00C46ED9">
      <w:pPr>
        <w:rPr>
          <w:rFonts w:cs="Times New Roman"/>
          <w:b/>
          <w:sz w:val="24"/>
          <w:szCs w:val="24"/>
        </w:rPr>
      </w:pPr>
      <w:r w:rsidRPr="00C1621E">
        <w:rPr>
          <w:rFonts w:cs="Times New Roman"/>
          <w:b/>
          <w:sz w:val="24"/>
          <w:szCs w:val="24"/>
        </w:rPr>
        <w:t xml:space="preserve">5.25 </w:t>
      </w:r>
      <w:r w:rsidR="00CA6DB1" w:rsidRPr="00C1621E">
        <w:rPr>
          <w:rFonts w:cs="Times New Roman"/>
          <w:b/>
          <w:sz w:val="24"/>
          <w:szCs w:val="24"/>
        </w:rPr>
        <w:t>Потенциальные сбои и критические операцио</w:t>
      </w:r>
      <w:r w:rsidR="00F14F61">
        <w:rPr>
          <w:rFonts w:cs="Times New Roman"/>
          <w:b/>
          <w:sz w:val="24"/>
          <w:szCs w:val="24"/>
        </w:rPr>
        <w:t>нные риски при производстве СПГ</w:t>
      </w:r>
    </w:p>
    <w:p w14:paraId="5983934A" w14:textId="0DA20FDB" w:rsidR="00CA6DB1" w:rsidRPr="00C1621E" w:rsidRDefault="00C1621E" w:rsidP="00C46ED9">
      <w:pPr>
        <w:pStyle w:val="af7"/>
        <w:spacing w:before="0" w:beforeAutospacing="0" w:after="0" w:afterAutospacing="0"/>
        <w:ind w:firstLine="567"/>
        <w:jc w:val="both"/>
      </w:pPr>
      <w:r w:rsidRPr="00C1621E">
        <w:t xml:space="preserve">5.25.1 </w:t>
      </w:r>
      <w:r w:rsidR="00CA6DB1" w:rsidRPr="00C1621E">
        <w:t xml:space="preserve">Эксплуатация оборудования при температуре -162°C оставляет абсолютно нулевое поле для ошибок. Незначительное отклонение в химическом составе или динамике потока может привести к катастрофическому разрушению оборудования в течение нескольких минут. </w:t>
      </w:r>
    </w:p>
    <w:p w14:paraId="27B65E51" w14:textId="6292A742" w:rsidR="00CA6DB1" w:rsidRPr="00C1621E" w:rsidRDefault="00C1621E" w:rsidP="00C46ED9">
      <w:pPr>
        <w:rPr>
          <w:sz w:val="24"/>
          <w:szCs w:val="24"/>
        </w:rPr>
      </w:pPr>
      <w:r w:rsidRPr="00C1621E">
        <w:rPr>
          <w:rStyle w:val="af6"/>
          <w:rFonts w:cs="Times New Roman"/>
          <w:b w:val="0"/>
          <w:sz w:val="24"/>
          <w:szCs w:val="24"/>
        </w:rPr>
        <w:lastRenderedPageBreak/>
        <w:t xml:space="preserve">5.25.2 </w:t>
      </w:r>
      <w:r w:rsidR="00CA6DB1" w:rsidRPr="00C1621E">
        <w:rPr>
          <w:rStyle w:val="af6"/>
          <w:rFonts w:cs="Times New Roman"/>
          <w:b w:val="0"/>
          <w:sz w:val="24"/>
          <w:szCs w:val="24"/>
        </w:rPr>
        <w:t>Замерзание и гидратация пробок</w:t>
      </w:r>
      <w:r w:rsidR="00BE124C">
        <w:rPr>
          <w:rStyle w:val="af6"/>
          <w:rFonts w:cs="Times New Roman"/>
          <w:b w:val="0"/>
          <w:sz w:val="24"/>
          <w:szCs w:val="24"/>
        </w:rPr>
        <w:t xml:space="preserve"> - </w:t>
      </w:r>
      <w:r w:rsidR="00CA6DB1" w:rsidRPr="00C1621E">
        <w:rPr>
          <w:sz w:val="24"/>
          <w:szCs w:val="24"/>
        </w:rPr>
        <w:t xml:space="preserve">риск для операторов установок. Если молекулярные сита обезвоживания выходят из строя или если в результате промывки амином остаются остатки CO₂ (&gt; 50 ppm), последствия будут незамедлительными. При криогенных температурах следовая вода не просто замерзает, она образует сложные кристаллические структуры, известные как гидраты природного газа. Вместе с твердым CO₂ (сухим льдом) эти твердые вещества действуют как промышленные тромбы, мгновенно закупоривая микроскопические каналы главного криогенного теплообменника. Для устранения сильного замерзания требуется полная остановка установки и </w:t>
      </w:r>
      <w:r w:rsidR="00BE124C" w:rsidRPr="00C1621E">
        <w:rPr>
          <w:sz w:val="24"/>
          <w:szCs w:val="24"/>
        </w:rPr>
        <w:t>длительная, дорогостоящая</w:t>
      </w:r>
      <w:r w:rsidR="00CA6DB1" w:rsidRPr="00C1621E">
        <w:rPr>
          <w:sz w:val="24"/>
          <w:szCs w:val="24"/>
        </w:rPr>
        <w:t xml:space="preserve"> процедура термического размораживания.</w:t>
      </w:r>
    </w:p>
    <w:p w14:paraId="1A4D1A80" w14:textId="49E628A0" w:rsidR="00CA6DB1" w:rsidRPr="00C1621E" w:rsidRDefault="00C1621E" w:rsidP="00C46ED9">
      <w:pPr>
        <w:rPr>
          <w:sz w:val="24"/>
          <w:szCs w:val="24"/>
        </w:rPr>
      </w:pPr>
      <w:r w:rsidRPr="00C1621E">
        <w:rPr>
          <w:rStyle w:val="af6"/>
          <w:rFonts w:cs="Times New Roman"/>
          <w:b w:val="0"/>
          <w:sz w:val="24"/>
          <w:szCs w:val="24"/>
        </w:rPr>
        <w:t xml:space="preserve">5.25.3 </w:t>
      </w:r>
      <w:r w:rsidR="00CA6DB1" w:rsidRPr="00C1621E">
        <w:rPr>
          <w:rStyle w:val="af6"/>
          <w:rFonts w:cs="Times New Roman"/>
          <w:b w:val="0"/>
          <w:sz w:val="24"/>
          <w:szCs w:val="24"/>
        </w:rPr>
        <w:t>Охрупчивание жидкого металла:</w:t>
      </w:r>
      <w:r w:rsidR="00781BB5">
        <w:rPr>
          <w:sz w:val="24"/>
          <w:szCs w:val="24"/>
        </w:rPr>
        <w:t xml:space="preserve"> </w:t>
      </w:r>
      <w:r w:rsidR="00CA6DB1" w:rsidRPr="00C1621E">
        <w:rPr>
          <w:sz w:val="24"/>
          <w:szCs w:val="24"/>
        </w:rPr>
        <w:t>Алюминий является наиболее предпочтительным материалом для криогенного оборудования благодаря своей низкотемпературной пластичности; однако у алюминия есть важная уязвимость, в виде наличия ртути. Если защитные слои для удаления ртути, расположенные выше по потоку, выйдут из строя, в холодильный бокс попадут следовые количества жидкой ртути. Ртуть быстро амальгамирует с решеткой алюминия, мигрируя через границы зерен. Такое охрупчивание жидкого металла разрушает его структурную целостность, в результате чего массивные толстостенные теплообменники трескаются и разрываются под высоким давлением, что приводит к взрывоопасным ситуациям.</w:t>
      </w:r>
    </w:p>
    <w:p w14:paraId="1AFE6882" w14:textId="1AADE7B0" w:rsidR="00CA6DB1" w:rsidRPr="00C1621E" w:rsidRDefault="00C1621E" w:rsidP="00C46ED9">
      <w:pPr>
        <w:rPr>
          <w:sz w:val="24"/>
          <w:szCs w:val="24"/>
        </w:rPr>
      </w:pPr>
      <w:r w:rsidRPr="00C1621E">
        <w:rPr>
          <w:rStyle w:val="af6"/>
          <w:rFonts w:cs="Times New Roman"/>
          <w:b w:val="0"/>
          <w:sz w:val="24"/>
          <w:szCs w:val="24"/>
        </w:rPr>
        <w:t xml:space="preserve">5.25.4 </w:t>
      </w:r>
      <w:r w:rsidR="00CA6DB1" w:rsidRPr="00C1621E">
        <w:rPr>
          <w:rStyle w:val="af6"/>
          <w:rFonts w:cs="Times New Roman"/>
          <w:b w:val="0"/>
          <w:sz w:val="24"/>
          <w:szCs w:val="24"/>
        </w:rPr>
        <w:t>Нагнетание напряжения в компрессоре:</w:t>
      </w:r>
      <w:r w:rsidR="009234F3">
        <w:rPr>
          <w:sz w:val="24"/>
          <w:szCs w:val="24"/>
        </w:rPr>
        <w:t xml:space="preserve"> </w:t>
      </w:r>
      <w:r w:rsidR="00BE124C">
        <w:rPr>
          <w:sz w:val="24"/>
          <w:szCs w:val="24"/>
        </w:rPr>
        <w:t>Ц</w:t>
      </w:r>
      <w:r w:rsidR="00CA6DB1" w:rsidRPr="00C1621E">
        <w:rPr>
          <w:sz w:val="24"/>
          <w:szCs w:val="24"/>
        </w:rPr>
        <w:t xml:space="preserve">ентробежные компрессоры, нагнетающие хладагенты, должны поддерживать определенный аэродинамический поток. При резком снижении расхода газа, перебоях в подаче электроэнергии или неисправности клапана поток газа через компрессор может измениться на противоположный. Это явление, известное как всплеск, создает сильные высокочастотные аэродинамические удары. </w:t>
      </w:r>
      <w:r w:rsidR="00BE124C">
        <w:rPr>
          <w:sz w:val="24"/>
          <w:szCs w:val="24"/>
        </w:rPr>
        <w:t>У</w:t>
      </w:r>
      <w:r w:rsidR="00CA6DB1" w:rsidRPr="00C1621E">
        <w:rPr>
          <w:sz w:val="24"/>
          <w:szCs w:val="24"/>
        </w:rPr>
        <w:t xml:space="preserve">дарная волна может разрушить тяжелые титановые или стальные лопасти ротора, полностью уничтожив </w:t>
      </w:r>
      <w:r w:rsidR="00BE124C">
        <w:rPr>
          <w:sz w:val="24"/>
          <w:szCs w:val="24"/>
        </w:rPr>
        <w:t xml:space="preserve">оборудование. </w:t>
      </w:r>
    </w:p>
    <w:p w14:paraId="2CFC0C0F" w14:textId="35F9BFA7" w:rsidR="00CA6DB1" w:rsidRPr="00D678B2" w:rsidRDefault="00D678B2" w:rsidP="00C46ED9">
      <w:pPr>
        <w:rPr>
          <w:sz w:val="24"/>
          <w:szCs w:val="24"/>
        </w:rPr>
      </w:pPr>
      <w:r w:rsidRPr="00D678B2">
        <w:rPr>
          <w:rStyle w:val="af6"/>
          <w:rFonts w:cs="Times New Roman"/>
          <w:b w:val="0"/>
          <w:sz w:val="24"/>
          <w:szCs w:val="24"/>
        </w:rPr>
        <w:t xml:space="preserve">5.25.5 </w:t>
      </w:r>
      <w:r w:rsidR="00CA6DB1" w:rsidRPr="00D678B2">
        <w:rPr>
          <w:rStyle w:val="af6"/>
          <w:rFonts w:cs="Times New Roman"/>
          <w:b w:val="0"/>
          <w:sz w:val="24"/>
          <w:szCs w:val="24"/>
        </w:rPr>
        <w:t>Тяжелый углеводородный воск:</w:t>
      </w:r>
      <w:r w:rsidR="00781BB5">
        <w:rPr>
          <w:sz w:val="24"/>
          <w:szCs w:val="24"/>
        </w:rPr>
        <w:t xml:space="preserve"> </w:t>
      </w:r>
      <w:r w:rsidR="00CA6DB1" w:rsidRPr="00D678B2">
        <w:rPr>
          <w:sz w:val="24"/>
          <w:szCs w:val="24"/>
        </w:rPr>
        <w:t>Если фракционирующие колонны не смогут должным образом отделить тяжелые ароматические углеводороды, такие как бензол, циклогексан или пентан, эти вещества попадут в глубокие криогенные зоны охлаждения. Задолго до того, как метан сжижается, эти тяжелые молекулы застывают в плотные, липкие, похожие на воск твердые вещества. Этот воск покрывает внутренние поверхности теплообмена, действуя как изолятор, резко снижая термодинамическую эффективность и в конечном итоге вызывая серьезные ограничения потока.</w:t>
      </w:r>
    </w:p>
    <w:p w14:paraId="5C676434" w14:textId="4B7CBDC1" w:rsidR="00CA6DB1" w:rsidRPr="00D678B2" w:rsidRDefault="00D678B2" w:rsidP="00C46ED9">
      <w:pPr>
        <w:rPr>
          <w:sz w:val="24"/>
          <w:szCs w:val="24"/>
        </w:rPr>
      </w:pPr>
      <w:r w:rsidRPr="00D678B2">
        <w:rPr>
          <w:rStyle w:val="af6"/>
          <w:rFonts w:cs="Times New Roman"/>
          <w:b w:val="0"/>
          <w:sz w:val="24"/>
          <w:szCs w:val="24"/>
        </w:rPr>
        <w:t xml:space="preserve">5.25.6 </w:t>
      </w:r>
      <w:r w:rsidR="00CA6DB1" w:rsidRPr="00D678B2">
        <w:rPr>
          <w:rStyle w:val="af6"/>
          <w:rFonts w:cs="Times New Roman"/>
          <w:b w:val="0"/>
          <w:sz w:val="24"/>
          <w:szCs w:val="24"/>
        </w:rPr>
        <w:t>Опрокидывание резервуара и избыточное давление:</w:t>
      </w:r>
      <w:r w:rsidR="009234F3">
        <w:rPr>
          <w:sz w:val="24"/>
          <w:szCs w:val="24"/>
        </w:rPr>
        <w:t xml:space="preserve"> </w:t>
      </w:r>
      <w:r w:rsidR="00CA6DB1" w:rsidRPr="00D678B2">
        <w:rPr>
          <w:sz w:val="24"/>
          <w:szCs w:val="24"/>
        </w:rPr>
        <w:t>Риски не заканчиваются после производства СПГ. Внутри массивных резервуаров СПГ не является однородной жидкостью; он состоит из различных слоев с разной плотностью и температурой (часто из-за загрузки партий из разных технологических линий). Если более теплый и плотный слой оседает на дно, он поглощает окружающее тепло. В конце концов, плотности выравниваются, и нагретый нижний слой резко "перекатывается" на поверхность. В результате такого внезапного перемешивания выделяется весьма существенный взрывооп</w:t>
      </w:r>
      <w:r w:rsidRPr="00D678B2">
        <w:rPr>
          <w:sz w:val="24"/>
          <w:szCs w:val="24"/>
        </w:rPr>
        <w:t>асный объем газа выкипания</w:t>
      </w:r>
      <w:r w:rsidR="00CA6DB1" w:rsidRPr="00D678B2">
        <w:rPr>
          <w:sz w:val="24"/>
          <w:szCs w:val="24"/>
        </w:rPr>
        <w:t>. Если предохранительные клапаны и компрессоры BOG не справятся с таким объемом, в криогенном резервуаре возникнет избыточное давление и произойдет разрушение конструкции.</w:t>
      </w:r>
    </w:p>
    <w:p w14:paraId="0226F6E9" w14:textId="48FD0730" w:rsidR="00CA6DB1" w:rsidRPr="00F14F61" w:rsidRDefault="00C972C2" w:rsidP="00C46ED9">
      <w:pPr>
        <w:rPr>
          <w:rFonts w:cs="Times New Roman"/>
          <w:b/>
          <w:sz w:val="24"/>
          <w:szCs w:val="24"/>
        </w:rPr>
      </w:pPr>
      <w:r w:rsidRPr="00F14F61">
        <w:rPr>
          <w:rFonts w:cs="Times New Roman"/>
          <w:b/>
          <w:sz w:val="24"/>
          <w:szCs w:val="24"/>
        </w:rPr>
        <w:t xml:space="preserve">5.26 </w:t>
      </w:r>
      <w:r w:rsidR="00CA6DB1" w:rsidRPr="00F14F61">
        <w:rPr>
          <w:rFonts w:cs="Times New Roman"/>
          <w:b/>
          <w:sz w:val="24"/>
          <w:szCs w:val="24"/>
        </w:rPr>
        <w:t>Управление рентабельностью и экологические стандарты.</w:t>
      </w:r>
    </w:p>
    <w:p w14:paraId="2BDAE7D1" w14:textId="0207C342" w:rsidR="00CA6DB1" w:rsidRPr="00F14F61" w:rsidRDefault="00C972C2" w:rsidP="00C46ED9">
      <w:pPr>
        <w:rPr>
          <w:rFonts w:cs="Times New Roman"/>
          <w:sz w:val="24"/>
          <w:szCs w:val="24"/>
        </w:rPr>
      </w:pPr>
      <w:r w:rsidRPr="00F14F61">
        <w:rPr>
          <w:rFonts w:cs="Times New Roman"/>
          <w:bCs/>
          <w:sz w:val="24"/>
          <w:szCs w:val="24"/>
        </w:rPr>
        <w:t xml:space="preserve">5.26.1 </w:t>
      </w:r>
      <w:r w:rsidR="00CA6DB1" w:rsidRPr="00F14F61">
        <w:rPr>
          <w:rFonts w:cs="Times New Roman"/>
          <w:bCs/>
          <w:sz w:val="24"/>
          <w:szCs w:val="24"/>
        </w:rPr>
        <w:t>Оперативные KPI и управление BOG</w:t>
      </w:r>
      <w:r w:rsidRPr="00F14F61">
        <w:rPr>
          <w:rFonts w:cs="Times New Roman"/>
          <w:bCs/>
          <w:sz w:val="24"/>
          <w:szCs w:val="24"/>
        </w:rPr>
        <w:t xml:space="preserve"> </w:t>
      </w:r>
      <w:r w:rsidR="009234F3">
        <w:rPr>
          <w:rFonts w:cs="Times New Roman"/>
          <w:bCs/>
          <w:sz w:val="24"/>
          <w:szCs w:val="24"/>
        </w:rPr>
        <w:t>–</w:t>
      </w:r>
      <w:r w:rsidR="009234F3">
        <w:rPr>
          <w:rFonts w:cs="Times New Roman"/>
          <w:sz w:val="24"/>
          <w:szCs w:val="24"/>
          <w:shd w:val="clear" w:color="auto" w:fill="FFFFFF"/>
        </w:rPr>
        <w:t xml:space="preserve"> это </w:t>
      </w:r>
      <w:r w:rsidR="00CA6DB1" w:rsidRPr="00F14F61">
        <w:rPr>
          <w:rStyle w:val="af6"/>
          <w:rFonts w:cs="Times New Roman"/>
          <w:b w:val="0"/>
          <w:color w:val="333333"/>
          <w:sz w:val="24"/>
          <w:szCs w:val="24"/>
          <w:shd w:val="clear" w:color="auto" w:fill="FFFFFF"/>
        </w:rPr>
        <w:t>отпарной газ</w:t>
      </w:r>
      <w:r w:rsidR="00CA6DB1" w:rsidRPr="00F14F61">
        <w:rPr>
          <w:rFonts w:cs="Times New Roman"/>
          <w:sz w:val="24"/>
          <w:szCs w:val="24"/>
          <w:shd w:val="clear" w:color="auto" w:fill="FFFFFF"/>
        </w:rPr>
        <w:t xml:space="preserve">, то есть часть </w:t>
      </w:r>
      <w:r w:rsidRPr="00F14F61">
        <w:rPr>
          <w:rFonts w:cs="Times New Roman"/>
          <w:sz w:val="24"/>
          <w:szCs w:val="24"/>
          <w:shd w:val="clear" w:color="auto" w:fill="FFFFFF"/>
        </w:rPr>
        <w:t>СПГ</w:t>
      </w:r>
      <w:r w:rsidR="00CA6DB1" w:rsidRPr="00F14F61">
        <w:rPr>
          <w:rFonts w:cs="Times New Roman"/>
          <w:sz w:val="24"/>
          <w:szCs w:val="24"/>
          <w:shd w:val="clear" w:color="auto" w:fill="FFFFFF"/>
        </w:rPr>
        <w:t>, которая переходит в газообразное состояние вследствие теплопритоков при хранении, транспортировке или перевалке СПГ.</w:t>
      </w:r>
    </w:p>
    <w:p w14:paraId="07FC05FD" w14:textId="31FF85D7" w:rsidR="00CA6DB1" w:rsidRPr="00F14F61" w:rsidRDefault="00C972C2" w:rsidP="00C46ED9">
      <w:pPr>
        <w:rPr>
          <w:sz w:val="24"/>
          <w:szCs w:val="24"/>
        </w:rPr>
      </w:pPr>
      <w:r w:rsidRPr="00F14F61">
        <w:rPr>
          <w:rStyle w:val="af6"/>
          <w:rFonts w:cs="Times New Roman"/>
          <w:b w:val="0"/>
          <w:sz w:val="24"/>
          <w:szCs w:val="24"/>
        </w:rPr>
        <w:t xml:space="preserve">5.26.2 </w:t>
      </w:r>
      <w:r w:rsidR="00CA6DB1" w:rsidRPr="00F14F61">
        <w:rPr>
          <w:rStyle w:val="af6"/>
          <w:rFonts w:cs="Times New Roman"/>
          <w:b w:val="0"/>
          <w:sz w:val="24"/>
          <w:szCs w:val="24"/>
        </w:rPr>
        <w:t>Удельная потребляемая мощность:</w:t>
      </w:r>
      <w:r w:rsidR="009234F3">
        <w:rPr>
          <w:sz w:val="24"/>
          <w:szCs w:val="24"/>
        </w:rPr>
        <w:t xml:space="preserve"> </w:t>
      </w:r>
      <w:r w:rsidR="00CA6DB1" w:rsidRPr="00F14F61">
        <w:rPr>
          <w:sz w:val="24"/>
          <w:szCs w:val="24"/>
        </w:rPr>
        <w:t xml:space="preserve">Это основной </w:t>
      </w:r>
      <w:r w:rsidR="00F14F61" w:rsidRPr="00F14F61">
        <w:rPr>
          <w:sz w:val="24"/>
          <w:szCs w:val="24"/>
        </w:rPr>
        <w:t>KPI</w:t>
      </w:r>
      <w:r w:rsidR="00CA6DB1" w:rsidRPr="00F14F61">
        <w:rPr>
          <w:sz w:val="24"/>
          <w:szCs w:val="24"/>
        </w:rPr>
        <w:t xml:space="preserve"> для любой установки по сжижению газа. Он точно измеряет, сколько киловатт-часов (кВт/ч) механической или электрической энергии требуется для производства одной тонны СПГ. Поскольку завод СПГ работает непрерывно в течение 20-30 лет, оптимизация точек защемления </w:t>
      </w:r>
      <w:r w:rsidR="00CA6DB1" w:rsidRPr="00F14F61">
        <w:rPr>
          <w:sz w:val="24"/>
          <w:szCs w:val="24"/>
        </w:rPr>
        <w:lastRenderedPageBreak/>
        <w:t>теплообменников, для снижения удельной мощности даже на 1%, означает значительную экономию топливного газа или электроэнергии в течение всего жизненного цикла завода'.</w:t>
      </w:r>
    </w:p>
    <w:p w14:paraId="6A7E62D8" w14:textId="073EEC68" w:rsidR="00CA6DB1" w:rsidRPr="00126D38" w:rsidRDefault="00F14F61" w:rsidP="00C46ED9">
      <w:pPr>
        <w:rPr>
          <w:sz w:val="24"/>
          <w:szCs w:val="24"/>
        </w:rPr>
      </w:pPr>
      <w:r w:rsidRPr="00F14F61">
        <w:rPr>
          <w:rStyle w:val="af6"/>
          <w:rFonts w:cs="Times New Roman"/>
          <w:b w:val="0"/>
          <w:sz w:val="24"/>
          <w:szCs w:val="24"/>
        </w:rPr>
        <w:t xml:space="preserve">5.26.3 </w:t>
      </w:r>
      <w:r w:rsidR="00CA6DB1" w:rsidRPr="00F14F61">
        <w:rPr>
          <w:rStyle w:val="af6"/>
          <w:rFonts w:cs="Times New Roman"/>
          <w:b w:val="0"/>
          <w:sz w:val="24"/>
          <w:szCs w:val="24"/>
        </w:rPr>
        <w:t>Компрессия и управление BOG:</w:t>
      </w:r>
      <w:r w:rsidR="009234F3">
        <w:rPr>
          <w:sz w:val="24"/>
          <w:szCs w:val="24"/>
        </w:rPr>
        <w:t xml:space="preserve"> </w:t>
      </w:r>
      <w:r w:rsidR="00CA6DB1" w:rsidRPr="00F14F61">
        <w:rPr>
          <w:sz w:val="24"/>
          <w:szCs w:val="24"/>
        </w:rPr>
        <w:t>Сжиженный природный газ постоянно кипит. Даже внутри самых теплоизолированных резервуаров тепло окружающей среды постепенно просачивается внутрь, в результате чего часть СПГ испаряе</w:t>
      </w:r>
      <w:r w:rsidRPr="00F14F61">
        <w:rPr>
          <w:sz w:val="24"/>
          <w:szCs w:val="24"/>
        </w:rPr>
        <w:t>тся, превращаясь в кипящий газ</w:t>
      </w:r>
      <w:r w:rsidR="00CA6DB1" w:rsidRPr="00F14F61">
        <w:rPr>
          <w:sz w:val="24"/>
          <w:szCs w:val="24"/>
        </w:rPr>
        <w:t xml:space="preserve">. На предприятиях мирового класса BOG рассматривается не как неприятность, а как актив. Они используют специализированные криогенные компрессоры для непрерывного извлечения этого пара. Извлеченный газ либо направляется в систему топливного газа для питания собственных турбин завода, либо повторно сжимается, охлаждается и сжижается, обеспечивая абсолютный максимальный объемный выход и </w:t>
      </w:r>
      <w:r w:rsidR="00CA6DB1" w:rsidRPr="00126D38">
        <w:rPr>
          <w:sz w:val="24"/>
          <w:szCs w:val="24"/>
        </w:rPr>
        <w:t>предотвращая избыточное давление в резервуарах.</w:t>
      </w:r>
    </w:p>
    <w:p w14:paraId="0DA2F18E" w14:textId="7D7A25BC" w:rsidR="00CA6DB1" w:rsidRPr="00126D38" w:rsidRDefault="00F50DB9" w:rsidP="00C46ED9">
      <w:pPr>
        <w:rPr>
          <w:rFonts w:cs="Times New Roman"/>
          <w:sz w:val="24"/>
          <w:szCs w:val="24"/>
        </w:rPr>
      </w:pPr>
      <w:r w:rsidRPr="00126D38">
        <w:rPr>
          <w:rFonts w:cs="Times New Roman"/>
          <w:b/>
          <w:bCs/>
          <w:sz w:val="24"/>
          <w:szCs w:val="24"/>
        </w:rPr>
        <w:t xml:space="preserve">5.27 </w:t>
      </w:r>
      <w:r w:rsidR="00CA6DB1" w:rsidRPr="00126D38">
        <w:rPr>
          <w:rFonts w:cs="Times New Roman"/>
          <w:b/>
          <w:bCs/>
          <w:sz w:val="24"/>
          <w:szCs w:val="24"/>
        </w:rPr>
        <w:t>Рыночные сдвиги: Модулизация и СПГ</w:t>
      </w:r>
    </w:p>
    <w:p w14:paraId="3F199C71" w14:textId="609B6E62" w:rsidR="00CA6DB1" w:rsidRPr="00126D38" w:rsidRDefault="00F50DB9" w:rsidP="00C46ED9">
      <w:pPr>
        <w:rPr>
          <w:rFonts w:cs="Times New Roman"/>
          <w:sz w:val="24"/>
          <w:szCs w:val="24"/>
        </w:rPr>
      </w:pPr>
      <w:r w:rsidRPr="00126D38">
        <w:rPr>
          <w:rStyle w:val="af6"/>
          <w:rFonts w:cs="Times New Roman"/>
          <w:b w:val="0"/>
          <w:sz w:val="24"/>
          <w:szCs w:val="24"/>
        </w:rPr>
        <w:t xml:space="preserve">5.27.1 </w:t>
      </w:r>
      <w:r w:rsidR="00CA6DB1" w:rsidRPr="00126D38">
        <w:rPr>
          <w:rStyle w:val="af6"/>
          <w:rFonts w:cs="Times New Roman"/>
          <w:b w:val="0"/>
          <w:sz w:val="24"/>
          <w:szCs w:val="24"/>
        </w:rPr>
        <w:t>Революция модульного СПГ:</w:t>
      </w:r>
      <w:r w:rsidR="009234F3">
        <w:rPr>
          <w:rFonts w:cs="Times New Roman"/>
          <w:sz w:val="24"/>
          <w:szCs w:val="24"/>
        </w:rPr>
        <w:t xml:space="preserve"> </w:t>
      </w:r>
      <w:r w:rsidR="00CA6DB1" w:rsidRPr="00126D38">
        <w:rPr>
          <w:rFonts w:cs="Times New Roman"/>
          <w:sz w:val="24"/>
          <w:szCs w:val="24"/>
        </w:rPr>
        <w:t>Исторически сложилось так, что для сжижения природного газа использовались массивные мегапроекты, требующие миллиардных капитальных вложений и десятилетнего строительства. В настоящее время в отрасли происходит смена парадигмы в сторону модульности.</w:t>
      </w:r>
      <w:r w:rsidR="00BE124C">
        <w:rPr>
          <w:rFonts w:cs="Times New Roman"/>
          <w:sz w:val="24"/>
          <w:szCs w:val="24"/>
        </w:rPr>
        <w:t xml:space="preserve"> П</w:t>
      </w:r>
      <w:r w:rsidR="00CA6DB1" w:rsidRPr="00126D38">
        <w:rPr>
          <w:rFonts w:cs="Times New Roman"/>
          <w:sz w:val="24"/>
          <w:szCs w:val="24"/>
        </w:rPr>
        <w:t xml:space="preserve">оезда сжижения, включая </w:t>
      </w:r>
      <w:r w:rsidR="00BE124C">
        <w:rPr>
          <w:rFonts w:cs="Times New Roman"/>
          <w:sz w:val="24"/>
          <w:szCs w:val="24"/>
        </w:rPr>
        <w:t xml:space="preserve">процесс </w:t>
      </w:r>
      <w:r w:rsidR="00CA6DB1" w:rsidRPr="00126D38">
        <w:rPr>
          <w:rFonts w:cs="Times New Roman"/>
          <w:sz w:val="24"/>
          <w:szCs w:val="24"/>
        </w:rPr>
        <w:t>предварительн</w:t>
      </w:r>
      <w:r w:rsidR="00BE124C">
        <w:rPr>
          <w:rFonts w:cs="Times New Roman"/>
          <w:sz w:val="24"/>
          <w:szCs w:val="24"/>
        </w:rPr>
        <w:t>ой</w:t>
      </w:r>
      <w:r w:rsidR="00CA6DB1" w:rsidRPr="00126D38">
        <w:rPr>
          <w:rFonts w:cs="Times New Roman"/>
          <w:sz w:val="24"/>
          <w:szCs w:val="24"/>
        </w:rPr>
        <w:t xml:space="preserve"> обработк</w:t>
      </w:r>
      <w:r w:rsidR="00BE124C">
        <w:rPr>
          <w:rFonts w:cs="Times New Roman"/>
          <w:sz w:val="24"/>
          <w:szCs w:val="24"/>
        </w:rPr>
        <w:t xml:space="preserve">и, </w:t>
      </w:r>
      <w:r w:rsidR="00CA6DB1" w:rsidRPr="00126D38">
        <w:rPr>
          <w:rFonts w:cs="Times New Roman"/>
          <w:sz w:val="24"/>
          <w:szCs w:val="24"/>
        </w:rPr>
        <w:t xml:space="preserve">холодильные камеры SMR, строятся в виде компактных модулей на салазках на контролируемых верфях, </w:t>
      </w:r>
      <w:r w:rsidR="00BE124C">
        <w:rPr>
          <w:rFonts w:cs="Times New Roman"/>
          <w:sz w:val="24"/>
          <w:szCs w:val="24"/>
        </w:rPr>
        <w:t xml:space="preserve">вследствие чего </w:t>
      </w:r>
      <w:r w:rsidR="00CA6DB1" w:rsidRPr="00126D38">
        <w:rPr>
          <w:rFonts w:cs="Times New Roman"/>
          <w:sz w:val="24"/>
          <w:szCs w:val="24"/>
        </w:rPr>
        <w:t xml:space="preserve">сроки реализации проектов сокращаются. </w:t>
      </w:r>
    </w:p>
    <w:p w14:paraId="54937C4F" w14:textId="4644B77D" w:rsidR="00CA6DB1" w:rsidRPr="00126D38" w:rsidRDefault="00F50DB9" w:rsidP="00C46ED9">
      <w:pPr>
        <w:rPr>
          <w:sz w:val="24"/>
          <w:szCs w:val="24"/>
        </w:rPr>
      </w:pPr>
      <w:r w:rsidRPr="00126D38">
        <w:rPr>
          <w:rStyle w:val="af6"/>
          <w:rFonts w:cs="Times New Roman"/>
          <w:b w:val="0"/>
          <w:sz w:val="24"/>
          <w:szCs w:val="24"/>
        </w:rPr>
        <w:t xml:space="preserve">5.27.2 </w:t>
      </w:r>
      <w:r w:rsidR="00CA6DB1" w:rsidRPr="00126D38">
        <w:rPr>
          <w:rStyle w:val="af6"/>
          <w:rFonts w:cs="Times New Roman"/>
          <w:b w:val="0"/>
          <w:sz w:val="24"/>
          <w:szCs w:val="24"/>
        </w:rPr>
        <w:t>Декарбонизация и СПГ</w:t>
      </w:r>
      <w:r w:rsidR="00CA6DB1" w:rsidRPr="00126D38">
        <w:rPr>
          <w:rStyle w:val="af6"/>
          <w:rFonts w:cs="Times New Roman"/>
          <w:sz w:val="24"/>
          <w:szCs w:val="24"/>
        </w:rPr>
        <w:t>:</w:t>
      </w:r>
      <w:r w:rsidR="009234F3">
        <w:rPr>
          <w:sz w:val="24"/>
          <w:szCs w:val="24"/>
        </w:rPr>
        <w:t xml:space="preserve"> </w:t>
      </w:r>
      <w:r w:rsidR="00CA6DB1" w:rsidRPr="00126D38">
        <w:rPr>
          <w:sz w:val="24"/>
          <w:szCs w:val="24"/>
        </w:rPr>
        <w:t xml:space="preserve">Поскольку глобальные нормативные акты требуют снижения углеродного следа, традиционный метод сжигания природного газа в массивных газовых турбинах для приведения в действие холодильных компрессоров постепенно отменяется. Будущее за </w:t>
      </w:r>
      <w:r w:rsidR="002D2BEE" w:rsidRPr="00126D38">
        <w:rPr>
          <w:sz w:val="24"/>
          <w:szCs w:val="24"/>
        </w:rPr>
        <w:t>электрифицированным СПГ</w:t>
      </w:r>
      <w:r w:rsidR="00CA6DB1" w:rsidRPr="00126D38">
        <w:rPr>
          <w:sz w:val="24"/>
          <w:szCs w:val="24"/>
        </w:rPr>
        <w:t xml:space="preserve">. Заменив газовые турбины электродвигателями с </w:t>
      </w:r>
      <w:r w:rsidR="002D2BEE" w:rsidRPr="00126D38">
        <w:rPr>
          <w:sz w:val="24"/>
          <w:szCs w:val="24"/>
        </w:rPr>
        <w:t>приводом VFD</w:t>
      </w:r>
      <w:r w:rsidR="00CA6DB1" w:rsidRPr="00126D38">
        <w:rPr>
          <w:sz w:val="24"/>
          <w:szCs w:val="24"/>
        </w:rPr>
        <w:t>, питающимися от сетей возобновляемых источников энергии, операторы могут полностью отказаться от выбросов от сжигания газа. Кроме того, современные заводы в</w:t>
      </w:r>
      <w:r w:rsidR="002D2BEE" w:rsidRPr="00126D38">
        <w:rPr>
          <w:sz w:val="24"/>
          <w:szCs w:val="24"/>
        </w:rPr>
        <w:t>се чаще интегрируют технологии УХУ</w:t>
      </w:r>
      <w:r w:rsidR="00CA6DB1" w:rsidRPr="00126D38">
        <w:rPr>
          <w:sz w:val="24"/>
          <w:szCs w:val="24"/>
        </w:rPr>
        <w:t xml:space="preserve"> непосредственно в предшествующую стадию удаления кислых газов, улавливая сырой CO₂ и секвестрируя его под землей для достижения практически нулевых выбросов. </w:t>
      </w:r>
    </w:p>
    <w:p w14:paraId="0FCDE95B" w14:textId="77777777" w:rsidR="009234F3" w:rsidRPr="009234F3" w:rsidRDefault="009234F3" w:rsidP="009234F3"/>
    <w:p w14:paraId="2FC57042" w14:textId="15246910" w:rsidR="0078006C" w:rsidRPr="00AE27FD" w:rsidRDefault="002D2BEE" w:rsidP="00C46ED9">
      <w:pPr>
        <w:pStyle w:val="1"/>
        <w:spacing w:before="0" w:after="0"/>
        <w:ind w:left="0" w:firstLine="567"/>
      </w:pPr>
      <w:bookmarkStart w:id="8" w:name="_Toc232427553"/>
      <w:r w:rsidRPr="00AE27FD">
        <w:t>К</w:t>
      </w:r>
      <w:r w:rsidR="0078006C" w:rsidRPr="00AE27FD">
        <w:t>омплекс СПГ</w:t>
      </w:r>
      <w:bookmarkEnd w:id="8"/>
      <w:r w:rsidR="0078006C" w:rsidRPr="00AE27FD">
        <w:t xml:space="preserve"> </w:t>
      </w:r>
    </w:p>
    <w:p w14:paraId="30DF397E" w14:textId="5C58403D" w:rsidR="00AE27FD" w:rsidRPr="00AE27FD" w:rsidRDefault="00AE27FD" w:rsidP="00C46ED9">
      <w:r w:rsidRPr="00AE27FD">
        <w:rPr>
          <w:rFonts w:cs="Times New Roman"/>
          <w:b/>
          <w:sz w:val="24"/>
          <w:szCs w:val="24"/>
        </w:rPr>
        <w:t>6.1 Общие требования</w:t>
      </w:r>
    </w:p>
    <w:p w14:paraId="26884FBD" w14:textId="22D8FA38" w:rsidR="0078006C" w:rsidRPr="00AE27FD" w:rsidRDefault="00AE27FD" w:rsidP="00C46ED9">
      <w:pPr>
        <w:rPr>
          <w:rFonts w:cs="Times New Roman"/>
          <w:sz w:val="24"/>
          <w:szCs w:val="28"/>
        </w:rPr>
      </w:pPr>
      <w:r w:rsidRPr="00AE27FD">
        <w:rPr>
          <w:rFonts w:cs="Times New Roman"/>
          <w:sz w:val="24"/>
          <w:szCs w:val="28"/>
        </w:rPr>
        <w:t>6</w:t>
      </w:r>
      <w:r w:rsidR="0078006C" w:rsidRPr="00AE27FD">
        <w:rPr>
          <w:rFonts w:cs="Times New Roman"/>
          <w:sz w:val="24"/>
          <w:szCs w:val="28"/>
        </w:rPr>
        <w:t xml:space="preserve">.1.1 Состав комплекса СПГ, его производительность по сжижению, объем системы хранения, режим работы определяются в зависимости от функционального назначения комплекса СПГ. </w:t>
      </w:r>
    </w:p>
    <w:p w14:paraId="5667DB27" w14:textId="76EBCA82" w:rsidR="0078006C" w:rsidRPr="00AE27FD" w:rsidRDefault="00AE27FD" w:rsidP="00C46ED9">
      <w:pPr>
        <w:rPr>
          <w:rFonts w:cs="Times New Roman"/>
          <w:sz w:val="24"/>
          <w:szCs w:val="28"/>
        </w:rPr>
      </w:pPr>
      <w:r w:rsidRPr="00AE27FD">
        <w:rPr>
          <w:rFonts w:cs="Times New Roman"/>
          <w:sz w:val="24"/>
          <w:szCs w:val="28"/>
        </w:rPr>
        <w:t>6</w:t>
      </w:r>
      <w:r w:rsidR="0078006C" w:rsidRPr="00AE27FD">
        <w:rPr>
          <w:rFonts w:cs="Times New Roman"/>
          <w:sz w:val="24"/>
          <w:szCs w:val="28"/>
        </w:rPr>
        <w:t xml:space="preserve">.1.2 Осуществление деятельности в области проектирования, строительства, реконструкции, капитального ремонта комплексов СПГ требует свидетельства на допуск к работам, которые оказывают влияние на безопасность объектов капитального строительства. </w:t>
      </w:r>
    </w:p>
    <w:p w14:paraId="694F4AAC" w14:textId="7AC14BD4" w:rsidR="0078006C" w:rsidRPr="00AE27FD" w:rsidRDefault="0078006C" w:rsidP="00C46ED9">
      <w:pPr>
        <w:rPr>
          <w:rFonts w:cs="Times New Roman"/>
          <w:sz w:val="24"/>
          <w:szCs w:val="24"/>
        </w:rPr>
      </w:pPr>
      <w:r w:rsidRPr="00AE27FD">
        <w:rPr>
          <w:rFonts w:cs="Times New Roman"/>
          <w:sz w:val="24"/>
          <w:szCs w:val="28"/>
        </w:rPr>
        <w:t xml:space="preserve">Порядок строительства комплекса СПГ осуществляется на основании Правительства РК, в соответствии с </w:t>
      </w:r>
      <w:r w:rsidR="00AE27FD" w:rsidRPr="00AE27FD">
        <w:rPr>
          <w:rFonts w:cs="Times New Roman"/>
          <w:sz w:val="24"/>
          <w:szCs w:val="28"/>
        </w:rPr>
        <w:t>Законами</w:t>
      </w:r>
      <w:r w:rsidRPr="00AE27FD">
        <w:rPr>
          <w:rFonts w:cs="Times New Roman"/>
          <w:sz w:val="24"/>
          <w:szCs w:val="28"/>
        </w:rPr>
        <w:t xml:space="preserve"> РК [2] и </w:t>
      </w:r>
      <w:r w:rsidRPr="00AE27FD">
        <w:rPr>
          <w:rFonts w:cs="Times New Roman"/>
          <w:sz w:val="24"/>
          <w:szCs w:val="24"/>
        </w:rPr>
        <w:t>[3].</w:t>
      </w:r>
      <w:r w:rsidRPr="00AE27FD">
        <w:rPr>
          <w:rFonts w:cs="Times New Roman"/>
          <w:strike/>
          <w:sz w:val="24"/>
          <w:szCs w:val="24"/>
        </w:rPr>
        <w:t xml:space="preserve"> </w:t>
      </w:r>
    </w:p>
    <w:p w14:paraId="7AFB5A47" w14:textId="6BC3D803" w:rsidR="0078006C" w:rsidRPr="00AE27FD" w:rsidRDefault="00AE27FD" w:rsidP="00C46ED9">
      <w:pPr>
        <w:rPr>
          <w:rFonts w:cs="Times New Roman"/>
          <w:b/>
          <w:sz w:val="24"/>
          <w:szCs w:val="24"/>
        </w:rPr>
      </w:pPr>
      <w:r w:rsidRPr="00AE27FD">
        <w:rPr>
          <w:rFonts w:cs="Times New Roman"/>
          <w:b/>
          <w:sz w:val="24"/>
          <w:szCs w:val="24"/>
        </w:rPr>
        <w:t>6</w:t>
      </w:r>
      <w:r w:rsidR="0063783B" w:rsidRPr="00AE27FD">
        <w:rPr>
          <w:rFonts w:cs="Times New Roman"/>
          <w:b/>
          <w:sz w:val="24"/>
          <w:szCs w:val="24"/>
        </w:rPr>
        <w:t xml:space="preserve">.2 </w:t>
      </w:r>
      <w:r w:rsidR="0078006C" w:rsidRPr="00AE27FD">
        <w:rPr>
          <w:rFonts w:cs="Times New Roman"/>
          <w:b/>
          <w:sz w:val="24"/>
          <w:szCs w:val="24"/>
        </w:rPr>
        <w:t xml:space="preserve">Состав и назначение комплекса сжиженного природного газа </w:t>
      </w:r>
    </w:p>
    <w:p w14:paraId="17C342BE" w14:textId="4F71680F" w:rsidR="0078006C" w:rsidRPr="00AE27FD" w:rsidRDefault="00150CE3" w:rsidP="00C46ED9">
      <w:pPr>
        <w:rPr>
          <w:rFonts w:cs="Times New Roman"/>
          <w:sz w:val="24"/>
          <w:szCs w:val="24"/>
        </w:rPr>
      </w:pPr>
      <w:r>
        <w:rPr>
          <w:rFonts w:cs="Times New Roman"/>
          <w:sz w:val="24"/>
          <w:szCs w:val="24"/>
        </w:rPr>
        <w:t>6</w:t>
      </w:r>
      <w:r w:rsidR="0078006C" w:rsidRPr="00AE27FD">
        <w:rPr>
          <w:rFonts w:cs="Times New Roman"/>
          <w:sz w:val="24"/>
          <w:szCs w:val="24"/>
        </w:rPr>
        <w:t xml:space="preserve">.2.1 в состав комплекса СПГ входят: </w:t>
      </w:r>
    </w:p>
    <w:p w14:paraId="38E42AB2" w14:textId="77777777" w:rsidR="0078006C" w:rsidRPr="00AE27FD" w:rsidRDefault="0078006C" w:rsidP="00C46ED9">
      <w:pPr>
        <w:rPr>
          <w:rFonts w:cs="Times New Roman"/>
          <w:sz w:val="24"/>
          <w:szCs w:val="24"/>
        </w:rPr>
      </w:pPr>
      <w:r w:rsidRPr="00AE27FD">
        <w:rPr>
          <w:rFonts w:cs="Times New Roman"/>
          <w:sz w:val="24"/>
          <w:szCs w:val="24"/>
        </w:rPr>
        <w:t>- установки по производству СПГ;</w:t>
      </w:r>
    </w:p>
    <w:p w14:paraId="2446C6EE" w14:textId="77777777" w:rsidR="0078006C" w:rsidRPr="00AE27FD" w:rsidRDefault="0078006C" w:rsidP="00C46ED9">
      <w:pPr>
        <w:rPr>
          <w:rFonts w:cs="Times New Roman"/>
          <w:sz w:val="24"/>
          <w:szCs w:val="24"/>
        </w:rPr>
      </w:pPr>
      <w:r w:rsidRPr="00AE27FD">
        <w:rPr>
          <w:rFonts w:cs="Times New Roman"/>
          <w:sz w:val="24"/>
          <w:szCs w:val="24"/>
        </w:rPr>
        <w:t>- факельная система;</w:t>
      </w:r>
    </w:p>
    <w:p w14:paraId="4A4A7140" w14:textId="77777777" w:rsidR="0078006C" w:rsidRPr="00AE27FD" w:rsidRDefault="0078006C" w:rsidP="00C46ED9">
      <w:pPr>
        <w:rPr>
          <w:rFonts w:cs="Times New Roman"/>
          <w:sz w:val="24"/>
          <w:szCs w:val="24"/>
        </w:rPr>
      </w:pPr>
      <w:r w:rsidRPr="00AE27FD">
        <w:rPr>
          <w:rFonts w:cs="Times New Roman"/>
          <w:sz w:val="24"/>
          <w:szCs w:val="24"/>
        </w:rPr>
        <w:t>- система хранения СПГ;</w:t>
      </w:r>
    </w:p>
    <w:p w14:paraId="24E78775" w14:textId="77777777" w:rsidR="0078006C" w:rsidRPr="00AE27FD" w:rsidRDefault="0078006C" w:rsidP="00C46ED9">
      <w:pPr>
        <w:rPr>
          <w:rFonts w:cs="Times New Roman"/>
          <w:sz w:val="24"/>
          <w:szCs w:val="24"/>
        </w:rPr>
      </w:pPr>
      <w:r w:rsidRPr="00AE27FD">
        <w:rPr>
          <w:rFonts w:cs="Times New Roman"/>
          <w:sz w:val="24"/>
          <w:szCs w:val="24"/>
        </w:rPr>
        <w:t>- система хранения хладагентов;</w:t>
      </w:r>
    </w:p>
    <w:p w14:paraId="614459DC" w14:textId="77777777" w:rsidR="0078006C" w:rsidRPr="00AE27FD" w:rsidRDefault="0078006C" w:rsidP="00C46ED9">
      <w:pPr>
        <w:rPr>
          <w:rFonts w:cs="Times New Roman"/>
          <w:sz w:val="24"/>
          <w:szCs w:val="24"/>
        </w:rPr>
      </w:pPr>
      <w:r w:rsidRPr="00AE27FD">
        <w:rPr>
          <w:rFonts w:cs="Times New Roman"/>
          <w:sz w:val="24"/>
          <w:szCs w:val="24"/>
        </w:rPr>
        <w:t>- система контроля и автоматизации;</w:t>
      </w:r>
    </w:p>
    <w:p w14:paraId="16383C45" w14:textId="77777777" w:rsidR="0078006C" w:rsidRPr="00AE27FD" w:rsidRDefault="0078006C" w:rsidP="00C46ED9">
      <w:pPr>
        <w:rPr>
          <w:rFonts w:cs="Times New Roman"/>
          <w:sz w:val="24"/>
          <w:szCs w:val="24"/>
        </w:rPr>
      </w:pPr>
      <w:r w:rsidRPr="00AE27FD">
        <w:rPr>
          <w:rFonts w:cs="Times New Roman"/>
          <w:sz w:val="24"/>
          <w:szCs w:val="24"/>
        </w:rPr>
        <w:t>- система энергообеспечения;</w:t>
      </w:r>
    </w:p>
    <w:p w14:paraId="066CD366" w14:textId="77777777" w:rsidR="0078006C" w:rsidRPr="00AE27FD" w:rsidRDefault="0078006C" w:rsidP="00C46ED9">
      <w:pPr>
        <w:rPr>
          <w:rFonts w:cs="Times New Roman"/>
          <w:sz w:val="24"/>
          <w:szCs w:val="24"/>
        </w:rPr>
      </w:pPr>
      <w:r w:rsidRPr="00AE27FD">
        <w:rPr>
          <w:rFonts w:cs="Times New Roman"/>
          <w:sz w:val="24"/>
          <w:szCs w:val="24"/>
        </w:rPr>
        <w:t>- азотно-воздушная станция;</w:t>
      </w:r>
    </w:p>
    <w:p w14:paraId="17F6A99A" w14:textId="77777777" w:rsidR="0078006C" w:rsidRPr="00AE27FD" w:rsidRDefault="0078006C" w:rsidP="00C46ED9">
      <w:pPr>
        <w:rPr>
          <w:rFonts w:cs="Times New Roman"/>
          <w:sz w:val="24"/>
          <w:szCs w:val="24"/>
        </w:rPr>
      </w:pPr>
      <w:r w:rsidRPr="00AE27FD">
        <w:rPr>
          <w:rFonts w:cs="Times New Roman"/>
          <w:sz w:val="24"/>
          <w:szCs w:val="24"/>
        </w:rPr>
        <w:t>- система инженерно-технического обеспечения;</w:t>
      </w:r>
    </w:p>
    <w:p w14:paraId="6CD53F9A" w14:textId="77777777" w:rsidR="0078006C" w:rsidRPr="00150CE3" w:rsidRDefault="0078006C" w:rsidP="00C46ED9">
      <w:pPr>
        <w:rPr>
          <w:rFonts w:cs="Times New Roman"/>
          <w:sz w:val="24"/>
          <w:szCs w:val="24"/>
        </w:rPr>
      </w:pPr>
      <w:r w:rsidRPr="00150CE3">
        <w:rPr>
          <w:rFonts w:cs="Times New Roman"/>
          <w:sz w:val="24"/>
          <w:szCs w:val="24"/>
        </w:rPr>
        <w:lastRenderedPageBreak/>
        <w:t xml:space="preserve">- система пожаротушения. </w:t>
      </w:r>
    </w:p>
    <w:p w14:paraId="4BF5DBCC" w14:textId="443B1644" w:rsidR="0078006C" w:rsidRPr="00150CE3" w:rsidRDefault="00150CE3" w:rsidP="00C46ED9">
      <w:pPr>
        <w:rPr>
          <w:rFonts w:cs="Times New Roman"/>
          <w:sz w:val="24"/>
          <w:szCs w:val="24"/>
        </w:rPr>
      </w:pPr>
      <w:r w:rsidRPr="00150CE3">
        <w:rPr>
          <w:rFonts w:cs="Times New Roman"/>
          <w:sz w:val="24"/>
          <w:szCs w:val="24"/>
        </w:rPr>
        <w:t>6</w:t>
      </w:r>
      <w:r w:rsidR="0078006C" w:rsidRPr="00150CE3">
        <w:rPr>
          <w:rFonts w:cs="Times New Roman"/>
          <w:sz w:val="24"/>
          <w:szCs w:val="24"/>
        </w:rPr>
        <w:t xml:space="preserve">.2.2 Перечень зданий и сооружений производственно-вспомогательного и административно- хозяйственного назначения должен определяться в каждом конкретном случае с учетом назначения и режима работы комплекса, систем его энергоснабжения и возможной кооперации с промышленными объектами района строительства. </w:t>
      </w:r>
    </w:p>
    <w:p w14:paraId="31FE0DD5" w14:textId="6082FD99" w:rsidR="0078006C" w:rsidRPr="00150CE3" w:rsidRDefault="00150CE3" w:rsidP="00C46ED9">
      <w:pPr>
        <w:rPr>
          <w:rFonts w:cs="Times New Roman"/>
          <w:sz w:val="24"/>
          <w:szCs w:val="24"/>
        </w:rPr>
      </w:pPr>
      <w:r w:rsidRPr="00150CE3">
        <w:rPr>
          <w:rFonts w:cs="Times New Roman"/>
          <w:sz w:val="24"/>
          <w:szCs w:val="24"/>
        </w:rPr>
        <w:t>6</w:t>
      </w:r>
      <w:r w:rsidR="0078006C" w:rsidRPr="00150CE3">
        <w:rPr>
          <w:rFonts w:cs="Times New Roman"/>
          <w:sz w:val="24"/>
          <w:szCs w:val="24"/>
        </w:rPr>
        <w:t xml:space="preserve">.2.3 Проектирование комплексов СПГ следует выполнять в соответствии с нормативными документами в области промышленной безопасности, строительного проектирования, нормами и правилами безопасной эксплуатации, пожарной безопасности, безопасности труда, охраны окружающей среды и требованиями настоящего стандарта. </w:t>
      </w:r>
    </w:p>
    <w:p w14:paraId="7A656D5B" w14:textId="5C5C8A25" w:rsidR="0078006C" w:rsidRPr="00150CE3" w:rsidRDefault="00150CE3" w:rsidP="00C46ED9">
      <w:pPr>
        <w:rPr>
          <w:rFonts w:cs="Times New Roman"/>
          <w:sz w:val="24"/>
          <w:szCs w:val="24"/>
        </w:rPr>
      </w:pPr>
      <w:r w:rsidRPr="00150CE3">
        <w:rPr>
          <w:rFonts w:cs="Times New Roman"/>
          <w:sz w:val="24"/>
          <w:szCs w:val="24"/>
        </w:rPr>
        <w:t>6</w:t>
      </w:r>
      <w:r w:rsidR="0078006C" w:rsidRPr="00150CE3">
        <w:rPr>
          <w:rFonts w:cs="Times New Roman"/>
          <w:sz w:val="24"/>
          <w:szCs w:val="24"/>
        </w:rPr>
        <w:t xml:space="preserve">.2.4 Природный газ, поступающий в качестве сырья на комплекс СПГ, а также выдаваемый после регазификации, должен соответствовать ГОСТ 5542-2022. </w:t>
      </w:r>
    </w:p>
    <w:p w14:paraId="2021391E" w14:textId="10EC4BBD" w:rsidR="0078006C" w:rsidRPr="00150CE3" w:rsidRDefault="00150CE3" w:rsidP="00C46ED9">
      <w:pPr>
        <w:rPr>
          <w:rFonts w:cs="Times New Roman"/>
          <w:b/>
          <w:sz w:val="24"/>
          <w:szCs w:val="24"/>
        </w:rPr>
      </w:pPr>
      <w:r w:rsidRPr="00150CE3">
        <w:rPr>
          <w:rFonts w:cs="Times New Roman"/>
          <w:b/>
          <w:sz w:val="24"/>
          <w:szCs w:val="24"/>
        </w:rPr>
        <w:t>6</w:t>
      </w:r>
      <w:r w:rsidR="0078006C" w:rsidRPr="00150CE3">
        <w:rPr>
          <w:rFonts w:cs="Times New Roman"/>
          <w:b/>
          <w:sz w:val="24"/>
          <w:szCs w:val="24"/>
        </w:rPr>
        <w:t xml:space="preserve">.3 Выбор территории и компоновка комплекса сжиженного природного газа </w:t>
      </w:r>
    </w:p>
    <w:p w14:paraId="3598ED85" w14:textId="0BEBEDFF" w:rsidR="0078006C" w:rsidRPr="00150CE3" w:rsidRDefault="00150CE3" w:rsidP="00C46ED9">
      <w:pPr>
        <w:rPr>
          <w:rFonts w:cs="Times New Roman"/>
          <w:sz w:val="24"/>
          <w:szCs w:val="24"/>
        </w:rPr>
      </w:pPr>
      <w:r w:rsidRPr="00150CE3">
        <w:rPr>
          <w:rFonts w:cs="Times New Roman"/>
          <w:b/>
          <w:sz w:val="24"/>
          <w:szCs w:val="24"/>
        </w:rPr>
        <w:t>6</w:t>
      </w:r>
      <w:r w:rsidR="0078006C" w:rsidRPr="00150CE3">
        <w:rPr>
          <w:rFonts w:cs="Times New Roman"/>
          <w:b/>
          <w:sz w:val="24"/>
          <w:szCs w:val="24"/>
        </w:rPr>
        <w:t>.3.1 Требования к выбору территории размещения комплекса сжиженного природного газа</w:t>
      </w:r>
      <w:r w:rsidR="0078006C" w:rsidRPr="00150CE3">
        <w:rPr>
          <w:rFonts w:cs="Times New Roman"/>
          <w:sz w:val="24"/>
          <w:szCs w:val="24"/>
        </w:rPr>
        <w:t xml:space="preserve"> </w:t>
      </w:r>
    </w:p>
    <w:p w14:paraId="46DCD4F1" w14:textId="2C075588" w:rsidR="0078006C" w:rsidRPr="00150CE3" w:rsidRDefault="00150CE3" w:rsidP="00C46ED9">
      <w:pPr>
        <w:rPr>
          <w:rFonts w:cs="Times New Roman"/>
          <w:sz w:val="24"/>
          <w:szCs w:val="24"/>
        </w:rPr>
      </w:pPr>
      <w:r w:rsidRPr="00150CE3">
        <w:rPr>
          <w:rFonts w:cs="Times New Roman"/>
          <w:sz w:val="24"/>
          <w:szCs w:val="24"/>
        </w:rPr>
        <w:t>6</w:t>
      </w:r>
      <w:r w:rsidR="0078006C" w:rsidRPr="00150CE3">
        <w:rPr>
          <w:rFonts w:cs="Times New Roman"/>
          <w:sz w:val="24"/>
          <w:szCs w:val="24"/>
        </w:rPr>
        <w:t>.3.1.1 Территорию для размещения комплекса СПГ рекомендуется выбирать со спокойным и ровным рельефом, с отсутствием карстовых процессов, болот, подрабатываемых территорий с просадочным, выветривающимся, засоленным, сильнонабухающим, чрезвычайно и сильнопучинистым грунтом.</w:t>
      </w:r>
    </w:p>
    <w:p w14:paraId="20E20249" w14:textId="2BB89E03" w:rsidR="0078006C" w:rsidRPr="00150CE3" w:rsidRDefault="00150CE3" w:rsidP="00C46ED9">
      <w:pPr>
        <w:rPr>
          <w:rFonts w:cs="Times New Roman"/>
          <w:sz w:val="24"/>
          <w:szCs w:val="24"/>
        </w:rPr>
      </w:pPr>
      <w:r w:rsidRPr="00150CE3">
        <w:rPr>
          <w:rFonts w:cs="Times New Roman"/>
          <w:sz w:val="24"/>
          <w:szCs w:val="24"/>
        </w:rPr>
        <w:t>6</w:t>
      </w:r>
      <w:r w:rsidR="0078006C" w:rsidRPr="00150CE3">
        <w:rPr>
          <w:rFonts w:cs="Times New Roman"/>
          <w:sz w:val="24"/>
          <w:szCs w:val="24"/>
        </w:rPr>
        <w:t xml:space="preserve">.3.1.2 Подготовка территории размещения комплекса СПГ должна предусматривать удержание разлива СПГ, ЛВЖ и хладагентов в пределах границ комплекса и дренаж поверхностных вод. </w:t>
      </w:r>
    </w:p>
    <w:p w14:paraId="197E711B" w14:textId="4D09D053" w:rsidR="0078006C" w:rsidRPr="00150CE3" w:rsidRDefault="00150CE3" w:rsidP="00C46ED9">
      <w:pPr>
        <w:rPr>
          <w:rFonts w:cs="Times New Roman"/>
          <w:sz w:val="24"/>
          <w:szCs w:val="24"/>
        </w:rPr>
      </w:pPr>
      <w:r w:rsidRPr="00150CE3">
        <w:rPr>
          <w:rFonts w:cs="Times New Roman"/>
          <w:sz w:val="24"/>
          <w:szCs w:val="24"/>
        </w:rPr>
        <w:t>6</w:t>
      </w:r>
      <w:r w:rsidR="0078006C" w:rsidRPr="00150CE3">
        <w:rPr>
          <w:rFonts w:cs="Times New Roman"/>
          <w:sz w:val="24"/>
          <w:szCs w:val="24"/>
        </w:rPr>
        <w:t xml:space="preserve">.3.1.3 Территория для размещения комплекса СПГ утверждается полномочными органами государственной власти РК в области градостроительной деятельности. Состав документации по планировке территории комплекса СПГ определяется Постановлением Правительства РК. </w:t>
      </w:r>
    </w:p>
    <w:p w14:paraId="22C5D055" w14:textId="0A6D9D5B" w:rsidR="0078006C" w:rsidRPr="00150CE3" w:rsidRDefault="00150CE3" w:rsidP="00C46ED9">
      <w:pPr>
        <w:rPr>
          <w:rFonts w:cs="Times New Roman"/>
          <w:b/>
          <w:sz w:val="24"/>
          <w:szCs w:val="24"/>
        </w:rPr>
      </w:pPr>
      <w:r w:rsidRPr="00150CE3">
        <w:rPr>
          <w:rFonts w:cs="Times New Roman"/>
          <w:b/>
          <w:sz w:val="24"/>
          <w:szCs w:val="24"/>
        </w:rPr>
        <w:t>6</w:t>
      </w:r>
      <w:r w:rsidR="0078006C" w:rsidRPr="00150CE3">
        <w:rPr>
          <w:rFonts w:cs="Times New Roman"/>
          <w:b/>
          <w:sz w:val="24"/>
          <w:szCs w:val="24"/>
        </w:rPr>
        <w:t xml:space="preserve">.3.2 Компоновка комплекса сжиженного природного газа </w:t>
      </w:r>
    </w:p>
    <w:p w14:paraId="19D61736" w14:textId="1E895881" w:rsidR="0078006C" w:rsidRPr="00150CE3" w:rsidRDefault="00150CE3" w:rsidP="00C46ED9">
      <w:pPr>
        <w:rPr>
          <w:rFonts w:cs="Times New Roman"/>
          <w:sz w:val="24"/>
          <w:szCs w:val="24"/>
        </w:rPr>
      </w:pPr>
      <w:r w:rsidRPr="00150CE3">
        <w:rPr>
          <w:rFonts w:cs="Times New Roman"/>
          <w:sz w:val="24"/>
          <w:szCs w:val="24"/>
        </w:rPr>
        <w:t>6</w:t>
      </w:r>
      <w:r w:rsidR="0078006C" w:rsidRPr="00150CE3">
        <w:rPr>
          <w:rFonts w:cs="Times New Roman"/>
          <w:sz w:val="24"/>
          <w:szCs w:val="24"/>
        </w:rPr>
        <w:t xml:space="preserve">.3.2.1 Территорию комплекса СПГ следует разделять на зоны. Наименование зон и примерный перечень зданий и сооружений, размещаемых в зонах, приведены в таблице 1. </w:t>
      </w:r>
    </w:p>
    <w:p w14:paraId="075FA2D0" w14:textId="77777777" w:rsidR="00150CE3" w:rsidRDefault="00150CE3" w:rsidP="00C46ED9">
      <w:pPr>
        <w:rPr>
          <w:rFonts w:cs="Times New Roman"/>
          <w:sz w:val="24"/>
          <w:szCs w:val="24"/>
        </w:rPr>
      </w:pPr>
    </w:p>
    <w:p w14:paraId="09E72BFB" w14:textId="0BF66A7B" w:rsidR="0078006C" w:rsidRPr="00150CE3" w:rsidRDefault="0078006C" w:rsidP="00C46ED9">
      <w:pPr>
        <w:rPr>
          <w:rFonts w:cs="Times New Roman"/>
          <w:sz w:val="24"/>
          <w:szCs w:val="24"/>
        </w:rPr>
      </w:pPr>
      <w:r w:rsidRPr="00150CE3">
        <w:rPr>
          <w:rFonts w:cs="Times New Roman"/>
          <w:sz w:val="24"/>
          <w:szCs w:val="24"/>
        </w:rPr>
        <w:t>Таблица</w:t>
      </w:r>
      <w:r w:rsidR="00150CE3">
        <w:rPr>
          <w:rFonts w:cs="Times New Roman"/>
          <w:sz w:val="24"/>
          <w:szCs w:val="24"/>
        </w:rPr>
        <w:t xml:space="preserve"> №</w:t>
      </w:r>
      <w:r w:rsidRPr="00150CE3">
        <w:rPr>
          <w:rFonts w:cs="Times New Roman"/>
          <w:sz w:val="24"/>
          <w:szCs w:val="24"/>
        </w:rPr>
        <w:t xml:space="preserve"> </w:t>
      </w:r>
      <w:r w:rsidR="00150CE3">
        <w:rPr>
          <w:rFonts w:cs="Times New Roman"/>
          <w:sz w:val="24"/>
          <w:szCs w:val="24"/>
        </w:rPr>
        <w:t>5</w:t>
      </w:r>
      <w:r w:rsidRPr="00150CE3">
        <w:rPr>
          <w:rFonts w:cs="Times New Roman"/>
          <w:sz w:val="24"/>
          <w:szCs w:val="24"/>
        </w:rPr>
        <w:t xml:space="preserve"> - Зоны комплекса СПГ</w:t>
      </w:r>
    </w:p>
    <w:tbl>
      <w:tblPr>
        <w:tblStyle w:val="ab"/>
        <w:tblW w:w="0" w:type="auto"/>
        <w:tblLook w:val="04A0" w:firstRow="1" w:lastRow="0" w:firstColumn="1" w:lastColumn="0" w:noHBand="0" w:noVBand="1"/>
      </w:tblPr>
      <w:tblGrid>
        <w:gridCol w:w="2972"/>
        <w:gridCol w:w="6372"/>
      </w:tblGrid>
      <w:tr w:rsidR="0063783B" w:rsidRPr="00D75F9D" w14:paraId="5C54065D" w14:textId="77777777" w:rsidTr="00374A38">
        <w:tc>
          <w:tcPr>
            <w:tcW w:w="2972" w:type="dxa"/>
          </w:tcPr>
          <w:p w14:paraId="138D7662" w14:textId="77777777" w:rsidR="0063783B" w:rsidRPr="00D75F9D" w:rsidRDefault="0063783B" w:rsidP="00C46ED9">
            <w:pPr>
              <w:ind w:firstLine="0"/>
              <w:jc w:val="center"/>
              <w:rPr>
                <w:rFonts w:cs="Times New Roman"/>
                <w:b/>
                <w:sz w:val="24"/>
                <w:szCs w:val="24"/>
              </w:rPr>
            </w:pPr>
            <w:r w:rsidRPr="00D75F9D">
              <w:rPr>
                <w:rFonts w:cs="Times New Roman"/>
                <w:b/>
                <w:sz w:val="24"/>
                <w:szCs w:val="24"/>
              </w:rPr>
              <w:t>Наименование зоны</w:t>
            </w:r>
          </w:p>
        </w:tc>
        <w:tc>
          <w:tcPr>
            <w:tcW w:w="6373" w:type="dxa"/>
          </w:tcPr>
          <w:p w14:paraId="35035802" w14:textId="77777777" w:rsidR="0063783B" w:rsidRPr="00D75F9D" w:rsidRDefault="0063783B" w:rsidP="00C46ED9">
            <w:pPr>
              <w:ind w:firstLine="0"/>
              <w:jc w:val="center"/>
              <w:rPr>
                <w:rFonts w:cs="Times New Roman"/>
                <w:b/>
                <w:sz w:val="24"/>
                <w:szCs w:val="24"/>
              </w:rPr>
            </w:pPr>
            <w:r w:rsidRPr="00D75F9D">
              <w:rPr>
                <w:rFonts w:cs="Times New Roman"/>
                <w:b/>
                <w:sz w:val="24"/>
                <w:szCs w:val="24"/>
              </w:rPr>
              <w:t>Здания и сооружения, размещаемые в пределах зоны</w:t>
            </w:r>
          </w:p>
        </w:tc>
      </w:tr>
      <w:tr w:rsidR="0063783B" w:rsidRPr="00D75F9D" w14:paraId="2FECEAF1" w14:textId="77777777" w:rsidTr="00374A38">
        <w:tc>
          <w:tcPr>
            <w:tcW w:w="2972" w:type="dxa"/>
          </w:tcPr>
          <w:p w14:paraId="1E84FC1F" w14:textId="77777777" w:rsidR="0063783B" w:rsidRPr="00D75F9D" w:rsidRDefault="0063783B" w:rsidP="00C46ED9">
            <w:pPr>
              <w:ind w:firstLine="0"/>
              <w:rPr>
                <w:rFonts w:cs="Times New Roman"/>
                <w:sz w:val="24"/>
                <w:szCs w:val="24"/>
              </w:rPr>
            </w:pPr>
            <w:r w:rsidRPr="00D75F9D">
              <w:rPr>
                <w:rFonts w:cs="Times New Roman"/>
                <w:sz w:val="24"/>
                <w:szCs w:val="24"/>
              </w:rPr>
              <w:t>Производственная</w:t>
            </w:r>
          </w:p>
        </w:tc>
        <w:tc>
          <w:tcPr>
            <w:tcW w:w="6373" w:type="dxa"/>
          </w:tcPr>
          <w:p w14:paraId="6EC8FF09" w14:textId="77777777" w:rsidR="0063783B" w:rsidRPr="00D75F9D" w:rsidRDefault="0063783B" w:rsidP="00C46ED9">
            <w:pPr>
              <w:ind w:firstLine="0"/>
              <w:rPr>
                <w:rFonts w:cs="Times New Roman"/>
                <w:sz w:val="24"/>
                <w:szCs w:val="24"/>
              </w:rPr>
            </w:pPr>
            <w:r w:rsidRPr="00D75F9D">
              <w:rPr>
                <w:rFonts w:cs="Times New Roman"/>
                <w:sz w:val="24"/>
                <w:szCs w:val="24"/>
              </w:rPr>
              <w:t>Блоки очистки и осушки ПГ, блок сжижения ПГ, блок ректификации СПГ, блок регазификации СПГ, компрессорный цех, насосная СПГ, расходные емкости хладагента, газоанализаторная, операторная, пункт редуцирования газа, технологические трубопроводы и другие производственные здания и сооружения, связанные с основным технологическим процессом</w:t>
            </w:r>
          </w:p>
        </w:tc>
      </w:tr>
      <w:tr w:rsidR="0063783B" w:rsidRPr="00D75F9D" w14:paraId="194CCC69" w14:textId="77777777" w:rsidTr="00374A38">
        <w:tc>
          <w:tcPr>
            <w:tcW w:w="2972" w:type="dxa"/>
          </w:tcPr>
          <w:p w14:paraId="2EFDDDF8" w14:textId="77777777" w:rsidR="0063783B" w:rsidRPr="00D75F9D" w:rsidRDefault="0063783B" w:rsidP="00C46ED9">
            <w:pPr>
              <w:ind w:firstLine="0"/>
              <w:rPr>
                <w:rFonts w:cs="Times New Roman"/>
                <w:sz w:val="24"/>
                <w:szCs w:val="24"/>
              </w:rPr>
            </w:pPr>
            <w:r w:rsidRPr="00D75F9D">
              <w:rPr>
                <w:rFonts w:cs="Times New Roman"/>
                <w:sz w:val="24"/>
                <w:szCs w:val="24"/>
              </w:rPr>
              <w:t>Хранение СПГ</w:t>
            </w:r>
          </w:p>
        </w:tc>
        <w:tc>
          <w:tcPr>
            <w:tcW w:w="6373" w:type="dxa"/>
          </w:tcPr>
          <w:p w14:paraId="5C393255" w14:textId="77777777" w:rsidR="0063783B" w:rsidRPr="00D75F9D" w:rsidRDefault="0063783B" w:rsidP="00C46ED9">
            <w:pPr>
              <w:ind w:firstLine="0"/>
              <w:rPr>
                <w:rFonts w:cs="Times New Roman"/>
                <w:sz w:val="24"/>
                <w:szCs w:val="24"/>
              </w:rPr>
            </w:pPr>
            <w:r w:rsidRPr="00D75F9D">
              <w:rPr>
                <w:rFonts w:cs="Times New Roman"/>
                <w:sz w:val="24"/>
                <w:szCs w:val="24"/>
              </w:rPr>
              <w:t>Резервуары для хранения СПГ и вспомогательное оборудование, обеспечивающее безопасную эксплуатацию резервуаров</w:t>
            </w:r>
          </w:p>
        </w:tc>
      </w:tr>
      <w:tr w:rsidR="0063783B" w:rsidRPr="00D75F9D" w14:paraId="45659ED3" w14:textId="77777777" w:rsidTr="00374A38">
        <w:tc>
          <w:tcPr>
            <w:tcW w:w="2972" w:type="dxa"/>
          </w:tcPr>
          <w:p w14:paraId="324A9058" w14:textId="77777777" w:rsidR="0063783B" w:rsidRPr="00D75F9D" w:rsidRDefault="0063783B" w:rsidP="00C46ED9">
            <w:pPr>
              <w:ind w:firstLine="0"/>
              <w:rPr>
                <w:rFonts w:cs="Times New Roman"/>
                <w:sz w:val="24"/>
                <w:szCs w:val="24"/>
              </w:rPr>
            </w:pPr>
            <w:r w:rsidRPr="00D75F9D">
              <w:rPr>
                <w:rFonts w:cs="Times New Roman"/>
                <w:sz w:val="24"/>
                <w:szCs w:val="24"/>
              </w:rPr>
              <w:t>Факельные системы</w:t>
            </w:r>
          </w:p>
        </w:tc>
        <w:tc>
          <w:tcPr>
            <w:tcW w:w="6373" w:type="dxa"/>
          </w:tcPr>
          <w:p w14:paraId="71903C49" w14:textId="77777777" w:rsidR="0063783B" w:rsidRPr="00D75F9D" w:rsidRDefault="0063783B" w:rsidP="00C46ED9">
            <w:pPr>
              <w:ind w:firstLine="0"/>
              <w:rPr>
                <w:rFonts w:cs="Times New Roman"/>
                <w:sz w:val="24"/>
                <w:szCs w:val="24"/>
              </w:rPr>
            </w:pPr>
            <w:r w:rsidRPr="00D75F9D">
              <w:rPr>
                <w:rFonts w:cs="Times New Roman"/>
                <w:sz w:val="24"/>
                <w:szCs w:val="24"/>
              </w:rPr>
              <w:t>Ствол факела, запальное устройство, сепараторы, дренажные емкости, насосы для откачки конденсата и т. д.</w:t>
            </w:r>
          </w:p>
        </w:tc>
      </w:tr>
      <w:tr w:rsidR="0063783B" w:rsidRPr="00D75F9D" w14:paraId="4124724F" w14:textId="77777777" w:rsidTr="00374A38">
        <w:tc>
          <w:tcPr>
            <w:tcW w:w="2972" w:type="dxa"/>
          </w:tcPr>
          <w:p w14:paraId="668AEA7A" w14:textId="77777777" w:rsidR="0063783B" w:rsidRPr="00D75F9D" w:rsidRDefault="0063783B" w:rsidP="00C46ED9">
            <w:pPr>
              <w:ind w:firstLine="0"/>
              <w:rPr>
                <w:rFonts w:cs="Times New Roman"/>
                <w:sz w:val="24"/>
                <w:szCs w:val="24"/>
              </w:rPr>
            </w:pPr>
            <w:r w:rsidRPr="00D75F9D">
              <w:rPr>
                <w:rFonts w:cs="Times New Roman"/>
                <w:sz w:val="24"/>
                <w:szCs w:val="24"/>
              </w:rPr>
              <w:t>Подсобно-производственная</w:t>
            </w:r>
          </w:p>
        </w:tc>
        <w:tc>
          <w:tcPr>
            <w:tcW w:w="6373" w:type="dxa"/>
          </w:tcPr>
          <w:p w14:paraId="7A5244C0" w14:textId="77777777" w:rsidR="0063783B" w:rsidRPr="00D75F9D" w:rsidRDefault="0063783B" w:rsidP="00C46ED9">
            <w:pPr>
              <w:ind w:firstLine="0"/>
              <w:rPr>
                <w:rFonts w:cs="Times New Roman"/>
                <w:sz w:val="24"/>
                <w:szCs w:val="24"/>
              </w:rPr>
            </w:pPr>
            <w:r w:rsidRPr="00D75F9D">
              <w:rPr>
                <w:rFonts w:cs="Times New Roman"/>
                <w:sz w:val="24"/>
                <w:szCs w:val="24"/>
              </w:rPr>
              <w:t>Здания и сооружения подсобно-производственного назначения (азотно- воздушная станция, котельная, лаборатория, насосная станция оборотного водо снабжения, насосная станция противопожарного водоснабжения, очистные сооружения, ремонтно-механические мастерские, системы канализации)</w:t>
            </w:r>
          </w:p>
        </w:tc>
      </w:tr>
      <w:tr w:rsidR="0063783B" w:rsidRPr="00D75F9D" w14:paraId="2D24B293" w14:textId="77777777" w:rsidTr="00374A38">
        <w:tc>
          <w:tcPr>
            <w:tcW w:w="2972" w:type="dxa"/>
          </w:tcPr>
          <w:p w14:paraId="2E422494" w14:textId="77777777" w:rsidR="0063783B" w:rsidRPr="00D75F9D" w:rsidRDefault="0063783B" w:rsidP="00C46ED9">
            <w:pPr>
              <w:ind w:firstLine="0"/>
              <w:rPr>
                <w:rFonts w:cs="Times New Roman"/>
                <w:sz w:val="24"/>
                <w:szCs w:val="24"/>
              </w:rPr>
            </w:pPr>
            <w:r w:rsidRPr="00D75F9D">
              <w:rPr>
                <w:rFonts w:cs="Times New Roman"/>
                <w:sz w:val="24"/>
                <w:szCs w:val="24"/>
              </w:rPr>
              <w:t>Складская</w:t>
            </w:r>
          </w:p>
        </w:tc>
        <w:tc>
          <w:tcPr>
            <w:tcW w:w="6373" w:type="dxa"/>
          </w:tcPr>
          <w:p w14:paraId="3A82207A" w14:textId="77777777" w:rsidR="0063783B" w:rsidRPr="00D75F9D" w:rsidRDefault="0063783B" w:rsidP="00C46ED9">
            <w:pPr>
              <w:ind w:firstLine="0"/>
              <w:rPr>
                <w:rFonts w:cs="Times New Roman"/>
                <w:sz w:val="24"/>
                <w:szCs w:val="24"/>
              </w:rPr>
            </w:pPr>
            <w:r w:rsidRPr="00D75F9D">
              <w:rPr>
                <w:rFonts w:cs="Times New Roman"/>
                <w:sz w:val="24"/>
                <w:szCs w:val="24"/>
              </w:rPr>
              <w:t>Склады: СУГ, ГСМ, материалов и оборудования и т. д.</w:t>
            </w:r>
          </w:p>
        </w:tc>
      </w:tr>
      <w:tr w:rsidR="0063783B" w:rsidRPr="00D75F9D" w14:paraId="355EE44D" w14:textId="77777777" w:rsidTr="00374A38">
        <w:tc>
          <w:tcPr>
            <w:tcW w:w="2972" w:type="dxa"/>
          </w:tcPr>
          <w:p w14:paraId="73E38B77" w14:textId="77777777" w:rsidR="0063783B" w:rsidRPr="00D75F9D" w:rsidRDefault="0063783B" w:rsidP="00C46ED9">
            <w:pPr>
              <w:ind w:firstLine="0"/>
              <w:rPr>
                <w:rFonts w:cs="Times New Roman"/>
                <w:sz w:val="24"/>
                <w:szCs w:val="24"/>
              </w:rPr>
            </w:pPr>
            <w:r w:rsidRPr="00D75F9D">
              <w:rPr>
                <w:rFonts w:cs="Times New Roman"/>
                <w:sz w:val="24"/>
                <w:szCs w:val="24"/>
              </w:rPr>
              <w:lastRenderedPageBreak/>
              <w:t>Административно хозяйственная</w:t>
            </w:r>
          </w:p>
        </w:tc>
        <w:tc>
          <w:tcPr>
            <w:tcW w:w="6373" w:type="dxa"/>
          </w:tcPr>
          <w:p w14:paraId="7B6A3ACE" w14:textId="77777777" w:rsidR="0063783B" w:rsidRPr="00D75F9D" w:rsidRDefault="0063783B" w:rsidP="00C46ED9">
            <w:pPr>
              <w:ind w:firstLine="0"/>
              <w:rPr>
                <w:rFonts w:cs="Times New Roman"/>
                <w:sz w:val="24"/>
                <w:szCs w:val="24"/>
              </w:rPr>
            </w:pPr>
            <w:r w:rsidRPr="00D75F9D">
              <w:rPr>
                <w:rFonts w:cs="Times New Roman"/>
                <w:sz w:val="24"/>
                <w:szCs w:val="24"/>
              </w:rPr>
              <w:t>Административно-бытовое здание, столовая, пожарное депо, узел связи и т. Д</w:t>
            </w:r>
          </w:p>
        </w:tc>
      </w:tr>
      <w:tr w:rsidR="0063783B" w:rsidRPr="00D75F9D" w14:paraId="6E2EE837" w14:textId="77777777" w:rsidTr="00374A38">
        <w:tc>
          <w:tcPr>
            <w:tcW w:w="2972" w:type="dxa"/>
          </w:tcPr>
          <w:p w14:paraId="1469345E" w14:textId="77777777" w:rsidR="0063783B" w:rsidRPr="00D75F9D" w:rsidRDefault="0063783B" w:rsidP="00C46ED9">
            <w:pPr>
              <w:ind w:firstLine="0"/>
              <w:rPr>
                <w:rFonts w:cs="Times New Roman"/>
                <w:sz w:val="24"/>
                <w:szCs w:val="24"/>
              </w:rPr>
            </w:pPr>
            <w:r w:rsidRPr="00D75F9D">
              <w:rPr>
                <w:rFonts w:cs="Times New Roman"/>
                <w:sz w:val="24"/>
                <w:szCs w:val="24"/>
              </w:rPr>
              <w:t>Ввод ЛЭП</w:t>
            </w:r>
          </w:p>
        </w:tc>
        <w:tc>
          <w:tcPr>
            <w:tcW w:w="6373" w:type="dxa"/>
          </w:tcPr>
          <w:p w14:paraId="230ABE2F" w14:textId="77777777" w:rsidR="0063783B" w:rsidRPr="00D75F9D" w:rsidRDefault="0063783B" w:rsidP="00C46ED9">
            <w:pPr>
              <w:ind w:firstLine="0"/>
              <w:rPr>
                <w:rFonts w:cs="Times New Roman"/>
                <w:sz w:val="24"/>
                <w:szCs w:val="24"/>
              </w:rPr>
            </w:pPr>
            <w:r w:rsidRPr="00D75F9D">
              <w:rPr>
                <w:rFonts w:cs="Times New Roman"/>
                <w:sz w:val="24"/>
                <w:szCs w:val="24"/>
              </w:rPr>
              <w:t>Вводная понижающая трансформаторная подстанция (на отдельной площадке)</w:t>
            </w:r>
          </w:p>
        </w:tc>
      </w:tr>
    </w:tbl>
    <w:p w14:paraId="188F6957" w14:textId="77777777" w:rsidR="0063783B" w:rsidRPr="00D75F9D" w:rsidRDefault="0063783B" w:rsidP="00C46ED9">
      <w:pPr>
        <w:rPr>
          <w:rFonts w:cs="Times New Roman"/>
          <w:sz w:val="24"/>
          <w:szCs w:val="24"/>
        </w:rPr>
      </w:pPr>
    </w:p>
    <w:p w14:paraId="55618A36" w14:textId="40BA0A25" w:rsidR="00A36136" w:rsidRPr="003D7FD8" w:rsidRDefault="003D7FD8" w:rsidP="00C46ED9">
      <w:pPr>
        <w:rPr>
          <w:rFonts w:cs="Times New Roman"/>
          <w:sz w:val="24"/>
          <w:szCs w:val="24"/>
        </w:rPr>
      </w:pPr>
      <w:r w:rsidRPr="003D7FD8">
        <w:rPr>
          <w:rFonts w:cs="Times New Roman"/>
          <w:sz w:val="24"/>
          <w:szCs w:val="28"/>
        </w:rPr>
        <w:t>6</w:t>
      </w:r>
      <w:r w:rsidR="00A36136" w:rsidRPr="003D7FD8">
        <w:rPr>
          <w:rFonts w:cs="Times New Roman"/>
          <w:sz w:val="24"/>
          <w:szCs w:val="28"/>
        </w:rPr>
        <w:t>.3.2.2 Минимальные расстояния от комплекса СПГ до других промышленных объектов, жилых и общественных зданий, объектов транспорта и т. д. следует принимать в зависимости от общего объема и т</w:t>
      </w:r>
      <w:r w:rsidR="00A36136" w:rsidRPr="003D7FD8">
        <w:rPr>
          <w:rFonts w:cs="Times New Roman"/>
          <w:sz w:val="24"/>
          <w:szCs w:val="24"/>
        </w:rPr>
        <w:t>ипа резервуаров для хранения СПГ, на основе проведенного анализа риска в соответствии с регламентирующими нормативными документами</w:t>
      </w:r>
      <w:r w:rsidRPr="003D7FD8">
        <w:rPr>
          <w:rFonts w:cs="Times New Roman"/>
          <w:sz w:val="24"/>
          <w:szCs w:val="24"/>
        </w:rPr>
        <w:t xml:space="preserve"> [15]</w:t>
      </w:r>
      <w:r w:rsidR="00A36136" w:rsidRPr="003D7FD8">
        <w:rPr>
          <w:rFonts w:cs="Times New Roman"/>
          <w:sz w:val="24"/>
          <w:szCs w:val="24"/>
        </w:rPr>
        <w:t xml:space="preserve">. </w:t>
      </w:r>
    </w:p>
    <w:p w14:paraId="1A00170E" w14:textId="43F6BFC3" w:rsidR="00A36136" w:rsidRPr="003D7FD8" w:rsidRDefault="003D7FD8" w:rsidP="00C46ED9">
      <w:pPr>
        <w:rPr>
          <w:rFonts w:cs="Times New Roman"/>
          <w:sz w:val="24"/>
          <w:szCs w:val="24"/>
        </w:rPr>
      </w:pPr>
      <w:r w:rsidRPr="003D7FD8">
        <w:rPr>
          <w:rFonts w:cs="Times New Roman"/>
          <w:sz w:val="24"/>
          <w:szCs w:val="24"/>
        </w:rPr>
        <w:t>6</w:t>
      </w:r>
      <w:r w:rsidR="00A36136" w:rsidRPr="003D7FD8">
        <w:rPr>
          <w:rFonts w:cs="Times New Roman"/>
          <w:sz w:val="24"/>
          <w:szCs w:val="24"/>
        </w:rPr>
        <w:t xml:space="preserve">.3.2.3 При проектировании комплекса СПГ следует предусматривать размещение оборудования преимущественно вне зданий. </w:t>
      </w:r>
    </w:p>
    <w:p w14:paraId="10813AF9" w14:textId="1D8D27B8" w:rsidR="00A36136" w:rsidRPr="003D7FD8" w:rsidRDefault="003D7FD8" w:rsidP="00C46ED9">
      <w:pPr>
        <w:rPr>
          <w:rFonts w:cs="Times New Roman"/>
          <w:sz w:val="24"/>
          <w:szCs w:val="24"/>
        </w:rPr>
      </w:pPr>
      <w:r w:rsidRPr="003D7FD8">
        <w:rPr>
          <w:rFonts w:cs="Times New Roman"/>
          <w:sz w:val="24"/>
          <w:szCs w:val="24"/>
        </w:rPr>
        <w:t>6</w:t>
      </w:r>
      <w:r w:rsidR="00A36136" w:rsidRPr="003D7FD8">
        <w:rPr>
          <w:rFonts w:cs="Times New Roman"/>
          <w:sz w:val="24"/>
          <w:szCs w:val="24"/>
        </w:rPr>
        <w:t xml:space="preserve">.3.2.4 Планировка территории комплекса СПГ и системы водостоков должны обеспечивать отвод разлившихся СПГ и ЛВЖ в аварийных ситуациях, исключая попадание их с одних участков комплекса на другие и в коммуникации комплекса СПГ, а также водоотвод и защиту территории от попадания извне талых и ливневых вод. </w:t>
      </w:r>
    </w:p>
    <w:p w14:paraId="4180A5EE" w14:textId="0D13A1BF" w:rsidR="00A36136" w:rsidRPr="003D7FD8" w:rsidRDefault="003D7FD8" w:rsidP="00C46ED9">
      <w:pPr>
        <w:rPr>
          <w:rFonts w:cs="Times New Roman"/>
          <w:sz w:val="24"/>
          <w:szCs w:val="24"/>
        </w:rPr>
      </w:pPr>
      <w:r w:rsidRPr="003D7FD8">
        <w:rPr>
          <w:rFonts w:cs="Times New Roman"/>
          <w:sz w:val="24"/>
          <w:szCs w:val="24"/>
        </w:rPr>
        <w:t>6</w:t>
      </w:r>
      <w:r w:rsidR="00A36136" w:rsidRPr="003D7FD8">
        <w:rPr>
          <w:rFonts w:cs="Times New Roman"/>
          <w:sz w:val="24"/>
          <w:szCs w:val="24"/>
        </w:rPr>
        <w:t>.3.2.5 Комплекс СПГ, размещаемый на берегах</w:t>
      </w:r>
      <w:r w:rsidRPr="003D7FD8">
        <w:rPr>
          <w:rFonts w:cs="Times New Roman"/>
          <w:sz w:val="24"/>
          <w:szCs w:val="24"/>
        </w:rPr>
        <w:t xml:space="preserve"> рек, должен располагаться, как </w:t>
      </w:r>
      <w:r w:rsidR="00A36136" w:rsidRPr="003D7FD8">
        <w:rPr>
          <w:rFonts w:cs="Times New Roman"/>
          <w:sz w:val="24"/>
          <w:szCs w:val="24"/>
        </w:rPr>
        <w:t xml:space="preserve">правило, ниже (по течению) населенных пунктов, объектов речного транспорта, мостов и других гидротехнических сооружений. Размещать комплекс СПГ следует за пределами охранной зоны рек и других водных объектов. </w:t>
      </w:r>
    </w:p>
    <w:p w14:paraId="7F6A6FD4" w14:textId="7AAA4CD6" w:rsidR="00A36136" w:rsidRPr="00882272" w:rsidRDefault="00C077E3" w:rsidP="00C46ED9">
      <w:pPr>
        <w:rPr>
          <w:rFonts w:cs="Times New Roman"/>
          <w:sz w:val="24"/>
          <w:szCs w:val="24"/>
        </w:rPr>
      </w:pPr>
      <w:r w:rsidRPr="00882272">
        <w:rPr>
          <w:rFonts w:cs="Times New Roman"/>
          <w:sz w:val="24"/>
          <w:szCs w:val="24"/>
        </w:rPr>
        <w:t>6</w:t>
      </w:r>
      <w:r w:rsidR="00A36136" w:rsidRPr="00882272">
        <w:rPr>
          <w:rFonts w:cs="Times New Roman"/>
          <w:sz w:val="24"/>
          <w:szCs w:val="24"/>
        </w:rPr>
        <w:t xml:space="preserve">.3.2.6 Площадка вокруг факельной установки должна иметь ограждение из негорючих материалов. Размещать насосы и отдельно стоящие сепараторы в зоне ограждения факельного ствола, кроме сепараторов, совмещенных с факельным стволом, запрещается. В пределах ограждения не допускается устраивать колодцы, приямки и другие заглубления. </w:t>
      </w:r>
    </w:p>
    <w:p w14:paraId="31510616" w14:textId="6972113A" w:rsidR="00A36136" w:rsidRPr="00882272" w:rsidRDefault="00C077E3" w:rsidP="00C46ED9">
      <w:pPr>
        <w:rPr>
          <w:rFonts w:cs="Times New Roman"/>
          <w:sz w:val="24"/>
          <w:szCs w:val="24"/>
        </w:rPr>
      </w:pPr>
      <w:r w:rsidRPr="00882272">
        <w:rPr>
          <w:rFonts w:cs="Times New Roman"/>
          <w:sz w:val="24"/>
          <w:szCs w:val="24"/>
        </w:rPr>
        <w:t>6</w:t>
      </w:r>
      <w:r w:rsidR="00A36136" w:rsidRPr="00882272">
        <w:rPr>
          <w:rFonts w:cs="Times New Roman"/>
          <w:sz w:val="24"/>
          <w:szCs w:val="24"/>
        </w:rPr>
        <w:t xml:space="preserve">.3.2.7 Территория комплекса СПГ должна иметь не менее двух выездов на автомобильные дороги общего пользования. </w:t>
      </w:r>
    </w:p>
    <w:p w14:paraId="0C634D64" w14:textId="13A3A369" w:rsidR="00A36136" w:rsidRPr="00882272" w:rsidRDefault="00C077E3" w:rsidP="00C46ED9">
      <w:pPr>
        <w:rPr>
          <w:rFonts w:cs="Times New Roman"/>
          <w:sz w:val="24"/>
          <w:szCs w:val="24"/>
        </w:rPr>
      </w:pPr>
      <w:r w:rsidRPr="00882272">
        <w:rPr>
          <w:rFonts w:cs="Times New Roman"/>
          <w:sz w:val="24"/>
          <w:szCs w:val="24"/>
        </w:rPr>
        <w:t>6</w:t>
      </w:r>
      <w:r w:rsidR="00A36136" w:rsidRPr="00882272">
        <w:rPr>
          <w:rFonts w:cs="Times New Roman"/>
          <w:sz w:val="24"/>
          <w:szCs w:val="24"/>
        </w:rPr>
        <w:t xml:space="preserve">.3.2.8 Перед въездом на территорию комплекса СПГ необходимо предусматривать площадку для разворота и стоянки автомобилей. </w:t>
      </w:r>
    </w:p>
    <w:p w14:paraId="589CAF2C" w14:textId="3CDFFDE4" w:rsidR="00A36136" w:rsidRPr="00882272" w:rsidRDefault="00C077E3" w:rsidP="00C46ED9">
      <w:pPr>
        <w:rPr>
          <w:rFonts w:cs="Times New Roman"/>
          <w:sz w:val="24"/>
          <w:szCs w:val="24"/>
        </w:rPr>
      </w:pPr>
      <w:r w:rsidRPr="00882272">
        <w:rPr>
          <w:rFonts w:cs="Times New Roman"/>
          <w:sz w:val="24"/>
          <w:szCs w:val="24"/>
        </w:rPr>
        <w:t>6</w:t>
      </w:r>
      <w:r w:rsidR="00A36136" w:rsidRPr="00882272">
        <w:rPr>
          <w:rFonts w:cs="Times New Roman"/>
          <w:sz w:val="24"/>
          <w:szCs w:val="24"/>
        </w:rPr>
        <w:t xml:space="preserve">.3.2.9 Дорожное покрытие и обочины дорог в производственной зоне и зоне хранения СПГ следует проектировать приподнятыми над планировочной поверхностью прилегающей территории. </w:t>
      </w:r>
    </w:p>
    <w:p w14:paraId="0DF90D85" w14:textId="5C15F0EB" w:rsidR="00A36136" w:rsidRPr="00882272" w:rsidRDefault="00C077E3" w:rsidP="00C46ED9">
      <w:pPr>
        <w:rPr>
          <w:rFonts w:cs="Times New Roman"/>
          <w:sz w:val="24"/>
          <w:szCs w:val="24"/>
        </w:rPr>
      </w:pPr>
      <w:r w:rsidRPr="00882272">
        <w:rPr>
          <w:rFonts w:cs="Times New Roman"/>
          <w:sz w:val="24"/>
          <w:szCs w:val="24"/>
        </w:rPr>
        <w:t>6</w:t>
      </w:r>
      <w:r w:rsidR="00A36136" w:rsidRPr="00882272">
        <w:rPr>
          <w:rFonts w:cs="Times New Roman"/>
          <w:sz w:val="24"/>
          <w:szCs w:val="24"/>
        </w:rPr>
        <w:t>.3.2.10 В пределах обочины автомобильных дорог комплекса СПГ допускается прокладывать сети противопожарного водопровода, связи, сигнализации, наружного освещения и силовых электрических кабелей.</w:t>
      </w:r>
    </w:p>
    <w:p w14:paraId="26885553" w14:textId="05625DBC" w:rsidR="00A36136" w:rsidRPr="00882272" w:rsidRDefault="00882272" w:rsidP="00C46ED9">
      <w:pPr>
        <w:rPr>
          <w:rFonts w:cs="Times New Roman"/>
          <w:sz w:val="24"/>
          <w:szCs w:val="24"/>
        </w:rPr>
      </w:pPr>
      <w:r w:rsidRPr="00882272">
        <w:rPr>
          <w:rFonts w:cs="Times New Roman"/>
          <w:sz w:val="24"/>
          <w:szCs w:val="24"/>
        </w:rPr>
        <w:t>6</w:t>
      </w:r>
      <w:r w:rsidR="00A36136" w:rsidRPr="00882272">
        <w:rPr>
          <w:rFonts w:cs="Times New Roman"/>
          <w:sz w:val="24"/>
          <w:szCs w:val="24"/>
        </w:rPr>
        <w:t>.3.2.11 Расположение помещения электрощитовой выбирают в соответстви</w:t>
      </w:r>
      <w:r w:rsidRPr="00882272">
        <w:rPr>
          <w:rFonts w:cs="Times New Roman"/>
          <w:sz w:val="24"/>
          <w:szCs w:val="24"/>
        </w:rPr>
        <w:t>и с п</w:t>
      </w:r>
      <w:r w:rsidR="00A36136" w:rsidRPr="00882272">
        <w:rPr>
          <w:rFonts w:cs="Times New Roman"/>
          <w:sz w:val="24"/>
          <w:szCs w:val="24"/>
        </w:rPr>
        <w:t xml:space="preserve">равилами </w:t>
      </w:r>
      <w:r w:rsidRPr="00882272">
        <w:rPr>
          <w:rFonts w:cs="Times New Roman"/>
          <w:sz w:val="24"/>
          <w:szCs w:val="24"/>
        </w:rPr>
        <w:t>[4]</w:t>
      </w:r>
      <w:r w:rsidR="00A36136" w:rsidRPr="00882272">
        <w:rPr>
          <w:rFonts w:cs="Times New Roman"/>
          <w:sz w:val="24"/>
          <w:szCs w:val="24"/>
        </w:rPr>
        <w:t xml:space="preserve">. </w:t>
      </w:r>
    </w:p>
    <w:p w14:paraId="573E18DC" w14:textId="73C0CC7D" w:rsidR="00A36136" w:rsidRPr="00882272" w:rsidRDefault="00882272" w:rsidP="00C46ED9">
      <w:pPr>
        <w:rPr>
          <w:rFonts w:cs="Times New Roman"/>
          <w:sz w:val="24"/>
          <w:szCs w:val="24"/>
        </w:rPr>
      </w:pPr>
      <w:r w:rsidRPr="00882272">
        <w:rPr>
          <w:rFonts w:cs="Times New Roman"/>
          <w:sz w:val="24"/>
          <w:szCs w:val="24"/>
        </w:rPr>
        <w:t>6</w:t>
      </w:r>
      <w:r w:rsidR="00A36136" w:rsidRPr="00882272">
        <w:rPr>
          <w:rFonts w:cs="Times New Roman"/>
          <w:sz w:val="24"/>
          <w:szCs w:val="24"/>
        </w:rPr>
        <w:t xml:space="preserve">.3.2.12 Расположение комплексов относительно воздушных ЛЭП высокого напряжения, отдельно стоящих ОРУ и электроподстанций, в том числе питающих комплекс СПГ, осуществляется в соответствии с правилами [4]. </w:t>
      </w:r>
    </w:p>
    <w:p w14:paraId="471D09D7" w14:textId="0A96679F" w:rsidR="0063783B" w:rsidRPr="00D75F9D" w:rsidRDefault="00882272" w:rsidP="00C46ED9">
      <w:pPr>
        <w:rPr>
          <w:rFonts w:cs="Times New Roman"/>
          <w:sz w:val="24"/>
          <w:szCs w:val="24"/>
        </w:rPr>
      </w:pPr>
      <w:r w:rsidRPr="00882272">
        <w:rPr>
          <w:rFonts w:cs="Times New Roman"/>
          <w:sz w:val="24"/>
          <w:szCs w:val="24"/>
        </w:rPr>
        <w:t>6</w:t>
      </w:r>
      <w:r w:rsidR="00A36136" w:rsidRPr="00882272">
        <w:rPr>
          <w:rFonts w:cs="Times New Roman"/>
          <w:sz w:val="24"/>
          <w:szCs w:val="24"/>
        </w:rPr>
        <w:t>.3.2.13 Благоустройство и озеленение территории комплекса СПГ следует проектировать, применяя деревья и кустарники только лиственных пород. Посадка сплошного кустарника и деревьев хвойных пород не допускается. Для озеленения открытых технологических установок следует применять только газоны.</w:t>
      </w:r>
      <w:r w:rsidR="0063783B" w:rsidRPr="00D75F9D">
        <w:rPr>
          <w:rFonts w:cs="Times New Roman"/>
          <w:sz w:val="24"/>
          <w:szCs w:val="24"/>
        </w:rPr>
        <w:t xml:space="preserve"> </w:t>
      </w:r>
    </w:p>
    <w:p w14:paraId="1E20316A" w14:textId="4827418F" w:rsidR="004715AC" w:rsidRPr="00C4062C" w:rsidRDefault="00C4062C" w:rsidP="00C46ED9">
      <w:pPr>
        <w:rPr>
          <w:rFonts w:cs="Times New Roman"/>
          <w:b/>
          <w:sz w:val="24"/>
          <w:szCs w:val="24"/>
        </w:rPr>
      </w:pPr>
      <w:r w:rsidRPr="00C4062C">
        <w:rPr>
          <w:rFonts w:cs="Times New Roman"/>
          <w:b/>
          <w:sz w:val="24"/>
          <w:szCs w:val="24"/>
        </w:rPr>
        <w:t>6</w:t>
      </w:r>
      <w:r w:rsidR="0063783B" w:rsidRPr="00C4062C">
        <w:rPr>
          <w:rFonts w:cs="Times New Roman"/>
          <w:b/>
          <w:sz w:val="24"/>
          <w:szCs w:val="24"/>
        </w:rPr>
        <w:t xml:space="preserve">.3.3 </w:t>
      </w:r>
      <w:r w:rsidR="004715AC" w:rsidRPr="00C4062C">
        <w:rPr>
          <w:rFonts w:cs="Times New Roman"/>
          <w:b/>
          <w:sz w:val="24"/>
          <w:szCs w:val="24"/>
        </w:rPr>
        <w:t xml:space="preserve">Меры по контролю разливов и утечек </w:t>
      </w:r>
    </w:p>
    <w:p w14:paraId="54146F6C" w14:textId="7D272245" w:rsidR="004715AC" w:rsidRPr="00C4062C" w:rsidRDefault="00C4062C" w:rsidP="00C46ED9">
      <w:pPr>
        <w:rPr>
          <w:rFonts w:cs="Times New Roman"/>
          <w:sz w:val="24"/>
          <w:szCs w:val="24"/>
        </w:rPr>
      </w:pPr>
      <w:r w:rsidRPr="00C4062C">
        <w:rPr>
          <w:rFonts w:cs="Times New Roman"/>
          <w:sz w:val="24"/>
          <w:szCs w:val="24"/>
        </w:rPr>
        <w:t>6</w:t>
      </w:r>
      <w:r w:rsidR="004715AC" w:rsidRPr="00C4062C">
        <w:rPr>
          <w:rFonts w:cs="Times New Roman"/>
          <w:sz w:val="24"/>
          <w:szCs w:val="24"/>
        </w:rPr>
        <w:t xml:space="preserve">.3.3.1 Должна быть предусмотрена зона удержания утечек при расположении резервуара ни же или частично ниже прилегающего грунта. </w:t>
      </w:r>
    </w:p>
    <w:p w14:paraId="2F0359C1" w14:textId="75163720" w:rsidR="004715AC" w:rsidRPr="00C4062C" w:rsidRDefault="00C4062C" w:rsidP="00C46ED9">
      <w:pPr>
        <w:rPr>
          <w:rFonts w:cs="Times New Roman"/>
          <w:sz w:val="24"/>
          <w:szCs w:val="24"/>
        </w:rPr>
      </w:pPr>
      <w:r w:rsidRPr="00C4062C">
        <w:rPr>
          <w:rFonts w:cs="Times New Roman"/>
          <w:sz w:val="24"/>
          <w:szCs w:val="24"/>
        </w:rPr>
        <w:t>6</w:t>
      </w:r>
      <w:r w:rsidR="004715AC" w:rsidRPr="00C4062C">
        <w:rPr>
          <w:rFonts w:cs="Times New Roman"/>
          <w:sz w:val="24"/>
          <w:szCs w:val="24"/>
        </w:rPr>
        <w:t xml:space="preserve">.3.3.2 </w:t>
      </w:r>
      <w:r w:rsidRPr="00C4062C">
        <w:rPr>
          <w:rFonts w:cs="Times New Roman"/>
          <w:sz w:val="24"/>
          <w:szCs w:val="24"/>
        </w:rPr>
        <w:t>Для зон, указанных в таблице № 5</w:t>
      </w:r>
      <w:r w:rsidR="004715AC" w:rsidRPr="00C4062C">
        <w:rPr>
          <w:rFonts w:cs="Times New Roman"/>
          <w:sz w:val="24"/>
          <w:szCs w:val="24"/>
        </w:rPr>
        <w:t xml:space="preserve">, необходимо обеспечить дренаж и ограждение. </w:t>
      </w:r>
    </w:p>
    <w:p w14:paraId="2E96FA96" w14:textId="5C864750" w:rsidR="004715AC" w:rsidRPr="00C4062C" w:rsidRDefault="00C4062C" w:rsidP="00C46ED9">
      <w:pPr>
        <w:rPr>
          <w:rFonts w:cs="Times New Roman"/>
          <w:sz w:val="24"/>
          <w:szCs w:val="24"/>
        </w:rPr>
      </w:pPr>
      <w:r w:rsidRPr="00C4062C">
        <w:rPr>
          <w:rFonts w:cs="Times New Roman"/>
          <w:sz w:val="24"/>
          <w:szCs w:val="24"/>
        </w:rPr>
        <w:lastRenderedPageBreak/>
        <w:t>6</w:t>
      </w:r>
      <w:r w:rsidR="004715AC" w:rsidRPr="00C4062C">
        <w:rPr>
          <w:rFonts w:cs="Times New Roman"/>
          <w:sz w:val="24"/>
          <w:szCs w:val="24"/>
        </w:rPr>
        <w:t xml:space="preserve">.3.3.3 Резервуары хранения СУГ и ЛВЖ не должны размещаться в пределах зоны удержания утечек резервуара для хранения СПГ. </w:t>
      </w:r>
    </w:p>
    <w:p w14:paraId="71180C2E" w14:textId="2B7C9C7C" w:rsidR="004715AC" w:rsidRPr="00C4062C" w:rsidRDefault="00C4062C" w:rsidP="00C46ED9">
      <w:pPr>
        <w:rPr>
          <w:rFonts w:cs="Times New Roman"/>
          <w:sz w:val="24"/>
          <w:szCs w:val="24"/>
        </w:rPr>
      </w:pPr>
      <w:r w:rsidRPr="00C4062C">
        <w:rPr>
          <w:rFonts w:cs="Times New Roman"/>
          <w:sz w:val="24"/>
          <w:szCs w:val="24"/>
        </w:rPr>
        <w:t>6</w:t>
      </w:r>
      <w:r w:rsidR="004715AC" w:rsidRPr="00C4062C">
        <w:rPr>
          <w:rFonts w:cs="Times New Roman"/>
          <w:sz w:val="24"/>
          <w:szCs w:val="24"/>
        </w:rPr>
        <w:t xml:space="preserve">.3.3.4 Допускается использовать закрытые дренажные каналы для СПГ в случае скорейшего отвода, пролитого СПГ из критических зон. Данные дренажные каналы должны быть рассчитаны на основании предполагаемого расхода потока жидкости и скорости образования паров. </w:t>
      </w:r>
    </w:p>
    <w:p w14:paraId="429829B0" w14:textId="4EDE16BC" w:rsidR="004715AC" w:rsidRPr="00C4062C" w:rsidRDefault="00C4062C" w:rsidP="00C46ED9">
      <w:pPr>
        <w:rPr>
          <w:rFonts w:cs="Times New Roman"/>
          <w:sz w:val="24"/>
          <w:szCs w:val="24"/>
        </w:rPr>
      </w:pPr>
      <w:r w:rsidRPr="00C4062C">
        <w:rPr>
          <w:rFonts w:cs="Times New Roman"/>
          <w:sz w:val="24"/>
          <w:szCs w:val="24"/>
        </w:rPr>
        <w:t>6</w:t>
      </w:r>
      <w:r w:rsidR="004715AC" w:rsidRPr="00C4062C">
        <w:rPr>
          <w:rFonts w:cs="Times New Roman"/>
          <w:sz w:val="24"/>
          <w:szCs w:val="24"/>
        </w:rPr>
        <w:t xml:space="preserve">.3.3.5 Конструкция зон удержания утечек должна обеспечивать полный слив жидкости и исключать ее застой. </w:t>
      </w:r>
    </w:p>
    <w:p w14:paraId="62840AD8" w14:textId="3D236650" w:rsidR="004715AC" w:rsidRPr="00C4062C" w:rsidRDefault="00C4062C" w:rsidP="00C46ED9">
      <w:pPr>
        <w:rPr>
          <w:rFonts w:cs="Times New Roman"/>
          <w:sz w:val="24"/>
          <w:szCs w:val="24"/>
        </w:rPr>
      </w:pPr>
      <w:r w:rsidRPr="00C4062C">
        <w:rPr>
          <w:rFonts w:cs="Times New Roman"/>
          <w:sz w:val="24"/>
          <w:szCs w:val="24"/>
        </w:rPr>
        <w:t>6</w:t>
      </w:r>
      <w:r w:rsidR="004715AC" w:rsidRPr="00C4062C">
        <w:rPr>
          <w:rFonts w:cs="Times New Roman"/>
          <w:sz w:val="24"/>
          <w:szCs w:val="24"/>
        </w:rPr>
        <w:t xml:space="preserve">.3.3.6 Для предотвращения застоя жидкости в пределах зоны удержания утечек следует предусматривать дренажные насосы и трубопроводы. </w:t>
      </w:r>
    </w:p>
    <w:p w14:paraId="7EA0EC5D" w14:textId="2A9D217E" w:rsidR="004715AC" w:rsidRPr="00C4062C" w:rsidRDefault="00C4062C" w:rsidP="00C46ED9">
      <w:pPr>
        <w:rPr>
          <w:rFonts w:cs="Times New Roman"/>
          <w:sz w:val="24"/>
          <w:szCs w:val="24"/>
        </w:rPr>
      </w:pPr>
      <w:r w:rsidRPr="00C4062C">
        <w:rPr>
          <w:rFonts w:cs="Times New Roman"/>
          <w:sz w:val="24"/>
          <w:szCs w:val="24"/>
        </w:rPr>
        <w:t>6</w:t>
      </w:r>
      <w:r w:rsidR="004715AC" w:rsidRPr="00C4062C">
        <w:rPr>
          <w:rFonts w:cs="Times New Roman"/>
          <w:sz w:val="24"/>
          <w:szCs w:val="24"/>
        </w:rPr>
        <w:t xml:space="preserve">.3.3.7 Минимальное расстояние от резервуаров для хранения СПГ или емкостей, содержащих легковоспламеняющиеся хладагенты, до источников воспламенения должно соответствовать требованиям нормативных документов в области промышленной и пожарной безопасности. </w:t>
      </w:r>
    </w:p>
    <w:p w14:paraId="37D697F5" w14:textId="03DBCC1E" w:rsidR="004715AC" w:rsidRPr="00C4062C" w:rsidRDefault="00C4062C" w:rsidP="00C46ED9">
      <w:pPr>
        <w:rPr>
          <w:rFonts w:cs="Times New Roman"/>
          <w:sz w:val="24"/>
          <w:szCs w:val="24"/>
        </w:rPr>
      </w:pPr>
      <w:r w:rsidRPr="00C4062C">
        <w:rPr>
          <w:rFonts w:cs="Times New Roman"/>
          <w:sz w:val="24"/>
          <w:szCs w:val="24"/>
        </w:rPr>
        <w:t>6</w:t>
      </w:r>
      <w:r w:rsidR="004715AC" w:rsidRPr="00C4062C">
        <w:rPr>
          <w:rFonts w:cs="Times New Roman"/>
          <w:sz w:val="24"/>
          <w:szCs w:val="24"/>
        </w:rPr>
        <w:t xml:space="preserve">.3.3.8 Площадь возможного аварийного разлива СПГ необходимо ограничивать путем устройства вокруг каждого резервуара для хранения СПГ (группы резервуаров) ограждения или обвалования. </w:t>
      </w:r>
    </w:p>
    <w:p w14:paraId="3E905BE2" w14:textId="10AA0ED8" w:rsidR="004715AC" w:rsidRPr="00C4062C" w:rsidRDefault="00C4062C" w:rsidP="00C46ED9">
      <w:pPr>
        <w:rPr>
          <w:rFonts w:cs="Times New Roman"/>
          <w:sz w:val="24"/>
          <w:szCs w:val="24"/>
        </w:rPr>
      </w:pPr>
      <w:r w:rsidRPr="00C4062C">
        <w:rPr>
          <w:rFonts w:cs="Times New Roman"/>
          <w:sz w:val="24"/>
          <w:szCs w:val="24"/>
        </w:rPr>
        <w:t>6</w:t>
      </w:r>
      <w:r w:rsidR="004715AC" w:rsidRPr="00C4062C">
        <w:rPr>
          <w:rFonts w:cs="Times New Roman"/>
          <w:sz w:val="24"/>
          <w:szCs w:val="24"/>
        </w:rPr>
        <w:t xml:space="preserve">.3.3.9 Конструкция и материалы ограждений должны быть рассчитаны на: </w:t>
      </w:r>
    </w:p>
    <w:p w14:paraId="4321CAB0" w14:textId="77777777" w:rsidR="004715AC" w:rsidRPr="00C4062C" w:rsidRDefault="004715AC" w:rsidP="00C46ED9">
      <w:pPr>
        <w:rPr>
          <w:rFonts w:cs="Times New Roman"/>
          <w:sz w:val="24"/>
          <w:szCs w:val="24"/>
        </w:rPr>
      </w:pPr>
      <w:r w:rsidRPr="00C4062C">
        <w:rPr>
          <w:rFonts w:cs="Times New Roman"/>
          <w:sz w:val="24"/>
          <w:szCs w:val="24"/>
        </w:rPr>
        <w:t xml:space="preserve">- криогенное, гидростатическое и гидродинамическое воздействие СПГ; </w:t>
      </w:r>
    </w:p>
    <w:p w14:paraId="026996C3" w14:textId="77777777" w:rsidR="004715AC" w:rsidRPr="00C4062C" w:rsidRDefault="004715AC" w:rsidP="00C46ED9">
      <w:pPr>
        <w:rPr>
          <w:rFonts w:cs="Times New Roman"/>
          <w:sz w:val="24"/>
          <w:szCs w:val="24"/>
        </w:rPr>
      </w:pPr>
      <w:r w:rsidRPr="00C4062C">
        <w:rPr>
          <w:rFonts w:cs="Times New Roman"/>
          <w:sz w:val="24"/>
          <w:szCs w:val="24"/>
        </w:rPr>
        <w:t xml:space="preserve">- тепловое воздействие от горящего в пределах ограждения разлитого СПГ, с сохранением конструктивной устойчивости ограждения в течение времени полного выгорания расчетного объема разлива СПГ; </w:t>
      </w:r>
    </w:p>
    <w:p w14:paraId="27C95BA2" w14:textId="77777777" w:rsidR="004715AC" w:rsidRPr="00C4062C" w:rsidRDefault="004715AC" w:rsidP="00C46ED9">
      <w:pPr>
        <w:rPr>
          <w:rFonts w:cs="Times New Roman"/>
          <w:sz w:val="24"/>
          <w:szCs w:val="24"/>
        </w:rPr>
      </w:pPr>
      <w:r w:rsidRPr="00C4062C">
        <w:rPr>
          <w:rFonts w:cs="Times New Roman"/>
          <w:sz w:val="24"/>
          <w:szCs w:val="24"/>
        </w:rPr>
        <w:t xml:space="preserve">- внешние климатические и другие факторы воздействия. </w:t>
      </w:r>
    </w:p>
    <w:p w14:paraId="72CD1072" w14:textId="77777777" w:rsidR="004715AC" w:rsidRPr="00A97904" w:rsidRDefault="004715AC" w:rsidP="00C46ED9">
      <w:pPr>
        <w:rPr>
          <w:rFonts w:cs="Times New Roman"/>
          <w:sz w:val="24"/>
          <w:szCs w:val="24"/>
        </w:rPr>
      </w:pPr>
      <w:r w:rsidRPr="00C4062C">
        <w:rPr>
          <w:rFonts w:cs="Times New Roman"/>
          <w:sz w:val="24"/>
          <w:szCs w:val="24"/>
        </w:rPr>
        <w:t xml:space="preserve">Необходимо предусмотреть свободное расстояние для доступа ко всем отсечным клапанам, </w:t>
      </w:r>
      <w:r w:rsidRPr="00A97904">
        <w:rPr>
          <w:rFonts w:cs="Times New Roman"/>
          <w:sz w:val="24"/>
          <w:szCs w:val="24"/>
        </w:rPr>
        <w:t xml:space="preserve">обслуживающим резервуары для хранения СПГ. </w:t>
      </w:r>
    </w:p>
    <w:p w14:paraId="3FFCD7E8" w14:textId="16A6C98E" w:rsidR="004715AC" w:rsidRPr="00A97904" w:rsidRDefault="00B40C96" w:rsidP="00C46ED9">
      <w:pPr>
        <w:rPr>
          <w:rFonts w:cs="Times New Roman"/>
          <w:b/>
          <w:sz w:val="24"/>
          <w:szCs w:val="24"/>
        </w:rPr>
      </w:pPr>
      <w:r w:rsidRPr="00A97904">
        <w:rPr>
          <w:rFonts w:cs="Times New Roman"/>
          <w:b/>
          <w:sz w:val="24"/>
          <w:szCs w:val="24"/>
        </w:rPr>
        <w:t>6</w:t>
      </w:r>
      <w:r w:rsidR="004715AC" w:rsidRPr="00A97904">
        <w:rPr>
          <w:rFonts w:cs="Times New Roman"/>
          <w:b/>
          <w:sz w:val="24"/>
          <w:szCs w:val="24"/>
        </w:rPr>
        <w:t xml:space="preserve">.3.4 Здания и сооружения </w:t>
      </w:r>
    </w:p>
    <w:p w14:paraId="61F3A7BC" w14:textId="65795C8A" w:rsidR="004715AC" w:rsidRPr="00A97904" w:rsidRDefault="00B40C96" w:rsidP="00C46ED9">
      <w:pPr>
        <w:rPr>
          <w:rFonts w:cs="Times New Roman"/>
          <w:sz w:val="24"/>
          <w:szCs w:val="24"/>
        </w:rPr>
      </w:pPr>
      <w:r w:rsidRPr="00A97904">
        <w:rPr>
          <w:rFonts w:cs="Times New Roman"/>
          <w:sz w:val="24"/>
          <w:szCs w:val="24"/>
        </w:rPr>
        <w:t>6</w:t>
      </w:r>
      <w:r w:rsidR="004715AC" w:rsidRPr="00A97904">
        <w:rPr>
          <w:rFonts w:cs="Times New Roman"/>
          <w:sz w:val="24"/>
          <w:szCs w:val="24"/>
        </w:rPr>
        <w:t xml:space="preserve">.3.4.1 Объемно-планировочные и конструктивные решения производственных зданий и сооружений комплекса СПГ должны соответствовать нормативным требованиям </w:t>
      </w:r>
      <w:r w:rsidRPr="00A97904">
        <w:rPr>
          <w:rFonts w:cs="Times New Roman"/>
          <w:sz w:val="24"/>
          <w:szCs w:val="24"/>
        </w:rPr>
        <w:t>Закона РК [2], а также т</w:t>
      </w:r>
      <w:r w:rsidR="004715AC" w:rsidRPr="00A97904">
        <w:rPr>
          <w:rFonts w:cs="Times New Roman"/>
          <w:sz w:val="24"/>
          <w:szCs w:val="24"/>
        </w:rPr>
        <w:t xml:space="preserve">ехнического регламента [5]. </w:t>
      </w:r>
    </w:p>
    <w:p w14:paraId="5B76C9F0" w14:textId="6A3250D3" w:rsidR="004715AC" w:rsidRPr="00A97904" w:rsidRDefault="00B40C96" w:rsidP="00C46ED9">
      <w:pPr>
        <w:rPr>
          <w:rFonts w:cs="Times New Roman"/>
          <w:sz w:val="24"/>
          <w:szCs w:val="24"/>
        </w:rPr>
      </w:pPr>
      <w:r w:rsidRPr="00A97904">
        <w:rPr>
          <w:rFonts w:cs="Times New Roman"/>
          <w:sz w:val="24"/>
          <w:szCs w:val="24"/>
        </w:rPr>
        <w:t>6</w:t>
      </w:r>
      <w:r w:rsidR="004715AC" w:rsidRPr="00A97904">
        <w:rPr>
          <w:rFonts w:cs="Times New Roman"/>
          <w:sz w:val="24"/>
          <w:szCs w:val="24"/>
        </w:rPr>
        <w:t xml:space="preserve">.3.4.2 Этажность сооружения, высоту производственных помещений и их взаимное расположение определяют в соответствии с технологической необходимостью. </w:t>
      </w:r>
    </w:p>
    <w:p w14:paraId="772DD294" w14:textId="5E4273D7" w:rsidR="004715AC" w:rsidRPr="00A97904" w:rsidRDefault="00B40C96" w:rsidP="00C46ED9">
      <w:pPr>
        <w:rPr>
          <w:rFonts w:cs="Times New Roman"/>
          <w:sz w:val="24"/>
          <w:szCs w:val="24"/>
        </w:rPr>
      </w:pPr>
      <w:r w:rsidRPr="00A97904">
        <w:rPr>
          <w:rFonts w:cs="Times New Roman"/>
          <w:sz w:val="24"/>
          <w:szCs w:val="24"/>
        </w:rPr>
        <w:t>6</w:t>
      </w:r>
      <w:r w:rsidR="004715AC" w:rsidRPr="00A97904">
        <w:rPr>
          <w:rFonts w:cs="Times New Roman"/>
          <w:sz w:val="24"/>
          <w:szCs w:val="24"/>
        </w:rPr>
        <w:t>.3.4.3 Конструкция и планировка производственных зданий долж</w:t>
      </w:r>
      <w:r w:rsidRPr="00A97904">
        <w:rPr>
          <w:rFonts w:cs="Times New Roman"/>
          <w:sz w:val="24"/>
          <w:szCs w:val="24"/>
        </w:rPr>
        <w:t xml:space="preserve">ны соответствовать своду правил </w:t>
      </w:r>
      <w:r w:rsidR="004715AC" w:rsidRPr="00A97904">
        <w:rPr>
          <w:rFonts w:cs="Times New Roman"/>
          <w:sz w:val="24"/>
          <w:szCs w:val="24"/>
        </w:rPr>
        <w:t xml:space="preserve">[6]. </w:t>
      </w:r>
    </w:p>
    <w:p w14:paraId="33F4622A" w14:textId="0A773544" w:rsidR="004715AC" w:rsidRPr="00A97904" w:rsidRDefault="00B40C96" w:rsidP="00C46ED9">
      <w:pPr>
        <w:rPr>
          <w:rFonts w:cs="Times New Roman"/>
          <w:sz w:val="24"/>
          <w:szCs w:val="24"/>
        </w:rPr>
      </w:pPr>
      <w:r w:rsidRPr="00A97904">
        <w:rPr>
          <w:rFonts w:cs="Times New Roman"/>
          <w:sz w:val="24"/>
          <w:szCs w:val="24"/>
        </w:rPr>
        <w:t>6</w:t>
      </w:r>
      <w:r w:rsidR="004715AC" w:rsidRPr="00A97904">
        <w:rPr>
          <w:rFonts w:cs="Times New Roman"/>
          <w:sz w:val="24"/>
          <w:szCs w:val="24"/>
        </w:rPr>
        <w:t xml:space="preserve">.3.4.4 </w:t>
      </w:r>
      <w:proofErr w:type="gramStart"/>
      <w:r w:rsidR="004715AC" w:rsidRPr="00A97904">
        <w:rPr>
          <w:rFonts w:cs="Times New Roman"/>
          <w:sz w:val="24"/>
          <w:szCs w:val="24"/>
        </w:rPr>
        <w:t>В</w:t>
      </w:r>
      <w:proofErr w:type="gramEnd"/>
      <w:r w:rsidR="004715AC" w:rsidRPr="00A97904">
        <w:rPr>
          <w:rFonts w:cs="Times New Roman"/>
          <w:sz w:val="24"/>
          <w:szCs w:val="24"/>
        </w:rPr>
        <w:t xml:space="preserve"> зданиях и закрытых сооружениях, в которых осуществляется обращение с СПГ, легковоспламеняющимися хладагентами и газами, должна быть вентиляция. </w:t>
      </w:r>
    </w:p>
    <w:p w14:paraId="4166BC66" w14:textId="77777777" w:rsidR="004715AC" w:rsidRPr="00A97904" w:rsidRDefault="004715AC" w:rsidP="00C46ED9">
      <w:pPr>
        <w:rPr>
          <w:rFonts w:cs="Times New Roman"/>
          <w:i/>
          <w:sz w:val="24"/>
          <w:szCs w:val="24"/>
        </w:rPr>
      </w:pPr>
      <w:r w:rsidRPr="00A97904">
        <w:rPr>
          <w:rFonts w:cs="Times New Roman"/>
          <w:i/>
          <w:sz w:val="24"/>
          <w:szCs w:val="24"/>
        </w:rPr>
        <w:t xml:space="preserve">Примечание - При наличии подвальных помещений или пониженного уровня пола должна быть предусмотрена дополнительная система вентиляции. </w:t>
      </w:r>
    </w:p>
    <w:p w14:paraId="544826D6" w14:textId="377BA971" w:rsidR="004F0698" w:rsidRPr="00A97904" w:rsidRDefault="004F0698" w:rsidP="00C46ED9">
      <w:pPr>
        <w:rPr>
          <w:rFonts w:cs="Times New Roman"/>
          <w:sz w:val="24"/>
          <w:szCs w:val="24"/>
        </w:rPr>
      </w:pPr>
    </w:p>
    <w:p w14:paraId="5EEF584A" w14:textId="77777777" w:rsidR="004715AC" w:rsidRPr="00A97904" w:rsidRDefault="004715AC" w:rsidP="00C46ED9">
      <w:pPr>
        <w:pStyle w:val="1"/>
        <w:spacing w:before="0" w:after="0"/>
        <w:ind w:left="0" w:firstLine="567"/>
      </w:pPr>
      <w:bookmarkStart w:id="9" w:name="_Toc232427554"/>
      <w:r w:rsidRPr="00A97904">
        <w:t>Установки по производству сжиженного природного газа</w:t>
      </w:r>
      <w:bookmarkEnd w:id="9"/>
      <w:r w:rsidRPr="00A97904">
        <w:t xml:space="preserve"> </w:t>
      </w:r>
    </w:p>
    <w:p w14:paraId="1F1B0712" w14:textId="426817CE" w:rsidR="004715AC" w:rsidRPr="00A97904" w:rsidRDefault="00A97904" w:rsidP="00C46ED9">
      <w:pPr>
        <w:rPr>
          <w:rFonts w:cs="Times New Roman"/>
          <w:b/>
          <w:sz w:val="24"/>
          <w:szCs w:val="24"/>
        </w:rPr>
      </w:pPr>
      <w:r w:rsidRPr="00A97904">
        <w:rPr>
          <w:rFonts w:cs="Times New Roman"/>
          <w:b/>
          <w:sz w:val="24"/>
          <w:szCs w:val="24"/>
        </w:rPr>
        <w:t>7</w:t>
      </w:r>
      <w:r w:rsidR="004715AC" w:rsidRPr="00A97904">
        <w:rPr>
          <w:rFonts w:cs="Times New Roman"/>
          <w:b/>
          <w:sz w:val="24"/>
          <w:szCs w:val="24"/>
        </w:rPr>
        <w:t xml:space="preserve">.1 Общие требования </w:t>
      </w:r>
    </w:p>
    <w:p w14:paraId="6AEAFE80" w14:textId="0E2AE15C" w:rsidR="004715AC" w:rsidRPr="00A97904" w:rsidRDefault="00A97904" w:rsidP="00C46ED9">
      <w:pPr>
        <w:rPr>
          <w:rFonts w:cs="Times New Roman"/>
          <w:sz w:val="24"/>
          <w:szCs w:val="24"/>
        </w:rPr>
      </w:pPr>
      <w:r w:rsidRPr="00A97904">
        <w:rPr>
          <w:rFonts w:cs="Times New Roman"/>
          <w:sz w:val="24"/>
          <w:szCs w:val="24"/>
        </w:rPr>
        <w:t>7</w:t>
      </w:r>
      <w:r w:rsidR="004715AC" w:rsidRPr="00A97904">
        <w:rPr>
          <w:rFonts w:cs="Times New Roman"/>
          <w:sz w:val="24"/>
          <w:szCs w:val="24"/>
        </w:rPr>
        <w:t xml:space="preserve">.1.1 Оборудование установок по производству СПГ должно обеспечивать надежную безаварийную технологию сжижения ПГ и хранение СПГ в течение всего периода эксплуатации. Требования безопасности оборудования установок по производству СПГ должны определяться при проектировании, изготовлении, монтаже, эксплуатации в соответствии с техническим регламентом [5]. </w:t>
      </w:r>
    </w:p>
    <w:p w14:paraId="543260D8" w14:textId="3C70E25A" w:rsidR="004715AC" w:rsidRPr="00A97904" w:rsidRDefault="00A97904" w:rsidP="00C46ED9">
      <w:pPr>
        <w:rPr>
          <w:rFonts w:cs="Times New Roman"/>
          <w:sz w:val="24"/>
          <w:szCs w:val="24"/>
        </w:rPr>
      </w:pPr>
      <w:r w:rsidRPr="00A97904">
        <w:rPr>
          <w:rFonts w:cs="Times New Roman"/>
          <w:sz w:val="24"/>
          <w:szCs w:val="24"/>
        </w:rPr>
        <w:t>7</w:t>
      </w:r>
      <w:r w:rsidR="004715AC" w:rsidRPr="00A97904">
        <w:rPr>
          <w:rFonts w:cs="Times New Roman"/>
          <w:sz w:val="24"/>
          <w:szCs w:val="24"/>
        </w:rPr>
        <w:t xml:space="preserve">.1.2 Установки по производству СПГ, как правило, включают в себя следующие основные технологические блоки, сооружения и устройства: </w:t>
      </w:r>
    </w:p>
    <w:p w14:paraId="2BBA317C" w14:textId="77777777" w:rsidR="004715AC" w:rsidRPr="00A97904" w:rsidRDefault="004715AC" w:rsidP="00C46ED9">
      <w:pPr>
        <w:rPr>
          <w:rFonts w:cs="Times New Roman"/>
          <w:sz w:val="24"/>
          <w:szCs w:val="24"/>
        </w:rPr>
      </w:pPr>
      <w:r w:rsidRPr="00A97904">
        <w:rPr>
          <w:rFonts w:cs="Times New Roman"/>
          <w:sz w:val="24"/>
          <w:szCs w:val="24"/>
        </w:rPr>
        <w:t>- блок очистки и осушки ПГ;</w:t>
      </w:r>
    </w:p>
    <w:p w14:paraId="210934EB" w14:textId="77777777" w:rsidR="004715AC" w:rsidRPr="00A97904" w:rsidRDefault="004715AC" w:rsidP="00C46ED9">
      <w:pPr>
        <w:rPr>
          <w:rFonts w:cs="Times New Roman"/>
          <w:sz w:val="24"/>
          <w:szCs w:val="24"/>
        </w:rPr>
      </w:pPr>
      <w:r w:rsidRPr="00A97904">
        <w:rPr>
          <w:rFonts w:cs="Times New Roman"/>
          <w:sz w:val="24"/>
          <w:szCs w:val="24"/>
        </w:rPr>
        <w:t xml:space="preserve">- компрессорный цех; </w:t>
      </w:r>
    </w:p>
    <w:p w14:paraId="793FF129" w14:textId="77777777" w:rsidR="004715AC" w:rsidRPr="00A97904" w:rsidRDefault="004715AC" w:rsidP="00C46ED9">
      <w:pPr>
        <w:rPr>
          <w:rFonts w:cs="Times New Roman"/>
          <w:sz w:val="24"/>
          <w:szCs w:val="24"/>
        </w:rPr>
      </w:pPr>
      <w:r w:rsidRPr="00A97904">
        <w:rPr>
          <w:rFonts w:cs="Times New Roman"/>
          <w:sz w:val="24"/>
          <w:szCs w:val="24"/>
        </w:rPr>
        <w:t xml:space="preserve">- блок сжижения ПГ; </w:t>
      </w:r>
    </w:p>
    <w:p w14:paraId="2513B146" w14:textId="77777777" w:rsidR="004715AC" w:rsidRPr="00A97904" w:rsidRDefault="004715AC" w:rsidP="00C46ED9">
      <w:pPr>
        <w:rPr>
          <w:rFonts w:cs="Times New Roman"/>
          <w:sz w:val="24"/>
          <w:szCs w:val="24"/>
        </w:rPr>
      </w:pPr>
      <w:r w:rsidRPr="00A97904">
        <w:rPr>
          <w:rFonts w:cs="Times New Roman"/>
          <w:sz w:val="24"/>
          <w:szCs w:val="24"/>
        </w:rPr>
        <w:lastRenderedPageBreak/>
        <w:t xml:space="preserve">- блок ректификации; </w:t>
      </w:r>
    </w:p>
    <w:p w14:paraId="7F849C2C" w14:textId="77777777" w:rsidR="004715AC" w:rsidRPr="00A97904" w:rsidRDefault="004715AC" w:rsidP="00C46ED9">
      <w:pPr>
        <w:rPr>
          <w:rFonts w:cs="Times New Roman"/>
          <w:sz w:val="24"/>
          <w:szCs w:val="24"/>
        </w:rPr>
      </w:pPr>
      <w:r w:rsidRPr="00A97904">
        <w:rPr>
          <w:rFonts w:cs="Times New Roman"/>
          <w:sz w:val="24"/>
          <w:szCs w:val="24"/>
        </w:rPr>
        <w:t xml:space="preserve">- блок регазификации СПГ с насосной станцией (при выдаче газа в систему газоснабжения); пункты замера и редуцирования газа. </w:t>
      </w:r>
    </w:p>
    <w:p w14:paraId="1D684AB5" w14:textId="6EE0FCF0" w:rsidR="004715AC" w:rsidRPr="00A97904" w:rsidRDefault="00A97904" w:rsidP="00C46ED9">
      <w:pPr>
        <w:rPr>
          <w:rFonts w:cs="Times New Roman"/>
          <w:sz w:val="24"/>
          <w:szCs w:val="24"/>
        </w:rPr>
      </w:pPr>
      <w:r w:rsidRPr="00A97904">
        <w:rPr>
          <w:rFonts w:cs="Times New Roman"/>
          <w:sz w:val="24"/>
          <w:szCs w:val="24"/>
        </w:rPr>
        <w:t>7</w:t>
      </w:r>
      <w:r w:rsidR="004715AC" w:rsidRPr="00A97904">
        <w:rPr>
          <w:rFonts w:cs="Times New Roman"/>
          <w:sz w:val="24"/>
          <w:szCs w:val="24"/>
        </w:rPr>
        <w:t xml:space="preserve">.1.3 Выбор типа и количества единиц технологического оборудования установок по производству СПГ следует проводить с учетом состава газа, его физико-химических характеристик, обеспечения заданных параметров технологических процессов (производительность, давление, температура) и создания резерва основного оборудования. </w:t>
      </w:r>
    </w:p>
    <w:p w14:paraId="4506CC02" w14:textId="464551DC" w:rsidR="004715AC" w:rsidRPr="00A97904" w:rsidRDefault="00A97904" w:rsidP="00C46ED9">
      <w:pPr>
        <w:rPr>
          <w:rFonts w:cs="Times New Roman"/>
          <w:sz w:val="24"/>
          <w:szCs w:val="24"/>
        </w:rPr>
      </w:pPr>
      <w:r w:rsidRPr="00A97904">
        <w:rPr>
          <w:rFonts w:cs="Times New Roman"/>
          <w:sz w:val="24"/>
          <w:szCs w:val="24"/>
        </w:rPr>
        <w:t>7</w:t>
      </w:r>
      <w:r w:rsidR="004715AC" w:rsidRPr="00A97904">
        <w:rPr>
          <w:rFonts w:cs="Times New Roman"/>
          <w:sz w:val="24"/>
          <w:szCs w:val="24"/>
        </w:rPr>
        <w:t xml:space="preserve">.1.4 Все технологическое оборудование следует размещать на открытых площадках. </w:t>
      </w:r>
    </w:p>
    <w:p w14:paraId="30CD42CB" w14:textId="77777777" w:rsidR="004715AC" w:rsidRPr="00A97904" w:rsidRDefault="004715AC" w:rsidP="00C46ED9">
      <w:pPr>
        <w:rPr>
          <w:rFonts w:cs="Times New Roman"/>
          <w:i/>
          <w:sz w:val="24"/>
          <w:szCs w:val="24"/>
        </w:rPr>
      </w:pPr>
      <w:r w:rsidRPr="00A97904">
        <w:rPr>
          <w:rFonts w:cs="Times New Roman"/>
          <w:i/>
          <w:sz w:val="24"/>
          <w:szCs w:val="24"/>
        </w:rPr>
        <w:t>Примечание - Исключение составляют насосы, компрессоры, подогреватели и шкаф управления, которые должны располагаться в помещениях.</w:t>
      </w:r>
    </w:p>
    <w:p w14:paraId="4D8825F6" w14:textId="27577A03" w:rsidR="004715AC" w:rsidRPr="00A97904" w:rsidRDefault="004715AC" w:rsidP="00C46ED9">
      <w:pPr>
        <w:rPr>
          <w:rFonts w:cs="Times New Roman"/>
          <w:sz w:val="24"/>
          <w:szCs w:val="24"/>
        </w:rPr>
      </w:pPr>
      <w:r w:rsidRPr="00A97904">
        <w:rPr>
          <w:rFonts w:cs="Times New Roman"/>
          <w:sz w:val="24"/>
          <w:szCs w:val="24"/>
        </w:rPr>
        <w:t xml:space="preserve"> </w:t>
      </w:r>
      <w:r w:rsidR="00A97904" w:rsidRPr="00A97904">
        <w:rPr>
          <w:rFonts w:cs="Times New Roman"/>
          <w:sz w:val="24"/>
          <w:szCs w:val="24"/>
        </w:rPr>
        <w:t>7</w:t>
      </w:r>
      <w:r w:rsidRPr="00A97904">
        <w:rPr>
          <w:rFonts w:cs="Times New Roman"/>
          <w:sz w:val="24"/>
          <w:szCs w:val="24"/>
        </w:rPr>
        <w:t xml:space="preserve">.1.5 Оборудование, аппараты и трубопроводы, содержащие СПГ, должны быть теплоизолированы. </w:t>
      </w:r>
    </w:p>
    <w:p w14:paraId="7B251B64" w14:textId="25C0AAB5" w:rsidR="004715AC" w:rsidRPr="00A97904" w:rsidRDefault="00A97904" w:rsidP="00C46ED9">
      <w:pPr>
        <w:rPr>
          <w:rFonts w:cs="Times New Roman"/>
          <w:sz w:val="24"/>
          <w:szCs w:val="24"/>
        </w:rPr>
      </w:pPr>
      <w:r w:rsidRPr="00A97904">
        <w:rPr>
          <w:rFonts w:cs="Times New Roman"/>
          <w:sz w:val="24"/>
          <w:szCs w:val="24"/>
        </w:rPr>
        <w:t>7</w:t>
      </w:r>
      <w:r w:rsidR="004715AC" w:rsidRPr="00A97904">
        <w:rPr>
          <w:rFonts w:cs="Times New Roman"/>
          <w:sz w:val="24"/>
          <w:szCs w:val="24"/>
        </w:rPr>
        <w:t xml:space="preserve">.1.6 Обвязка трубопроводами технологических аппаратов, оборудования, содержащих горючие газы и ЛВЖ, должна предусматривать возможность подачи пара, инертного газа для продувки и подготовки оборудования и трубопроводов к ремонту. </w:t>
      </w:r>
    </w:p>
    <w:p w14:paraId="5998C10A" w14:textId="7A825D3A" w:rsidR="004715AC" w:rsidRPr="00A97904" w:rsidRDefault="00A97904" w:rsidP="00C46ED9">
      <w:pPr>
        <w:rPr>
          <w:rFonts w:cs="Times New Roman"/>
          <w:sz w:val="24"/>
          <w:szCs w:val="24"/>
        </w:rPr>
      </w:pPr>
      <w:r w:rsidRPr="00A97904">
        <w:rPr>
          <w:rFonts w:cs="Times New Roman"/>
          <w:sz w:val="24"/>
          <w:szCs w:val="24"/>
        </w:rPr>
        <w:t>7</w:t>
      </w:r>
      <w:r w:rsidR="004715AC" w:rsidRPr="00A97904">
        <w:rPr>
          <w:rFonts w:cs="Times New Roman"/>
          <w:sz w:val="24"/>
          <w:szCs w:val="24"/>
        </w:rPr>
        <w:t xml:space="preserve">.1.7 Технологические схемы основных блоков установки по производству СПГ должны обеспечивать возможность аварийного отключения каждого технологического аппарата или группы аппаратов, непосредственно связанных между собой технологическим процессом и расположенных на одной площадке. </w:t>
      </w:r>
    </w:p>
    <w:p w14:paraId="54328442" w14:textId="1401E7F3" w:rsidR="004715AC" w:rsidRPr="00A97904" w:rsidRDefault="00A97904" w:rsidP="00C46ED9">
      <w:pPr>
        <w:rPr>
          <w:rFonts w:cs="Times New Roman"/>
          <w:sz w:val="24"/>
          <w:szCs w:val="24"/>
        </w:rPr>
      </w:pPr>
      <w:r w:rsidRPr="00A97904">
        <w:rPr>
          <w:rFonts w:cs="Times New Roman"/>
          <w:sz w:val="24"/>
          <w:szCs w:val="24"/>
        </w:rPr>
        <w:t>7</w:t>
      </w:r>
      <w:r w:rsidR="004715AC" w:rsidRPr="00A97904">
        <w:rPr>
          <w:rFonts w:cs="Times New Roman"/>
          <w:sz w:val="24"/>
          <w:szCs w:val="24"/>
        </w:rPr>
        <w:t xml:space="preserve">.1.8 При аварийном и плановом (для ремонта) отключении технологических блоков установок по производству СПГ необходимо опорожнять аппараты, оборудование и трубопроводы, содержащие СПГ и хладагенты, в специальные дренажные емкости, объем которых определяется расчетом из условия полного опорожнения технологического контура (раздельно для СПГ и пропана). </w:t>
      </w:r>
    </w:p>
    <w:p w14:paraId="3108B9D6" w14:textId="77777777" w:rsidR="004715AC" w:rsidRPr="00A97904" w:rsidRDefault="004715AC" w:rsidP="00C46ED9">
      <w:pPr>
        <w:rPr>
          <w:rFonts w:cs="Times New Roman"/>
          <w:sz w:val="24"/>
          <w:szCs w:val="24"/>
        </w:rPr>
      </w:pPr>
      <w:r w:rsidRPr="00A97904">
        <w:rPr>
          <w:rFonts w:cs="Times New Roman"/>
          <w:sz w:val="24"/>
          <w:szCs w:val="24"/>
        </w:rPr>
        <w:t xml:space="preserve">После опорожнения аппараты, оборудование и трубопроводы, содержащие СПГ и хладагенты, необходимо продувать инертным газом (азотом) под избыточным давлением. </w:t>
      </w:r>
    </w:p>
    <w:p w14:paraId="36CE02C3" w14:textId="77777777" w:rsidR="004715AC" w:rsidRPr="00A97904" w:rsidRDefault="004715AC" w:rsidP="00C46ED9">
      <w:pPr>
        <w:rPr>
          <w:rFonts w:cs="Times New Roman"/>
          <w:sz w:val="24"/>
          <w:szCs w:val="24"/>
        </w:rPr>
      </w:pPr>
      <w:r w:rsidRPr="00A97904">
        <w:rPr>
          <w:rFonts w:cs="Times New Roman"/>
          <w:sz w:val="24"/>
          <w:szCs w:val="24"/>
        </w:rPr>
        <w:t xml:space="preserve">Дренажные емкости для сбора СПГ должны быть оборудованы подогревателями для испарения жидкости и последующего сброса в факельную систему. </w:t>
      </w:r>
    </w:p>
    <w:p w14:paraId="526C8261" w14:textId="1FDCA9A6" w:rsidR="004715AC" w:rsidRPr="00A97904" w:rsidRDefault="00A97904" w:rsidP="00C46ED9">
      <w:pPr>
        <w:rPr>
          <w:rFonts w:cs="Times New Roman"/>
          <w:b/>
          <w:sz w:val="24"/>
          <w:szCs w:val="24"/>
        </w:rPr>
      </w:pPr>
      <w:r w:rsidRPr="00A97904">
        <w:rPr>
          <w:rFonts w:cs="Times New Roman"/>
          <w:b/>
          <w:sz w:val="24"/>
          <w:szCs w:val="24"/>
        </w:rPr>
        <w:t>7</w:t>
      </w:r>
      <w:r w:rsidR="004715AC" w:rsidRPr="00A97904">
        <w:rPr>
          <w:rFonts w:cs="Times New Roman"/>
          <w:b/>
          <w:sz w:val="24"/>
          <w:szCs w:val="24"/>
        </w:rPr>
        <w:t xml:space="preserve">.2 Компрессорный цех </w:t>
      </w:r>
    </w:p>
    <w:p w14:paraId="27D295D0" w14:textId="4008F7CC" w:rsidR="004715AC" w:rsidRPr="00A97904" w:rsidRDefault="00A97904" w:rsidP="00C46ED9">
      <w:pPr>
        <w:rPr>
          <w:rFonts w:cs="Times New Roman"/>
          <w:sz w:val="24"/>
          <w:szCs w:val="24"/>
        </w:rPr>
      </w:pPr>
      <w:r w:rsidRPr="00A97904">
        <w:rPr>
          <w:rFonts w:cs="Times New Roman"/>
          <w:sz w:val="24"/>
          <w:szCs w:val="24"/>
        </w:rPr>
        <w:t>7</w:t>
      </w:r>
      <w:r w:rsidR="004715AC" w:rsidRPr="00A97904">
        <w:rPr>
          <w:rFonts w:cs="Times New Roman"/>
          <w:sz w:val="24"/>
          <w:szCs w:val="24"/>
        </w:rPr>
        <w:t xml:space="preserve">.2.1 Размещать группы компрессоров следует в отдельных помещениях одного здания компрессорного цеха по следующим отделениям: </w:t>
      </w:r>
    </w:p>
    <w:p w14:paraId="54CA067B" w14:textId="77777777" w:rsidR="004715AC" w:rsidRPr="00A97904" w:rsidRDefault="004715AC" w:rsidP="00C46ED9">
      <w:pPr>
        <w:rPr>
          <w:rFonts w:cs="Times New Roman"/>
          <w:sz w:val="24"/>
          <w:szCs w:val="24"/>
        </w:rPr>
      </w:pPr>
      <w:r w:rsidRPr="00A97904">
        <w:rPr>
          <w:rFonts w:cs="Times New Roman"/>
          <w:sz w:val="24"/>
          <w:szCs w:val="24"/>
        </w:rPr>
        <w:t xml:space="preserve">- отделение дожимных компрессоров; </w:t>
      </w:r>
    </w:p>
    <w:p w14:paraId="6567862E" w14:textId="77777777" w:rsidR="004715AC" w:rsidRPr="00A97904" w:rsidRDefault="004715AC" w:rsidP="00C46ED9">
      <w:pPr>
        <w:rPr>
          <w:rFonts w:cs="Times New Roman"/>
          <w:sz w:val="24"/>
          <w:szCs w:val="24"/>
        </w:rPr>
      </w:pPr>
      <w:r w:rsidRPr="00A97904">
        <w:rPr>
          <w:rFonts w:cs="Times New Roman"/>
          <w:sz w:val="24"/>
          <w:szCs w:val="24"/>
        </w:rPr>
        <w:t xml:space="preserve">- отделение компрессоров холодильных циклов; </w:t>
      </w:r>
    </w:p>
    <w:p w14:paraId="4F938952" w14:textId="77777777" w:rsidR="004715AC" w:rsidRPr="00A97904" w:rsidRDefault="004715AC" w:rsidP="00C46ED9">
      <w:pPr>
        <w:rPr>
          <w:rFonts w:cs="Times New Roman"/>
          <w:sz w:val="24"/>
          <w:szCs w:val="24"/>
        </w:rPr>
      </w:pPr>
      <w:r w:rsidRPr="00A97904">
        <w:rPr>
          <w:rFonts w:cs="Times New Roman"/>
          <w:sz w:val="24"/>
          <w:szCs w:val="24"/>
        </w:rPr>
        <w:t xml:space="preserve">- отделение компрессоров испарившегося СПГ. </w:t>
      </w:r>
    </w:p>
    <w:p w14:paraId="6A07FD3B" w14:textId="77777777" w:rsidR="004715AC" w:rsidRPr="00A97904" w:rsidRDefault="004715AC" w:rsidP="00C46ED9">
      <w:pPr>
        <w:rPr>
          <w:rFonts w:cs="Times New Roman"/>
          <w:sz w:val="24"/>
          <w:szCs w:val="24"/>
        </w:rPr>
      </w:pPr>
      <w:r w:rsidRPr="00A97904">
        <w:rPr>
          <w:rFonts w:cs="Times New Roman"/>
          <w:sz w:val="24"/>
          <w:szCs w:val="24"/>
        </w:rPr>
        <w:t xml:space="preserve">Масляное хозяйство компрессорного цеха следует располагать в отдельном помещении. Хранение чистого и отработанного масел должно проводиться в резервуарах склада ГСМ (в складской зоне комплекса СПГ). </w:t>
      </w:r>
    </w:p>
    <w:p w14:paraId="4F8AB698" w14:textId="43574951" w:rsidR="004715AC" w:rsidRPr="00A97904" w:rsidRDefault="00A97904" w:rsidP="00C46ED9">
      <w:pPr>
        <w:rPr>
          <w:rFonts w:cs="Times New Roman"/>
          <w:sz w:val="24"/>
          <w:szCs w:val="24"/>
        </w:rPr>
      </w:pPr>
      <w:r w:rsidRPr="00A97904">
        <w:rPr>
          <w:rFonts w:cs="Times New Roman"/>
          <w:sz w:val="24"/>
          <w:szCs w:val="24"/>
        </w:rPr>
        <w:t>7</w:t>
      </w:r>
      <w:r w:rsidR="004715AC" w:rsidRPr="00A97904">
        <w:rPr>
          <w:rFonts w:cs="Times New Roman"/>
          <w:sz w:val="24"/>
          <w:szCs w:val="24"/>
        </w:rPr>
        <w:t xml:space="preserve">.2.2 Технические характеристики газа, поступающего на компримирование, отличающиеся от указанных в технической документации предприятия-изготовителя компрессорного оборудования, должны быть согласованы с предприятием-изготовителем. </w:t>
      </w:r>
    </w:p>
    <w:p w14:paraId="178BD038" w14:textId="53981809" w:rsidR="004715AC" w:rsidRPr="00A97904" w:rsidRDefault="00A97904" w:rsidP="00C46ED9">
      <w:pPr>
        <w:rPr>
          <w:rFonts w:cs="Times New Roman"/>
          <w:sz w:val="24"/>
          <w:szCs w:val="24"/>
        </w:rPr>
      </w:pPr>
      <w:r w:rsidRPr="00A97904">
        <w:rPr>
          <w:rFonts w:cs="Times New Roman"/>
          <w:sz w:val="24"/>
          <w:szCs w:val="24"/>
        </w:rPr>
        <w:t>7</w:t>
      </w:r>
      <w:r w:rsidR="004715AC" w:rsidRPr="00A97904">
        <w:rPr>
          <w:rFonts w:cs="Times New Roman"/>
          <w:sz w:val="24"/>
          <w:szCs w:val="24"/>
        </w:rPr>
        <w:t xml:space="preserve">.2.3 Отделение дожимных компрессоров </w:t>
      </w:r>
    </w:p>
    <w:p w14:paraId="69BFB681" w14:textId="77A709D0" w:rsidR="004715AC" w:rsidRPr="00D933EF" w:rsidRDefault="00D933EF" w:rsidP="00C46ED9">
      <w:pPr>
        <w:rPr>
          <w:rFonts w:cs="Times New Roman"/>
          <w:sz w:val="24"/>
          <w:szCs w:val="24"/>
        </w:rPr>
      </w:pPr>
      <w:r w:rsidRPr="00D933EF">
        <w:rPr>
          <w:rFonts w:cs="Times New Roman"/>
          <w:sz w:val="24"/>
          <w:szCs w:val="24"/>
        </w:rPr>
        <w:t>7</w:t>
      </w:r>
      <w:r w:rsidR="004715AC" w:rsidRPr="00D933EF">
        <w:rPr>
          <w:rFonts w:cs="Times New Roman"/>
          <w:sz w:val="24"/>
          <w:szCs w:val="24"/>
        </w:rPr>
        <w:t xml:space="preserve">.2.3.1 Газ, поступающий из магистрального газопровода в отделение дожимных компрессоров, должен быть очищен от механических примесей, осушен и отделен от газового конденсата. </w:t>
      </w:r>
    </w:p>
    <w:p w14:paraId="7AC95B9C" w14:textId="78C57868" w:rsidR="004715AC" w:rsidRPr="00D933EF" w:rsidRDefault="00D933EF" w:rsidP="00C46ED9">
      <w:pPr>
        <w:rPr>
          <w:rFonts w:cs="Times New Roman"/>
          <w:sz w:val="24"/>
          <w:szCs w:val="24"/>
        </w:rPr>
      </w:pPr>
      <w:r w:rsidRPr="00D933EF">
        <w:rPr>
          <w:rFonts w:cs="Times New Roman"/>
          <w:sz w:val="24"/>
          <w:szCs w:val="24"/>
        </w:rPr>
        <w:t>7</w:t>
      </w:r>
      <w:r w:rsidR="004715AC" w:rsidRPr="00D933EF">
        <w:rPr>
          <w:rFonts w:cs="Times New Roman"/>
          <w:sz w:val="24"/>
          <w:szCs w:val="24"/>
        </w:rPr>
        <w:t xml:space="preserve">.2.3.2 </w:t>
      </w:r>
      <w:proofErr w:type="gramStart"/>
      <w:r w:rsidR="004715AC" w:rsidRPr="00D933EF">
        <w:rPr>
          <w:rFonts w:cs="Times New Roman"/>
          <w:sz w:val="24"/>
          <w:szCs w:val="24"/>
        </w:rPr>
        <w:t>В</w:t>
      </w:r>
      <w:proofErr w:type="gramEnd"/>
      <w:r w:rsidR="004715AC" w:rsidRPr="00D933EF">
        <w:rPr>
          <w:rFonts w:cs="Times New Roman"/>
          <w:sz w:val="24"/>
          <w:szCs w:val="24"/>
        </w:rPr>
        <w:t xml:space="preserve"> качестве дожимных компрессоров на установках СПГ можно использовать поршневые и центробежные компрессоры с приводом от газовой турбины или электродвигателя. </w:t>
      </w:r>
    </w:p>
    <w:p w14:paraId="19CC6D54" w14:textId="61CA0622" w:rsidR="004715AC" w:rsidRPr="00D933EF" w:rsidRDefault="00D933EF" w:rsidP="00C46ED9">
      <w:pPr>
        <w:rPr>
          <w:rFonts w:cs="Times New Roman"/>
          <w:sz w:val="24"/>
          <w:szCs w:val="24"/>
        </w:rPr>
      </w:pPr>
      <w:r w:rsidRPr="00D933EF">
        <w:rPr>
          <w:rFonts w:cs="Times New Roman"/>
          <w:sz w:val="24"/>
          <w:szCs w:val="24"/>
        </w:rPr>
        <w:t>7</w:t>
      </w:r>
      <w:r w:rsidR="004715AC" w:rsidRPr="00D933EF">
        <w:rPr>
          <w:rFonts w:cs="Times New Roman"/>
          <w:sz w:val="24"/>
          <w:szCs w:val="24"/>
        </w:rPr>
        <w:t xml:space="preserve">.2.3.3 При многоступенчатом сжатии газа с промежуточным охлаждением следует проводить поверочные расчеты на выпадение газового конденсата после каждой ступени и, </w:t>
      </w:r>
      <w:r w:rsidR="004715AC" w:rsidRPr="00D933EF">
        <w:rPr>
          <w:rFonts w:cs="Times New Roman"/>
          <w:sz w:val="24"/>
          <w:szCs w:val="24"/>
        </w:rPr>
        <w:lastRenderedPageBreak/>
        <w:t xml:space="preserve">при необходимости, предусматривать установку сепараторов после холодильных установок каждой ступени. </w:t>
      </w:r>
    </w:p>
    <w:p w14:paraId="42562DF9" w14:textId="36FB3AEC" w:rsidR="004715AC" w:rsidRPr="00D933EF" w:rsidRDefault="004715AC" w:rsidP="00C46ED9">
      <w:pPr>
        <w:rPr>
          <w:rFonts w:cs="Times New Roman"/>
          <w:sz w:val="24"/>
          <w:szCs w:val="24"/>
        </w:rPr>
      </w:pPr>
      <w:r w:rsidRPr="00D933EF">
        <w:rPr>
          <w:rFonts w:cs="Times New Roman"/>
          <w:sz w:val="24"/>
          <w:szCs w:val="24"/>
        </w:rPr>
        <w:t xml:space="preserve">Для поршневых компрессоров в конце сборных нагнетательных коллекторов необходимо предусматривать маслоотделители и маслосборники для улавливания масла. </w:t>
      </w:r>
    </w:p>
    <w:p w14:paraId="7F2E7A3A" w14:textId="41E750B9" w:rsidR="004715AC" w:rsidRPr="00D933EF" w:rsidRDefault="00D933EF" w:rsidP="00C46ED9">
      <w:pPr>
        <w:rPr>
          <w:rFonts w:cs="Times New Roman"/>
          <w:sz w:val="24"/>
          <w:szCs w:val="24"/>
        </w:rPr>
      </w:pPr>
      <w:r w:rsidRPr="00D933EF">
        <w:rPr>
          <w:rFonts w:cs="Times New Roman"/>
          <w:sz w:val="24"/>
          <w:szCs w:val="24"/>
        </w:rPr>
        <w:t>7</w:t>
      </w:r>
      <w:r w:rsidR="004715AC" w:rsidRPr="00D933EF">
        <w:rPr>
          <w:rFonts w:cs="Times New Roman"/>
          <w:sz w:val="24"/>
          <w:szCs w:val="24"/>
        </w:rPr>
        <w:t xml:space="preserve">.2.3.4 Утилизация газового конденсата и регенерация масла для его повторного применения должны быть указаны в проекте. </w:t>
      </w:r>
    </w:p>
    <w:p w14:paraId="3513FBEE" w14:textId="5E29FCA7" w:rsidR="004715AC" w:rsidRPr="00D933EF" w:rsidRDefault="00D933EF" w:rsidP="00C46ED9">
      <w:pPr>
        <w:rPr>
          <w:rFonts w:cs="Times New Roman"/>
          <w:sz w:val="24"/>
          <w:szCs w:val="24"/>
        </w:rPr>
      </w:pPr>
      <w:r w:rsidRPr="00D933EF">
        <w:rPr>
          <w:rFonts w:cs="Times New Roman"/>
          <w:sz w:val="24"/>
          <w:szCs w:val="24"/>
        </w:rPr>
        <w:t>7</w:t>
      </w:r>
      <w:r w:rsidR="004715AC" w:rsidRPr="00D933EF">
        <w:rPr>
          <w:rFonts w:cs="Times New Roman"/>
          <w:sz w:val="24"/>
          <w:szCs w:val="24"/>
        </w:rPr>
        <w:t xml:space="preserve">.2.4 Отделение компрессоров холодильных циклов и испарившегося СПГ </w:t>
      </w:r>
    </w:p>
    <w:p w14:paraId="5AB4B2D9" w14:textId="70F8927B" w:rsidR="004715AC" w:rsidRPr="00D933EF" w:rsidRDefault="00D933EF" w:rsidP="00C46ED9">
      <w:pPr>
        <w:rPr>
          <w:rFonts w:cs="Times New Roman"/>
          <w:sz w:val="24"/>
          <w:szCs w:val="24"/>
        </w:rPr>
      </w:pPr>
      <w:r w:rsidRPr="00D933EF">
        <w:rPr>
          <w:rFonts w:cs="Times New Roman"/>
          <w:sz w:val="24"/>
          <w:szCs w:val="24"/>
        </w:rPr>
        <w:t>7</w:t>
      </w:r>
      <w:r w:rsidR="004715AC" w:rsidRPr="00D933EF">
        <w:rPr>
          <w:rFonts w:cs="Times New Roman"/>
          <w:sz w:val="24"/>
          <w:szCs w:val="24"/>
        </w:rPr>
        <w:t>.2.4.1 При необходимости подачу паров на прием компрессоров испарившегося СПГ можно осуществлять газодувками через теплообменные аппараты.</w:t>
      </w:r>
    </w:p>
    <w:p w14:paraId="613E236B" w14:textId="77777777" w:rsidR="004715AC" w:rsidRPr="00D933EF" w:rsidRDefault="004715AC" w:rsidP="00C46ED9">
      <w:pPr>
        <w:rPr>
          <w:rFonts w:cs="Times New Roman"/>
          <w:sz w:val="24"/>
          <w:szCs w:val="24"/>
        </w:rPr>
      </w:pPr>
      <w:r w:rsidRPr="00D933EF">
        <w:rPr>
          <w:rFonts w:cs="Times New Roman"/>
          <w:sz w:val="24"/>
          <w:szCs w:val="24"/>
        </w:rPr>
        <w:t xml:space="preserve">Газодувки и теплообменные аппараты устанавливают на открытой площадке, расположенной максимально близко к резервуару для хранения СПГ, за его защитным ограждением и противопожарным проездом, на соответствующих расстояниях от зданий и сооружений комплекса СПГ. </w:t>
      </w:r>
    </w:p>
    <w:p w14:paraId="27E1B1FD" w14:textId="0FB3A3D8" w:rsidR="004715AC" w:rsidRPr="00D933EF" w:rsidRDefault="00D933EF" w:rsidP="00C46ED9">
      <w:pPr>
        <w:rPr>
          <w:rFonts w:cs="Times New Roman"/>
          <w:sz w:val="24"/>
          <w:szCs w:val="24"/>
        </w:rPr>
      </w:pPr>
      <w:r w:rsidRPr="00D933EF">
        <w:rPr>
          <w:rFonts w:cs="Times New Roman"/>
          <w:sz w:val="24"/>
          <w:szCs w:val="24"/>
        </w:rPr>
        <w:t>7</w:t>
      </w:r>
      <w:r w:rsidR="004715AC" w:rsidRPr="00D933EF">
        <w:rPr>
          <w:rFonts w:cs="Times New Roman"/>
          <w:sz w:val="24"/>
          <w:szCs w:val="24"/>
        </w:rPr>
        <w:t xml:space="preserve">.2.4.2 Для сжатия хладагентов многокомпонентного состава и пропана применяют центробежные и/или осевые компрессоры с приводом от электродвигателя или газовой турбины. </w:t>
      </w:r>
    </w:p>
    <w:p w14:paraId="187602E4" w14:textId="63091AFB" w:rsidR="004715AC" w:rsidRPr="00C25471" w:rsidRDefault="00C25471" w:rsidP="00C46ED9">
      <w:pPr>
        <w:rPr>
          <w:rFonts w:cs="Times New Roman"/>
          <w:sz w:val="24"/>
          <w:szCs w:val="24"/>
        </w:rPr>
      </w:pPr>
      <w:r w:rsidRPr="00C25471">
        <w:rPr>
          <w:rFonts w:cs="Times New Roman"/>
          <w:sz w:val="24"/>
          <w:szCs w:val="24"/>
        </w:rPr>
        <w:t>7</w:t>
      </w:r>
      <w:r w:rsidR="004715AC" w:rsidRPr="00C25471">
        <w:rPr>
          <w:rFonts w:cs="Times New Roman"/>
          <w:sz w:val="24"/>
          <w:szCs w:val="24"/>
        </w:rPr>
        <w:t xml:space="preserve">.2.4.3 На всасывающих линиях компрессоров хладагентов должны быть предусмотрены сепарирующие устройства. </w:t>
      </w:r>
    </w:p>
    <w:p w14:paraId="02599F5A" w14:textId="0DF92C23" w:rsidR="004715AC" w:rsidRPr="00C25471" w:rsidRDefault="00C25471" w:rsidP="00C46ED9">
      <w:pPr>
        <w:rPr>
          <w:rFonts w:cs="Times New Roman"/>
          <w:sz w:val="24"/>
          <w:szCs w:val="24"/>
        </w:rPr>
      </w:pPr>
      <w:r w:rsidRPr="00C25471">
        <w:rPr>
          <w:rFonts w:cs="Times New Roman"/>
          <w:sz w:val="24"/>
          <w:szCs w:val="24"/>
        </w:rPr>
        <w:t>7</w:t>
      </w:r>
      <w:r w:rsidR="004715AC" w:rsidRPr="00C25471">
        <w:rPr>
          <w:rFonts w:cs="Times New Roman"/>
          <w:sz w:val="24"/>
          <w:szCs w:val="24"/>
        </w:rPr>
        <w:t xml:space="preserve">.2.4.4 На всасывании компрессоров хладагента следует устанавливать ресиверы. </w:t>
      </w:r>
    </w:p>
    <w:p w14:paraId="4342EDDA" w14:textId="338F2ACD" w:rsidR="004715AC" w:rsidRPr="00C25471" w:rsidRDefault="00C25471" w:rsidP="00C46ED9">
      <w:pPr>
        <w:rPr>
          <w:rFonts w:cs="Times New Roman"/>
          <w:sz w:val="24"/>
          <w:szCs w:val="24"/>
        </w:rPr>
      </w:pPr>
      <w:r w:rsidRPr="00C25471">
        <w:rPr>
          <w:rFonts w:cs="Times New Roman"/>
          <w:sz w:val="24"/>
          <w:szCs w:val="24"/>
        </w:rPr>
        <w:t>7</w:t>
      </w:r>
      <w:r w:rsidR="004715AC" w:rsidRPr="00C25471">
        <w:rPr>
          <w:rFonts w:cs="Times New Roman"/>
          <w:sz w:val="24"/>
          <w:szCs w:val="24"/>
        </w:rPr>
        <w:t xml:space="preserve">.2.4.5 </w:t>
      </w:r>
      <w:proofErr w:type="gramStart"/>
      <w:r w:rsidR="004715AC" w:rsidRPr="00C25471">
        <w:rPr>
          <w:rFonts w:cs="Times New Roman"/>
          <w:sz w:val="24"/>
          <w:szCs w:val="24"/>
        </w:rPr>
        <w:t>В</w:t>
      </w:r>
      <w:proofErr w:type="gramEnd"/>
      <w:r w:rsidR="004715AC" w:rsidRPr="00C25471">
        <w:rPr>
          <w:rFonts w:cs="Times New Roman"/>
          <w:sz w:val="24"/>
          <w:szCs w:val="24"/>
        </w:rPr>
        <w:t xml:space="preserve"> составе пропанового холодильного цикла следует предусматривать ресиверы жидкого пропана. </w:t>
      </w:r>
    </w:p>
    <w:p w14:paraId="79AB99D6" w14:textId="37561A96" w:rsidR="004715AC" w:rsidRPr="00C25471" w:rsidRDefault="00C25471" w:rsidP="00C46ED9">
      <w:pPr>
        <w:rPr>
          <w:rFonts w:cs="Times New Roman"/>
          <w:sz w:val="24"/>
          <w:szCs w:val="24"/>
        </w:rPr>
      </w:pPr>
      <w:r w:rsidRPr="00C25471">
        <w:rPr>
          <w:rFonts w:cs="Times New Roman"/>
          <w:sz w:val="24"/>
          <w:szCs w:val="24"/>
        </w:rPr>
        <w:t>7</w:t>
      </w:r>
      <w:r w:rsidR="004715AC" w:rsidRPr="00C25471">
        <w:rPr>
          <w:rFonts w:cs="Times New Roman"/>
          <w:sz w:val="24"/>
          <w:szCs w:val="24"/>
        </w:rPr>
        <w:t xml:space="preserve">.2.4.6 Емкость ресиверов холодильных циклов следует принимать из условия обеспечения необходимого запаса хладагента. </w:t>
      </w:r>
    </w:p>
    <w:p w14:paraId="06A849E0" w14:textId="0FFE4D8C" w:rsidR="0063783B" w:rsidRPr="00C25471" w:rsidRDefault="00C25471" w:rsidP="00C46ED9">
      <w:pPr>
        <w:rPr>
          <w:rFonts w:cs="Times New Roman"/>
          <w:sz w:val="24"/>
          <w:szCs w:val="24"/>
        </w:rPr>
      </w:pPr>
      <w:r w:rsidRPr="00C25471">
        <w:rPr>
          <w:rFonts w:cs="Times New Roman"/>
          <w:sz w:val="24"/>
          <w:szCs w:val="24"/>
        </w:rPr>
        <w:t>7</w:t>
      </w:r>
      <w:r w:rsidR="004715AC" w:rsidRPr="00C25471">
        <w:rPr>
          <w:rFonts w:cs="Times New Roman"/>
          <w:sz w:val="24"/>
          <w:szCs w:val="24"/>
        </w:rPr>
        <w:t xml:space="preserve">.2.4.7 </w:t>
      </w:r>
      <w:proofErr w:type="gramStart"/>
      <w:r w:rsidR="004715AC" w:rsidRPr="00C25471">
        <w:rPr>
          <w:rFonts w:cs="Times New Roman"/>
          <w:sz w:val="24"/>
          <w:szCs w:val="24"/>
        </w:rPr>
        <w:t>В</w:t>
      </w:r>
      <w:proofErr w:type="gramEnd"/>
      <w:r w:rsidR="004715AC" w:rsidRPr="00C25471">
        <w:rPr>
          <w:rFonts w:cs="Times New Roman"/>
          <w:sz w:val="24"/>
          <w:szCs w:val="24"/>
        </w:rPr>
        <w:t xml:space="preserve"> пропановых холодильных установках с поршневыми компрессорами следует устанавливать маслоотделители. Маслоотделители должны иметь систему подогрева для испарения пропана с возвратом его в холодильный цикл. </w:t>
      </w:r>
      <w:r w:rsidR="0063783B" w:rsidRPr="00C25471">
        <w:rPr>
          <w:rFonts w:cs="Times New Roman"/>
          <w:sz w:val="24"/>
          <w:szCs w:val="24"/>
        </w:rPr>
        <w:t xml:space="preserve"> </w:t>
      </w:r>
    </w:p>
    <w:p w14:paraId="474253E1" w14:textId="0C5913E3" w:rsidR="004715AC" w:rsidRPr="00C25471" w:rsidRDefault="00EE6858" w:rsidP="00C46ED9">
      <w:pPr>
        <w:rPr>
          <w:rFonts w:cs="Times New Roman"/>
          <w:b/>
          <w:sz w:val="24"/>
          <w:szCs w:val="24"/>
        </w:rPr>
      </w:pPr>
      <w:r>
        <w:rPr>
          <w:rFonts w:cs="Times New Roman"/>
          <w:b/>
          <w:sz w:val="24"/>
          <w:szCs w:val="24"/>
        </w:rPr>
        <w:t>7</w:t>
      </w:r>
      <w:r w:rsidR="0063783B" w:rsidRPr="00C25471">
        <w:rPr>
          <w:rFonts w:cs="Times New Roman"/>
          <w:b/>
          <w:sz w:val="24"/>
          <w:szCs w:val="24"/>
        </w:rPr>
        <w:t xml:space="preserve">.2.5 </w:t>
      </w:r>
      <w:r w:rsidR="004715AC" w:rsidRPr="00C25471">
        <w:rPr>
          <w:rFonts w:cs="Times New Roman"/>
          <w:b/>
          <w:sz w:val="24"/>
          <w:szCs w:val="24"/>
        </w:rPr>
        <w:t xml:space="preserve">Технологическая обвязка компрессоров </w:t>
      </w:r>
    </w:p>
    <w:p w14:paraId="5698BFC5" w14:textId="21E2DE8B" w:rsidR="004715AC" w:rsidRPr="00EE6858" w:rsidRDefault="00EE6858" w:rsidP="00C46ED9">
      <w:pPr>
        <w:rPr>
          <w:rFonts w:cs="Times New Roman"/>
          <w:sz w:val="24"/>
          <w:szCs w:val="24"/>
        </w:rPr>
      </w:pPr>
      <w:r w:rsidRPr="00EE6858">
        <w:rPr>
          <w:rFonts w:cs="Times New Roman"/>
          <w:sz w:val="24"/>
          <w:szCs w:val="24"/>
        </w:rPr>
        <w:t>7</w:t>
      </w:r>
      <w:r w:rsidR="004715AC" w:rsidRPr="00EE6858">
        <w:rPr>
          <w:rFonts w:cs="Times New Roman"/>
          <w:sz w:val="24"/>
          <w:szCs w:val="24"/>
        </w:rPr>
        <w:t xml:space="preserve">.2.5.1 </w:t>
      </w:r>
      <w:proofErr w:type="gramStart"/>
      <w:r w:rsidR="004715AC" w:rsidRPr="00EE6858">
        <w:rPr>
          <w:rFonts w:cs="Times New Roman"/>
          <w:sz w:val="24"/>
          <w:szCs w:val="24"/>
        </w:rPr>
        <w:t>В</w:t>
      </w:r>
      <w:proofErr w:type="gramEnd"/>
      <w:r w:rsidR="004715AC" w:rsidRPr="00EE6858">
        <w:rPr>
          <w:rFonts w:cs="Times New Roman"/>
          <w:sz w:val="24"/>
          <w:szCs w:val="24"/>
        </w:rPr>
        <w:t xml:space="preserve"> компрессорном цехе допускается установка только компрессорных агрегатов и технологического оборудования в соответствии с технической документацией предприятия-изготовителя. </w:t>
      </w:r>
    </w:p>
    <w:p w14:paraId="3D01CB06" w14:textId="77777777" w:rsidR="004715AC" w:rsidRPr="00EE6858" w:rsidRDefault="004715AC" w:rsidP="00C46ED9">
      <w:pPr>
        <w:rPr>
          <w:rFonts w:cs="Times New Roman"/>
          <w:sz w:val="24"/>
          <w:szCs w:val="24"/>
        </w:rPr>
      </w:pPr>
      <w:r w:rsidRPr="00EE6858">
        <w:rPr>
          <w:rFonts w:cs="Times New Roman"/>
          <w:sz w:val="24"/>
          <w:szCs w:val="24"/>
        </w:rPr>
        <w:t xml:space="preserve">Все остальное оборудование следует размещать на открытых площадках перед помещением соответствующего отделения компрессорного цеха. </w:t>
      </w:r>
    </w:p>
    <w:p w14:paraId="08D67296" w14:textId="764BD3AA" w:rsidR="004715AC" w:rsidRPr="00EE6858" w:rsidRDefault="00EE6858" w:rsidP="00C46ED9">
      <w:pPr>
        <w:rPr>
          <w:rFonts w:cs="Times New Roman"/>
          <w:sz w:val="24"/>
          <w:szCs w:val="24"/>
        </w:rPr>
      </w:pPr>
      <w:r w:rsidRPr="00EE6858">
        <w:rPr>
          <w:rFonts w:cs="Times New Roman"/>
          <w:sz w:val="24"/>
          <w:szCs w:val="24"/>
        </w:rPr>
        <w:t>7</w:t>
      </w:r>
      <w:r w:rsidR="004715AC" w:rsidRPr="00EE6858">
        <w:rPr>
          <w:rFonts w:cs="Times New Roman"/>
          <w:sz w:val="24"/>
          <w:szCs w:val="24"/>
        </w:rPr>
        <w:t xml:space="preserve">.2.5.2 Каждый компрессорный агрегат должен иметь соответствующую запорную арматуру на всасывающих и нагнетательных трубопроводах. </w:t>
      </w:r>
    </w:p>
    <w:p w14:paraId="25F689F5" w14:textId="7F69FBA5" w:rsidR="004715AC" w:rsidRPr="00EE6858" w:rsidRDefault="00EE6858" w:rsidP="00C46ED9">
      <w:pPr>
        <w:rPr>
          <w:rFonts w:cs="Times New Roman"/>
          <w:sz w:val="24"/>
          <w:szCs w:val="24"/>
        </w:rPr>
      </w:pPr>
      <w:r w:rsidRPr="00EE6858">
        <w:rPr>
          <w:rFonts w:cs="Times New Roman"/>
          <w:sz w:val="24"/>
          <w:szCs w:val="24"/>
        </w:rPr>
        <w:t>7</w:t>
      </w:r>
      <w:r w:rsidR="004715AC" w:rsidRPr="00EE6858">
        <w:rPr>
          <w:rFonts w:cs="Times New Roman"/>
          <w:sz w:val="24"/>
          <w:szCs w:val="24"/>
        </w:rPr>
        <w:t xml:space="preserve">.2.5.3 Всасывающие трубопроводы не должны иметь пониженных участков. На нагнетательных трубопроводах между компрессором и запорным устройством должен быть установлен обратный клапан. </w:t>
      </w:r>
    </w:p>
    <w:p w14:paraId="7E174EF2" w14:textId="35447A74" w:rsidR="004715AC" w:rsidRPr="00EE6858" w:rsidRDefault="00EE6858" w:rsidP="00C46ED9">
      <w:pPr>
        <w:rPr>
          <w:rFonts w:cs="Times New Roman"/>
          <w:sz w:val="24"/>
          <w:szCs w:val="24"/>
        </w:rPr>
      </w:pPr>
      <w:r w:rsidRPr="00EE6858">
        <w:rPr>
          <w:rFonts w:cs="Times New Roman"/>
          <w:sz w:val="24"/>
          <w:szCs w:val="24"/>
        </w:rPr>
        <w:t>7</w:t>
      </w:r>
      <w:r w:rsidR="004715AC" w:rsidRPr="00EE6858">
        <w:rPr>
          <w:rFonts w:cs="Times New Roman"/>
          <w:sz w:val="24"/>
          <w:szCs w:val="24"/>
        </w:rPr>
        <w:t xml:space="preserve">.2.5.4 Сборные коллекторы всасывания и нагнетания следует располагать вне компрессорного цеха, надземно на опорах. </w:t>
      </w:r>
    </w:p>
    <w:p w14:paraId="5F3C9D09" w14:textId="77777777" w:rsidR="004715AC" w:rsidRPr="00EE6858" w:rsidRDefault="004715AC" w:rsidP="00C46ED9">
      <w:pPr>
        <w:rPr>
          <w:rFonts w:cs="Times New Roman"/>
          <w:sz w:val="24"/>
          <w:szCs w:val="24"/>
        </w:rPr>
      </w:pPr>
      <w:r w:rsidRPr="00EE6858">
        <w:rPr>
          <w:rFonts w:cs="Times New Roman"/>
          <w:sz w:val="24"/>
          <w:szCs w:val="24"/>
        </w:rPr>
        <w:t xml:space="preserve">Запорную арматуру аварийного отключения компрессорных агрегатов от газовых коллекторов следует располагать вне помещений компрессорного цеха на открытой площадке. Управление запор ной арматурой аварийного отключения осуществляют дистанционно с щита оператора (диспетчера). </w:t>
      </w:r>
    </w:p>
    <w:p w14:paraId="33615DAD" w14:textId="70EAC146" w:rsidR="004715AC" w:rsidRPr="00EE6858" w:rsidRDefault="00EE6858" w:rsidP="00C46ED9">
      <w:pPr>
        <w:rPr>
          <w:rFonts w:cs="Times New Roman"/>
          <w:sz w:val="24"/>
          <w:szCs w:val="24"/>
        </w:rPr>
      </w:pPr>
      <w:r w:rsidRPr="00EE6858">
        <w:rPr>
          <w:rFonts w:cs="Times New Roman"/>
          <w:sz w:val="24"/>
          <w:szCs w:val="24"/>
        </w:rPr>
        <w:t>7</w:t>
      </w:r>
      <w:r w:rsidR="004715AC" w:rsidRPr="00EE6858">
        <w:rPr>
          <w:rFonts w:cs="Times New Roman"/>
          <w:sz w:val="24"/>
          <w:szCs w:val="24"/>
        </w:rPr>
        <w:t xml:space="preserve">.2.5.5 Сброс от предохранительных клапанов компрессорных агрегатов следует предусматривать на факельную систему. Для возможности опорожнения и продувки оборудования и трубопроводов компрессорного цеха следует предусматривать продувочные свечи. </w:t>
      </w:r>
    </w:p>
    <w:p w14:paraId="395395E8" w14:textId="75E8AAD6" w:rsidR="004715AC" w:rsidRPr="00EE6858" w:rsidRDefault="00EE6858" w:rsidP="00C46ED9">
      <w:pPr>
        <w:rPr>
          <w:rFonts w:cs="Times New Roman"/>
          <w:sz w:val="24"/>
          <w:szCs w:val="24"/>
        </w:rPr>
      </w:pPr>
      <w:r w:rsidRPr="00EE6858">
        <w:rPr>
          <w:rFonts w:cs="Times New Roman"/>
          <w:sz w:val="24"/>
          <w:szCs w:val="24"/>
        </w:rPr>
        <w:t>7</w:t>
      </w:r>
      <w:r w:rsidR="004715AC" w:rsidRPr="00EE6858">
        <w:rPr>
          <w:rFonts w:cs="Times New Roman"/>
          <w:sz w:val="24"/>
          <w:szCs w:val="24"/>
        </w:rPr>
        <w:t xml:space="preserve">.2.5.6 Для уменьшения влияния вибраций при работе компрессоров необходимо соблюдать следующие условия: </w:t>
      </w:r>
    </w:p>
    <w:p w14:paraId="56AAB9E0" w14:textId="77777777" w:rsidR="004715AC" w:rsidRPr="00EE6858" w:rsidRDefault="004715AC" w:rsidP="00C46ED9">
      <w:pPr>
        <w:rPr>
          <w:rFonts w:cs="Times New Roman"/>
          <w:sz w:val="24"/>
          <w:szCs w:val="24"/>
        </w:rPr>
      </w:pPr>
      <w:r w:rsidRPr="00EE6858">
        <w:rPr>
          <w:rFonts w:cs="Times New Roman"/>
          <w:sz w:val="24"/>
          <w:szCs w:val="24"/>
        </w:rPr>
        <w:lastRenderedPageBreak/>
        <w:t xml:space="preserve">- фундаменты под компрессоры должны быть отделены от конструкции здания (фундаментов, стен, перекрытий и т. д.); </w:t>
      </w:r>
    </w:p>
    <w:p w14:paraId="6EA9A2FC" w14:textId="77777777" w:rsidR="004715AC" w:rsidRPr="00EE6858" w:rsidRDefault="004715AC" w:rsidP="00C46ED9">
      <w:pPr>
        <w:rPr>
          <w:rFonts w:cs="Times New Roman"/>
          <w:sz w:val="24"/>
          <w:szCs w:val="24"/>
        </w:rPr>
      </w:pPr>
      <w:r w:rsidRPr="00EE6858">
        <w:rPr>
          <w:rFonts w:cs="Times New Roman"/>
          <w:sz w:val="24"/>
          <w:szCs w:val="24"/>
        </w:rPr>
        <w:t xml:space="preserve">- площадки между смежными фундаментами компрессоров должны быть вставными, свободно опирающимися на собственные фундаменты; </w:t>
      </w:r>
    </w:p>
    <w:p w14:paraId="7CDE8ADD" w14:textId="77777777" w:rsidR="004715AC" w:rsidRPr="00D75F9D" w:rsidRDefault="004715AC" w:rsidP="00C46ED9">
      <w:pPr>
        <w:rPr>
          <w:rFonts w:cs="Times New Roman"/>
          <w:sz w:val="24"/>
          <w:szCs w:val="24"/>
        </w:rPr>
      </w:pPr>
      <w:r w:rsidRPr="00EE6858">
        <w:rPr>
          <w:rFonts w:cs="Times New Roman"/>
          <w:sz w:val="24"/>
          <w:szCs w:val="24"/>
        </w:rPr>
        <w:t>- трубопроводы обвязки агрегатов не должны жестко крепиться к конструкциям здания и должны иметь соответствующие компенсирующие устройства и устройства для гашения пульсации газа.</w:t>
      </w:r>
      <w:r w:rsidRPr="00D75F9D">
        <w:rPr>
          <w:rFonts w:cs="Times New Roman"/>
          <w:sz w:val="24"/>
          <w:szCs w:val="24"/>
        </w:rPr>
        <w:t xml:space="preserve"> </w:t>
      </w:r>
    </w:p>
    <w:p w14:paraId="00824117" w14:textId="3813F377" w:rsidR="004715AC" w:rsidRPr="00500CD5" w:rsidRDefault="00500CD5" w:rsidP="00C46ED9">
      <w:pPr>
        <w:rPr>
          <w:rFonts w:cs="Times New Roman"/>
          <w:b/>
          <w:sz w:val="24"/>
          <w:szCs w:val="24"/>
        </w:rPr>
      </w:pPr>
      <w:r w:rsidRPr="00500CD5">
        <w:rPr>
          <w:rFonts w:cs="Times New Roman"/>
          <w:b/>
          <w:sz w:val="24"/>
          <w:szCs w:val="24"/>
        </w:rPr>
        <w:t>7</w:t>
      </w:r>
      <w:r w:rsidR="004715AC" w:rsidRPr="00500CD5">
        <w:rPr>
          <w:rFonts w:cs="Times New Roman"/>
          <w:b/>
          <w:sz w:val="24"/>
          <w:szCs w:val="24"/>
        </w:rPr>
        <w:t xml:space="preserve">.3 Блоки очистки и осушки газа </w:t>
      </w:r>
    </w:p>
    <w:p w14:paraId="2007CC20" w14:textId="03083F8F" w:rsidR="004715AC" w:rsidRPr="00500CD5" w:rsidRDefault="00500CD5" w:rsidP="00C46ED9">
      <w:pPr>
        <w:rPr>
          <w:rFonts w:cs="Times New Roman"/>
          <w:sz w:val="24"/>
          <w:szCs w:val="24"/>
        </w:rPr>
      </w:pPr>
      <w:r w:rsidRPr="00500CD5">
        <w:rPr>
          <w:rFonts w:cs="Times New Roman"/>
          <w:sz w:val="24"/>
          <w:szCs w:val="24"/>
        </w:rPr>
        <w:t>7</w:t>
      </w:r>
      <w:r w:rsidR="004715AC" w:rsidRPr="00500CD5">
        <w:rPr>
          <w:rFonts w:cs="Times New Roman"/>
          <w:sz w:val="24"/>
          <w:szCs w:val="24"/>
        </w:rPr>
        <w:t xml:space="preserve">.3.1 Перед подачей на блок сжижения ПГ должен быть очищен от механических примесей, диоксида углерода (С02), сероводорода (H2S) и осушен от влаги. </w:t>
      </w:r>
    </w:p>
    <w:p w14:paraId="662EA703" w14:textId="1075E2A0" w:rsidR="004715AC" w:rsidRPr="00500CD5" w:rsidRDefault="00500CD5" w:rsidP="00C46ED9">
      <w:pPr>
        <w:rPr>
          <w:rFonts w:cs="Times New Roman"/>
          <w:sz w:val="24"/>
          <w:szCs w:val="24"/>
        </w:rPr>
      </w:pPr>
      <w:r w:rsidRPr="00500CD5">
        <w:rPr>
          <w:rFonts w:cs="Times New Roman"/>
          <w:sz w:val="24"/>
          <w:szCs w:val="24"/>
        </w:rPr>
        <w:t>7</w:t>
      </w:r>
      <w:r w:rsidR="004715AC" w:rsidRPr="00500CD5">
        <w:rPr>
          <w:rFonts w:cs="Times New Roman"/>
          <w:sz w:val="24"/>
          <w:szCs w:val="24"/>
        </w:rPr>
        <w:t xml:space="preserve">.3.2 Конструкция и технологическая обвязка огневых подогревателей должна предусматривать: </w:t>
      </w:r>
    </w:p>
    <w:p w14:paraId="26CA1D0F" w14:textId="37751388" w:rsidR="004715AC" w:rsidRPr="00500CD5" w:rsidRDefault="004715AC" w:rsidP="00C46ED9">
      <w:pPr>
        <w:rPr>
          <w:rFonts w:cs="Times New Roman"/>
          <w:sz w:val="24"/>
          <w:szCs w:val="24"/>
        </w:rPr>
      </w:pPr>
      <w:r w:rsidRPr="00500CD5">
        <w:rPr>
          <w:rFonts w:cs="Times New Roman"/>
          <w:sz w:val="24"/>
          <w:szCs w:val="24"/>
        </w:rPr>
        <w:t xml:space="preserve">- подвод пара или инертного газа для продувки или тушения камеры сгорания, для продувки змеевика в соответствии с </w:t>
      </w:r>
      <w:r w:rsidR="00500CD5" w:rsidRPr="00500CD5">
        <w:rPr>
          <w:rFonts w:cs="Times New Roman"/>
          <w:sz w:val="24"/>
          <w:szCs w:val="24"/>
        </w:rPr>
        <w:t>7</w:t>
      </w:r>
      <w:r w:rsidRPr="00500CD5">
        <w:rPr>
          <w:rFonts w:cs="Times New Roman"/>
          <w:sz w:val="24"/>
          <w:szCs w:val="24"/>
        </w:rPr>
        <w:t xml:space="preserve">.1.6 и паровую завесу вокруг подогревателя. Управление паровой завесой и продувкой камеры сгорания и змеевиков азотом или паром должно осуществляться дистанционно из операторной или по месту, в том числе, ручным приводом. Перед пуском пара или инертного газа должен подаваться звуковой сигнал; </w:t>
      </w:r>
    </w:p>
    <w:p w14:paraId="32C98717" w14:textId="77777777" w:rsidR="004715AC" w:rsidRPr="00500CD5" w:rsidRDefault="004715AC" w:rsidP="00C46ED9">
      <w:pPr>
        <w:rPr>
          <w:rFonts w:cs="Times New Roman"/>
          <w:sz w:val="24"/>
          <w:szCs w:val="24"/>
        </w:rPr>
      </w:pPr>
      <w:r w:rsidRPr="00500CD5">
        <w:rPr>
          <w:rFonts w:cs="Times New Roman"/>
          <w:sz w:val="24"/>
          <w:szCs w:val="24"/>
        </w:rPr>
        <w:t xml:space="preserve">- автоматическое регулирование подачи топливного газа по температуре выходящего газа регенерации; </w:t>
      </w:r>
    </w:p>
    <w:p w14:paraId="7850517F" w14:textId="77777777" w:rsidR="004715AC" w:rsidRPr="00500CD5" w:rsidRDefault="004715AC" w:rsidP="00C46ED9">
      <w:pPr>
        <w:rPr>
          <w:rFonts w:cs="Times New Roman"/>
          <w:sz w:val="24"/>
          <w:szCs w:val="24"/>
        </w:rPr>
      </w:pPr>
      <w:r w:rsidRPr="00500CD5">
        <w:rPr>
          <w:rFonts w:cs="Times New Roman"/>
          <w:sz w:val="24"/>
          <w:szCs w:val="24"/>
        </w:rPr>
        <w:t xml:space="preserve">- аварийное отключение подачи топливного газа и газа регенерации дистанционно с щита оператора. Отключающие устройства на линиях подачи топливного и технологического газа должны быть расположены на соответствующем расстоянии от подогревателя; </w:t>
      </w:r>
    </w:p>
    <w:p w14:paraId="3C5374AA" w14:textId="77777777" w:rsidR="004715AC" w:rsidRPr="00500CD5" w:rsidRDefault="004715AC" w:rsidP="00C46ED9">
      <w:pPr>
        <w:rPr>
          <w:rFonts w:cs="Times New Roman"/>
          <w:sz w:val="24"/>
          <w:szCs w:val="24"/>
        </w:rPr>
      </w:pPr>
      <w:r w:rsidRPr="00500CD5">
        <w:rPr>
          <w:rFonts w:cs="Times New Roman"/>
          <w:sz w:val="24"/>
          <w:szCs w:val="24"/>
        </w:rPr>
        <w:t>- продувку линий топливного и технологического газа со сбросом на факельную систему.</w:t>
      </w:r>
    </w:p>
    <w:p w14:paraId="06C178A5" w14:textId="3AB7E7CE" w:rsidR="0063783B" w:rsidRPr="00D75F9D" w:rsidRDefault="004715AC" w:rsidP="00C46ED9">
      <w:pPr>
        <w:rPr>
          <w:rFonts w:cs="Times New Roman"/>
          <w:sz w:val="24"/>
          <w:szCs w:val="24"/>
        </w:rPr>
      </w:pPr>
      <w:r w:rsidRPr="00500CD5">
        <w:rPr>
          <w:rFonts w:cs="Times New Roman"/>
          <w:sz w:val="24"/>
          <w:szCs w:val="24"/>
        </w:rPr>
        <w:t>Система автоматики и блокировки огневых подогревателей должна соответствовать требованиям, устано</w:t>
      </w:r>
      <w:r w:rsidR="00500CD5">
        <w:rPr>
          <w:rFonts w:cs="Times New Roman"/>
          <w:sz w:val="24"/>
          <w:szCs w:val="24"/>
        </w:rPr>
        <w:t>вленным нормами проектирования [16</w:t>
      </w:r>
      <w:r w:rsidR="00500CD5" w:rsidRPr="003D7FD8">
        <w:rPr>
          <w:rFonts w:cs="Times New Roman"/>
          <w:sz w:val="24"/>
          <w:szCs w:val="24"/>
        </w:rPr>
        <w:t xml:space="preserve">] </w:t>
      </w:r>
      <w:r w:rsidR="00500CD5">
        <w:rPr>
          <w:rFonts w:cs="Times New Roman"/>
          <w:sz w:val="24"/>
          <w:szCs w:val="24"/>
        </w:rPr>
        <w:t xml:space="preserve">и </w:t>
      </w:r>
      <w:r w:rsidRPr="00500CD5">
        <w:rPr>
          <w:rStyle w:val="af6"/>
          <w:rFonts w:cs="Times New Roman"/>
          <w:b w:val="0"/>
          <w:color w:val="333333"/>
          <w:sz w:val="24"/>
          <w:szCs w:val="24"/>
          <w:shd w:val="clear" w:color="auto" w:fill="FFFFFF"/>
        </w:rPr>
        <w:t>СТ РК 1916-2009</w:t>
      </w:r>
      <w:r w:rsidRPr="00500CD5">
        <w:rPr>
          <w:rFonts w:cs="Times New Roman"/>
          <w:sz w:val="24"/>
          <w:szCs w:val="24"/>
        </w:rPr>
        <w:t>.</w:t>
      </w:r>
    </w:p>
    <w:p w14:paraId="32526FDE" w14:textId="4868083C" w:rsidR="00270792" w:rsidRPr="00C608CC" w:rsidRDefault="00C608CC" w:rsidP="00C46ED9">
      <w:pPr>
        <w:rPr>
          <w:rFonts w:cs="Times New Roman"/>
          <w:sz w:val="24"/>
          <w:szCs w:val="24"/>
        </w:rPr>
      </w:pPr>
      <w:r w:rsidRPr="00C608CC">
        <w:rPr>
          <w:rFonts w:cs="Times New Roman"/>
          <w:b/>
          <w:sz w:val="24"/>
          <w:szCs w:val="24"/>
        </w:rPr>
        <w:t>7</w:t>
      </w:r>
      <w:r w:rsidR="0063783B" w:rsidRPr="00C608CC">
        <w:rPr>
          <w:rFonts w:cs="Times New Roman"/>
          <w:b/>
          <w:sz w:val="24"/>
          <w:szCs w:val="24"/>
        </w:rPr>
        <w:t xml:space="preserve">.4 </w:t>
      </w:r>
      <w:r w:rsidR="00270792" w:rsidRPr="00C608CC">
        <w:rPr>
          <w:rFonts w:cs="Times New Roman"/>
          <w:b/>
          <w:sz w:val="24"/>
          <w:szCs w:val="24"/>
        </w:rPr>
        <w:t>Блок сжижения природного газа</w:t>
      </w:r>
      <w:r w:rsidR="00270792" w:rsidRPr="00C608CC">
        <w:rPr>
          <w:rFonts w:cs="Times New Roman"/>
          <w:sz w:val="24"/>
          <w:szCs w:val="24"/>
        </w:rPr>
        <w:t xml:space="preserve"> </w:t>
      </w:r>
    </w:p>
    <w:p w14:paraId="1F9A535E" w14:textId="64BE7B68" w:rsidR="00270792" w:rsidRPr="00C608CC" w:rsidRDefault="00C608CC" w:rsidP="00C46ED9">
      <w:pPr>
        <w:rPr>
          <w:rFonts w:cs="Times New Roman"/>
          <w:sz w:val="24"/>
          <w:szCs w:val="24"/>
        </w:rPr>
      </w:pPr>
      <w:r w:rsidRPr="00C608CC">
        <w:rPr>
          <w:rFonts w:cs="Times New Roman"/>
          <w:sz w:val="24"/>
          <w:szCs w:val="24"/>
        </w:rPr>
        <w:t>7</w:t>
      </w:r>
      <w:r w:rsidR="00270792" w:rsidRPr="00C608CC">
        <w:rPr>
          <w:rFonts w:cs="Times New Roman"/>
          <w:sz w:val="24"/>
          <w:szCs w:val="24"/>
        </w:rPr>
        <w:t xml:space="preserve">.4.1 Выбор технологической схемы сжижения ПГ проводят технико-экономическим сравнением вариантов с различными холодильными циклами, в зависимости от состава исходного газа, климатических условий района строительства и заданной производительности блока сжижения. </w:t>
      </w:r>
    </w:p>
    <w:p w14:paraId="7E7D0E11" w14:textId="0691FC8C" w:rsidR="00270792" w:rsidRPr="00C608CC" w:rsidRDefault="00C608CC" w:rsidP="00C46ED9">
      <w:pPr>
        <w:rPr>
          <w:rFonts w:cs="Times New Roman"/>
          <w:sz w:val="24"/>
          <w:szCs w:val="24"/>
        </w:rPr>
      </w:pPr>
      <w:r w:rsidRPr="00C608CC">
        <w:rPr>
          <w:rFonts w:cs="Times New Roman"/>
          <w:sz w:val="24"/>
          <w:szCs w:val="24"/>
        </w:rPr>
        <w:t>7</w:t>
      </w:r>
      <w:r w:rsidR="00270792" w:rsidRPr="00C608CC">
        <w:rPr>
          <w:rFonts w:cs="Times New Roman"/>
          <w:sz w:val="24"/>
          <w:szCs w:val="24"/>
        </w:rPr>
        <w:t xml:space="preserve">.4.2 Состав многокомпонентного хладагента определяют из расчета обеспечения оптимальных термодинамических характеристик процесса с минимальными удельными энергетическими за тратами. </w:t>
      </w:r>
    </w:p>
    <w:p w14:paraId="1E91A8F9" w14:textId="2AA5CE3B" w:rsidR="00270792" w:rsidRPr="00C608CC" w:rsidRDefault="00C608CC" w:rsidP="00C46ED9">
      <w:pPr>
        <w:rPr>
          <w:rFonts w:cs="Times New Roman"/>
          <w:sz w:val="24"/>
          <w:szCs w:val="24"/>
        </w:rPr>
      </w:pPr>
      <w:r w:rsidRPr="00C608CC">
        <w:rPr>
          <w:rFonts w:cs="Times New Roman"/>
          <w:sz w:val="24"/>
          <w:szCs w:val="24"/>
        </w:rPr>
        <w:t>7</w:t>
      </w:r>
      <w:r w:rsidR="00270792" w:rsidRPr="00C608CC">
        <w:rPr>
          <w:rFonts w:cs="Times New Roman"/>
          <w:sz w:val="24"/>
          <w:szCs w:val="24"/>
        </w:rPr>
        <w:t xml:space="preserve">.4.3 Подачу азота, вводимого в состав многокомпонентного хладагента, осуществляет азотная станция комплекса СПГ. </w:t>
      </w:r>
    </w:p>
    <w:p w14:paraId="550C299A" w14:textId="43E01177" w:rsidR="00270792" w:rsidRPr="00D75F9D" w:rsidRDefault="00C608CC" w:rsidP="00C46ED9">
      <w:pPr>
        <w:rPr>
          <w:rFonts w:cs="Times New Roman"/>
          <w:sz w:val="24"/>
          <w:szCs w:val="24"/>
        </w:rPr>
      </w:pPr>
      <w:r w:rsidRPr="00C608CC">
        <w:rPr>
          <w:rFonts w:cs="Times New Roman"/>
          <w:sz w:val="24"/>
          <w:szCs w:val="24"/>
        </w:rPr>
        <w:t>7</w:t>
      </w:r>
      <w:r w:rsidR="00270792" w:rsidRPr="00C608CC">
        <w:rPr>
          <w:rFonts w:cs="Times New Roman"/>
          <w:sz w:val="24"/>
          <w:szCs w:val="24"/>
        </w:rPr>
        <w:t>.4.4 СПГ, поступающий в резервуары для хранения СПГ, должен быть охлажден до необходимой температуры.</w:t>
      </w:r>
      <w:r w:rsidR="00270792" w:rsidRPr="00D75F9D">
        <w:rPr>
          <w:rFonts w:cs="Times New Roman"/>
          <w:sz w:val="24"/>
          <w:szCs w:val="24"/>
        </w:rPr>
        <w:t xml:space="preserve"> </w:t>
      </w:r>
    </w:p>
    <w:p w14:paraId="28562B3B" w14:textId="1E646CEF" w:rsidR="00270792" w:rsidRPr="00AD6A48" w:rsidRDefault="00AD6A48" w:rsidP="00C46ED9">
      <w:pPr>
        <w:rPr>
          <w:rFonts w:cs="Times New Roman"/>
          <w:b/>
          <w:sz w:val="24"/>
          <w:szCs w:val="24"/>
        </w:rPr>
      </w:pPr>
      <w:r w:rsidRPr="00AD6A48">
        <w:rPr>
          <w:rFonts w:cs="Times New Roman"/>
          <w:b/>
          <w:sz w:val="24"/>
          <w:szCs w:val="24"/>
        </w:rPr>
        <w:t>7</w:t>
      </w:r>
      <w:r w:rsidR="00270792" w:rsidRPr="00AD6A48">
        <w:rPr>
          <w:rFonts w:cs="Times New Roman"/>
          <w:b/>
          <w:sz w:val="24"/>
          <w:szCs w:val="24"/>
        </w:rPr>
        <w:t xml:space="preserve">.5 Блок регазификации </w:t>
      </w:r>
    </w:p>
    <w:p w14:paraId="0CC53F91" w14:textId="5E9826AB" w:rsidR="00270792" w:rsidRPr="00AD6A48" w:rsidRDefault="00AD6A48" w:rsidP="00C46ED9">
      <w:pPr>
        <w:rPr>
          <w:rFonts w:cs="Times New Roman"/>
          <w:sz w:val="24"/>
          <w:szCs w:val="24"/>
        </w:rPr>
      </w:pPr>
      <w:r w:rsidRPr="00AD6A48">
        <w:rPr>
          <w:rFonts w:cs="Times New Roman"/>
          <w:sz w:val="24"/>
          <w:szCs w:val="24"/>
        </w:rPr>
        <w:t>7</w:t>
      </w:r>
      <w:r w:rsidR="00270792" w:rsidRPr="00AD6A48">
        <w:rPr>
          <w:rFonts w:cs="Times New Roman"/>
          <w:sz w:val="24"/>
          <w:szCs w:val="24"/>
        </w:rPr>
        <w:t xml:space="preserve">.5.1 </w:t>
      </w:r>
      <w:proofErr w:type="gramStart"/>
      <w:r w:rsidR="00270792" w:rsidRPr="00AD6A48">
        <w:rPr>
          <w:rFonts w:cs="Times New Roman"/>
          <w:sz w:val="24"/>
          <w:szCs w:val="24"/>
        </w:rPr>
        <w:t>В</w:t>
      </w:r>
      <w:proofErr w:type="gramEnd"/>
      <w:r w:rsidR="00270792" w:rsidRPr="00AD6A48">
        <w:rPr>
          <w:rFonts w:cs="Times New Roman"/>
          <w:sz w:val="24"/>
          <w:szCs w:val="24"/>
        </w:rPr>
        <w:t xml:space="preserve"> системе газопроводов в составе установок СПГ при необходимости следует предусмотреть блок регазификации. </w:t>
      </w:r>
    </w:p>
    <w:p w14:paraId="06245BF2" w14:textId="62A1C342" w:rsidR="00270792" w:rsidRPr="00AD6A48" w:rsidRDefault="00AD6A48" w:rsidP="00C46ED9">
      <w:pPr>
        <w:rPr>
          <w:rFonts w:cs="Times New Roman"/>
          <w:sz w:val="24"/>
          <w:szCs w:val="24"/>
        </w:rPr>
      </w:pPr>
      <w:r w:rsidRPr="00AD6A48">
        <w:rPr>
          <w:rFonts w:cs="Times New Roman"/>
          <w:sz w:val="24"/>
          <w:szCs w:val="24"/>
        </w:rPr>
        <w:t>7</w:t>
      </w:r>
      <w:r w:rsidR="00270792" w:rsidRPr="00AD6A48">
        <w:rPr>
          <w:rFonts w:cs="Times New Roman"/>
          <w:sz w:val="24"/>
          <w:szCs w:val="24"/>
        </w:rPr>
        <w:t xml:space="preserve">.5.2 Для регазификации СПГ можно применять регазификаторы различного типа. </w:t>
      </w:r>
    </w:p>
    <w:p w14:paraId="665B668F" w14:textId="4DDD149F" w:rsidR="00270792" w:rsidRPr="00AD6A48" w:rsidRDefault="00AD6A48" w:rsidP="00C46ED9">
      <w:pPr>
        <w:rPr>
          <w:rFonts w:cs="Times New Roman"/>
          <w:sz w:val="24"/>
          <w:szCs w:val="24"/>
        </w:rPr>
      </w:pPr>
      <w:r w:rsidRPr="00AD6A48">
        <w:rPr>
          <w:rFonts w:cs="Times New Roman"/>
          <w:sz w:val="24"/>
          <w:szCs w:val="24"/>
        </w:rPr>
        <w:t>7</w:t>
      </w:r>
      <w:r w:rsidR="00270792" w:rsidRPr="00AD6A48">
        <w:rPr>
          <w:rFonts w:cs="Times New Roman"/>
          <w:sz w:val="24"/>
          <w:szCs w:val="24"/>
        </w:rPr>
        <w:t>.5.3 Блок регазификации следует размещать на отдельной площадке комплекса</w:t>
      </w:r>
      <w:r w:rsidRPr="00AD6A48">
        <w:rPr>
          <w:rFonts w:cs="Times New Roman"/>
          <w:sz w:val="24"/>
          <w:szCs w:val="24"/>
        </w:rPr>
        <w:t xml:space="preserve"> </w:t>
      </w:r>
      <w:r w:rsidR="00270792" w:rsidRPr="00AD6A48">
        <w:rPr>
          <w:rFonts w:cs="Times New Roman"/>
          <w:sz w:val="24"/>
          <w:szCs w:val="24"/>
        </w:rPr>
        <w:t xml:space="preserve">СПГ с соблюдением противопожарных расстояний между производственными зданиями и сооружениями, в зависимости от типа используемых регазификаторов. </w:t>
      </w:r>
    </w:p>
    <w:p w14:paraId="5B7A65AC" w14:textId="27287858" w:rsidR="00270792" w:rsidRPr="00AD6A48" w:rsidRDefault="00AD6A48" w:rsidP="00C46ED9">
      <w:pPr>
        <w:rPr>
          <w:rFonts w:cs="Times New Roman"/>
          <w:sz w:val="24"/>
          <w:szCs w:val="24"/>
        </w:rPr>
      </w:pPr>
      <w:r w:rsidRPr="00AD6A48">
        <w:rPr>
          <w:rFonts w:cs="Times New Roman"/>
          <w:sz w:val="24"/>
          <w:szCs w:val="24"/>
        </w:rPr>
        <w:t>7</w:t>
      </w:r>
      <w:r w:rsidR="00270792" w:rsidRPr="00AD6A48">
        <w:rPr>
          <w:rFonts w:cs="Times New Roman"/>
          <w:sz w:val="24"/>
          <w:szCs w:val="24"/>
        </w:rPr>
        <w:t xml:space="preserve">.5.4 Регазификаторы следует оборудовать датчиками для контроля входной и выходной температур СПГ, регазификацированного газа и теплоносителей, регуляторами давления и предохрани тельными клапанами. </w:t>
      </w:r>
    </w:p>
    <w:p w14:paraId="019B5CA4" w14:textId="680AE677" w:rsidR="00270792" w:rsidRPr="00D75F9D" w:rsidRDefault="00AD6A48" w:rsidP="00C46ED9">
      <w:pPr>
        <w:rPr>
          <w:rFonts w:cs="Times New Roman"/>
          <w:sz w:val="24"/>
          <w:szCs w:val="24"/>
        </w:rPr>
      </w:pPr>
      <w:r w:rsidRPr="00AD6A48">
        <w:rPr>
          <w:rFonts w:cs="Times New Roman"/>
          <w:sz w:val="24"/>
          <w:szCs w:val="24"/>
        </w:rPr>
        <w:t>7</w:t>
      </w:r>
      <w:r w:rsidR="00270792" w:rsidRPr="00AD6A48">
        <w:rPr>
          <w:rFonts w:cs="Times New Roman"/>
          <w:sz w:val="24"/>
          <w:szCs w:val="24"/>
        </w:rPr>
        <w:t>.5.5 Сброс с предохранительных клапанов следует проводить в факельную систему.</w:t>
      </w:r>
      <w:r w:rsidR="00270792" w:rsidRPr="00D75F9D">
        <w:rPr>
          <w:rFonts w:cs="Times New Roman"/>
          <w:sz w:val="24"/>
          <w:szCs w:val="24"/>
        </w:rPr>
        <w:t xml:space="preserve"> </w:t>
      </w:r>
    </w:p>
    <w:p w14:paraId="1B472389" w14:textId="1A3033CF" w:rsidR="00270792" w:rsidRPr="001A74EF" w:rsidRDefault="001A74EF" w:rsidP="00C46ED9">
      <w:pPr>
        <w:rPr>
          <w:rFonts w:cs="Times New Roman"/>
          <w:b/>
          <w:sz w:val="24"/>
          <w:szCs w:val="24"/>
        </w:rPr>
      </w:pPr>
      <w:r w:rsidRPr="001A74EF">
        <w:rPr>
          <w:rFonts w:cs="Times New Roman"/>
          <w:b/>
          <w:sz w:val="24"/>
          <w:szCs w:val="24"/>
        </w:rPr>
        <w:lastRenderedPageBreak/>
        <w:t>7</w:t>
      </w:r>
      <w:r w:rsidR="00270792" w:rsidRPr="001A74EF">
        <w:rPr>
          <w:rFonts w:cs="Times New Roman"/>
          <w:b/>
          <w:sz w:val="24"/>
          <w:szCs w:val="24"/>
        </w:rPr>
        <w:t xml:space="preserve">.6 Пункт редуцирования газа </w:t>
      </w:r>
    </w:p>
    <w:p w14:paraId="132B044E" w14:textId="2F1B9E7B" w:rsidR="00270792" w:rsidRPr="001A74EF" w:rsidRDefault="001A74EF" w:rsidP="00C46ED9">
      <w:pPr>
        <w:rPr>
          <w:rFonts w:cs="Times New Roman"/>
          <w:sz w:val="24"/>
          <w:szCs w:val="24"/>
        </w:rPr>
      </w:pPr>
      <w:r w:rsidRPr="001A74EF">
        <w:rPr>
          <w:rFonts w:cs="Times New Roman"/>
          <w:sz w:val="24"/>
          <w:szCs w:val="24"/>
        </w:rPr>
        <w:t>7</w:t>
      </w:r>
      <w:r w:rsidR="00270792" w:rsidRPr="001A74EF">
        <w:rPr>
          <w:rFonts w:cs="Times New Roman"/>
          <w:sz w:val="24"/>
          <w:szCs w:val="24"/>
        </w:rPr>
        <w:t xml:space="preserve">.6.1 Оборудование пункта редуцирования газа должно быть оснащено фильтрами, устройствами безопасности - предохранительным запорным клапаном и/или контрольным регулятором- монитором, регулятором давления газа, запорной арматурой, КИП и, при необходимости, узлом учета расхода газа и предохранительным сбросным клапаном. </w:t>
      </w:r>
    </w:p>
    <w:p w14:paraId="7450ED63" w14:textId="77777777" w:rsidR="00270792" w:rsidRPr="001A74EF" w:rsidRDefault="00270792" w:rsidP="00C46ED9">
      <w:pPr>
        <w:rPr>
          <w:rFonts w:cs="Times New Roman"/>
          <w:i/>
          <w:sz w:val="24"/>
          <w:szCs w:val="24"/>
        </w:rPr>
      </w:pPr>
      <w:r w:rsidRPr="001A74EF">
        <w:rPr>
          <w:rFonts w:cs="Times New Roman"/>
          <w:i/>
          <w:sz w:val="24"/>
          <w:szCs w:val="24"/>
        </w:rPr>
        <w:t xml:space="preserve">Примечание - Контрольным регулятором-монитором служит дополнительный монитор, который устанавливают на модульный регулятор для контроля рабочих параметров в системах понижения уровня газа при отказе базового регулятора. </w:t>
      </w:r>
    </w:p>
    <w:p w14:paraId="5FAFF2FD" w14:textId="78111BB4" w:rsidR="00270792" w:rsidRPr="001A74EF" w:rsidRDefault="001A74EF" w:rsidP="00C46ED9">
      <w:pPr>
        <w:rPr>
          <w:rFonts w:cs="Times New Roman"/>
          <w:sz w:val="24"/>
          <w:szCs w:val="24"/>
        </w:rPr>
      </w:pPr>
      <w:r w:rsidRPr="001A74EF">
        <w:rPr>
          <w:rFonts w:cs="Times New Roman"/>
          <w:sz w:val="24"/>
          <w:szCs w:val="24"/>
        </w:rPr>
        <w:t>7</w:t>
      </w:r>
      <w:r w:rsidR="00270792" w:rsidRPr="001A74EF">
        <w:rPr>
          <w:rFonts w:cs="Times New Roman"/>
          <w:sz w:val="24"/>
          <w:szCs w:val="24"/>
        </w:rPr>
        <w:t xml:space="preserve">.6.2 </w:t>
      </w:r>
      <w:proofErr w:type="gramStart"/>
      <w:r w:rsidR="00270792" w:rsidRPr="001A74EF">
        <w:rPr>
          <w:rFonts w:cs="Times New Roman"/>
          <w:sz w:val="24"/>
          <w:szCs w:val="24"/>
        </w:rPr>
        <w:t>В</w:t>
      </w:r>
      <w:proofErr w:type="gramEnd"/>
      <w:r w:rsidR="00270792" w:rsidRPr="001A74EF">
        <w:rPr>
          <w:rFonts w:cs="Times New Roman"/>
          <w:sz w:val="24"/>
          <w:szCs w:val="24"/>
        </w:rPr>
        <w:t xml:space="preserve"> обвязке фильтров должны быть предусмотрены устройства определения перепада давления, характеризующие степень засоренности при максимальном расходе газа. </w:t>
      </w:r>
    </w:p>
    <w:p w14:paraId="7C09AFD8" w14:textId="01D68C35" w:rsidR="00270792" w:rsidRPr="001A74EF" w:rsidRDefault="001A74EF" w:rsidP="00C46ED9">
      <w:pPr>
        <w:rPr>
          <w:rFonts w:cs="Times New Roman"/>
          <w:sz w:val="24"/>
          <w:szCs w:val="24"/>
        </w:rPr>
      </w:pPr>
      <w:r w:rsidRPr="001A74EF">
        <w:rPr>
          <w:rFonts w:cs="Times New Roman"/>
          <w:sz w:val="24"/>
          <w:szCs w:val="24"/>
        </w:rPr>
        <w:t>7</w:t>
      </w:r>
      <w:r w:rsidR="00270792" w:rsidRPr="001A74EF">
        <w:rPr>
          <w:rFonts w:cs="Times New Roman"/>
          <w:sz w:val="24"/>
          <w:szCs w:val="24"/>
        </w:rPr>
        <w:t xml:space="preserve">.6.3 Устройства безопасности должны обеспечивать автоматическое ограничение повышения давления газа либо прекращение его подачи соответственно при изменениях, недопустимых для безопасной работы газоиспользующего оборудования и технических устройств. Сброс газа в атмосферу допускается в исключительных случаях. </w:t>
      </w:r>
    </w:p>
    <w:p w14:paraId="1AABECCE" w14:textId="53EBB473" w:rsidR="00270792" w:rsidRPr="00354B8C" w:rsidRDefault="00354B8C" w:rsidP="00C46ED9">
      <w:pPr>
        <w:rPr>
          <w:rFonts w:cs="Times New Roman"/>
          <w:sz w:val="24"/>
          <w:szCs w:val="24"/>
        </w:rPr>
      </w:pPr>
      <w:r w:rsidRPr="00354B8C">
        <w:rPr>
          <w:rFonts w:cs="Times New Roman"/>
          <w:sz w:val="24"/>
          <w:szCs w:val="24"/>
        </w:rPr>
        <w:t>7</w:t>
      </w:r>
      <w:r w:rsidR="00270792" w:rsidRPr="00354B8C">
        <w:rPr>
          <w:rFonts w:cs="Times New Roman"/>
          <w:sz w:val="24"/>
          <w:szCs w:val="24"/>
        </w:rPr>
        <w:t xml:space="preserve">.6.4 Должна быть предусмотрена резервная линия редуцирования. Состав оборудования резервной линии редуцирования должен соответствовать рабочей линии. </w:t>
      </w:r>
    </w:p>
    <w:p w14:paraId="50A84DB6" w14:textId="7CEC68F9" w:rsidR="00270792" w:rsidRPr="00354B8C" w:rsidRDefault="00354B8C" w:rsidP="00C46ED9">
      <w:pPr>
        <w:rPr>
          <w:rFonts w:cs="Times New Roman"/>
          <w:sz w:val="24"/>
          <w:szCs w:val="24"/>
        </w:rPr>
      </w:pPr>
      <w:r w:rsidRPr="00354B8C">
        <w:rPr>
          <w:rFonts w:cs="Times New Roman"/>
          <w:sz w:val="24"/>
          <w:szCs w:val="24"/>
        </w:rPr>
        <w:t>7</w:t>
      </w:r>
      <w:r w:rsidR="00270792" w:rsidRPr="00354B8C">
        <w:rPr>
          <w:rFonts w:cs="Times New Roman"/>
          <w:sz w:val="24"/>
          <w:szCs w:val="24"/>
        </w:rPr>
        <w:t xml:space="preserve">.6.5 При неисправности основной линии редуцирования должны быть предусмотрены автоматическое включение резервной линии редуцирования и возможность ее одновременной работы с основной линией. </w:t>
      </w:r>
    </w:p>
    <w:p w14:paraId="63BA25C4" w14:textId="1018F851" w:rsidR="00270792" w:rsidRPr="00354B8C" w:rsidRDefault="00354B8C" w:rsidP="00C46ED9">
      <w:pPr>
        <w:rPr>
          <w:rFonts w:cs="Times New Roman"/>
          <w:sz w:val="24"/>
          <w:szCs w:val="24"/>
        </w:rPr>
      </w:pPr>
      <w:r w:rsidRPr="00354B8C">
        <w:rPr>
          <w:rFonts w:cs="Times New Roman"/>
          <w:sz w:val="24"/>
          <w:szCs w:val="24"/>
        </w:rPr>
        <w:t>7</w:t>
      </w:r>
      <w:r w:rsidR="00270792" w:rsidRPr="00354B8C">
        <w:rPr>
          <w:rFonts w:cs="Times New Roman"/>
          <w:sz w:val="24"/>
          <w:szCs w:val="24"/>
        </w:rPr>
        <w:t xml:space="preserve">.6.6 </w:t>
      </w:r>
      <w:proofErr w:type="gramStart"/>
      <w:r w:rsidR="00270792" w:rsidRPr="00354B8C">
        <w:rPr>
          <w:rFonts w:cs="Times New Roman"/>
          <w:sz w:val="24"/>
          <w:szCs w:val="24"/>
        </w:rPr>
        <w:t>В</w:t>
      </w:r>
      <w:proofErr w:type="gramEnd"/>
      <w:r w:rsidR="00270792" w:rsidRPr="00354B8C">
        <w:rPr>
          <w:rFonts w:cs="Times New Roman"/>
          <w:sz w:val="24"/>
          <w:szCs w:val="24"/>
        </w:rPr>
        <w:t xml:space="preserve"> составе узла редуцирования можно применять следующие сочетания технических устройств: </w:t>
      </w:r>
    </w:p>
    <w:p w14:paraId="7747CA8F" w14:textId="77777777" w:rsidR="00270792" w:rsidRPr="00354B8C" w:rsidRDefault="00270792" w:rsidP="00C46ED9">
      <w:pPr>
        <w:rPr>
          <w:rFonts w:cs="Times New Roman"/>
          <w:sz w:val="24"/>
          <w:szCs w:val="24"/>
        </w:rPr>
      </w:pPr>
      <w:r w:rsidRPr="00354B8C">
        <w:rPr>
          <w:rFonts w:cs="Times New Roman"/>
          <w:sz w:val="24"/>
          <w:szCs w:val="24"/>
        </w:rPr>
        <w:t xml:space="preserve">- регулирующей, защитной, предохранительной, запорной арматуры; </w:t>
      </w:r>
    </w:p>
    <w:p w14:paraId="1832C18B" w14:textId="77777777" w:rsidR="00270792" w:rsidRPr="00354B8C" w:rsidRDefault="00270792" w:rsidP="00C46ED9">
      <w:pPr>
        <w:rPr>
          <w:rFonts w:cs="Times New Roman"/>
          <w:sz w:val="24"/>
          <w:szCs w:val="24"/>
        </w:rPr>
      </w:pPr>
      <w:r w:rsidRPr="00354B8C">
        <w:rPr>
          <w:rFonts w:cs="Times New Roman"/>
          <w:sz w:val="24"/>
          <w:szCs w:val="24"/>
        </w:rPr>
        <w:t xml:space="preserve">- регулирующей арматуры, контрольного регулятора-монитора, защитной, предохрани тельной, запорной арматуры; </w:t>
      </w:r>
    </w:p>
    <w:p w14:paraId="6E37B30E" w14:textId="77777777" w:rsidR="00270792" w:rsidRPr="00354B8C" w:rsidRDefault="00270792" w:rsidP="00C46ED9">
      <w:pPr>
        <w:rPr>
          <w:rFonts w:cs="Times New Roman"/>
          <w:sz w:val="24"/>
          <w:szCs w:val="24"/>
        </w:rPr>
      </w:pPr>
      <w:r w:rsidRPr="00354B8C">
        <w:rPr>
          <w:rFonts w:cs="Times New Roman"/>
          <w:sz w:val="24"/>
          <w:szCs w:val="24"/>
        </w:rPr>
        <w:t xml:space="preserve">- регулирующей, защитной, запорной арматуры; </w:t>
      </w:r>
    </w:p>
    <w:p w14:paraId="69DD1DD0" w14:textId="77777777" w:rsidR="00270792" w:rsidRPr="00354B8C" w:rsidRDefault="00270792" w:rsidP="00C46ED9">
      <w:pPr>
        <w:rPr>
          <w:rFonts w:cs="Times New Roman"/>
          <w:sz w:val="24"/>
          <w:szCs w:val="24"/>
        </w:rPr>
      </w:pPr>
      <w:r w:rsidRPr="00354B8C">
        <w:rPr>
          <w:rFonts w:cs="Times New Roman"/>
          <w:sz w:val="24"/>
          <w:szCs w:val="24"/>
        </w:rPr>
        <w:t xml:space="preserve">- регулирующей арматуры, регулятора-монитора, запорной арматуры. </w:t>
      </w:r>
    </w:p>
    <w:p w14:paraId="62CDACF8" w14:textId="00976891" w:rsidR="00270792" w:rsidRPr="00D75F9D" w:rsidRDefault="00354B8C" w:rsidP="00C46ED9">
      <w:pPr>
        <w:rPr>
          <w:rFonts w:cs="Times New Roman"/>
          <w:sz w:val="24"/>
          <w:szCs w:val="24"/>
        </w:rPr>
      </w:pPr>
      <w:r w:rsidRPr="00354B8C">
        <w:rPr>
          <w:rFonts w:cs="Times New Roman"/>
          <w:sz w:val="24"/>
          <w:szCs w:val="24"/>
        </w:rPr>
        <w:t>7</w:t>
      </w:r>
      <w:r w:rsidR="00270792" w:rsidRPr="00354B8C">
        <w:rPr>
          <w:rFonts w:cs="Times New Roman"/>
          <w:sz w:val="24"/>
          <w:szCs w:val="24"/>
        </w:rPr>
        <w:t>.6.7 Система редуцирования и защитная арматура должны иметь собственные импульсные линии.</w:t>
      </w:r>
      <w:r w:rsidR="00270792" w:rsidRPr="00D75F9D">
        <w:rPr>
          <w:rFonts w:cs="Times New Roman"/>
          <w:sz w:val="24"/>
          <w:szCs w:val="24"/>
        </w:rPr>
        <w:t xml:space="preserve"> </w:t>
      </w:r>
    </w:p>
    <w:p w14:paraId="2D6D2A23" w14:textId="47C39E3A" w:rsidR="00270792" w:rsidRPr="008341A1" w:rsidRDefault="008341A1" w:rsidP="00C46ED9">
      <w:pPr>
        <w:rPr>
          <w:rFonts w:cs="Times New Roman"/>
          <w:b/>
          <w:sz w:val="24"/>
          <w:szCs w:val="24"/>
        </w:rPr>
      </w:pPr>
      <w:r w:rsidRPr="008341A1">
        <w:rPr>
          <w:rFonts w:cs="Times New Roman"/>
          <w:b/>
          <w:sz w:val="24"/>
          <w:szCs w:val="24"/>
        </w:rPr>
        <w:t>7</w:t>
      </w:r>
      <w:r w:rsidR="00270792" w:rsidRPr="008341A1">
        <w:rPr>
          <w:rFonts w:cs="Times New Roman"/>
          <w:b/>
          <w:sz w:val="24"/>
          <w:szCs w:val="24"/>
        </w:rPr>
        <w:t xml:space="preserve">.7 Насосы для перекачки сжиженного природного газа </w:t>
      </w:r>
    </w:p>
    <w:p w14:paraId="4FF64E57" w14:textId="04F90F0C" w:rsidR="00270792" w:rsidRPr="008341A1" w:rsidRDefault="008341A1" w:rsidP="00C46ED9">
      <w:pPr>
        <w:rPr>
          <w:rFonts w:cs="Times New Roman"/>
          <w:sz w:val="24"/>
          <w:szCs w:val="24"/>
        </w:rPr>
      </w:pPr>
      <w:r w:rsidRPr="008341A1">
        <w:rPr>
          <w:rFonts w:cs="Times New Roman"/>
          <w:sz w:val="24"/>
          <w:szCs w:val="24"/>
        </w:rPr>
        <w:t>7</w:t>
      </w:r>
      <w:r w:rsidR="00270792" w:rsidRPr="008341A1">
        <w:rPr>
          <w:rFonts w:cs="Times New Roman"/>
          <w:sz w:val="24"/>
          <w:szCs w:val="24"/>
        </w:rPr>
        <w:t>.7.1 Насосы для перекачки СПГ должны быть предназначены для условий работы с криогенной жидкостью и обеспечивать требуемые производительность и давление перекачиваемого СПГ.</w:t>
      </w:r>
    </w:p>
    <w:p w14:paraId="0E2EDF53" w14:textId="59D10038" w:rsidR="00270792" w:rsidRPr="008341A1" w:rsidRDefault="00270792" w:rsidP="00C46ED9">
      <w:pPr>
        <w:rPr>
          <w:rFonts w:cs="Times New Roman"/>
          <w:sz w:val="24"/>
          <w:szCs w:val="24"/>
        </w:rPr>
      </w:pPr>
      <w:r w:rsidRPr="008341A1">
        <w:rPr>
          <w:rFonts w:cs="Times New Roman"/>
          <w:sz w:val="24"/>
          <w:szCs w:val="24"/>
        </w:rPr>
        <w:t xml:space="preserve">Для перекачки СПГ следует применять центробежные герметичные (бессальниковые) насосы или центробежные насосы с двойным торцевым уплотнением типа тандем. В качестве затворной жидкости используют негорючие и/или нейтральные к перекачиваемой среде жидкости. Центробежные насосы с двойным торцевым уплотнением должны быть оснащены системами контроля и сигнализации утечки уплотняющей жидкости. При утечке уплотняющей жидкости последовательность операций по остановке насосов, переключению на резерв и необходимость блокировок, входящих в систему ПАЗ, определяет разработчик проекта. </w:t>
      </w:r>
    </w:p>
    <w:p w14:paraId="373A3D7B" w14:textId="77777777" w:rsidR="00270792" w:rsidRPr="008341A1" w:rsidRDefault="00270792" w:rsidP="00C46ED9">
      <w:pPr>
        <w:rPr>
          <w:rFonts w:cs="Times New Roman"/>
          <w:sz w:val="24"/>
          <w:szCs w:val="24"/>
        </w:rPr>
      </w:pPr>
      <w:r w:rsidRPr="008341A1">
        <w:rPr>
          <w:rFonts w:cs="Times New Roman"/>
          <w:sz w:val="24"/>
          <w:szCs w:val="24"/>
        </w:rPr>
        <w:t xml:space="preserve">В установках с технологическими блоками категории взрывоопасности I и II центробежные компрессоры и насосы с торцевыми уплотнениями должны быть оснащены системами контроля температуры подшипников с сигнализацией, срабатывающей при достижении предельных значений, и блокировками, входящими в систему ПАЗ, которые должны срабатывать при превышении этих значений. Последовательность операций по остановке компрессоров и насосов и переключению на резерв определяет разработчик проекта. Конструкция компрессоров и насосов должна предусматривать установку датчиков контроля температуры подшипников. За уровнем вибрации должен быть установлен периодический или постоянный приборный контроль. </w:t>
      </w:r>
    </w:p>
    <w:p w14:paraId="505578B7" w14:textId="1BFED592" w:rsidR="00270792" w:rsidRPr="00D42E83" w:rsidRDefault="00D42E83" w:rsidP="00C46ED9">
      <w:pPr>
        <w:rPr>
          <w:rFonts w:cs="Times New Roman"/>
          <w:sz w:val="24"/>
          <w:szCs w:val="24"/>
        </w:rPr>
      </w:pPr>
      <w:r w:rsidRPr="00D42E83">
        <w:rPr>
          <w:rFonts w:cs="Times New Roman"/>
          <w:sz w:val="24"/>
          <w:szCs w:val="24"/>
        </w:rPr>
        <w:lastRenderedPageBreak/>
        <w:t>7</w:t>
      </w:r>
      <w:r w:rsidR="00270792" w:rsidRPr="00D42E83">
        <w:rPr>
          <w:rFonts w:cs="Times New Roman"/>
          <w:sz w:val="24"/>
          <w:szCs w:val="24"/>
        </w:rPr>
        <w:t xml:space="preserve">.7.2 Насосы блока регазификации следует размещать в отдельных помещениях насосных станций или на отдельных открытых площадках в зависимости от условий эксплуатации комплекса СПГ. </w:t>
      </w:r>
    </w:p>
    <w:p w14:paraId="7A04E6EF" w14:textId="118F11E6" w:rsidR="00270792" w:rsidRPr="00D42E83" w:rsidRDefault="00D42E83" w:rsidP="00C46ED9">
      <w:pPr>
        <w:rPr>
          <w:rFonts w:cs="Times New Roman"/>
          <w:sz w:val="24"/>
          <w:szCs w:val="24"/>
        </w:rPr>
      </w:pPr>
      <w:r w:rsidRPr="00D42E83">
        <w:rPr>
          <w:rFonts w:cs="Times New Roman"/>
          <w:sz w:val="24"/>
          <w:szCs w:val="24"/>
        </w:rPr>
        <w:t>7</w:t>
      </w:r>
      <w:r w:rsidR="00270792" w:rsidRPr="00D42E83">
        <w:rPr>
          <w:rFonts w:cs="Times New Roman"/>
          <w:sz w:val="24"/>
          <w:szCs w:val="24"/>
        </w:rPr>
        <w:t xml:space="preserve">.7.3 Трубопроводная обвязка насосов СПГ должна быть теплоизолирована и выполнена с учетом компенсации температурных напряжений, возникающих в трубопроводах, транспортирующих СПГ и его пары. </w:t>
      </w:r>
    </w:p>
    <w:p w14:paraId="291C5297" w14:textId="2171726F" w:rsidR="00270792" w:rsidRPr="00D42E83" w:rsidRDefault="00D42E83" w:rsidP="00C46ED9">
      <w:pPr>
        <w:rPr>
          <w:rFonts w:cs="Times New Roman"/>
          <w:sz w:val="24"/>
          <w:szCs w:val="24"/>
        </w:rPr>
      </w:pPr>
      <w:r w:rsidRPr="00D42E83">
        <w:rPr>
          <w:rFonts w:cs="Times New Roman"/>
          <w:sz w:val="24"/>
          <w:szCs w:val="24"/>
        </w:rPr>
        <w:t>7</w:t>
      </w:r>
      <w:r w:rsidR="00270792" w:rsidRPr="00D42E83">
        <w:rPr>
          <w:rFonts w:cs="Times New Roman"/>
          <w:sz w:val="24"/>
          <w:szCs w:val="24"/>
        </w:rPr>
        <w:t xml:space="preserve">.7.4 Всасывающие и нагнетательные трубопроводы насосов должны быть снабжены армату рой, рассчитанной на соответствующее давление и температуру. </w:t>
      </w:r>
    </w:p>
    <w:p w14:paraId="3E9936C2" w14:textId="3F9C7030" w:rsidR="00270792" w:rsidRPr="00D42E83" w:rsidRDefault="00D42E83" w:rsidP="00C46ED9">
      <w:pPr>
        <w:rPr>
          <w:rFonts w:cs="Times New Roman"/>
          <w:sz w:val="24"/>
          <w:szCs w:val="24"/>
        </w:rPr>
      </w:pPr>
      <w:r w:rsidRPr="00D42E83">
        <w:rPr>
          <w:rFonts w:cs="Times New Roman"/>
          <w:sz w:val="24"/>
          <w:szCs w:val="24"/>
        </w:rPr>
        <w:t>7</w:t>
      </w:r>
      <w:r w:rsidR="00270792" w:rsidRPr="00D42E83">
        <w:rPr>
          <w:rFonts w:cs="Times New Roman"/>
          <w:sz w:val="24"/>
          <w:szCs w:val="24"/>
        </w:rPr>
        <w:t xml:space="preserve">.7.5 Нагнетательные трубопроводы должны быть оборудованы обратными и перепускными клапанами. </w:t>
      </w:r>
    </w:p>
    <w:p w14:paraId="16D68A65" w14:textId="5829F036" w:rsidR="00270792" w:rsidRPr="00D42E83" w:rsidRDefault="00D42E83" w:rsidP="00C46ED9">
      <w:pPr>
        <w:rPr>
          <w:rFonts w:cs="Times New Roman"/>
          <w:sz w:val="24"/>
          <w:szCs w:val="24"/>
        </w:rPr>
      </w:pPr>
      <w:r w:rsidRPr="00D42E83">
        <w:rPr>
          <w:rFonts w:cs="Times New Roman"/>
          <w:sz w:val="24"/>
          <w:szCs w:val="24"/>
        </w:rPr>
        <w:t>7</w:t>
      </w:r>
      <w:r w:rsidR="00270792" w:rsidRPr="00D42E83">
        <w:rPr>
          <w:rFonts w:cs="Times New Roman"/>
          <w:sz w:val="24"/>
          <w:szCs w:val="24"/>
        </w:rPr>
        <w:t xml:space="preserve">.7.6 Перепускной клапан должен срабатывать при повышении давления в линии нагнетания и перепускать избыток СПГ по перепускной линии в изотермическую емкость (буферную, расходную). </w:t>
      </w:r>
    </w:p>
    <w:p w14:paraId="3F87F6F8" w14:textId="480ACAD1" w:rsidR="00270792" w:rsidRDefault="00D42E83" w:rsidP="00C46ED9">
      <w:pPr>
        <w:rPr>
          <w:rFonts w:cs="Times New Roman"/>
          <w:sz w:val="24"/>
          <w:szCs w:val="24"/>
        </w:rPr>
      </w:pPr>
      <w:r w:rsidRPr="00D42E83">
        <w:rPr>
          <w:rFonts w:cs="Times New Roman"/>
          <w:sz w:val="24"/>
          <w:szCs w:val="24"/>
        </w:rPr>
        <w:t>7</w:t>
      </w:r>
      <w:r w:rsidR="00270792" w:rsidRPr="00D42E83">
        <w:rPr>
          <w:rFonts w:cs="Times New Roman"/>
          <w:sz w:val="24"/>
          <w:szCs w:val="24"/>
        </w:rPr>
        <w:t xml:space="preserve">.7.7 Сброс с предохранительных устройств, аварийное опорожнение, продувку насосов СПГ и их трубопроводной обвязки следует проводить в факельную систему с учетом </w:t>
      </w:r>
      <w:r w:rsidRPr="00D42E83">
        <w:rPr>
          <w:rFonts w:cs="Times New Roman"/>
          <w:sz w:val="24"/>
          <w:szCs w:val="24"/>
        </w:rPr>
        <w:t>7</w:t>
      </w:r>
      <w:r w:rsidR="00270792" w:rsidRPr="00D42E83">
        <w:rPr>
          <w:rFonts w:cs="Times New Roman"/>
          <w:sz w:val="24"/>
          <w:szCs w:val="24"/>
        </w:rPr>
        <w:t xml:space="preserve">.9. </w:t>
      </w:r>
    </w:p>
    <w:p w14:paraId="347C8763" w14:textId="1FE0DAD3" w:rsidR="00270792" w:rsidRPr="005A1F84" w:rsidRDefault="005A1F84" w:rsidP="00C46ED9">
      <w:pPr>
        <w:rPr>
          <w:rFonts w:cs="Times New Roman"/>
          <w:b/>
          <w:sz w:val="24"/>
          <w:szCs w:val="24"/>
        </w:rPr>
      </w:pPr>
      <w:r w:rsidRPr="005A1F84">
        <w:rPr>
          <w:rFonts w:cs="Times New Roman"/>
          <w:b/>
          <w:sz w:val="24"/>
          <w:szCs w:val="24"/>
        </w:rPr>
        <w:t>7</w:t>
      </w:r>
      <w:r w:rsidR="00270792" w:rsidRPr="005A1F84">
        <w:rPr>
          <w:rFonts w:cs="Times New Roman"/>
          <w:b/>
          <w:sz w:val="24"/>
          <w:szCs w:val="24"/>
        </w:rPr>
        <w:t xml:space="preserve">.8 Перекачка сжиженного природного газа </w:t>
      </w:r>
    </w:p>
    <w:p w14:paraId="2862A933" w14:textId="26F71C6E" w:rsidR="00270792" w:rsidRPr="005A1F84" w:rsidRDefault="005A1F84" w:rsidP="00C46ED9">
      <w:pPr>
        <w:rPr>
          <w:rFonts w:cs="Times New Roman"/>
          <w:sz w:val="24"/>
          <w:szCs w:val="24"/>
        </w:rPr>
      </w:pPr>
      <w:r w:rsidRPr="005A1F84">
        <w:rPr>
          <w:rFonts w:cs="Times New Roman"/>
          <w:sz w:val="24"/>
          <w:szCs w:val="24"/>
        </w:rPr>
        <w:t>7</w:t>
      </w:r>
      <w:r w:rsidR="00270792" w:rsidRPr="005A1F84">
        <w:rPr>
          <w:rFonts w:cs="Times New Roman"/>
          <w:sz w:val="24"/>
          <w:szCs w:val="24"/>
        </w:rPr>
        <w:t xml:space="preserve">.8.1 Технологическая схема перекачки СПГ внутри комплекса СПГ определяется проектом и должна обеспечивать надежную и безаварийную работу всего комплекса СПГ. </w:t>
      </w:r>
    </w:p>
    <w:p w14:paraId="6C01C0E6" w14:textId="51CC0E44" w:rsidR="00270792" w:rsidRPr="005A1F84" w:rsidRDefault="005A1F84" w:rsidP="00C46ED9">
      <w:pPr>
        <w:rPr>
          <w:rFonts w:cs="Times New Roman"/>
          <w:sz w:val="24"/>
          <w:szCs w:val="24"/>
        </w:rPr>
      </w:pPr>
      <w:r w:rsidRPr="005A1F84">
        <w:rPr>
          <w:rFonts w:cs="Times New Roman"/>
          <w:sz w:val="24"/>
          <w:szCs w:val="24"/>
        </w:rPr>
        <w:t>7</w:t>
      </w:r>
      <w:r w:rsidR="00270792" w:rsidRPr="005A1F84">
        <w:rPr>
          <w:rFonts w:cs="Times New Roman"/>
          <w:sz w:val="24"/>
          <w:szCs w:val="24"/>
        </w:rPr>
        <w:t xml:space="preserve">.8.2 Выбор типа и количества единиц технологического оборудования по перекачке следует проводить с учетом состава газа, его физико-химических характеристик и обеспечения заданных параметров технологических процессов. </w:t>
      </w:r>
    </w:p>
    <w:p w14:paraId="1A521A50" w14:textId="1AC776FD" w:rsidR="00270792" w:rsidRPr="005A1F84" w:rsidRDefault="005A1F84" w:rsidP="00C46ED9">
      <w:pPr>
        <w:rPr>
          <w:rFonts w:cs="Times New Roman"/>
          <w:sz w:val="24"/>
          <w:szCs w:val="24"/>
        </w:rPr>
      </w:pPr>
      <w:r w:rsidRPr="005A1F84">
        <w:rPr>
          <w:rFonts w:cs="Times New Roman"/>
          <w:sz w:val="24"/>
          <w:szCs w:val="24"/>
        </w:rPr>
        <w:t>7</w:t>
      </w:r>
      <w:r w:rsidR="00270792" w:rsidRPr="005A1F84">
        <w:rPr>
          <w:rFonts w:cs="Times New Roman"/>
          <w:sz w:val="24"/>
          <w:szCs w:val="24"/>
        </w:rPr>
        <w:t xml:space="preserve">.8.3 Технологическое оборудование по перекачке, содержащее СПГ, должно быть изолировано для поддержания заданной температуры продукта и предохранения обслуживающего персонала от обмораживания при соприкосновении с холодными поверхностями. </w:t>
      </w:r>
    </w:p>
    <w:p w14:paraId="5AC8321F" w14:textId="4A634E35" w:rsidR="00270792" w:rsidRPr="005A1F84" w:rsidRDefault="005A1F84" w:rsidP="00C46ED9">
      <w:pPr>
        <w:rPr>
          <w:rFonts w:cs="Times New Roman"/>
          <w:sz w:val="24"/>
          <w:szCs w:val="24"/>
        </w:rPr>
      </w:pPr>
      <w:r w:rsidRPr="005A1F84">
        <w:rPr>
          <w:rFonts w:cs="Times New Roman"/>
          <w:sz w:val="24"/>
          <w:szCs w:val="24"/>
        </w:rPr>
        <w:t>7</w:t>
      </w:r>
      <w:r w:rsidR="00270792" w:rsidRPr="005A1F84">
        <w:rPr>
          <w:rFonts w:cs="Times New Roman"/>
          <w:sz w:val="24"/>
          <w:szCs w:val="24"/>
        </w:rPr>
        <w:t xml:space="preserve">.8.4 Трубопроводная обвязка технологических аппаратов и оборудования, участвующих в перекачке СПГ, должна предусматривать возможность подачи пара, инертного газа для продувки и под готовки оборудования и трубопроводов к ремонту. </w:t>
      </w:r>
    </w:p>
    <w:p w14:paraId="6EA3967B" w14:textId="640A6381" w:rsidR="00270792" w:rsidRPr="00F812F2" w:rsidRDefault="005A1F84" w:rsidP="00C46ED9">
      <w:pPr>
        <w:rPr>
          <w:rFonts w:cs="Times New Roman"/>
          <w:b/>
          <w:sz w:val="24"/>
          <w:szCs w:val="24"/>
        </w:rPr>
      </w:pPr>
      <w:r w:rsidRPr="00F812F2">
        <w:rPr>
          <w:rFonts w:cs="Times New Roman"/>
          <w:b/>
          <w:sz w:val="24"/>
          <w:szCs w:val="24"/>
        </w:rPr>
        <w:t>7</w:t>
      </w:r>
      <w:r w:rsidR="00270792" w:rsidRPr="00F812F2">
        <w:rPr>
          <w:rFonts w:cs="Times New Roman"/>
          <w:b/>
          <w:sz w:val="24"/>
          <w:szCs w:val="24"/>
        </w:rPr>
        <w:t xml:space="preserve">.9 Факельная система </w:t>
      </w:r>
    </w:p>
    <w:p w14:paraId="14D0E279" w14:textId="194576A1" w:rsidR="00270792" w:rsidRPr="00F812F2" w:rsidRDefault="00F812F2" w:rsidP="00C46ED9">
      <w:pPr>
        <w:rPr>
          <w:rFonts w:cs="Times New Roman"/>
          <w:sz w:val="24"/>
          <w:szCs w:val="24"/>
        </w:rPr>
      </w:pPr>
      <w:r w:rsidRPr="00F812F2">
        <w:rPr>
          <w:rFonts w:cs="Times New Roman"/>
          <w:sz w:val="24"/>
          <w:szCs w:val="24"/>
        </w:rPr>
        <w:t>7</w:t>
      </w:r>
      <w:r w:rsidR="00270792" w:rsidRPr="00F812F2">
        <w:rPr>
          <w:rFonts w:cs="Times New Roman"/>
          <w:sz w:val="24"/>
          <w:szCs w:val="24"/>
        </w:rPr>
        <w:t xml:space="preserve">.9.1 Факельные системы предназначаются для обеспечения безопасности постоянных, периодических и аварийных сбросов горючих газов и паров с их последующим сжиганием. </w:t>
      </w:r>
    </w:p>
    <w:p w14:paraId="2C8D041D" w14:textId="163A1D2D" w:rsidR="00270792" w:rsidRPr="00D75F9D" w:rsidRDefault="00F812F2" w:rsidP="00C46ED9">
      <w:pPr>
        <w:rPr>
          <w:rFonts w:cs="Times New Roman"/>
          <w:sz w:val="24"/>
          <w:szCs w:val="24"/>
        </w:rPr>
      </w:pPr>
      <w:r w:rsidRPr="00F812F2">
        <w:rPr>
          <w:rFonts w:cs="Times New Roman"/>
          <w:sz w:val="24"/>
          <w:szCs w:val="24"/>
        </w:rPr>
        <w:t>7</w:t>
      </w:r>
      <w:r w:rsidR="00270792" w:rsidRPr="00F812F2">
        <w:rPr>
          <w:rFonts w:cs="Times New Roman"/>
          <w:sz w:val="24"/>
          <w:szCs w:val="24"/>
        </w:rPr>
        <w:t>.9.2 Тип факельной системы и конструкцию факельной установки выбирает проектная организация в зависимости от условий ее эксплуатации, организации сбросов, свойств и состава сбрасываемых газов и обосновывает в проектной документации.</w:t>
      </w:r>
      <w:r w:rsidR="00270792" w:rsidRPr="00D75F9D">
        <w:rPr>
          <w:rFonts w:cs="Times New Roman"/>
          <w:sz w:val="24"/>
          <w:szCs w:val="24"/>
        </w:rPr>
        <w:t xml:space="preserve"> </w:t>
      </w:r>
    </w:p>
    <w:p w14:paraId="38E3A34E" w14:textId="77777777" w:rsidR="00270792" w:rsidRPr="00D75F9D" w:rsidRDefault="00270792" w:rsidP="00C46ED9">
      <w:pPr>
        <w:rPr>
          <w:rFonts w:cs="Times New Roman"/>
          <w:b/>
          <w:sz w:val="24"/>
          <w:szCs w:val="24"/>
        </w:rPr>
      </w:pPr>
    </w:p>
    <w:p w14:paraId="0FFCA7DA" w14:textId="6AF9D93E" w:rsidR="00270792" w:rsidRPr="00FA3167" w:rsidRDefault="00270792" w:rsidP="00C46ED9">
      <w:pPr>
        <w:pStyle w:val="1"/>
        <w:spacing w:before="0" w:after="0"/>
        <w:ind w:left="0" w:firstLine="567"/>
        <w:rPr>
          <w:b w:val="0"/>
        </w:rPr>
      </w:pPr>
      <w:bookmarkStart w:id="10" w:name="_Toc232427555"/>
      <w:r w:rsidRPr="00FA3167">
        <w:rPr>
          <w:rStyle w:val="10"/>
          <w:b/>
        </w:rPr>
        <w:t>Системы контроля и автоматизации, связи и сигнализации комплекса сжиженного природного газа</w:t>
      </w:r>
      <w:bookmarkEnd w:id="10"/>
      <w:r w:rsidRPr="00FA3167">
        <w:rPr>
          <w:b w:val="0"/>
        </w:rPr>
        <w:t xml:space="preserve"> </w:t>
      </w:r>
    </w:p>
    <w:p w14:paraId="6681A329" w14:textId="005917DA" w:rsidR="00270792" w:rsidRPr="00FA3167" w:rsidRDefault="00FA3167" w:rsidP="00C46ED9">
      <w:pPr>
        <w:rPr>
          <w:rFonts w:cs="Times New Roman"/>
          <w:b/>
          <w:sz w:val="24"/>
          <w:szCs w:val="24"/>
        </w:rPr>
      </w:pPr>
      <w:r w:rsidRPr="00FA3167">
        <w:rPr>
          <w:rFonts w:cs="Times New Roman"/>
          <w:b/>
          <w:sz w:val="24"/>
          <w:szCs w:val="24"/>
        </w:rPr>
        <w:t>8</w:t>
      </w:r>
      <w:r w:rsidR="00270792" w:rsidRPr="00FA3167">
        <w:rPr>
          <w:rFonts w:cs="Times New Roman"/>
          <w:b/>
          <w:sz w:val="24"/>
          <w:szCs w:val="24"/>
        </w:rPr>
        <w:t xml:space="preserve">.1 Системы контрольно-измерительных приборов и автоматизации </w:t>
      </w:r>
    </w:p>
    <w:p w14:paraId="165D44F2" w14:textId="77E73764" w:rsidR="00270792" w:rsidRPr="00FA3167" w:rsidRDefault="00FA3167" w:rsidP="00C46ED9">
      <w:pPr>
        <w:rPr>
          <w:rFonts w:cs="Times New Roman"/>
          <w:sz w:val="24"/>
          <w:szCs w:val="24"/>
        </w:rPr>
      </w:pPr>
      <w:r w:rsidRPr="00FA3167">
        <w:rPr>
          <w:rFonts w:cs="Times New Roman"/>
          <w:sz w:val="24"/>
          <w:szCs w:val="24"/>
        </w:rPr>
        <w:t>8</w:t>
      </w:r>
      <w:r w:rsidR="00270792" w:rsidRPr="00FA3167">
        <w:rPr>
          <w:rFonts w:cs="Times New Roman"/>
          <w:sz w:val="24"/>
          <w:szCs w:val="24"/>
        </w:rPr>
        <w:t xml:space="preserve">.1.1 Комплекс СПГ должен быть оснащен системами контроля, автоматического регулирования, автоматизированного управления, противоаварийной защиты, связи и оповещения об аварийных ситуациях. </w:t>
      </w:r>
    </w:p>
    <w:p w14:paraId="132AC4B8" w14:textId="77777777" w:rsidR="00270792" w:rsidRPr="002C2396" w:rsidRDefault="00270792" w:rsidP="00C46ED9">
      <w:pPr>
        <w:rPr>
          <w:rFonts w:cs="Times New Roman"/>
          <w:sz w:val="24"/>
          <w:szCs w:val="24"/>
        </w:rPr>
      </w:pPr>
      <w:r w:rsidRPr="002C2396">
        <w:rPr>
          <w:rFonts w:cs="Times New Roman"/>
          <w:sz w:val="24"/>
          <w:szCs w:val="24"/>
        </w:rPr>
        <w:t xml:space="preserve">При проектировании систем контроля и автоматизации комплекса СПГ следует предусматривать комплексную систему автоматического управления технологическими процессами сжижения ПГ и хранения СПГ. </w:t>
      </w:r>
    </w:p>
    <w:p w14:paraId="6AC98149" w14:textId="29C17539" w:rsidR="00270792" w:rsidRPr="002C2396" w:rsidRDefault="002C2396" w:rsidP="00C46ED9">
      <w:pPr>
        <w:rPr>
          <w:rFonts w:cs="Times New Roman"/>
          <w:sz w:val="24"/>
          <w:szCs w:val="24"/>
        </w:rPr>
      </w:pPr>
      <w:r w:rsidRPr="002C2396">
        <w:rPr>
          <w:rFonts w:cs="Times New Roman"/>
          <w:sz w:val="24"/>
          <w:szCs w:val="24"/>
        </w:rPr>
        <w:t>8</w:t>
      </w:r>
      <w:r w:rsidR="00270792" w:rsidRPr="002C2396">
        <w:rPr>
          <w:rFonts w:cs="Times New Roman"/>
          <w:sz w:val="24"/>
          <w:szCs w:val="24"/>
        </w:rPr>
        <w:t xml:space="preserve">.1.2 Уровень автоматизации комплекса СПГ должен обеспечивать: </w:t>
      </w:r>
    </w:p>
    <w:p w14:paraId="4F71C16F" w14:textId="77777777" w:rsidR="00270792" w:rsidRPr="002C2396" w:rsidRDefault="00270792" w:rsidP="00C46ED9">
      <w:pPr>
        <w:rPr>
          <w:rFonts w:cs="Times New Roman"/>
          <w:sz w:val="24"/>
          <w:szCs w:val="24"/>
        </w:rPr>
      </w:pPr>
      <w:r w:rsidRPr="002C2396">
        <w:rPr>
          <w:rFonts w:cs="Times New Roman"/>
          <w:sz w:val="24"/>
          <w:szCs w:val="24"/>
        </w:rPr>
        <w:t xml:space="preserve">- автоматическое регулирование, дистанционный контроль и управление технологическими процессами; </w:t>
      </w:r>
    </w:p>
    <w:p w14:paraId="5A169929" w14:textId="77777777" w:rsidR="00270792" w:rsidRPr="002C2396" w:rsidRDefault="00270792" w:rsidP="00C46ED9">
      <w:pPr>
        <w:rPr>
          <w:rFonts w:cs="Times New Roman"/>
          <w:sz w:val="24"/>
          <w:szCs w:val="24"/>
        </w:rPr>
      </w:pPr>
      <w:r w:rsidRPr="002C2396">
        <w:rPr>
          <w:rFonts w:cs="Times New Roman"/>
          <w:sz w:val="24"/>
          <w:szCs w:val="24"/>
        </w:rPr>
        <w:t xml:space="preserve">- поддержание оптимальных режимов работы основных технологических блоков; </w:t>
      </w:r>
    </w:p>
    <w:p w14:paraId="2FFEB1EE" w14:textId="77777777" w:rsidR="00270792" w:rsidRPr="002C2396" w:rsidRDefault="00270792" w:rsidP="00C46ED9">
      <w:pPr>
        <w:rPr>
          <w:rFonts w:cs="Times New Roman"/>
          <w:sz w:val="24"/>
          <w:szCs w:val="24"/>
        </w:rPr>
      </w:pPr>
      <w:r w:rsidRPr="002C2396">
        <w:rPr>
          <w:rFonts w:cs="Times New Roman"/>
          <w:sz w:val="24"/>
          <w:szCs w:val="24"/>
        </w:rPr>
        <w:lastRenderedPageBreak/>
        <w:t xml:space="preserve">- обеспечение безопасной и безаварийной работы технологического оборудования, агрегатов, механизмов; </w:t>
      </w:r>
    </w:p>
    <w:p w14:paraId="58FCD0D9" w14:textId="77777777" w:rsidR="00270792" w:rsidRPr="002C2396" w:rsidRDefault="00270792" w:rsidP="00C46ED9">
      <w:pPr>
        <w:rPr>
          <w:rFonts w:cs="Times New Roman"/>
          <w:sz w:val="24"/>
          <w:szCs w:val="24"/>
        </w:rPr>
      </w:pPr>
      <w:r w:rsidRPr="002C2396">
        <w:rPr>
          <w:rFonts w:cs="Times New Roman"/>
          <w:sz w:val="24"/>
          <w:szCs w:val="24"/>
        </w:rPr>
        <w:t xml:space="preserve">- недопустимость функционирования основного технологического оборудования при отключенных системах взрывопожаробезопасности и блокировок с ними; </w:t>
      </w:r>
    </w:p>
    <w:p w14:paraId="75E5096B" w14:textId="77777777" w:rsidR="00270792" w:rsidRPr="002C2396" w:rsidRDefault="00270792" w:rsidP="00C46ED9">
      <w:pPr>
        <w:rPr>
          <w:rFonts w:cs="Times New Roman"/>
          <w:sz w:val="24"/>
          <w:szCs w:val="24"/>
        </w:rPr>
      </w:pPr>
      <w:r w:rsidRPr="002C2396">
        <w:rPr>
          <w:rFonts w:cs="Times New Roman"/>
          <w:sz w:val="24"/>
          <w:szCs w:val="24"/>
        </w:rPr>
        <w:t xml:space="preserve">- повышение производительности комплекса по целевому продукту, производительности труда и технической культуры производства, сокращение капитальных затрат на единицу выпускаемой продукции. </w:t>
      </w:r>
    </w:p>
    <w:p w14:paraId="6EA73FFC" w14:textId="34CA883D" w:rsidR="00270792" w:rsidRPr="002C2396" w:rsidRDefault="002C2396" w:rsidP="00C46ED9">
      <w:pPr>
        <w:rPr>
          <w:rFonts w:cs="Times New Roman"/>
          <w:sz w:val="24"/>
          <w:szCs w:val="24"/>
        </w:rPr>
      </w:pPr>
      <w:r w:rsidRPr="002C2396">
        <w:rPr>
          <w:rFonts w:cs="Times New Roman"/>
          <w:sz w:val="24"/>
          <w:szCs w:val="24"/>
        </w:rPr>
        <w:t>8</w:t>
      </w:r>
      <w:r w:rsidR="00270792" w:rsidRPr="002C2396">
        <w:rPr>
          <w:rFonts w:cs="Times New Roman"/>
          <w:sz w:val="24"/>
          <w:szCs w:val="24"/>
        </w:rPr>
        <w:t xml:space="preserve">.1.3 Основные и вспомогательные блоки, резервуарные парки, установки и другие объекты комплекса СПГ должны иметь: </w:t>
      </w:r>
    </w:p>
    <w:p w14:paraId="214E98F7" w14:textId="77777777" w:rsidR="00270792" w:rsidRPr="002C2396" w:rsidRDefault="00270792" w:rsidP="00C46ED9">
      <w:pPr>
        <w:rPr>
          <w:rFonts w:cs="Times New Roman"/>
          <w:sz w:val="24"/>
          <w:szCs w:val="24"/>
        </w:rPr>
      </w:pPr>
      <w:r w:rsidRPr="002C2396">
        <w:rPr>
          <w:rFonts w:cs="Times New Roman"/>
          <w:sz w:val="24"/>
          <w:szCs w:val="24"/>
        </w:rPr>
        <w:t xml:space="preserve">- средства местной автоматики в объеме, обеспечивающем работу этих объектов без участия обслуживающего персонала; </w:t>
      </w:r>
    </w:p>
    <w:p w14:paraId="5F4EFD4B" w14:textId="77777777" w:rsidR="00270792" w:rsidRPr="002C2396" w:rsidRDefault="00270792" w:rsidP="00C46ED9">
      <w:pPr>
        <w:rPr>
          <w:rFonts w:cs="Times New Roman"/>
          <w:sz w:val="24"/>
          <w:szCs w:val="24"/>
        </w:rPr>
      </w:pPr>
      <w:r w:rsidRPr="002C2396">
        <w:rPr>
          <w:rFonts w:cs="Times New Roman"/>
          <w:sz w:val="24"/>
          <w:szCs w:val="24"/>
        </w:rPr>
        <w:t xml:space="preserve">- средства централизованного контроля и сигнализации в объеме, позволяющем оператору осуществлять оперативный контроль основных технологических параметров и проводить контроль исправности технологического оборудования и средств КИПиА; </w:t>
      </w:r>
    </w:p>
    <w:p w14:paraId="7457FD9C" w14:textId="77777777" w:rsidR="00270792" w:rsidRPr="002C2396" w:rsidRDefault="00270792" w:rsidP="00C46ED9">
      <w:pPr>
        <w:rPr>
          <w:rFonts w:cs="Times New Roman"/>
          <w:sz w:val="24"/>
          <w:szCs w:val="24"/>
        </w:rPr>
      </w:pPr>
      <w:r w:rsidRPr="002C2396">
        <w:rPr>
          <w:rFonts w:cs="Times New Roman"/>
          <w:sz w:val="24"/>
          <w:szCs w:val="24"/>
        </w:rPr>
        <w:t xml:space="preserve">- средства управления и регулирования в объеме, позволяющем оперативное управление процессами сжижения ПГ и хранения СПГ; </w:t>
      </w:r>
    </w:p>
    <w:p w14:paraId="6EA941EE" w14:textId="77777777" w:rsidR="00270792" w:rsidRPr="002C2396" w:rsidRDefault="00270792" w:rsidP="00C46ED9">
      <w:pPr>
        <w:rPr>
          <w:rFonts w:cs="Times New Roman"/>
          <w:sz w:val="24"/>
          <w:szCs w:val="24"/>
        </w:rPr>
      </w:pPr>
      <w:r w:rsidRPr="002C2396">
        <w:rPr>
          <w:rFonts w:cs="Times New Roman"/>
          <w:sz w:val="24"/>
          <w:szCs w:val="24"/>
        </w:rPr>
        <w:t xml:space="preserve">- средства защитной автоматики, обеспечивающие автоматическое и дистанционное управление системами сброса на факел при продувках и авариях. </w:t>
      </w:r>
    </w:p>
    <w:p w14:paraId="6E5335D4" w14:textId="2545B777" w:rsidR="00270792" w:rsidRPr="002C2396" w:rsidRDefault="002C2396" w:rsidP="00C46ED9">
      <w:pPr>
        <w:rPr>
          <w:rFonts w:cs="Times New Roman"/>
          <w:sz w:val="24"/>
          <w:szCs w:val="24"/>
        </w:rPr>
      </w:pPr>
      <w:r w:rsidRPr="002C2396">
        <w:rPr>
          <w:rFonts w:cs="Times New Roman"/>
          <w:sz w:val="24"/>
          <w:szCs w:val="24"/>
        </w:rPr>
        <w:t>8</w:t>
      </w:r>
      <w:r w:rsidR="00270792" w:rsidRPr="002C2396">
        <w:rPr>
          <w:rFonts w:cs="Times New Roman"/>
          <w:sz w:val="24"/>
          <w:szCs w:val="24"/>
        </w:rPr>
        <w:t xml:space="preserve">.1.4 Во взрывоопасных помещениях компрессорного цеха, насосных станций СПГ, СУГ, ЛВЖ следует предусматривать установку газоанализаторов и сигнализаторов до взрывоопасных концентраций. При срабатывании газоанализаторы должны автоматически включать аварийную вентиляцию, световую и звуковую сигнализацию. </w:t>
      </w:r>
    </w:p>
    <w:p w14:paraId="0944F54A" w14:textId="57724882" w:rsidR="00270792" w:rsidRPr="002C2396" w:rsidRDefault="002C2396" w:rsidP="00C46ED9">
      <w:pPr>
        <w:rPr>
          <w:rFonts w:cs="Times New Roman"/>
          <w:sz w:val="24"/>
          <w:szCs w:val="24"/>
        </w:rPr>
      </w:pPr>
      <w:r w:rsidRPr="002C2396">
        <w:rPr>
          <w:rFonts w:cs="Times New Roman"/>
          <w:sz w:val="24"/>
          <w:szCs w:val="24"/>
        </w:rPr>
        <w:t>8</w:t>
      </w:r>
      <w:r w:rsidR="00270792" w:rsidRPr="002C2396">
        <w:rPr>
          <w:rFonts w:cs="Times New Roman"/>
          <w:sz w:val="24"/>
          <w:szCs w:val="24"/>
        </w:rPr>
        <w:t>.1.5 Газоанализаторы следует размещать в помещении в соответствии с действующими в нефтяной и газовой промышленности требованиями по установке газоанализаторов в производственных помещениях.</w:t>
      </w:r>
    </w:p>
    <w:p w14:paraId="3582C152" w14:textId="6EB347E1" w:rsidR="00270792" w:rsidRPr="002C2396" w:rsidRDefault="002C2396" w:rsidP="00C46ED9">
      <w:pPr>
        <w:rPr>
          <w:rFonts w:cs="Times New Roman"/>
          <w:sz w:val="24"/>
          <w:szCs w:val="24"/>
        </w:rPr>
      </w:pPr>
      <w:r w:rsidRPr="002C2396">
        <w:rPr>
          <w:rFonts w:cs="Times New Roman"/>
          <w:sz w:val="24"/>
          <w:szCs w:val="24"/>
        </w:rPr>
        <w:t>8</w:t>
      </w:r>
      <w:r w:rsidR="00270792" w:rsidRPr="002C2396">
        <w:rPr>
          <w:rFonts w:cs="Times New Roman"/>
          <w:sz w:val="24"/>
          <w:szCs w:val="24"/>
        </w:rPr>
        <w:t xml:space="preserve">.1.6 На территории наружных технологических блоков следует предусматривать установку автоматических газоанализаторов - извещателей. </w:t>
      </w:r>
    </w:p>
    <w:p w14:paraId="743F2B6C" w14:textId="5114563F" w:rsidR="00270792" w:rsidRPr="002C2396" w:rsidRDefault="002C2396" w:rsidP="00C46ED9">
      <w:pPr>
        <w:rPr>
          <w:rFonts w:cs="Times New Roman"/>
          <w:sz w:val="24"/>
          <w:szCs w:val="24"/>
        </w:rPr>
      </w:pPr>
      <w:r w:rsidRPr="002C2396">
        <w:rPr>
          <w:rFonts w:cs="Times New Roman"/>
          <w:sz w:val="24"/>
          <w:szCs w:val="24"/>
        </w:rPr>
        <w:t>8</w:t>
      </w:r>
      <w:r w:rsidR="00270792" w:rsidRPr="002C2396">
        <w:rPr>
          <w:rFonts w:cs="Times New Roman"/>
          <w:sz w:val="24"/>
          <w:szCs w:val="24"/>
        </w:rPr>
        <w:t xml:space="preserve">.1.7 </w:t>
      </w:r>
      <w:proofErr w:type="gramStart"/>
      <w:r w:rsidR="00270792" w:rsidRPr="002C2396">
        <w:rPr>
          <w:rFonts w:cs="Times New Roman"/>
          <w:sz w:val="24"/>
          <w:szCs w:val="24"/>
        </w:rPr>
        <w:t>В</w:t>
      </w:r>
      <w:proofErr w:type="gramEnd"/>
      <w:r w:rsidR="00270792" w:rsidRPr="002C2396">
        <w:rPr>
          <w:rFonts w:cs="Times New Roman"/>
          <w:sz w:val="24"/>
          <w:szCs w:val="24"/>
        </w:rPr>
        <w:t xml:space="preserve"> качестве основных средств систем автоматического регулирования технологических процессов на блоках и установках комплекса СПГ следует применять, как правило, пневматические регуляторы и приборы, преимущественно, приборы агрегатной унифицированной системы СПГ. </w:t>
      </w:r>
    </w:p>
    <w:p w14:paraId="3671B6C3" w14:textId="30854FD8" w:rsidR="00270792" w:rsidRPr="002C2396" w:rsidRDefault="002C2396" w:rsidP="00C46ED9">
      <w:pPr>
        <w:rPr>
          <w:rFonts w:cs="Times New Roman"/>
          <w:sz w:val="24"/>
          <w:szCs w:val="24"/>
        </w:rPr>
      </w:pPr>
      <w:r w:rsidRPr="002C2396">
        <w:rPr>
          <w:rFonts w:cs="Times New Roman"/>
          <w:sz w:val="24"/>
          <w:szCs w:val="24"/>
        </w:rPr>
        <w:t>8</w:t>
      </w:r>
      <w:r w:rsidR="00270792" w:rsidRPr="002C2396">
        <w:rPr>
          <w:rFonts w:cs="Times New Roman"/>
          <w:sz w:val="24"/>
          <w:szCs w:val="24"/>
        </w:rPr>
        <w:t xml:space="preserve">.1.8 </w:t>
      </w:r>
      <w:proofErr w:type="gramStart"/>
      <w:r w:rsidR="00270792" w:rsidRPr="002C2396">
        <w:rPr>
          <w:rFonts w:cs="Times New Roman"/>
          <w:sz w:val="24"/>
          <w:szCs w:val="24"/>
        </w:rPr>
        <w:t>В</w:t>
      </w:r>
      <w:proofErr w:type="gramEnd"/>
      <w:r w:rsidR="00270792" w:rsidRPr="002C2396">
        <w:rPr>
          <w:rFonts w:cs="Times New Roman"/>
          <w:sz w:val="24"/>
          <w:szCs w:val="24"/>
        </w:rPr>
        <w:t xml:space="preserve"> схеме автоматизации комплекса СПГ следует предусматривать минимальное количество видов и величин внешних питающих напряжений, унификацию аппаратуры и блоков сигнализации, логических блоков и других устройств автоматики и телемеханики. </w:t>
      </w:r>
    </w:p>
    <w:p w14:paraId="437D194D" w14:textId="4005720E" w:rsidR="00270792" w:rsidRPr="002C2396" w:rsidRDefault="002C2396" w:rsidP="00C46ED9">
      <w:pPr>
        <w:rPr>
          <w:rFonts w:cs="Times New Roman"/>
          <w:sz w:val="24"/>
          <w:szCs w:val="24"/>
        </w:rPr>
      </w:pPr>
      <w:r w:rsidRPr="002C2396">
        <w:rPr>
          <w:rFonts w:cs="Times New Roman"/>
          <w:sz w:val="24"/>
          <w:szCs w:val="24"/>
        </w:rPr>
        <w:t>8</w:t>
      </w:r>
      <w:r w:rsidR="00270792" w:rsidRPr="002C2396">
        <w:rPr>
          <w:rFonts w:cs="Times New Roman"/>
          <w:sz w:val="24"/>
          <w:szCs w:val="24"/>
        </w:rPr>
        <w:t xml:space="preserve">.1.9 Для нужд КИП и приборов автоматического регулирования в составе комплекса СПГ должны предусматриваться специальные установки и сети сжатого воздуха. </w:t>
      </w:r>
    </w:p>
    <w:p w14:paraId="31407D3C" w14:textId="74088EDC" w:rsidR="00270792" w:rsidRPr="002C2396" w:rsidRDefault="002C2396" w:rsidP="00C46ED9">
      <w:pPr>
        <w:rPr>
          <w:rFonts w:cs="Times New Roman"/>
          <w:sz w:val="24"/>
          <w:szCs w:val="24"/>
        </w:rPr>
      </w:pPr>
      <w:r w:rsidRPr="002C2396">
        <w:rPr>
          <w:rFonts w:cs="Times New Roman"/>
          <w:sz w:val="24"/>
          <w:szCs w:val="24"/>
        </w:rPr>
        <w:t>8</w:t>
      </w:r>
      <w:r w:rsidR="00270792" w:rsidRPr="002C2396">
        <w:rPr>
          <w:rFonts w:cs="Times New Roman"/>
          <w:sz w:val="24"/>
          <w:szCs w:val="24"/>
        </w:rPr>
        <w:t xml:space="preserve">.1.10 Для бесперебойного обеспечения приборов автоматического регулирования сжатым воздухом включение компрессоров воздушной компрессорной следует осуществлять автоматически, по давлению воздуха в ресивере. </w:t>
      </w:r>
    </w:p>
    <w:p w14:paraId="12112D9B" w14:textId="6DCF5FC7" w:rsidR="00270792" w:rsidRPr="00CD29D9" w:rsidRDefault="002C2396" w:rsidP="00C46ED9">
      <w:pPr>
        <w:rPr>
          <w:rFonts w:cs="Times New Roman"/>
          <w:sz w:val="24"/>
          <w:szCs w:val="24"/>
        </w:rPr>
      </w:pPr>
      <w:r w:rsidRPr="002C2396">
        <w:rPr>
          <w:rFonts w:cs="Times New Roman"/>
          <w:sz w:val="24"/>
          <w:szCs w:val="24"/>
        </w:rPr>
        <w:t>8</w:t>
      </w:r>
      <w:r w:rsidR="00270792" w:rsidRPr="002C2396">
        <w:rPr>
          <w:rFonts w:cs="Times New Roman"/>
          <w:sz w:val="24"/>
          <w:szCs w:val="24"/>
        </w:rPr>
        <w:t xml:space="preserve">.1.11 Системы контроля и автоматизации комплекса СПГ должны проектироваться с таким расчетом, чтобы при кратковременном исчезновении энергии питания (электрической, пневматической) обеспечивалась безопасная работа технологических </w:t>
      </w:r>
      <w:r w:rsidR="00270792" w:rsidRPr="00CD29D9">
        <w:rPr>
          <w:rFonts w:cs="Times New Roman"/>
          <w:sz w:val="24"/>
          <w:szCs w:val="24"/>
        </w:rPr>
        <w:t xml:space="preserve">установок, блоков, а при длительном исчезновении - безопасное отключение блоков и установок. </w:t>
      </w:r>
    </w:p>
    <w:p w14:paraId="380F5FBC" w14:textId="351CF5BB" w:rsidR="00270792" w:rsidRPr="00CD29D9" w:rsidRDefault="002C2396" w:rsidP="00C46ED9">
      <w:pPr>
        <w:rPr>
          <w:rFonts w:cs="Times New Roman"/>
          <w:sz w:val="24"/>
          <w:szCs w:val="24"/>
        </w:rPr>
      </w:pPr>
      <w:r w:rsidRPr="00CD29D9">
        <w:rPr>
          <w:rFonts w:cs="Times New Roman"/>
          <w:sz w:val="24"/>
          <w:szCs w:val="24"/>
        </w:rPr>
        <w:t>8</w:t>
      </w:r>
      <w:r w:rsidR="00270792" w:rsidRPr="00CD29D9">
        <w:rPr>
          <w:rFonts w:cs="Times New Roman"/>
          <w:sz w:val="24"/>
          <w:szCs w:val="24"/>
        </w:rPr>
        <w:t>.1.12 Приборы и средства автоматизации, устанавливаемые на технологическом оборудовании, по классу взрывоопаспасных и пожароопасных зон должны соответствовать требования</w:t>
      </w:r>
      <w:r w:rsidR="006D0F5D">
        <w:rPr>
          <w:rFonts w:cs="Times New Roman"/>
          <w:sz w:val="24"/>
          <w:szCs w:val="24"/>
        </w:rPr>
        <w:t>м Технического регламента [1], п</w:t>
      </w:r>
      <w:r w:rsidR="00270792" w:rsidRPr="00CD29D9">
        <w:rPr>
          <w:rFonts w:cs="Times New Roman"/>
          <w:sz w:val="24"/>
          <w:szCs w:val="24"/>
        </w:rPr>
        <w:t>равилам [4] и ГОСТ 31610.0-2019.</w:t>
      </w:r>
    </w:p>
    <w:p w14:paraId="40D893A0" w14:textId="5D440679" w:rsidR="00270792" w:rsidRPr="00CD29D9" w:rsidRDefault="002C2396" w:rsidP="00C46ED9">
      <w:pPr>
        <w:rPr>
          <w:rFonts w:cs="Times New Roman"/>
          <w:sz w:val="24"/>
          <w:szCs w:val="24"/>
        </w:rPr>
      </w:pPr>
      <w:r w:rsidRPr="00CD29D9">
        <w:rPr>
          <w:rFonts w:cs="Times New Roman"/>
          <w:sz w:val="24"/>
          <w:szCs w:val="24"/>
        </w:rPr>
        <w:t>8</w:t>
      </w:r>
      <w:r w:rsidR="00270792" w:rsidRPr="00CD29D9">
        <w:rPr>
          <w:rFonts w:cs="Times New Roman"/>
          <w:sz w:val="24"/>
          <w:szCs w:val="24"/>
        </w:rPr>
        <w:t xml:space="preserve">.1.13 Основной щит централизованного контроля и управления комплексом СПГ следует размещать, как правило, в отдельно стоящем здании операторной- диспетчерской. </w:t>
      </w:r>
    </w:p>
    <w:p w14:paraId="4FA44348" w14:textId="611DE37D" w:rsidR="00270792" w:rsidRPr="00D75F9D" w:rsidRDefault="002C2396" w:rsidP="00C46ED9">
      <w:pPr>
        <w:rPr>
          <w:rFonts w:cs="Times New Roman"/>
          <w:sz w:val="24"/>
          <w:szCs w:val="24"/>
        </w:rPr>
      </w:pPr>
      <w:r w:rsidRPr="00CD29D9">
        <w:rPr>
          <w:rFonts w:cs="Times New Roman"/>
          <w:sz w:val="24"/>
          <w:szCs w:val="24"/>
        </w:rPr>
        <w:lastRenderedPageBreak/>
        <w:t>8</w:t>
      </w:r>
      <w:r w:rsidR="00270792" w:rsidRPr="00CD29D9">
        <w:rPr>
          <w:rFonts w:cs="Times New Roman"/>
          <w:sz w:val="24"/>
          <w:szCs w:val="24"/>
        </w:rPr>
        <w:t>.1.14 Для организации ремонта и обслуживания всех приборов и средств автоматизации в составе комплекса СПГ следует предусматривать специальное подразделение - лабораторию и мастерскую КИПиА.</w:t>
      </w:r>
      <w:r w:rsidR="00270792" w:rsidRPr="00D75F9D">
        <w:rPr>
          <w:rFonts w:cs="Times New Roman"/>
          <w:sz w:val="24"/>
          <w:szCs w:val="24"/>
        </w:rPr>
        <w:t xml:space="preserve"> </w:t>
      </w:r>
    </w:p>
    <w:p w14:paraId="3F201DAC" w14:textId="009C42BC" w:rsidR="00270792" w:rsidRPr="00C3271C" w:rsidRDefault="00C3271C" w:rsidP="00C46ED9">
      <w:pPr>
        <w:rPr>
          <w:rFonts w:cs="Times New Roman"/>
          <w:b/>
          <w:sz w:val="24"/>
          <w:szCs w:val="24"/>
        </w:rPr>
      </w:pPr>
      <w:r w:rsidRPr="00C3271C">
        <w:rPr>
          <w:rFonts w:cs="Times New Roman"/>
          <w:b/>
          <w:sz w:val="24"/>
          <w:szCs w:val="24"/>
        </w:rPr>
        <w:t>8</w:t>
      </w:r>
      <w:r w:rsidR="00270792" w:rsidRPr="00C3271C">
        <w:rPr>
          <w:rFonts w:cs="Times New Roman"/>
          <w:b/>
          <w:sz w:val="24"/>
          <w:szCs w:val="24"/>
        </w:rPr>
        <w:t xml:space="preserve">.2 Связь и сигнализация </w:t>
      </w:r>
    </w:p>
    <w:p w14:paraId="4E1F20EE" w14:textId="490152AA" w:rsidR="00270792" w:rsidRPr="00C3271C" w:rsidRDefault="00C3271C" w:rsidP="00C46ED9">
      <w:pPr>
        <w:rPr>
          <w:rFonts w:cs="Times New Roman"/>
          <w:sz w:val="24"/>
          <w:szCs w:val="24"/>
        </w:rPr>
      </w:pPr>
      <w:r w:rsidRPr="00C3271C">
        <w:rPr>
          <w:rFonts w:cs="Times New Roman"/>
          <w:sz w:val="24"/>
          <w:szCs w:val="24"/>
        </w:rPr>
        <w:t>8</w:t>
      </w:r>
      <w:r w:rsidR="00270792" w:rsidRPr="00C3271C">
        <w:rPr>
          <w:rFonts w:cs="Times New Roman"/>
          <w:sz w:val="24"/>
          <w:szCs w:val="24"/>
        </w:rPr>
        <w:t xml:space="preserve">.2.1 Необходимо предусматривать в проекте следующий комплекс устройств связи, радиофикации и сигнализации: </w:t>
      </w:r>
    </w:p>
    <w:p w14:paraId="1B3F3550" w14:textId="77777777" w:rsidR="00270792" w:rsidRPr="00C3271C" w:rsidRDefault="00270792" w:rsidP="00C46ED9">
      <w:pPr>
        <w:rPr>
          <w:rFonts w:cs="Times New Roman"/>
          <w:sz w:val="24"/>
          <w:szCs w:val="24"/>
        </w:rPr>
      </w:pPr>
      <w:r w:rsidRPr="00C3271C">
        <w:rPr>
          <w:rFonts w:cs="Times New Roman"/>
          <w:sz w:val="24"/>
          <w:szCs w:val="24"/>
        </w:rPr>
        <w:t xml:space="preserve">- систему двусторонней громкоговорящей связи между технологически связанными производственными участками; </w:t>
      </w:r>
    </w:p>
    <w:p w14:paraId="62ECF249" w14:textId="77777777" w:rsidR="00270792" w:rsidRPr="00C3271C" w:rsidRDefault="00270792" w:rsidP="00C46ED9">
      <w:pPr>
        <w:rPr>
          <w:rFonts w:cs="Times New Roman"/>
          <w:sz w:val="24"/>
          <w:szCs w:val="24"/>
        </w:rPr>
      </w:pPr>
      <w:r w:rsidRPr="00C3271C">
        <w:rPr>
          <w:rFonts w:cs="Times New Roman"/>
          <w:sz w:val="24"/>
          <w:szCs w:val="24"/>
        </w:rPr>
        <w:t xml:space="preserve">- диспетчерскую внутреннюю телефонную связь; </w:t>
      </w:r>
    </w:p>
    <w:p w14:paraId="3717CB83" w14:textId="77777777" w:rsidR="00270792" w:rsidRPr="00C3271C" w:rsidRDefault="00270792" w:rsidP="00C46ED9">
      <w:pPr>
        <w:rPr>
          <w:rFonts w:cs="Times New Roman"/>
          <w:sz w:val="24"/>
          <w:szCs w:val="24"/>
        </w:rPr>
      </w:pPr>
      <w:r w:rsidRPr="00C3271C">
        <w:rPr>
          <w:rFonts w:cs="Times New Roman"/>
          <w:sz w:val="24"/>
          <w:szCs w:val="24"/>
        </w:rPr>
        <w:t xml:space="preserve">- оперативную связь директора, главного инженера комплекса; </w:t>
      </w:r>
    </w:p>
    <w:p w14:paraId="26E73722" w14:textId="77777777" w:rsidR="00270792" w:rsidRPr="00C3271C" w:rsidRDefault="00270792" w:rsidP="00C46ED9">
      <w:pPr>
        <w:rPr>
          <w:rFonts w:cs="Times New Roman"/>
          <w:sz w:val="24"/>
          <w:szCs w:val="24"/>
        </w:rPr>
      </w:pPr>
      <w:r w:rsidRPr="00C3271C">
        <w:rPr>
          <w:rFonts w:cs="Times New Roman"/>
          <w:sz w:val="24"/>
          <w:szCs w:val="24"/>
        </w:rPr>
        <w:t xml:space="preserve">- прямую телефонную связь с поставщиком газа; </w:t>
      </w:r>
    </w:p>
    <w:p w14:paraId="0F3AE554" w14:textId="77777777" w:rsidR="00270792" w:rsidRPr="00C3271C" w:rsidRDefault="00270792" w:rsidP="00C46ED9">
      <w:pPr>
        <w:rPr>
          <w:rFonts w:cs="Times New Roman"/>
          <w:sz w:val="24"/>
          <w:szCs w:val="24"/>
        </w:rPr>
      </w:pPr>
      <w:r w:rsidRPr="00C3271C">
        <w:rPr>
          <w:rFonts w:cs="Times New Roman"/>
          <w:sz w:val="24"/>
          <w:szCs w:val="24"/>
        </w:rPr>
        <w:t xml:space="preserve">- прямую телефонную связь с потребителем газа; </w:t>
      </w:r>
    </w:p>
    <w:p w14:paraId="617C700D" w14:textId="77777777" w:rsidR="00270792" w:rsidRPr="00C3271C" w:rsidRDefault="00270792" w:rsidP="00C46ED9">
      <w:pPr>
        <w:rPr>
          <w:rFonts w:cs="Times New Roman"/>
          <w:sz w:val="24"/>
          <w:szCs w:val="24"/>
        </w:rPr>
      </w:pPr>
      <w:r w:rsidRPr="00C3271C">
        <w:rPr>
          <w:rFonts w:cs="Times New Roman"/>
          <w:sz w:val="24"/>
          <w:szCs w:val="24"/>
        </w:rPr>
        <w:t xml:space="preserve">- прямую телефонную связь диспетчера и операторов технологических блоков с пожарным депо; </w:t>
      </w:r>
    </w:p>
    <w:p w14:paraId="7DE386D3" w14:textId="77777777" w:rsidR="00270792" w:rsidRPr="00C3271C" w:rsidRDefault="00270792" w:rsidP="00C46ED9">
      <w:pPr>
        <w:rPr>
          <w:rFonts w:cs="Times New Roman"/>
          <w:sz w:val="24"/>
          <w:szCs w:val="24"/>
        </w:rPr>
      </w:pPr>
      <w:r w:rsidRPr="00C3271C">
        <w:rPr>
          <w:rFonts w:cs="Times New Roman"/>
          <w:sz w:val="24"/>
          <w:szCs w:val="24"/>
        </w:rPr>
        <w:t xml:space="preserve">- радиопоисковую связь и радиофикацию служебных помещений и территории комплекса СПГ; </w:t>
      </w:r>
    </w:p>
    <w:p w14:paraId="1CB84045" w14:textId="77777777" w:rsidR="00270792" w:rsidRPr="00C3271C" w:rsidRDefault="00270792" w:rsidP="00C46ED9">
      <w:pPr>
        <w:rPr>
          <w:rFonts w:cs="Times New Roman"/>
          <w:sz w:val="24"/>
          <w:szCs w:val="24"/>
        </w:rPr>
      </w:pPr>
      <w:r w:rsidRPr="00C3271C">
        <w:rPr>
          <w:rFonts w:cs="Times New Roman"/>
          <w:sz w:val="24"/>
          <w:szCs w:val="24"/>
        </w:rPr>
        <w:t xml:space="preserve">- пожарную и охранную сигнализацию; </w:t>
      </w:r>
    </w:p>
    <w:p w14:paraId="63865508" w14:textId="77777777" w:rsidR="00270792" w:rsidRPr="00C3271C" w:rsidRDefault="00270792" w:rsidP="00C46ED9">
      <w:pPr>
        <w:rPr>
          <w:rFonts w:cs="Times New Roman"/>
          <w:sz w:val="24"/>
          <w:szCs w:val="24"/>
        </w:rPr>
      </w:pPr>
      <w:r w:rsidRPr="00C3271C">
        <w:rPr>
          <w:rFonts w:cs="Times New Roman"/>
          <w:sz w:val="24"/>
          <w:szCs w:val="24"/>
        </w:rPr>
        <w:t xml:space="preserve">- комплексную сеть связи, радиофикацию и сигнализацию. </w:t>
      </w:r>
    </w:p>
    <w:p w14:paraId="3378F610" w14:textId="44337540" w:rsidR="00270792" w:rsidRPr="00C3271C" w:rsidRDefault="00C3271C" w:rsidP="00C46ED9">
      <w:pPr>
        <w:rPr>
          <w:rFonts w:cs="Times New Roman"/>
          <w:sz w:val="24"/>
          <w:szCs w:val="24"/>
        </w:rPr>
      </w:pPr>
      <w:r w:rsidRPr="00C3271C">
        <w:rPr>
          <w:rFonts w:cs="Times New Roman"/>
          <w:sz w:val="24"/>
          <w:szCs w:val="24"/>
        </w:rPr>
        <w:t>8</w:t>
      </w:r>
      <w:r w:rsidR="00270792" w:rsidRPr="00C3271C">
        <w:rPr>
          <w:rFonts w:cs="Times New Roman"/>
          <w:sz w:val="24"/>
          <w:szCs w:val="24"/>
        </w:rPr>
        <w:t xml:space="preserve">.2.2 Необходимо обеспечивать оперативную связь диспетчера комплекса СПГ со всеми операторами основных и вспомогательных блоков, цехов и служб комплекса. </w:t>
      </w:r>
    </w:p>
    <w:p w14:paraId="42849BB4" w14:textId="05859FB9" w:rsidR="00270792" w:rsidRPr="00C3271C" w:rsidRDefault="00C3271C" w:rsidP="00C46ED9">
      <w:pPr>
        <w:rPr>
          <w:rFonts w:cs="Times New Roman"/>
          <w:sz w:val="24"/>
          <w:szCs w:val="24"/>
        </w:rPr>
      </w:pPr>
      <w:r w:rsidRPr="00C3271C">
        <w:rPr>
          <w:rFonts w:cs="Times New Roman"/>
          <w:sz w:val="24"/>
          <w:szCs w:val="24"/>
        </w:rPr>
        <w:t>8</w:t>
      </w:r>
      <w:r w:rsidR="00270792" w:rsidRPr="00C3271C">
        <w:rPr>
          <w:rFonts w:cs="Times New Roman"/>
          <w:sz w:val="24"/>
          <w:szCs w:val="24"/>
        </w:rPr>
        <w:t xml:space="preserve">.2.3 Для прямой оперативной связи руководства комплекса СПГ с технологическими объектами и административно-хозяйственными службами комплекса СПГ необходимо применять отдельные коммутаторные установки. </w:t>
      </w:r>
    </w:p>
    <w:p w14:paraId="745624B3" w14:textId="6E77D352" w:rsidR="00270792" w:rsidRPr="00C3271C" w:rsidRDefault="00C3271C" w:rsidP="00C46ED9">
      <w:pPr>
        <w:rPr>
          <w:rFonts w:cs="Times New Roman"/>
          <w:sz w:val="24"/>
          <w:szCs w:val="24"/>
        </w:rPr>
      </w:pPr>
      <w:r w:rsidRPr="00C3271C">
        <w:rPr>
          <w:rFonts w:cs="Times New Roman"/>
          <w:sz w:val="24"/>
          <w:szCs w:val="24"/>
        </w:rPr>
        <w:t>8</w:t>
      </w:r>
      <w:r w:rsidR="00270792" w:rsidRPr="00C3271C">
        <w:rPr>
          <w:rFonts w:cs="Times New Roman"/>
          <w:sz w:val="24"/>
          <w:szCs w:val="24"/>
        </w:rPr>
        <w:t xml:space="preserve">.2.4 Необходимо предусматривать устройство радиотрансляционного узла с радиосетями и громкоговорителями. </w:t>
      </w:r>
    </w:p>
    <w:p w14:paraId="27CADED7" w14:textId="2422F0CB" w:rsidR="00270792" w:rsidRPr="00C3271C" w:rsidRDefault="00C3271C" w:rsidP="00C46ED9">
      <w:pPr>
        <w:rPr>
          <w:rFonts w:cs="Times New Roman"/>
          <w:sz w:val="24"/>
          <w:szCs w:val="24"/>
        </w:rPr>
      </w:pPr>
      <w:r w:rsidRPr="00C3271C">
        <w:rPr>
          <w:rFonts w:cs="Times New Roman"/>
          <w:sz w:val="24"/>
          <w:szCs w:val="24"/>
        </w:rPr>
        <w:t>8</w:t>
      </w:r>
      <w:r w:rsidR="00270792" w:rsidRPr="00C3271C">
        <w:rPr>
          <w:rFonts w:cs="Times New Roman"/>
          <w:sz w:val="24"/>
          <w:szCs w:val="24"/>
        </w:rPr>
        <w:t xml:space="preserve">.2.5 Непрерывный автоматический контроль за состоянием и режимом охраняемой производственной площадки комплекса СПГ следует предусматривать с помощью системы охранной сигнализации по периметру комплекса. </w:t>
      </w:r>
    </w:p>
    <w:p w14:paraId="2CD3A2AB" w14:textId="52C1E12A" w:rsidR="00270792" w:rsidRPr="00C3271C" w:rsidRDefault="00C3271C" w:rsidP="00C46ED9">
      <w:pPr>
        <w:rPr>
          <w:rFonts w:cs="Times New Roman"/>
          <w:sz w:val="24"/>
          <w:szCs w:val="24"/>
        </w:rPr>
      </w:pPr>
      <w:r w:rsidRPr="00C3271C">
        <w:rPr>
          <w:rFonts w:cs="Times New Roman"/>
          <w:sz w:val="24"/>
          <w:szCs w:val="24"/>
        </w:rPr>
        <w:t>8</w:t>
      </w:r>
      <w:r w:rsidR="00270792" w:rsidRPr="00C3271C">
        <w:rPr>
          <w:rFonts w:cs="Times New Roman"/>
          <w:sz w:val="24"/>
          <w:szCs w:val="24"/>
        </w:rPr>
        <w:t xml:space="preserve">.2.6 </w:t>
      </w:r>
      <w:proofErr w:type="gramStart"/>
      <w:r w:rsidR="00270792" w:rsidRPr="00C3271C">
        <w:rPr>
          <w:rFonts w:cs="Times New Roman"/>
          <w:sz w:val="24"/>
          <w:szCs w:val="24"/>
        </w:rPr>
        <w:t>В</w:t>
      </w:r>
      <w:proofErr w:type="gramEnd"/>
      <w:r w:rsidR="00270792" w:rsidRPr="00C3271C">
        <w:rPr>
          <w:rFonts w:cs="Times New Roman"/>
          <w:sz w:val="24"/>
          <w:szCs w:val="24"/>
        </w:rPr>
        <w:t xml:space="preserve"> производственных помещениях и наружных технологических блоках производственной зоны, а также в зоне хранения комплекса СПГ, подлежащих контролю по взрыво - пожароопасности и оснащенных средствами противопожарной защиты, следует предусматривать средства с дистанционной передачей показаний на пункт операторной- диспетчерской.</w:t>
      </w:r>
    </w:p>
    <w:p w14:paraId="4E143550" w14:textId="77777777" w:rsidR="00270792" w:rsidRPr="00D75F9D" w:rsidRDefault="00270792" w:rsidP="00C46ED9">
      <w:pPr>
        <w:rPr>
          <w:rFonts w:cs="Times New Roman"/>
          <w:b/>
          <w:sz w:val="24"/>
          <w:szCs w:val="24"/>
        </w:rPr>
      </w:pPr>
    </w:p>
    <w:p w14:paraId="784E2AEE" w14:textId="0DE76220" w:rsidR="00270792" w:rsidRPr="00E50A8A" w:rsidRDefault="00270792" w:rsidP="00C46ED9">
      <w:pPr>
        <w:pStyle w:val="1"/>
        <w:spacing w:before="0" w:after="0"/>
        <w:ind w:left="0" w:firstLine="567"/>
      </w:pPr>
      <w:bookmarkStart w:id="11" w:name="_Toc232427556"/>
      <w:r w:rsidRPr="00E50A8A">
        <w:t>Инженерные системы комплекса сжиженного природного газа</w:t>
      </w:r>
      <w:bookmarkEnd w:id="11"/>
      <w:r w:rsidRPr="00E50A8A">
        <w:t xml:space="preserve"> </w:t>
      </w:r>
    </w:p>
    <w:p w14:paraId="69D1E9BD" w14:textId="7E94180A" w:rsidR="00270792" w:rsidRPr="00E50A8A" w:rsidRDefault="00E50A8A" w:rsidP="00C46ED9">
      <w:pPr>
        <w:rPr>
          <w:rFonts w:cs="Times New Roman"/>
          <w:b/>
          <w:sz w:val="24"/>
          <w:szCs w:val="24"/>
        </w:rPr>
      </w:pPr>
      <w:r w:rsidRPr="00E50A8A">
        <w:rPr>
          <w:rFonts w:cs="Times New Roman"/>
          <w:b/>
          <w:sz w:val="24"/>
          <w:szCs w:val="24"/>
        </w:rPr>
        <w:t>9</w:t>
      </w:r>
      <w:r w:rsidR="00270792" w:rsidRPr="00E50A8A">
        <w:rPr>
          <w:rFonts w:cs="Times New Roman"/>
          <w:b/>
          <w:sz w:val="24"/>
          <w:szCs w:val="24"/>
        </w:rPr>
        <w:t xml:space="preserve">.1 Электроустановки </w:t>
      </w:r>
    </w:p>
    <w:p w14:paraId="3500EC79" w14:textId="05C4EB11" w:rsidR="00270792" w:rsidRPr="00E50A8A" w:rsidRDefault="00E50A8A" w:rsidP="00C46ED9">
      <w:pPr>
        <w:rPr>
          <w:rFonts w:cs="Times New Roman"/>
          <w:sz w:val="24"/>
          <w:szCs w:val="24"/>
        </w:rPr>
      </w:pPr>
      <w:r w:rsidRPr="00E50A8A">
        <w:rPr>
          <w:rFonts w:cs="Times New Roman"/>
          <w:sz w:val="24"/>
          <w:szCs w:val="24"/>
        </w:rPr>
        <w:t>9</w:t>
      </w:r>
      <w:r w:rsidR="00270792" w:rsidRPr="00E50A8A">
        <w:rPr>
          <w:rFonts w:cs="Times New Roman"/>
          <w:sz w:val="24"/>
          <w:szCs w:val="24"/>
        </w:rPr>
        <w:t xml:space="preserve">.1.1 Устройство, монтаж, обслуживание и ремонт электроустановок должны соответствовать правилам [4], [9] и настоящему стандарту. </w:t>
      </w:r>
    </w:p>
    <w:p w14:paraId="7F7CBE9C" w14:textId="74B30998" w:rsidR="00270792" w:rsidRPr="00E50A8A" w:rsidRDefault="00E50A8A" w:rsidP="00C46ED9">
      <w:pPr>
        <w:rPr>
          <w:rFonts w:cs="Times New Roman"/>
          <w:sz w:val="24"/>
          <w:szCs w:val="24"/>
        </w:rPr>
      </w:pPr>
      <w:r w:rsidRPr="00E50A8A">
        <w:rPr>
          <w:rFonts w:cs="Times New Roman"/>
          <w:sz w:val="24"/>
          <w:szCs w:val="24"/>
        </w:rPr>
        <w:t>9</w:t>
      </w:r>
      <w:r w:rsidR="00270792" w:rsidRPr="00E50A8A">
        <w:rPr>
          <w:rFonts w:cs="Times New Roman"/>
          <w:sz w:val="24"/>
          <w:szCs w:val="24"/>
        </w:rPr>
        <w:t xml:space="preserve">.1.2 Освещение в помещениях и аварийное освещение на путях эвакуации должно соответствовать строительным нормам [10]. </w:t>
      </w:r>
    </w:p>
    <w:p w14:paraId="6FA97303" w14:textId="60C513E0" w:rsidR="00270792" w:rsidRPr="00E50A8A" w:rsidRDefault="00E50A8A" w:rsidP="00C46ED9">
      <w:pPr>
        <w:rPr>
          <w:rFonts w:cs="Times New Roman"/>
          <w:sz w:val="24"/>
          <w:szCs w:val="24"/>
        </w:rPr>
      </w:pPr>
      <w:r w:rsidRPr="00E50A8A">
        <w:rPr>
          <w:rFonts w:cs="Times New Roman"/>
          <w:sz w:val="24"/>
          <w:szCs w:val="24"/>
        </w:rPr>
        <w:t>9</w:t>
      </w:r>
      <w:r w:rsidR="00270792" w:rsidRPr="00E50A8A">
        <w:rPr>
          <w:rFonts w:cs="Times New Roman"/>
          <w:sz w:val="24"/>
          <w:szCs w:val="24"/>
        </w:rPr>
        <w:t xml:space="preserve">.1.3 Помещения распределительных пунктов, устройств и трансформаторных подстанций следует размещать в: </w:t>
      </w:r>
    </w:p>
    <w:p w14:paraId="52AE1C2C" w14:textId="77777777" w:rsidR="00270792" w:rsidRPr="00E50A8A" w:rsidRDefault="00270792" w:rsidP="00C46ED9">
      <w:pPr>
        <w:rPr>
          <w:rFonts w:cs="Times New Roman"/>
          <w:sz w:val="24"/>
          <w:szCs w:val="24"/>
        </w:rPr>
      </w:pPr>
      <w:r w:rsidRPr="00E50A8A">
        <w:rPr>
          <w:rFonts w:cs="Times New Roman"/>
          <w:sz w:val="24"/>
          <w:szCs w:val="24"/>
        </w:rPr>
        <w:t xml:space="preserve">- отдельно стоящих зданиях; </w:t>
      </w:r>
    </w:p>
    <w:p w14:paraId="7C7B94FA" w14:textId="77777777" w:rsidR="00270792" w:rsidRPr="006D0F5D" w:rsidRDefault="00270792" w:rsidP="00C46ED9">
      <w:pPr>
        <w:rPr>
          <w:rFonts w:cs="Times New Roman"/>
          <w:sz w:val="24"/>
          <w:szCs w:val="24"/>
        </w:rPr>
      </w:pPr>
      <w:r w:rsidRPr="006D0F5D">
        <w:rPr>
          <w:rFonts w:cs="Times New Roman"/>
          <w:sz w:val="24"/>
          <w:szCs w:val="24"/>
        </w:rPr>
        <w:t xml:space="preserve">- зданиях административно-хозяйственной зоны; </w:t>
      </w:r>
    </w:p>
    <w:p w14:paraId="2C0F4896" w14:textId="77777777" w:rsidR="00270792" w:rsidRPr="006D0F5D" w:rsidRDefault="00270792" w:rsidP="00C46ED9">
      <w:pPr>
        <w:rPr>
          <w:rFonts w:cs="Times New Roman"/>
          <w:sz w:val="24"/>
          <w:szCs w:val="24"/>
        </w:rPr>
      </w:pPr>
      <w:r w:rsidRPr="006D0F5D">
        <w:rPr>
          <w:rFonts w:cs="Times New Roman"/>
          <w:sz w:val="24"/>
          <w:szCs w:val="24"/>
        </w:rPr>
        <w:t xml:space="preserve">- зданиях подсобно-производственной зоны. </w:t>
      </w:r>
    </w:p>
    <w:p w14:paraId="61606F71" w14:textId="0F2C9A8D" w:rsidR="00270792" w:rsidRPr="006D0F5D" w:rsidRDefault="006D0F5D" w:rsidP="00C46ED9">
      <w:pPr>
        <w:rPr>
          <w:rFonts w:cs="Times New Roman"/>
          <w:sz w:val="24"/>
          <w:szCs w:val="24"/>
        </w:rPr>
      </w:pPr>
      <w:r w:rsidRPr="006D0F5D">
        <w:rPr>
          <w:rFonts w:cs="Times New Roman"/>
          <w:sz w:val="24"/>
          <w:szCs w:val="24"/>
        </w:rPr>
        <w:t>9</w:t>
      </w:r>
      <w:r w:rsidR="00270792" w:rsidRPr="006D0F5D">
        <w:rPr>
          <w:rFonts w:cs="Times New Roman"/>
          <w:sz w:val="24"/>
          <w:szCs w:val="24"/>
        </w:rPr>
        <w:t xml:space="preserve">.1.4 Наружные межцеховые силовые сети комплекса СПГ должны проектироваться в кабель ном исполнении. </w:t>
      </w:r>
    </w:p>
    <w:p w14:paraId="4BA030CB" w14:textId="0B88CF7A" w:rsidR="00270792" w:rsidRPr="006D0F5D" w:rsidRDefault="006D0F5D" w:rsidP="00C46ED9">
      <w:pPr>
        <w:rPr>
          <w:rFonts w:cs="Times New Roman"/>
          <w:sz w:val="24"/>
          <w:szCs w:val="24"/>
        </w:rPr>
      </w:pPr>
      <w:r w:rsidRPr="006D0F5D">
        <w:rPr>
          <w:rFonts w:cs="Times New Roman"/>
          <w:sz w:val="24"/>
          <w:szCs w:val="24"/>
        </w:rPr>
        <w:t>9</w:t>
      </w:r>
      <w:r w:rsidR="00270792" w:rsidRPr="006D0F5D">
        <w:rPr>
          <w:rFonts w:cs="Times New Roman"/>
          <w:sz w:val="24"/>
          <w:szCs w:val="24"/>
        </w:rPr>
        <w:t xml:space="preserve">.1.5 Для взрывопожароопасных цехов и технологического оборудования комплекса СПГ следует предусматривать молниезащиту отдельно стоящими молниеотводами и защиту от статического электричества. </w:t>
      </w:r>
    </w:p>
    <w:p w14:paraId="5B7CC76B" w14:textId="29DD0856" w:rsidR="00270792" w:rsidRPr="006D0F5D" w:rsidRDefault="006D0F5D" w:rsidP="00C46ED9">
      <w:pPr>
        <w:rPr>
          <w:rFonts w:cs="Times New Roman"/>
          <w:sz w:val="24"/>
          <w:szCs w:val="24"/>
        </w:rPr>
      </w:pPr>
      <w:r w:rsidRPr="006D0F5D">
        <w:rPr>
          <w:rFonts w:cs="Times New Roman"/>
          <w:sz w:val="24"/>
          <w:szCs w:val="24"/>
        </w:rPr>
        <w:lastRenderedPageBreak/>
        <w:t>9</w:t>
      </w:r>
      <w:r w:rsidR="00270792" w:rsidRPr="006D0F5D">
        <w:rPr>
          <w:rFonts w:cs="Times New Roman"/>
          <w:sz w:val="24"/>
          <w:szCs w:val="24"/>
        </w:rPr>
        <w:t xml:space="preserve">.1.6 Для электроустановок и силового электрооборудования должны быть предусмотрены заземляющие устройства в соответствии с правилами [4]. </w:t>
      </w:r>
    </w:p>
    <w:p w14:paraId="5CFB2E62" w14:textId="4548DF6C" w:rsidR="00270792" w:rsidRPr="006D0F5D" w:rsidRDefault="006D0F5D" w:rsidP="00C46ED9">
      <w:pPr>
        <w:rPr>
          <w:rFonts w:cs="Times New Roman"/>
          <w:sz w:val="24"/>
          <w:szCs w:val="24"/>
        </w:rPr>
      </w:pPr>
      <w:r w:rsidRPr="006D0F5D">
        <w:rPr>
          <w:rFonts w:cs="Times New Roman"/>
          <w:sz w:val="24"/>
          <w:szCs w:val="24"/>
        </w:rPr>
        <w:t>9</w:t>
      </w:r>
      <w:r w:rsidR="00270792" w:rsidRPr="006D0F5D">
        <w:rPr>
          <w:rFonts w:cs="Times New Roman"/>
          <w:sz w:val="24"/>
          <w:szCs w:val="24"/>
        </w:rPr>
        <w:t xml:space="preserve">.1.7 Во всех производственных помещениях необходимо предусматривать аварийное освещение, а в зонах работ в ночное время на открытых площадках - аварийное или эвакуационное освещение. </w:t>
      </w:r>
    </w:p>
    <w:p w14:paraId="2B2F4FA0" w14:textId="77777777" w:rsidR="00270792" w:rsidRPr="006D0F5D" w:rsidRDefault="00270792" w:rsidP="00C46ED9">
      <w:pPr>
        <w:rPr>
          <w:rFonts w:cs="Times New Roman"/>
          <w:sz w:val="24"/>
          <w:szCs w:val="24"/>
        </w:rPr>
      </w:pPr>
      <w:r w:rsidRPr="006D0F5D">
        <w:rPr>
          <w:rFonts w:cs="Times New Roman"/>
          <w:sz w:val="24"/>
          <w:szCs w:val="24"/>
        </w:rPr>
        <w:t xml:space="preserve">Взрывопожароопасные помещения с постоянным пребыванием людей, а также помещения управления КИПиА оборудуют аварийным и эвакуационным освещением. </w:t>
      </w:r>
    </w:p>
    <w:p w14:paraId="510E87CA" w14:textId="57BF252E" w:rsidR="00270792" w:rsidRPr="006D0F5D" w:rsidRDefault="006D0F5D" w:rsidP="00C46ED9">
      <w:pPr>
        <w:rPr>
          <w:rFonts w:cs="Times New Roman"/>
          <w:sz w:val="24"/>
          <w:szCs w:val="24"/>
        </w:rPr>
      </w:pPr>
      <w:r w:rsidRPr="006D0F5D">
        <w:rPr>
          <w:rFonts w:cs="Times New Roman"/>
          <w:sz w:val="24"/>
          <w:szCs w:val="24"/>
        </w:rPr>
        <w:t>9</w:t>
      </w:r>
      <w:r w:rsidR="00270792" w:rsidRPr="006D0F5D">
        <w:rPr>
          <w:rFonts w:cs="Times New Roman"/>
          <w:sz w:val="24"/>
          <w:szCs w:val="24"/>
        </w:rPr>
        <w:t xml:space="preserve">.1.8 Электрическое освещение наружных установок комплекса СПГ должно иметь дистанционное и местное включение по зонам обслуживания. </w:t>
      </w:r>
    </w:p>
    <w:p w14:paraId="357C21FB" w14:textId="622527BC" w:rsidR="00270792" w:rsidRPr="00D75F9D" w:rsidRDefault="006D0F5D" w:rsidP="00C46ED9">
      <w:pPr>
        <w:rPr>
          <w:rFonts w:cs="Times New Roman"/>
          <w:sz w:val="24"/>
          <w:szCs w:val="24"/>
        </w:rPr>
      </w:pPr>
      <w:r w:rsidRPr="006D0F5D">
        <w:rPr>
          <w:rFonts w:cs="Times New Roman"/>
          <w:sz w:val="24"/>
          <w:szCs w:val="24"/>
        </w:rPr>
        <w:t>9</w:t>
      </w:r>
      <w:r w:rsidR="00270792" w:rsidRPr="006D0F5D">
        <w:rPr>
          <w:rFonts w:cs="Times New Roman"/>
          <w:sz w:val="24"/>
          <w:szCs w:val="24"/>
        </w:rPr>
        <w:t>.1.9 Территория комплекса должна иметь охранное освещение.</w:t>
      </w:r>
      <w:r w:rsidR="00270792" w:rsidRPr="00D75F9D">
        <w:rPr>
          <w:rFonts w:cs="Times New Roman"/>
          <w:sz w:val="24"/>
          <w:szCs w:val="24"/>
        </w:rPr>
        <w:t xml:space="preserve"> </w:t>
      </w:r>
    </w:p>
    <w:p w14:paraId="3AC348A8" w14:textId="274E098F" w:rsidR="00270792" w:rsidRPr="00017D3A" w:rsidRDefault="00017D3A" w:rsidP="00C46ED9">
      <w:pPr>
        <w:rPr>
          <w:rFonts w:cs="Times New Roman"/>
          <w:b/>
          <w:sz w:val="24"/>
          <w:szCs w:val="24"/>
        </w:rPr>
      </w:pPr>
      <w:r w:rsidRPr="00017D3A">
        <w:rPr>
          <w:rFonts w:cs="Times New Roman"/>
          <w:b/>
          <w:sz w:val="24"/>
          <w:szCs w:val="24"/>
        </w:rPr>
        <w:t>9</w:t>
      </w:r>
      <w:r w:rsidR="00270792" w:rsidRPr="00017D3A">
        <w:rPr>
          <w:rFonts w:cs="Times New Roman"/>
          <w:b/>
          <w:sz w:val="24"/>
          <w:szCs w:val="24"/>
        </w:rPr>
        <w:t xml:space="preserve">.2 Водоснабжение и канализация </w:t>
      </w:r>
    </w:p>
    <w:p w14:paraId="70C7207B" w14:textId="502172B8" w:rsidR="00270792" w:rsidRPr="00017D3A" w:rsidRDefault="00017D3A" w:rsidP="00C46ED9">
      <w:pPr>
        <w:rPr>
          <w:rFonts w:cs="Times New Roman"/>
          <w:sz w:val="24"/>
          <w:szCs w:val="24"/>
        </w:rPr>
      </w:pPr>
      <w:r w:rsidRPr="00017D3A">
        <w:rPr>
          <w:rFonts w:cs="Times New Roman"/>
          <w:sz w:val="24"/>
          <w:szCs w:val="24"/>
        </w:rPr>
        <w:t>9</w:t>
      </w:r>
      <w:r w:rsidR="00270792" w:rsidRPr="00017D3A">
        <w:rPr>
          <w:rFonts w:cs="Times New Roman"/>
          <w:sz w:val="24"/>
          <w:szCs w:val="24"/>
        </w:rPr>
        <w:t>.2.1 Комплекс СПГ должен иметь следующие системы водоснабжения:</w:t>
      </w:r>
    </w:p>
    <w:p w14:paraId="22360B84" w14:textId="77777777" w:rsidR="00270792" w:rsidRPr="00017D3A" w:rsidRDefault="00270792" w:rsidP="00C46ED9">
      <w:pPr>
        <w:rPr>
          <w:rFonts w:cs="Times New Roman"/>
          <w:sz w:val="24"/>
          <w:szCs w:val="24"/>
        </w:rPr>
      </w:pPr>
      <w:r w:rsidRPr="00017D3A">
        <w:rPr>
          <w:rFonts w:cs="Times New Roman"/>
          <w:sz w:val="24"/>
          <w:szCs w:val="24"/>
        </w:rPr>
        <w:t xml:space="preserve">- хозяйственно-питьевую; </w:t>
      </w:r>
    </w:p>
    <w:p w14:paraId="0E64921C" w14:textId="77777777" w:rsidR="00270792" w:rsidRPr="00017D3A" w:rsidRDefault="00270792" w:rsidP="00C46ED9">
      <w:pPr>
        <w:rPr>
          <w:rFonts w:cs="Times New Roman"/>
          <w:sz w:val="24"/>
          <w:szCs w:val="24"/>
        </w:rPr>
      </w:pPr>
      <w:r w:rsidRPr="00017D3A">
        <w:rPr>
          <w:rFonts w:cs="Times New Roman"/>
          <w:sz w:val="24"/>
          <w:szCs w:val="24"/>
        </w:rPr>
        <w:t xml:space="preserve">- производственно-противопожарную; </w:t>
      </w:r>
    </w:p>
    <w:p w14:paraId="4345F6C4" w14:textId="77777777" w:rsidR="00270792" w:rsidRPr="00017D3A" w:rsidRDefault="00270792" w:rsidP="00C46ED9">
      <w:pPr>
        <w:rPr>
          <w:rFonts w:cs="Times New Roman"/>
          <w:sz w:val="24"/>
          <w:szCs w:val="24"/>
        </w:rPr>
      </w:pPr>
      <w:r w:rsidRPr="00017D3A">
        <w:rPr>
          <w:rFonts w:cs="Times New Roman"/>
          <w:sz w:val="24"/>
          <w:szCs w:val="24"/>
        </w:rPr>
        <w:t xml:space="preserve">- оборотного водоснабжения. </w:t>
      </w:r>
    </w:p>
    <w:p w14:paraId="6E1898B0" w14:textId="472B0444" w:rsidR="00270792" w:rsidRPr="00017D3A" w:rsidRDefault="00017D3A" w:rsidP="00C46ED9">
      <w:pPr>
        <w:rPr>
          <w:rFonts w:cs="Times New Roman"/>
          <w:sz w:val="24"/>
          <w:szCs w:val="24"/>
        </w:rPr>
      </w:pPr>
      <w:r w:rsidRPr="00017D3A">
        <w:rPr>
          <w:rFonts w:cs="Times New Roman"/>
          <w:sz w:val="24"/>
          <w:szCs w:val="24"/>
        </w:rPr>
        <w:t>9</w:t>
      </w:r>
      <w:r w:rsidR="00270792" w:rsidRPr="00017D3A">
        <w:rPr>
          <w:rFonts w:cs="Times New Roman"/>
          <w:sz w:val="24"/>
          <w:szCs w:val="24"/>
        </w:rPr>
        <w:t xml:space="preserve">.2.2 Вода системы оборотного водоснабжения, используемая для производственных нужд, должна проходить соответствующую обработку и очистку для обеспечения требуемого качества. </w:t>
      </w:r>
    </w:p>
    <w:p w14:paraId="40A68FD3" w14:textId="7092352C" w:rsidR="00270792" w:rsidRPr="00017D3A" w:rsidRDefault="00017D3A" w:rsidP="00C46ED9">
      <w:pPr>
        <w:rPr>
          <w:rFonts w:cs="Times New Roman"/>
          <w:sz w:val="24"/>
          <w:szCs w:val="24"/>
        </w:rPr>
      </w:pPr>
      <w:r w:rsidRPr="00017D3A">
        <w:rPr>
          <w:rFonts w:cs="Times New Roman"/>
          <w:sz w:val="24"/>
          <w:szCs w:val="24"/>
        </w:rPr>
        <w:t>9</w:t>
      </w:r>
      <w:r w:rsidR="00270792" w:rsidRPr="00017D3A">
        <w:rPr>
          <w:rFonts w:cs="Times New Roman"/>
          <w:sz w:val="24"/>
          <w:szCs w:val="24"/>
        </w:rPr>
        <w:t xml:space="preserve">.2.3 Для систем оборотного водоснабжения технологических объектов комплекса СПГ, при возможности попадания в воду взрывоопасных жидкостей, паров и газов, предусматривают меры по обеспечению их безопасной эксплуатации. </w:t>
      </w:r>
    </w:p>
    <w:p w14:paraId="50E85D1B" w14:textId="1577A1F0" w:rsidR="00270792" w:rsidRPr="00017D3A" w:rsidRDefault="00017D3A" w:rsidP="00C46ED9">
      <w:pPr>
        <w:rPr>
          <w:rFonts w:cs="Times New Roman"/>
          <w:sz w:val="24"/>
          <w:szCs w:val="24"/>
        </w:rPr>
      </w:pPr>
      <w:r w:rsidRPr="00017D3A">
        <w:rPr>
          <w:rFonts w:cs="Times New Roman"/>
          <w:sz w:val="24"/>
          <w:szCs w:val="24"/>
        </w:rPr>
        <w:t>9</w:t>
      </w:r>
      <w:r w:rsidR="00270792" w:rsidRPr="00017D3A">
        <w:rPr>
          <w:rFonts w:cs="Times New Roman"/>
          <w:sz w:val="24"/>
          <w:szCs w:val="24"/>
        </w:rPr>
        <w:t xml:space="preserve">.2.4 Система водоснабжения комплекса СПГ должна предусматривать возможность гидравлического испытания водой резервуаров для хранения СПГ. </w:t>
      </w:r>
    </w:p>
    <w:p w14:paraId="7D48AB46" w14:textId="31D1DC62" w:rsidR="00270792" w:rsidRPr="00017D3A" w:rsidRDefault="00017D3A" w:rsidP="00C46ED9">
      <w:pPr>
        <w:rPr>
          <w:rFonts w:cs="Times New Roman"/>
          <w:sz w:val="24"/>
          <w:szCs w:val="24"/>
        </w:rPr>
      </w:pPr>
      <w:r w:rsidRPr="00017D3A">
        <w:rPr>
          <w:rFonts w:cs="Times New Roman"/>
          <w:sz w:val="24"/>
          <w:szCs w:val="24"/>
        </w:rPr>
        <w:t>9</w:t>
      </w:r>
      <w:r w:rsidR="00270792" w:rsidRPr="00017D3A">
        <w:rPr>
          <w:rFonts w:cs="Times New Roman"/>
          <w:sz w:val="24"/>
          <w:szCs w:val="24"/>
        </w:rPr>
        <w:t xml:space="preserve">.2.5 Комплекс СПГ должен иметь следующие системы канализации: </w:t>
      </w:r>
    </w:p>
    <w:p w14:paraId="67DF8DCB" w14:textId="77777777" w:rsidR="00270792" w:rsidRPr="00017D3A" w:rsidRDefault="00270792" w:rsidP="00C46ED9">
      <w:pPr>
        <w:rPr>
          <w:rFonts w:cs="Times New Roman"/>
          <w:sz w:val="24"/>
          <w:szCs w:val="24"/>
        </w:rPr>
      </w:pPr>
      <w:r w:rsidRPr="00017D3A">
        <w:rPr>
          <w:rFonts w:cs="Times New Roman"/>
          <w:sz w:val="24"/>
          <w:szCs w:val="24"/>
        </w:rPr>
        <w:t xml:space="preserve">- бытовую; </w:t>
      </w:r>
    </w:p>
    <w:p w14:paraId="064F9E35" w14:textId="77777777" w:rsidR="00270792" w:rsidRPr="00017D3A" w:rsidRDefault="00270792" w:rsidP="00C46ED9">
      <w:pPr>
        <w:rPr>
          <w:rFonts w:cs="Times New Roman"/>
          <w:sz w:val="24"/>
          <w:szCs w:val="24"/>
        </w:rPr>
      </w:pPr>
      <w:r w:rsidRPr="00017D3A">
        <w:rPr>
          <w:rFonts w:cs="Times New Roman"/>
          <w:sz w:val="24"/>
          <w:szCs w:val="24"/>
        </w:rPr>
        <w:t xml:space="preserve">- промышленно-ливневую. </w:t>
      </w:r>
    </w:p>
    <w:p w14:paraId="37751B97" w14:textId="183B9DC8" w:rsidR="00270792" w:rsidRPr="00017D3A" w:rsidRDefault="00017D3A" w:rsidP="00C46ED9">
      <w:pPr>
        <w:rPr>
          <w:rFonts w:cs="Times New Roman"/>
          <w:sz w:val="24"/>
          <w:szCs w:val="24"/>
        </w:rPr>
      </w:pPr>
      <w:r w:rsidRPr="00017D3A">
        <w:rPr>
          <w:rFonts w:cs="Times New Roman"/>
          <w:sz w:val="24"/>
          <w:szCs w:val="24"/>
        </w:rPr>
        <w:t>9</w:t>
      </w:r>
      <w:r w:rsidR="00270792" w:rsidRPr="00017D3A">
        <w:rPr>
          <w:rFonts w:cs="Times New Roman"/>
          <w:sz w:val="24"/>
          <w:szCs w:val="24"/>
        </w:rPr>
        <w:t xml:space="preserve">.2.6 Промышленно-ливневая канализация должна обеспечивать прием производственных сточных вод и дождевых вод с территории комплекса СПГ, а также воды от охлаждения наружных установок и резервуаров для хранения СПГ при пожаре. </w:t>
      </w:r>
    </w:p>
    <w:p w14:paraId="22B03C82" w14:textId="598EB005" w:rsidR="00270792" w:rsidRPr="00017D3A" w:rsidRDefault="00017D3A" w:rsidP="00C46ED9">
      <w:pPr>
        <w:rPr>
          <w:rFonts w:cs="Times New Roman"/>
          <w:sz w:val="24"/>
          <w:szCs w:val="24"/>
        </w:rPr>
      </w:pPr>
      <w:r w:rsidRPr="00017D3A">
        <w:rPr>
          <w:rFonts w:cs="Times New Roman"/>
          <w:sz w:val="24"/>
          <w:szCs w:val="24"/>
        </w:rPr>
        <w:t>9</w:t>
      </w:r>
      <w:r w:rsidR="00270792" w:rsidRPr="00017D3A">
        <w:rPr>
          <w:rFonts w:cs="Times New Roman"/>
          <w:sz w:val="24"/>
          <w:szCs w:val="24"/>
        </w:rPr>
        <w:t xml:space="preserve">.2.7 Пропускные способности сети и сооружений промышленно-ливневой канализации должны быть рассчитаны на прием сточных вод от производственных зданий и сооружений и наибольшего из следующих расчетных сбросов: </w:t>
      </w:r>
    </w:p>
    <w:p w14:paraId="5E0E1A19" w14:textId="77777777" w:rsidR="00270792" w:rsidRPr="00017D3A" w:rsidRDefault="00270792" w:rsidP="00C46ED9">
      <w:pPr>
        <w:rPr>
          <w:rFonts w:cs="Times New Roman"/>
          <w:sz w:val="24"/>
          <w:szCs w:val="24"/>
        </w:rPr>
      </w:pPr>
      <w:r w:rsidRPr="00017D3A">
        <w:rPr>
          <w:rFonts w:cs="Times New Roman"/>
          <w:sz w:val="24"/>
          <w:szCs w:val="24"/>
        </w:rPr>
        <w:t xml:space="preserve">- дождевых вод с территории комплекса СПГ; </w:t>
      </w:r>
    </w:p>
    <w:p w14:paraId="5E0C06E0" w14:textId="77777777" w:rsidR="00270792" w:rsidRPr="00017D3A" w:rsidRDefault="00270792" w:rsidP="00C46ED9">
      <w:pPr>
        <w:rPr>
          <w:rFonts w:cs="Times New Roman"/>
          <w:sz w:val="24"/>
          <w:szCs w:val="24"/>
        </w:rPr>
      </w:pPr>
      <w:r w:rsidRPr="00017D3A">
        <w:rPr>
          <w:rFonts w:cs="Times New Roman"/>
          <w:sz w:val="24"/>
          <w:szCs w:val="24"/>
        </w:rPr>
        <w:t xml:space="preserve">- от охлаждения наружных установок и резервуаров для хранения СПГ во время пожара. </w:t>
      </w:r>
    </w:p>
    <w:p w14:paraId="0E709865" w14:textId="6F15F252" w:rsidR="00270792" w:rsidRPr="000E0014" w:rsidRDefault="00017D3A" w:rsidP="00C46ED9">
      <w:pPr>
        <w:rPr>
          <w:rFonts w:cs="Times New Roman"/>
          <w:sz w:val="24"/>
          <w:szCs w:val="24"/>
        </w:rPr>
      </w:pPr>
      <w:r w:rsidRPr="00017D3A">
        <w:rPr>
          <w:rFonts w:cs="Times New Roman"/>
          <w:sz w:val="24"/>
          <w:szCs w:val="24"/>
        </w:rPr>
        <w:t>9</w:t>
      </w:r>
      <w:r w:rsidR="00270792" w:rsidRPr="00017D3A">
        <w:rPr>
          <w:rFonts w:cs="Times New Roman"/>
          <w:sz w:val="24"/>
          <w:szCs w:val="24"/>
        </w:rPr>
        <w:t xml:space="preserve">.2.8 Канализация отдельных производственных объектов комплекса СПГ, как правило, должна быть соединена с магистральной сетью канализации через гидравлические </w:t>
      </w:r>
      <w:r w:rsidR="00270792" w:rsidRPr="000E0014">
        <w:rPr>
          <w:rFonts w:cs="Times New Roman"/>
          <w:sz w:val="24"/>
          <w:szCs w:val="24"/>
        </w:rPr>
        <w:t xml:space="preserve">затворы. </w:t>
      </w:r>
    </w:p>
    <w:p w14:paraId="10930614" w14:textId="64024495" w:rsidR="00270792" w:rsidRPr="000E0014" w:rsidRDefault="000E0014" w:rsidP="00C46ED9">
      <w:pPr>
        <w:rPr>
          <w:rFonts w:cs="Times New Roman"/>
          <w:sz w:val="24"/>
          <w:szCs w:val="24"/>
        </w:rPr>
      </w:pPr>
      <w:r w:rsidRPr="000E0014">
        <w:rPr>
          <w:rFonts w:cs="Times New Roman"/>
          <w:sz w:val="24"/>
          <w:szCs w:val="24"/>
        </w:rPr>
        <w:t>9</w:t>
      </w:r>
      <w:r w:rsidR="00270792" w:rsidRPr="000E0014">
        <w:rPr>
          <w:rFonts w:cs="Times New Roman"/>
          <w:sz w:val="24"/>
          <w:szCs w:val="24"/>
        </w:rPr>
        <w:t xml:space="preserve">.2.9 Гидравлические затворы следует устанавливать в колодцах. </w:t>
      </w:r>
    </w:p>
    <w:p w14:paraId="735CE742" w14:textId="3D8C84C0" w:rsidR="00270792" w:rsidRPr="000E0014" w:rsidRDefault="000E0014" w:rsidP="00C46ED9">
      <w:pPr>
        <w:rPr>
          <w:rFonts w:cs="Times New Roman"/>
          <w:sz w:val="24"/>
          <w:szCs w:val="24"/>
        </w:rPr>
      </w:pPr>
      <w:r w:rsidRPr="000E0014">
        <w:rPr>
          <w:rFonts w:cs="Times New Roman"/>
          <w:sz w:val="24"/>
          <w:szCs w:val="24"/>
        </w:rPr>
        <w:t>9</w:t>
      </w:r>
      <w:r w:rsidR="00270792" w:rsidRPr="000E0014">
        <w:rPr>
          <w:rFonts w:cs="Times New Roman"/>
          <w:sz w:val="24"/>
          <w:szCs w:val="24"/>
        </w:rPr>
        <w:t xml:space="preserve">.2.10 Колодцы с гидравлическим затвором следует размещать вне зданий, площадок под технологическое оборудование и обвалований резервуаров для хранения СПГ. </w:t>
      </w:r>
    </w:p>
    <w:p w14:paraId="4E20BF72" w14:textId="2CB8A3E4" w:rsidR="00270792" w:rsidRPr="000E0014" w:rsidRDefault="000E0014" w:rsidP="00C46ED9">
      <w:pPr>
        <w:rPr>
          <w:rFonts w:cs="Times New Roman"/>
          <w:sz w:val="24"/>
          <w:szCs w:val="24"/>
        </w:rPr>
      </w:pPr>
      <w:r w:rsidRPr="000E0014">
        <w:rPr>
          <w:rFonts w:cs="Times New Roman"/>
          <w:sz w:val="24"/>
          <w:szCs w:val="24"/>
        </w:rPr>
        <w:t>9</w:t>
      </w:r>
      <w:r w:rsidR="00270792" w:rsidRPr="000E0014">
        <w:rPr>
          <w:rFonts w:cs="Times New Roman"/>
          <w:sz w:val="24"/>
          <w:szCs w:val="24"/>
        </w:rPr>
        <w:t xml:space="preserve">.2.11 Гидравлические затворы должны быть защищены от замерзания. </w:t>
      </w:r>
    </w:p>
    <w:p w14:paraId="595D449D" w14:textId="61C2142C" w:rsidR="00270792" w:rsidRPr="00FB7E43" w:rsidRDefault="00FB7E43" w:rsidP="00C46ED9">
      <w:pPr>
        <w:rPr>
          <w:rFonts w:cs="Times New Roman"/>
          <w:sz w:val="24"/>
          <w:szCs w:val="24"/>
        </w:rPr>
      </w:pPr>
      <w:r w:rsidRPr="00FB7E43">
        <w:rPr>
          <w:rFonts w:cs="Times New Roman"/>
          <w:sz w:val="24"/>
          <w:szCs w:val="24"/>
        </w:rPr>
        <w:t>9</w:t>
      </w:r>
      <w:r w:rsidR="00270792" w:rsidRPr="00FB7E43">
        <w:rPr>
          <w:rFonts w:cs="Times New Roman"/>
          <w:sz w:val="24"/>
          <w:szCs w:val="24"/>
        </w:rPr>
        <w:t>.2.12 При соответствующей организации рельефа допускается отвод дождевых вод и воды, поступившей при тушении пожара, самотеком за пределы территории комплекса СПГ.</w:t>
      </w:r>
    </w:p>
    <w:p w14:paraId="6A1E30D2" w14:textId="5E88A8A9" w:rsidR="00270792" w:rsidRPr="00FB7E43" w:rsidRDefault="00FB7E43" w:rsidP="00C46ED9">
      <w:pPr>
        <w:rPr>
          <w:rFonts w:cs="Times New Roman"/>
          <w:sz w:val="24"/>
          <w:szCs w:val="24"/>
        </w:rPr>
      </w:pPr>
      <w:r w:rsidRPr="00FB7E43">
        <w:rPr>
          <w:rFonts w:cs="Times New Roman"/>
          <w:sz w:val="24"/>
          <w:szCs w:val="24"/>
        </w:rPr>
        <w:t>9</w:t>
      </w:r>
      <w:r w:rsidR="00270792" w:rsidRPr="00FB7E43">
        <w:rPr>
          <w:rFonts w:cs="Times New Roman"/>
          <w:sz w:val="24"/>
          <w:szCs w:val="24"/>
        </w:rPr>
        <w:t xml:space="preserve">.2.13 Резервуарные парки СПГ, как правило, должны иметь самостоятельное подключение к магистральной сети производственно-дождевой канализации. </w:t>
      </w:r>
    </w:p>
    <w:p w14:paraId="2343D6CF" w14:textId="463F85B1" w:rsidR="00270792" w:rsidRPr="00FB7E43" w:rsidRDefault="00FB7E43" w:rsidP="00C46ED9">
      <w:pPr>
        <w:rPr>
          <w:rFonts w:cs="Times New Roman"/>
          <w:sz w:val="24"/>
          <w:szCs w:val="24"/>
        </w:rPr>
      </w:pPr>
      <w:r w:rsidRPr="00FB7E43">
        <w:rPr>
          <w:rFonts w:cs="Times New Roman"/>
          <w:sz w:val="24"/>
          <w:szCs w:val="24"/>
        </w:rPr>
        <w:t>9</w:t>
      </w:r>
      <w:r w:rsidR="00270792" w:rsidRPr="00FB7E43">
        <w:rPr>
          <w:rFonts w:cs="Times New Roman"/>
          <w:sz w:val="24"/>
          <w:szCs w:val="24"/>
        </w:rPr>
        <w:t xml:space="preserve">.2.14 Прокладка канализационных труб через резервуарные парки СПГ не допускается. </w:t>
      </w:r>
    </w:p>
    <w:p w14:paraId="7C9499F6" w14:textId="01713811" w:rsidR="00270792" w:rsidRPr="00D75F9D" w:rsidRDefault="00FB7E43" w:rsidP="00C46ED9">
      <w:pPr>
        <w:rPr>
          <w:rFonts w:cs="Times New Roman"/>
          <w:sz w:val="24"/>
          <w:szCs w:val="24"/>
        </w:rPr>
      </w:pPr>
      <w:r w:rsidRPr="00FB7E43">
        <w:rPr>
          <w:rFonts w:cs="Times New Roman"/>
          <w:sz w:val="24"/>
          <w:szCs w:val="24"/>
        </w:rPr>
        <w:t>9</w:t>
      </w:r>
      <w:r w:rsidR="00270792" w:rsidRPr="00FB7E43">
        <w:rPr>
          <w:rFonts w:cs="Times New Roman"/>
          <w:sz w:val="24"/>
          <w:szCs w:val="24"/>
        </w:rPr>
        <w:t>.2.15 Сброс СПГ в канализацию не допускается.</w:t>
      </w:r>
      <w:r w:rsidR="00270792" w:rsidRPr="00D75F9D">
        <w:rPr>
          <w:rFonts w:cs="Times New Roman"/>
          <w:sz w:val="24"/>
          <w:szCs w:val="24"/>
        </w:rPr>
        <w:t xml:space="preserve"> </w:t>
      </w:r>
    </w:p>
    <w:p w14:paraId="11A34649" w14:textId="1AA055AC" w:rsidR="00270792" w:rsidRPr="005C65EB" w:rsidRDefault="005C65EB" w:rsidP="00C46ED9">
      <w:pPr>
        <w:rPr>
          <w:rFonts w:cs="Times New Roman"/>
          <w:b/>
          <w:sz w:val="24"/>
          <w:szCs w:val="24"/>
        </w:rPr>
      </w:pPr>
      <w:r w:rsidRPr="005C65EB">
        <w:rPr>
          <w:rFonts w:cs="Times New Roman"/>
          <w:b/>
          <w:sz w:val="24"/>
          <w:szCs w:val="24"/>
        </w:rPr>
        <w:lastRenderedPageBreak/>
        <w:t>9</w:t>
      </w:r>
      <w:r w:rsidR="00270792" w:rsidRPr="005C65EB">
        <w:rPr>
          <w:rFonts w:cs="Times New Roman"/>
          <w:b/>
          <w:sz w:val="24"/>
          <w:szCs w:val="24"/>
        </w:rPr>
        <w:t xml:space="preserve">.3 Теплоснабжение, отопление, вентиляция </w:t>
      </w:r>
    </w:p>
    <w:p w14:paraId="3FCC246E" w14:textId="1C1A1A07" w:rsidR="00270792" w:rsidRPr="009571A6" w:rsidRDefault="005C65EB" w:rsidP="00C46ED9">
      <w:pPr>
        <w:rPr>
          <w:rFonts w:cs="Times New Roman"/>
          <w:sz w:val="24"/>
          <w:szCs w:val="24"/>
        </w:rPr>
      </w:pPr>
      <w:r w:rsidRPr="009571A6">
        <w:rPr>
          <w:rFonts w:cs="Times New Roman"/>
          <w:sz w:val="24"/>
          <w:szCs w:val="24"/>
        </w:rPr>
        <w:t>9</w:t>
      </w:r>
      <w:r w:rsidR="00270792" w:rsidRPr="009571A6">
        <w:rPr>
          <w:rFonts w:cs="Times New Roman"/>
          <w:sz w:val="24"/>
          <w:szCs w:val="24"/>
        </w:rPr>
        <w:t xml:space="preserve">.3.1 Теплоснабжение комплекса СПГ можно осуществлять: </w:t>
      </w:r>
    </w:p>
    <w:p w14:paraId="159E557F" w14:textId="77777777" w:rsidR="00270792" w:rsidRPr="009571A6" w:rsidRDefault="00270792" w:rsidP="00C46ED9">
      <w:pPr>
        <w:rPr>
          <w:rFonts w:cs="Times New Roman"/>
          <w:sz w:val="24"/>
          <w:szCs w:val="24"/>
        </w:rPr>
      </w:pPr>
      <w:r w:rsidRPr="009571A6">
        <w:rPr>
          <w:rFonts w:cs="Times New Roman"/>
          <w:sz w:val="24"/>
          <w:szCs w:val="24"/>
        </w:rPr>
        <w:t xml:space="preserve">- централизованно от сторонних источников тепла; </w:t>
      </w:r>
    </w:p>
    <w:p w14:paraId="7642B230" w14:textId="77777777" w:rsidR="00270792" w:rsidRPr="009571A6" w:rsidRDefault="00270792" w:rsidP="00C46ED9">
      <w:pPr>
        <w:rPr>
          <w:rFonts w:cs="Times New Roman"/>
          <w:sz w:val="24"/>
          <w:szCs w:val="24"/>
        </w:rPr>
      </w:pPr>
      <w:r w:rsidRPr="009571A6">
        <w:rPr>
          <w:rFonts w:cs="Times New Roman"/>
          <w:sz w:val="24"/>
          <w:szCs w:val="24"/>
        </w:rPr>
        <w:t xml:space="preserve">- централизованно от собственной котельной и систем утилизации тепла уходящих газов. </w:t>
      </w:r>
    </w:p>
    <w:p w14:paraId="77BADF75" w14:textId="5CD50DBB" w:rsidR="00270792" w:rsidRPr="009571A6" w:rsidRDefault="005C65EB" w:rsidP="00C46ED9">
      <w:pPr>
        <w:rPr>
          <w:rFonts w:cs="Times New Roman"/>
          <w:sz w:val="24"/>
          <w:szCs w:val="24"/>
        </w:rPr>
      </w:pPr>
      <w:r w:rsidRPr="009571A6">
        <w:rPr>
          <w:rFonts w:cs="Times New Roman"/>
          <w:sz w:val="24"/>
          <w:szCs w:val="24"/>
        </w:rPr>
        <w:t>9</w:t>
      </w:r>
      <w:r w:rsidR="00270792" w:rsidRPr="009571A6">
        <w:rPr>
          <w:rFonts w:cs="Times New Roman"/>
          <w:sz w:val="24"/>
          <w:szCs w:val="24"/>
        </w:rPr>
        <w:t>.3.2 Расчетная тепловая мощность собственной котельной и количество котл</w:t>
      </w:r>
      <w:r w:rsidRPr="009571A6">
        <w:rPr>
          <w:rFonts w:cs="Times New Roman"/>
          <w:sz w:val="24"/>
          <w:szCs w:val="24"/>
        </w:rPr>
        <w:t>ов следует определять согласно с</w:t>
      </w:r>
      <w:r w:rsidR="00270792" w:rsidRPr="009571A6">
        <w:rPr>
          <w:rFonts w:cs="Times New Roman"/>
          <w:sz w:val="24"/>
          <w:szCs w:val="24"/>
        </w:rPr>
        <w:t xml:space="preserve">троительным нормам [11]. </w:t>
      </w:r>
    </w:p>
    <w:p w14:paraId="571B8DCE" w14:textId="0FD6C7ED" w:rsidR="00270792" w:rsidRPr="009571A6" w:rsidRDefault="005C65EB" w:rsidP="00C46ED9">
      <w:pPr>
        <w:rPr>
          <w:rFonts w:cs="Times New Roman"/>
          <w:sz w:val="24"/>
          <w:szCs w:val="24"/>
        </w:rPr>
      </w:pPr>
      <w:r w:rsidRPr="009571A6">
        <w:rPr>
          <w:rFonts w:cs="Times New Roman"/>
          <w:sz w:val="24"/>
          <w:szCs w:val="24"/>
        </w:rPr>
        <w:t>9</w:t>
      </w:r>
      <w:r w:rsidR="00270792" w:rsidRPr="009571A6">
        <w:rPr>
          <w:rFonts w:cs="Times New Roman"/>
          <w:sz w:val="24"/>
          <w:szCs w:val="24"/>
        </w:rPr>
        <w:t xml:space="preserve">.3.3 </w:t>
      </w:r>
      <w:proofErr w:type="gramStart"/>
      <w:r w:rsidR="00270792" w:rsidRPr="009571A6">
        <w:rPr>
          <w:rFonts w:cs="Times New Roman"/>
          <w:sz w:val="24"/>
          <w:szCs w:val="24"/>
        </w:rPr>
        <w:t>В</w:t>
      </w:r>
      <w:proofErr w:type="gramEnd"/>
      <w:r w:rsidR="00270792" w:rsidRPr="009571A6">
        <w:rPr>
          <w:rFonts w:cs="Times New Roman"/>
          <w:sz w:val="24"/>
          <w:szCs w:val="24"/>
        </w:rPr>
        <w:t xml:space="preserve"> проекте теплоснабжения следует предусматривать максимальную утилизацию тепла уходящих газов технологических блоков комплекса СПГ. </w:t>
      </w:r>
    </w:p>
    <w:p w14:paraId="571BECE1" w14:textId="3D0C0EA8" w:rsidR="00270792" w:rsidRPr="009571A6" w:rsidRDefault="009571A6" w:rsidP="00C46ED9">
      <w:pPr>
        <w:rPr>
          <w:rFonts w:cs="Times New Roman"/>
          <w:sz w:val="24"/>
          <w:szCs w:val="24"/>
        </w:rPr>
      </w:pPr>
      <w:r w:rsidRPr="009571A6">
        <w:rPr>
          <w:rFonts w:cs="Times New Roman"/>
          <w:sz w:val="24"/>
          <w:szCs w:val="24"/>
        </w:rPr>
        <w:t>9</w:t>
      </w:r>
      <w:r w:rsidR="00270792" w:rsidRPr="009571A6">
        <w:rPr>
          <w:rFonts w:cs="Times New Roman"/>
          <w:sz w:val="24"/>
          <w:szCs w:val="24"/>
        </w:rPr>
        <w:t xml:space="preserve">.3.4 При последующем использовании теплоносителя после его возврата от технологических блоков должна быть предусмотрена защита от поступления вредных веществ в тепловые сети. При этом следует предусматривать установку пробоотборных точек для контроля вредных примесей. </w:t>
      </w:r>
    </w:p>
    <w:p w14:paraId="655B53CB" w14:textId="2E1505BD" w:rsidR="00270792" w:rsidRPr="009571A6" w:rsidRDefault="009571A6" w:rsidP="00C46ED9">
      <w:pPr>
        <w:rPr>
          <w:rFonts w:cs="Times New Roman"/>
          <w:sz w:val="24"/>
          <w:szCs w:val="24"/>
        </w:rPr>
      </w:pPr>
      <w:r w:rsidRPr="009571A6">
        <w:rPr>
          <w:rFonts w:cs="Times New Roman"/>
          <w:sz w:val="24"/>
          <w:szCs w:val="24"/>
        </w:rPr>
        <w:t>9</w:t>
      </w:r>
      <w:r w:rsidR="00270792" w:rsidRPr="009571A6">
        <w:rPr>
          <w:rFonts w:cs="Times New Roman"/>
          <w:sz w:val="24"/>
          <w:szCs w:val="24"/>
        </w:rPr>
        <w:t xml:space="preserve">.3.5 </w:t>
      </w:r>
      <w:proofErr w:type="gramStart"/>
      <w:r w:rsidR="00270792" w:rsidRPr="009571A6">
        <w:rPr>
          <w:rFonts w:cs="Times New Roman"/>
          <w:sz w:val="24"/>
          <w:szCs w:val="24"/>
        </w:rPr>
        <w:t>В</w:t>
      </w:r>
      <w:proofErr w:type="gramEnd"/>
      <w:r w:rsidR="00270792" w:rsidRPr="009571A6">
        <w:rPr>
          <w:rFonts w:cs="Times New Roman"/>
          <w:sz w:val="24"/>
          <w:szCs w:val="24"/>
        </w:rPr>
        <w:t xml:space="preserve"> производственных помещениях комплекса СПГ со взрывоопасными зонами и помещениях аппаратных, как правило, следует применять воздушное отопление, совмещенное с приточной вентиляцией. </w:t>
      </w:r>
    </w:p>
    <w:p w14:paraId="7BAA8DB3" w14:textId="46594A74" w:rsidR="00270792" w:rsidRPr="009571A6" w:rsidRDefault="00270792" w:rsidP="00C46ED9">
      <w:pPr>
        <w:rPr>
          <w:rFonts w:cs="Times New Roman"/>
          <w:sz w:val="24"/>
          <w:szCs w:val="24"/>
        </w:rPr>
      </w:pPr>
      <w:r w:rsidRPr="009571A6">
        <w:rPr>
          <w:rFonts w:cs="Times New Roman"/>
          <w:sz w:val="24"/>
          <w:szCs w:val="24"/>
        </w:rPr>
        <w:t xml:space="preserve">Максимальную температуру нагреваемой поверхности приборов системы отопления устанавливают в проекте в соответствии с </w:t>
      </w:r>
      <w:r w:rsidR="009571A6" w:rsidRPr="009571A6">
        <w:rPr>
          <w:rFonts w:cs="Times New Roman"/>
          <w:sz w:val="24"/>
          <w:szCs w:val="24"/>
        </w:rPr>
        <w:t>требованиями санитарных норм и строительных норм</w:t>
      </w:r>
      <w:r w:rsidRPr="009571A6">
        <w:rPr>
          <w:rFonts w:cs="Times New Roman"/>
          <w:sz w:val="24"/>
          <w:szCs w:val="24"/>
        </w:rPr>
        <w:t xml:space="preserve"> [11].</w:t>
      </w:r>
    </w:p>
    <w:p w14:paraId="590B0F00" w14:textId="107702DD" w:rsidR="00270792" w:rsidRPr="009571A6" w:rsidRDefault="009571A6" w:rsidP="00C46ED9">
      <w:pPr>
        <w:rPr>
          <w:rFonts w:cs="Times New Roman"/>
          <w:sz w:val="24"/>
          <w:szCs w:val="24"/>
        </w:rPr>
      </w:pPr>
      <w:r w:rsidRPr="009571A6">
        <w:rPr>
          <w:rFonts w:cs="Times New Roman"/>
          <w:sz w:val="24"/>
          <w:szCs w:val="24"/>
        </w:rPr>
        <w:t>9</w:t>
      </w:r>
      <w:r w:rsidR="00270792" w:rsidRPr="009571A6">
        <w:rPr>
          <w:rFonts w:cs="Times New Roman"/>
          <w:sz w:val="24"/>
          <w:szCs w:val="24"/>
        </w:rPr>
        <w:t xml:space="preserve">.3.6 Отопительные приборы должны быть устроены и расположены в соответствии со </w:t>
      </w:r>
      <w:r w:rsidRPr="009571A6">
        <w:rPr>
          <w:rFonts w:cs="Times New Roman"/>
          <w:sz w:val="24"/>
          <w:szCs w:val="24"/>
        </w:rPr>
        <w:t>с</w:t>
      </w:r>
      <w:r w:rsidR="00270792" w:rsidRPr="009571A6">
        <w:rPr>
          <w:rFonts w:cs="Times New Roman"/>
          <w:sz w:val="24"/>
          <w:szCs w:val="24"/>
        </w:rPr>
        <w:t xml:space="preserve">троительными нормами [12]. </w:t>
      </w:r>
    </w:p>
    <w:p w14:paraId="184B6053" w14:textId="7A055B18" w:rsidR="00270792" w:rsidRPr="009571A6" w:rsidRDefault="009571A6" w:rsidP="00C46ED9">
      <w:pPr>
        <w:rPr>
          <w:rFonts w:cs="Times New Roman"/>
          <w:sz w:val="24"/>
          <w:szCs w:val="24"/>
        </w:rPr>
      </w:pPr>
      <w:r w:rsidRPr="009571A6">
        <w:rPr>
          <w:rFonts w:cs="Times New Roman"/>
          <w:sz w:val="24"/>
          <w:szCs w:val="24"/>
        </w:rPr>
        <w:t>9</w:t>
      </w:r>
      <w:r w:rsidR="00270792" w:rsidRPr="009571A6">
        <w:rPr>
          <w:rFonts w:cs="Times New Roman"/>
          <w:sz w:val="24"/>
          <w:szCs w:val="24"/>
        </w:rPr>
        <w:t xml:space="preserve">.3.7 Для помещений, в которых возможно внезапное поступление большого количества вредных или горючих газов, паров или аэрозолей, следует предусматривать аварийную вентиляцию в соответствии с требованиями технологической части проекта, учитывая несовместимость по времени аварии технологического и вентиляционного оборудования. </w:t>
      </w:r>
    </w:p>
    <w:p w14:paraId="1EBB0428" w14:textId="670B5813" w:rsidR="00270792" w:rsidRPr="005E54BF" w:rsidRDefault="009571A6" w:rsidP="00C46ED9">
      <w:pPr>
        <w:rPr>
          <w:rFonts w:cs="Times New Roman"/>
          <w:sz w:val="24"/>
          <w:szCs w:val="24"/>
        </w:rPr>
      </w:pPr>
      <w:r w:rsidRPr="009571A6">
        <w:rPr>
          <w:rFonts w:cs="Times New Roman"/>
          <w:sz w:val="24"/>
          <w:szCs w:val="24"/>
        </w:rPr>
        <w:t>9</w:t>
      </w:r>
      <w:r w:rsidR="00270792" w:rsidRPr="009571A6">
        <w:rPr>
          <w:rFonts w:cs="Times New Roman"/>
          <w:sz w:val="24"/>
          <w:szCs w:val="24"/>
        </w:rPr>
        <w:t xml:space="preserve">.3.8 </w:t>
      </w:r>
      <w:proofErr w:type="gramStart"/>
      <w:r w:rsidR="00270792" w:rsidRPr="009571A6">
        <w:rPr>
          <w:rFonts w:cs="Times New Roman"/>
          <w:sz w:val="24"/>
          <w:szCs w:val="24"/>
        </w:rPr>
        <w:t>В</w:t>
      </w:r>
      <w:proofErr w:type="gramEnd"/>
      <w:r w:rsidR="00270792" w:rsidRPr="009571A6">
        <w:rPr>
          <w:rFonts w:cs="Times New Roman"/>
          <w:sz w:val="24"/>
          <w:szCs w:val="24"/>
        </w:rPr>
        <w:t xml:space="preserve"> производственных помещениях, кроме насосных и компрессорных </w:t>
      </w:r>
      <w:r w:rsidR="00270792" w:rsidRPr="005E54BF">
        <w:rPr>
          <w:rFonts w:cs="Times New Roman"/>
          <w:sz w:val="24"/>
          <w:szCs w:val="24"/>
        </w:rPr>
        <w:t xml:space="preserve">помещений, аварийная вентиляция должна обеспечивать необходимый воздухообмен с учетом постоянно действующей механической вентиляции. </w:t>
      </w:r>
    </w:p>
    <w:p w14:paraId="079B2842" w14:textId="6D9AE046" w:rsidR="00270792" w:rsidRPr="005E54BF" w:rsidRDefault="006374A7" w:rsidP="00C46ED9">
      <w:pPr>
        <w:rPr>
          <w:rFonts w:cs="Times New Roman"/>
          <w:sz w:val="24"/>
          <w:szCs w:val="24"/>
        </w:rPr>
      </w:pPr>
      <w:r w:rsidRPr="005E54BF">
        <w:rPr>
          <w:rFonts w:cs="Times New Roman"/>
          <w:sz w:val="24"/>
          <w:szCs w:val="24"/>
        </w:rPr>
        <w:t>9</w:t>
      </w:r>
      <w:r w:rsidR="00270792" w:rsidRPr="005E54BF">
        <w:rPr>
          <w:rFonts w:cs="Times New Roman"/>
          <w:sz w:val="24"/>
          <w:szCs w:val="24"/>
        </w:rPr>
        <w:t xml:space="preserve">.3.9 </w:t>
      </w:r>
      <w:proofErr w:type="gramStart"/>
      <w:r w:rsidR="00270792" w:rsidRPr="005E54BF">
        <w:rPr>
          <w:rFonts w:cs="Times New Roman"/>
          <w:sz w:val="24"/>
          <w:szCs w:val="24"/>
        </w:rPr>
        <w:t>В</w:t>
      </w:r>
      <w:proofErr w:type="gramEnd"/>
      <w:r w:rsidR="00270792" w:rsidRPr="005E54BF">
        <w:rPr>
          <w:rFonts w:cs="Times New Roman"/>
          <w:sz w:val="24"/>
          <w:szCs w:val="24"/>
        </w:rPr>
        <w:t xml:space="preserve"> насосных и компрессорных помещениях аварийная вентиляция должна обеспечивать необходимый воздухообмен дополнительно к постоянно действующей механической общеобменной вентиляции. </w:t>
      </w:r>
    </w:p>
    <w:p w14:paraId="66642884" w14:textId="7D6E058F" w:rsidR="00270792" w:rsidRPr="005E54BF" w:rsidRDefault="006374A7" w:rsidP="00C46ED9">
      <w:pPr>
        <w:rPr>
          <w:rFonts w:cs="Times New Roman"/>
          <w:sz w:val="24"/>
          <w:szCs w:val="24"/>
        </w:rPr>
      </w:pPr>
      <w:r w:rsidRPr="005E54BF">
        <w:rPr>
          <w:rFonts w:cs="Times New Roman"/>
          <w:sz w:val="24"/>
          <w:szCs w:val="24"/>
        </w:rPr>
        <w:t>9</w:t>
      </w:r>
      <w:r w:rsidR="00270792" w:rsidRPr="005E54BF">
        <w:rPr>
          <w:rFonts w:cs="Times New Roman"/>
          <w:sz w:val="24"/>
          <w:szCs w:val="24"/>
        </w:rPr>
        <w:t xml:space="preserve">.3.10 Помещения со взрывопожароопасными производствами должны быть обеспечены газоанализаторами с устройствами световой и звуковой сигнализаций, оповещающими о наличии в помещении опасных концентраций взрывоопасных веществ. </w:t>
      </w:r>
    </w:p>
    <w:p w14:paraId="2B73472A" w14:textId="3C37A337" w:rsidR="00270792" w:rsidRPr="00B075B0" w:rsidRDefault="006374A7" w:rsidP="00C46ED9">
      <w:pPr>
        <w:rPr>
          <w:rFonts w:cs="Times New Roman"/>
          <w:sz w:val="24"/>
          <w:szCs w:val="24"/>
        </w:rPr>
      </w:pPr>
      <w:r w:rsidRPr="005E54BF">
        <w:rPr>
          <w:rFonts w:cs="Times New Roman"/>
          <w:sz w:val="24"/>
          <w:szCs w:val="24"/>
        </w:rPr>
        <w:t>9</w:t>
      </w:r>
      <w:r w:rsidR="00270792" w:rsidRPr="005E54BF">
        <w:rPr>
          <w:rFonts w:cs="Times New Roman"/>
          <w:sz w:val="24"/>
          <w:szCs w:val="24"/>
        </w:rPr>
        <w:t xml:space="preserve">.3.11 Сигнализирующие устройства должны быть сблокированы с аварийными вентиляционными установками, которые должны автоматически включаться в работу по сигналу этих устройств. Аварийная вентиляция должна также иметь ручное включение вне </w:t>
      </w:r>
      <w:r w:rsidR="00270792" w:rsidRPr="00B075B0">
        <w:rPr>
          <w:rFonts w:cs="Times New Roman"/>
          <w:sz w:val="24"/>
          <w:szCs w:val="24"/>
        </w:rPr>
        <w:t xml:space="preserve">помещения. </w:t>
      </w:r>
    </w:p>
    <w:p w14:paraId="007DEFBA" w14:textId="0FD543EE" w:rsidR="00270792" w:rsidRPr="00B075B0" w:rsidRDefault="00B075B0" w:rsidP="00C46ED9">
      <w:pPr>
        <w:rPr>
          <w:rFonts w:cs="Times New Roman"/>
          <w:sz w:val="24"/>
          <w:szCs w:val="24"/>
        </w:rPr>
      </w:pPr>
      <w:r w:rsidRPr="00B075B0">
        <w:rPr>
          <w:rFonts w:cs="Times New Roman"/>
          <w:sz w:val="24"/>
          <w:szCs w:val="24"/>
        </w:rPr>
        <w:t>9</w:t>
      </w:r>
      <w:r w:rsidR="00270792" w:rsidRPr="00B075B0">
        <w:rPr>
          <w:rFonts w:cs="Times New Roman"/>
          <w:sz w:val="24"/>
          <w:szCs w:val="24"/>
        </w:rPr>
        <w:t xml:space="preserve">.3.12 </w:t>
      </w:r>
      <w:proofErr w:type="gramStart"/>
      <w:r w:rsidR="00270792" w:rsidRPr="00B075B0">
        <w:rPr>
          <w:rFonts w:cs="Times New Roman"/>
          <w:sz w:val="24"/>
          <w:szCs w:val="24"/>
        </w:rPr>
        <w:t>В</w:t>
      </w:r>
      <w:proofErr w:type="gramEnd"/>
      <w:r w:rsidR="00270792" w:rsidRPr="00B075B0">
        <w:rPr>
          <w:rFonts w:cs="Times New Roman"/>
          <w:sz w:val="24"/>
          <w:szCs w:val="24"/>
        </w:rPr>
        <w:t xml:space="preserve"> производственных помещениях и помещениях управления следует обеспечивать </w:t>
      </w:r>
      <w:r w:rsidRPr="00B075B0">
        <w:rPr>
          <w:rFonts w:cs="Times New Roman"/>
          <w:sz w:val="24"/>
          <w:szCs w:val="24"/>
        </w:rPr>
        <w:t>сигнализацию в соответствии со с</w:t>
      </w:r>
      <w:r w:rsidR="00270792" w:rsidRPr="00B075B0">
        <w:rPr>
          <w:rFonts w:cs="Times New Roman"/>
          <w:sz w:val="24"/>
          <w:szCs w:val="24"/>
        </w:rPr>
        <w:t>троительными нормами [12].</w:t>
      </w:r>
    </w:p>
    <w:p w14:paraId="7A626166" w14:textId="71B6EA69" w:rsidR="00270792" w:rsidRPr="00B075B0" w:rsidRDefault="00B075B0" w:rsidP="00C46ED9">
      <w:pPr>
        <w:rPr>
          <w:rFonts w:cs="Times New Roman"/>
          <w:sz w:val="24"/>
          <w:szCs w:val="24"/>
        </w:rPr>
      </w:pPr>
      <w:r w:rsidRPr="00B075B0">
        <w:rPr>
          <w:rFonts w:cs="Times New Roman"/>
          <w:sz w:val="24"/>
          <w:szCs w:val="24"/>
        </w:rPr>
        <w:t>9</w:t>
      </w:r>
      <w:r w:rsidR="00270792" w:rsidRPr="00B075B0">
        <w:rPr>
          <w:rFonts w:cs="Times New Roman"/>
          <w:sz w:val="24"/>
          <w:szCs w:val="24"/>
        </w:rPr>
        <w:t xml:space="preserve">.3.13 Вентиляционные камеры должны быть вентилируемыми, приточные - иметь подпор, вытяжные - естественную вытяжку. </w:t>
      </w:r>
    </w:p>
    <w:p w14:paraId="2B3F740D" w14:textId="3BB1A4C5" w:rsidR="00270792" w:rsidRPr="00B075B0" w:rsidRDefault="00B075B0" w:rsidP="00C46ED9">
      <w:pPr>
        <w:rPr>
          <w:rFonts w:cs="Times New Roman"/>
          <w:sz w:val="24"/>
          <w:szCs w:val="24"/>
        </w:rPr>
      </w:pPr>
      <w:r w:rsidRPr="00B075B0">
        <w:rPr>
          <w:rFonts w:cs="Times New Roman"/>
          <w:sz w:val="24"/>
          <w:szCs w:val="24"/>
        </w:rPr>
        <w:t>9</w:t>
      </w:r>
      <w:r w:rsidR="00270792" w:rsidRPr="00B075B0">
        <w:rPr>
          <w:rFonts w:cs="Times New Roman"/>
          <w:sz w:val="24"/>
          <w:szCs w:val="24"/>
        </w:rPr>
        <w:t xml:space="preserve">.3.14 Вентиляционные камеры следует располагать в помещениях, легкодоступных и свободных для проведения работ по ремонту, монтажу, демонтажу и наблюдению за установками. </w:t>
      </w:r>
    </w:p>
    <w:p w14:paraId="3C53EE9D" w14:textId="2FD40F75" w:rsidR="00270792" w:rsidRPr="00B075B0" w:rsidRDefault="00B075B0" w:rsidP="00C46ED9">
      <w:pPr>
        <w:rPr>
          <w:rFonts w:cs="Times New Roman"/>
          <w:sz w:val="24"/>
          <w:szCs w:val="24"/>
        </w:rPr>
      </w:pPr>
      <w:r w:rsidRPr="00B075B0">
        <w:rPr>
          <w:rFonts w:cs="Times New Roman"/>
          <w:sz w:val="24"/>
          <w:szCs w:val="24"/>
        </w:rPr>
        <w:t>9</w:t>
      </w:r>
      <w:r w:rsidR="00270792" w:rsidRPr="00B075B0">
        <w:rPr>
          <w:rFonts w:cs="Times New Roman"/>
          <w:sz w:val="24"/>
          <w:szCs w:val="24"/>
        </w:rPr>
        <w:t xml:space="preserve">.3.15 Для оборудования металлических трубопроводов и воздуховодов систем отопления и вентиляции производственных помещений, а также систем местных отсосов, удаляющих взрыво опасные смеси, следует предусматривать заземление. </w:t>
      </w:r>
    </w:p>
    <w:p w14:paraId="7AF5D958" w14:textId="76F46D1E" w:rsidR="00270792" w:rsidRPr="00B075B0" w:rsidRDefault="00B075B0" w:rsidP="00C46ED9">
      <w:pPr>
        <w:rPr>
          <w:rFonts w:cs="Times New Roman"/>
          <w:sz w:val="24"/>
          <w:szCs w:val="24"/>
        </w:rPr>
      </w:pPr>
      <w:r w:rsidRPr="00B075B0">
        <w:rPr>
          <w:rFonts w:cs="Times New Roman"/>
          <w:sz w:val="24"/>
          <w:szCs w:val="24"/>
        </w:rPr>
        <w:lastRenderedPageBreak/>
        <w:t>9</w:t>
      </w:r>
      <w:r w:rsidR="00270792" w:rsidRPr="00B075B0">
        <w:rPr>
          <w:rFonts w:cs="Times New Roman"/>
          <w:sz w:val="24"/>
          <w:szCs w:val="24"/>
        </w:rPr>
        <w:t xml:space="preserve">.3.16 </w:t>
      </w:r>
      <w:proofErr w:type="gramStart"/>
      <w:r w:rsidR="00270792" w:rsidRPr="00B075B0">
        <w:rPr>
          <w:rFonts w:cs="Times New Roman"/>
          <w:sz w:val="24"/>
          <w:szCs w:val="24"/>
        </w:rPr>
        <w:t>В</w:t>
      </w:r>
      <w:proofErr w:type="gramEnd"/>
      <w:r w:rsidR="00270792" w:rsidRPr="00B075B0">
        <w:rPr>
          <w:rFonts w:cs="Times New Roman"/>
          <w:sz w:val="24"/>
          <w:szCs w:val="24"/>
        </w:rPr>
        <w:t xml:space="preserve"> системах вентиляции должны быть предусмотрены меры и средства, исключающие поступление взрывопожароопасных паров и газов по воздуховодам из одного помещения в другое. </w:t>
      </w:r>
    </w:p>
    <w:p w14:paraId="449FFCC7" w14:textId="59B3586A" w:rsidR="00270792" w:rsidRPr="00D75F9D" w:rsidRDefault="00B075B0" w:rsidP="00C46ED9">
      <w:pPr>
        <w:rPr>
          <w:rFonts w:cs="Times New Roman"/>
          <w:sz w:val="24"/>
          <w:szCs w:val="24"/>
        </w:rPr>
      </w:pPr>
      <w:r w:rsidRPr="00B075B0">
        <w:rPr>
          <w:rFonts w:cs="Times New Roman"/>
          <w:sz w:val="24"/>
          <w:szCs w:val="24"/>
        </w:rPr>
        <w:t>9</w:t>
      </w:r>
      <w:r w:rsidR="00270792" w:rsidRPr="00B075B0">
        <w:rPr>
          <w:rFonts w:cs="Times New Roman"/>
          <w:sz w:val="24"/>
          <w:szCs w:val="24"/>
        </w:rPr>
        <w:t>.3.17 Вентиляционные системы после окончания строительства и монтажа должны быть отрегулированы до проектной мощности.</w:t>
      </w:r>
      <w:r w:rsidR="00270792" w:rsidRPr="00D75F9D">
        <w:rPr>
          <w:rFonts w:cs="Times New Roman"/>
          <w:sz w:val="24"/>
          <w:szCs w:val="24"/>
        </w:rPr>
        <w:t xml:space="preserve"> </w:t>
      </w:r>
    </w:p>
    <w:p w14:paraId="5452A489" w14:textId="1DE18D67" w:rsidR="00270792" w:rsidRPr="00EE639B" w:rsidRDefault="00EE639B" w:rsidP="00C46ED9">
      <w:pPr>
        <w:rPr>
          <w:rFonts w:cs="Times New Roman"/>
          <w:b/>
          <w:sz w:val="24"/>
          <w:szCs w:val="24"/>
        </w:rPr>
      </w:pPr>
      <w:r w:rsidRPr="00EE639B">
        <w:rPr>
          <w:rFonts w:cs="Times New Roman"/>
          <w:b/>
          <w:sz w:val="24"/>
          <w:szCs w:val="24"/>
        </w:rPr>
        <w:t>9</w:t>
      </w:r>
      <w:r w:rsidR="00270792" w:rsidRPr="00EE639B">
        <w:rPr>
          <w:rFonts w:cs="Times New Roman"/>
          <w:b/>
          <w:sz w:val="24"/>
          <w:szCs w:val="24"/>
        </w:rPr>
        <w:t xml:space="preserve">.4 Азотно-воздушная станция </w:t>
      </w:r>
    </w:p>
    <w:p w14:paraId="017F08A5" w14:textId="23C26893" w:rsidR="00270792" w:rsidRPr="00EE639B" w:rsidRDefault="00EE639B" w:rsidP="00C46ED9">
      <w:pPr>
        <w:rPr>
          <w:rFonts w:cs="Times New Roman"/>
          <w:sz w:val="24"/>
          <w:szCs w:val="24"/>
        </w:rPr>
      </w:pPr>
      <w:r w:rsidRPr="00EE639B">
        <w:rPr>
          <w:rFonts w:cs="Times New Roman"/>
          <w:sz w:val="24"/>
          <w:szCs w:val="24"/>
        </w:rPr>
        <w:t>9</w:t>
      </w:r>
      <w:r w:rsidR="00270792" w:rsidRPr="00EE639B">
        <w:rPr>
          <w:rFonts w:cs="Times New Roman"/>
          <w:sz w:val="24"/>
          <w:szCs w:val="24"/>
        </w:rPr>
        <w:t xml:space="preserve">.4.1 </w:t>
      </w:r>
      <w:proofErr w:type="gramStart"/>
      <w:r w:rsidR="00270792" w:rsidRPr="00EE639B">
        <w:rPr>
          <w:rFonts w:cs="Times New Roman"/>
          <w:sz w:val="24"/>
          <w:szCs w:val="24"/>
        </w:rPr>
        <w:t>В</w:t>
      </w:r>
      <w:proofErr w:type="gramEnd"/>
      <w:r w:rsidR="00270792" w:rsidRPr="00EE639B">
        <w:rPr>
          <w:rFonts w:cs="Times New Roman"/>
          <w:sz w:val="24"/>
          <w:szCs w:val="24"/>
        </w:rPr>
        <w:t xml:space="preserve"> составе комплекса СПГ должна быть предусмотрена азотно-воздушная станция включающая: </w:t>
      </w:r>
    </w:p>
    <w:p w14:paraId="017B5280" w14:textId="77777777" w:rsidR="00270792" w:rsidRPr="00EE639B" w:rsidRDefault="00270792" w:rsidP="00C46ED9">
      <w:pPr>
        <w:rPr>
          <w:rFonts w:cs="Times New Roman"/>
          <w:sz w:val="24"/>
          <w:szCs w:val="24"/>
        </w:rPr>
      </w:pPr>
      <w:r w:rsidRPr="00EE639B">
        <w:rPr>
          <w:rFonts w:cs="Times New Roman"/>
          <w:sz w:val="24"/>
          <w:szCs w:val="24"/>
        </w:rPr>
        <w:t xml:space="preserve">- воздушную компрессорную станцию с установкой осушки воздуха и ресиверами; </w:t>
      </w:r>
    </w:p>
    <w:p w14:paraId="7318A096" w14:textId="77777777" w:rsidR="00270792" w:rsidRPr="00EE639B" w:rsidRDefault="00270792" w:rsidP="00C46ED9">
      <w:pPr>
        <w:rPr>
          <w:rFonts w:cs="Times New Roman"/>
          <w:sz w:val="24"/>
          <w:szCs w:val="24"/>
        </w:rPr>
      </w:pPr>
      <w:r w:rsidRPr="00EE639B">
        <w:rPr>
          <w:rFonts w:cs="Times New Roman"/>
          <w:sz w:val="24"/>
          <w:szCs w:val="24"/>
        </w:rPr>
        <w:t xml:space="preserve">- блок производства азота с ресивером; </w:t>
      </w:r>
    </w:p>
    <w:p w14:paraId="12D586A7" w14:textId="77777777" w:rsidR="00270792" w:rsidRPr="00EE639B" w:rsidRDefault="00270792" w:rsidP="00C46ED9">
      <w:pPr>
        <w:rPr>
          <w:rFonts w:cs="Times New Roman"/>
          <w:sz w:val="24"/>
          <w:szCs w:val="24"/>
        </w:rPr>
      </w:pPr>
      <w:r w:rsidRPr="00EE639B">
        <w:rPr>
          <w:rFonts w:cs="Times New Roman"/>
          <w:sz w:val="24"/>
          <w:szCs w:val="24"/>
        </w:rPr>
        <w:t>- реципиентную станцию хранения азота в баллонах высокого давления.</w:t>
      </w:r>
    </w:p>
    <w:p w14:paraId="249B6C0B" w14:textId="249259B3" w:rsidR="00270792" w:rsidRPr="00EE639B" w:rsidRDefault="00EE639B" w:rsidP="00C46ED9">
      <w:pPr>
        <w:rPr>
          <w:rFonts w:cs="Times New Roman"/>
          <w:sz w:val="24"/>
          <w:szCs w:val="24"/>
        </w:rPr>
      </w:pPr>
      <w:r w:rsidRPr="00EE639B">
        <w:rPr>
          <w:rFonts w:cs="Times New Roman"/>
          <w:sz w:val="24"/>
          <w:szCs w:val="24"/>
        </w:rPr>
        <w:t>9</w:t>
      </w:r>
      <w:r w:rsidR="00270792" w:rsidRPr="00EE639B">
        <w:rPr>
          <w:rFonts w:cs="Times New Roman"/>
          <w:sz w:val="24"/>
          <w:szCs w:val="24"/>
        </w:rPr>
        <w:t xml:space="preserve">.4.2 Воздушная компрессорная станция должна обеспечивать бесперебойное снабжение осушенным и очищенным от пыли и масла воздухом системы контроля и автоматизации комплекса СПГ. </w:t>
      </w:r>
    </w:p>
    <w:p w14:paraId="798C9E63" w14:textId="77777777" w:rsidR="00270792" w:rsidRPr="00EE639B" w:rsidRDefault="00270792" w:rsidP="00C46ED9">
      <w:pPr>
        <w:rPr>
          <w:rFonts w:cs="Times New Roman"/>
          <w:sz w:val="24"/>
          <w:szCs w:val="24"/>
        </w:rPr>
      </w:pPr>
      <w:r w:rsidRPr="00EE639B">
        <w:rPr>
          <w:rFonts w:cs="Times New Roman"/>
          <w:sz w:val="24"/>
          <w:szCs w:val="24"/>
        </w:rPr>
        <w:t xml:space="preserve">Воздушная компрессорная станция должна обеспечивать снабжение пусковым воздухом дожимных газовых компрессоров и заполнение воздухом резервуаров для хранения СПГ (при осмотре и техническом обслуживании). </w:t>
      </w:r>
    </w:p>
    <w:p w14:paraId="22A5253E" w14:textId="41850A3C" w:rsidR="00270792" w:rsidRPr="00EE639B" w:rsidRDefault="00EE639B" w:rsidP="00C46ED9">
      <w:pPr>
        <w:rPr>
          <w:rFonts w:cs="Times New Roman"/>
          <w:sz w:val="24"/>
          <w:szCs w:val="24"/>
        </w:rPr>
      </w:pPr>
      <w:r w:rsidRPr="00EE639B">
        <w:rPr>
          <w:rFonts w:cs="Times New Roman"/>
          <w:sz w:val="24"/>
          <w:szCs w:val="24"/>
        </w:rPr>
        <w:t>9</w:t>
      </w:r>
      <w:r w:rsidR="00270792" w:rsidRPr="00EE639B">
        <w:rPr>
          <w:rFonts w:cs="Times New Roman"/>
          <w:sz w:val="24"/>
          <w:szCs w:val="24"/>
        </w:rPr>
        <w:t xml:space="preserve">.4.3 Блок производства азота должен обеспечивать подпитку азотом многокомпонентного хладагента низкотемпературного блока СПГ, продувку технологического оборудования и трубопроводов комплекса СПГ, поддув межстенного пространства резервуаров для хранения СПГ. </w:t>
      </w:r>
    </w:p>
    <w:p w14:paraId="349276F1" w14:textId="2F7C1270" w:rsidR="00270792" w:rsidRPr="00D75F9D" w:rsidRDefault="00EE639B" w:rsidP="00C46ED9">
      <w:pPr>
        <w:rPr>
          <w:rFonts w:cs="Times New Roman"/>
          <w:sz w:val="24"/>
          <w:szCs w:val="24"/>
        </w:rPr>
      </w:pPr>
      <w:r w:rsidRPr="00EE639B">
        <w:rPr>
          <w:rFonts w:cs="Times New Roman"/>
          <w:sz w:val="24"/>
          <w:szCs w:val="24"/>
        </w:rPr>
        <w:t>9</w:t>
      </w:r>
      <w:r w:rsidR="00270792" w:rsidRPr="00EE639B">
        <w:rPr>
          <w:rFonts w:cs="Times New Roman"/>
          <w:sz w:val="24"/>
          <w:szCs w:val="24"/>
        </w:rPr>
        <w:t>.4.4 Запас сжатого инертного газа в ресиверах блока производства азота должен определяться из потребности в инертном газе не менее чем на один час работы.</w:t>
      </w:r>
      <w:r w:rsidR="00270792" w:rsidRPr="00D75F9D">
        <w:rPr>
          <w:rFonts w:cs="Times New Roman"/>
          <w:sz w:val="24"/>
          <w:szCs w:val="24"/>
        </w:rPr>
        <w:t xml:space="preserve"> </w:t>
      </w:r>
    </w:p>
    <w:p w14:paraId="71E9D6F6" w14:textId="77777777" w:rsidR="00270792" w:rsidRPr="00D75F9D" w:rsidRDefault="00270792" w:rsidP="00C46ED9">
      <w:pPr>
        <w:rPr>
          <w:rFonts w:cs="Times New Roman"/>
          <w:sz w:val="24"/>
          <w:szCs w:val="24"/>
        </w:rPr>
      </w:pPr>
    </w:p>
    <w:p w14:paraId="32E88C49" w14:textId="4261864F" w:rsidR="00270792" w:rsidRPr="00DE19DC" w:rsidRDefault="00270792" w:rsidP="00C46ED9">
      <w:pPr>
        <w:pStyle w:val="1"/>
        <w:spacing w:before="0" w:after="0"/>
        <w:ind w:left="0" w:firstLine="567"/>
      </w:pPr>
      <w:bookmarkStart w:id="12" w:name="_Toc232427557"/>
      <w:r w:rsidRPr="00DE19DC">
        <w:t>Строительство комплекса сжиженного природного газа</w:t>
      </w:r>
      <w:bookmarkEnd w:id="12"/>
      <w:r w:rsidRPr="00DE19DC">
        <w:t xml:space="preserve"> </w:t>
      </w:r>
    </w:p>
    <w:p w14:paraId="1E5A9C2C" w14:textId="254E605E" w:rsidR="00270792" w:rsidRPr="00DE19DC" w:rsidRDefault="00DE19DC" w:rsidP="00C46ED9">
      <w:pPr>
        <w:rPr>
          <w:rFonts w:cs="Times New Roman"/>
          <w:b/>
          <w:sz w:val="24"/>
          <w:szCs w:val="24"/>
        </w:rPr>
      </w:pPr>
      <w:r w:rsidRPr="00DE19DC">
        <w:rPr>
          <w:rFonts w:cs="Times New Roman"/>
          <w:b/>
          <w:sz w:val="24"/>
          <w:szCs w:val="24"/>
        </w:rPr>
        <w:t>10</w:t>
      </w:r>
      <w:r w:rsidR="00270792" w:rsidRPr="00DE19DC">
        <w:rPr>
          <w:rFonts w:cs="Times New Roman"/>
          <w:b/>
          <w:sz w:val="24"/>
          <w:szCs w:val="24"/>
        </w:rPr>
        <w:t xml:space="preserve">.1 Монтаж установок сжижения природного газа </w:t>
      </w:r>
    </w:p>
    <w:p w14:paraId="1525FAAF" w14:textId="0C3D623F" w:rsidR="00270792" w:rsidRPr="00DE19DC" w:rsidRDefault="00DE19DC" w:rsidP="00C46ED9">
      <w:pPr>
        <w:rPr>
          <w:rFonts w:cs="Times New Roman"/>
          <w:b/>
          <w:sz w:val="24"/>
          <w:szCs w:val="24"/>
        </w:rPr>
      </w:pPr>
      <w:r w:rsidRPr="00DE19DC">
        <w:rPr>
          <w:rFonts w:cs="Times New Roman"/>
          <w:b/>
          <w:sz w:val="24"/>
          <w:szCs w:val="24"/>
        </w:rPr>
        <w:t>10</w:t>
      </w:r>
      <w:r w:rsidR="00270792" w:rsidRPr="00DE19DC">
        <w:rPr>
          <w:rFonts w:cs="Times New Roman"/>
          <w:b/>
          <w:sz w:val="24"/>
          <w:szCs w:val="24"/>
        </w:rPr>
        <w:t xml:space="preserve">.1.1 Общие требования </w:t>
      </w:r>
    </w:p>
    <w:p w14:paraId="6D0ED5FA" w14:textId="494B6329" w:rsidR="00270792" w:rsidRPr="00DE19DC" w:rsidRDefault="00DE19DC" w:rsidP="00C46ED9">
      <w:pPr>
        <w:rPr>
          <w:rFonts w:cs="Times New Roman"/>
          <w:sz w:val="24"/>
          <w:szCs w:val="24"/>
        </w:rPr>
      </w:pPr>
      <w:r w:rsidRPr="00DE19DC">
        <w:rPr>
          <w:rFonts w:cs="Times New Roman"/>
          <w:sz w:val="24"/>
          <w:szCs w:val="24"/>
        </w:rPr>
        <w:t>10</w:t>
      </w:r>
      <w:r w:rsidR="00270792" w:rsidRPr="00DE19DC">
        <w:rPr>
          <w:rFonts w:cs="Times New Roman"/>
          <w:sz w:val="24"/>
          <w:szCs w:val="24"/>
        </w:rPr>
        <w:t xml:space="preserve">.1.1.1 Работы по монтажу оборудования должны быть организованы и проведены в соответствии со строительными нормами и проектом производства работ. </w:t>
      </w:r>
    </w:p>
    <w:p w14:paraId="6D33BFD1" w14:textId="4AE206CC" w:rsidR="00270792" w:rsidRPr="00DE19DC" w:rsidRDefault="00DE19DC" w:rsidP="00C46ED9">
      <w:pPr>
        <w:rPr>
          <w:rFonts w:cs="Times New Roman"/>
          <w:sz w:val="24"/>
          <w:szCs w:val="24"/>
        </w:rPr>
      </w:pPr>
      <w:r w:rsidRPr="00DE19DC">
        <w:rPr>
          <w:rFonts w:cs="Times New Roman"/>
          <w:sz w:val="24"/>
          <w:szCs w:val="24"/>
        </w:rPr>
        <w:t>10</w:t>
      </w:r>
      <w:r w:rsidR="00270792" w:rsidRPr="00DE19DC">
        <w:rPr>
          <w:rFonts w:cs="Times New Roman"/>
          <w:sz w:val="24"/>
          <w:szCs w:val="24"/>
        </w:rPr>
        <w:t xml:space="preserve">.1.1.2 При общей организационно-технической подготовке должны быть определены: </w:t>
      </w:r>
    </w:p>
    <w:p w14:paraId="7552B99F" w14:textId="77777777" w:rsidR="00270792" w:rsidRPr="00DE19DC" w:rsidRDefault="00270792" w:rsidP="00C46ED9">
      <w:pPr>
        <w:rPr>
          <w:rFonts w:cs="Times New Roman"/>
          <w:sz w:val="24"/>
          <w:szCs w:val="24"/>
        </w:rPr>
      </w:pPr>
      <w:r w:rsidRPr="00DE19DC">
        <w:rPr>
          <w:rFonts w:cs="Times New Roman"/>
          <w:sz w:val="24"/>
          <w:szCs w:val="24"/>
        </w:rPr>
        <w:t xml:space="preserve">- условия комплектования объекта оборудованием и материалами; </w:t>
      </w:r>
    </w:p>
    <w:p w14:paraId="01A7FCFB" w14:textId="77777777" w:rsidR="00270792" w:rsidRPr="00DE19DC" w:rsidRDefault="00270792" w:rsidP="00C46ED9">
      <w:pPr>
        <w:rPr>
          <w:rFonts w:cs="Times New Roman"/>
          <w:sz w:val="24"/>
          <w:szCs w:val="24"/>
        </w:rPr>
      </w:pPr>
      <w:r w:rsidRPr="00DE19DC">
        <w:rPr>
          <w:rFonts w:cs="Times New Roman"/>
          <w:sz w:val="24"/>
          <w:szCs w:val="24"/>
        </w:rPr>
        <w:t xml:space="preserve">- графики, определяющие сроки поставки оборудования, изделий и материалов с учетом последовательности монтажа, а также производства сопутствующих специальных строительных и пусконаладочных работ; </w:t>
      </w:r>
    </w:p>
    <w:p w14:paraId="24A0D22C" w14:textId="77777777" w:rsidR="00270792" w:rsidRPr="00DE19DC" w:rsidRDefault="00270792" w:rsidP="00C46ED9">
      <w:pPr>
        <w:rPr>
          <w:rFonts w:cs="Times New Roman"/>
          <w:sz w:val="24"/>
          <w:szCs w:val="24"/>
        </w:rPr>
      </w:pPr>
      <w:r w:rsidRPr="00DE19DC">
        <w:rPr>
          <w:rFonts w:cs="Times New Roman"/>
          <w:sz w:val="24"/>
          <w:szCs w:val="24"/>
        </w:rPr>
        <w:t xml:space="preserve">- уровень заводской готовности оборудования; </w:t>
      </w:r>
    </w:p>
    <w:p w14:paraId="48ABA32C" w14:textId="77777777" w:rsidR="00270792" w:rsidRPr="00DE19DC" w:rsidRDefault="00270792" w:rsidP="00C46ED9">
      <w:pPr>
        <w:rPr>
          <w:rFonts w:cs="Times New Roman"/>
          <w:sz w:val="24"/>
          <w:szCs w:val="24"/>
        </w:rPr>
      </w:pPr>
      <w:r w:rsidRPr="00DE19DC">
        <w:rPr>
          <w:rFonts w:cs="Times New Roman"/>
          <w:sz w:val="24"/>
          <w:szCs w:val="24"/>
        </w:rPr>
        <w:t xml:space="preserve">- перечень оборудования, монтируемого с привлечением шефмонтажного персонала предприятий-изготовителей; </w:t>
      </w:r>
    </w:p>
    <w:p w14:paraId="7B9FB55F" w14:textId="77777777" w:rsidR="00270792" w:rsidRPr="00DE19DC" w:rsidRDefault="00270792" w:rsidP="00C46ED9">
      <w:pPr>
        <w:rPr>
          <w:rFonts w:cs="Times New Roman"/>
          <w:sz w:val="24"/>
          <w:szCs w:val="24"/>
        </w:rPr>
      </w:pPr>
      <w:r w:rsidRPr="00DE19DC">
        <w:rPr>
          <w:rFonts w:cs="Times New Roman"/>
          <w:sz w:val="24"/>
          <w:szCs w:val="24"/>
        </w:rPr>
        <w:t xml:space="preserve">- условия транспортирования к месту монтажа крупногабаритного и тяжеловесного оборудования. </w:t>
      </w:r>
    </w:p>
    <w:p w14:paraId="38FDF2B3" w14:textId="7437ACFC" w:rsidR="00270792" w:rsidRPr="00DE19DC" w:rsidRDefault="00DE19DC" w:rsidP="00C46ED9">
      <w:pPr>
        <w:rPr>
          <w:rFonts w:cs="Times New Roman"/>
          <w:sz w:val="24"/>
          <w:szCs w:val="24"/>
        </w:rPr>
      </w:pPr>
      <w:r w:rsidRPr="00DE19DC">
        <w:rPr>
          <w:rFonts w:cs="Times New Roman"/>
          <w:sz w:val="24"/>
          <w:szCs w:val="24"/>
        </w:rPr>
        <w:t>10</w:t>
      </w:r>
      <w:r w:rsidR="00270792" w:rsidRPr="00DE19DC">
        <w:rPr>
          <w:rFonts w:cs="Times New Roman"/>
          <w:sz w:val="24"/>
          <w:szCs w:val="24"/>
        </w:rPr>
        <w:t xml:space="preserve">.1.1.3 При подготовке монтажной организации к производству работ: </w:t>
      </w:r>
    </w:p>
    <w:p w14:paraId="01549A2B" w14:textId="77777777" w:rsidR="00270792" w:rsidRPr="00DE19DC" w:rsidRDefault="00270792" w:rsidP="00C46ED9">
      <w:pPr>
        <w:rPr>
          <w:rFonts w:cs="Times New Roman"/>
          <w:sz w:val="24"/>
          <w:szCs w:val="24"/>
        </w:rPr>
      </w:pPr>
      <w:r w:rsidRPr="00DE19DC">
        <w:rPr>
          <w:rFonts w:cs="Times New Roman"/>
          <w:sz w:val="24"/>
          <w:szCs w:val="24"/>
        </w:rPr>
        <w:t xml:space="preserve">- должен быть утвержден проект производства работ по монтажу оборудования и трубопроводов; </w:t>
      </w:r>
    </w:p>
    <w:p w14:paraId="25AB0EA2" w14:textId="77777777" w:rsidR="00270792" w:rsidRPr="00DE19DC" w:rsidRDefault="00270792" w:rsidP="00C46ED9">
      <w:pPr>
        <w:rPr>
          <w:rFonts w:cs="Times New Roman"/>
          <w:sz w:val="24"/>
          <w:szCs w:val="24"/>
        </w:rPr>
      </w:pPr>
      <w:r w:rsidRPr="00DE19DC">
        <w:rPr>
          <w:rFonts w:cs="Times New Roman"/>
          <w:sz w:val="24"/>
          <w:szCs w:val="24"/>
        </w:rPr>
        <w:t xml:space="preserve">- должны быть выполнены работы по подготовке площадки для укрупнительной сборки оборудования, трубопроводов и конструкций, сборки блоков (технологических и коммуникаций); </w:t>
      </w:r>
    </w:p>
    <w:p w14:paraId="2E5D1A5F" w14:textId="77777777" w:rsidR="00270792" w:rsidRPr="00DE19DC" w:rsidRDefault="00270792" w:rsidP="00C46ED9">
      <w:pPr>
        <w:rPr>
          <w:rFonts w:cs="Times New Roman"/>
          <w:sz w:val="24"/>
          <w:szCs w:val="24"/>
        </w:rPr>
      </w:pPr>
      <w:r w:rsidRPr="00DE19DC">
        <w:rPr>
          <w:rFonts w:cs="Times New Roman"/>
          <w:sz w:val="24"/>
          <w:szCs w:val="24"/>
        </w:rPr>
        <w:t xml:space="preserve">- должны быть подготовлены грузоподъемные и транспортные средства, устройства для монтажа и индивидуального испытания оборудования и трубопроводов, инвентарные производственные и санитарно-бытовые здания и сооружения, предусмотренные проектом производства работ; </w:t>
      </w:r>
    </w:p>
    <w:p w14:paraId="44C9725C" w14:textId="77777777" w:rsidR="00270792" w:rsidRPr="00DE19DC" w:rsidRDefault="00270792" w:rsidP="00C46ED9">
      <w:pPr>
        <w:rPr>
          <w:rFonts w:cs="Times New Roman"/>
          <w:sz w:val="24"/>
          <w:szCs w:val="24"/>
        </w:rPr>
      </w:pPr>
      <w:r w:rsidRPr="00DE19DC">
        <w:rPr>
          <w:rFonts w:cs="Times New Roman"/>
          <w:sz w:val="24"/>
          <w:szCs w:val="24"/>
        </w:rPr>
        <w:lastRenderedPageBreak/>
        <w:t xml:space="preserve">- должна быть подготовлена производственная база для сборки блоков (технологических и коммуникаций), изготовления трубопроводов и металлоконструкций; </w:t>
      </w:r>
    </w:p>
    <w:p w14:paraId="7F350C52" w14:textId="77777777" w:rsidR="00270792" w:rsidRPr="00E160FF" w:rsidRDefault="00270792" w:rsidP="00C46ED9">
      <w:pPr>
        <w:rPr>
          <w:rFonts w:cs="Times New Roman"/>
          <w:sz w:val="24"/>
          <w:szCs w:val="24"/>
        </w:rPr>
      </w:pPr>
      <w:r w:rsidRPr="00DE19DC">
        <w:rPr>
          <w:rFonts w:cs="Times New Roman"/>
          <w:sz w:val="24"/>
          <w:szCs w:val="24"/>
        </w:rPr>
        <w:t xml:space="preserve">- должны быть выполнены предусмотренные нормами и правилами мероприятия по охране </w:t>
      </w:r>
      <w:r w:rsidRPr="00E160FF">
        <w:rPr>
          <w:rFonts w:cs="Times New Roman"/>
          <w:sz w:val="24"/>
          <w:szCs w:val="24"/>
        </w:rPr>
        <w:t xml:space="preserve">труда, противопожарной безопасности и охране окружающей среды. </w:t>
      </w:r>
    </w:p>
    <w:p w14:paraId="3126A6AB" w14:textId="1FEB82B1" w:rsidR="00270792" w:rsidRPr="00E160FF" w:rsidRDefault="00DE19DC" w:rsidP="00C46ED9">
      <w:pPr>
        <w:rPr>
          <w:rFonts w:cs="Times New Roman"/>
          <w:sz w:val="24"/>
          <w:szCs w:val="24"/>
        </w:rPr>
      </w:pPr>
      <w:r w:rsidRPr="00E160FF">
        <w:rPr>
          <w:rFonts w:cs="Times New Roman"/>
          <w:sz w:val="24"/>
          <w:szCs w:val="24"/>
        </w:rPr>
        <w:t>10</w:t>
      </w:r>
      <w:r w:rsidR="00270792" w:rsidRPr="00E160FF">
        <w:rPr>
          <w:rFonts w:cs="Times New Roman"/>
          <w:sz w:val="24"/>
          <w:szCs w:val="24"/>
        </w:rPr>
        <w:t xml:space="preserve">.1.1.4 Монтаж установок сжижения ПГ должен проводиться в соответствии с руководством по эксплуатации предприятия-изготовителя. </w:t>
      </w:r>
    </w:p>
    <w:p w14:paraId="32D4B1C8" w14:textId="6CFADA71" w:rsidR="00270792" w:rsidRPr="00E160FF" w:rsidRDefault="00DE19DC" w:rsidP="00C46ED9">
      <w:pPr>
        <w:rPr>
          <w:rFonts w:cs="Times New Roman"/>
          <w:b/>
          <w:sz w:val="24"/>
          <w:szCs w:val="24"/>
        </w:rPr>
      </w:pPr>
      <w:r w:rsidRPr="00E160FF">
        <w:rPr>
          <w:rFonts w:cs="Times New Roman"/>
          <w:b/>
          <w:sz w:val="24"/>
          <w:szCs w:val="24"/>
        </w:rPr>
        <w:t>10</w:t>
      </w:r>
      <w:r w:rsidR="00270792" w:rsidRPr="00E160FF">
        <w:rPr>
          <w:rFonts w:cs="Times New Roman"/>
          <w:b/>
          <w:sz w:val="24"/>
          <w:szCs w:val="24"/>
        </w:rPr>
        <w:t xml:space="preserve">.1.2 Монтаж технологических трубопроводов </w:t>
      </w:r>
    </w:p>
    <w:p w14:paraId="24B52052" w14:textId="3A8C8A57" w:rsidR="00270792" w:rsidRPr="00E160FF" w:rsidRDefault="00E160FF" w:rsidP="00C46ED9">
      <w:pPr>
        <w:rPr>
          <w:rFonts w:cs="Times New Roman"/>
          <w:sz w:val="24"/>
          <w:szCs w:val="24"/>
        </w:rPr>
      </w:pPr>
      <w:r w:rsidRPr="00E160FF">
        <w:rPr>
          <w:rFonts w:cs="Times New Roman"/>
          <w:sz w:val="24"/>
          <w:szCs w:val="24"/>
        </w:rPr>
        <w:t>10</w:t>
      </w:r>
      <w:r w:rsidR="00270792" w:rsidRPr="00E160FF">
        <w:rPr>
          <w:rFonts w:cs="Times New Roman"/>
          <w:sz w:val="24"/>
          <w:szCs w:val="24"/>
        </w:rPr>
        <w:t xml:space="preserve">.1.2.1 Монтаж трубопроводов комплекса СПГ, предназначенных для ПГ, следует выполнять в соответствии с требованиями нормативных документов. </w:t>
      </w:r>
    </w:p>
    <w:p w14:paraId="53A5BB63" w14:textId="5ED59F0B" w:rsidR="00270792" w:rsidRPr="00E160FF" w:rsidRDefault="00E160FF" w:rsidP="00C46ED9">
      <w:pPr>
        <w:rPr>
          <w:rFonts w:cs="Times New Roman"/>
          <w:sz w:val="24"/>
          <w:szCs w:val="24"/>
        </w:rPr>
      </w:pPr>
      <w:r w:rsidRPr="00E160FF">
        <w:rPr>
          <w:rFonts w:cs="Times New Roman"/>
          <w:sz w:val="24"/>
          <w:szCs w:val="24"/>
        </w:rPr>
        <w:t>10</w:t>
      </w:r>
      <w:r w:rsidR="00270792" w:rsidRPr="00E160FF">
        <w:rPr>
          <w:rFonts w:cs="Times New Roman"/>
          <w:sz w:val="24"/>
          <w:szCs w:val="24"/>
        </w:rPr>
        <w:t xml:space="preserve">.1.3 Монтаж систем хранения и регазификации сжиженного природного газа </w:t>
      </w:r>
    </w:p>
    <w:p w14:paraId="18129764" w14:textId="6BB99BEC" w:rsidR="00270792" w:rsidRPr="00E160FF" w:rsidRDefault="00E160FF" w:rsidP="00C46ED9">
      <w:pPr>
        <w:rPr>
          <w:rFonts w:cs="Times New Roman"/>
          <w:sz w:val="24"/>
          <w:szCs w:val="24"/>
        </w:rPr>
      </w:pPr>
      <w:r w:rsidRPr="00E160FF">
        <w:rPr>
          <w:rFonts w:cs="Times New Roman"/>
          <w:sz w:val="24"/>
          <w:szCs w:val="24"/>
        </w:rPr>
        <w:t>10</w:t>
      </w:r>
      <w:r w:rsidR="00270792" w:rsidRPr="00E160FF">
        <w:rPr>
          <w:rFonts w:cs="Times New Roman"/>
          <w:sz w:val="24"/>
          <w:szCs w:val="24"/>
        </w:rPr>
        <w:t xml:space="preserve">.1.3.1 Перед монтажом необходимо проверить: </w:t>
      </w:r>
    </w:p>
    <w:p w14:paraId="1C468350" w14:textId="77777777" w:rsidR="00270792" w:rsidRPr="00E160FF" w:rsidRDefault="00270792" w:rsidP="00C46ED9">
      <w:pPr>
        <w:rPr>
          <w:rFonts w:cs="Times New Roman"/>
          <w:sz w:val="24"/>
          <w:szCs w:val="24"/>
        </w:rPr>
      </w:pPr>
      <w:r w:rsidRPr="00E160FF">
        <w:rPr>
          <w:rFonts w:cs="Times New Roman"/>
          <w:sz w:val="24"/>
          <w:szCs w:val="24"/>
        </w:rPr>
        <w:t xml:space="preserve">- комплектность и соответствие оборудования документации; </w:t>
      </w:r>
    </w:p>
    <w:p w14:paraId="58285F70" w14:textId="77777777" w:rsidR="00270792" w:rsidRPr="00E160FF" w:rsidRDefault="00270792" w:rsidP="00C46ED9">
      <w:pPr>
        <w:rPr>
          <w:rFonts w:cs="Times New Roman"/>
          <w:sz w:val="24"/>
          <w:szCs w:val="24"/>
        </w:rPr>
      </w:pPr>
      <w:r w:rsidRPr="00E160FF">
        <w:rPr>
          <w:rFonts w:cs="Times New Roman"/>
          <w:sz w:val="24"/>
          <w:szCs w:val="24"/>
        </w:rPr>
        <w:t xml:space="preserve">- наличие заглушек, пломб и т. д.; </w:t>
      </w:r>
    </w:p>
    <w:p w14:paraId="1FE2418D" w14:textId="77777777" w:rsidR="00270792" w:rsidRPr="00E160FF" w:rsidRDefault="00270792" w:rsidP="00C46ED9">
      <w:pPr>
        <w:rPr>
          <w:rFonts w:cs="Times New Roman"/>
          <w:sz w:val="24"/>
          <w:szCs w:val="24"/>
        </w:rPr>
      </w:pPr>
      <w:r w:rsidRPr="00E160FF">
        <w:rPr>
          <w:rFonts w:cs="Times New Roman"/>
          <w:sz w:val="24"/>
          <w:szCs w:val="24"/>
        </w:rPr>
        <w:t>- сохранность оборудования при транспортировании.</w:t>
      </w:r>
    </w:p>
    <w:p w14:paraId="45F98D59" w14:textId="0833719E" w:rsidR="00270792" w:rsidRPr="00E160FF" w:rsidRDefault="00E160FF" w:rsidP="00C46ED9">
      <w:pPr>
        <w:rPr>
          <w:rFonts w:cs="Times New Roman"/>
          <w:sz w:val="24"/>
          <w:szCs w:val="24"/>
        </w:rPr>
      </w:pPr>
      <w:r w:rsidRPr="00E160FF">
        <w:rPr>
          <w:rFonts w:cs="Times New Roman"/>
          <w:sz w:val="24"/>
          <w:szCs w:val="24"/>
        </w:rPr>
        <w:t>10</w:t>
      </w:r>
      <w:r w:rsidR="00270792" w:rsidRPr="00E160FF">
        <w:rPr>
          <w:rFonts w:cs="Times New Roman"/>
          <w:sz w:val="24"/>
          <w:szCs w:val="24"/>
        </w:rPr>
        <w:t xml:space="preserve">.1.3.2 Монтаж систем хранения и регазификации СПГ проводят в соответствии с руководством по эксплуатации предприятия-изготовителя. </w:t>
      </w:r>
    </w:p>
    <w:p w14:paraId="11B061FB" w14:textId="7030C8E9" w:rsidR="00270792" w:rsidRPr="00E160FF" w:rsidRDefault="00E160FF" w:rsidP="00C46ED9">
      <w:pPr>
        <w:rPr>
          <w:rFonts w:cs="Times New Roman"/>
          <w:sz w:val="24"/>
          <w:szCs w:val="24"/>
        </w:rPr>
      </w:pPr>
      <w:r w:rsidRPr="00E160FF">
        <w:rPr>
          <w:rFonts w:cs="Times New Roman"/>
          <w:b/>
          <w:sz w:val="24"/>
          <w:szCs w:val="24"/>
        </w:rPr>
        <w:t>10</w:t>
      </w:r>
      <w:r w:rsidR="00270792" w:rsidRPr="00E160FF">
        <w:rPr>
          <w:rFonts w:cs="Times New Roman"/>
          <w:b/>
          <w:sz w:val="24"/>
          <w:szCs w:val="24"/>
        </w:rPr>
        <w:t>.2 Пуско-наладочные работы комплекса сжиженного природного</w:t>
      </w:r>
      <w:r w:rsidR="00270792" w:rsidRPr="00E160FF">
        <w:rPr>
          <w:rFonts w:cs="Times New Roman"/>
          <w:sz w:val="24"/>
          <w:szCs w:val="24"/>
        </w:rPr>
        <w:t xml:space="preserve"> </w:t>
      </w:r>
      <w:r w:rsidR="00270792" w:rsidRPr="00E160FF">
        <w:rPr>
          <w:rFonts w:cs="Times New Roman"/>
          <w:b/>
          <w:sz w:val="24"/>
          <w:szCs w:val="24"/>
        </w:rPr>
        <w:t>газа</w:t>
      </w:r>
      <w:r w:rsidR="00270792" w:rsidRPr="00E160FF">
        <w:rPr>
          <w:rFonts w:cs="Times New Roman"/>
          <w:sz w:val="24"/>
          <w:szCs w:val="24"/>
        </w:rPr>
        <w:t xml:space="preserve"> </w:t>
      </w:r>
    </w:p>
    <w:p w14:paraId="36AB9B13" w14:textId="77777777" w:rsidR="00270792" w:rsidRPr="00E160FF" w:rsidRDefault="00270792" w:rsidP="00C46ED9">
      <w:pPr>
        <w:rPr>
          <w:rFonts w:cs="Times New Roman"/>
          <w:sz w:val="24"/>
          <w:szCs w:val="24"/>
        </w:rPr>
      </w:pPr>
      <w:r w:rsidRPr="00E160FF">
        <w:rPr>
          <w:rFonts w:cs="Times New Roman"/>
          <w:sz w:val="24"/>
          <w:szCs w:val="24"/>
        </w:rPr>
        <w:t xml:space="preserve">Резервуары, трубопроводы и технологическое оборудование перед подачей в них СПГ должны быть продуты инертным газом. Контроль за составом продувочных газов в потоке осуществляют в соответствии с технологическим регламентом. </w:t>
      </w:r>
    </w:p>
    <w:p w14:paraId="7068E6EA" w14:textId="1928CD50" w:rsidR="00270792" w:rsidRPr="00E160FF" w:rsidRDefault="00E160FF" w:rsidP="00C46ED9">
      <w:pPr>
        <w:rPr>
          <w:rFonts w:cs="Times New Roman"/>
          <w:b/>
          <w:sz w:val="24"/>
          <w:szCs w:val="24"/>
        </w:rPr>
      </w:pPr>
      <w:r w:rsidRPr="00E160FF">
        <w:rPr>
          <w:rFonts w:cs="Times New Roman"/>
          <w:b/>
          <w:sz w:val="24"/>
          <w:szCs w:val="24"/>
        </w:rPr>
        <w:t>10</w:t>
      </w:r>
      <w:r w:rsidR="00270792" w:rsidRPr="00E160FF">
        <w:rPr>
          <w:rFonts w:cs="Times New Roman"/>
          <w:b/>
          <w:sz w:val="24"/>
          <w:szCs w:val="24"/>
        </w:rPr>
        <w:t xml:space="preserve">.2.1 Пуско-наладочные работы технологических трубопроводов </w:t>
      </w:r>
    </w:p>
    <w:p w14:paraId="036F95FF" w14:textId="236B3311" w:rsidR="00270792" w:rsidRPr="00E160FF" w:rsidRDefault="00E160FF" w:rsidP="00C46ED9">
      <w:pPr>
        <w:rPr>
          <w:rFonts w:cs="Times New Roman"/>
          <w:sz w:val="24"/>
          <w:szCs w:val="24"/>
        </w:rPr>
      </w:pPr>
      <w:r w:rsidRPr="00E160FF">
        <w:rPr>
          <w:rFonts w:cs="Times New Roman"/>
          <w:sz w:val="24"/>
          <w:szCs w:val="24"/>
        </w:rPr>
        <w:t>10</w:t>
      </w:r>
      <w:r w:rsidR="00270792" w:rsidRPr="00E160FF">
        <w:rPr>
          <w:rFonts w:cs="Times New Roman"/>
          <w:sz w:val="24"/>
          <w:szCs w:val="24"/>
        </w:rPr>
        <w:t>.2.1.1 Все трубопроводы для ПГ после окончания монтажа следует подвергать наружному осмотру и испытаниям на прочность и герметичность.</w:t>
      </w:r>
    </w:p>
    <w:p w14:paraId="6ADA1C32" w14:textId="184543CE" w:rsidR="00270792" w:rsidRPr="00E160FF" w:rsidRDefault="00E160FF" w:rsidP="00C46ED9">
      <w:pPr>
        <w:rPr>
          <w:rFonts w:cs="Times New Roman"/>
          <w:sz w:val="24"/>
          <w:szCs w:val="24"/>
        </w:rPr>
      </w:pPr>
      <w:r w:rsidRPr="00E160FF">
        <w:rPr>
          <w:rFonts w:cs="Times New Roman"/>
          <w:sz w:val="24"/>
          <w:szCs w:val="24"/>
        </w:rPr>
        <w:t>10</w:t>
      </w:r>
      <w:r w:rsidR="00270792" w:rsidRPr="00E160FF">
        <w:rPr>
          <w:rFonts w:cs="Times New Roman"/>
          <w:sz w:val="24"/>
          <w:szCs w:val="24"/>
        </w:rPr>
        <w:t xml:space="preserve">.2.1.2 Вид испытания и испытательное давление указывают в проектной документации комплекса СПГ для каждого трубопровода. </w:t>
      </w:r>
    </w:p>
    <w:p w14:paraId="4C788BB8" w14:textId="24CA7191" w:rsidR="00270792" w:rsidRPr="00E160FF" w:rsidRDefault="00E160FF" w:rsidP="00C46ED9">
      <w:pPr>
        <w:rPr>
          <w:rFonts w:cs="Times New Roman"/>
          <w:b/>
          <w:sz w:val="24"/>
          <w:szCs w:val="24"/>
        </w:rPr>
      </w:pPr>
      <w:r w:rsidRPr="00E160FF">
        <w:rPr>
          <w:rFonts w:cs="Times New Roman"/>
          <w:b/>
          <w:sz w:val="24"/>
          <w:szCs w:val="24"/>
        </w:rPr>
        <w:t>10</w:t>
      </w:r>
      <w:r w:rsidR="00270792" w:rsidRPr="00E160FF">
        <w:rPr>
          <w:rFonts w:cs="Times New Roman"/>
          <w:b/>
          <w:sz w:val="24"/>
          <w:szCs w:val="24"/>
        </w:rPr>
        <w:t xml:space="preserve">.2.2 Пуско-наладочные работы установок сжижения природного газа </w:t>
      </w:r>
    </w:p>
    <w:p w14:paraId="4794FEDD" w14:textId="2B8E47A3" w:rsidR="00270792" w:rsidRPr="00EA1CFB" w:rsidRDefault="00E160FF" w:rsidP="00C46ED9">
      <w:pPr>
        <w:rPr>
          <w:rFonts w:cs="Times New Roman"/>
          <w:sz w:val="24"/>
          <w:szCs w:val="24"/>
        </w:rPr>
      </w:pPr>
      <w:r w:rsidRPr="00E160FF">
        <w:rPr>
          <w:rFonts w:cs="Times New Roman"/>
          <w:sz w:val="24"/>
          <w:szCs w:val="24"/>
        </w:rPr>
        <w:t>10</w:t>
      </w:r>
      <w:r w:rsidR="00270792" w:rsidRPr="00E160FF">
        <w:rPr>
          <w:rFonts w:cs="Times New Roman"/>
          <w:sz w:val="24"/>
          <w:szCs w:val="24"/>
        </w:rPr>
        <w:t xml:space="preserve">.2.2.1 Трубопроводы, которые по технологии монтажа не могут быть испытаны отдельно, </w:t>
      </w:r>
      <w:r w:rsidR="00270792" w:rsidRPr="00EA1CFB">
        <w:rPr>
          <w:rFonts w:cs="Times New Roman"/>
          <w:sz w:val="24"/>
          <w:szCs w:val="24"/>
        </w:rPr>
        <w:t xml:space="preserve">испытывают азотом (воздухом) на рабочее давление совместно с аппаратами блока сжижения. Гидроиспытания трубопроводов следует проводить только вне блока сжижения ПГ. </w:t>
      </w:r>
    </w:p>
    <w:p w14:paraId="3A024924" w14:textId="2B3D2BA6" w:rsidR="00270792" w:rsidRPr="00EA1CFB" w:rsidRDefault="00EA1CFB" w:rsidP="00C46ED9">
      <w:pPr>
        <w:rPr>
          <w:rFonts w:cs="Times New Roman"/>
          <w:sz w:val="24"/>
          <w:szCs w:val="24"/>
        </w:rPr>
      </w:pPr>
      <w:r w:rsidRPr="00EA1CFB">
        <w:rPr>
          <w:rFonts w:cs="Times New Roman"/>
          <w:sz w:val="24"/>
          <w:szCs w:val="24"/>
        </w:rPr>
        <w:t>10</w:t>
      </w:r>
      <w:r w:rsidR="00270792" w:rsidRPr="00EA1CFB">
        <w:rPr>
          <w:rFonts w:cs="Times New Roman"/>
          <w:sz w:val="24"/>
          <w:szCs w:val="24"/>
        </w:rPr>
        <w:t xml:space="preserve">.2.2.2 После окончания монтажа установки сжижения ПГ должна быть проведена продувка всех аппаратов и трубопроводов в составе установки, импульсных линий, а также должны быть проверены все контрольно-измерительные и другие приборы. </w:t>
      </w:r>
    </w:p>
    <w:p w14:paraId="04BCB04A" w14:textId="77AAB977" w:rsidR="00270792" w:rsidRPr="00EA1CFB" w:rsidRDefault="00EA1CFB" w:rsidP="00C46ED9">
      <w:pPr>
        <w:rPr>
          <w:rFonts w:cs="Times New Roman"/>
          <w:sz w:val="24"/>
          <w:szCs w:val="24"/>
        </w:rPr>
      </w:pPr>
      <w:r w:rsidRPr="00EA1CFB">
        <w:rPr>
          <w:rFonts w:cs="Times New Roman"/>
          <w:sz w:val="24"/>
          <w:szCs w:val="24"/>
        </w:rPr>
        <w:t>10</w:t>
      </w:r>
      <w:r w:rsidR="00270792" w:rsidRPr="00EA1CFB">
        <w:rPr>
          <w:rFonts w:cs="Times New Roman"/>
          <w:sz w:val="24"/>
          <w:szCs w:val="24"/>
        </w:rPr>
        <w:t xml:space="preserve">.2.2.3 При испытании установки сжижения ПГ на герметичность должна быть проведена по месту проверка герметичности и работы всей арматуры. Метод испытания на герметичность должен быть определен в проектной документации. </w:t>
      </w:r>
    </w:p>
    <w:p w14:paraId="55C3C1ED" w14:textId="32CF443B" w:rsidR="00270792" w:rsidRPr="00EA1CFB" w:rsidRDefault="00EA1CFB" w:rsidP="00C46ED9">
      <w:pPr>
        <w:rPr>
          <w:rFonts w:cs="Times New Roman"/>
          <w:sz w:val="24"/>
          <w:szCs w:val="24"/>
        </w:rPr>
      </w:pPr>
      <w:r w:rsidRPr="00EA1CFB">
        <w:rPr>
          <w:rFonts w:cs="Times New Roman"/>
          <w:sz w:val="24"/>
          <w:szCs w:val="24"/>
        </w:rPr>
        <w:t>10</w:t>
      </w:r>
      <w:r w:rsidR="00270792" w:rsidRPr="00EA1CFB">
        <w:rPr>
          <w:rFonts w:cs="Times New Roman"/>
          <w:sz w:val="24"/>
          <w:szCs w:val="24"/>
        </w:rPr>
        <w:t xml:space="preserve">.2.2.4 Испытание установки сжижения ПГ на герметичность, перетоки, теплые и холодные опрессовки и пр. проводят в соответствии с руководством по эксплуатации предприятия-изготовителя. </w:t>
      </w:r>
    </w:p>
    <w:p w14:paraId="51F38008" w14:textId="5CD2EC82" w:rsidR="00270792" w:rsidRPr="00EA1CFB" w:rsidRDefault="00EA1CFB" w:rsidP="00C46ED9">
      <w:pPr>
        <w:rPr>
          <w:rFonts w:cs="Times New Roman"/>
          <w:b/>
          <w:sz w:val="24"/>
          <w:szCs w:val="24"/>
        </w:rPr>
      </w:pPr>
      <w:r w:rsidRPr="00EA1CFB">
        <w:rPr>
          <w:rFonts w:cs="Times New Roman"/>
          <w:b/>
          <w:sz w:val="24"/>
          <w:szCs w:val="24"/>
        </w:rPr>
        <w:t>10</w:t>
      </w:r>
      <w:r w:rsidR="00270792" w:rsidRPr="00EA1CFB">
        <w:rPr>
          <w:rFonts w:cs="Times New Roman"/>
          <w:b/>
          <w:sz w:val="24"/>
          <w:szCs w:val="24"/>
        </w:rPr>
        <w:t xml:space="preserve">.2.3 Проверка на прочность и герметичность </w:t>
      </w:r>
    </w:p>
    <w:p w14:paraId="05839212" w14:textId="4B635E6C" w:rsidR="00270792" w:rsidRPr="00EA1CFB" w:rsidRDefault="00EA1CFB" w:rsidP="00C46ED9">
      <w:pPr>
        <w:rPr>
          <w:rFonts w:cs="Times New Roman"/>
          <w:sz w:val="24"/>
          <w:szCs w:val="24"/>
        </w:rPr>
      </w:pPr>
      <w:r w:rsidRPr="00EA1CFB">
        <w:rPr>
          <w:rFonts w:cs="Times New Roman"/>
          <w:sz w:val="24"/>
          <w:szCs w:val="24"/>
        </w:rPr>
        <w:t>10</w:t>
      </w:r>
      <w:r w:rsidR="00270792" w:rsidRPr="00EA1CFB">
        <w:rPr>
          <w:rFonts w:cs="Times New Roman"/>
          <w:sz w:val="24"/>
          <w:szCs w:val="24"/>
        </w:rPr>
        <w:t xml:space="preserve">.2.3.1 До пуска в эксплуатацию все оборудование комплекса СПГ проверяют на прочность и герметичность. </w:t>
      </w:r>
    </w:p>
    <w:p w14:paraId="238763E1" w14:textId="26640FCC" w:rsidR="00270792" w:rsidRPr="00EA1CFB" w:rsidRDefault="00EA1CFB" w:rsidP="00C46ED9">
      <w:pPr>
        <w:rPr>
          <w:rFonts w:cs="Times New Roman"/>
          <w:sz w:val="24"/>
          <w:szCs w:val="24"/>
        </w:rPr>
      </w:pPr>
      <w:r w:rsidRPr="00EA1CFB">
        <w:rPr>
          <w:rFonts w:cs="Times New Roman"/>
          <w:sz w:val="24"/>
          <w:szCs w:val="24"/>
        </w:rPr>
        <w:t>10</w:t>
      </w:r>
      <w:r w:rsidR="00270792" w:rsidRPr="00EA1CFB">
        <w:rPr>
          <w:rFonts w:cs="Times New Roman"/>
          <w:sz w:val="24"/>
          <w:szCs w:val="24"/>
        </w:rPr>
        <w:t xml:space="preserve">.2.3.2 Все разъемные соединения систем СПГ должны быть подвергнуты проверке на герметичность инертным газом при рабочем давлении после выполнения работ, связанных с ремонтом или заменой узлов и трубопроводов. </w:t>
      </w:r>
    </w:p>
    <w:p w14:paraId="174B71BB" w14:textId="1AD3A753" w:rsidR="00270792" w:rsidRPr="00EA1CFB" w:rsidRDefault="00EA1CFB" w:rsidP="00C46ED9">
      <w:pPr>
        <w:rPr>
          <w:rFonts w:cs="Times New Roman"/>
          <w:b/>
          <w:sz w:val="24"/>
          <w:szCs w:val="24"/>
        </w:rPr>
      </w:pPr>
      <w:r w:rsidRPr="00EA1CFB">
        <w:rPr>
          <w:rFonts w:cs="Times New Roman"/>
          <w:b/>
          <w:sz w:val="24"/>
          <w:szCs w:val="24"/>
        </w:rPr>
        <w:t>10</w:t>
      </w:r>
      <w:r w:rsidR="00270792" w:rsidRPr="00EA1CFB">
        <w:rPr>
          <w:rFonts w:cs="Times New Roman"/>
          <w:b/>
          <w:sz w:val="24"/>
          <w:szCs w:val="24"/>
        </w:rPr>
        <w:t xml:space="preserve">.3 Ввод в эксплуатацию </w:t>
      </w:r>
    </w:p>
    <w:p w14:paraId="50B0142F" w14:textId="020FA5B9" w:rsidR="00270792" w:rsidRPr="00D75F9D" w:rsidRDefault="00270792" w:rsidP="00C46ED9">
      <w:pPr>
        <w:rPr>
          <w:rFonts w:cs="Times New Roman"/>
          <w:sz w:val="24"/>
          <w:szCs w:val="24"/>
        </w:rPr>
      </w:pPr>
      <w:r w:rsidRPr="00EA1CFB">
        <w:rPr>
          <w:rFonts w:cs="Times New Roman"/>
          <w:sz w:val="24"/>
          <w:szCs w:val="24"/>
        </w:rPr>
        <w:t xml:space="preserve">Приемку в эксплуатацию комплексов СПГ после окончания строительства или реконструкции, а также приемку в эксплуатацию отдельных сооружений после капитального ремонта проводят в порядке, установленном действующем законодательством РК. </w:t>
      </w:r>
      <w:bookmarkStart w:id="13" w:name="_GoBack"/>
      <w:bookmarkEnd w:id="13"/>
    </w:p>
    <w:p w14:paraId="0E0341DE" w14:textId="5DB783AD" w:rsidR="00270792" w:rsidRPr="00C408BA" w:rsidRDefault="00270792" w:rsidP="00C46ED9">
      <w:pPr>
        <w:pStyle w:val="1"/>
        <w:spacing w:before="0" w:after="0"/>
        <w:ind w:left="0" w:firstLine="567"/>
      </w:pPr>
      <w:bookmarkStart w:id="14" w:name="_Toc232427558"/>
      <w:r w:rsidRPr="00C408BA">
        <w:lastRenderedPageBreak/>
        <w:t>Эксплуатация и ремонт</w:t>
      </w:r>
      <w:bookmarkEnd w:id="14"/>
      <w:r w:rsidRPr="00C408BA">
        <w:t xml:space="preserve"> </w:t>
      </w:r>
    </w:p>
    <w:p w14:paraId="2E029F9E" w14:textId="45EC055B" w:rsidR="00270792" w:rsidRPr="00C408BA" w:rsidRDefault="00C408BA" w:rsidP="00C46ED9">
      <w:pPr>
        <w:rPr>
          <w:rFonts w:cs="Times New Roman"/>
          <w:b/>
          <w:sz w:val="24"/>
          <w:szCs w:val="24"/>
        </w:rPr>
      </w:pPr>
      <w:r w:rsidRPr="00C408BA">
        <w:rPr>
          <w:rFonts w:cs="Times New Roman"/>
          <w:b/>
          <w:sz w:val="24"/>
          <w:szCs w:val="24"/>
        </w:rPr>
        <w:t>11</w:t>
      </w:r>
      <w:r w:rsidR="00270792" w:rsidRPr="00C408BA">
        <w:rPr>
          <w:rFonts w:cs="Times New Roman"/>
          <w:b/>
          <w:sz w:val="24"/>
          <w:szCs w:val="24"/>
        </w:rPr>
        <w:t xml:space="preserve">.1 Общие требования </w:t>
      </w:r>
    </w:p>
    <w:p w14:paraId="35B22C31" w14:textId="3E33726B" w:rsidR="00270792" w:rsidRPr="00C408BA" w:rsidRDefault="00C408BA" w:rsidP="00C46ED9">
      <w:pPr>
        <w:rPr>
          <w:rFonts w:cs="Times New Roman"/>
          <w:color w:val="FF0000"/>
          <w:sz w:val="24"/>
          <w:szCs w:val="24"/>
        </w:rPr>
      </w:pPr>
      <w:r w:rsidRPr="00C408BA">
        <w:rPr>
          <w:rFonts w:cs="Times New Roman"/>
          <w:sz w:val="24"/>
          <w:szCs w:val="24"/>
        </w:rPr>
        <w:t>11</w:t>
      </w:r>
      <w:r w:rsidR="00270792" w:rsidRPr="00C408BA">
        <w:rPr>
          <w:rFonts w:cs="Times New Roman"/>
          <w:sz w:val="24"/>
          <w:szCs w:val="24"/>
        </w:rPr>
        <w:t xml:space="preserve">.1.1 Эксплуатацию, ремонт и обслуживание всего оборудования комплекса СПГ выполняют в соответствии с требованиями нормативных документов. </w:t>
      </w:r>
    </w:p>
    <w:p w14:paraId="0F562BB2" w14:textId="1E1414FD" w:rsidR="00270792" w:rsidRPr="00C408BA" w:rsidRDefault="00C408BA" w:rsidP="00C46ED9">
      <w:pPr>
        <w:rPr>
          <w:rFonts w:cs="Times New Roman"/>
          <w:sz w:val="24"/>
          <w:szCs w:val="24"/>
        </w:rPr>
      </w:pPr>
      <w:r w:rsidRPr="00C408BA">
        <w:rPr>
          <w:rFonts w:cs="Times New Roman"/>
          <w:sz w:val="24"/>
          <w:szCs w:val="24"/>
        </w:rPr>
        <w:t>11</w:t>
      </w:r>
      <w:r w:rsidR="00270792" w:rsidRPr="00C408BA">
        <w:rPr>
          <w:rFonts w:cs="Times New Roman"/>
          <w:sz w:val="24"/>
          <w:szCs w:val="24"/>
        </w:rPr>
        <w:t xml:space="preserve">.1.2 Обслуживание оборудования и трубопроводов должно соответствовать требованиям органов государственного надзора. </w:t>
      </w:r>
    </w:p>
    <w:p w14:paraId="77D7019C" w14:textId="36418DF5" w:rsidR="00270792" w:rsidRPr="00C408BA" w:rsidRDefault="00C408BA" w:rsidP="00C46ED9">
      <w:pPr>
        <w:rPr>
          <w:rFonts w:cs="Times New Roman"/>
          <w:sz w:val="24"/>
          <w:szCs w:val="24"/>
        </w:rPr>
      </w:pPr>
      <w:r w:rsidRPr="00C408BA">
        <w:rPr>
          <w:rFonts w:cs="Times New Roman"/>
          <w:sz w:val="24"/>
          <w:szCs w:val="24"/>
        </w:rPr>
        <w:t>11</w:t>
      </w:r>
      <w:r w:rsidR="00270792" w:rsidRPr="00C408BA">
        <w:rPr>
          <w:rFonts w:cs="Times New Roman"/>
          <w:sz w:val="24"/>
          <w:szCs w:val="24"/>
        </w:rPr>
        <w:t xml:space="preserve">.1.3 Ввод оборудования и трубопроводов в эксплуатацию, порядок эксплуатации и техническое обслуживание осуществляют по инструкциям, утвержденным в установленном порядке. </w:t>
      </w:r>
    </w:p>
    <w:p w14:paraId="0E65B57C" w14:textId="77777777" w:rsidR="00270792" w:rsidRPr="00C408BA" w:rsidRDefault="00270792" w:rsidP="00C46ED9">
      <w:pPr>
        <w:rPr>
          <w:rFonts w:cs="Times New Roman"/>
          <w:sz w:val="24"/>
          <w:szCs w:val="24"/>
        </w:rPr>
      </w:pPr>
      <w:r w:rsidRPr="00C408BA">
        <w:rPr>
          <w:rFonts w:cs="Times New Roman"/>
          <w:sz w:val="24"/>
          <w:szCs w:val="24"/>
        </w:rPr>
        <w:t xml:space="preserve">В инструкциях должны быть изложены требования по безопасному выполнению технологических работ, операций, меры технической и пожарной безопасности, правила внутреннего распорядка. </w:t>
      </w:r>
    </w:p>
    <w:p w14:paraId="6EF01A9B" w14:textId="565A3DB7" w:rsidR="00270792" w:rsidRPr="00C408BA" w:rsidRDefault="00C408BA" w:rsidP="00C46ED9">
      <w:pPr>
        <w:rPr>
          <w:rFonts w:cs="Times New Roman"/>
          <w:sz w:val="24"/>
          <w:szCs w:val="24"/>
        </w:rPr>
      </w:pPr>
      <w:r w:rsidRPr="00C408BA">
        <w:rPr>
          <w:rFonts w:cs="Times New Roman"/>
          <w:sz w:val="24"/>
          <w:szCs w:val="24"/>
        </w:rPr>
        <w:t>11</w:t>
      </w:r>
      <w:r w:rsidR="00270792" w:rsidRPr="00C408BA">
        <w:rPr>
          <w:rFonts w:cs="Times New Roman"/>
          <w:sz w:val="24"/>
          <w:szCs w:val="24"/>
        </w:rPr>
        <w:t xml:space="preserve">.1.4 Подготовку к работе и эксплуатацию объектов комплекса СПГ следует вести в строгом соответствии с утвержденной технической документацией. </w:t>
      </w:r>
    </w:p>
    <w:p w14:paraId="0C398DDE" w14:textId="7BAA32A8" w:rsidR="00270792" w:rsidRPr="00C408BA" w:rsidRDefault="00C408BA" w:rsidP="00C46ED9">
      <w:pPr>
        <w:rPr>
          <w:rFonts w:cs="Times New Roman"/>
          <w:sz w:val="24"/>
          <w:szCs w:val="24"/>
        </w:rPr>
      </w:pPr>
      <w:r w:rsidRPr="00C408BA">
        <w:rPr>
          <w:rFonts w:cs="Times New Roman"/>
          <w:sz w:val="24"/>
          <w:szCs w:val="24"/>
        </w:rPr>
        <w:t>11</w:t>
      </w:r>
      <w:r w:rsidR="00270792" w:rsidRPr="00C408BA">
        <w:rPr>
          <w:rFonts w:cs="Times New Roman"/>
          <w:sz w:val="24"/>
          <w:szCs w:val="24"/>
        </w:rPr>
        <w:t xml:space="preserve">.1.5 Все изменения, вносимые в утвержденную техническую документацию, должны быть оформлены в установленном порядке. </w:t>
      </w:r>
    </w:p>
    <w:p w14:paraId="1704444F" w14:textId="05891ADF" w:rsidR="00270792" w:rsidRPr="00F457AF" w:rsidRDefault="00C408BA" w:rsidP="00C46ED9">
      <w:pPr>
        <w:rPr>
          <w:rFonts w:cs="Times New Roman"/>
          <w:sz w:val="24"/>
          <w:szCs w:val="24"/>
        </w:rPr>
      </w:pPr>
      <w:r w:rsidRPr="00C408BA">
        <w:rPr>
          <w:rFonts w:cs="Times New Roman"/>
          <w:sz w:val="24"/>
          <w:szCs w:val="24"/>
        </w:rPr>
        <w:t>11</w:t>
      </w:r>
      <w:r w:rsidR="00270792" w:rsidRPr="00C408BA">
        <w:rPr>
          <w:rFonts w:cs="Times New Roman"/>
          <w:sz w:val="24"/>
          <w:szCs w:val="24"/>
        </w:rPr>
        <w:t xml:space="preserve">.1.6 Все оборудование и трубопроводы должны иметь фирменные таблички с указанием </w:t>
      </w:r>
      <w:r w:rsidR="00270792" w:rsidRPr="00F457AF">
        <w:rPr>
          <w:rFonts w:cs="Times New Roman"/>
          <w:sz w:val="24"/>
          <w:szCs w:val="24"/>
        </w:rPr>
        <w:t xml:space="preserve">давления, диаметра, номера по технологической схеме и других данных, определенных в соответствующих нормативных документах по виду оборудования. Допускается нанесение надписей непосредственно на трубопроводы в соответствии с нормативной документацией. </w:t>
      </w:r>
    </w:p>
    <w:p w14:paraId="19BD4931" w14:textId="3844AA2F" w:rsidR="00270792" w:rsidRPr="00F457AF" w:rsidRDefault="00F457AF" w:rsidP="00C46ED9">
      <w:pPr>
        <w:rPr>
          <w:rFonts w:cs="Times New Roman"/>
          <w:sz w:val="24"/>
          <w:szCs w:val="24"/>
        </w:rPr>
      </w:pPr>
      <w:r w:rsidRPr="00F457AF">
        <w:rPr>
          <w:rFonts w:cs="Times New Roman"/>
          <w:sz w:val="24"/>
          <w:szCs w:val="24"/>
        </w:rPr>
        <w:t>11</w:t>
      </w:r>
      <w:r w:rsidR="00270792" w:rsidRPr="00F457AF">
        <w:rPr>
          <w:rFonts w:cs="Times New Roman"/>
          <w:sz w:val="24"/>
          <w:szCs w:val="24"/>
        </w:rPr>
        <w:t xml:space="preserve">.1.7 На каждом объекте должна быть схема расположения и связи аппаратов и трубопроводов, выполненная в условных цветах. </w:t>
      </w:r>
    </w:p>
    <w:p w14:paraId="0DADA303" w14:textId="4DAE801E" w:rsidR="00270792" w:rsidRPr="00F457AF" w:rsidRDefault="00F457AF" w:rsidP="00C46ED9">
      <w:pPr>
        <w:rPr>
          <w:rFonts w:cs="Times New Roman"/>
          <w:sz w:val="24"/>
          <w:szCs w:val="24"/>
        </w:rPr>
      </w:pPr>
      <w:r w:rsidRPr="00F457AF">
        <w:rPr>
          <w:rFonts w:cs="Times New Roman"/>
          <w:sz w:val="24"/>
          <w:szCs w:val="24"/>
        </w:rPr>
        <w:t>11</w:t>
      </w:r>
      <w:r w:rsidR="00270792" w:rsidRPr="00F457AF">
        <w:rPr>
          <w:rFonts w:cs="Times New Roman"/>
          <w:sz w:val="24"/>
          <w:szCs w:val="24"/>
        </w:rPr>
        <w:t xml:space="preserve">.1.8 Не допускается эксплуатация неисправного оборудования, а также оборудования, не оснащенного необходимыми КИП и предохранительными устройствами. </w:t>
      </w:r>
    </w:p>
    <w:p w14:paraId="59536522" w14:textId="77777777" w:rsidR="00270792" w:rsidRPr="00F457AF" w:rsidRDefault="00270792" w:rsidP="00C46ED9">
      <w:pPr>
        <w:rPr>
          <w:rFonts w:cs="Times New Roman"/>
          <w:sz w:val="24"/>
          <w:szCs w:val="24"/>
        </w:rPr>
      </w:pPr>
      <w:r w:rsidRPr="00F457AF">
        <w:rPr>
          <w:rFonts w:cs="Times New Roman"/>
          <w:sz w:val="24"/>
          <w:szCs w:val="24"/>
        </w:rPr>
        <w:t xml:space="preserve">При отсутствии дублирующих устройств не допускается снятие и поверка КИП, регулирующих и других устройств на работающих аппаратах и коммуникациях. </w:t>
      </w:r>
    </w:p>
    <w:p w14:paraId="6F5BA848" w14:textId="371C61BF" w:rsidR="00270792" w:rsidRPr="00F457AF" w:rsidRDefault="00F457AF" w:rsidP="00C46ED9">
      <w:pPr>
        <w:rPr>
          <w:rFonts w:cs="Times New Roman"/>
          <w:sz w:val="24"/>
          <w:szCs w:val="24"/>
        </w:rPr>
      </w:pPr>
      <w:r w:rsidRPr="00F457AF">
        <w:rPr>
          <w:rFonts w:cs="Times New Roman"/>
          <w:sz w:val="24"/>
          <w:szCs w:val="24"/>
        </w:rPr>
        <w:t>11</w:t>
      </w:r>
      <w:r w:rsidR="00270792" w:rsidRPr="00F457AF">
        <w:rPr>
          <w:rFonts w:cs="Times New Roman"/>
          <w:sz w:val="24"/>
          <w:szCs w:val="24"/>
        </w:rPr>
        <w:t xml:space="preserve">.1.9 За автоматическими регуляторами, КИП, производственной сигнализацией и дистанционным управлением должен быть установлен надзор в соответствии с эксплуатационной документацией. </w:t>
      </w:r>
    </w:p>
    <w:p w14:paraId="2A53D7AE" w14:textId="30E71C96" w:rsidR="00270792" w:rsidRPr="00F457AF" w:rsidRDefault="00F457AF" w:rsidP="00C46ED9">
      <w:pPr>
        <w:rPr>
          <w:rFonts w:cs="Times New Roman"/>
          <w:b/>
          <w:sz w:val="24"/>
          <w:szCs w:val="24"/>
        </w:rPr>
      </w:pPr>
      <w:r w:rsidRPr="00F457AF">
        <w:rPr>
          <w:rFonts w:cs="Times New Roman"/>
          <w:b/>
          <w:sz w:val="24"/>
          <w:szCs w:val="24"/>
        </w:rPr>
        <w:t>11</w:t>
      </w:r>
      <w:r w:rsidR="00270792" w:rsidRPr="00F457AF">
        <w:rPr>
          <w:rFonts w:cs="Times New Roman"/>
          <w:b/>
          <w:sz w:val="24"/>
          <w:szCs w:val="24"/>
        </w:rPr>
        <w:t xml:space="preserve">.2 Мероприятия по предупреждению аварийных ситуаций </w:t>
      </w:r>
    </w:p>
    <w:p w14:paraId="6D85FC0F" w14:textId="36F9166A" w:rsidR="00270792" w:rsidRPr="00F457AF" w:rsidRDefault="00F457AF" w:rsidP="00C46ED9">
      <w:pPr>
        <w:rPr>
          <w:rFonts w:cs="Times New Roman"/>
          <w:sz w:val="24"/>
          <w:szCs w:val="24"/>
        </w:rPr>
      </w:pPr>
      <w:r w:rsidRPr="00F457AF">
        <w:rPr>
          <w:rFonts w:cs="Times New Roman"/>
          <w:sz w:val="24"/>
          <w:szCs w:val="24"/>
        </w:rPr>
        <w:t>11</w:t>
      </w:r>
      <w:r w:rsidR="00270792" w:rsidRPr="00F457AF">
        <w:rPr>
          <w:rFonts w:cs="Times New Roman"/>
          <w:sz w:val="24"/>
          <w:szCs w:val="24"/>
        </w:rPr>
        <w:t xml:space="preserve">.2.1 </w:t>
      </w:r>
      <w:proofErr w:type="gramStart"/>
      <w:r w:rsidR="00270792" w:rsidRPr="00F457AF">
        <w:rPr>
          <w:rFonts w:cs="Times New Roman"/>
          <w:sz w:val="24"/>
          <w:szCs w:val="24"/>
        </w:rPr>
        <w:t>В</w:t>
      </w:r>
      <w:proofErr w:type="gramEnd"/>
      <w:r w:rsidR="00270792" w:rsidRPr="00F457AF">
        <w:rPr>
          <w:rFonts w:cs="Times New Roman"/>
          <w:sz w:val="24"/>
          <w:szCs w:val="24"/>
        </w:rPr>
        <w:t xml:space="preserve"> технологических регламентах и эксплуатационной документации должны быть предусмотрены мероприятия по предупреждению и ликвидации возможных аварийных ситуаций. </w:t>
      </w:r>
    </w:p>
    <w:p w14:paraId="4823C116" w14:textId="1B77CC0D" w:rsidR="00270792" w:rsidRPr="00C0061E" w:rsidRDefault="00F457AF" w:rsidP="00C46ED9">
      <w:pPr>
        <w:rPr>
          <w:rFonts w:cs="Times New Roman"/>
          <w:color w:val="FF0000"/>
          <w:sz w:val="24"/>
          <w:szCs w:val="24"/>
        </w:rPr>
      </w:pPr>
      <w:r w:rsidRPr="00F457AF">
        <w:rPr>
          <w:rFonts w:cs="Times New Roman"/>
          <w:sz w:val="24"/>
          <w:szCs w:val="24"/>
        </w:rPr>
        <w:t>11</w:t>
      </w:r>
      <w:r w:rsidR="00270792" w:rsidRPr="00F457AF">
        <w:rPr>
          <w:rFonts w:cs="Times New Roman"/>
          <w:sz w:val="24"/>
          <w:szCs w:val="24"/>
        </w:rPr>
        <w:t xml:space="preserve">.2.2 Мероприятия по предупреждению и ликвидации аварийных ситуаций </w:t>
      </w:r>
      <w:r w:rsidR="00270792" w:rsidRPr="00C0061E">
        <w:rPr>
          <w:rFonts w:cs="Times New Roman"/>
          <w:sz w:val="24"/>
          <w:szCs w:val="24"/>
        </w:rPr>
        <w:t>устанавливают в соответствии с Законом РК [13].</w:t>
      </w:r>
    </w:p>
    <w:p w14:paraId="1EB349BA" w14:textId="750809B2" w:rsidR="00270792" w:rsidRPr="00C0061E" w:rsidRDefault="00C0061E" w:rsidP="00C46ED9">
      <w:pPr>
        <w:rPr>
          <w:rFonts w:cs="Times New Roman"/>
          <w:b/>
          <w:sz w:val="24"/>
          <w:szCs w:val="24"/>
        </w:rPr>
      </w:pPr>
      <w:r w:rsidRPr="00C0061E">
        <w:rPr>
          <w:rFonts w:cs="Times New Roman"/>
          <w:b/>
          <w:sz w:val="24"/>
          <w:szCs w:val="24"/>
        </w:rPr>
        <w:t>11</w:t>
      </w:r>
      <w:r w:rsidR="00270792" w:rsidRPr="00C0061E">
        <w:rPr>
          <w:rFonts w:cs="Times New Roman"/>
          <w:b/>
          <w:sz w:val="24"/>
          <w:szCs w:val="24"/>
        </w:rPr>
        <w:t xml:space="preserve">.3 Отогрев и продувка оборудования и арматуры </w:t>
      </w:r>
    </w:p>
    <w:p w14:paraId="5F202B27" w14:textId="30BCDFC6" w:rsidR="00270792" w:rsidRPr="00C0061E" w:rsidRDefault="00C0061E" w:rsidP="00C46ED9">
      <w:pPr>
        <w:rPr>
          <w:rFonts w:cs="Times New Roman"/>
          <w:sz w:val="24"/>
          <w:szCs w:val="24"/>
        </w:rPr>
      </w:pPr>
      <w:r w:rsidRPr="00C0061E">
        <w:rPr>
          <w:rFonts w:cs="Times New Roman"/>
          <w:sz w:val="24"/>
          <w:szCs w:val="24"/>
        </w:rPr>
        <w:t>11</w:t>
      </w:r>
      <w:r w:rsidR="00270792" w:rsidRPr="00C0061E">
        <w:rPr>
          <w:rFonts w:cs="Times New Roman"/>
          <w:sz w:val="24"/>
          <w:szCs w:val="24"/>
        </w:rPr>
        <w:t xml:space="preserve">.3.1 Отогрев и продувку оборудования следует проводить в соответствии с проектной и нормативной документацией. </w:t>
      </w:r>
    </w:p>
    <w:p w14:paraId="7024550D" w14:textId="740179E3" w:rsidR="00270792" w:rsidRPr="004E50A8" w:rsidRDefault="004E50A8" w:rsidP="00C46ED9">
      <w:pPr>
        <w:rPr>
          <w:rFonts w:cs="Times New Roman"/>
          <w:sz w:val="24"/>
          <w:szCs w:val="24"/>
        </w:rPr>
      </w:pPr>
      <w:r w:rsidRPr="004E50A8">
        <w:rPr>
          <w:rFonts w:cs="Times New Roman"/>
          <w:sz w:val="24"/>
          <w:szCs w:val="24"/>
        </w:rPr>
        <w:t>11</w:t>
      </w:r>
      <w:r w:rsidR="00270792" w:rsidRPr="004E50A8">
        <w:rPr>
          <w:rFonts w:cs="Times New Roman"/>
          <w:sz w:val="24"/>
          <w:szCs w:val="24"/>
        </w:rPr>
        <w:t xml:space="preserve">.3.2 Резервуары могут быть отогреты как естественным путем за счет теплопритока к оборудованию из окружающей среды, так и искусственно путем продувки теплым газом. </w:t>
      </w:r>
    </w:p>
    <w:p w14:paraId="3CDFC46A" w14:textId="2F5E4B7A" w:rsidR="00270792" w:rsidRPr="004E50A8" w:rsidRDefault="004E50A8" w:rsidP="00C46ED9">
      <w:pPr>
        <w:rPr>
          <w:rFonts w:cs="Times New Roman"/>
          <w:sz w:val="24"/>
          <w:szCs w:val="24"/>
        </w:rPr>
      </w:pPr>
      <w:r w:rsidRPr="004E50A8">
        <w:rPr>
          <w:rFonts w:cs="Times New Roman"/>
          <w:sz w:val="24"/>
          <w:szCs w:val="24"/>
        </w:rPr>
        <w:t>11</w:t>
      </w:r>
      <w:r w:rsidR="00270792" w:rsidRPr="004E50A8">
        <w:rPr>
          <w:rFonts w:cs="Times New Roman"/>
          <w:sz w:val="24"/>
          <w:szCs w:val="24"/>
        </w:rPr>
        <w:t xml:space="preserve">.3.3 Отогрев резервуаров следует проводить искусственным путем, за исключением тех случаев, когда время отогрева не лимитируется. </w:t>
      </w:r>
    </w:p>
    <w:p w14:paraId="6F7EF78A" w14:textId="7F413CA7" w:rsidR="00270792" w:rsidRPr="00DE5C27" w:rsidRDefault="004E50A8" w:rsidP="00C46ED9">
      <w:pPr>
        <w:rPr>
          <w:rFonts w:cs="Times New Roman"/>
          <w:sz w:val="24"/>
          <w:szCs w:val="24"/>
        </w:rPr>
      </w:pPr>
      <w:r w:rsidRPr="004E50A8">
        <w:rPr>
          <w:rFonts w:cs="Times New Roman"/>
          <w:sz w:val="24"/>
          <w:szCs w:val="24"/>
        </w:rPr>
        <w:t>11</w:t>
      </w:r>
      <w:r w:rsidR="00270792" w:rsidRPr="004E50A8">
        <w:rPr>
          <w:rFonts w:cs="Times New Roman"/>
          <w:sz w:val="24"/>
          <w:szCs w:val="24"/>
        </w:rPr>
        <w:t xml:space="preserve">.3.4 При отогреве и захолаживании не допускается резкое изменение температуры для </w:t>
      </w:r>
      <w:r w:rsidR="00270792" w:rsidRPr="00DE5C27">
        <w:rPr>
          <w:rFonts w:cs="Times New Roman"/>
          <w:sz w:val="24"/>
          <w:szCs w:val="24"/>
        </w:rPr>
        <w:t xml:space="preserve">исключения возможности образования неравномерных термических деформаций. </w:t>
      </w:r>
    </w:p>
    <w:p w14:paraId="01BFAD69" w14:textId="4D8F73D7" w:rsidR="00270792" w:rsidRPr="00DE5C27" w:rsidRDefault="004E50A8" w:rsidP="00C46ED9">
      <w:pPr>
        <w:rPr>
          <w:rFonts w:cs="Times New Roman"/>
          <w:b/>
          <w:sz w:val="24"/>
          <w:szCs w:val="24"/>
        </w:rPr>
      </w:pPr>
      <w:r w:rsidRPr="00DE5C27">
        <w:rPr>
          <w:rFonts w:cs="Times New Roman"/>
          <w:b/>
          <w:sz w:val="24"/>
          <w:szCs w:val="24"/>
        </w:rPr>
        <w:t>11</w:t>
      </w:r>
      <w:r w:rsidR="00270792" w:rsidRPr="00DE5C27">
        <w:rPr>
          <w:rFonts w:cs="Times New Roman"/>
          <w:b/>
          <w:sz w:val="24"/>
          <w:szCs w:val="24"/>
        </w:rPr>
        <w:t xml:space="preserve">.4 Ремонт оборудования </w:t>
      </w:r>
    </w:p>
    <w:p w14:paraId="316C489F" w14:textId="43BC36C1" w:rsidR="00270792" w:rsidRPr="00DE5C27" w:rsidRDefault="004E50A8" w:rsidP="00C46ED9">
      <w:pPr>
        <w:rPr>
          <w:rFonts w:cs="Times New Roman"/>
          <w:sz w:val="24"/>
          <w:szCs w:val="24"/>
        </w:rPr>
      </w:pPr>
      <w:r w:rsidRPr="00DE5C27">
        <w:rPr>
          <w:rFonts w:cs="Times New Roman"/>
          <w:sz w:val="24"/>
          <w:szCs w:val="24"/>
        </w:rPr>
        <w:t>11</w:t>
      </w:r>
      <w:r w:rsidR="00270792" w:rsidRPr="00DE5C27">
        <w:rPr>
          <w:rFonts w:cs="Times New Roman"/>
          <w:sz w:val="24"/>
          <w:szCs w:val="24"/>
        </w:rPr>
        <w:t xml:space="preserve">.4.1 Ремонтная документация должна быть разработана в соответствии с ГОСТ 2.602-2013. </w:t>
      </w:r>
    </w:p>
    <w:p w14:paraId="222ACD70" w14:textId="180737E3" w:rsidR="00270792" w:rsidRPr="00DE5C27" w:rsidRDefault="00DE5C27" w:rsidP="00C46ED9">
      <w:pPr>
        <w:rPr>
          <w:rFonts w:cs="Times New Roman"/>
          <w:sz w:val="24"/>
          <w:szCs w:val="24"/>
        </w:rPr>
      </w:pPr>
      <w:r w:rsidRPr="00DE5C27">
        <w:rPr>
          <w:rFonts w:cs="Times New Roman"/>
          <w:sz w:val="24"/>
          <w:szCs w:val="24"/>
        </w:rPr>
        <w:t>11</w:t>
      </w:r>
      <w:r w:rsidR="00270792" w:rsidRPr="00DE5C27">
        <w:rPr>
          <w:rFonts w:cs="Times New Roman"/>
          <w:sz w:val="24"/>
          <w:szCs w:val="24"/>
        </w:rPr>
        <w:t xml:space="preserve">.4.2 Ремонт технологического оборудования выполняют в соответствии с инструкциями по ремонту конкретного типа оборудования, разработанными </w:t>
      </w:r>
      <w:r w:rsidR="00270792" w:rsidRPr="00DE5C27">
        <w:rPr>
          <w:rFonts w:cs="Times New Roman"/>
          <w:sz w:val="24"/>
          <w:szCs w:val="24"/>
        </w:rPr>
        <w:lastRenderedPageBreak/>
        <w:t xml:space="preserve">эксплуатирующей или привлеченной специализированной организацией с учетом требований организации-изготовителя к порядку проведения ремонтных работ, применяемым материалам и технологиям. </w:t>
      </w:r>
    </w:p>
    <w:p w14:paraId="5F180BB7" w14:textId="7B5D29E1" w:rsidR="00270792" w:rsidRPr="00DE5C27" w:rsidRDefault="00DE5C27" w:rsidP="00C46ED9">
      <w:pPr>
        <w:rPr>
          <w:rFonts w:cs="Times New Roman"/>
          <w:sz w:val="24"/>
          <w:szCs w:val="24"/>
        </w:rPr>
      </w:pPr>
      <w:r w:rsidRPr="00DE5C27">
        <w:rPr>
          <w:rFonts w:cs="Times New Roman"/>
          <w:sz w:val="24"/>
          <w:szCs w:val="24"/>
        </w:rPr>
        <w:t>11</w:t>
      </w:r>
      <w:r w:rsidR="00270792" w:rsidRPr="00DE5C27">
        <w:rPr>
          <w:rFonts w:cs="Times New Roman"/>
          <w:sz w:val="24"/>
          <w:szCs w:val="24"/>
        </w:rPr>
        <w:t xml:space="preserve">.4.3 К ремонту технологического оборудования следует допускать специализированные организации, имеющие необходимую разрешительную документацию на производство данного вида работ в соответствии с действующим законодательством, обладающие необходимыми техническими средствами и аттестованным в установленном порядке персоналом. </w:t>
      </w:r>
    </w:p>
    <w:p w14:paraId="38865701" w14:textId="6E470EF3" w:rsidR="00270792" w:rsidRPr="00DE5C27" w:rsidRDefault="00DE5C27" w:rsidP="00C46ED9">
      <w:pPr>
        <w:rPr>
          <w:rFonts w:cs="Times New Roman"/>
          <w:sz w:val="24"/>
          <w:szCs w:val="24"/>
        </w:rPr>
      </w:pPr>
      <w:r w:rsidRPr="00DE5C27">
        <w:rPr>
          <w:rFonts w:cs="Times New Roman"/>
          <w:sz w:val="24"/>
          <w:szCs w:val="24"/>
        </w:rPr>
        <w:t>11</w:t>
      </w:r>
      <w:r w:rsidR="00270792" w:rsidRPr="00DE5C27">
        <w:rPr>
          <w:rFonts w:cs="Times New Roman"/>
          <w:sz w:val="24"/>
          <w:szCs w:val="24"/>
        </w:rPr>
        <w:t xml:space="preserve">.4.4 Проведение работ по ремонту технологического оборудования осуществляют на основании наряда-допуска. </w:t>
      </w:r>
    </w:p>
    <w:p w14:paraId="14C48DF1" w14:textId="77777777" w:rsidR="00270792" w:rsidRPr="00DE5C27" w:rsidRDefault="00270792" w:rsidP="00C46ED9">
      <w:pPr>
        <w:rPr>
          <w:rFonts w:cs="Times New Roman"/>
          <w:sz w:val="24"/>
          <w:szCs w:val="24"/>
        </w:rPr>
      </w:pPr>
      <w:r w:rsidRPr="00DE5C27">
        <w:rPr>
          <w:rFonts w:cs="Times New Roman"/>
          <w:sz w:val="24"/>
          <w:szCs w:val="24"/>
        </w:rPr>
        <w:t xml:space="preserve">К основным работам, производство которых должно осуществляться по нарядам-допускам, от носятся: </w:t>
      </w:r>
    </w:p>
    <w:p w14:paraId="53862274" w14:textId="77777777" w:rsidR="00270792" w:rsidRPr="00DE5C27" w:rsidRDefault="00270792" w:rsidP="00C46ED9">
      <w:pPr>
        <w:rPr>
          <w:rFonts w:cs="Times New Roman"/>
          <w:sz w:val="24"/>
          <w:szCs w:val="24"/>
        </w:rPr>
      </w:pPr>
      <w:r w:rsidRPr="00DE5C27">
        <w:rPr>
          <w:rFonts w:cs="Times New Roman"/>
          <w:sz w:val="24"/>
          <w:szCs w:val="24"/>
        </w:rPr>
        <w:t xml:space="preserve">- огневые работы - работы с открытым огнем и с применением искрообразующего инструмента (сварка, резка); </w:t>
      </w:r>
    </w:p>
    <w:p w14:paraId="5BE4960E" w14:textId="77777777" w:rsidR="00270792" w:rsidRPr="00DE5C27" w:rsidRDefault="00270792" w:rsidP="00C46ED9">
      <w:pPr>
        <w:rPr>
          <w:rFonts w:cs="Times New Roman"/>
          <w:sz w:val="24"/>
          <w:szCs w:val="24"/>
        </w:rPr>
      </w:pPr>
      <w:r w:rsidRPr="00DE5C27">
        <w:rPr>
          <w:rFonts w:cs="Times New Roman"/>
          <w:sz w:val="24"/>
          <w:szCs w:val="24"/>
        </w:rPr>
        <w:t xml:space="preserve">- газоопасные работы - работы в ограниченных (замкнутых) пространствах, где возможны превышения предельной концентрации токсичных газов (внутри аппаратов, резервуаров, в приямках, колодцах, коллекторах, тоннелях и др.). </w:t>
      </w:r>
    </w:p>
    <w:p w14:paraId="6B5D6FB9" w14:textId="4BD620DC" w:rsidR="00270792" w:rsidRPr="00DE5C27" w:rsidRDefault="00DE5C27" w:rsidP="00C46ED9">
      <w:pPr>
        <w:rPr>
          <w:rFonts w:cs="Times New Roman"/>
          <w:sz w:val="24"/>
          <w:szCs w:val="24"/>
        </w:rPr>
      </w:pPr>
      <w:r w:rsidRPr="00DE5C27">
        <w:rPr>
          <w:rFonts w:cs="Times New Roman"/>
          <w:sz w:val="24"/>
          <w:szCs w:val="24"/>
        </w:rPr>
        <w:t>11</w:t>
      </w:r>
      <w:r w:rsidR="00270792" w:rsidRPr="00DE5C27">
        <w:rPr>
          <w:rFonts w:cs="Times New Roman"/>
          <w:sz w:val="24"/>
          <w:szCs w:val="24"/>
        </w:rPr>
        <w:t xml:space="preserve">.4.5 Все материалы и комплектующие изделия, применяемые при ремонте, должны пройти входной контроль и иметь документы, подтверждающие требуемое качество. </w:t>
      </w:r>
    </w:p>
    <w:p w14:paraId="7A9407D6" w14:textId="79EBB0CD" w:rsidR="00270792" w:rsidRPr="00DE5C27" w:rsidRDefault="00DE5C27" w:rsidP="00C46ED9">
      <w:pPr>
        <w:rPr>
          <w:rFonts w:cs="Times New Roman"/>
          <w:sz w:val="24"/>
          <w:szCs w:val="24"/>
        </w:rPr>
      </w:pPr>
      <w:r w:rsidRPr="00DE5C27">
        <w:rPr>
          <w:rFonts w:cs="Times New Roman"/>
          <w:sz w:val="24"/>
          <w:szCs w:val="24"/>
        </w:rPr>
        <w:t>11</w:t>
      </w:r>
      <w:r w:rsidR="00270792" w:rsidRPr="00DE5C27">
        <w:rPr>
          <w:rFonts w:cs="Times New Roman"/>
          <w:sz w:val="24"/>
          <w:szCs w:val="24"/>
        </w:rPr>
        <w:t xml:space="preserve">.4.6 Все работы, связанные с монтажом (демонтажем) технологического оборудования, допускается проводить только после освобождения оборудования от СПГ, продувки инертным газом (азотом) и воздухом. </w:t>
      </w:r>
    </w:p>
    <w:p w14:paraId="1BFD91DC" w14:textId="0D1165EA" w:rsidR="00270792" w:rsidRPr="00DE5C27" w:rsidRDefault="00DE5C27" w:rsidP="00C46ED9">
      <w:pPr>
        <w:rPr>
          <w:rFonts w:cs="Times New Roman"/>
          <w:sz w:val="24"/>
          <w:szCs w:val="24"/>
        </w:rPr>
      </w:pPr>
      <w:r w:rsidRPr="00DE5C27">
        <w:rPr>
          <w:rFonts w:cs="Times New Roman"/>
          <w:sz w:val="24"/>
          <w:szCs w:val="24"/>
        </w:rPr>
        <w:t>11</w:t>
      </w:r>
      <w:r w:rsidR="00270792" w:rsidRPr="00DE5C27">
        <w:rPr>
          <w:rFonts w:cs="Times New Roman"/>
          <w:sz w:val="24"/>
          <w:szCs w:val="24"/>
        </w:rPr>
        <w:t xml:space="preserve">.4.7 Ремонт оборудования с использованием открытого пламени следует выполнять в соответствии с требованиями правил государственного надзора. </w:t>
      </w:r>
    </w:p>
    <w:p w14:paraId="69D154CD" w14:textId="09CB89DF" w:rsidR="00270792" w:rsidRPr="00DE5C27" w:rsidRDefault="00DE5C27" w:rsidP="00C46ED9">
      <w:pPr>
        <w:rPr>
          <w:rFonts w:cs="Times New Roman"/>
          <w:sz w:val="24"/>
          <w:szCs w:val="24"/>
        </w:rPr>
      </w:pPr>
      <w:r w:rsidRPr="00DE5C27">
        <w:rPr>
          <w:rFonts w:cs="Times New Roman"/>
          <w:sz w:val="24"/>
          <w:szCs w:val="24"/>
        </w:rPr>
        <w:t>11</w:t>
      </w:r>
      <w:r w:rsidR="00270792" w:rsidRPr="00DE5C27">
        <w:rPr>
          <w:rFonts w:cs="Times New Roman"/>
          <w:sz w:val="24"/>
          <w:szCs w:val="24"/>
        </w:rPr>
        <w:t xml:space="preserve">.4.8 По окончании ремонта оборудование, резервуары, коммуникации и т. п. должны быть приняты в эксплуатацию в установленном порядке. </w:t>
      </w:r>
    </w:p>
    <w:p w14:paraId="1EAF18F0" w14:textId="3367DE00" w:rsidR="00270792" w:rsidRPr="00DE5C27" w:rsidRDefault="00DE5C27" w:rsidP="00C46ED9">
      <w:pPr>
        <w:rPr>
          <w:rFonts w:cs="Times New Roman"/>
          <w:sz w:val="24"/>
          <w:szCs w:val="24"/>
        </w:rPr>
      </w:pPr>
      <w:r w:rsidRPr="00DE5C27">
        <w:rPr>
          <w:rFonts w:cs="Times New Roman"/>
          <w:sz w:val="24"/>
          <w:szCs w:val="24"/>
        </w:rPr>
        <w:t>11</w:t>
      </w:r>
      <w:r w:rsidR="00270792" w:rsidRPr="00DE5C27">
        <w:rPr>
          <w:rFonts w:cs="Times New Roman"/>
          <w:sz w:val="24"/>
          <w:szCs w:val="24"/>
        </w:rPr>
        <w:t xml:space="preserve">.4.9 Все трубопроводы и арматура, не используемые при проведении технологического процесса (исключая исследовательские и опытные работы), должны быть демонтированы. </w:t>
      </w:r>
    </w:p>
    <w:p w14:paraId="3E5C6835" w14:textId="3B51C066" w:rsidR="00270792" w:rsidRPr="00DE5C27" w:rsidRDefault="00DE5C27" w:rsidP="00C46ED9">
      <w:pPr>
        <w:rPr>
          <w:rFonts w:cs="Times New Roman"/>
          <w:sz w:val="24"/>
          <w:szCs w:val="24"/>
        </w:rPr>
      </w:pPr>
      <w:r w:rsidRPr="00DE5C27">
        <w:rPr>
          <w:rFonts w:cs="Times New Roman"/>
          <w:sz w:val="24"/>
          <w:szCs w:val="24"/>
        </w:rPr>
        <w:t>11</w:t>
      </w:r>
      <w:r w:rsidR="00270792" w:rsidRPr="00DE5C27">
        <w:rPr>
          <w:rFonts w:cs="Times New Roman"/>
          <w:sz w:val="24"/>
          <w:szCs w:val="24"/>
        </w:rPr>
        <w:t xml:space="preserve">.4.10 На всех взрыво- и пожароопасных производствах не допускается выполнение работ при отключенных приточно-вытяжных вентиляционных системах. </w:t>
      </w:r>
    </w:p>
    <w:p w14:paraId="7A169BDB" w14:textId="5404F56F" w:rsidR="00270792" w:rsidRPr="00DE5C27" w:rsidRDefault="00DE5C27" w:rsidP="00C46ED9">
      <w:pPr>
        <w:rPr>
          <w:rFonts w:cs="Times New Roman"/>
          <w:sz w:val="24"/>
          <w:szCs w:val="24"/>
        </w:rPr>
      </w:pPr>
      <w:r w:rsidRPr="00DE5C27">
        <w:rPr>
          <w:rFonts w:cs="Times New Roman"/>
          <w:sz w:val="24"/>
          <w:szCs w:val="24"/>
        </w:rPr>
        <w:t>11</w:t>
      </w:r>
      <w:r w:rsidR="00270792" w:rsidRPr="00DE5C27">
        <w:rPr>
          <w:rFonts w:cs="Times New Roman"/>
          <w:sz w:val="24"/>
          <w:szCs w:val="24"/>
        </w:rPr>
        <w:t xml:space="preserve">.4.11 Разборку или вскрытие отдельного аппарата при внутреннем осмотре, ремонте и других операциях можно проводить только после освобождения его от продуктов производства и отключения заглушками с ясно видимыми хвостовиками от всех трубопроводов, соединяющих аппарат с источником давления или другими аппаратами. Аппарат должен быть продут инертным газом или острым водяным паром, при необходимости промыт водой и продут чистым воздухом. Порядок подготовки оборудования к ремонту устанавливается в инструкции, утверждаемой руководителем комплекса СПГ. </w:t>
      </w:r>
    </w:p>
    <w:p w14:paraId="50662242" w14:textId="37CA2A51" w:rsidR="00270792" w:rsidRPr="005E6D01" w:rsidRDefault="005E6D01" w:rsidP="00C46ED9">
      <w:pPr>
        <w:rPr>
          <w:rFonts w:cs="Times New Roman"/>
          <w:sz w:val="24"/>
          <w:szCs w:val="24"/>
        </w:rPr>
      </w:pPr>
      <w:r w:rsidRPr="005E6D01">
        <w:rPr>
          <w:rFonts w:cs="Times New Roman"/>
          <w:sz w:val="24"/>
          <w:szCs w:val="24"/>
        </w:rPr>
        <w:t>11</w:t>
      </w:r>
      <w:r w:rsidR="00270792" w:rsidRPr="005E6D01">
        <w:rPr>
          <w:rFonts w:cs="Times New Roman"/>
          <w:sz w:val="24"/>
          <w:szCs w:val="24"/>
        </w:rPr>
        <w:t xml:space="preserve">.4.12 Допускается проводить отключение от источников давления аппаратов двумя последовательно установленными запорными органами при наличии между ними газосбросного устройства, имеющего прямое соединение с атмосферой. </w:t>
      </w:r>
    </w:p>
    <w:p w14:paraId="3A3462AA" w14:textId="38FE359D" w:rsidR="00270792" w:rsidRPr="005E6D01" w:rsidRDefault="005E6D01" w:rsidP="00C46ED9">
      <w:pPr>
        <w:rPr>
          <w:rFonts w:cs="Times New Roman"/>
          <w:b/>
          <w:sz w:val="24"/>
          <w:szCs w:val="24"/>
        </w:rPr>
      </w:pPr>
      <w:r w:rsidRPr="005E6D01">
        <w:rPr>
          <w:rFonts w:cs="Times New Roman"/>
          <w:b/>
          <w:sz w:val="24"/>
          <w:szCs w:val="24"/>
        </w:rPr>
        <w:t>11</w:t>
      </w:r>
      <w:r w:rsidR="00270792" w:rsidRPr="005E6D01">
        <w:rPr>
          <w:rFonts w:cs="Times New Roman"/>
          <w:b/>
          <w:sz w:val="24"/>
          <w:szCs w:val="24"/>
        </w:rPr>
        <w:t xml:space="preserve">.5 Благоустройство территории комплекса сжиженного природного газа </w:t>
      </w:r>
    </w:p>
    <w:p w14:paraId="06B9E582" w14:textId="77777777" w:rsidR="00270792" w:rsidRPr="005E6D01" w:rsidRDefault="00270792" w:rsidP="00C46ED9">
      <w:pPr>
        <w:rPr>
          <w:rFonts w:cs="Times New Roman"/>
          <w:sz w:val="24"/>
          <w:szCs w:val="24"/>
        </w:rPr>
      </w:pPr>
      <w:r w:rsidRPr="005E6D01">
        <w:rPr>
          <w:rFonts w:cs="Times New Roman"/>
          <w:sz w:val="24"/>
          <w:szCs w:val="24"/>
        </w:rPr>
        <w:t xml:space="preserve">Каждая эксплуатирующая организация для поддержания общего порядка на территории комплекса СПГ должна принимать следующие меры: </w:t>
      </w:r>
    </w:p>
    <w:p w14:paraId="24A66639" w14:textId="77777777" w:rsidR="00270792" w:rsidRPr="005E6D01" w:rsidRDefault="00270792" w:rsidP="00C46ED9">
      <w:pPr>
        <w:rPr>
          <w:rFonts w:cs="Times New Roman"/>
          <w:sz w:val="24"/>
          <w:szCs w:val="24"/>
        </w:rPr>
      </w:pPr>
      <w:r w:rsidRPr="005E6D01">
        <w:rPr>
          <w:rFonts w:cs="Times New Roman"/>
          <w:sz w:val="24"/>
          <w:szCs w:val="24"/>
        </w:rPr>
        <w:t>- исключать накопление мусора и других потенциально пожароопасных материалов на территории комплекса СПГ;</w:t>
      </w:r>
    </w:p>
    <w:p w14:paraId="1EAC62D0" w14:textId="77777777" w:rsidR="00270792" w:rsidRPr="005E6D01" w:rsidRDefault="00270792" w:rsidP="00C46ED9">
      <w:pPr>
        <w:rPr>
          <w:rFonts w:cs="Times New Roman"/>
          <w:sz w:val="24"/>
          <w:szCs w:val="24"/>
        </w:rPr>
      </w:pPr>
      <w:r w:rsidRPr="005E6D01">
        <w:rPr>
          <w:rFonts w:cs="Times New Roman"/>
          <w:sz w:val="24"/>
          <w:szCs w:val="24"/>
        </w:rPr>
        <w:t xml:space="preserve">- следить за тем, чтобы присутствие загрязняющих инородных веществ или льда исключалось, или контролировалось в мере, необходимой для обеспечения безопасности эксплуатации комплекса СПГ; </w:t>
      </w:r>
    </w:p>
    <w:p w14:paraId="565791B0" w14:textId="77777777" w:rsidR="00270792" w:rsidRPr="005E6D01" w:rsidRDefault="00270792" w:rsidP="00C46ED9">
      <w:pPr>
        <w:rPr>
          <w:rFonts w:cs="Times New Roman"/>
          <w:sz w:val="24"/>
          <w:szCs w:val="24"/>
        </w:rPr>
      </w:pPr>
      <w:r w:rsidRPr="005E6D01">
        <w:rPr>
          <w:rFonts w:cs="Times New Roman"/>
          <w:sz w:val="24"/>
          <w:szCs w:val="24"/>
        </w:rPr>
        <w:lastRenderedPageBreak/>
        <w:t xml:space="preserve">- поддерживать зоны зеленых насаждений комплекса СПГ в пожаробезопасном состоянии; </w:t>
      </w:r>
    </w:p>
    <w:p w14:paraId="787CFBC1" w14:textId="77777777" w:rsidR="00270792" w:rsidRPr="00D75F9D" w:rsidRDefault="00270792" w:rsidP="00C46ED9">
      <w:pPr>
        <w:rPr>
          <w:rFonts w:cs="Times New Roman"/>
          <w:sz w:val="24"/>
          <w:szCs w:val="24"/>
        </w:rPr>
      </w:pPr>
      <w:r w:rsidRPr="005E6D01">
        <w:rPr>
          <w:rFonts w:cs="Times New Roman"/>
          <w:sz w:val="24"/>
          <w:szCs w:val="24"/>
        </w:rPr>
        <w:t>- обеспечивать отсутствие препятствий и надлежащее техническое состояние всех подъездных путей для пожарной техники, специальной техники и автомобильного транспорта на территории комплекса СПГ при любых погодных условиях.</w:t>
      </w:r>
      <w:r w:rsidRPr="00D75F9D">
        <w:rPr>
          <w:rFonts w:cs="Times New Roman"/>
          <w:sz w:val="24"/>
          <w:szCs w:val="24"/>
        </w:rPr>
        <w:t xml:space="preserve"> </w:t>
      </w:r>
    </w:p>
    <w:p w14:paraId="6DD30DC0" w14:textId="77777777" w:rsidR="00270792" w:rsidRPr="00D75F9D" w:rsidRDefault="00270792" w:rsidP="00C46ED9">
      <w:pPr>
        <w:rPr>
          <w:rFonts w:cs="Times New Roman"/>
          <w:sz w:val="24"/>
          <w:szCs w:val="24"/>
        </w:rPr>
      </w:pPr>
    </w:p>
    <w:p w14:paraId="55B392DC" w14:textId="3D08906F" w:rsidR="00270792" w:rsidRPr="00A573F0" w:rsidRDefault="00270792" w:rsidP="00C46ED9">
      <w:pPr>
        <w:pStyle w:val="1"/>
        <w:spacing w:before="0" w:after="0"/>
        <w:ind w:left="0" w:firstLine="567"/>
      </w:pPr>
      <w:r w:rsidRPr="00A573F0">
        <w:t xml:space="preserve"> </w:t>
      </w:r>
      <w:bookmarkStart w:id="15" w:name="_Toc232427559"/>
      <w:r w:rsidRPr="00A573F0">
        <w:rPr>
          <w:rStyle w:val="aff"/>
          <w:rFonts w:ascii="Times New Roman" w:hAnsi="Times New Roman" w:cs="Times New Roman"/>
          <w:b/>
          <w:sz w:val="24"/>
          <w:szCs w:val="24"/>
        </w:rPr>
        <w:t>Технологические</w:t>
      </w:r>
      <w:r w:rsidRPr="00A573F0">
        <w:rPr>
          <w:rStyle w:val="aff"/>
          <w:rFonts w:ascii="Times New Roman" w:hAnsi="Times New Roman" w:cs="Times New Roman"/>
          <w:sz w:val="24"/>
          <w:szCs w:val="24"/>
        </w:rPr>
        <w:t xml:space="preserve"> </w:t>
      </w:r>
      <w:r w:rsidRPr="00A573F0">
        <w:rPr>
          <w:rStyle w:val="aff"/>
          <w:rFonts w:ascii="Times New Roman" w:hAnsi="Times New Roman" w:cs="Times New Roman"/>
          <w:b/>
          <w:sz w:val="24"/>
          <w:szCs w:val="24"/>
        </w:rPr>
        <w:t>трубопроводы</w:t>
      </w:r>
      <w:r w:rsidRPr="00A573F0">
        <w:rPr>
          <w:rStyle w:val="aff"/>
          <w:rFonts w:ascii="Times New Roman" w:hAnsi="Times New Roman" w:cs="Times New Roman"/>
          <w:sz w:val="24"/>
          <w:szCs w:val="24"/>
        </w:rPr>
        <w:t xml:space="preserve"> </w:t>
      </w:r>
      <w:r w:rsidR="00AE4BC9" w:rsidRPr="00A573F0">
        <w:rPr>
          <w:rStyle w:val="aff"/>
          <w:rFonts w:ascii="Times New Roman" w:hAnsi="Times New Roman" w:cs="Times New Roman"/>
          <w:b/>
          <w:sz w:val="24"/>
          <w:szCs w:val="24"/>
        </w:rPr>
        <w:t>СПГ</w:t>
      </w:r>
      <w:bookmarkEnd w:id="15"/>
    </w:p>
    <w:p w14:paraId="6515EB7E" w14:textId="38E30DBF" w:rsidR="00270792" w:rsidRPr="00A573F0" w:rsidRDefault="007E60D3" w:rsidP="00C46ED9">
      <w:pPr>
        <w:rPr>
          <w:rFonts w:cs="Times New Roman"/>
          <w:b/>
          <w:sz w:val="24"/>
          <w:szCs w:val="24"/>
        </w:rPr>
      </w:pPr>
      <w:r w:rsidRPr="00A573F0">
        <w:rPr>
          <w:rFonts w:cs="Times New Roman"/>
          <w:b/>
          <w:sz w:val="24"/>
          <w:szCs w:val="24"/>
        </w:rPr>
        <w:t>12</w:t>
      </w:r>
      <w:r w:rsidR="00270792" w:rsidRPr="00A573F0">
        <w:rPr>
          <w:rFonts w:cs="Times New Roman"/>
          <w:b/>
          <w:sz w:val="24"/>
          <w:szCs w:val="24"/>
        </w:rPr>
        <w:t>.1 Технологические трубопроводы в контуре комплекса СПГ.</w:t>
      </w:r>
    </w:p>
    <w:p w14:paraId="127CED06" w14:textId="1357A364" w:rsidR="00270792" w:rsidRPr="00A573F0" w:rsidRDefault="007E60D3" w:rsidP="00C46ED9">
      <w:pPr>
        <w:rPr>
          <w:rFonts w:cs="Times New Roman"/>
          <w:sz w:val="24"/>
          <w:szCs w:val="24"/>
        </w:rPr>
      </w:pPr>
      <w:r w:rsidRPr="00A573F0">
        <w:rPr>
          <w:rFonts w:cs="Times New Roman"/>
          <w:sz w:val="24"/>
          <w:szCs w:val="24"/>
        </w:rPr>
        <w:t>12.1</w:t>
      </w:r>
      <w:r w:rsidR="00270792" w:rsidRPr="00A573F0">
        <w:rPr>
          <w:rFonts w:cs="Times New Roman"/>
          <w:sz w:val="24"/>
          <w:szCs w:val="24"/>
        </w:rPr>
        <w:t xml:space="preserve">.1 Марку стали для изготовления технологических трубопроводов определяют в соответствии с ГОСТ ISO 3183-2015. </w:t>
      </w:r>
    </w:p>
    <w:p w14:paraId="5D9DA8FD" w14:textId="77777777" w:rsidR="00270792" w:rsidRPr="000D05A1" w:rsidRDefault="00270792" w:rsidP="00C46ED9">
      <w:pPr>
        <w:rPr>
          <w:rFonts w:cs="Times New Roman"/>
          <w:sz w:val="24"/>
          <w:szCs w:val="24"/>
        </w:rPr>
      </w:pPr>
      <w:r w:rsidRPr="000D05A1">
        <w:rPr>
          <w:rFonts w:cs="Times New Roman"/>
          <w:sz w:val="24"/>
          <w:szCs w:val="24"/>
        </w:rPr>
        <w:t xml:space="preserve">На трубопроводах СПГ, работающих в условиях низких температур, следует применять арматуру из стали, устойчивой к воздействию низких (криогенных) температур в соответствии с ГОСТ 12.2.063-2015 </w:t>
      </w:r>
    </w:p>
    <w:p w14:paraId="0468D964" w14:textId="434E41E0" w:rsidR="00270792" w:rsidRPr="000D05A1" w:rsidRDefault="000D05A1" w:rsidP="00C46ED9">
      <w:pPr>
        <w:rPr>
          <w:rFonts w:cs="Times New Roman"/>
          <w:sz w:val="24"/>
          <w:szCs w:val="24"/>
        </w:rPr>
      </w:pPr>
      <w:r w:rsidRPr="000D05A1">
        <w:rPr>
          <w:rFonts w:cs="Times New Roman"/>
          <w:sz w:val="24"/>
          <w:szCs w:val="24"/>
        </w:rPr>
        <w:t>12.1</w:t>
      </w:r>
      <w:r w:rsidR="00270792" w:rsidRPr="000D05A1">
        <w:rPr>
          <w:rFonts w:cs="Times New Roman"/>
          <w:sz w:val="24"/>
          <w:szCs w:val="24"/>
        </w:rPr>
        <w:t>.2 Соединения труб должны быть сварными, применение фланцевой арматуры допускается для подключения трубопроводов к оборудованию, а также к устройствам, используемым при производстве ремонтных работ. Контроль качества сварных соеди</w:t>
      </w:r>
      <w:r w:rsidRPr="000D05A1">
        <w:rPr>
          <w:rFonts w:cs="Times New Roman"/>
          <w:sz w:val="24"/>
          <w:szCs w:val="24"/>
        </w:rPr>
        <w:t xml:space="preserve">нений проводят в соответствии со сводом правил </w:t>
      </w:r>
      <w:r w:rsidR="00270792" w:rsidRPr="000D05A1">
        <w:rPr>
          <w:rFonts w:cs="Times New Roman"/>
          <w:sz w:val="24"/>
          <w:szCs w:val="24"/>
        </w:rPr>
        <w:t xml:space="preserve">[8]. </w:t>
      </w:r>
    </w:p>
    <w:p w14:paraId="45687EE2" w14:textId="57A4C910" w:rsidR="00270792" w:rsidRPr="000D05A1" w:rsidRDefault="000D05A1" w:rsidP="00C46ED9">
      <w:pPr>
        <w:rPr>
          <w:rFonts w:cs="Times New Roman"/>
          <w:sz w:val="24"/>
          <w:szCs w:val="24"/>
        </w:rPr>
      </w:pPr>
      <w:r w:rsidRPr="000D05A1">
        <w:rPr>
          <w:rFonts w:cs="Times New Roman"/>
          <w:sz w:val="24"/>
          <w:szCs w:val="24"/>
        </w:rPr>
        <w:t>12.1</w:t>
      </w:r>
      <w:r w:rsidR="00270792" w:rsidRPr="000D05A1">
        <w:rPr>
          <w:rFonts w:cs="Times New Roman"/>
          <w:sz w:val="24"/>
          <w:szCs w:val="24"/>
        </w:rPr>
        <w:t>.3 Применение резьбовых соединений не допускается.</w:t>
      </w:r>
    </w:p>
    <w:p w14:paraId="54D88EB9" w14:textId="4A3D0A4F" w:rsidR="00270792" w:rsidRPr="000D05A1" w:rsidRDefault="000D05A1" w:rsidP="00C46ED9">
      <w:pPr>
        <w:rPr>
          <w:rFonts w:cs="Times New Roman"/>
          <w:sz w:val="24"/>
          <w:szCs w:val="24"/>
        </w:rPr>
      </w:pPr>
      <w:r w:rsidRPr="000D05A1">
        <w:rPr>
          <w:rFonts w:cs="Times New Roman"/>
          <w:sz w:val="24"/>
          <w:szCs w:val="24"/>
        </w:rPr>
        <w:t>12.1</w:t>
      </w:r>
      <w:r w:rsidR="00270792" w:rsidRPr="000D05A1">
        <w:rPr>
          <w:rFonts w:cs="Times New Roman"/>
          <w:sz w:val="24"/>
          <w:szCs w:val="24"/>
        </w:rPr>
        <w:t xml:space="preserve">.4 Для снятия температурных напряжений, возникающих в трубопроводах, транспортирующих СПГ, пары СПГ и хладагенты, следует предусматривать компенсаторы, соответствующие условиям работы с СПГ при температуре до минус 162 °С. </w:t>
      </w:r>
    </w:p>
    <w:p w14:paraId="12E83B42" w14:textId="036355D5" w:rsidR="00270792" w:rsidRPr="000D05A1" w:rsidRDefault="000D05A1" w:rsidP="00C46ED9">
      <w:pPr>
        <w:rPr>
          <w:rFonts w:cs="Times New Roman"/>
          <w:sz w:val="24"/>
          <w:szCs w:val="24"/>
        </w:rPr>
      </w:pPr>
      <w:r w:rsidRPr="000D05A1">
        <w:rPr>
          <w:rFonts w:cs="Times New Roman"/>
          <w:sz w:val="24"/>
          <w:szCs w:val="24"/>
        </w:rPr>
        <w:t>12.1</w:t>
      </w:r>
      <w:r w:rsidR="00270792" w:rsidRPr="000D05A1">
        <w:rPr>
          <w:rFonts w:cs="Times New Roman"/>
          <w:sz w:val="24"/>
          <w:szCs w:val="24"/>
        </w:rPr>
        <w:t xml:space="preserve">.5 Внутренние и наружные технологические трубопроводы следует прокладывать надземно на опорах. </w:t>
      </w:r>
    </w:p>
    <w:p w14:paraId="7236039A" w14:textId="62D7BDC0" w:rsidR="00270792" w:rsidRPr="000D05A1" w:rsidRDefault="000D05A1" w:rsidP="00C46ED9">
      <w:pPr>
        <w:rPr>
          <w:rFonts w:cs="Times New Roman"/>
          <w:sz w:val="24"/>
          <w:szCs w:val="24"/>
        </w:rPr>
      </w:pPr>
      <w:r w:rsidRPr="000D05A1">
        <w:rPr>
          <w:rFonts w:cs="Times New Roman"/>
          <w:sz w:val="24"/>
          <w:szCs w:val="24"/>
        </w:rPr>
        <w:t>12.1</w:t>
      </w:r>
      <w:r w:rsidR="00270792" w:rsidRPr="000D05A1">
        <w:rPr>
          <w:rFonts w:cs="Times New Roman"/>
          <w:sz w:val="24"/>
          <w:szCs w:val="24"/>
        </w:rPr>
        <w:t xml:space="preserve">.6 На участках трубопроводов СПГ, между отсекающими задвижками, следует устанавливать предохранительные клапаны. </w:t>
      </w:r>
    </w:p>
    <w:p w14:paraId="1D3526BB" w14:textId="05A687B2" w:rsidR="00270792" w:rsidRPr="000D05A1" w:rsidRDefault="000D05A1" w:rsidP="00C46ED9">
      <w:pPr>
        <w:rPr>
          <w:rFonts w:cs="Times New Roman"/>
          <w:sz w:val="24"/>
          <w:szCs w:val="24"/>
        </w:rPr>
      </w:pPr>
      <w:r w:rsidRPr="000D05A1">
        <w:rPr>
          <w:rFonts w:cs="Times New Roman"/>
          <w:sz w:val="24"/>
          <w:szCs w:val="24"/>
        </w:rPr>
        <w:t>12.1</w:t>
      </w:r>
      <w:r w:rsidR="00270792" w:rsidRPr="000D05A1">
        <w:rPr>
          <w:rFonts w:cs="Times New Roman"/>
          <w:sz w:val="24"/>
          <w:szCs w:val="24"/>
        </w:rPr>
        <w:t xml:space="preserve">.7 Технологические трубопроводы, соединяющие технологический блок (установку), цех с межцеховыми трубопроводами, должны иметь отключающие устройства на входе и выходе из цеха, блока, установки. </w:t>
      </w:r>
    </w:p>
    <w:p w14:paraId="1B1B8A1C" w14:textId="3B2308F8" w:rsidR="00270792" w:rsidRPr="000D05A1" w:rsidRDefault="000D05A1" w:rsidP="00C46ED9">
      <w:pPr>
        <w:rPr>
          <w:rFonts w:cs="Times New Roman"/>
          <w:sz w:val="24"/>
          <w:szCs w:val="24"/>
        </w:rPr>
      </w:pPr>
      <w:r w:rsidRPr="000D05A1">
        <w:rPr>
          <w:rFonts w:cs="Times New Roman"/>
          <w:sz w:val="24"/>
          <w:szCs w:val="24"/>
        </w:rPr>
        <w:t>12.1</w:t>
      </w:r>
      <w:r w:rsidR="00270792" w:rsidRPr="000D05A1">
        <w:rPr>
          <w:rFonts w:cs="Times New Roman"/>
          <w:sz w:val="24"/>
          <w:szCs w:val="24"/>
        </w:rPr>
        <w:t xml:space="preserve">.8 При подключении нескольких аппаратов к общему коллектору необходимо предусматривать отключающие устройства на каждом трубопроводе-отводе к аппарату. </w:t>
      </w:r>
    </w:p>
    <w:p w14:paraId="0A8E142A" w14:textId="528F0656" w:rsidR="00270792" w:rsidRPr="00D65D50" w:rsidRDefault="000D05A1" w:rsidP="00C46ED9">
      <w:pPr>
        <w:rPr>
          <w:rFonts w:cs="Times New Roman"/>
          <w:sz w:val="24"/>
          <w:szCs w:val="24"/>
        </w:rPr>
      </w:pPr>
      <w:r w:rsidRPr="000D05A1">
        <w:rPr>
          <w:rFonts w:cs="Times New Roman"/>
          <w:sz w:val="24"/>
          <w:szCs w:val="24"/>
        </w:rPr>
        <w:t>12.1</w:t>
      </w:r>
      <w:r w:rsidR="00270792" w:rsidRPr="000D05A1">
        <w:rPr>
          <w:rFonts w:cs="Times New Roman"/>
          <w:sz w:val="24"/>
          <w:szCs w:val="24"/>
        </w:rPr>
        <w:t xml:space="preserve">.9 Расстояния от зданий, сооружений и других объектов до межцеховых </w:t>
      </w:r>
      <w:r w:rsidR="00270792" w:rsidRPr="00D65D50">
        <w:rPr>
          <w:rFonts w:cs="Times New Roman"/>
          <w:sz w:val="24"/>
          <w:szCs w:val="24"/>
        </w:rPr>
        <w:t xml:space="preserve">технологических трубопроводов следует принимать с учетом установленных требований к проектированию генеральных планов промышленных предприятий, технологических стальных трубопроводов. </w:t>
      </w:r>
    </w:p>
    <w:p w14:paraId="07A84762" w14:textId="78DB6E72" w:rsidR="00270792" w:rsidRPr="00D75F9D" w:rsidRDefault="00D65D50" w:rsidP="00C46ED9">
      <w:pPr>
        <w:rPr>
          <w:rFonts w:cs="Times New Roman"/>
          <w:sz w:val="24"/>
          <w:szCs w:val="24"/>
        </w:rPr>
      </w:pPr>
      <w:r w:rsidRPr="00D65D50">
        <w:rPr>
          <w:rFonts w:cs="Times New Roman"/>
          <w:sz w:val="24"/>
          <w:szCs w:val="24"/>
        </w:rPr>
        <w:t>12.1</w:t>
      </w:r>
      <w:r w:rsidR="00270792" w:rsidRPr="00D65D50">
        <w:rPr>
          <w:rFonts w:cs="Times New Roman"/>
          <w:sz w:val="24"/>
          <w:szCs w:val="24"/>
        </w:rPr>
        <w:t>.10 Проектирование, изготовление, монтаж, эксплуатация, модернизация, ремонт и консервация технологических трубопроводов комплекса СПГ следует осуществлять в соответствии с требованиями нормативных документов по промышленной безопасности.</w:t>
      </w:r>
      <w:r w:rsidR="00270792" w:rsidRPr="00D75F9D">
        <w:rPr>
          <w:rFonts w:cs="Times New Roman"/>
          <w:sz w:val="24"/>
          <w:szCs w:val="24"/>
        </w:rPr>
        <w:t xml:space="preserve"> </w:t>
      </w:r>
    </w:p>
    <w:p w14:paraId="0BE5B9FC" w14:textId="082B0647" w:rsidR="00B26766" w:rsidRPr="008C5230" w:rsidRDefault="008C5230" w:rsidP="00C46ED9">
      <w:pPr>
        <w:rPr>
          <w:b/>
          <w:sz w:val="24"/>
        </w:rPr>
      </w:pPr>
      <w:r w:rsidRPr="008C5230">
        <w:rPr>
          <w:b/>
          <w:sz w:val="24"/>
        </w:rPr>
        <w:t>12.2</w:t>
      </w:r>
      <w:r w:rsidR="002247BC" w:rsidRPr="008C5230">
        <w:rPr>
          <w:b/>
          <w:sz w:val="24"/>
        </w:rPr>
        <w:t xml:space="preserve"> </w:t>
      </w:r>
      <w:r w:rsidR="00B26766" w:rsidRPr="008C5230">
        <w:rPr>
          <w:b/>
          <w:sz w:val="24"/>
        </w:rPr>
        <w:t xml:space="preserve">Технологические трубопроводы СПГ вне контура комплекса СПГ.  </w:t>
      </w:r>
    </w:p>
    <w:p w14:paraId="71EC14C1" w14:textId="0CA5CF51" w:rsidR="00B26766" w:rsidRPr="00811B0A" w:rsidRDefault="008C5230" w:rsidP="00C46ED9">
      <w:pPr>
        <w:rPr>
          <w:rFonts w:cs="Times New Roman"/>
          <w:b/>
          <w:sz w:val="24"/>
          <w:szCs w:val="24"/>
        </w:rPr>
      </w:pPr>
      <w:r w:rsidRPr="00811B0A">
        <w:rPr>
          <w:rFonts w:cs="Times New Roman"/>
          <w:b/>
          <w:sz w:val="24"/>
          <w:szCs w:val="24"/>
        </w:rPr>
        <w:t xml:space="preserve">12.2.1 </w:t>
      </w:r>
      <w:r w:rsidR="00B26766" w:rsidRPr="00811B0A">
        <w:rPr>
          <w:rFonts w:cs="Times New Roman"/>
          <w:b/>
          <w:sz w:val="24"/>
          <w:szCs w:val="24"/>
        </w:rPr>
        <w:t>Основные</w:t>
      </w:r>
      <w:r w:rsidR="00B26766" w:rsidRPr="00811B0A">
        <w:rPr>
          <w:rFonts w:cs="Times New Roman"/>
          <w:b/>
          <w:sz w:val="24"/>
          <w:szCs w:val="24"/>
        </w:rPr>
        <w:tab/>
        <w:t>расчетные</w:t>
      </w:r>
      <w:r w:rsidR="00B26766" w:rsidRPr="00811B0A">
        <w:rPr>
          <w:rFonts w:cs="Times New Roman"/>
          <w:b/>
          <w:sz w:val="24"/>
          <w:szCs w:val="24"/>
        </w:rPr>
        <w:tab/>
        <w:t>параметры</w:t>
      </w:r>
      <w:r w:rsidR="00B26766" w:rsidRPr="00811B0A">
        <w:rPr>
          <w:rFonts w:cs="Times New Roman"/>
          <w:b/>
          <w:sz w:val="24"/>
          <w:szCs w:val="24"/>
        </w:rPr>
        <w:tab/>
        <w:t>для проектирования</w:t>
      </w:r>
    </w:p>
    <w:p w14:paraId="08E5265B" w14:textId="2498F8B1" w:rsidR="00B26766" w:rsidRPr="00811B0A" w:rsidRDefault="008C5230" w:rsidP="00C46ED9">
      <w:pPr>
        <w:rPr>
          <w:rFonts w:cs="Times New Roman"/>
          <w:sz w:val="24"/>
          <w:szCs w:val="24"/>
        </w:rPr>
      </w:pPr>
      <w:r w:rsidRPr="00811B0A">
        <w:rPr>
          <w:rFonts w:cs="Times New Roman"/>
          <w:sz w:val="24"/>
          <w:szCs w:val="24"/>
        </w:rPr>
        <w:t xml:space="preserve">12.2.1.1 </w:t>
      </w:r>
      <w:r w:rsidR="00B26766" w:rsidRPr="00811B0A">
        <w:rPr>
          <w:rFonts w:cs="Times New Roman"/>
          <w:sz w:val="24"/>
          <w:szCs w:val="24"/>
        </w:rPr>
        <w:t xml:space="preserve">Трубопровод СПГ следует прокладывать надземно на несгораемых конструкциях. Допускается подземная прокладка трубопроводов СПГ при обосновании в проекте и разработке обоснования безопасности опасного производственного объекта. </w:t>
      </w:r>
    </w:p>
    <w:p w14:paraId="59FD1672" w14:textId="3EBC2BCF" w:rsidR="00B26766" w:rsidRPr="00811B0A" w:rsidRDefault="008C5230" w:rsidP="00C46ED9">
      <w:pPr>
        <w:rPr>
          <w:rFonts w:cs="Times New Roman"/>
          <w:sz w:val="24"/>
          <w:szCs w:val="24"/>
        </w:rPr>
      </w:pPr>
      <w:r w:rsidRPr="00811B0A">
        <w:rPr>
          <w:rFonts w:cs="Times New Roman"/>
          <w:sz w:val="24"/>
          <w:szCs w:val="24"/>
        </w:rPr>
        <w:t xml:space="preserve">12.2.1.2 </w:t>
      </w:r>
      <w:r w:rsidR="00B26766" w:rsidRPr="00811B0A">
        <w:rPr>
          <w:rFonts w:cs="Times New Roman"/>
          <w:sz w:val="24"/>
          <w:szCs w:val="24"/>
        </w:rPr>
        <w:t>Не допускается прокладка участков трубопровода СПГ по территории населенных пунктов, промышленных или сельскохозяйственных объектов, аэродромов, железнодорожных станций, морских или речных портов, пристаней (за исключением морских или речных портов, пристаней, на которых осуществляется отгрузка СПГ и бункеровка СПГ) и других аналогичных объектов. При этом допускается размещение на территориях населенных пунктов следующих сооружений трубопровода СПГ:</w:t>
      </w:r>
    </w:p>
    <w:p w14:paraId="5D5305C1" w14:textId="77777777" w:rsidR="00B26766" w:rsidRPr="00811B0A" w:rsidRDefault="00B26766" w:rsidP="00C46ED9">
      <w:pPr>
        <w:rPr>
          <w:rFonts w:cs="Times New Roman"/>
          <w:sz w:val="24"/>
          <w:szCs w:val="24"/>
        </w:rPr>
      </w:pPr>
      <w:r w:rsidRPr="00811B0A">
        <w:rPr>
          <w:rFonts w:cs="Times New Roman"/>
          <w:sz w:val="24"/>
          <w:szCs w:val="24"/>
        </w:rPr>
        <w:t>- установки электрохимической защиты от коррозии;</w:t>
      </w:r>
    </w:p>
    <w:p w14:paraId="55109DFF" w14:textId="77777777" w:rsidR="00B26766" w:rsidRPr="00811B0A" w:rsidRDefault="00B26766" w:rsidP="00C46ED9">
      <w:pPr>
        <w:rPr>
          <w:rFonts w:cs="Times New Roman"/>
          <w:sz w:val="24"/>
          <w:szCs w:val="24"/>
        </w:rPr>
      </w:pPr>
      <w:r w:rsidRPr="00811B0A">
        <w:rPr>
          <w:rFonts w:cs="Times New Roman"/>
          <w:sz w:val="24"/>
          <w:szCs w:val="24"/>
        </w:rPr>
        <w:t>- сети связи, средства телемеханики;</w:t>
      </w:r>
    </w:p>
    <w:p w14:paraId="798A1427" w14:textId="77777777" w:rsidR="00B26766" w:rsidRPr="00811B0A" w:rsidRDefault="00B26766" w:rsidP="00C46ED9">
      <w:pPr>
        <w:rPr>
          <w:rFonts w:cs="Times New Roman"/>
          <w:sz w:val="24"/>
          <w:szCs w:val="24"/>
        </w:rPr>
      </w:pPr>
      <w:r w:rsidRPr="00811B0A">
        <w:rPr>
          <w:rFonts w:cs="Times New Roman"/>
          <w:sz w:val="24"/>
          <w:szCs w:val="24"/>
        </w:rPr>
        <w:lastRenderedPageBreak/>
        <w:t>- линии электропередачи, предназначенные для обслуживания трубопроводов СПГ, устройства электроснабжения и дистанционного управления трубопроводной арматурой и установками электрохимической защиты от коррозии;</w:t>
      </w:r>
    </w:p>
    <w:p w14:paraId="4134182D" w14:textId="77777777" w:rsidR="00B26766" w:rsidRPr="00811B0A" w:rsidRDefault="00B26766" w:rsidP="00C46ED9">
      <w:pPr>
        <w:rPr>
          <w:rFonts w:cs="Times New Roman"/>
          <w:sz w:val="24"/>
          <w:szCs w:val="24"/>
        </w:rPr>
      </w:pPr>
      <w:r w:rsidRPr="00811B0A">
        <w:rPr>
          <w:rFonts w:cs="Times New Roman"/>
          <w:sz w:val="24"/>
          <w:szCs w:val="24"/>
        </w:rPr>
        <w:t>- другие сооружения трубопровода СПГ, в которых не предусмотрено обращение СПГ.</w:t>
      </w:r>
    </w:p>
    <w:p w14:paraId="06904181" w14:textId="311B7886" w:rsidR="00B26766" w:rsidRPr="00811B0A" w:rsidRDefault="00811B0A" w:rsidP="00C46ED9">
      <w:pPr>
        <w:rPr>
          <w:rFonts w:cs="Times New Roman"/>
          <w:sz w:val="24"/>
          <w:szCs w:val="24"/>
        </w:rPr>
      </w:pPr>
      <w:r w:rsidRPr="00811B0A">
        <w:rPr>
          <w:rFonts w:cs="Times New Roman"/>
          <w:sz w:val="24"/>
          <w:szCs w:val="24"/>
        </w:rPr>
        <w:t xml:space="preserve">12.2.1.3 </w:t>
      </w:r>
      <w:r w:rsidR="00B26766" w:rsidRPr="00811B0A">
        <w:rPr>
          <w:rFonts w:cs="Times New Roman"/>
          <w:sz w:val="24"/>
          <w:szCs w:val="24"/>
        </w:rPr>
        <w:t>Допускается прокладка трубопроводов СПГ без учета уклона, при этом должны быть предусмотрены мероприятия, обеспечивающие их опорожнение.</w:t>
      </w:r>
    </w:p>
    <w:p w14:paraId="672DAC75" w14:textId="32BE135E" w:rsidR="00B26766" w:rsidRPr="00811B0A" w:rsidRDefault="00811B0A" w:rsidP="00C46ED9">
      <w:pPr>
        <w:rPr>
          <w:rFonts w:cs="Times New Roman"/>
          <w:sz w:val="24"/>
          <w:szCs w:val="24"/>
        </w:rPr>
      </w:pPr>
      <w:r w:rsidRPr="00811B0A">
        <w:rPr>
          <w:rFonts w:cs="Times New Roman"/>
          <w:sz w:val="24"/>
          <w:szCs w:val="24"/>
        </w:rPr>
        <w:t xml:space="preserve">12.2.1.4 </w:t>
      </w:r>
      <w:r w:rsidR="00B26766" w:rsidRPr="00811B0A">
        <w:rPr>
          <w:rFonts w:cs="Times New Roman"/>
          <w:sz w:val="24"/>
          <w:szCs w:val="24"/>
        </w:rPr>
        <w:t>Для обеспечения нормальных условий эксплуатации и исключения возможности повреждения трубопровода СПГ и его объектов вокруг них устанавливаются охранные зоны, размеры которых и порядок производства в этих зонах сельскохозяйственных и других работ регламентируются, главным образом, требованиями проекта.</w:t>
      </w:r>
    </w:p>
    <w:p w14:paraId="5E3DDFFD" w14:textId="2A9C3D08" w:rsidR="00B26766" w:rsidRPr="009835DC" w:rsidRDefault="009E4D2A" w:rsidP="00C46ED9">
      <w:pPr>
        <w:rPr>
          <w:rFonts w:cs="Times New Roman"/>
          <w:sz w:val="24"/>
          <w:szCs w:val="24"/>
        </w:rPr>
      </w:pPr>
      <w:r w:rsidRPr="009835DC">
        <w:rPr>
          <w:rFonts w:cs="Times New Roman"/>
          <w:sz w:val="24"/>
          <w:szCs w:val="24"/>
        </w:rPr>
        <w:t xml:space="preserve">12.2.1.5 </w:t>
      </w:r>
      <w:r w:rsidR="00B26766" w:rsidRPr="009835DC">
        <w:rPr>
          <w:rFonts w:cs="Times New Roman"/>
          <w:sz w:val="24"/>
          <w:szCs w:val="24"/>
        </w:rPr>
        <w:t xml:space="preserve">Расчетные параметры для проектирования трубопроводов СПГ следует принимать в соответствии с ГОСТ 32569 и </w:t>
      </w:r>
      <w:r w:rsidR="009835DC" w:rsidRPr="009835DC">
        <w:rPr>
          <w:rFonts w:cs="Times New Roman"/>
          <w:sz w:val="24"/>
          <w:szCs w:val="24"/>
        </w:rPr>
        <w:t xml:space="preserve">рекомендаций </w:t>
      </w:r>
      <w:r w:rsidR="00B26766" w:rsidRPr="009835DC">
        <w:rPr>
          <w:rFonts w:cs="Times New Roman"/>
          <w:sz w:val="24"/>
          <w:szCs w:val="24"/>
        </w:rPr>
        <w:t>СТО ИНТИ 1.250.3-2025.</w:t>
      </w:r>
    </w:p>
    <w:p w14:paraId="06C6E4CD" w14:textId="71D28808" w:rsidR="00B26766" w:rsidRPr="00236A23" w:rsidRDefault="00153F19" w:rsidP="00C46ED9">
      <w:pPr>
        <w:rPr>
          <w:rFonts w:cs="Times New Roman"/>
          <w:sz w:val="24"/>
          <w:szCs w:val="24"/>
        </w:rPr>
      </w:pPr>
      <w:r w:rsidRPr="00236A23">
        <w:rPr>
          <w:rFonts w:cs="Times New Roman"/>
          <w:sz w:val="24"/>
          <w:szCs w:val="24"/>
        </w:rPr>
        <w:t xml:space="preserve">12.2.1.6 </w:t>
      </w:r>
      <w:proofErr w:type="gramStart"/>
      <w:r w:rsidR="00B26766" w:rsidRPr="00236A23">
        <w:rPr>
          <w:rFonts w:cs="Times New Roman"/>
          <w:sz w:val="24"/>
          <w:szCs w:val="24"/>
        </w:rPr>
        <w:t>В</w:t>
      </w:r>
      <w:proofErr w:type="gramEnd"/>
      <w:r w:rsidR="00B26766" w:rsidRPr="00236A23">
        <w:rPr>
          <w:rFonts w:cs="Times New Roman"/>
          <w:sz w:val="24"/>
          <w:szCs w:val="24"/>
        </w:rPr>
        <w:t xml:space="preserve"> проектной документации следует предусмотреть мероприятия, предотвращающие появление недопустимых термических напряжений в трубопроводе СПГ, а также аварийных значений давления паров СПГ, образующихся при его испарении. Скорость охлаждения или нагрева трубопровода СПГ при пуске/остановке должна исключать появление недопустимых термических напряжений в конструкциях трубопровода, а также аварийных значений давления паров СПГ, образующихся при испарении.</w:t>
      </w:r>
    </w:p>
    <w:p w14:paraId="17443191" w14:textId="014BE6B5" w:rsidR="00B26766" w:rsidRPr="00236A23" w:rsidRDefault="00153F19" w:rsidP="00C46ED9">
      <w:pPr>
        <w:rPr>
          <w:rFonts w:cs="Times New Roman"/>
          <w:b/>
          <w:sz w:val="24"/>
          <w:szCs w:val="24"/>
        </w:rPr>
      </w:pPr>
      <w:r w:rsidRPr="00236A23">
        <w:rPr>
          <w:rFonts w:cs="Times New Roman"/>
          <w:b/>
          <w:sz w:val="24"/>
          <w:szCs w:val="24"/>
        </w:rPr>
        <w:t xml:space="preserve">12.2.2 </w:t>
      </w:r>
      <w:r w:rsidR="00B26766" w:rsidRPr="00236A23">
        <w:rPr>
          <w:rFonts w:cs="Times New Roman"/>
          <w:b/>
          <w:sz w:val="24"/>
          <w:szCs w:val="24"/>
        </w:rPr>
        <w:t>Требования к трассе.</w:t>
      </w:r>
      <w:r w:rsidR="00B26766" w:rsidRPr="00236A23">
        <w:rPr>
          <w:rFonts w:cs="Times New Roman"/>
          <w:b/>
          <w:sz w:val="24"/>
          <w:szCs w:val="24"/>
        </w:rPr>
        <w:tab/>
      </w:r>
    </w:p>
    <w:p w14:paraId="3E1EBEA9" w14:textId="45101FF9" w:rsidR="00B26766" w:rsidRPr="00236A23" w:rsidRDefault="00153F19" w:rsidP="00C46ED9">
      <w:pPr>
        <w:rPr>
          <w:rFonts w:cs="Times New Roman"/>
          <w:sz w:val="24"/>
          <w:szCs w:val="24"/>
        </w:rPr>
      </w:pPr>
      <w:r w:rsidRPr="00236A23">
        <w:rPr>
          <w:rFonts w:cs="Times New Roman"/>
          <w:sz w:val="24"/>
          <w:szCs w:val="24"/>
        </w:rPr>
        <w:t xml:space="preserve">12.2.2.1 </w:t>
      </w:r>
      <w:r w:rsidR="00B26766" w:rsidRPr="00236A23">
        <w:rPr>
          <w:rFonts w:cs="Times New Roman"/>
          <w:sz w:val="24"/>
          <w:szCs w:val="24"/>
        </w:rPr>
        <w:t>Выбор трассы трубопровода СПГ проводится с учетом возможной минимизации затрат при сооружении, эксплуатации, консервации и ликвидации трубопровода. Размещение и прокладка трубопроводов СПГ должны обеспечивать безопасность их обслуживания и ремонта.</w:t>
      </w:r>
    </w:p>
    <w:p w14:paraId="3C852C6A" w14:textId="390026CD" w:rsidR="00B26766" w:rsidRPr="00236A23" w:rsidRDefault="00153F19" w:rsidP="00C46ED9">
      <w:pPr>
        <w:rPr>
          <w:rFonts w:cs="Times New Roman"/>
          <w:sz w:val="24"/>
          <w:szCs w:val="24"/>
        </w:rPr>
      </w:pPr>
      <w:r w:rsidRPr="00236A23">
        <w:rPr>
          <w:rFonts w:cs="Times New Roman"/>
          <w:sz w:val="24"/>
          <w:szCs w:val="24"/>
        </w:rPr>
        <w:t xml:space="preserve">12.2.2.2 </w:t>
      </w:r>
      <w:r w:rsidR="00B26766" w:rsidRPr="00236A23">
        <w:rPr>
          <w:rFonts w:cs="Times New Roman"/>
          <w:sz w:val="24"/>
          <w:szCs w:val="24"/>
        </w:rPr>
        <w:t>При выборе трассы трубопровода СПГ необходимо учитывать перспективное развитие городов и других населенных пунктов, промышленных и сельскохозяйственных предприятий, железных и автомобильных дорог и других объектов и проектируемого трубопровода на ближайшие 20 лет, а также условия строительства и обслуживания трубопровода в период его эксплуатации (существующие, строящиеся, проектируемые и реконструируемые здания и сооружения, мелиорацию заболоченных земель, ирригацию пустынных и степных районов, использование водных объектов и т.д.), выполнять прогнозирование изменений природных условий в процессе строительства и эксплуатации трубопроводов.</w:t>
      </w:r>
    </w:p>
    <w:p w14:paraId="5C05C23C" w14:textId="1D2E3E09" w:rsidR="00B26766" w:rsidRPr="00236A23" w:rsidRDefault="00153F19" w:rsidP="00C46ED9">
      <w:pPr>
        <w:rPr>
          <w:rFonts w:cs="Times New Roman"/>
          <w:sz w:val="24"/>
          <w:szCs w:val="24"/>
        </w:rPr>
      </w:pPr>
      <w:r w:rsidRPr="00236A23">
        <w:rPr>
          <w:rFonts w:cs="Times New Roman"/>
          <w:sz w:val="24"/>
          <w:szCs w:val="24"/>
        </w:rPr>
        <w:t xml:space="preserve">12.2.2.3 </w:t>
      </w:r>
      <w:r w:rsidR="00B26766" w:rsidRPr="00236A23">
        <w:rPr>
          <w:rFonts w:cs="Times New Roman"/>
          <w:sz w:val="24"/>
          <w:szCs w:val="24"/>
        </w:rPr>
        <w:t>При выборе места пересечения трассой трубопровода СПГ железных дорог, автомобильных дорог, других инженерных коммуникаций различного назначения (газопроводов, нефтепроводов, тепловых сетей, водопроводов, сетей канализации, ВЛ, кабелей связи и т.д.) следует руководствоваться ТУ на эти пересечения от владельцев пересекаемых объектов.</w:t>
      </w:r>
    </w:p>
    <w:p w14:paraId="63F96EEE" w14:textId="572752E0" w:rsidR="00B26766" w:rsidRPr="00133F12" w:rsidRDefault="00153F19" w:rsidP="00C46ED9">
      <w:pPr>
        <w:rPr>
          <w:rFonts w:cs="Times New Roman"/>
          <w:sz w:val="24"/>
          <w:szCs w:val="24"/>
        </w:rPr>
      </w:pPr>
      <w:r w:rsidRPr="00236A23">
        <w:rPr>
          <w:rFonts w:cs="Times New Roman"/>
          <w:sz w:val="24"/>
          <w:szCs w:val="24"/>
        </w:rPr>
        <w:t xml:space="preserve">12.2.2.4 </w:t>
      </w:r>
      <w:r w:rsidR="00B26766" w:rsidRPr="00236A23">
        <w:rPr>
          <w:rFonts w:cs="Times New Roman"/>
          <w:sz w:val="24"/>
          <w:szCs w:val="24"/>
        </w:rPr>
        <w:t xml:space="preserve">Не рекомендуется размещать трассу трубопровода СПГ в селитебных зонах, на рекреационных территориях (водных, лесных, ландшафтных), в зонах санитарной охраны источников водоснабжения, водоохранных зонах рек, морей, охранных зонах </w:t>
      </w:r>
      <w:r w:rsidR="00B26766" w:rsidRPr="00133F12">
        <w:rPr>
          <w:rFonts w:cs="Times New Roman"/>
          <w:sz w:val="24"/>
          <w:szCs w:val="24"/>
        </w:rPr>
        <w:t>курортов.</w:t>
      </w:r>
    </w:p>
    <w:p w14:paraId="73219951" w14:textId="2F5DC18B" w:rsidR="00B26766" w:rsidRPr="00133F12" w:rsidRDefault="00153F19" w:rsidP="00C46ED9">
      <w:pPr>
        <w:rPr>
          <w:rFonts w:cs="Times New Roman"/>
          <w:sz w:val="24"/>
          <w:szCs w:val="24"/>
        </w:rPr>
      </w:pPr>
      <w:r w:rsidRPr="00133F12">
        <w:rPr>
          <w:rFonts w:cs="Times New Roman"/>
          <w:sz w:val="24"/>
          <w:szCs w:val="24"/>
        </w:rPr>
        <w:t xml:space="preserve">12.2.2.5 </w:t>
      </w:r>
      <w:r w:rsidR="00B26766" w:rsidRPr="00133F12">
        <w:rPr>
          <w:rFonts w:cs="Times New Roman"/>
          <w:sz w:val="24"/>
          <w:szCs w:val="24"/>
        </w:rPr>
        <w:t>Трубопровод СПГ следует прокладывать вне застроенных территорий или территорий с частой человеческой деятельностью. При выборе трассы следует учитывать, что не допускается прохождение трубопровода СПГ:</w:t>
      </w:r>
    </w:p>
    <w:p w14:paraId="6B03B81A" w14:textId="585B0549" w:rsidR="00B26766" w:rsidRPr="00133F12" w:rsidRDefault="00153F19" w:rsidP="00C46ED9">
      <w:pPr>
        <w:rPr>
          <w:rFonts w:cs="Times New Roman"/>
          <w:sz w:val="24"/>
          <w:szCs w:val="24"/>
        </w:rPr>
      </w:pPr>
      <w:r w:rsidRPr="00133F12">
        <w:rPr>
          <w:rFonts w:cs="Times New Roman"/>
          <w:sz w:val="24"/>
          <w:szCs w:val="24"/>
        </w:rPr>
        <w:t xml:space="preserve">- </w:t>
      </w:r>
      <w:r w:rsidR="00B26766" w:rsidRPr="00133F12">
        <w:rPr>
          <w:rFonts w:cs="Times New Roman"/>
          <w:sz w:val="24"/>
          <w:szCs w:val="24"/>
        </w:rPr>
        <w:t>в тоннелях автомобильных и железных дорог;</w:t>
      </w:r>
    </w:p>
    <w:p w14:paraId="08BAAB12" w14:textId="09072D3F" w:rsidR="00B26766" w:rsidRPr="00133F12" w:rsidRDefault="00153F19" w:rsidP="00C46ED9">
      <w:pPr>
        <w:rPr>
          <w:rFonts w:cs="Times New Roman"/>
          <w:sz w:val="24"/>
          <w:szCs w:val="24"/>
        </w:rPr>
      </w:pPr>
      <w:r w:rsidRPr="00133F12">
        <w:rPr>
          <w:rFonts w:cs="Times New Roman"/>
          <w:sz w:val="24"/>
          <w:szCs w:val="24"/>
        </w:rPr>
        <w:t xml:space="preserve">- </w:t>
      </w:r>
      <w:r w:rsidR="00B26766" w:rsidRPr="00133F12">
        <w:rPr>
          <w:rFonts w:cs="Times New Roman"/>
          <w:sz w:val="24"/>
          <w:szCs w:val="24"/>
        </w:rPr>
        <w:t>в тоннелях совместно с электрическим кабелем, кабелями связи и трубопроводами иного назначения;</w:t>
      </w:r>
    </w:p>
    <w:p w14:paraId="7C417B1F" w14:textId="74D1190D" w:rsidR="00B26766" w:rsidRPr="00133F12" w:rsidRDefault="00153F19" w:rsidP="00C46ED9">
      <w:pPr>
        <w:rPr>
          <w:rFonts w:cs="Times New Roman"/>
          <w:sz w:val="24"/>
          <w:szCs w:val="24"/>
        </w:rPr>
      </w:pPr>
      <w:r w:rsidRPr="00133F12">
        <w:rPr>
          <w:rFonts w:cs="Times New Roman"/>
          <w:sz w:val="24"/>
          <w:szCs w:val="24"/>
        </w:rPr>
        <w:lastRenderedPageBreak/>
        <w:t xml:space="preserve">- </w:t>
      </w:r>
      <w:r w:rsidR="00B26766" w:rsidRPr="00133F12">
        <w:rPr>
          <w:rFonts w:cs="Times New Roman"/>
          <w:sz w:val="24"/>
          <w:szCs w:val="24"/>
        </w:rPr>
        <w:t>ближе 500 м от боковой границы второго пояса зоны санитарной охраны источников хозяйственного и питьевого водоснабжения.</w:t>
      </w:r>
    </w:p>
    <w:p w14:paraId="771D4D31" w14:textId="2800A598" w:rsidR="00B26766" w:rsidRPr="00133F12" w:rsidRDefault="00153F19" w:rsidP="00C46ED9">
      <w:pPr>
        <w:rPr>
          <w:rFonts w:cs="Times New Roman"/>
          <w:sz w:val="24"/>
          <w:szCs w:val="24"/>
        </w:rPr>
      </w:pPr>
      <w:r w:rsidRPr="00133F12">
        <w:rPr>
          <w:rFonts w:cs="Times New Roman"/>
          <w:sz w:val="24"/>
          <w:szCs w:val="24"/>
        </w:rPr>
        <w:t xml:space="preserve">12.2.2.6 </w:t>
      </w:r>
      <w:r w:rsidR="00B26766" w:rsidRPr="00133F12">
        <w:rPr>
          <w:rFonts w:cs="Times New Roman"/>
          <w:sz w:val="24"/>
          <w:szCs w:val="24"/>
        </w:rPr>
        <w:t>Ширину полосы отвода земель при прокладке трубопровода СПГ, в том числе для строительства переходов через естественные и искусственные препятствия, следует определять в проектной документации, утвержденной в установленном порядке. Минимальную ширину полосы отвода земель при прокладке трубопровода СПГ рекомендуе</w:t>
      </w:r>
      <w:r w:rsidRPr="00133F12">
        <w:rPr>
          <w:rFonts w:cs="Times New Roman"/>
          <w:sz w:val="24"/>
          <w:szCs w:val="24"/>
        </w:rPr>
        <w:t>тся принимать согласно таблице № 6</w:t>
      </w:r>
      <w:r w:rsidR="00B26766" w:rsidRPr="00133F12">
        <w:rPr>
          <w:rFonts w:cs="Times New Roman"/>
          <w:sz w:val="24"/>
          <w:szCs w:val="24"/>
        </w:rPr>
        <w:t>.</w:t>
      </w:r>
    </w:p>
    <w:p w14:paraId="46EBE8AA" w14:textId="77777777" w:rsidR="00B26766" w:rsidRPr="00133F12" w:rsidRDefault="00B26766" w:rsidP="00C46ED9">
      <w:pPr>
        <w:rPr>
          <w:rFonts w:cs="Times New Roman"/>
          <w:sz w:val="24"/>
          <w:szCs w:val="24"/>
        </w:rPr>
      </w:pPr>
    </w:p>
    <w:p w14:paraId="515B93E7" w14:textId="34E6683F" w:rsidR="002247BC" w:rsidRPr="00133F12" w:rsidRDefault="00B26766" w:rsidP="00101836">
      <w:pPr>
        <w:rPr>
          <w:rFonts w:cs="Times New Roman"/>
          <w:sz w:val="24"/>
          <w:szCs w:val="24"/>
        </w:rPr>
      </w:pPr>
      <w:r w:rsidRPr="00133F12">
        <w:rPr>
          <w:rFonts w:cs="Times New Roman"/>
          <w:sz w:val="24"/>
          <w:szCs w:val="24"/>
        </w:rPr>
        <w:t>Таблица</w:t>
      </w:r>
      <w:r w:rsidR="00153F19" w:rsidRPr="00133F12">
        <w:rPr>
          <w:rFonts w:cs="Times New Roman"/>
          <w:sz w:val="24"/>
          <w:szCs w:val="24"/>
        </w:rPr>
        <w:t xml:space="preserve"> № 6.</w:t>
      </w:r>
      <w:r w:rsidRPr="00133F12">
        <w:rPr>
          <w:rFonts w:cs="Times New Roman"/>
          <w:sz w:val="24"/>
          <w:szCs w:val="24"/>
        </w:rPr>
        <w:t xml:space="preserve"> Минимальная ширина полосы отвода земель для размещения трубопровода СПГ</w:t>
      </w:r>
    </w:p>
    <w:tbl>
      <w:tblPr>
        <w:tblStyle w:val="ab"/>
        <w:tblpPr w:leftFromText="180" w:rightFromText="180" w:vertAnchor="text" w:horzAnchor="margin" w:tblpXSpec="center" w:tblpY="188"/>
        <w:tblW w:w="0" w:type="auto"/>
        <w:tblLook w:val="04A0" w:firstRow="1" w:lastRow="0" w:firstColumn="1" w:lastColumn="0" w:noHBand="0" w:noVBand="1"/>
      </w:tblPr>
      <w:tblGrid>
        <w:gridCol w:w="2688"/>
        <w:gridCol w:w="3793"/>
        <w:gridCol w:w="2863"/>
      </w:tblGrid>
      <w:tr w:rsidR="00DE0C86" w:rsidRPr="00590D39" w14:paraId="6AE730FA" w14:textId="77777777" w:rsidTr="00DE0C86">
        <w:tc>
          <w:tcPr>
            <w:tcW w:w="2977" w:type="dxa"/>
          </w:tcPr>
          <w:p w14:paraId="0212F5BE" w14:textId="77777777" w:rsidR="00DE0C86" w:rsidRPr="00590D39" w:rsidRDefault="00DE0C86" w:rsidP="00101836">
            <w:pPr>
              <w:pStyle w:val="af8"/>
              <w:tabs>
                <w:tab w:val="left" w:pos="1389"/>
              </w:tabs>
              <w:jc w:val="both"/>
              <w:rPr>
                <w:rFonts w:ascii="Times New Roman" w:hAnsi="Times New Roman" w:cs="Times New Roman"/>
                <w:sz w:val="24"/>
                <w:szCs w:val="28"/>
              </w:rPr>
            </w:pPr>
            <w:r w:rsidRPr="00590D39">
              <w:rPr>
                <w:rFonts w:ascii="Times New Roman" w:hAnsi="Times New Roman" w:cs="Times New Roman"/>
                <w:spacing w:val="-2"/>
                <w:sz w:val="24"/>
                <w:szCs w:val="28"/>
              </w:rPr>
              <w:t>Номинальный</w:t>
            </w:r>
            <w:r w:rsidRPr="00590D39">
              <w:rPr>
                <w:rFonts w:ascii="Times New Roman" w:hAnsi="Times New Roman" w:cs="Times New Roman"/>
                <w:spacing w:val="-12"/>
                <w:sz w:val="24"/>
                <w:szCs w:val="28"/>
              </w:rPr>
              <w:t xml:space="preserve"> </w:t>
            </w:r>
            <w:r w:rsidRPr="00590D39">
              <w:rPr>
                <w:rFonts w:ascii="Times New Roman" w:hAnsi="Times New Roman" w:cs="Times New Roman"/>
                <w:spacing w:val="-2"/>
                <w:sz w:val="24"/>
                <w:szCs w:val="28"/>
              </w:rPr>
              <w:t>диаметр трубопровода, мм</w:t>
            </w:r>
          </w:p>
        </w:tc>
        <w:tc>
          <w:tcPr>
            <w:tcW w:w="4106" w:type="dxa"/>
          </w:tcPr>
          <w:p w14:paraId="2C6A2DE0" w14:textId="77777777" w:rsidR="00DE0C86" w:rsidRPr="00590D39" w:rsidRDefault="00DE0C86" w:rsidP="00101836">
            <w:pPr>
              <w:pStyle w:val="TableParagraph"/>
              <w:jc w:val="both"/>
              <w:rPr>
                <w:rFonts w:ascii="Times New Roman" w:hAnsi="Times New Roman" w:cs="Times New Roman"/>
                <w:sz w:val="24"/>
                <w:szCs w:val="28"/>
              </w:rPr>
            </w:pPr>
            <w:r w:rsidRPr="00590D39">
              <w:rPr>
                <w:rFonts w:ascii="Times New Roman" w:hAnsi="Times New Roman" w:cs="Times New Roman"/>
                <w:sz w:val="24"/>
                <w:szCs w:val="28"/>
              </w:rPr>
              <w:t xml:space="preserve">На землях </w:t>
            </w:r>
            <w:r w:rsidRPr="00590D39">
              <w:rPr>
                <w:rFonts w:ascii="Times New Roman" w:hAnsi="Times New Roman" w:cs="Times New Roman"/>
                <w:spacing w:val="-4"/>
                <w:sz w:val="24"/>
                <w:szCs w:val="28"/>
              </w:rPr>
              <w:t>несельскохозяйственного</w:t>
            </w:r>
          </w:p>
          <w:p w14:paraId="006EB888" w14:textId="77777777" w:rsidR="00DE0C86" w:rsidRPr="00590D39" w:rsidRDefault="00DE0C86" w:rsidP="00101836">
            <w:pPr>
              <w:pStyle w:val="TableParagraph"/>
              <w:jc w:val="both"/>
              <w:rPr>
                <w:rFonts w:ascii="Times New Roman" w:hAnsi="Times New Roman" w:cs="Times New Roman"/>
                <w:sz w:val="24"/>
                <w:szCs w:val="28"/>
              </w:rPr>
            </w:pPr>
            <w:r w:rsidRPr="00590D39">
              <w:rPr>
                <w:rFonts w:ascii="Times New Roman" w:hAnsi="Times New Roman" w:cs="Times New Roman"/>
                <w:spacing w:val="-2"/>
                <w:sz w:val="24"/>
                <w:szCs w:val="28"/>
              </w:rPr>
              <w:t>назначения,</w:t>
            </w:r>
            <w:r w:rsidRPr="00590D39">
              <w:rPr>
                <w:rFonts w:ascii="Times New Roman" w:hAnsi="Times New Roman" w:cs="Times New Roman"/>
                <w:spacing w:val="-8"/>
                <w:sz w:val="24"/>
                <w:szCs w:val="28"/>
              </w:rPr>
              <w:t xml:space="preserve"> </w:t>
            </w:r>
            <w:r w:rsidRPr="00590D39">
              <w:rPr>
                <w:rFonts w:ascii="Times New Roman" w:hAnsi="Times New Roman" w:cs="Times New Roman"/>
                <w:spacing w:val="-2"/>
                <w:sz w:val="24"/>
                <w:szCs w:val="28"/>
              </w:rPr>
              <w:t>или</w:t>
            </w:r>
            <w:r w:rsidRPr="00590D39">
              <w:rPr>
                <w:rFonts w:ascii="Times New Roman" w:hAnsi="Times New Roman" w:cs="Times New Roman"/>
                <w:spacing w:val="-11"/>
                <w:sz w:val="24"/>
                <w:szCs w:val="28"/>
              </w:rPr>
              <w:t xml:space="preserve"> </w:t>
            </w:r>
            <w:r w:rsidRPr="00590D39">
              <w:rPr>
                <w:rFonts w:ascii="Times New Roman" w:hAnsi="Times New Roman" w:cs="Times New Roman"/>
                <w:spacing w:val="-2"/>
                <w:sz w:val="24"/>
                <w:szCs w:val="28"/>
              </w:rPr>
              <w:t xml:space="preserve">непригодных </w:t>
            </w:r>
            <w:r w:rsidRPr="00590D39">
              <w:rPr>
                <w:rFonts w:ascii="Times New Roman" w:hAnsi="Times New Roman" w:cs="Times New Roman"/>
                <w:sz w:val="24"/>
                <w:szCs w:val="28"/>
              </w:rPr>
              <w:t xml:space="preserve">для сельского хозяйства, и землях государственного </w:t>
            </w:r>
            <w:r w:rsidRPr="00590D39">
              <w:rPr>
                <w:rFonts w:ascii="Times New Roman" w:hAnsi="Times New Roman" w:cs="Times New Roman"/>
                <w:spacing w:val="-2"/>
                <w:sz w:val="24"/>
                <w:szCs w:val="28"/>
              </w:rPr>
              <w:t>лесного</w:t>
            </w:r>
            <w:r w:rsidRPr="00590D39">
              <w:rPr>
                <w:rFonts w:ascii="Times New Roman" w:hAnsi="Times New Roman" w:cs="Times New Roman"/>
                <w:spacing w:val="-12"/>
                <w:sz w:val="24"/>
                <w:szCs w:val="28"/>
              </w:rPr>
              <w:t xml:space="preserve"> </w:t>
            </w:r>
            <w:r w:rsidRPr="00590D39">
              <w:rPr>
                <w:rFonts w:ascii="Times New Roman" w:hAnsi="Times New Roman" w:cs="Times New Roman"/>
                <w:spacing w:val="-2"/>
                <w:sz w:val="24"/>
                <w:szCs w:val="28"/>
              </w:rPr>
              <w:t>фонда</w:t>
            </w:r>
            <w:r w:rsidRPr="00590D39">
              <w:rPr>
                <w:rFonts w:ascii="Times New Roman" w:hAnsi="Times New Roman" w:cs="Times New Roman"/>
                <w:spacing w:val="-11"/>
                <w:sz w:val="24"/>
                <w:szCs w:val="28"/>
              </w:rPr>
              <w:t xml:space="preserve"> </w:t>
            </w:r>
            <w:r w:rsidRPr="00590D39">
              <w:rPr>
                <w:rFonts w:ascii="Times New Roman" w:hAnsi="Times New Roman" w:cs="Times New Roman"/>
                <w:spacing w:val="-2"/>
                <w:sz w:val="24"/>
                <w:szCs w:val="28"/>
              </w:rPr>
              <w:t xml:space="preserve">без </w:t>
            </w:r>
            <w:r w:rsidRPr="00590D39">
              <w:rPr>
                <w:rFonts w:ascii="Times New Roman" w:hAnsi="Times New Roman" w:cs="Times New Roman"/>
                <w:sz w:val="24"/>
                <w:szCs w:val="28"/>
              </w:rPr>
              <w:t>рекультивации, м</w:t>
            </w:r>
          </w:p>
        </w:tc>
        <w:tc>
          <w:tcPr>
            <w:tcW w:w="2953" w:type="dxa"/>
          </w:tcPr>
          <w:p w14:paraId="32A9EED5" w14:textId="77777777" w:rsidR="00DE0C86" w:rsidRPr="00590D39" w:rsidRDefault="00DE0C86" w:rsidP="00101836">
            <w:pPr>
              <w:pStyle w:val="TableParagraph"/>
              <w:jc w:val="both"/>
              <w:rPr>
                <w:rFonts w:ascii="Times New Roman" w:hAnsi="Times New Roman" w:cs="Times New Roman"/>
                <w:sz w:val="24"/>
                <w:szCs w:val="28"/>
              </w:rPr>
            </w:pPr>
            <w:r w:rsidRPr="00590D39">
              <w:rPr>
                <w:rFonts w:ascii="Times New Roman" w:hAnsi="Times New Roman" w:cs="Times New Roman"/>
                <w:sz w:val="24"/>
                <w:szCs w:val="28"/>
              </w:rPr>
              <w:t xml:space="preserve">На землях </w:t>
            </w:r>
            <w:r w:rsidRPr="00590D39">
              <w:rPr>
                <w:rFonts w:ascii="Times New Roman" w:hAnsi="Times New Roman" w:cs="Times New Roman"/>
                <w:spacing w:val="-2"/>
                <w:sz w:val="24"/>
                <w:szCs w:val="28"/>
              </w:rPr>
              <w:t xml:space="preserve">сельскохозяйственного </w:t>
            </w:r>
            <w:r w:rsidRPr="00590D39">
              <w:rPr>
                <w:rFonts w:ascii="Times New Roman" w:hAnsi="Times New Roman" w:cs="Times New Roman"/>
                <w:sz w:val="24"/>
                <w:szCs w:val="28"/>
              </w:rPr>
              <w:t>назначения</w:t>
            </w:r>
            <w:r w:rsidRPr="00590D39">
              <w:rPr>
                <w:rFonts w:ascii="Times New Roman" w:hAnsi="Times New Roman" w:cs="Times New Roman"/>
                <w:spacing w:val="-14"/>
                <w:sz w:val="24"/>
                <w:szCs w:val="28"/>
              </w:rPr>
              <w:t xml:space="preserve"> </w:t>
            </w:r>
            <w:r w:rsidRPr="00590D39">
              <w:rPr>
                <w:rFonts w:ascii="Times New Roman" w:hAnsi="Times New Roman" w:cs="Times New Roman"/>
                <w:sz w:val="24"/>
                <w:szCs w:val="28"/>
              </w:rPr>
              <w:t>(при</w:t>
            </w:r>
            <w:r w:rsidRPr="00590D39">
              <w:rPr>
                <w:rFonts w:ascii="Times New Roman" w:hAnsi="Times New Roman" w:cs="Times New Roman"/>
                <w:spacing w:val="-13"/>
                <w:sz w:val="24"/>
                <w:szCs w:val="28"/>
              </w:rPr>
              <w:t xml:space="preserve"> </w:t>
            </w:r>
            <w:r w:rsidRPr="00590D39">
              <w:rPr>
                <w:rFonts w:ascii="Times New Roman" w:hAnsi="Times New Roman" w:cs="Times New Roman"/>
                <w:sz w:val="24"/>
                <w:szCs w:val="28"/>
              </w:rPr>
              <w:t>снятии</w:t>
            </w:r>
            <w:r w:rsidRPr="00590D39">
              <w:rPr>
                <w:rFonts w:ascii="Times New Roman" w:hAnsi="Times New Roman" w:cs="Times New Roman"/>
                <w:spacing w:val="-13"/>
                <w:sz w:val="24"/>
                <w:szCs w:val="28"/>
              </w:rPr>
              <w:t xml:space="preserve"> </w:t>
            </w:r>
            <w:r w:rsidRPr="00590D39">
              <w:rPr>
                <w:rFonts w:ascii="Times New Roman" w:hAnsi="Times New Roman" w:cs="Times New Roman"/>
                <w:sz w:val="24"/>
                <w:szCs w:val="28"/>
              </w:rPr>
              <w:t>и</w:t>
            </w:r>
          </w:p>
          <w:p w14:paraId="3C3C286A" w14:textId="77777777" w:rsidR="00DE0C86" w:rsidRPr="00590D39" w:rsidRDefault="00DE0C86" w:rsidP="00101836">
            <w:pPr>
              <w:pStyle w:val="af8"/>
              <w:tabs>
                <w:tab w:val="left" w:pos="1389"/>
              </w:tabs>
              <w:jc w:val="both"/>
              <w:rPr>
                <w:rFonts w:ascii="Times New Roman" w:hAnsi="Times New Roman" w:cs="Times New Roman"/>
                <w:sz w:val="24"/>
                <w:szCs w:val="28"/>
              </w:rPr>
            </w:pPr>
            <w:r w:rsidRPr="00590D39">
              <w:rPr>
                <w:rFonts w:ascii="Times New Roman" w:hAnsi="Times New Roman" w:cs="Times New Roman"/>
                <w:spacing w:val="-2"/>
                <w:sz w:val="24"/>
                <w:szCs w:val="28"/>
              </w:rPr>
              <w:t>восстановлении</w:t>
            </w:r>
            <w:r w:rsidRPr="00590D39">
              <w:rPr>
                <w:rFonts w:ascii="Times New Roman" w:hAnsi="Times New Roman" w:cs="Times New Roman"/>
                <w:spacing w:val="-12"/>
                <w:sz w:val="24"/>
                <w:szCs w:val="28"/>
              </w:rPr>
              <w:t xml:space="preserve"> </w:t>
            </w:r>
            <w:r w:rsidRPr="00590D39">
              <w:rPr>
                <w:rFonts w:ascii="Times New Roman" w:hAnsi="Times New Roman" w:cs="Times New Roman"/>
                <w:spacing w:val="-2"/>
                <w:sz w:val="24"/>
                <w:szCs w:val="28"/>
              </w:rPr>
              <w:t xml:space="preserve">плодородного </w:t>
            </w:r>
            <w:r w:rsidRPr="00590D39">
              <w:rPr>
                <w:rFonts w:ascii="Times New Roman" w:hAnsi="Times New Roman" w:cs="Times New Roman"/>
                <w:sz w:val="24"/>
                <w:szCs w:val="28"/>
              </w:rPr>
              <w:t>слоя), м</w:t>
            </w:r>
          </w:p>
        </w:tc>
      </w:tr>
      <w:tr w:rsidR="00DE0C86" w:rsidRPr="00590D39" w14:paraId="700C6D5A" w14:textId="77777777" w:rsidTr="00DE0C86">
        <w:tc>
          <w:tcPr>
            <w:tcW w:w="2977" w:type="dxa"/>
          </w:tcPr>
          <w:p w14:paraId="424ECD79" w14:textId="77777777" w:rsidR="00DE0C86" w:rsidRPr="00590D39" w:rsidRDefault="00DE0C86" w:rsidP="00C46ED9">
            <w:pPr>
              <w:pStyle w:val="TableParagraph"/>
              <w:rPr>
                <w:rFonts w:ascii="Times New Roman" w:hAnsi="Times New Roman" w:cs="Times New Roman"/>
                <w:sz w:val="24"/>
                <w:szCs w:val="28"/>
              </w:rPr>
            </w:pPr>
            <w:r w:rsidRPr="00590D39">
              <w:rPr>
                <w:rFonts w:ascii="Times New Roman" w:hAnsi="Times New Roman" w:cs="Times New Roman"/>
                <w:sz w:val="24"/>
                <w:szCs w:val="28"/>
              </w:rPr>
              <w:t>1.</w:t>
            </w:r>
            <w:r w:rsidRPr="00590D39">
              <w:rPr>
                <w:rFonts w:ascii="Times New Roman" w:hAnsi="Times New Roman" w:cs="Times New Roman"/>
                <w:spacing w:val="-6"/>
                <w:sz w:val="24"/>
                <w:szCs w:val="28"/>
              </w:rPr>
              <w:t xml:space="preserve"> </w:t>
            </w:r>
            <w:r w:rsidRPr="00590D39">
              <w:rPr>
                <w:rFonts w:ascii="Times New Roman" w:hAnsi="Times New Roman" w:cs="Times New Roman"/>
                <w:sz w:val="24"/>
                <w:szCs w:val="28"/>
              </w:rPr>
              <w:t>До</w:t>
            </w:r>
            <w:r w:rsidRPr="00590D39">
              <w:rPr>
                <w:rFonts w:ascii="Times New Roman" w:hAnsi="Times New Roman" w:cs="Times New Roman"/>
                <w:spacing w:val="-4"/>
                <w:sz w:val="24"/>
                <w:szCs w:val="28"/>
              </w:rPr>
              <w:t xml:space="preserve"> </w:t>
            </w:r>
            <w:r w:rsidRPr="00590D39">
              <w:rPr>
                <w:rFonts w:ascii="Times New Roman" w:hAnsi="Times New Roman" w:cs="Times New Roman"/>
                <w:sz w:val="24"/>
                <w:szCs w:val="28"/>
              </w:rPr>
              <w:t>DN400</w:t>
            </w:r>
            <w:r w:rsidRPr="00590D39">
              <w:rPr>
                <w:rFonts w:ascii="Times New Roman" w:hAnsi="Times New Roman" w:cs="Times New Roman"/>
                <w:spacing w:val="-6"/>
                <w:sz w:val="24"/>
                <w:szCs w:val="28"/>
              </w:rPr>
              <w:t xml:space="preserve"> </w:t>
            </w:r>
            <w:r w:rsidRPr="00590D39">
              <w:rPr>
                <w:rFonts w:ascii="Times New Roman" w:hAnsi="Times New Roman" w:cs="Times New Roman"/>
                <w:spacing w:val="-2"/>
                <w:sz w:val="24"/>
                <w:szCs w:val="28"/>
              </w:rPr>
              <w:t>включительно</w:t>
            </w:r>
          </w:p>
        </w:tc>
        <w:tc>
          <w:tcPr>
            <w:tcW w:w="4106" w:type="dxa"/>
          </w:tcPr>
          <w:p w14:paraId="642D6F1A" w14:textId="77777777" w:rsidR="00DE0C86" w:rsidRPr="00590D39" w:rsidRDefault="00DE0C86" w:rsidP="00C46ED9">
            <w:pPr>
              <w:pStyle w:val="TableParagraph"/>
              <w:jc w:val="center"/>
              <w:rPr>
                <w:rFonts w:ascii="Times New Roman" w:hAnsi="Times New Roman" w:cs="Times New Roman"/>
                <w:sz w:val="24"/>
                <w:szCs w:val="28"/>
              </w:rPr>
            </w:pPr>
            <w:r w:rsidRPr="00590D39">
              <w:rPr>
                <w:rFonts w:ascii="Times New Roman" w:hAnsi="Times New Roman" w:cs="Times New Roman"/>
                <w:spacing w:val="-5"/>
                <w:sz w:val="24"/>
                <w:szCs w:val="28"/>
              </w:rPr>
              <w:t>20</w:t>
            </w:r>
          </w:p>
        </w:tc>
        <w:tc>
          <w:tcPr>
            <w:tcW w:w="2953" w:type="dxa"/>
          </w:tcPr>
          <w:p w14:paraId="3E0C119C" w14:textId="77777777" w:rsidR="00DE0C86" w:rsidRPr="00590D39" w:rsidRDefault="00DE0C86" w:rsidP="00C46ED9">
            <w:pPr>
              <w:pStyle w:val="TableParagraph"/>
              <w:jc w:val="center"/>
              <w:rPr>
                <w:rFonts w:ascii="Times New Roman" w:hAnsi="Times New Roman" w:cs="Times New Roman"/>
                <w:sz w:val="24"/>
                <w:szCs w:val="28"/>
              </w:rPr>
            </w:pPr>
            <w:r w:rsidRPr="00590D39">
              <w:rPr>
                <w:rFonts w:ascii="Times New Roman" w:hAnsi="Times New Roman" w:cs="Times New Roman"/>
                <w:spacing w:val="-5"/>
                <w:sz w:val="24"/>
                <w:szCs w:val="28"/>
              </w:rPr>
              <w:t>28</w:t>
            </w:r>
          </w:p>
        </w:tc>
      </w:tr>
      <w:tr w:rsidR="00DE0C86" w:rsidRPr="00590D39" w14:paraId="16FC246E" w14:textId="77777777" w:rsidTr="00DE0C86">
        <w:tc>
          <w:tcPr>
            <w:tcW w:w="2977" w:type="dxa"/>
          </w:tcPr>
          <w:p w14:paraId="27CC142D" w14:textId="77777777" w:rsidR="00DE0C86" w:rsidRPr="00590D39" w:rsidRDefault="00DE0C86" w:rsidP="00C46ED9">
            <w:pPr>
              <w:pStyle w:val="TableParagraph"/>
              <w:rPr>
                <w:rFonts w:ascii="Times New Roman" w:hAnsi="Times New Roman" w:cs="Times New Roman"/>
                <w:sz w:val="24"/>
                <w:szCs w:val="28"/>
              </w:rPr>
            </w:pPr>
            <w:r w:rsidRPr="00590D39">
              <w:rPr>
                <w:rFonts w:ascii="Times New Roman" w:hAnsi="Times New Roman" w:cs="Times New Roman"/>
                <w:sz w:val="24"/>
                <w:szCs w:val="28"/>
              </w:rPr>
              <w:t>2. Св.</w:t>
            </w:r>
            <w:r w:rsidRPr="00590D39">
              <w:rPr>
                <w:rFonts w:ascii="Times New Roman" w:hAnsi="Times New Roman" w:cs="Times New Roman"/>
                <w:spacing w:val="2"/>
                <w:sz w:val="24"/>
                <w:szCs w:val="28"/>
              </w:rPr>
              <w:t xml:space="preserve"> </w:t>
            </w:r>
            <w:r w:rsidRPr="00590D39">
              <w:rPr>
                <w:rFonts w:ascii="Times New Roman" w:hAnsi="Times New Roman" w:cs="Times New Roman"/>
                <w:sz w:val="24"/>
                <w:szCs w:val="28"/>
              </w:rPr>
              <w:t>DN400</w:t>
            </w:r>
            <w:r w:rsidRPr="00590D39">
              <w:rPr>
                <w:rFonts w:ascii="Times New Roman" w:hAnsi="Times New Roman" w:cs="Times New Roman"/>
                <w:spacing w:val="-1"/>
                <w:sz w:val="24"/>
                <w:szCs w:val="28"/>
              </w:rPr>
              <w:t xml:space="preserve"> </w:t>
            </w:r>
            <w:r w:rsidRPr="00590D39">
              <w:rPr>
                <w:rFonts w:ascii="Times New Roman" w:hAnsi="Times New Roman" w:cs="Times New Roman"/>
                <w:sz w:val="24"/>
                <w:szCs w:val="28"/>
              </w:rPr>
              <w:t>до</w:t>
            </w:r>
            <w:r w:rsidRPr="00590D39">
              <w:rPr>
                <w:rFonts w:ascii="Times New Roman" w:hAnsi="Times New Roman" w:cs="Times New Roman"/>
                <w:spacing w:val="2"/>
                <w:sz w:val="24"/>
                <w:szCs w:val="28"/>
              </w:rPr>
              <w:t xml:space="preserve"> </w:t>
            </w:r>
            <w:r w:rsidRPr="00590D39">
              <w:rPr>
                <w:rFonts w:ascii="Times New Roman" w:hAnsi="Times New Roman" w:cs="Times New Roman"/>
                <w:sz w:val="24"/>
                <w:szCs w:val="28"/>
              </w:rPr>
              <w:t>DN700</w:t>
            </w:r>
            <w:r w:rsidRPr="00590D39">
              <w:rPr>
                <w:rFonts w:ascii="Times New Roman" w:hAnsi="Times New Roman" w:cs="Times New Roman"/>
                <w:spacing w:val="1"/>
                <w:sz w:val="24"/>
                <w:szCs w:val="28"/>
              </w:rPr>
              <w:t xml:space="preserve"> </w:t>
            </w:r>
            <w:r w:rsidRPr="00590D39">
              <w:rPr>
                <w:rFonts w:ascii="Times New Roman" w:hAnsi="Times New Roman" w:cs="Times New Roman"/>
                <w:spacing w:val="-2"/>
                <w:sz w:val="24"/>
                <w:szCs w:val="28"/>
              </w:rPr>
              <w:t>включительно.</w:t>
            </w:r>
          </w:p>
        </w:tc>
        <w:tc>
          <w:tcPr>
            <w:tcW w:w="4106" w:type="dxa"/>
          </w:tcPr>
          <w:p w14:paraId="5B2ECD33" w14:textId="77777777" w:rsidR="00DE0C86" w:rsidRPr="00590D39" w:rsidRDefault="00DE0C86" w:rsidP="00C46ED9">
            <w:pPr>
              <w:pStyle w:val="TableParagraph"/>
              <w:jc w:val="center"/>
              <w:rPr>
                <w:rFonts w:ascii="Times New Roman" w:hAnsi="Times New Roman" w:cs="Times New Roman"/>
                <w:sz w:val="24"/>
                <w:szCs w:val="28"/>
              </w:rPr>
            </w:pPr>
            <w:r w:rsidRPr="00590D39">
              <w:rPr>
                <w:rFonts w:ascii="Times New Roman" w:hAnsi="Times New Roman" w:cs="Times New Roman"/>
                <w:spacing w:val="-5"/>
                <w:sz w:val="24"/>
                <w:szCs w:val="28"/>
              </w:rPr>
              <w:t>23</w:t>
            </w:r>
          </w:p>
        </w:tc>
        <w:tc>
          <w:tcPr>
            <w:tcW w:w="2953" w:type="dxa"/>
          </w:tcPr>
          <w:p w14:paraId="2D8308FA" w14:textId="77777777" w:rsidR="00DE0C86" w:rsidRPr="00590D39" w:rsidRDefault="00DE0C86" w:rsidP="00C46ED9">
            <w:pPr>
              <w:pStyle w:val="TableParagraph"/>
              <w:jc w:val="center"/>
              <w:rPr>
                <w:rFonts w:ascii="Times New Roman" w:hAnsi="Times New Roman" w:cs="Times New Roman"/>
                <w:sz w:val="24"/>
                <w:szCs w:val="28"/>
              </w:rPr>
            </w:pPr>
            <w:r w:rsidRPr="00590D39">
              <w:rPr>
                <w:rFonts w:ascii="Times New Roman" w:hAnsi="Times New Roman" w:cs="Times New Roman"/>
                <w:spacing w:val="-5"/>
                <w:sz w:val="24"/>
                <w:szCs w:val="28"/>
              </w:rPr>
              <w:t>33</w:t>
            </w:r>
          </w:p>
        </w:tc>
      </w:tr>
      <w:tr w:rsidR="00DE0C86" w:rsidRPr="00590D39" w14:paraId="23076A0B" w14:textId="77777777" w:rsidTr="00DE0C86">
        <w:tc>
          <w:tcPr>
            <w:tcW w:w="2977" w:type="dxa"/>
          </w:tcPr>
          <w:p w14:paraId="620E5FFC" w14:textId="77777777" w:rsidR="00DE0C86" w:rsidRPr="00590D39" w:rsidRDefault="00DE0C86" w:rsidP="00C46ED9">
            <w:pPr>
              <w:pStyle w:val="TableParagraph"/>
              <w:rPr>
                <w:rFonts w:ascii="Times New Roman" w:hAnsi="Times New Roman" w:cs="Times New Roman"/>
                <w:sz w:val="24"/>
                <w:szCs w:val="28"/>
              </w:rPr>
            </w:pPr>
            <w:r w:rsidRPr="00590D39">
              <w:rPr>
                <w:rFonts w:ascii="Times New Roman" w:hAnsi="Times New Roman" w:cs="Times New Roman"/>
                <w:sz w:val="24"/>
                <w:szCs w:val="28"/>
              </w:rPr>
              <w:t>3. Св.</w:t>
            </w:r>
            <w:r w:rsidRPr="00590D39">
              <w:rPr>
                <w:rFonts w:ascii="Times New Roman" w:hAnsi="Times New Roman" w:cs="Times New Roman"/>
                <w:spacing w:val="2"/>
                <w:sz w:val="24"/>
                <w:szCs w:val="28"/>
              </w:rPr>
              <w:t xml:space="preserve"> </w:t>
            </w:r>
            <w:r w:rsidRPr="00590D39">
              <w:rPr>
                <w:rFonts w:ascii="Times New Roman" w:hAnsi="Times New Roman" w:cs="Times New Roman"/>
                <w:sz w:val="24"/>
                <w:szCs w:val="28"/>
              </w:rPr>
              <w:t>DN700</w:t>
            </w:r>
            <w:r w:rsidRPr="00590D39">
              <w:rPr>
                <w:rFonts w:ascii="Times New Roman" w:hAnsi="Times New Roman" w:cs="Times New Roman"/>
                <w:spacing w:val="-1"/>
                <w:sz w:val="24"/>
                <w:szCs w:val="28"/>
              </w:rPr>
              <w:t xml:space="preserve"> </w:t>
            </w:r>
            <w:r w:rsidRPr="00590D39">
              <w:rPr>
                <w:rFonts w:ascii="Times New Roman" w:hAnsi="Times New Roman" w:cs="Times New Roman"/>
                <w:sz w:val="24"/>
                <w:szCs w:val="28"/>
              </w:rPr>
              <w:t>до</w:t>
            </w:r>
            <w:r w:rsidRPr="00590D39">
              <w:rPr>
                <w:rFonts w:ascii="Times New Roman" w:hAnsi="Times New Roman" w:cs="Times New Roman"/>
                <w:spacing w:val="2"/>
                <w:sz w:val="24"/>
                <w:szCs w:val="28"/>
              </w:rPr>
              <w:t xml:space="preserve"> </w:t>
            </w:r>
            <w:r w:rsidRPr="00590D39">
              <w:rPr>
                <w:rFonts w:ascii="Times New Roman" w:hAnsi="Times New Roman" w:cs="Times New Roman"/>
                <w:sz w:val="24"/>
                <w:szCs w:val="28"/>
              </w:rPr>
              <w:t>DN1000</w:t>
            </w:r>
            <w:r w:rsidRPr="00590D39">
              <w:rPr>
                <w:rFonts w:ascii="Times New Roman" w:hAnsi="Times New Roman" w:cs="Times New Roman"/>
                <w:spacing w:val="1"/>
                <w:sz w:val="24"/>
                <w:szCs w:val="28"/>
              </w:rPr>
              <w:t xml:space="preserve"> </w:t>
            </w:r>
            <w:r w:rsidRPr="00590D39">
              <w:rPr>
                <w:rFonts w:ascii="Times New Roman" w:hAnsi="Times New Roman" w:cs="Times New Roman"/>
                <w:spacing w:val="-2"/>
                <w:sz w:val="24"/>
                <w:szCs w:val="28"/>
              </w:rPr>
              <w:t>включительно</w:t>
            </w:r>
          </w:p>
        </w:tc>
        <w:tc>
          <w:tcPr>
            <w:tcW w:w="4106" w:type="dxa"/>
          </w:tcPr>
          <w:p w14:paraId="5C852016" w14:textId="77777777" w:rsidR="00DE0C86" w:rsidRPr="00590D39" w:rsidRDefault="00DE0C86" w:rsidP="00C46ED9">
            <w:pPr>
              <w:pStyle w:val="TableParagraph"/>
              <w:jc w:val="center"/>
              <w:rPr>
                <w:rFonts w:ascii="Times New Roman" w:hAnsi="Times New Roman" w:cs="Times New Roman"/>
                <w:sz w:val="24"/>
                <w:szCs w:val="28"/>
              </w:rPr>
            </w:pPr>
            <w:r w:rsidRPr="00590D39">
              <w:rPr>
                <w:rFonts w:ascii="Times New Roman" w:hAnsi="Times New Roman" w:cs="Times New Roman"/>
                <w:spacing w:val="-5"/>
                <w:sz w:val="24"/>
                <w:szCs w:val="28"/>
              </w:rPr>
              <w:t>28</w:t>
            </w:r>
          </w:p>
        </w:tc>
        <w:tc>
          <w:tcPr>
            <w:tcW w:w="2953" w:type="dxa"/>
          </w:tcPr>
          <w:p w14:paraId="7A2CC827" w14:textId="77777777" w:rsidR="00DE0C86" w:rsidRPr="00590D39" w:rsidRDefault="00DE0C86" w:rsidP="00C46ED9">
            <w:pPr>
              <w:pStyle w:val="TableParagraph"/>
              <w:jc w:val="center"/>
              <w:rPr>
                <w:rFonts w:ascii="Times New Roman" w:hAnsi="Times New Roman" w:cs="Times New Roman"/>
                <w:sz w:val="24"/>
                <w:szCs w:val="28"/>
              </w:rPr>
            </w:pPr>
            <w:r w:rsidRPr="00590D39">
              <w:rPr>
                <w:rFonts w:ascii="Times New Roman" w:hAnsi="Times New Roman" w:cs="Times New Roman"/>
                <w:spacing w:val="-5"/>
                <w:sz w:val="24"/>
                <w:szCs w:val="28"/>
              </w:rPr>
              <w:t>39</w:t>
            </w:r>
          </w:p>
        </w:tc>
      </w:tr>
      <w:tr w:rsidR="00DE0C86" w:rsidRPr="00590D39" w14:paraId="246B16EB" w14:textId="77777777" w:rsidTr="00DE0C86">
        <w:tc>
          <w:tcPr>
            <w:tcW w:w="10036" w:type="dxa"/>
            <w:gridSpan w:val="3"/>
          </w:tcPr>
          <w:p w14:paraId="6E7BF4CC" w14:textId="77777777" w:rsidR="00DE0C86" w:rsidRPr="00590D39" w:rsidRDefault="00DE0C86" w:rsidP="00C46ED9">
            <w:pPr>
              <w:pStyle w:val="TableParagraph"/>
              <w:jc w:val="both"/>
              <w:rPr>
                <w:rFonts w:ascii="Times New Roman" w:hAnsi="Times New Roman" w:cs="Times New Roman"/>
                <w:i/>
                <w:spacing w:val="-5"/>
                <w:sz w:val="24"/>
                <w:szCs w:val="28"/>
              </w:rPr>
            </w:pPr>
            <w:r w:rsidRPr="00590D39">
              <w:rPr>
                <w:rFonts w:ascii="Times New Roman" w:hAnsi="Times New Roman" w:cs="Times New Roman"/>
                <w:b/>
                <w:i/>
                <w:spacing w:val="-2"/>
                <w:sz w:val="24"/>
                <w:szCs w:val="28"/>
              </w:rPr>
              <w:t xml:space="preserve">Примечание: </w:t>
            </w:r>
            <w:r w:rsidRPr="00590D39">
              <w:rPr>
                <w:rFonts w:ascii="Times New Roman" w:hAnsi="Times New Roman" w:cs="Times New Roman"/>
                <w:i/>
                <w:sz w:val="24"/>
                <w:szCs w:val="28"/>
              </w:rPr>
              <w:t>Минимальная</w:t>
            </w:r>
            <w:r w:rsidRPr="00590D39">
              <w:rPr>
                <w:rFonts w:ascii="Times New Roman" w:hAnsi="Times New Roman" w:cs="Times New Roman"/>
                <w:i/>
                <w:spacing w:val="-8"/>
                <w:sz w:val="24"/>
                <w:szCs w:val="28"/>
              </w:rPr>
              <w:t xml:space="preserve"> </w:t>
            </w:r>
            <w:r w:rsidRPr="00590D39">
              <w:rPr>
                <w:rFonts w:ascii="Times New Roman" w:hAnsi="Times New Roman" w:cs="Times New Roman"/>
                <w:i/>
                <w:sz w:val="24"/>
                <w:szCs w:val="28"/>
              </w:rPr>
              <w:t>ширина</w:t>
            </w:r>
            <w:r w:rsidRPr="00590D39">
              <w:rPr>
                <w:rFonts w:ascii="Times New Roman" w:hAnsi="Times New Roman" w:cs="Times New Roman"/>
                <w:i/>
                <w:spacing w:val="-7"/>
                <w:sz w:val="24"/>
                <w:szCs w:val="28"/>
              </w:rPr>
              <w:t xml:space="preserve"> </w:t>
            </w:r>
            <w:r w:rsidRPr="00590D39">
              <w:rPr>
                <w:rFonts w:ascii="Times New Roman" w:hAnsi="Times New Roman" w:cs="Times New Roman"/>
                <w:i/>
                <w:sz w:val="24"/>
                <w:szCs w:val="28"/>
              </w:rPr>
              <w:t>полосы</w:t>
            </w:r>
            <w:r w:rsidRPr="00590D39">
              <w:rPr>
                <w:rFonts w:ascii="Times New Roman" w:hAnsi="Times New Roman" w:cs="Times New Roman"/>
                <w:i/>
                <w:spacing w:val="-7"/>
                <w:sz w:val="24"/>
                <w:szCs w:val="28"/>
              </w:rPr>
              <w:t xml:space="preserve"> </w:t>
            </w:r>
            <w:r w:rsidRPr="00590D39">
              <w:rPr>
                <w:rFonts w:ascii="Times New Roman" w:hAnsi="Times New Roman" w:cs="Times New Roman"/>
                <w:i/>
                <w:sz w:val="24"/>
                <w:szCs w:val="28"/>
              </w:rPr>
              <w:t>отвода</w:t>
            </w:r>
            <w:r w:rsidRPr="00590D39">
              <w:rPr>
                <w:rFonts w:ascii="Times New Roman" w:hAnsi="Times New Roman" w:cs="Times New Roman"/>
                <w:i/>
                <w:spacing w:val="-7"/>
                <w:sz w:val="24"/>
                <w:szCs w:val="28"/>
              </w:rPr>
              <w:t xml:space="preserve"> </w:t>
            </w:r>
            <w:r w:rsidRPr="00590D39">
              <w:rPr>
                <w:rFonts w:ascii="Times New Roman" w:hAnsi="Times New Roman" w:cs="Times New Roman"/>
                <w:i/>
                <w:sz w:val="24"/>
                <w:szCs w:val="28"/>
              </w:rPr>
              <w:t>земель</w:t>
            </w:r>
            <w:r w:rsidRPr="00590D39">
              <w:rPr>
                <w:rFonts w:ascii="Times New Roman" w:hAnsi="Times New Roman" w:cs="Times New Roman"/>
                <w:i/>
                <w:spacing w:val="-7"/>
                <w:sz w:val="24"/>
                <w:szCs w:val="28"/>
              </w:rPr>
              <w:t xml:space="preserve"> </w:t>
            </w:r>
            <w:r w:rsidRPr="00590D39">
              <w:rPr>
                <w:rFonts w:ascii="Times New Roman" w:hAnsi="Times New Roman" w:cs="Times New Roman"/>
                <w:i/>
                <w:sz w:val="24"/>
                <w:szCs w:val="28"/>
              </w:rPr>
              <w:t>при</w:t>
            </w:r>
            <w:r w:rsidRPr="00590D39">
              <w:rPr>
                <w:rFonts w:ascii="Times New Roman" w:hAnsi="Times New Roman" w:cs="Times New Roman"/>
                <w:i/>
                <w:spacing w:val="-7"/>
                <w:sz w:val="24"/>
                <w:szCs w:val="28"/>
              </w:rPr>
              <w:t xml:space="preserve"> </w:t>
            </w:r>
            <w:r w:rsidRPr="00590D39">
              <w:rPr>
                <w:rFonts w:ascii="Times New Roman" w:hAnsi="Times New Roman" w:cs="Times New Roman"/>
                <w:i/>
                <w:sz w:val="24"/>
                <w:szCs w:val="28"/>
              </w:rPr>
              <w:t>прокладке</w:t>
            </w:r>
            <w:r w:rsidRPr="00590D39">
              <w:rPr>
                <w:rFonts w:ascii="Times New Roman" w:hAnsi="Times New Roman" w:cs="Times New Roman"/>
                <w:i/>
                <w:spacing w:val="-6"/>
                <w:sz w:val="24"/>
                <w:szCs w:val="28"/>
              </w:rPr>
              <w:t xml:space="preserve"> </w:t>
            </w:r>
            <w:r w:rsidRPr="00590D39">
              <w:rPr>
                <w:rFonts w:ascii="Times New Roman" w:hAnsi="Times New Roman" w:cs="Times New Roman"/>
                <w:i/>
                <w:sz w:val="24"/>
                <w:szCs w:val="28"/>
              </w:rPr>
              <w:t>трубопровода</w:t>
            </w:r>
            <w:r w:rsidRPr="00590D39">
              <w:rPr>
                <w:rFonts w:ascii="Times New Roman" w:hAnsi="Times New Roman" w:cs="Times New Roman"/>
                <w:i/>
                <w:spacing w:val="-8"/>
                <w:sz w:val="24"/>
                <w:szCs w:val="28"/>
              </w:rPr>
              <w:t xml:space="preserve"> </w:t>
            </w:r>
            <w:r w:rsidRPr="00590D39">
              <w:rPr>
                <w:rFonts w:ascii="Times New Roman" w:hAnsi="Times New Roman" w:cs="Times New Roman"/>
                <w:i/>
                <w:sz w:val="24"/>
                <w:szCs w:val="28"/>
              </w:rPr>
              <w:t>СПГ</w:t>
            </w:r>
            <w:r w:rsidRPr="00590D39">
              <w:rPr>
                <w:rFonts w:ascii="Times New Roman" w:hAnsi="Times New Roman" w:cs="Times New Roman"/>
                <w:i/>
                <w:spacing w:val="-6"/>
                <w:sz w:val="24"/>
                <w:szCs w:val="28"/>
              </w:rPr>
              <w:t xml:space="preserve"> </w:t>
            </w:r>
            <w:r w:rsidRPr="00590D39">
              <w:rPr>
                <w:rFonts w:ascii="Times New Roman" w:hAnsi="Times New Roman" w:cs="Times New Roman"/>
                <w:i/>
                <w:sz w:val="24"/>
                <w:szCs w:val="28"/>
              </w:rPr>
              <w:t>в</w:t>
            </w:r>
            <w:r w:rsidRPr="00590D39">
              <w:rPr>
                <w:rFonts w:ascii="Times New Roman" w:hAnsi="Times New Roman" w:cs="Times New Roman"/>
                <w:i/>
                <w:spacing w:val="-7"/>
                <w:sz w:val="24"/>
                <w:szCs w:val="28"/>
              </w:rPr>
              <w:t xml:space="preserve"> </w:t>
            </w:r>
            <w:r w:rsidRPr="00590D39">
              <w:rPr>
                <w:rFonts w:ascii="Times New Roman" w:hAnsi="Times New Roman" w:cs="Times New Roman"/>
                <w:i/>
                <w:sz w:val="24"/>
                <w:szCs w:val="28"/>
              </w:rPr>
              <w:t>труднопроходимой</w:t>
            </w:r>
            <w:r w:rsidRPr="00590D39">
              <w:rPr>
                <w:rFonts w:ascii="Times New Roman" w:hAnsi="Times New Roman" w:cs="Times New Roman"/>
                <w:i/>
                <w:spacing w:val="-8"/>
                <w:sz w:val="24"/>
                <w:szCs w:val="28"/>
              </w:rPr>
              <w:t xml:space="preserve"> </w:t>
            </w:r>
            <w:r w:rsidRPr="00590D39">
              <w:rPr>
                <w:rFonts w:ascii="Times New Roman" w:hAnsi="Times New Roman" w:cs="Times New Roman"/>
                <w:i/>
                <w:sz w:val="24"/>
                <w:szCs w:val="28"/>
              </w:rPr>
              <w:t>местности</w:t>
            </w:r>
            <w:r w:rsidRPr="00590D39">
              <w:rPr>
                <w:rFonts w:ascii="Times New Roman" w:hAnsi="Times New Roman" w:cs="Times New Roman"/>
                <w:i/>
                <w:spacing w:val="-7"/>
                <w:sz w:val="24"/>
                <w:szCs w:val="28"/>
              </w:rPr>
              <w:t xml:space="preserve"> </w:t>
            </w:r>
            <w:r w:rsidRPr="00590D39">
              <w:rPr>
                <w:rFonts w:ascii="Times New Roman" w:hAnsi="Times New Roman" w:cs="Times New Roman"/>
                <w:i/>
                <w:sz w:val="24"/>
                <w:szCs w:val="28"/>
              </w:rPr>
              <w:t>(в болотах,</w:t>
            </w:r>
            <w:r w:rsidRPr="00590D39">
              <w:rPr>
                <w:rFonts w:ascii="Times New Roman" w:hAnsi="Times New Roman" w:cs="Times New Roman"/>
                <w:i/>
                <w:spacing w:val="-6"/>
                <w:sz w:val="24"/>
                <w:szCs w:val="28"/>
              </w:rPr>
              <w:t xml:space="preserve"> </w:t>
            </w:r>
            <w:r w:rsidRPr="00590D39">
              <w:rPr>
                <w:rFonts w:ascii="Times New Roman" w:hAnsi="Times New Roman" w:cs="Times New Roman"/>
                <w:i/>
                <w:sz w:val="24"/>
                <w:szCs w:val="28"/>
              </w:rPr>
              <w:t>тундре,</w:t>
            </w:r>
            <w:r w:rsidRPr="00590D39">
              <w:rPr>
                <w:rFonts w:ascii="Times New Roman" w:hAnsi="Times New Roman" w:cs="Times New Roman"/>
                <w:i/>
                <w:spacing w:val="-6"/>
                <w:sz w:val="24"/>
                <w:szCs w:val="28"/>
              </w:rPr>
              <w:t xml:space="preserve"> </w:t>
            </w:r>
            <w:r w:rsidRPr="00590D39">
              <w:rPr>
                <w:rFonts w:ascii="Times New Roman" w:hAnsi="Times New Roman" w:cs="Times New Roman"/>
                <w:i/>
                <w:sz w:val="24"/>
                <w:szCs w:val="28"/>
              </w:rPr>
              <w:t>пустынях,</w:t>
            </w:r>
            <w:r w:rsidRPr="00590D39">
              <w:rPr>
                <w:rFonts w:ascii="Times New Roman" w:hAnsi="Times New Roman" w:cs="Times New Roman"/>
                <w:i/>
                <w:spacing w:val="-6"/>
                <w:sz w:val="24"/>
                <w:szCs w:val="28"/>
              </w:rPr>
              <w:t xml:space="preserve"> </w:t>
            </w:r>
            <w:r w:rsidRPr="00590D39">
              <w:rPr>
                <w:rFonts w:ascii="Times New Roman" w:hAnsi="Times New Roman" w:cs="Times New Roman"/>
                <w:i/>
                <w:sz w:val="24"/>
                <w:szCs w:val="28"/>
              </w:rPr>
              <w:t>горных</w:t>
            </w:r>
            <w:r w:rsidRPr="00590D39">
              <w:rPr>
                <w:rFonts w:ascii="Times New Roman" w:hAnsi="Times New Roman" w:cs="Times New Roman"/>
                <w:i/>
                <w:spacing w:val="-5"/>
                <w:sz w:val="24"/>
                <w:szCs w:val="28"/>
              </w:rPr>
              <w:t xml:space="preserve"> </w:t>
            </w:r>
            <w:r w:rsidRPr="00590D39">
              <w:rPr>
                <w:rFonts w:ascii="Times New Roman" w:hAnsi="Times New Roman" w:cs="Times New Roman"/>
                <w:i/>
                <w:sz w:val="24"/>
                <w:szCs w:val="28"/>
              </w:rPr>
              <w:t>условиях</w:t>
            </w:r>
            <w:r w:rsidRPr="00590D39">
              <w:rPr>
                <w:rFonts w:ascii="Times New Roman" w:hAnsi="Times New Roman" w:cs="Times New Roman"/>
                <w:i/>
                <w:spacing w:val="-5"/>
                <w:sz w:val="24"/>
                <w:szCs w:val="28"/>
              </w:rPr>
              <w:t xml:space="preserve"> </w:t>
            </w:r>
            <w:r w:rsidRPr="00590D39">
              <w:rPr>
                <w:rFonts w:ascii="Times New Roman" w:hAnsi="Times New Roman" w:cs="Times New Roman"/>
                <w:i/>
                <w:sz w:val="24"/>
                <w:szCs w:val="28"/>
              </w:rPr>
              <w:t>и</w:t>
            </w:r>
            <w:r w:rsidRPr="00590D39">
              <w:rPr>
                <w:rFonts w:ascii="Times New Roman" w:hAnsi="Times New Roman" w:cs="Times New Roman"/>
                <w:i/>
                <w:spacing w:val="-6"/>
                <w:sz w:val="24"/>
                <w:szCs w:val="28"/>
              </w:rPr>
              <w:t xml:space="preserve"> </w:t>
            </w:r>
            <w:r w:rsidRPr="00590D39">
              <w:rPr>
                <w:rFonts w:ascii="Times New Roman" w:hAnsi="Times New Roman" w:cs="Times New Roman"/>
                <w:i/>
                <w:sz w:val="24"/>
                <w:szCs w:val="28"/>
              </w:rPr>
              <w:t>т.п.),</w:t>
            </w:r>
            <w:r w:rsidRPr="00590D39">
              <w:rPr>
                <w:rFonts w:ascii="Times New Roman" w:hAnsi="Times New Roman" w:cs="Times New Roman"/>
                <w:i/>
                <w:spacing w:val="-6"/>
                <w:sz w:val="24"/>
                <w:szCs w:val="28"/>
              </w:rPr>
              <w:t xml:space="preserve"> </w:t>
            </w:r>
            <w:r w:rsidRPr="00590D39">
              <w:rPr>
                <w:rFonts w:ascii="Times New Roman" w:hAnsi="Times New Roman" w:cs="Times New Roman"/>
                <w:i/>
                <w:sz w:val="24"/>
                <w:szCs w:val="28"/>
              </w:rPr>
              <w:t>а</w:t>
            </w:r>
            <w:r w:rsidRPr="00590D39">
              <w:rPr>
                <w:rFonts w:ascii="Times New Roman" w:hAnsi="Times New Roman" w:cs="Times New Roman"/>
                <w:i/>
                <w:spacing w:val="-5"/>
                <w:sz w:val="24"/>
                <w:szCs w:val="28"/>
              </w:rPr>
              <w:t xml:space="preserve"> </w:t>
            </w:r>
            <w:r w:rsidRPr="00590D39">
              <w:rPr>
                <w:rFonts w:ascii="Times New Roman" w:hAnsi="Times New Roman" w:cs="Times New Roman"/>
                <w:i/>
                <w:sz w:val="24"/>
                <w:szCs w:val="28"/>
              </w:rPr>
              <w:t>также</w:t>
            </w:r>
            <w:r w:rsidRPr="00590D39">
              <w:rPr>
                <w:rFonts w:ascii="Times New Roman" w:hAnsi="Times New Roman" w:cs="Times New Roman"/>
                <w:i/>
                <w:spacing w:val="-6"/>
                <w:sz w:val="24"/>
                <w:szCs w:val="28"/>
              </w:rPr>
              <w:t xml:space="preserve"> </w:t>
            </w:r>
            <w:r w:rsidRPr="00590D39">
              <w:rPr>
                <w:rFonts w:ascii="Times New Roman" w:hAnsi="Times New Roman" w:cs="Times New Roman"/>
                <w:i/>
                <w:sz w:val="24"/>
                <w:szCs w:val="28"/>
              </w:rPr>
              <w:t>размеры</w:t>
            </w:r>
            <w:r w:rsidRPr="00590D39">
              <w:rPr>
                <w:rFonts w:ascii="Times New Roman" w:hAnsi="Times New Roman" w:cs="Times New Roman"/>
                <w:i/>
                <w:spacing w:val="-6"/>
                <w:sz w:val="24"/>
                <w:szCs w:val="28"/>
              </w:rPr>
              <w:t xml:space="preserve"> </w:t>
            </w:r>
            <w:r w:rsidRPr="00590D39">
              <w:rPr>
                <w:rFonts w:ascii="Times New Roman" w:hAnsi="Times New Roman" w:cs="Times New Roman"/>
                <w:i/>
                <w:sz w:val="24"/>
                <w:szCs w:val="28"/>
              </w:rPr>
              <w:t>земельных</w:t>
            </w:r>
            <w:r w:rsidRPr="00590D39">
              <w:rPr>
                <w:rFonts w:ascii="Times New Roman" w:hAnsi="Times New Roman" w:cs="Times New Roman"/>
                <w:i/>
                <w:spacing w:val="-5"/>
                <w:sz w:val="24"/>
                <w:szCs w:val="28"/>
              </w:rPr>
              <w:t xml:space="preserve"> </w:t>
            </w:r>
            <w:r w:rsidRPr="00590D39">
              <w:rPr>
                <w:rFonts w:ascii="Times New Roman" w:hAnsi="Times New Roman" w:cs="Times New Roman"/>
                <w:i/>
                <w:sz w:val="24"/>
                <w:szCs w:val="28"/>
              </w:rPr>
              <w:t>участков</w:t>
            </w:r>
            <w:r w:rsidRPr="00590D39">
              <w:rPr>
                <w:rFonts w:ascii="Times New Roman" w:hAnsi="Times New Roman" w:cs="Times New Roman"/>
                <w:i/>
                <w:spacing w:val="-6"/>
                <w:sz w:val="24"/>
                <w:szCs w:val="28"/>
              </w:rPr>
              <w:t xml:space="preserve"> </w:t>
            </w:r>
            <w:r w:rsidRPr="00590D39">
              <w:rPr>
                <w:rFonts w:ascii="Times New Roman" w:hAnsi="Times New Roman" w:cs="Times New Roman"/>
                <w:i/>
                <w:sz w:val="24"/>
                <w:szCs w:val="28"/>
              </w:rPr>
              <w:t>для</w:t>
            </w:r>
            <w:r w:rsidRPr="00590D39">
              <w:rPr>
                <w:rFonts w:ascii="Times New Roman" w:hAnsi="Times New Roman" w:cs="Times New Roman"/>
                <w:i/>
                <w:spacing w:val="-5"/>
                <w:sz w:val="24"/>
                <w:szCs w:val="28"/>
              </w:rPr>
              <w:t xml:space="preserve"> </w:t>
            </w:r>
            <w:r w:rsidRPr="00590D39">
              <w:rPr>
                <w:rFonts w:ascii="Times New Roman" w:hAnsi="Times New Roman" w:cs="Times New Roman"/>
                <w:i/>
                <w:sz w:val="24"/>
                <w:szCs w:val="28"/>
              </w:rPr>
              <w:t>противопожарных</w:t>
            </w:r>
            <w:r w:rsidRPr="00590D39">
              <w:rPr>
                <w:rFonts w:ascii="Times New Roman" w:hAnsi="Times New Roman" w:cs="Times New Roman"/>
                <w:i/>
                <w:spacing w:val="-5"/>
                <w:sz w:val="24"/>
                <w:szCs w:val="28"/>
              </w:rPr>
              <w:t xml:space="preserve"> </w:t>
            </w:r>
            <w:r w:rsidRPr="00590D39">
              <w:rPr>
                <w:rFonts w:ascii="Times New Roman" w:hAnsi="Times New Roman" w:cs="Times New Roman"/>
                <w:i/>
                <w:sz w:val="24"/>
                <w:szCs w:val="28"/>
              </w:rPr>
              <w:t>и противоаварийных сооружений (обвалований, канав), размещения станций катодной защиты и для строительства переходов через естественные и искусственные препятствия определяются в проектной документации, утвержденной в установленном порядке.</w:t>
            </w:r>
          </w:p>
        </w:tc>
      </w:tr>
    </w:tbl>
    <w:p w14:paraId="0253B58E" w14:textId="4EDD54BD" w:rsidR="00B26766" w:rsidRPr="00FC74CC" w:rsidRDefault="00B26766" w:rsidP="00C46ED9">
      <w:pPr>
        <w:rPr>
          <w:rFonts w:cs="Times New Roman"/>
          <w:sz w:val="24"/>
          <w:szCs w:val="24"/>
          <w:highlight w:val="lightGray"/>
        </w:rPr>
      </w:pPr>
    </w:p>
    <w:p w14:paraId="55DC277B" w14:textId="7E995DE7" w:rsidR="00873395" w:rsidRPr="00590D39" w:rsidRDefault="00153F19" w:rsidP="00C46ED9">
      <w:pPr>
        <w:rPr>
          <w:rFonts w:cs="Times New Roman"/>
          <w:sz w:val="24"/>
          <w:szCs w:val="24"/>
        </w:rPr>
      </w:pPr>
      <w:r w:rsidRPr="00590D39">
        <w:rPr>
          <w:rFonts w:cs="Times New Roman"/>
          <w:sz w:val="24"/>
          <w:szCs w:val="24"/>
        </w:rPr>
        <w:t xml:space="preserve">12.2.2.7 </w:t>
      </w:r>
      <w:r w:rsidR="00873395" w:rsidRPr="00590D39">
        <w:rPr>
          <w:rFonts w:cs="Times New Roman"/>
          <w:sz w:val="24"/>
          <w:szCs w:val="24"/>
        </w:rPr>
        <w:t>Для обеспечения безопасной эксплуатации трубопроводов СПГ вдоль трассы устанавливаются охранные зоны, размеры которых рекомендуется принимать:</w:t>
      </w:r>
    </w:p>
    <w:p w14:paraId="79E37F82" w14:textId="7CA654DD" w:rsidR="00873395" w:rsidRPr="00590D39" w:rsidRDefault="00153F19" w:rsidP="00C46ED9">
      <w:pPr>
        <w:rPr>
          <w:rFonts w:cs="Times New Roman"/>
          <w:sz w:val="24"/>
          <w:szCs w:val="24"/>
        </w:rPr>
      </w:pPr>
      <w:r w:rsidRPr="00590D39">
        <w:rPr>
          <w:rFonts w:cs="Times New Roman"/>
          <w:sz w:val="24"/>
          <w:szCs w:val="24"/>
        </w:rPr>
        <w:t xml:space="preserve">- </w:t>
      </w:r>
      <w:r w:rsidR="00873395" w:rsidRPr="00590D39">
        <w:rPr>
          <w:rFonts w:cs="Times New Roman"/>
          <w:sz w:val="24"/>
          <w:szCs w:val="24"/>
        </w:rPr>
        <w:t>вдоль трассы трубопроводов СПГ ‒ в виде территории, ограниченной условными параллельными плоскостями, проходящими на расстоянии 25 м от крайнего элемента эстакады с каждой стороны;</w:t>
      </w:r>
    </w:p>
    <w:p w14:paraId="279F98A9" w14:textId="7F590D6E" w:rsidR="00873395" w:rsidRPr="00590D39" w:rsidRDefault="00153F19" w:rsidP="00C46ED9">
      <w:pPr>
        <w:rPr>
          <w:rFonts w:cs="Times New Roman"/>
          <w:sz w:val="24"/>
          <w:szCs w:val="24"/>
        </w:rPr>
      </w:pPr>
      <w:r w:rsidRPr="00590D39">
        <w:rPr>
          <w:rFonts w:cs="Times New Roman"/>
          <w:sz w:val="24"/>
          <w:szCs w:val="24"/>
        </w:rPr>
        <w:t xml:space="preserve">- </w:t>
      </w:r>
      <w:r w:rsidR="00873395" w:rsidRPr="00590D39">
        <w:rPr>
          <w:rFonts w:cs="Times New Roman"/>
          <w:sz w:val="24"/>
          <w:szCs w:val="24"/>
        </w:rPr>
        <w:t>вдоль переходов трубопроводов СПГ через водные преграды ‒ в виде части водного объекта от поверхности до дна, ограниченной условными параллельными плоскостями, отстоящими от крайнего элемента эстакады на 100 метров с каждой стороны.</w:t>
      </w:r>
    </w:p>
    <w:p w14:paraId="30B05DBE" w14:textId="45F93375" w:rsidR="00873395" w:rsidRPr="00590D39" w:rsidRDefault="00153F19" w:rsidP="00C46ED9">
      <w:pPr>
        <w:rPr>
          <w:rFonts w:cs="Times New Roman"/>
          <w:b/>
          <w:sz w:val="24"/>
          <w:szCs w:val="24"/>
        </w:rPr>
      </w:pPr>
      <w:r w:rsidRPr="00590D39">
        <w:rPr>
          <w:rFonts w:cs="Times New Roman"/>
          <w:b/>
          <w:sz w:val="24"/>
          <w:szCs w:val="24"/>
        </w:rPr>
        <w:t xml:space="preserve">12.2.3 </w:t>
      </w:r>
      <w:r w:rsidR="00873395" w:rsidRPr="00590D39">
        <w:rPr>
          <w:rFonts w:cs="Times New Roman"/>
          <w:b/>
          <w:sz w:val="24"/>
          <w:szCs w:val="24"/>
        </w:rPr>
        <w:t>Рекомендуемые минимальные расстояния до трубопроводов СПГ</w:t>
      </w:r>
    </w:p>
    <w:p w14:paraId="6B53F7EA" w14:textId="264CCF43" w:rsidR="00873395" w:rsidRPr="00590D39" w:rsidRDefault="00153F19" w:rsidP="00C46ED9">
      <w:pPr>
        <w:rPr>
          <w:rFonts w:cs="Times New Roman"/>
          <w:sz w:val="24"/>
          <w:szCs w:val="24"/>
        </w:rPr>
      </w:pPr>
      <w:r w:rsidRPr="00590D39">
        <w:rPr>
          <w:rFonts w:cs="Times New Roman"/>
          <w:sz w:val="24"/>
          <w:szCs w:val="24"/>
        </w:rPr>
        <w:t xml:space="preserve">12.2.3.1 </w:t>
      </w:r>
      <w:r w:rsidR="00873395" w:rsidRPr="00590D39">
        <w:rPr>
          <w:rFonts w:cs="Times New Roman"/>
          <w:sz w:val="24"/>
          <w:szCs w:val="24"/>
        </w:rPr>
        <w:t xml:space="preserve">Трассу трубопровода СПГ следует выбирать так, чтобы расположенные вблизи трассы населенные пункты, отдельные жилые, хозяйственные и производственные постройки, здания и сооружения и другие объекты третьих лиц находились в условиях приемлемого риска, с учетом </w:t>
      </w:r>
      <w:r w:rsidR="004F53AD" w:rsidRPr="00590D39">
        <w:rPr>
          <w:rFonts w:cs="Times New Roman"/>
          <w:sz w:val="24"/>
          <w:szCs w:val="24"/>
        </w:rPr>
        <w:t>свода правил [15]</w:t>
      </w:r>
      <w:r w:rsidR="00873395" w:rsidRPr="00590D39">
        <w:rPr>
          <w:rFonts w:cs="Times New Roman"/>
          <w:sz w:val="24"/>
          <w:szCs w:val="24"/>
        </w:rPr>
        <w:t>. Рекомендуемые Минимальные расстояния до оси трубоп</w:t>
      </w:r>
      <w:r w:rsidRPr="00590D39">
        <w:rPr>
          <w:rFonts w:cs="Times New Roman"/>
          <w:sz w:val="24"/>
          <w:szCs w:val="24"/>
        </w:rPr>
        <w:t>ровода СПГ приведены в таблице № 7</w:t>
      </w:r>
      <w:r w:rsidR="00873395" w:rsidRPr="00590D39">
        <w:rPr>
          <w:rFonts w:cs="Times New Roman"/>
          <w:sz w:val="24"/>
          <w:szCs w:val="24"/>
        </w:rPr>
        <w:t>.</w:t>
      </w:r>
    </w:p>
    <w:p w14:paraId="49ACF006" w14:textId="1EA40BE4" w:rsidR="00153F19" w:rsidRPr="00590D39" w:rsidRDefault="00153F19" w:rsidP="00C46ED9">
      <w:pPr>
        <w:rPr>
          <w:rFonts w:cs="Times New Roman"/>
          <w:sz w:val="24"/>
          <w:szCs w:val="24"/>
        </w:rPr>
      </w:pPr>
      <w:r w:rsidRPr="00590D39">
        <w:rPr>
          <w:rFonts w:cs="Times New Roman"/>
          <w:sz w:val="24"/>
          <w:szCs w:val="24"/>
        </w:rPr>
        <w:t>Таблица № 7. Минимальные расстояния до трубопроводов СПГ</w:t>
      </w:r>
    </w:p>
    <w:tbl>
      <w:tblPr>
        <w:tblStyle w:val="TableNormal"/>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ook w:val="01E0" w:firstRow="1" w:lastRow="1" w:firstColumn="1" w:lastColumn="1" w:noHBand="0" w:noVBand="0"/>
      </w:tblPr>
      <w:tblGrid>
        <w:gridCol w:w="5154"/>
        <w:gridCol w:w="600"/>
        <w:gridCol w:w="600"/>
        <w:gridCol w:w="598"/>
        <w:gridCol w:w="598"/>
        <w:gridCol w:w="598"/>
        <w:gridCol w:w="598"/>
        <w:gridCol w:w="598"/>
      </w:tblGrid>
      <w:tr w:rsidR="00967473" w:rsidRPr="006C5EF5" w14:paraId="0D0047A4" w14:textId="77777777" w:rsidTr="006C5EF5">
        <w:trPr>
          <w:trHeight w:val="626"/>
        </w:trPr>
        <w:tc>
          <w:tcPr>
            <w:tcW w:w="2758" w:type="pct"/>
            <w:vMerge w:val="restart"/>
            <w:tcBorders>
              <w:bottom w:val="single" w:sz="4" w:space="0" w:color="000000"/>
            </w:tcBorders>
            <w:shd w:val="clear" w:color="auto" w:fill="auto"/>
          </w:tcPr>
          <w:p w14:paraId="3125BDB7" w14:textId="77777777" w:rsidR="00967473" w:rsidRPr="006C5EF5" w:rsidRDefault="00967473" w:rsidP="00101836">
            <w:pPr>
              <w:pStyle w:val="TableParagraph"/>
              <w:rPr>
                <w:rFonts w:ascii="Times New Roman" w:hAnsi="Times New Roman" w:cs="Times New Roman"/>
                <w:sz w:val="24"/>
                <w:szCs w:val="24"/>
                <w:lang w:val="ru-RU"/>
              </w:rPr>
            </w:pPr>
          </w:p>
          <w:p w14:paraId="0FEBD9D1"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z w:val="24"/>
                <w:szCs w:val="24"/>
              </w:rPr>
              <w:t>Объекты,</w:t>
            </w:r>
            <w:r w:rsidRPr="006C5EF5">
              <w:rPr>
                <w:rFonts w:ascii="Times New Roman" w:hAnsi="Times New Roman" w:cs="Times New Roman"/>
                <w:spacing w:val="-13"/>
                <w:sz w:val="24"/>
                <w:szCs w:val="24"/>
              </w:rPr>
              <w:t xml:space="preserve"> </w:t>
            </w:r>
            <w:r w:rsidRPr="006C5EF5">
              <w:rPr>
                <w:rFonts w:ascii="Times New Roman" w:hAnsi="Times New Roman" w:cs="Times New Roman"/>
                <w:sz w:val="24"/>
                <w:szCs w:val="24"/>
              </w:rPr>
              <w:t>здания</w:t>
            </w:r>
            <w:r w:rsidRPr="006C5EF5">
              <w:rPr>
                <w:rFonts w:ascii="Times New Roman" w:hAnsi="Times New Roman" w:cs="Times New Roman"/>
                <w:spacing w:val="-12"/>
                <w:sz w:val="24"/>
                <w:szCs w:val="24"/>
              </w:rPr>
              <w:t xml:space="preserve"> </w:t>
            </w:r>
            <w:r w:rsidRPr="006C5EF5">
              <w:rPr>
                <w:rFonts w:ascii="Times New Roman" w:hAnsi="Times New Roman" w:cs="Times New Roman"/>
                <w:sz w:val="24"/>
                <w:szCs w:val="24"/>
              </w:rPr>
              <w:t>и</w:t>
            </w:r>
            <w:r w:rsidRPr="006C5EF5">
              <w:rPr>
                <w:rFonts w:ascii="Times New Roman" w:hAnsi="Times New Roman" w:cs="Times New Roman"/>
                <w:spacing w:val="-12"/>
                <w:sz w:val="24"/>
                <w:szCs w:val="24"/>
              </w:rPr>
              <w:t xml:space="preserve"> </w:t>
            </w:r>
            <w:r w:rsidRPr="006C5EF5">
              <w:rPr>
                <w:rFonts w:ascii="Times New Roman" w:hAnsi="Times New Roman" w:cs="Times New Roman"/>
                <w:spacing w:val="-2"/>
                <w:sz w:val="24"/>
                <w:szCs w:val="24"/>
              </w:rPr>
              <w:t>сооружения</w:t>
            </w:r>
          </w:p>
        </w:tc>
        <w:tc>
          <w:tcPr>
            <w:tcW w:w="2242" w:type="pct"/>
            <w:gridSpan w:val="7"/>
            <w:tcBorders>
              <w:right w:val="single" w:sz="4" w:space="0" w:color="000000"/>
            </w:tcBorders>
            <w:shd w:val="clear" w:color="auto" w:fill="auto"/>
          </w:tcPr>
          <w:p w14:paraId="660FF393" w14:textId="77777777" w:rsidR="00967473" w:rsidRPr="006C5EF5" w:rsidRDefault="00967473" w:rsidP="00101836">
            <w:pPr>
              <w:pStyle w:val="TableParagraph"/>
              <w:jc w:val="center"/>
              <w:rPr>
                <w:rFonts w:ascii="Times New Roman" w:hAnsi="Times New Roman" w:cs="Times New Roman"/>
                <w:sz w:val="24"/>
                <w:szCs w:val="24"/>
                <w:lang w:val="ru-RU"/>
              </w:rPr>
            </w:pPr>
            <w:r w:rsidRPr="006C5EF5">
              <w:rPr>
                <w:rFonts w:ascii="Times New Roman" w:hAnsi="Times New Roman" w:cs="Times New Roman"/>
                <w:sz w:val="24"/>
                <w:szCs w:val="24"/>
                <w:lang w:val="ru-RU"/>
              </w:rPr>
              <w:t>Минимальное расстояние, м, до оси трубопроводов</w:t>
            </w:r>
            <w:r w:rsidRPr="006C5EF5">
              <w:rPr>
                <w:rFonts w:ascii="Times New Roman" w:hAnsi="Times New Roman" w:cs="Times New Roman"/>
                <w:spacing w:val="-14"/>
                <w:sz w:val="24"/>
                <w:szCs w:val="24"/>
                <w:lang w:val="ru-RU"/>
              </w:rPr>
              <w:t xml:space="preserve"> </w:t>
            </w:r>
            <w:r w:rsidRPr="006C5EF5">
              <w:rPr>
                <w:rFonts w:ascii="Times New Roman" w:hAnsi="Times New Roman" w:cs="Times New Roman"/>
                <w:sz w:val="24"/>
                <w:szCs w:val="24"/>
                <w:lang w:val="ru-RU"/>
              </w:rPr>
              <w:t>номинальным</w:t>
            </w:r>
            <w:r w:rsidRPr="006C5EF5">
              <w:rPr>
                <w:rFonts w:ascii="Times New Roman" w:hAnsi="Times New Roman" w:cs="Times New Roman"/>
                <w:spacing w:val="-13"/>
                <w:sz w:val="24"/>
                <w:szCs w:val="24"/>
                <w:lang w:val="ru-RU"/>
              </w:rPr>
              <w:t xml:space="preserve"> </w:t>
            </w:r>
            <w:r w:rsidRPr="006C5EF5">
              <w:rPr>
                <w:rFonts w:ascii="Times New Roman" w:hAnsi="Times New Roman" w:cs="Times New Roman"/>
                <w:sz w:val="24"/>
                <w:szCs w:val="24"/>
                <w:lang w:val="ru-RU"/>
              </w:rPr>
              <w:t>диаметром</w:t>
            </w:r>
            <w:r w:rsidRPr="006C5EF5">
              <w:rPr>
                <w:rFonts w:ascii="Times New Roman" w:hAnsi="Times New Roman" w:cs="Times New Roman"/>
                <w:spacing w:val="-13"/>
                <w:sz w:val="24"/>
                <w:szCs w:val="24"/>
                <w:lang w:val="ru-RU"/>
              </w:rPr>
              <w:t xml:space="preserve"> </w:t>
            </w:r>
            <w:r w:rsidRPr="006C5EF5">
              <w:rPr>
                <w:rFonts w:ascii="Times New Roman" w:hAnsi="Times New Roman" w:cs="Times New Roman"/>
                <w:sz w:val="24"/>
                <w:szCs w:val="24"/>
              </w:rPr>
              <w:t>DN</w:t>
            </w:r>
          </w:p>
        </w:tc>
      </w:tr>
      <w:tr w:rsidR="00967473" w:rsidRPr="006C5EF5" w14:paraId="07007626" w14:textId="77777777" w:rsidTr="006C5EF5">
        <w:trPr>
          <w:trHeight w:val="366"/>
        </w:trPr>
        <w:tc>
          <w:tcPr>
            <w:tcW w:w="2758" w:type="pct"/>
            <w:vMerge/>
            <w:tcBorders>
              <w:top w:val="nil"/>
              <w:bottom w:val="single" w:sz="4" w:space="0" w:color="000000"/>
            </w:tcBorders>
            <w:shd w:val="clear" w:color="auto" w:fill="auto"/>
          </w:tcPr>
          <w:p w14:paraId="5EC90E02" w14:textId="77777777" w:rsidR="00967473" w:rsidRPr="006C5EF5" w:rsidRDefault="00967473" w:rsidP="00101836">
            <w:pPr>
              <w:ind w:firstLine="0"/>
              <w:jc w:val="left"/>
              <w:rPr>
                <w:rFonts w:cs="Times New Roman"/>
                <w:sz w:val="24"/>
                <w:szCs w:val="24"/>
                <w:lang w:val="ru-RU"/>
              </w:rPr>
            </w:pPr>
          </w:p>
        </w:tc>
        <w:tc>
          <w:tcPr>
            <w:tcW w:w="321" w:type="pct"/>
            <w:shd w:val="clear" w:color="auto" w:fill="auto"/>
          </w:tcPr>
          <w:p w14:paraId="622B3BBD"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400</w:t>
            </w:r>
          </w:p>
        </w:tc>
        <w:tc>
          <w:tcPr>
            <w:tcW w:w="321" w:type="pct"/>
            <w:shd w:val="clear" w:color="auto" w:fill="auto"/>
          </w:tcPr>
          <w:p w14:paraId="2F9FB9C6"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500</w:t>
            </w:r>
          </w:p>
        </w:tc>
        <w:tc>
          <w:tcPr>
            <w:tcW w:w="320" w:type="pct"/>
            <w:shd w:val="clear" w:color="auto" w:fill="auto"/>
          </w:tcPr>
          <w:p w14:paraId="1DA69AED"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600</w:t>
            </w:r>
          </w:p>
        </w:tc>
        <w:tc>
          <w:tcPr>
            <w:tcW w:w="320" w:type="pct"/>
            <w:shd w:val="clear" w:color="auto" w:fill="auto"/>
          </w:tcPr>
          <w:p w14:paraId="1B924034"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700</w:t>
            </w:r>
          </w:p>
        </w:tc>
        <w:tc>
          <w:tcPr>
            <w:tcW w:w="320" w:type="pct"/>
            <w:shd w:val="clear" w:color="auto" w:fill="auto"/>
          </w:tcPr>
          <w:p w14:paraId="54B5D704"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800</w:t>
            </w:r>
          </w:p>
        </w:tc>
        <w:tc>
          <w:tcPr>
            <w:tcW w:w="320" w:type="pct"/>
            <w:shd w:val="clear" w:color="auto" w:fill="auto"/>
          </w:tcPr>
          <w:p w14:paraId="5F06A345"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900</w:t>
            </w:r>
          </w:p>
        </w:tc>
        <w:tc>
          <w:tcPr>
            <w:tcW w:w="320" w:type="pct"/>
            <w:shd w:val="clear" w:color="auto" w:fill="auto"/>
          </w:tcPr>
          <w:p w14:paraId="1CB280B6" w14:textId="781D9349" w:rsidR="00967473" w:rsidRPr="006C5EF5" w:rsidRDefault="00967473" w:rsidP="009835DC">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w:t>
            </w:r>
            <w:r w:rsidR="009835DC">
              <w:rPr>
                <w:rFonts w:ascii="Times New Roman" w:hAnsi="Times New Roman" w:cs="Times New Roman"/>
                <w:spacing w:val="-4"/>
                <w:sz w:val="24"/>
                <w:szCs w:val="24"/>
                <w:lang w:val="ru-RU"/>
              </w:rPr>
              <w:t>4</w:t>
            </w:r>
            <w:r w:rsidRPr="006C5EF5">
              <w:rPr>
                <w:rFonts w:ascii="Times New Roman" w:hAnsi="Times New Roman" w:cs="Times New Roman"/>
                <w:spacing w:val="-4"/>
                <w:sz w:val="24"/>
                <w:szCs w:val="24"/>
              </w:rPr>
              <w:t>00</w:t>
            </w:r>
          </w:p>
        </w:tc>
      </w:tr>
      <w:tr w:rsidR="00967473" w:rsidRPr="006C5EF5" w14:paraId="21DE7FCA" w14:textId="77777777" w:rsidTr="006C5EF5">
        <w:trPr>
          <w:trHeight w:val="347"/>
        </w:trPr>
        <w:tc>
          <w:tcPr>
            <w:tcW w:w="2758" w:type="pct"/>
            <w:tcBorders>
              <w:top w:val="single" w:sz="4" w:space="0" w:color="000000"/>
            </w:tcBorders>
            <w:shd w:val="clear" w:color="auto" w:fill="auto"/>
          </w:tcPr>
          <w:p w14:paraId="37C153D7" w14:textId="1EA69442"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pacing w:val="-2"/>
                <w:sz w:val="24"/>
                <w:szCs w:val="24"/>
                <w:lang w:val="ru-RU"/>
              </w:rPr>
              <w:t>1</w:t>
            </w:r>
            <w:r w:rsidR="00101836">
              <w:rPr>
                <w:rFonts w:ascii="Times New Roman" w:hAnsi="Times New Roman" w:cs="Times New Roman"/>
                <w:spacing w:val="-2"/>
                <w:sz w:val="24"/>
                <w:szCs w:val="24"/>
                <w:lang w:val="ru-RU"/>
              </w:rPr>
              <w:t>.</w:t>
            </w:r>
            <w:r w:rsidRPr="006C5EF5">
              <w:rPr>
                <w:rFonts w:ascii="Times New Roman" w:hAnsi="Times New Roman" w:cs="Times New Roman"/>
                <w:spacing w:val="-4"/>
                <w:sz w:val="24"/>
                <w:szCs w:val="24"/>
                <w:lang w:val="ru-RU"/>
              </w:rPr>
              <w:t xml:space="preserve"> </w:t>
            </w:r>
            <w:r w:rsidRPr="006C5EF5">
              <w:rPr>
                <w:rFonts w:ascii="Times New Roman" w:hAnsi="Times New Roman" w:cs="Times New Roman"/>
                <w:spacing w:val="-2"/>
                <w:sz w:val="24"/>
                <w:szCs w:val="24"/>
                <w:lang w:val="ru-RU"/>
              </w:rPr>
              <w:t>Города</w:t>
            </w:r>
            <w:r w:rsidRPr="006C5EF5">
              <w:rPr>
                <w:rFonts w:ascii="Times New Roman" w:hAnsi="Times New Roman" w:cs="Times New Roman"/>
                <w:spacing w:val="-4"/>
                <w:sz w:val="24"/>
                <w:szCs w:val="24"/>
                <w:lang w:val="ru-RU"/>
              </w:rPr>
              <w:t xml:space="preserve"> </w:t>
            </w:r>
            <w:r w:rsidRPr="006C5EF5">
              <w:rPr>
                <w:rFonts w:ascii="Times New Roman" w:hAnsi="Times New Roman" w:cs="Times New Roman"/>
                <w:spacing w:val="-2"/>
                <w:sz w:val="24"/>
                <w:szCs w:val="24"/>
                <w:lang w:val="ru-RU"/>
              </w:rPr>
              <w:t>и</w:t>
            </w:r>
            <w:r w:rsidRPr="006C5EF5">
              <w:rPr>
                <w:rFonts w:ascii="Times New Roman" w:hAnsi="Times New Roman" w:cs="Times New Roman"/>
                <w:spacing w:val="-6"/>
                <w:sz w:val="24"/>
                <w:szCs w:val="24"/>
                <w:lang w:val="ru-RU"/>
              </w:rPr>
              <w:t xml:space="preserve"> </w:t>
            </w:r>
            <w:r w:rsidRPr="006C5EF5">
              <w:rPr>
                <w:rFonts w:ascii="Times New Roman" w:hAnsi="Times New Roman" w:cs="Times New Roman"/>
                <w:spacing w:val="-2"/>
                <w:sz w:val="24"/>
                <w:szCs w:val="24"/>
                <w:lang w:val="ru-RU"/>
              </w:rPr>
              <w:t>поселки</w:t>
            </w:r>
            <w:r w:rsidRPr="006C5EF5">
              <w:rPr>
                <w:rFonts w:ascii="Times New Roman" w:hAnsi="Times New Roman" w:cs="Times New Roman"/>
                <w:spacing w:val="-4"/>
                <w:sz w:val="24"/>
                <w:szCs w:val="24"/>
                <w:lang w:val="ru-RU"/>
              </w:rPr>
              <w:t xml:space="preserve"> </w:t>
            </w:r>
            <w:r w:rsidRPr="006C5EF5">
              <w:rPr>
                <w:rFonts w:ascii="Times New Roman" w:hAnsi="Times New Roman" w:cs="Times New Roman"/>
                <w:spacing w:val="-2"/>
                <w:sz w:val="24"/>
                <w:szCs w:val="24"/>
                <w:lang w:val="ru-RU"/>
              </w:rPr>
              <w:t>городского</w:t>
            </w:r>
            <w:r w:rsidRPr="006C5EF5">
              <w:rPr>
                <w:rFonts w:ascii="Times New Roman" w:hAnsi="Times New Roman" w:cs="Times New Roman"/>
                <w:spacing w:val="-4"/>
                <w:sz w:val="24"/>
                <w:szCs w:val="24"/>
                <w:lang w:val="ru-RU"/>
              </w:rPr>
              <w:t xml:space="preserve"> типа</w:t>
            </w:r>
          </w:p>
        </w:tc>
        <w:tc>
          <w:tcPr>
            <w:tcW w:w="321" w:type="pct"/>
            <w:shd w:val="clear" w:color="auto" w:fill="auto"/>
          </w:tcPr>
          <w:p w14:paraId="0EBA3640" w14:textId="77777777" w:rsidR="00967473" w:rsidRPr="00101836" w:rsidRDefault="00967473" w:rsidP="00101836">
            <w:pPr>
              <w:pStyle w:val="TableParagraph"/>
              <w:jc w:val="center"/>
              <w:rPr>
                <w:rFonts w:ascii="Times New Roman" w:hAnsi="Times New Roman" w:cs="Times New Roman"/>
                <w:sz w:val="24"/>
                <w:szCs w:val="24"/>
                <w:lang w:val="ru-RU"/>
              </w:rPr>
            </w:pPr>
            <w:r w:rsidRPr="00101836">
              <w:rPr>
                <w:rFonts w:ascii="Times New Roman" w:hAnsi="Times New Roman" w:cs="Times New Roman"/>
                <w:spacing w:val="-4"/>
                <w:sz w:val="24"/>
                <w:szCs w:val="24"/>
                <w:lang w:val="ru-RU"/>
              </w:rPr>
              <w:t>2200</w:t>
            </w:r>
          </w:p>
        </w:tc>
        <w:tc>
          <w:tcPr>
            <w:tcW w:w="321" w:type="pct"/>
            <w:shd w:val="clear" w:color="auto" w:fill="auto"/>
          </w:tcPr>
          <w:p w14:paraId="18BFF23F" w14:textId="77777777" w:rsidR="00967473" w:rsidRPr="00101836" w:rsidRDefault="00967473" w:rsidP="00101836">
            <w:pPr>
              <w:pStyle w:val="TableParagraph"/>
              <w:jc w:val="center"/>
              <w:rPr>
                <w:rFonts w:ascii="Times New Roman" w:hAnsi="Times New Roman" w:cs="Times New Roman"/>
                <w:sz w:val="24"/>
                <w:szCs w:val="24"/>
                <w:lang w:val="ru-RU"/>
              </w:rPr>
            </w:pPr>
            <w:r w:rsidRPr="00101836">
              <w:rPr>
                <w:rFonts w:ascii="Times New Roman" w:hAnsi="Times New Roman" w:cs="Times New Roman"/>
                <w:spacing w:val="-4"/>
                <w:sz w:val="24"/>
                <w:szCs w:val="24"/>
                <w:lang w:val="ru-RU"/>
              </w:rPr>
              <w:t>2630</w:t>
            </w:r>
          </w:p>
        </w:tc>
        <w:tc>
          <w:tcPr>
            <w:tcW w:w="320" w:type="pct"/>
            <w:shd w:val="clear" w:color="auto" w:fill="auto"/>
          </w:tcPr>
          <w:p w14:paraId="16BD08D2" w14:textId="77777777" w:rsidR="00967473" w:rsidRPr="00101836" w:rsidRDefault="00967473" w:rsidP="00101836">
            <w:pPr>
              <w:pStyle w:val="TableParagraph"/>
              <w:jc w:val="center"/>
              <w:rPr>
                <w:rFonts w:ascii="Times New Roman" w:hAnsi="Times New Roman" w:cs="Times New Roman"/>
                <w:sz w:val="24"/>
                <w:szCs w:val="24"/>
                <w:lang w:val="ru-RU"/>
              </w:rPr>
            </w:pPr>
            <w:r w:rsidRPr="00101836">
              <w:rPr>
                <w:rFonts w:ascii="Times New Roman" w:hAnsi="Times New Roman" w:cs="Times New Roman"/>
                <w:spacing w:val="-4"/>
                <w:sz w:val="24"/>
                <w:szCs w:val="24"/>
                <w:lang w:val="ru-RU"/>
              </w:rPr>
              <w:t>3000</w:t>
            </w:r>
          </w:p>
        </w:tc>
        <w:tc>
          <w:tcPr>
            <w:tcW w:w="320" w:type="pct"/>
            <w:shd w:val="clear" w:color="auto" w:fill="auto"/>
          </w:tcPr>
          <w:p w14:paraId="6D082106" w14:textId="77777777" w:rsidR="00967473" w:rsidRPr="00101836" w:rsidRDefault="00967473" w:rsidP="00101836">
            <w:pPr>
              <w:pStyle w:val="TableParagraph"/>
              <w:jc w:val="center"/>
              <w:rPr>
                <w:rFonts w:ascii="Times New Roman" w:hAnsi="Times New Roman" w:cs="Times New Roman"/>
                <w:sz w:val="24"/>
                <w:szCs w:val="24"/>
                <w:lang w:val="ru-RU"/>
              </w:rPr>
            </w:pPr>
            <w:r w:rsidRPr="00101836">
              <w:rPr>
                <w:rFonts w:ascii="Times New Roman" w:hAnsi="Times New Roman" w:cs="Times New Roman"/>
                <w:spacing w:val="-4"/>
                <w:sz w:val="24"/>
                <w:szCs w:val="24"/>
                <w:lang w:val="ru-RU"/>
              </w:rPr>
              <w:t>3370</w:t>
            </w:r>
          </w:p>
        </w:tc>
        <w:tc>
          <w:tcPr>
            <w:tcW w:w="320" w:type="pct"/>
            <w:shd w:val="clear" w:color="auto" w:fill="auto"/>
          </w:tcPr>
          <w:p w14:paraId="6BE7E0FB" w14:textId="77777777" w:rsidR="00967473" w:rsidRPr="00101836" w:rsidRDefault="00967473" w:rsidP="00101836">
            <w:pPr>
              <w:pStyle w:val="TableParagraph"/>
              <w:jc w:val="center"/>
              <w:rPr>
                <w:rFonts w:ascii="Times New Roman" w:hAnsi="Times New Roman" w:cs="Times New Roman"/>
                <w:sz w:val="24"/>
                <w:szCs w:val="24"/>
                <w:lang w:val="ru-RU"/>
              </w:rPr>
            </w:pPr>
            <w:r w:rsidRPr="00101836">
              <w:rPr>
                <w:rFonts w:ascii="Times New Roman" w:hAnsi="Times New Roman" w:cs="Times New Roman"/>
                <w:spacing w:val="-4"/>
                <w:sz w:val="24"/>
                <w:szCs w:val="24"/>
                <w:lang w:val="ru-RU"/>
              </w:rPr>
              <w:t>3710</w:t>
            </w:r>
          </w:p>
        </w:tc>
        <w:tc>
          <w:tcPr>
            <w:tcW w:w="320" w:type="pct"/>
            <w:shd w:val="clear" w:color="auto" w:fill="auto"/>
          </w:tcPr>
          <w:p w14:paraId="39AEFC7D" w14:textId="77777777" w:rsidR="00967473" w:rsidRPr="00101836" w:rsidRDefault="00967473" w:rsidP="00101836">
            <w:pPr>
              <w:pStyle w:val="TableParagraph"/>
              <w:jc w:val="center"/>
              <w:rPr>
                <w:rFonts w:ascii="Times New Roman" w:hAnsi="Times New Roman" w:cs="Times New Roman"/>
                <w:sz w:val="24"/>
                <w:szCs w:val="24"/>
                <w:lang w:val="ru-RU"/>
              </w:rPr>
            </w:pPr>
            <w:r w:rsidRPr="00101836">
              <w:rPr>
                <w:rFonts w:ascii="Times New Roman" w:hAnsi="Times New Roman" w:cs="Times New Roman"/>
                <w:spacing w:val="-4"/>
                <w:sz w:val="24"/>
                <w:szCs w:val="24"/>
                <w:lang w:val="ru-RU"/>
              </w:rPr>
              <w:t>4020</w:t>
            </w:r>
          </w:p>
        </w:tc>
        <w:tc>
          <w:tcPr>
            <w:tcW w:w="320" w:type="pct"/>
            <w:shd w:val="clear" w:color="auto" w:fill="auto"/>
          </w:tcPr>
          <w:p w14:paraId="09191244" w14:textId="77777777" w:rsidR="00967473" w:rsidRPr="00101836" w:rsidRDefault="00967473" w:rsidP="00101836">
            <w:pPr>
              <w:pStyle w:val="TableParagraph"/>
              <w:jc w:val="center"/>
              <w:rPr>
                <w:rFonts w:ascii="Times New Roman" w:hAnsi="Times New Roman" w:cs="Times New Roman"/>
                <w:sz w:val="24"/>
                <w:szCs w:val="24"/>
                <w:lang w:val="ru-RU"/>
              </w:rPr>
            </w:pPr>
            <w:r w:rsidRPr="00101836">
              <w:rPr>
                <w:rFonts w:ascii="Times New Roman" w:hAnsi="Times New Roman" w:cs="Times New Roman"/>
                <w:spacing w:val="-4"/>
                <w:sz w:val="24"/>
                <w:szCs w:val="24"/>
                <w:lang w:val="ru-RU"/>
              </w:rPr>
              <w:t>4320</w:t>
            </w:r>
          </w:p>
        </w:tc>
      </w:tr>
      <w:tr w:rsidR="00967473" w:rsidRPr="006C5EF5" w14:paraId="2440E4D9" w14:textId="77777777" w:rsidTr="006C5EF5">
        <w:trPr>
          <w:trHeight w:val="1260"/>
        </w:trPr>
        <w:tc>
          <w:tcPr>
            <w:tcW w:w="2758" w:type="pct"/>
            <w:shd w:val="clear" w:color="auto" w:fill="auto"/>
          </w:tcPr>
          <w:p w14:paraId="6FD92DFD" w14:textId="2F408E19"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z w:val="24"/>
                <w:szCs w:val="24"/>
                <w:lang w:val="ru-RU"/>
              </w:rPr>
              <w:lastRenderedPageBreak/>
              <w:t>2</w:t>
            </w:r>
            <w:r w:rsidR="00101836">
              <w:rPr>
                <w:rFonts w:ascii="Times New Roman" w:hAnsi="Times New Roman" w:cs="Times New Roman"/>
                <w:sz w:val="24"/>
                <w:szCs w:val="24"/>
                <w:lang w:val="ru-RU"/>
              </w:rPr>
              <w:t>.</w:t>
            </w:r>
            <w:r w:rsidRPr="006C5EF5">
              <w:rPr>
                <w:rFonts w:ascii="Times New Roman" w:hAnsi="Times New Roman" w:cs="Times New Roman"/>
                <w:sz w:val="24"/>
                <w:szCs w:val="24"/>
                <w:lang w:val="ru-RU"/>
              </w:rPr>
              <w:t xml:space="preserve"> Сельские поселения, коллективные сады с садовыми домиками, дачные поселки, СНТ, отдельные сельскохозяйственные предприятия,</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z w:val="24"/>
                <w:szCs w:val="24"/>
                <w:lang w:val="ru-RU"/>
              </w:rPr>
              <w:t>тепличные комбинаты и хозяйства,</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z w:val="24"/>
                <w:szCs w:val="24"/>
                <w:lang w:val="ru-RU"/>
              </w:rPr>
              <w:t>птицефабрики, молокозаводы, индивидуальные</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z w:val="24"/>
                <w:szCs w:val="24"/>
                <w:lang w:val="ru-RU"/>
              </w:rPr>
              <w:t>гаражи</w:t>
            </w:r>
            <w:r w:rsidRPr="006C5EF5">
              <w:rPr>
                <w:rFonts w:ascii="Times New Roman" w:hAnsi="Times New Roman" w:cs="Times New Roman"/>
                <w:spacing w:val="-7"/>
                <w:sz w:val="24"/>
                <w:szCs w:val="24"/>
                <w:lang w:val="ru-RU"/>
              </w:rPr>
              <w:t xml:space="preserve"> </w:t>
            </w:r>
            <w:r w:rsidRPr="006C5EF5">
              <w:rPr>
                <w:rFonts w:ascii="Times New Roman" w:hAnsi="Times New Roman" w:cs="Times New Roman"/>
                <w:sz w:val="24"/>
                <w:szCs w:val="24"/>
                <w:lang w:val="ru-RU"/>
              </w:rPr>
              <w:t>и</w:t>
            </w:r>
            <w:r w:rsidRPr="006C5EF5">
              <w:rPr>
                <w:rFonts w:ascii="Times New Roman" w:hAnsi="Times New Roman" w:cs="Times New Roman"/>
                <w:spacing w:val="-7"/>
                <w:sz w:val="24"/>
                <w:szCs w:val="24"/>
                <w:lang w:val="ru-RU"/>
              </w:rPr>
              <w:t xml:space="preserve"> </w:t>
            </w:r>
            <w:r w:rsidRPr="006C5EF5">
              <w:rPr>
                <w:rFonts w:ascii="Times New Roman" w:hAnsi="Times New Roman" w:cs="Times New Roman"/>
                <w:sz w:val="24"/>
                <w:szCs w:val="24"/>
                <w:lang w:val="ru-RU"/>
              </w:rPr>
              <w:t>открытые</w:t>
            </w:r>
            <w:r w:rsidRPr="006C5EF5">
              <w:rPr>
                <w:rFonts w:ascii="Times New Roman" w:hAnsi="Times New Roman" w:cs="Times New Roman"/>
                <w:spacing w:val="-7"/>
                <w:sz w:val="24"/>
                <w:szCs w:val="24"/>
                <w:lang w:val="ru-RU"/>
              </w:rPr>
              <w:t xml:space="preserve"> </w:t>
            </w:r>
            <w:r w:rsidRPr="006C5EF5">
              <w:rPr>
                <w:rFonts w:ascii="Times New Roman" w:hAnsi="Times New Roman" w:cs="Times New Roman"/>
                <w:sz w:val="24"/>
                <w:szCs w:val="24"/>
                <w:lang w:val="ru-RU"/>
              </w:rPr>
              <w:t>стоянки</w:t>
            </w:r>
            <w:r w:rsidRPr="006C5EF5">
              <w:rPr>
                <w:rFonts w:ascii="Times New Roman" w:hAnsi="Times New Roman" w:cs="Times New Roman"/>
                <w:spacing w:val="-7"/>
                <w:sz w:val="24"/>
                <w:szCs w:val="24"/>
                <w:lang w:val="ru-RU"/>
              </w:rPr>
              <w:t xml:space="preserve"> </w:t>
            </w:r>
            <w:r w:rsidRPr="006C5EF5">
              <w:rPr>
                <w:rFonts w:ascii="Times New Roman" w:hAnsi="Times New Roman" w:cs="Times New Roman"/>
                <w:sz w:val="24"/>
                <w:szCs w:val="24"/>
                <w:lang w:val="ru-RU"/>
              </w:rPr>
              <w:t>(более</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z w:val="24"/>
                <w:szCs w:val="24"/>
                <w:lang w:val="ru-RU"/>
              </w:rPr>
              <w:t>20</w:t>
            </w:r>
            <w:r w:rsidRPr="006C5EF5">
              <w:rPr>
                <w:rFonts w:ascii="Times New Roman" w:hAnsi="Times New Roman" w:cs="Times New Roman"/>
                <w:spacing w:val="-7"/>
                <w:sz w:val="24"/>
                <w:szCs w:val="24"/>
                <w:lang w:val="ru-RU"/>
              </w:rPr>
              <w:t xml:space="preserve"> </w:t>
            </w:r>
            <w:r w:rsidRPr="006C5EF5">
              <w:rPr>
                <w:rFonts w:ascii="Times New Roman" w:hAnsi="Times New Roman" w:cs="Times New Roman"/>
                <w:sz w:val="24"/>
                <w:szCs w:val="24"/>
                <w:lang w:val="ru-RU"/>
              </w:rPr>
              <w:t>автомобилей),</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z w:val="24"/>
                <w:szCs w:val="24"/>
                <w:lang w:val="ru-RU"/>
              </w:rPr>
              <w:t>отдельно</w:t>
            </w:r>
            <w:r w:rsidRPr="006C5EF5">
              <w:rPr>
                <w:rFonts w:ascii="Times New Roman" w:hAnsi="Times New Roman" w:cs="Times New Roman"/>
                <w:spacing w:val="-7"/>
                <w:sz w:val="24"/>
                <w:szCs w:val="24"/>
                <w:lang w:val="ru-RU"/>
              </w:rPr>
              <w:t xml:space="preserve"> </w:t>
            </w:r>
            <w:r w:rsidRPr="006C5EF5">
              <w:rPr>
                <w:rFonts w:ascii="Times New Roman" w:hAnsi="Times New Roman" w:cs="Times New Roman"/>
                <w:sz w:val="24"/>
                <w:szCs w:val="24"/>
                <w:lang w:val="ru-RU"/>
              </w:rPr>
              <w:t>стоящие</w:t>
            </w:r>
            <w:r w:rsidRPr="006C5EF5">
              <w:rPr>
                <w:rFonts w:ascii="Times New Roman" w:hAnsi="Times New Roman" w:cs="Times New Roman"/>
                <w:spacing w:val="-7"/>
                <w:sz w:val="24"/>
                <w:szCs w:val="24"/>
                <w:lang w:val="ru-RU"/>
              </w:rPr>
              <w:t xml:space="preserve"> </w:t>
            </w:r>
            <w:r w:rsidRPr="006C5EF5">
              <w:rPr>
                <w:rFonts w:ascii="Times New Roman" w:hAnsi="Times New Roman" w:cs="Times New Roman"/>
                <w:sz w:val="24"/>
                <w:szCs w:val="24"/>
                <w:lang w:val="ru-RU"/>
              </w:rPr>
              <w:t>здания</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z w:val="24"/>
                <w:szCs w:val="24"/>
                <w:lang w:val="ru-RU"/>
              </w:rPr>
              <w:t>с</w:t>
            </w:r>
            <w:r w:rsidRPr="006C5EF5">
              <w:rPr>
                <w:rFonts w:ascii="Times New Roman" w:hAnsi="Times New Roman" w:cs="Times New Roman"/>
                <w:spacing w:val="-8"/>
                <w:sz w:val="24"/>
                <w:szCs w:val="24"/>
                <w:lang w:val="ru-RU"/>
              </w:rPr>
              <w:t xml:space="preserve"> </w:t>
            </w:r>
            <w:r w:rsidRPr="006C5EF5">
              <w:rPr>
                <w:rFonts w:ascii="Times New Roman" w:hAnsi="Times New Roman" w:cs="Times New Roman"/>
                <w:sz w:val="24"/>
                <w:szCs w:val="24"/>
                <w:lang w:val="ru-RU"/>
              </w:rPr>
              <w:t>массовым скоплением</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людей</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(школы,</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больницы,</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клубы,</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вокзалы,</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магазины</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и</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т.д.),</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жилые</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двухэтажные</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здания</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и</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выше; сельскохозяйственные фермы, отдельно стоящие жилые дома, кладбища (действующие), полевые станы;</w:t>
            </w:r>
          </w:p>
        </w:tc>
        <w:tc>
          <w:tcPr>
            <w:tcW w:w="321" w:type="pct"/>
            <w:shd w:val="clear" w:color="auto" w:fill="auto"/>
          </w:tcPr>
          <w:p w14:paraId="79C6394B" w14:textId="77777777" w:rsidR="00967473" w:rsidRPr="006C5EF5" w:rsidRDefault="00967473" w:rsidP="00101836">
            <w:pPr>
              <w:pStyle w:val="TableParagraph"/>
              <w:jc w:val="center"/>
              <w:rPr>
                <w:rFonts w:ascii="Times New Roman" w:hAnsi="Times New Roman" w:cs="Times New Roman"/>
                <w:sz w:val="24"/>
                <w:szCs w:val="24"/>
                <w:lang w:val="ru-RU"/>
              </w:rPr>
            </w:pPr>
          </w:p>
          <w:p w14:paraId="4490F226" w14:textId="77777777" w:rsidR="00967473" w:rsidRPr="006C5EF5" w:rsidRDefault="00967473" w:rsidP="00101836">
            <w:pPr>
              <w:pStyle w:val="TableParagraph"/>
              <w:jc w:val="center"/>
              <w:rPr>
                <w:rFonts w:ascii="Times New Roman" w:hAnsi="Times New Roman" w:cs="Times New Roman"/>
                <w:sz w:val="24"/>
                <w:szCs w:val="24"/>
                <w:lang w:val="ru-RU"/>
              </w:rPr>
            </w:pPr>
          </w:p>
          <w:p w14:paraId="07A6780C"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2200</w:t>
            </w:r>
          </w:p>
        </w:tc>
        <w:tc>
          <w:tcPr>
            <w:tcW w:w="321" w:type="pct"/>
            <w:shd w:val="clear" w:color="auto" w:fill="auto"/>
          </w:tcPr>
          <w:p w14:paraId="1858087A" w14:textId="77777777" w:rsidR="00967473" w:rsidRPr="006C5EF5" w:rsidRDefault="00967473" w:rsidP="00101836">
            <w:pPr>
              <w:pStyle w:val="TableParagraph"/>
              <w:jc w:val="center"/>
              <w:rPr>
                <w:rFonts w:ascii="Times New Roman" w:hAnsi="Times New Roman" w:cs="Times New Roman"/>
                <w:sz w:val="24"/>
                <w:szCs w:val="24"/>
              </w:rPr>
            </w:pPr>
          </w:p>
          <w:p w14:paraId="0449F8EE" w14:textId="77777777" w:rsidR="00967473" w:rsidRPr="006C5EF5" w:rsidRDefault="00967473" w:rsidP="00101836">
            <w:pPr>
              <w:pStyle w:val="TableParagraph"/>
              <w:jc w:val="center"/>
              <w:rPr>
                <w:rFonts w:ascii="Times New Roman" w:hAnsi="Times New Roman" w:cs="Times New Roman"/>
                <w:sz w:val="24"/>
                <w:szCs w:val="24"/>
              </w:rPr>
            </w:pPr>
          </w:p>
          <w:p w14:paraId="24DF7650"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2630</w:t>
            </w:r>
          </w:p>
        </w:tc>
        <w:tc>
          <w:tcPr>
            <w:tcW w:w="320" w:type="pct"/>
            <w:shd w:val="clear" w:color="auto" w:fill="auto"/>
          </w:tcPr>
          <w:p w14:paraId="2BCAA937" w14:textId="77777777" w:rsidR="00967473" w:rsidRPr="006C5EF5" w:rsidRDefault="00967473" w:rsidP="00101836">
            <w:pPr>
              <w:pStyle w:val="TableParagraph"/>
              <w:jc w:val="center"/>
              <w:rPr>
                <w:rFonts w:ascii="Times New Roman" w:hAnsi="Times New Roman" w:cs="Times New Roman"/>
                <w:sz w:val="24"/>
                <w:szCs w:val="24"/>
              </w:rPr>
            </w:pPr>
          </w:p>
          <w:p w14:paraId="18CA67C4" w14:textId="77777777" w:rsidR="00967473" w:rsidRPr="006C5EF5" w:rsidRDefault="00967473" w:rsidP="00101836">
            <w:pPr>
              <w:pStyle w:val="TableParagraph"/>
              <w:jc w:val="center"/>
              <w:rPr>
                <w:rFonts w:ascii="Times New Roman" w:hAnsi="Times New Roman" w:cs="Times New Roman"/>
                <w:sz w:val="24"/>
                <w:szCs w:val="24"/>
              </w:rPr>
            </w:pPr>
          </w:p>
          <w:p w14:paraId="27FB9A4E"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3000</w:t>
            </w:r>
          </w:p>
        </w:tc>
        <w:tc>
          <w:tcPr>
            <w:tcW w:w="320" w:type="pct"/>
            <w:shd w:val="clear" w:color="auto" w:fill="auto"/>
          </w:tcPr>
          <w:p w14:paraId="7A5B5C7A" w14:textId="77777777" w:rsidR="00967473" w:rsidRPr="006C5EF5" w:rsidRDefault="00967473" w:rsidP="00101836">
            <w:pPr>
              <w:pStyle w:val="TableParagraph"/>
              <w:jc w:val="center"/>
              <w:rPr>
                <w:rFonts w:ascii="Times New Roman" w:hAnsi="Times New Roman" w:cs="Times New Roman"/>
                <w:sz w:val="24"/>
                <w:szCs w:val="24"/>
              </w:rPr>
            </w:pPr>
          </w:p>
          <w:p w14:paraId="1DF7B2BA" w14:textId="77777777" w:rsidR="00967473" w:rsidRPr="006C5EF5" w:rsidRDefault="00967473" w:rsidP="00101836">
            <w:pPr>
              <w:pStyle w:val="TableParagraph"/>
              <w:jc w:val="center"/>
              <w:rPr>
                <w:rFonts w:ascii="Times New Roman" w:hAnsi="Times New Roman" w:cs="Times New Roman"/>
                <w:sz w:val="24"/>
                <w:szCs w:val="24"/>
              </w:rPr>
            </w:pPr>
          </w:p>
          <w:p w14:paraId="42904D88"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3370</w:t>
            </w:r>
          </w:p>
        </w:tc>
        <w:tc>
          <w:tcPr>
            <w:tcW w:w="320" w:type="pct"/>
            <w:shd w:val="clear" w:color="auto" w:fill="auto"/>
          </w:tcPr>
          <w:p w14:paraId="34FB2A95" w14:textId="77777777" w:rsidR="00967473" w:rsidRPr="006C5EF5" w:rsidRDefault="00967473" w:rsidP="00101836">
            <w:pPr>
              <w:pStyle w:val="TableParagraph"/>
              <w:jc w:val="center"/>
              <w:rPr>
                <w:rFonts w:ascii="Times New Roman" w:hAnsi="Times New Roman" w:cs="Times New Roman"/>
                <w:sz w:val="24"/>
                <w:szCs w:val="24"/>
              </w:rPr>
            </w:pPr>
          </w:p>
          <w:p w14:paraId="229D573E" w14:textId="77777777" w:rsidR="00967473" w:rsidRPr="006C5EF5" w:rsidRDefault="00967473" w:rsidP="00101836">
            <w:pPr>
              <w:pStyle w:val="TableParagraph"/>
              <w:jc w:val="center"/>
              <w:rPr>
                <w:rFonts w:ascii="Times New Roman" w:hAnsi="Times New Roman" w:cs="Times New Roman"/>
                <w:sz w:val="24"/>
                <w:szCs w:val="24"/>
              </w:rPr>
            </w:pPr>
          </w:p>
          <w:p w14:paraId="0928B972"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3710</w:t>
            </w:r>
          </w:p>
        </w:tc>
        <w:tc>
          <w:tcPr>
            <w:tcW w:w="320" w:type="pct"/>
            <w:shd w:val="clear" w:color="auto" w:fill="auto"/>
          </w:tcPr>
          <w:p w14:paraId="7A5F0EAC" w14:textId="77777777" w:rsidR="00967473" w:rsidRPr="006C5EF5" w:rsidRDefault="00967473" w:rsidP="00101836">
            <w:pPr>
              <w:pStyle w:val="TableParagraph"/>
              <w:jc w:val="center"/>
              <w:rPr>
                <w:rFonts w:ascii="Times New Roman" w:hAnsi="Times New Roman" w:cs="Times New Roman"/>
                <w:sz w:val="24"/>
                <w:szCs w:val="24"/>
              </w:rPr>
            </w:pPr>
          </w:p>
          <w:p w14:paraId="2BC2C888" w14:textId="77777777" w:rsidR="00967473" w:rsidRPr="006C5EF5" w:rsidRDefault="00967473" w:rsidP="00101836">
            <w:pPr>
              <w:pStyle w:val="TableParagraph"/>
              <w:jc w:val="center"/>
              <w:rPr>
                <w:rFonts w:ascii="Times New Roman" w:hAnsi="Times New Roman" w:cs="Times New Roman"/>
                <w:sz w:val="24"/>
                <w:szCs w:val="24"/>
              </w:rPr>
            </w:pPr>
          </w:p>
          <w:p w14:paraId="6A93E08C"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4020</w:t>
            </w:r>
          </w:p>
        </w:tc>
        <w:tc>
          <w:tcPr>
            <w:tcW w:w="320" w:type="pct"/>
            <w:shd w:val="clear" w:color="auto" w:fill="auto"/>
          </w:tcPr>
          <w:p w14:paraId="461A3E37" w14:textId="77777777" w:rsidR="00967473" w:rsidRPr="006C5EF5" w:rsidRDefault="00967473" w:rsidP="00101836">
            <w:pPr>
              <w:pStyle w:val="TableParagraph"/>
              <w:jc w:val="center"/>
              <w:rPr>
                <w:rFonts w:ascii="Times New Roman" w:hAnsi="Times New Roman" w:cs="Times New Roman"/>
                <w:sz w:val="24"/>
                <w:szCs w:val="24"/>
              </w:rPr>
            </w:pPr>
          </w:p>
          <w:p w14:paraId="77D19846" w14:textId="77777777" w:rsidR="00967473" w:rsidRPr="006C5EF5" w:rsidRDefault="00967473" w:rsidP="00101836">
            <w:pPr>
              <w:pStyle w:val="TableParagraph"/>
              <w:jc w:val="center"/>
              <w:rPr>
                <w:rFonts w:ascii="Times New Roman" w:hAnsi="Times New Roman" w:cs="Times New Roman"/>
                <w:sz w:val="24"/>
                <w:szCs w:val="24"/>
              </w:rPr>
            </w:pPr>
          </w:p>
          <w:p w14:paraId="3ECB9C88"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4320</w:t>
            </w:r>
          </w:p>
        </w:tc>
      </w:tr>
      <w:tr w:rsidR="00967473" w:rsidRPr="006C5EF5" w14:paraId="5C30B7A1" w14:textId="77777777" w:rsidTr="006C5EF5">
        <w:trPr>
          <w:trHeight w:val="575"/>
        </w:trPr>
        <w:tc>
          <w:tcPr>
            <w:tcW w:w="2758" w:type="pct"/>
            <w:shd w:val="clear" w:color="auto" w:fill="auto"/>
          </w:tcPr>
          <w:p w14:paraId="689831B2"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z w:val="24"/>
                <w:szCs w:val="24"/>
                <w:lang w:val="ru-RU"/>
              </w:rPr>
              <w:t>очистные</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сооружения,</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водопроводные</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и</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канализационные</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насосные</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станции</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с</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z w:val="24"/>
                <w:szCs w:val="24"/>
                <w:lang w:val="ru-RU"/>
              </w:rPr>
              <w:t>постоянным</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z w:val="24"/>
                <w:szCs w:val="24"/>
                <w:lang w:val="ru-RU"/>
              </w:rPr>
              <w:t>присутствием обслуживающего персонала</w:t>
            </w:r>
          </w:p>
        </w:tc>
        <w:tc>
          <w:tcPr>
            <w:tcW w:w="321" w:type="pct"/>
            <w:shd w:val="clear" w:color="auto" w:fill="auto"/>
          </w:tcPr>
          <w:p w14:paraId="31B763D7"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2200</w:t>
            </w:r>
          </w:p>
        </w:tc>
        <w:tc>
          <w:tcPr>
            <w:tcW w:w="321" w:type="pct"/>
            <w:shd w:val="clear" w:color="auto" w:fill="auto"/>
          </w:tcPr>
          <w:p w14:paraId="637DF157"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2630</w:t>
            </w:r>
          </w:p>
        </w:tc>
        <w:tc>
          <w:tcPr>
            <w:tcW w:w="320" w:type="pct"/>
            <w:shd w:val="clear" w:color="auto" w:fill="auto"/>
          </w:tcPr>
          <w:p w14:paraId="71A08652"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3000</w:t>
            </w:r>
          </w:p>
        </w:tc>
        <w:tc>
          <w:tcPr>
            <w:tcW w:w="320" w:type="pct"/>
            <w:shd w:val="clear" w:color="auto" w:fill="auto"/>
          </w:tcPr>
          <w:p w14:paraId="364DF153"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3370</w:t>
            </w:r>
          </w:p>
        </w:tc>
        <w:tc>
          <w:tcPr>
            <w:tcW w:w="320" w:type="pct"/>
            <w:shd w:val="clear" w:color="auto" w:fill="auto"/>
          </w:tcPr>
          <w:p w14:paraId="672FC89A"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3710</w:t>
            </w:r>
          </w:p>
        </w:tc>
        <w:tc>
          <w:tcPr>
            <w:tcW w:w="320" w:type="pct"/>
            <w:shd w:val="clear" w:color="auto" w:fill="auto"/>
          </w:tcPr>
          <w:p w14:paraId="2F2FB8C7"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4020</w:t>
            </w:r>
          </w:p>
        </w:tc>
        <w:tc>
          <w:tcPr>
            <w:tcW w:w="320" w:type="pct"/>
            <w:shd w:val="clear" w:color="auto" w:fill="auto"/>
          </w:tcPr>
          <w:p w14:paraId="54D0754C"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4320</w:t>
            </w:r>
          </w:p>
        </w:tc>
      </w:tr>
      <w:tr w:rsidR="00967473" w:rsidRPr="006C5EF5" w14:paraId="75A1A5A8" w14:textId="77777777" w:rsidTr="006C5EF5">
        <w:trPr>
          <w:trHeight w:val="417"/>
        </w:trPr>
        <w:tc>
          <w:tcPr>
            <w:tcW w:w="2758" w:type="pct"/>
            <w:shd w:val="clear" w:color="auto" w:fill="auto"/>
          </w:tcPr>
          <w:p w14:paraId="54017F38"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pacing w:val="-2"/>
                <w:sz w:val="24"/>
                <w:szCs w:val="24"/>
                <w:lang w:val="ru-RU"/>
              </w:rPr>
              <w:t>железнодорожные</w:t>
            </w:r>
            <w:r w:rsidRPr="006C5EF5">
              <w:rPr>
                <w:rFonts w:ascii="Times New Roman" w:hAnsi="Times New Roman" w:cs="Times New Roman"/>
                <w:spacing w:val="1"/>
                <w:sz w:val="24"/>
                <w:szCs w:val="24"/>
                <w:lang w:val="ru-RU"/>
              </w:rPr>
              <w:t xml:space="preserve"> </w:t>
            </w:r>
            <w:r w:rsidRPr="006C5EF5">
              <w:rPr>
                <w:rFonts w:ascii="Times New Roman" w:hAnsi="Times New Roman" w:cs="Times New Roman"/>
                <w:spacing w:val="-2"/>
                <w:sz w:val="24"/>
                <w:szCs w:val="24"/>
                <w:lang w:val="ru-RU"/>
              </w:rPr>
              <w:t>станции,</w:t>
            </w:r>
            <w:r w:rsidRPr="006C5EF5">
              <w:rPr>
                <w:rFonts w:ascii="Times New Roman" w:hAnsi="Times New Roman" w:cs="Times New Roman"/>
                <w:sz w:val="24"/>
                <w:szCs w:val="24"/>
                <w:lang w:val="ru-RU"/>
              </w:rPr>
              <w:t xml:space="preserve"> </w:t>
            </w:r>
            <w:r w:rsidRPr="006C5EF5">
              <w:rPr>
                <w:rFonts w:ascii="Times New Roman" w:hAnsi="Times New Roman" w:cs="Times New Roman"/>
                <w:spacing w:val="-2"/>
                <w:sz w:val="24"/>
                <w:szCs w:val="24"/>
                <w:lang w:val="ru-RU"/>
              </w:rPr>
              <w:t>аэропорты,</w:t>
            </w:r>
            <w:r w:rsidRPr="006C5EF5">
              <w:rPr>
                <w:rFonts w:ascii="Times New Roman" w:hAnsi="Times New Roman" w:cs="Times New Roman"/>
                <w:sz w:val="24"/>
                <w:szCs w:val="24"/>
                <w:lang w:val="ru-RU"/>
              </w:rPr>
              <w:t xml:space="preserve"> </w:t>
            </w:r>
            <w:r w:rsidRPr="006C5EF5">
              <w:rPr>
                <w:rFonts w:ascii="Times New Roman" w:hAnsi="Times New Roman" w:cs="Times New Roman"/>
                <w:spacing w:val="-2"/>
                <w:sz w:val="24"/>
                <w:szCs w:val="24"/>
                <w:lang w:val="ru-RU"/>
              </w:rPr>
              <w:t>морские</w:t>
            </w:r>
            <w:r w:rsidRPr="006C5EF5">
              <w:rPr>
                <w:rFonts w:ascii="Times New Roman" w:hAnsi="Times New Roman" w:cs="Times New Roman"/>
                <w:sz w:val="24"/>
                <w:szCs w:val="24"/>
                <w:lang w:val="ru-RU"/>
              </w:rPr>
              <w:t xml:space="preserve"> </w:t>
            </w:r>
            <w:r w:rsidRPr="006C5EF5">
              <w:rPr>
                <w:rFonts w:ascii="Times New Roman" w:hAnsi="Times New Roman" w:cs="Times New Roman"/>
                <w:spacing w:val="-2"/>
                <w:sz w:val="24"/>
                <w:szCs w:val="24"/>
                <w:lang w:val="ru-RU"/>
              </w:rPr>
              <w:t>и</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речные</w:t>
            </w:r>
            <w:r w:rsidRPr="006C5EF5">
              <w:rPr>
                <w:rFonts w:ascii="Times New Roman" w:hAnsi="Times New Roman" w:cs="Times New Roman"/>
                <w:spacing w:val="1"/>
                <w:sz w:val="24"/>
                <w:szCs w:val="24"/>
                <w:lang w:val="ru-RU"/>
              </w:rPr>
              <w:t xml:space="preserve"> </w:t>
            </w:r>
            <w:r w:rsidRPr="006C5EF5">
              <w:rPr>
                <w:rFonts w:ascii="Times New Roman" w:hAnsi="Times New Roman" w:cs="Times New Roman"/>
                <w:spacing w:val="-2"/>
                <w:sz w:val="24"/>
                <w:szCs w:val="24"/>
                <w:lang w:val="ru-RU"/>
              </w:rPr>
              <w:t>порты</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и</w:t>
            </w:r>
            <w:r w:rsidRPr="006C5EF5">
              <w:rPr>
                <w:rFonts w:ascii="Times New Roman" w:hAnsi="Times New Roman" w:cs="Times New Roman"/>
                <w:sz w:val="24"/>
                <w:szCs w:val="24"/>
                <w:lang w:val="ru-RU"/>
              </w:rPr>
              <w:t xml:space="preserve"> </w:t>
            </w:r>
            <w:r w:rsidRPr="006C5EF5">
              <w:rPr>
                <w:rFonts w:ascii="Times New Roman" w:hAnsi="Times New Roman" w:cs="Times New Roman"/>
                <w:spacing w:val="-2"/>
                <w:sz w:val="24"/>
                <w:szCs w:val="24"/>
                <w:lang w:val="ru-RU"/>
              </w:rPr>
              <w:t>пристани,</w:t>
            </w:r>
          </w:p>
        </w:tc>
        <w:tc>
          <w:tcPr>
            <w:tcW w:w="321" w:type="pct"/>
            <w:shd w:val="clear" w:color="auto" w:fill="auto"/>
          </w:tcPr>
          <w:p w14:paraId="587A581E"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2200</w:t>
            </w:r>
          </w:p>
        </w:tc>
        <w:tc>
          <w:tcPr>
            <w:tcW w:w="321" w:type="pct"/>
            <w:shd w:val="clear" w:color="auto" w:fill="auto"/>
          </w:tcPr>
          <w:p w14:paraId="68934964"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2630</w:t>
            </w:r>
          </w:p>
        </w:tc>
        <w:tc>
          <w:tcPr>
            <w:tcW w:w="320" w:type="pct"/>
            <w:shd w:val="clear" w:color="auto" w:fill="auto"/>
          </w:tcPr>
          <w:p w14:paraId="75738101"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3000</w:t>
            </w:r>
          </w:p>
        </w:tc>
        <w:tc>
          <w:tcPr>
            <w:tcW w:w="320" w:type="pct"/>
            <w:shd w:val="clear" w:color="auto" w:fill="auto"/>
          </w:tcPr>
          <w:p w14:paraId="6B28F0FB"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3370</w:t>
            </w:r>
          </w:p>
        </w:tc>
        <w:tc>
          <w:tcPr>
            <w:tcW w:w="320" w:type="pct"/>
            <w:shd w:val="clear" w:color="auto" w:fill="auto"/>
          </w:tcPr>
          <w:p w14:paraId="1CB1C37F"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3710</w:t>
            </w:r>
          </w:p>
        </w:tc>
        <w:tc>
          <w:tcPr>
            <w:tcW w:w="320" w:type="pct"/>
            <w:shd w:val="clear" w:color="auto" w:fill="auto"/>
          </w:tcPr>
          <w:p w14:paraId="6AA5B1C8"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4020</w:t>
            </w:r>
          </w:p>
        </w:tc>
        <w:tc>
          <w:tcPr>
            <w:tcW w:w="320" w:type="pct"/>
            <w:shd w:val="clear" w:color="auto" w:fill="auto"/>
          </w:tcPr>
          <w:p w14:paraId="71A22CE8"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4320</w:t>
            </w:r>
          </w:p>
        </w:tc>
      </w:tr>
      <w:tr w:rsidR="00967473" w:rsidRPr="006C5EF5" w14:paraId="24C391C0" w14:textId="77777777" w:rsidTr="006C5EF5">
        <w:trPr>
          <w:trHeight w:val="347"/>
        </w:trPr>
        <w:tc>
          <w:tcPr>
            <w:tcW w:w="2758" w:type="pct"/>
            <w:shd w:val="clear" w:color="auto" w:fill="auto"/>
          </w:tcPr>
          <w:p w14:paraId="555D1517"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z w:val="24"/>
                <w:szCs w:val="24"/>
                <w:lang w:val="ru-RU"/>
              </w:rPr>
              <w:t>железные</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дороги</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общей</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сети</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и</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автомобильные</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дороги</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общего</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пользования</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категории</w:t>
            </w:r>
            <w:r w:rsidRPr="006C5EF5">
              <w:rPr>
                <w:rFonts w:ascii="Times New Roman" w:hAnsi="Times New Roman" w:cs="Times New Roman"/>
                <w:spacing w:val="-6"/>
                <w:sz w:val="24"/>
                <w:szCs w:val="24"/>
                <w:lang w:val="ru-RU"/>
              </w:rPr>
              <w:t xml:space="preserve"> </w:t>
            </w:r>
            <w:r w:rsidRPr="006C5EF5">
              <w:rPr>
                <w:rFonts w:ascii="Times New Roman" w:hAnsi="Times New Roman" w:cs="Times New Roman"/>
                <w:sz w:val="24"/>
                <w:szCs w:val="24"/>
              </w:rPr>
              <w:t>I</w:t>
            </w:r>
            <w:r w:rsidRPr="006C5EF5">
              <w:rPr>
                <w:rFonts w:ascii="Times New Roman" w:hAnsi="Times New Roman" w:cs="Times New Roman"/>
                <w:sz w:val="24"/>
                <w:szCs w:val="24"/>
                <w:lang w:val="ru-RU"/>
              </w:rPr>
              <w:t>;</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pacing w:val="-5"/>
                <w:sz w:val="24"/>
                <w:szCs w:val="24"/>
              </w:rPr>
              <w:t>II</w:t>
            </w:r>
          </w:p>
        </w:tc>
        <w:tc>
          <w:tcPr>
            <w:tcW w:w="321" w:type="pct"/>
            <w:shd w:val="clear" w:color="auto" w:fill="auto"/>
          </w:tcPr>
          <w:p w14:paraId="6EFF0552"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540</w:t>
            </w:r>
          </w:p>
        </w:tc>
        <w:tc>
          <w:tcPr>
            <w:tcW w:w="321" w:type="pct"/>
            <w:shd w:val="clear" w:color="auto" w:fill="auto"/>
          </w:tcPr>
          <w:p w14:paraId="487BFF31"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670</w:t>
            </w:r>
          </w:p>
        </w:tc>
        <w:tc>
          <w:tcPr>
            <w:tcW w:w="320" w:type="pct"/>
            <w:shd w:val="clear" w:color="auto" w:fill="auto"/>
          </w:tcPr>
          <w:p w14:paraId="57F9E3ED"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850</w:t>
            </w:r>
          </w:p>
        </w:tc>
        <w:tc>
          <w:tcPr>
            <w:tcW w:w="320" w:type="pct"/>
            <w:shd w:val="clear" w:color="auto" w:fill="auto"/>
          </w:tcPr>
          <w:p w14:paraId="28A9CEDF"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1040</w:t>
            </w:r>
          </w:p>
        </w:tc>
        <w:tc>
          <w:tcPr>
            <w:tcW w:w="320" w:type="pct"/>
            <w:shd w:val="clear" w:color="auto" w:fill="auto"/>
          </w:tcPr>
          <w:p w14:paraId="1571F756"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1260</w:t>
            </w:r>
          </w:p>
        </w:tc>
        <w:tc>
          <w:tcPr>
            <w:tcW w:w="320" w:type="pct"/>
            <w:shd w:val="clear" w:color="auto" w:fill="auto"/>
          </w:tcPr>
          <w:p w14:paraId="502A6C2B"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1460</w:t>
            </w:r>
          </w:p>
        </w:tc>
        <w:tc>
          <w:tcPr>
            <w:tcW w:w="320" w:type="pct"/>
            <w:shd w:val="clear" w:color="auto" w:fill="auto"/>
          </w:tcPr>
          <w:p w14:paraId="068483DE"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1680</w:t>
            </w:r>
          </w:p>
        </w:tc>
      </w:tr>
      <w:tr w:rsidR="00967473" w:rsidRPr="006C5EF5" w14:paraId="48B98A2D" w14:textId="77777777" w:rsidTr="006C5EF5">
        <w:trPr>
          <w:trHeight w:val="636"/>
        </w:trPr>
        <w:tc>
          <w:tcPr>
            <w:tcW w:w="2758" w:type="pct"/>
            <w:shd w:val="clear" w:color="auto" w:fill="auto"/>
          </w:tcPr>
          <w:p w14:paraId="7DBB2BC4"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z w:val="24"/>
                <w:szCs w:val="24"/>
                <w:lang w:val="ru-RU"/>
              </w:rPr>
              <w:t>мосты</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железных</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z w:val="24"/>
                <w:szCs w:val="24"/>
                <w:lang w:val="ru-RU"/>
              </w:rPr>
              <w:t>дорог</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общей</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pacing w:val="-4"/>
                <w:sz w:val="24"/>
                <w:szCs w:val="24"/>
                <w:lang w:val="ru-RU"/>
              </w:rPr>
              <w:t>сети,</w:t>
            </w:r>
          </w:p>
          <w:p w14:paraId="108B072D"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z w:val="24"/>
                <w:szCs w:val="24"/>
                <w:lang w:val="ru-RU"/>
              </w:rPr>
              <w:t>мосты</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автомобильных</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дорог</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общего</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пользования</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z w:val="24"/>
                <w:szCs w:val="24"/>
                <w:lang w:val="ru-RU"/>
              </w:rPr>
              <w:t>категорий</w:t>
            </w:r>
            <w:r w:rsidRPr="006C5EF5">
              <w:rPr>
                <w:rFonts w:ascii="Times New Roman" w:hAnsi="Times New Roman" w:cs="Times New Roman"/>
                <w:spacing w:val="-6"/>
                <w:sz w:val="24"/>
                <w:szCs w:val="24"/>
                <w:lang w:val="ru-RU"/>
              </w:rPr>
              <w:t xml:space="preserve"> </w:t>
            </w:r>
            <w:r w:rsidRPr="006C5EF5">
              <w:rPr>
                <w:rFonts w:ascii="Times New Roman" w:hAnsi="Times New Roman" w:cs="Times New Roman"/>
                <w:sz w:val="24"/>
                <w:szCs w:val="24"/>
              </w:rPr>
              <w:t>I</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и</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pacing w:val="-5"/>
                <w:sz w:val="24"/>
                <w:szCs w:val="24"/>
              </w:rPr>
              <w:t>II</w:t>
            </w:r>
            <w:r w:rsidRPr="006C5EF5">
              <w:rPr>
                <w:rFonts w:ascii="Times New Roman" w:hAnsi="Times New Roman" w:cs="Times New Roman"/>
                <w:spacing w:val="-5"/>
                <w:sz w:val="24"/>
                <w:szCs w:val="24"/>
                <w:lang w:val="ru-RU"/>
              </w:rPr>
              <w:t>;</w:t>
            </w:r>
          </w:p>
        </w:tc>
        <w:tc>
          <w:tcPr>
            <w:tcW w:w="321" w:type="pct"/>
            <w:shd w:val="clear" w:color="auto" w:fill="auto"/>
          </w:tcPr>
          <w:p w14:paraId="409EFE52"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200</w:t>
            </w:r>
          </w:p>
        </w:tc>
        <w:tc>
          <w:tcPr>
            <w:tcW w:w="321" w:type="pct"/>
            <w:shd w:val="clear" w:color="auto" w:fill="auto"/>
          </w:tcPr>
          <w:p w14:paraId="2E8F79BD"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250</w:t>
            </w:r>
          </w:p>
        </w:tc>
        <w:tc>
          <w:tcPr>
            <w:tcW w:w="320" w:type="pct"/>
            <w:shd w:val="clear" w:color="auto" w:fill="auto"/>
          </w:tcPr>
          <w:p w14:paraId="513E1B5B"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290</w:t>
            </w:r>
          </w:p>
        </w:tc>
        <w:tc>
          <w:tcPr>
            <w:tcW w:w="320" w:type="pct"/>
            <w:shd w:val="clear" w:color="auto" w:fill="auto"/>
          </w:tcPr>
          <w:p w14:paraId="56AC47C7"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330</w:t>
            </w:r>
          </w:p>
        </w:tc>
        <w:tc>
          <w:tcPr>
            <w:tcW w:w="320" w:type="pct"/>
            <w:shd w:val="clear" w:color="auto" w:fill="auto"/>
          </w:tcPr>
          <w:p w14:paraId="2A4A6F57"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380</w:t>
            </w:r>
          </w:p>
        </w:tc>
        <w:tc>
          <w:tcPr>
            <w:tcW w:w="320" w:type="pct"/>
            <w:shd w:val="clear" w:color="auto" w:fill="auto"/>
          </w:tcPr>
          <w:p w14:paraId="049E327A"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420</w:t>
            </w:r>
          </w:p>
        </w:tc>
        <w:tc>
          <w:tcPr>
            <w:tcW w:w="320" w:type="pct"/>
            <w:shd w:val="clear" w:color="auto" w:fill="auto"/>
          </w:tcPr>
          <w:p w14:paraId="44032BF1"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460</w:t>
            </w:r>
          </w:p>
        </w:tc>
      </w:tr>
      <w:tr w:rsidR="00967473" w:rsidRPr="006C5EF5" w14:paraId="6EEDC5CB" w14:textId="77777777" w:rsidTr="006C5EF5">
        <w:trPr>
          <w:trHeight w:val="347"/>
        </w:trPr>
        <w:tc>
          <w:tcPr>
            <w:tcW w:w="2758" w:type="pct"/>
            <w:shd w:val="clear" w:color="auto" w:fill="auto"/>
          </w:tcPr>
          <w:p w14:paraId="10F6C115"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pacing w:val="-2"/>
                <w:sz w:val="24"/>
                <w:szCs w:val="24"/>
                <w:lang w:val="ru-RU"/>
              </w:rPr>
              <w:t>автозаправочные</w:t>
            </w:r>
            <w:r w:rsidRPr="006C5EF5">
              <w:rPr>
                <w:rFonts w:ascii="Times New Roman" w:hAnsi="Times New Roman" w:cs="Times New Roman"/>
                <w:spacing w:val="1"/>
                <w:sz w:val="24"/>
                <w:szCs w:val="24"/>
                <w:lang w:val="ru-RU"/>
              </w:rPr>
              <w:t xml:space="preserve"> </w:t>
            </w:r>
            <w:r w:rsidRPr="006C5EF5">
              <w:rPr>
                <w:rFonts w:ascii="Times New Roman" w:hAnsi="Times New Roman" w:cs="Times New Roman"/>
                <w:spacing w:val="-2"/>
                <w:sz w:val="24"/>
                <w:szCs w:val="24"/>
                <w:lang w:val="ru-RU"/>
              </w:rPr>
              <w:t>станции,</w:t>
            </w:r>
            <w:r w:rsidRPr="006C5EF5">
              <w:rPr>
                <w:rFonts w:ascii="Times New Roman" w:hAnsi="Times New Roman" w:cs="Times New Roman"/>
                <w:spacing w:val="1"/>
                <w:sz w:val="24"/>
                <w:szCs w:val="24"/>
                <w:lang w:val="ru-RU"/>
              </w:rPr>
              <w:t xml:space="preserve"> </w:t>
            </w:r>
            <w:r w:rsidRPr="006C5EF5">
              <w:rPr>
                <w:rFonts w:ascii="Times New Roman" w:hAnsi="Times New Roman" w:cs="Times New Roman"/>
                <w:spacing w:val="-2"/>
                <w:sz w:val="24"/>
                <w:szCs w:val="24"/>
                <w:lang w:val="ru-RU"/>
              </w:rPr>
              <w:t>наливные</w:t>
            </w:r>
            <w:r w:rsidRPr="006C5EF5">
              <w:rPr>
                <w:rFonts w:ascii="Times New Roman" w:hAnsi="Times New Roman" w:cs="Times New Roman"/>
                <w:spacing w:val="1"/>
                <w:sz w:val="24"/>
                <w:szCs w:val="24"/>
                <w:lang w:val="ru-RU"/>
              </w:rPr>
              <w:t xml:space="preserve"> </w:t>
            </w:r>
            <w:r w:rsidRPr="006C5EF5">
              <w:rPr>
                <w:rFonts w:ascii="Times New Roman" w:hAnsi="Times New Roman" w:cs="Times New Roman"/>
                <w:spacing w:val="-2"/>
                <w:sz w:val="24"/>
                <w:szCs w:val="24"/>
                <w:lang w:val="ru-RU"/>
              </w:rPr>
              <w:t>станции</w:t>
            </w:r>
            <w:r w:rsidRPr="006C5EF5">
              <w:rPr>
                <w:rFonts w:ascii="Times New Roman" w:hAnsi="Times New Roman" w:cs="Times New Roman"/>
                <w:spacing w:val="1"/>
                <w:sz w:val="24"/>
                <w:szCs w:val="24"/>
                <w:lang w:val="ru-RU"/>
              </w:rPr>
              <w:t xml:space="preserve"> </w:t>
            </w:r>
            <w:r w:rsidRPr="006C5EF5">
              <w:rPr>
                <w:rFonts w:ascii="Times New Roman" w:hAnsi="Times New Roman" w:cs="Times New Roman"/>
                <w:spacing w:val="-2"/>
                <w:sz w:val="24"/>
                <w:szCs w:val="24"/>
                <w:lang w:val="ru-RU"/>
              </w:rPr>
              <w:t>и</w:t>
            </w:r>
            <w:r w:rsidRPr="006C5EF5">
              <w:rPr>
                <w:rFonts w:ascii="Times New Roman" w:hAnsi="Times New Roman" w:cs="Times New Roman"/>
                <w:spacing w:val="1"/>
                <w:sz w:val="24"/>
                <w:szCs w:val="24"/>
                <w:lang w:val="ru-RU"/>
              </w:rPr>
              <w:t xml:space="preserve"> </w:t>
            </w:r>
            <w:r w:rsidRPr="006C5EF5">
              <w:rPr>
                <w:rFonts w:ascii="Times New Roman" w:hAnsi="Times New Roman" w:cs="Times New Roman"/>
                <w:spacing w:val="-2"/>
                <w:sz w:val="24"/>
                <w:szCs w:val="24"/>
                <w:lang w:val="ru-RU"/>
              </w:rPr>
              <w:t>железнодорожные</w:t>
            </w:r>
            <w:r w:rsidRPr="006C5EF5">
              <w:rPr>
                <w:rFonts w:ascii="Times New Roman" w:hAnsi="Times New Roman" w:cs="Times New Roman"/>
                <w:spacing w:val="1"/>
                <w:sz w:val="24"/>
                <w:szCs w:val="24"/>
                <w:lang w:val="ru-RU"/>
              </w:rPr>
              <w:t xml:space="preserve"> </w:t>
            </w:r>
            <w:r w:rsidRPr="006C5EF5">
              <w:rPr>
                <w:rFonts w:ascii="Times New Roman" w:hAnsi="Times New Roman" w:cs="Times New Roman"/>
                <w:spacing w:val="-2"/>
                <w:sz w:val="24"/>
                <w:szCs w:val="24"/>
                <w:lang w:val="ru-RU"/>
              </w:rPr>
              <w:t>эстакады;</w:t>
            </w:r>
          </w:p>
        </w:tc>
        <w:tc>
          <w:tcPr>
            <w:tcW w:w="321" w:type="pct"/>
            <w:shd w:val="clear" w:color="auto" w:fill="auto"/>
          </w:tcPr>
          <w:p w14:paraId="655A0936"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540</w:t>
            </w:r>
          </w:p>
        </w:tc>
        <w:tc>
          <w:tcPr>
            <w:tcW w:w="321" w:type="pct"/>
            <w:shd w:val="clear" w:color="auto" w:fill="auto"/>
          </w:tcPr>
          <w:p w14:paraId="4A203A81"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670</w:t>
            </w:r>
          </w:p>
        </w:tc>
        <w:tc>
          <w:tcPr>
            <w:tcW w:w="320" w:type="pct"/>
            <w:shd w:val="clear" w:color="auto" w:fill="auto"/>
          </w:tcPr>
          <w:p w14:paraId="51713131"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850</w:t>
            </w:r>
          </w:p>
        </w:tc>
        <w:tc>
          <w:tcPr>
            <w:tcW w:w="320" w:type="pct"/>
            <w:shd w:val="clear" w:color="auto" w:fill="auto"/>
          </w:tcPr>
          <w:p w14:paraId="7E7905D4"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1040</w:t>
            </w:r>
          </w:p>
        </w:tc>
        <w:tc>
          <w:tcPr>
            <w:tcW w:w="320" w:type="pct"/>
            <w:shd w:val="clear" w:color="auto" w:fill="auto"/>
          </w:tcPr>
          <w:p w14:paraId="03E19ED7"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1260</w:t>
            </w:r>
          </w:p>
        </w:tc>
        <w:tc>
          <w:tcPr>
            <w:tcW w:w="320" w:type="pct"/>
            <w:shd w:val="clear" w:color="auto" w:fill="auto"/>
          </w:tcPr>
          <w:p w14:paraId="0197454C"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1460</w:t>
            </w:r>
          </w:p>
        </w:tc>
        <w:tc>
          <w:tcPr>
            <w:tcW w:w="320" w:type="pct"/>
            <w:shd w:val="clear" w:color="auto" w:fill="auto"/>
          </w:tcPr>
          <w:p w14:paraId="234A2803"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1680</w:t>
            </w:r>
          </w:p>
        </w:tc>
      </w:tr>
      <w:tr w:rsidR="00967473" w:rsidRPr="006C5EF5" w14:paraId="136676BF" w14:textId="77777777" w:rsidTr="006C5EF5">
        <w:trPr>
          <w:trHeight w:val="347"/>
        </w:trPr>
        <w:tc>
          <w:tcPr>
            <w:tcW w:w="2758" w:type="pct"/>
            <w:shd w:val="clear" w:color="auto" w:fill="auto"/>
          </w:tcPr>
          <w:p w14:paraId="32C9E5C2"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pacing w:val="-2"/>
                <w:sz w:val="24"/>
                <w:szCs w:val="24"/>
                <w:lang w:val="ru-RU"/>
              </w:rPr>
              <w:t>мачты</w:t>
            </w:r>
            <w:r w:rsidRPr="006C5EF5">
              <w:rPr>
                <w:rFonts w:ascii="Times New Roman" w:hAnsi="Times New Roman" w:cs="Times New Roman"/>
                <w:spacing w:val="3"/>
                <w:sz w:val="24"/>
                <w:szCs w:val="24"/>
                <w:lang w:val="ru-RU"/>
              </w:rPr>
              <w:t xml:space="preserve"> </w:t>
            </w:r>
            <w:r w:rsidRPr="006C5EF5">
              <w:rPr>
                <w:rFonts w:ascii="Times New Roman" w:hAnsi="Times New Roman" w:cs="Times New Roman"/>
                <w:spacing w:val="-2"/>
                <w:sz w:val="24"/>
                <w:szCs w:val="24"/>
                <w:lang w:val="ru-RU"/>
              </w:rPr>
              <w:t>(башни)</w:t>
            </w:r>
            <w:r w:rsidRPr="006C5EF5">
              <w:rPr>
                <w:rFonts w:ascii="Times New Roman" w:hAnsi="Times New Roman" w:cs="Times New Roman"/>
                <w:spacing w:val="3"/>
                <w:sz w:val="24"/>
                <w:szCs w:val="24"/>
                <w:lang w:val="ru-RU"/>
              </w:rPr>
              <w:t xml:space="preserve"> </w:t>
            </w:r>
            <w:r w:rsidRPr="006C5EF5">
              <w:rPr>
                <w:rFonts w:ascii="Times New Roman" w:hAnsi="Times New Roman" w:cs="Times New Roman"/>
                <w:spacing w:val="-2"/>
                <w:sz w:val="24"/>
                <w:szCs w:val="24"/>
                <w:lang w:val="ru-RU"/>
              </w:rPr>
              <w:t>и</w:t>
            </w:r>
            <w:r w:rsidRPr="006C5EF5">
              <w:rPr>
                <w:rFonts w:ascii="Times New Roman" w:hAnsi="Times New Roman" w:cs="Times New Roman"/>
                <w:spacing w:val="4"/>
                <w:sz w:val="24"/>
                <w:szCs w:val="24"/>
                <w:lang w:val="ru-RU"/>
              </w:rPr>
              <w:t xml:space="preserve"> </w:t>
            </w:r>
            <w:r w:rsidRPr="006C5EF5">
              <w:rPr>
                <w:rFonts w:ascii="Times New Roman" w:hAnsi="Times New Roman" w:cs="Times New Roman"/>
                <w:spacing w:val="-2"/>
                <w:sz w:val="24"/>
                <w:szCs w:val="24"/>
                <w:lang w:val="ru-RU"/>
              </w:rPr>
              <w:t>сооружения</w:t>
            </w:r>
            <w:r w:rsidRPr="006C5EF5">
              <w:rPr>
                <w:rFonts w:ascii="Times New Roman" w:hAnsi="Times New Roman" w:cs="Times New Roman"/>
                <w:spacing w:val="4"/>
                <w:sz w:val="24"/>
                <w:szCs w:val="24"/>
                <w:lang w:val="ru-RU"/>
              </w:rPr>
              <w:t xml:space="preserve"> </w:t>
            </w:r>
            <w:r w:rsidRPr="006C5EF5">
              <w:rPr>
                <w:rFonts w:ascii="Times New Roman" w:hAnsi="Times New Roman" w:cs="Times New Roman"/>
                <w:spacing w:val="-2"/>
                <w:sz w:val="24"/>
                <w:szCs w:val="24"/>
                <w:lang w:val="ru-RU"/>
              </w:rPr>
              <w:t>многоканальной</w:t>
            </w:r>
            <w:r w:rsidRPr="006C5EF5">
              <w:rPr>
                <w:rFonts w:ascii="Times New Roman" w:hAnsi="Times New Roman" w:cs="Times New Roman"/>
                <w:spacing w:val="3"/>
                <w:sz w:val="24"/>
                <w:szCs w:val="24"/>
                <w:lang w:val="ru-RU"/>
              </w:rPr>
              <w:t xml:space="preserve"> </w:t>
            </w:r>
            <w:r w:rsidRPr="006C5EF5">
              <w:rPr>
                <w:rFonts w:ascii="Times New Roman" w:hAnsi="Times New Roman" w:cs="Times New Roman"/>
                <w:spacing w:val="-2"/>
                <w:sz w:val="24"/>
                <w:szCs w:val="24"/>
                <w:lang w:val="ru-RU"/>
              </w:rPr>
              <w:t>радиорелейной</w:t>
            </w:r>
            <w:r w:rsidRPr="006C5EF5">
              <w:rPr>
                <w:rFonts w:ascii="Times New Roman" w:hAnsi="Times New Roman" w:cs="Times New Roman"/>
                <w:spacing w:val="4"/>
                <w:sz w:val="24"/>
                <w:szCs w:val="24"/>
                <w:lang w:val="ru-RU"/>
              </w:rPr>
              <w:t xml:space="preserve"> </w:t>
            </w:r>
            <w:r w:rsidRPr="006C5EF5">
              <w:rPr>
                <w:rFonts w:ascii="Times New Roman" w:hAnsi="Times New Roman" w:cs="Times New Roman"/>
                <w:spacing w:val="-2"/>
                <w:sz w:val="24"/>
                <w:szCs w:val="24"/>
                <w:lang w:val="ru-RU"/>
              </w:rPr>
              <w:t>линии</w:t>
            </w:r>
            <w:r w:rsidRPr="006C5EF5">
              <w:rPr>
                <w:rFonts w:ascii="Times New Roman" w:hAnsi="Times New Roman" w:cs="Times New Roman"/>
                <w:spacing w:val="3"/>
                <w:sz w:val="24"/>
                <w:szCs w:val="24"/>
                <w:lang w:val="ru-RU"/>
              </w:rPr>
              <w:t xml:space="preserve"> </w:t>
            </w:r>
            <w:r w:rsidRPr="006C5EF5">
              <w:rPr>
                <w:rFonts w:ascii="Times New Roman" w:hAnsi="Times New Roman" w:cs="Times New Roman"/>
                <w:spacing w:val="-2"/>
                <w:sz w:val="24"/>
                <w:szCs w:val="24"/>
                <w:lang w:val="ru-RU"/>
              </w:rPr>
              <w:t>связи;</w:t>
            </w:r>
            <w:r w:rsidRPr="006C5EF5">
              <w:rPr>
                <w:rFonts w:ascii="Times New Roman" w:hAnsi="Times New Roman" w:cs="Times New Roman"/>
                <w:spacing w:val="1"/>
                <w:sz w:val="24"/>
                <w:szCs w:val="24"/>
                <w:lang w:val="ru-RU"/>
              </w:rPr>
              <w:t xml:space="preserve"> </w:t>
            </w:r>
            <w:r w:rsidRPr="006C5EF5">
              <w:rPr>
                <w:rFonts w:ascii="Times New Roman" w:hAnsi="Times New Roman" w:cs="Times New Roman"/>
                <w:spacing w:val="-2"/>
                <w:sz w:val="24"/>
                <w:szCs w:val="24"/>
                <w:lang w:val="ru-RU"/>
              </w:rPr>
              <w:t>телевизионные</w:t>
            </w:r>
            <w:r w:rsidRPr="006C5EF5">
              <w:rPr>
                <w:rFonts w:ascii="Times New Roman" w:hAnsi="Times New Roman" w:cs="Times New Roman"/>
                <w:spacing w:val="4"/>
                <w:sz w:val="24"/>
                <w:szCs w:val="24"/>
                <w:lang w:val="ru-RU"/>
              </w:rPr>
              <w:t xml:space="preserve"> </w:t>
            </w:r>
            <w:r w:rsidRPr="006C5EF5">
              <w:rPr>
                <w:rFonts w:ascii="Times New Roman" w:hAnsi="Times New Roman" w:cs="Times New Roman"/>
                <w:spacing w:val="-2"/>
                <w:sz w:val="24"/>
                <w:szCs w:val="24"/>
                <w:lang w:val="ru-RU"/>
              </w:rPr>
              <w:t>башни</w:t>
            </w:r>
          </w:p>
        </w:tc>
        <w:tc>
          <w:tcPr>
            <w:tcW w:w="321" w:type="pct"/>
            <w:shd w:val="clear" w:color="auto" w:fill="auto"/>
          </w:tcPr>
          <w:p w14:paraId="06802004"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200</w:t>
            </w:r>
          </w:p>
        </w:tc>
        <w:tc>
          <w:tcPr>
            <w:tcW w:w="321" w:type="pct"/>
            <w:shd w:val="clear" w:color="auto" w:fill="auto"/>
          </w:tcPr>
          <w:p w14:paraId="7C58F970"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250</w:t>
            </w:r>
          </w:p>
        </w:tc>
        <w:tc>
          <w:tcPr>
            <w:tcW w:w="320" w:type="pct"/>
            <w:shd w:val="clear" w:color="auto" w:fill="auto"/>
          </w:tcPr>
          <w:p w14:paraId="7C664288"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290</w:t>
            </w:r>
          </w:p>
        </w:tc>
        <w:tc>
          <w:tcPr>
            <w:tcW w:w="320" w:type="pct"/>
            <w:shd w:val="clear" w:color="auto" w:fill="auto"/>
          </w:tcPr>
          <w:p w14:paraId="7A135D8E"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330</w:t>
            </w:r>
          </w:p>
        </w:tc>
        <w:tc>
          <w:tcPr>
            <w:tcW w:w="320" w:type="pct"/>
            <w:shd w:val="clear" w:color="auto" w:fill="auto"/>
          </w:tcPr>
          <w:p w14:paraId="53F8FE0E"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380</w:t>
            </w:r>
          </w:p>
        </w:tc>
        <w:tc>
          <w:tcPr>
            <w:tcW w:w="320" w:type="pct"/>
            <w:shd w:val="clear" w:color="auto" w:fill="auto"/>
          </w:tcPr>
          <w:p w14:paraId="12374777"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420</w:t>
            </w:r>
          </w:p>
        </w:tc>
        <w:tc>
          <w:tcPr>
            <w:tcW w:w="320" w:type="pct"/>
            <w:shd w:val="clear" w:color="auto" w:fill="auto"/>
          </w:tcPr>
          <w:p w14:paraId="6DBD54AE"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460</w:t>
            </w:r>
          </w:p>
        </w:tc>
      </w:tr>
      <w:tr w:rsidR="00967473" w:rsidRPr="006C5EF5" w14:paraId="422FD9F4" w14:textId="77777777" w:rsidTr="006C5EF5">
        <w:trPr>
          <w:trHeight w:val="347"/>
        </w:trPr>
        <w:tc>
          <w:tcPr>
            <w:tcW w:w="2758" w:type="pct"/>
            <w:shd w:val="clear" w:color="auto" w:fill="auto"/>
          </w:tcPr>
          <w:p w14:paraId="5CE647A4"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pacing w:val="-2"/>
                <w:sz w:val="24"/>
                <w:szCs w:val="24"/>
                <w:lang w:val="ru-RU"/>
              </w:rPr>
              <w:t>открытые</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распределительные</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устройства</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напряжением</w:t>
            </w:r>
            <w:r w:rsidRPr="006C5EF5">
              <w:rPr>
                <w:rFonts w:ascii="Times New Roman" w:hAnsi="Times New Roman" w:cs="Times New Roman"/>
                <w:spacing w:val="1"/>
                <w:sz w:val="24"/>
                <w:szCs w:val="24"/>
                <w:lang w:val="ru-RU"/>
              </w:rPr>
              <w:t xml:space="preserve"> </w:t>
            </w:r>
            <w:r w:rsidRPr="006C5EF5">
              <w:rPr>
                <w:rFonts w:ascii="Times New Roman" w:hAnsi="Times New Roman" w:cs="Times New Roman"/>
                <w:spacing w:val="-2"/>
                <w:sz w:val="24"/>
                <w:szCs w:val="24"/>
                <w:lang w:val="ru-RU"/>
              </w:rPr>
              <w:t>35,</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110,</w:t>
            </w:r>
            <w:r w:rsidRPr="006C5EF5">
              <w:rPr>
                <w:rFonts w:ascii="Times New Roman" w:hAnsi="Times New Roman" w:cs="Times New Roman"/>
                <w:sz w:val="24"/>
                <w:szCs w:val="24"/>
                <w:lang w:val="ru-RU"/>
              </w:rPr>
              <w:t xml:space="preserve"> </w:t>
            </w:r>
            <w:r w:rsidRPr="006C5EF5">
              <w:rPr>
                <w:rFonts w:ascii="Times New Roman" w:hAnsi="Times New Roman" w:cs="Times New Roman"/>
                <w:spacing w:val="-2"/>
                <w:sz w:val="24"/>
                <w:szCs w:val="24"/>
                <w:lang w:val="ru-RU"/>
              </w:rPr>
              <w:t>220</w:t>
            </w:r>
            <w:r w:rsidRPr="006C5EF5">
              <w:rPr>
                <w:rFonts w:ascii="Times New Roman" w:hAnsi="Times New Roman" w:cs="Times New Roman"/>
                <w:spacing w:val="1"/>
                <w:sz w:val="24"/>
                <w:szCs w:val="24"/>
                <w:lang w:val="ru-RU"/>
              </w:rPr>
              <w:t xml:space="preserve"> </w:t>
            </w:r>
            <w:r w:rsidRPr="006C5EF5">
              <w:rPr>
                <w:rFonts w:ascii="Times New Roman" w:hAnsi="Times New Roman" w:cs="Times New Roman"/>
                <w:spacing w:val="-2"/>
                <w:sz w:val="24"/>
                <w:szCs w:val="24"/>
                <w:lang w:val="ru-RU"/>
              </w:rPr>
              <w:t>кВ</w:t>
            </w:r>
            <w:r w:rsidRPr="006C5EF5">
              <w:rPr>
                <w:rFonts w:ascii="Times New Roman" w:hAnsi="Times New Roman" w:cs="Times New Roman"/>
                <w:spacing w:val="8"/>
                <w:sz w:val="24"/>
                <w:szCs w:val="24"/>
                <w:lang w:val="ru-RU"/>
              </w:rPr>
              <w:t xml:space="preserve"> </w:t>
            </w:r>
            <w:r w:rsidRPr="006C5EF5">
              <w:rPr>
                <w:rFonts w:ascii="Times New Roman" w:hAnsi="Times New Roman" w:cs="Times New Roman"/>
                <w:spacing w:val="-2"/>
                <w:sz w:val="24"/>
                <w:szCs w:val="24"/>
                <w:lang w:val="ru-RU"/>
              </w:rPr>
              <w:t>электроподстанций</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других</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потребителей</w:t>
            </w:r>
          </w:p>
        </w:tc>
        <w:tc>
          <w:tcPr>
            <w:tcW w:w="321" w:type="pct"/>
            <w:shd w:val="clear" w:color="auto" w:fill="auto"/>
          </w:tcPr>
          <w:p w14:paraId="095738A5"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540</w:t>
            </w:r>
          </w:p>
        </w:tc>
        <w:tc>
          <w:tcPr>
            <w:tcW w:w="321" w:type="pct"/>
            <w:shd w:val="clear" w:color="auto" w:fill="auto"/>
          </w:tcPr>
          <w:p w14:paraId="7224D227"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670</w:t>
            </w:r>
          </w:p>
        </w:tc>
        <w:tc>
          <w:tcPr>
            <w:tcW w:w="320" w:type="pct"/>
            <w:shd w:val="clear" w:color="auto" w:fill="auto"/>
          </w:tcPr>
          <w:p w14:paraId="099F1590"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850</w:t>
            </w:r>
          </w:p>
        </w:tc>
        <w:tc>
          <w:tcPr>
            <w:tcW w:w="320" w:type="pct"/>
            <w:shd w:val="clear" w:color="auto" w:fill="auto"/>
          </w:tcPr>
          <w:p w14:paraId="370ADE4D"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1040</w:t>
            </w:r>
          </w:p>
        </w:tc>
        <w:tc>
          <w:tcPr>
            <w:tcW w:w="320" w:type="pct"/>
            <w:shd w:val="clear" w:color="auto" w:fill="auto"/>
          </w:tcPr>
          <w:p w14:paraId="36FEF129"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1260</w:t>
            </w:r>
          </w:p>
        </w:tc>
        <w:tc>
          <w:tcPr>
            <w:tcW w:w="320" w:type="pct"/>
            <w:shd w:val="clear" w:color="auto" w:fill="auto"/>
          </w:tcPr>
          <w:p w14:paraId="6D768CC8"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1460</w:t>
            </w:r>
          </w:p>
        </w:tc>
        <w:tc>
          <w:tcPr>
            <w:tcW w:w="320" w:type="pct"/>
            <w:shd w:val="clear" w:color="auto" w:fill="auto"/>
          </w:tcPr>
          <w:p w14:paraId="7803BB28"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1680</w:t>
            </w:r>
          </w:p>
        </w:tc>
      </w:tr>
      <w:tr w:rsidR="00967473" w:rsidRPr="006C5EF5" w14:paraId="6555580B" w14:textId="77777777" w:rsidTr="006C5EF5">
        <w:trPr>
          <w:trHeight w:val="347"/>
        </w:trPr>
        <w:tc>
          <w:tcPr>
            <w:tcW w:w="2758" w:type="pct"/>
            <w:shd w:val="clear" w:color="auto" w:fill="auto"/>
          </w:tcPr>
          <w:p w14:paraId="40C93930"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z w:val="24"/>
                <w:szCs w:val="24"/>
                <w:lang w:val="ru-RU"/>
              </w:rPr>
              <w:t>3.</w:t>
            </w:r>
            <w:r w:rsidRPr="006C5EF5">
              <w:rPr>
                <w:rFonts w:ascii="Times New Roman" w:hAnsi="Times New Roman" w:cs="Times New Roman"/>
                <w:spacing w:val="-8"/>
                <w:sz w:val="24"/>
                <w:szCs w:val="24"/>
                <w:lang w:val="ru-RU"/>
              </w:rPr>
              <w:t xml:space="preserve"> </w:t>
            </w:r>
            <w:r w:rsidRPr="006C5EF5">
              <w:rPr>
                <w:rFonts w:ascii="Times New Roman" w:hAnsi="Times New Roman" w:cs="Times New Roman"/>
                <w:sz w:val="24"/>
                <w:szCs w:val="24"/>
                <w:lang w:val="ru-RU"/>
              </w:rPr>
              <w:t>Судоходные</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z w:val="24"/>
                <w:szCs w:val="24"/>
                <w:lang w:val="ru-RU"/>
              </w:rPr>
              <w:t>реки,</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z w:val="24"/>
                <w:szCs w:val="24"/>
                <w:lang w:val="ru-RU"/>
              </w:rPr>
              <w:t>каналы,</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озера</w:t>
            </w:r>
            <w:r w:rsidRPr="006C5EF5">
              <w:rPr>
                <w:rFonts w:ascii="Times New Roman" w:hAnsi="Times New Roman" w:cs="Times New Roman"/>
                <w:spacing w:val="-7"/>
                <w:sz w:val="24"/>
                <w:szCs w:val="24"/>
                <w:lang w:val="ru-RU"/>
              </w:rPr>
              <w:t xml:space="preserve"> </w:t>
            </w:r>
            <w:r w:rsidRPr="006C5EF5">
              <w:rPr>
                <w:rFonts w:ascii="Times New Roman" w:hAnsi="Times New Roman" w:cs="Times New Roman"/>
                <w:sz w:val="24"/>
                <w:szCs w:val="24"/>
                <w:lang w:val="ru-RU"/>
              </w:rPr>
              <w:t>и</w:t>
            </w:r>
            <w:r w:rsidRPr="006C5EF5">
              <w:rPr>
                <w:rFonts w:ascii="Times New Roman" w:hAnsi="Times New Roman" w:cs="Times New Roman"/>
                <w:spacing w:val="-8"/>
                <w:sz w:val="24"/>
                <w:szCs w:val="24"/>
                <w:lang w:val="ru-RU"/>
              </w:rPr>
              <w:t xml:space="preserve"> </w:t>
            </w:r>
            <w:r w:rsidRPr="006C5EF5">
              <w:rPr>
                <w:rFonts w:ascii="Times New Roman" w:hAnsi="Times New Roman" w:cs="Times New Roman"/>
                <w:sz w:val="24"/>
                <w:szCs w:val="24"/>
                <w:lang w:val="ru-RU"/>
              </w:rPr>
              <w:t>другие</w:t>
            </w:r>
            <w:r w:rsidRPr="006C5EF5">
              <w:rPr>
                <w:rFonts w:ascii="Times New Roman" w:hAnsi="Times New Roman" w:cs="Times New Roman"/>
                <w:spacing w:val="-7"/>
                <w:sz w:val="24"/>
                <w:szCs w:val="24"/>
                <w:lang w:val="ru-RU"/>
              </w:rPr>
              <w:t xml:space="preserve"> </w:t>
            </w:r>
            <w:r w:rsidRPr="006C5EF5">
              <w:rPr>
                <w:rFonts w:ascii="Times New Roman" w:hAnsi="Times New Roman" w:cs="Times New Roman"/>
                <w:spacing w:val="-2"/>
                <w:sz w:val="24"/>
                <w:szCs w:val="24"/>
                <w:lang w:val="ru-RU"/>
              </w:rPr>
              <w:t>водоемы</w:t>
            </w:r>
          </w:p>
        </w:tc>
        <w:tc>
          <w:tcPr>
            <w:tcW w:w="321" w:type="pct"/>
            <w:shd w:val="clear" w:color="auto" w:fill="auto"/>
          </w:tcPr>
          <w:p w14:paraId="02A3AE39"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540</w:t>
            </w:r>
          </w:p>
        </w:tc>
        <w:tc>
          <w:tcPr>
            <w:tcW w:w="321" w:type="pct"/>
            <w:shd w:val="clear" w:color="auto" w:fill="auto"/>
          </w:tcPr>
          <w:p w14:paraId="5C5F74A2"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670</w:t>
            </w:r>
          </w:p>
        </w:tc>
        <w:tc>
          <w:tcPr>
            <w:tcW w:w="320" w:type="pct"/>
            <w:shd w:val="clear" w:color="auto" w:fill="auto"/>
          </w:tcPr>
          <w:p w14:paraId="550A3FF9"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850</w:t>
            </w:r>
          </w:p>
        </w:tc>
        <w:tc>
          <w:tcPr>
            <w:tcW w:w="320" w:type="pct"/>
            <w:shd w:val="clear" w:color="auto" w:fill="auto"/>
          </w:tcPr>
          <w:p w14:paraId="05450B21"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1040</w:t>
            </w:r>
          </w:p>
        </w:tc>
        <w:tc>
          <w:tcPr>
            <w:tcW w:w="320" w:type="pct"/>
            <w:shd w:val="clear" w:color="auto" w:fill="auto"/>
          </w:tcPr>
          <w:p w14:paraId="44C89208"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1260</w:t>
            </w:r>
          </w:p>
        </w:tc>
        <w:tc>
          <w:tcPr>
            <w:tcW w:w="320" w:type="pct"/>
            <w:shd w:val="clear" w:color="auto" w:fill="auto"/>
          </w:tcPr>
          <w:p w14:paraId="5D971AB7"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1460</w:t>
            </w:r>
          </w:p>
        </w:tc>
        <w:tc>
          <w:tcPr>
            <w:tcW w:w="320" w:type="pct"/>
            <w:shd w:val="clear" w:color="auto" w:fill="auto"/>
          </w:tcPr>
          <w:p w14:paraId="08E8C835"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1680</w:t>
            </w:r>
          </w:p>
        </w:tc>
      </w:tr>
      <w:tr w:rsidR="00967473" w:rsidRPr="006C5EF5" w14:paraId="70426FC5" w14:textId="77777777" w:rsidTr="006C5EF5">
        <w:trPr>
          <w:trHeight w:val="348"/>
        </w:trPr>
        <w:tc>
          <w:tcPr>
            <w:tcW w:w="2758" w:type="pct"/>
            <w:shd w:val="clear" w:color="auto" w:fill="auto"/>
          </w:tcPr>
          <w:p w14:paraId="161F8015"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pacing w:val="-2"/>
                <w:sz w:val="24"/>
                <w:szCs w:val="24"/>
                <w:lang w:val="ru-RU"/>
              </w:rPr>
              <w:t>автомобильные</w:t>
            </w:r>
            <w:r w:rsidRPr="006C5EF5">
              <w:rPr>
                <w:rFonts w:ascii="Times New Roman" w:hAnsi="Times New Roman" w:cs="Times New Roman"/>
                <w:sz w:val="24"/>
                <w:szCs w:val="24"/>
                <w:lang w:val="ru-RU"/>
              </w:rPr>
              <w:t xml:space="preserve"> </w:t>
            </w:r>
            <w:r w:rsidRPr="006C5EF5">
              <w:rPr>
                <w:rFonts w:ascii="Times New Roman" w:hAnsi="Times New Roman" w:cs="Times New Roman"/>
                <w:spacing w:val="-2"/>
                <w:sz w:val="24"/>
                <w:szCs w:val="24"/>
                <w:lang w:val="ru-RU"/>
              </w:rPr>
              <w:t>дороги</w:t>
            </w:r>
            <w:r w:rsidRPr="006C5EF5">
              <w:rPr>
                <w:rFonts w:ascii="Times New Roman" w:hAnsi="Times New Roman" w:cs="Times New Roman"/>
                <w:sz w:val="24"/>
                <w:szCs w:val="24"/>
                <w:lang w:val="ru-RU"/>
              </w:rPr>
              <w:t xml:space="preserve"> </w:t>
            </w:r>
            <w:r w:rsidRPr="006C5EF5">
              <w:rPr>
                <w:rFonts w:ascii="Times New Roman" w:hAnsi="Times New Roman" w:cs="Times New Roman"/>
                <w:spacing w:val="-2"/>
                <w:sz w:val="24"/>
                <w:szCs w:val="24"/>
                <w:lang w:val="ru-RU"/>
              </w:rPr>
              <w:t>общего</w:t>
            </w:r>
            <w:r w:rsidRPr="006C5EF5">
              <w:rPr>
                <w:rFonts w:ascii="Times New Roman" w:hAnsi="Times New Roman" w:cs="Times New Roman"/>
                <w:spacing w:val="1"/>
                <w:sz w:val="24"/>
                <w:szCs w:val="24"/>
                <w:lang w:val="ru-RU"/>
              </w:rPr>
              <w:t xml:space="preserve"> </w:t>
            </w:r>
            <w:r w:rsidRPr="006C5EF5">
              <w:rPr>
                <w:rFonts w:ascii="Times New Roman" w:hAnsi="Times New Roman" w:cs="Times New Roman"/>
                <w:spacing w:val="-2"/>
                <w:sz w:val="24"/>
                <w:szCs w:val="24"/>
                <w:lang w:val="ru-RU"/>
              </w:rPr>
              <w:t>пользования</w:t>
            </w:r>
            <w:r w:rsidRPr="006C5EF5">
              <w:rPr>
                <w:rFonts w:ascii="Times New Roman" w:hAnsi="Times New Roman" w:cs="Times New Roman"/>
                <w:spacing w:val="1"/>
                <w:sz w:val="24"/>
                <w:szCs w:val="24"/>
                <w:lang w:val="ru-RU"/>
              </w:rPr>
              <w:t xml:space="preserve"> </w:t>
            </w:r>
            <w:r w:rsidRPr="006C5EF5">
              <w:rPr>
                <w:rFonts w:ascii="Times New Roman" w:hAnsi="Times New Roman" w:cs="Times New Roman"/>
                <w:spacing w:val="-2"/>
                <w:sz w:val="24"/>
                <w:szCs w:val="24"/>
                <w:lang w:val="ru-RU"/>
              </w:rPr>
              <w:t>категорий</w:t>
            </w:r>
            <w:r w:rsidRPr="006C5EF5">
              <w:rPr>
                <w:rFonts w:ascii="Times New Roman" w:hAnsi="Times New Roman" w:cs="Times New Roman"/>
                <w:spacing w:val="5"/>
                <w:sz w:val="24"/>
                <w:szCs w:val="24"/>
                <w:lang w:val="ru-RU"/>
              </w:rPr>
              <w:t xml:space="preserve"> </w:t>
            </w:r>
            <w:r w:rsidRPr="006C5EF5">
              <w:rPr>
                <w:rFonts w:ascii="Times New Roman" w:hAnsi="Times New Roman" w:cs="Times New Roman"/>
                <w:spacing w:val="-4"/>
                <w:sz w:val="24"/>
                <w:szCs w:val="24"/>
              </w:rPr>
              <w:t>III</w:t>
            </w:r>
            <w:r w:rsidRPr="006C5EF5">
              <w:rPr>
                <w:rFonts w:ascii="Times New Roman" w:hAnsi="Times New Roman" w:cs="Times New Roman"/>
                <w:spacing w:val="-4"/>
                <w:sz w:val="24"/>
                <w:szCs w:val="24"/>
                <w:lang w:val="ru-RU"/>
              </w:rPr>
              <w:t>;</w:t>
            </w:r>
          </w:p>
        </w:tc>
        <w:tc>
          <w:tcPr>
            <w:tcW w:w="321" w:type="pct"/>
            <w:shd w:val="clear" w:color="auto" w:fill="auto"/>
          </w:tcPr>
          <w:p w14:paraId="51815030"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540</w:t>
            </w:r>
          </w:p>
        </w:tc>
        <w:tc>
          <w:tcPr>
            <w:tcW w:w="321" w:type="pct"/>
            <w:shd w:val="clear" w:color="auto" w:fill="auto"/>
          </w:tcPr>
          <w:p w14:paraId="68EE21DE"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640</w:t>
            </w:r>
          </w:p>
        </w:tc>
        <w:tc>
          <w:tcPr>
            <w:tcW w:w="320" w:type="pct"/>
            <w:shd w:val="clear" w:color="auto" w:fill="auto"/>
          </w:tcPr>
          <w:p w14:paraId="12963916"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730</w:t>
            </w:r>
          </w:p>
        </w:tc>
        <w:tc>
          <w:tcPr>
            <w:tcW w:w="320" w:type="pct"/>
            <w:shd w:val="clear" w:color="auto" w:fill="auto"/>
          </w:tcPr>
          <w:p w14:paraId="2818C900"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820</w:t>
            </w:r>
          </w:p>
        </w:tc>
        <w:tc>
          <w:tcPr>
            <w:tcW w:w="320" w:type="pct"/>
            <w:shd w:val="clear" w:color="auto" w:fill="auto"/>
          </w:tcPr>
          <w:p w14:paraId="59E3CDD4"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910</w:t>
            </w:r>
          </w:p>
        </w:tc>
        <w:tc>
          <w:tcPr>
            <w:tcW w:w="320" w:type="pct"/>
            <w:shd w:val="clear" w:color="auto" w:fill="auto"/>
          </w:tcPr>
          <w:p w14:paraId="135C2D23"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980</w:t>
            </w:r>
          </w:p>
        </w:tc>
        <w:tc>
          <w:tcPr>
            <w:tcW w:w="320" w:type="pct"/>
            <w:shd w:val="clear" w:color="auto" w:fill="auto"/>
          </w:tcPr>
          <w:p w14:paraId="523C5980"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1060</w:t>
            </w:r>
          </w:p>
        </w:tc>
      </w:tr>
      <w:tr w:rsidR="00967473" w:rsidRPr="006C5EF5" w14:paraId="3E250D1C" w14:textId="77777777" w:rsidTr="006C5EF5">
        <w:trPr>
          <w:trHeight w:val="575"/>
        </w:trPr>
        <w:tc>
          <w:tcPr>
            <w:tcW w:w="2758" w:type="pct"/>
            <w:shd w:val="clear" w:color="auto" w:fill="auto"/>
          </w:tcPr>
          <w:p w14:paraId="3FC6C477"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z w:val="24"/>
                <w:szCs w:val="24"/>
                <w:lang w:val="ru-RU"/>
              </w:rPr>
              <w:t>мосты</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железных</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дорог</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промышленных</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предприятий,</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автомобильных</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дорог</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общего</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пользования</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категории</w:t>
            </w:r>
            <w:r w:rsidRPr="006C5EF5">
              <w:rPr>
                <w:rFonts w:ascii="Times New Roman" w:hAnsi="Times New Roman" w:cs="Times New Roman"/>
                <w:spacing w:val="-5"/>
                <w:sz w:val="24"/>
                <w:szCs w:val="24"/>
                <w:lang w:val="ru-RU"/>
              </w:rPr>
              <w:t xml:space="preserve"> </w:t>
            </w:r>
            <w:r w:rsidRPr="006C5EF5">
              <w:rPr>
                <w:rFonts w:ascii="Times New Roman" w:hAnsi="Times New Roman" w:cs="Times New Roman"/>
                <w:sz w:val="24"/>
                <w:szCs w:val="24"/>
              </w:rPr>
              <w:t>III</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 xml:space="preserve">и автомобильных дорог категорий </w:t>
            </w:r>
            <w:r w:rsidRPr="006C5EF5">
              <w:rPr>
                <w:rFonts w:ascii="Times New Roman" w:hAnsi="Times New Roman" w:cs="Times New Roman"/>
                <w:sz w:val="24"/>
                <w:szCs w:val="24"/>
              </w:rPr>
              <w:t>IV</w:t>
            </w:r>
            <w:r w:rsidRPr="006C5EF5">
              <w:rPr>
                <w:rFonts w:ascii="Times New Roman" w:hAnsi="Times New Roman" w:cs="Times New Roman"/>
                <w:sz w:val="24"/>
                <w:szCs w:val="24"/>
                <w:lang w:val="ru-RU"/>
              </w:rPr>
              <w:t xml:space="preserve">, </w:t>
            </w:r>
            <w:r w:rsidRPr="006C5EF5">
              <w:rPr>
                <w:rFonts w:ascii="Times New Roman" w:hAnsi="Times New Roman" w:cs="Times New Roman"/>
                <w:sz w:val="24"/>
                <w:szCs w:val="24"/>
              </w:rPr>
              <w:t>V</w:t>
            </w:r>
            <w:r w:rsidRPr="006C5EF5">
              <w:rPr>
                <w:rFonts w:ascii="Times New Roman" w:hAnsi="Times New Roman" w:cs="Times New Roman"/>
                <w:sz w:val="24"/>
                <w:szCs w:val="24"/>
                <w:lang w:val="ru-RU"/>
              </w:rPr>
              <w:t xml:space="preserve"> с пролетом свыше 20 м</w:t>
            </w:r>
          </w:p>
        </w:tc>
        <w:tc>
          <w:tcPr>
            <w:tcW w:w="321" w:type="pct"/>
            <w:shd w:val="clear" w:color="auto" w:fill="auto"/>
          </w:tcPr>
          <w:p w14:paraId="476BD249"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540</w:t>
            </w:r>
          </w:p>
        </w:tc>
        <w:tc>
          <w:tcPr>
            <w:tcW w:w="321" w:type="pct"/>
            <w:shd w:val="clear" w:color="auto" w:fill="auto"/>
          </w:tcPr>
          <w:p w14:paraId="0E6F182F"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640</w:t>
            </w:r>
          </w:p>
        </w:tc>
        <w:tc>
          <w:tcPr>
            <w:tcW w:w="320" w:type="pct"/>
            <w:shd w:val="clear" w:color="auto" w:fill="auto"/>
          </w:tcPr>
          <w:p w14:paraId="56FF787F"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730</w:t>
            </w:r>
          </w:p>
        </w:tc>
        <w:tc>
          <w:tcPr>
            <w:tcW w:w="320" w:type="pct"/>
            <w:shd w:val="clear" w:color="auto" w:fill="auto"/>
          </w:tcPr>
          <w:p w14:paraId="21BE8D89"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820</w:t>
            </w:r>
          </w:p>
        </w:tc>
        <w:tc>
          <w:tcPr>
            <w:tcW w:w="320" w:type="pct"/>
            <w:shd w:val="clear" w:color="auto" w:fill="auto"/>
          </w:tcPr>
          <w:p w14:paraId="26487BBD"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910</w:t>
            </w:r>
          </w:p>
        </w:tc>
        <w:tc>
          <w:tcPr>
            <w:tcW w:w="320" w:type="pct"/>
            <w:shd w:val="clear" w:color="auto" w:fill="auto"/>
          </w:tcPr>
          <w:p w14:paraId="45BFD9A0"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980</w:t>
            </w:r>
          </w:p>
        </w:tc>
        <w:tc>
          <w:tcPr>
            <w:tcW w:w="320" w:type="pct"/>
            <w:shd w:val="clear" w:color="auto" w:fill="auto"/>
          </w:tcPr>
          <w:p w14:paraId="6C0CB267"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4"/>
                <w:sz w:val="24"/>
                <w:szCs w:val="24"/>
              </w:rPr>
              <w:t>1060</w:t>
            </w:r>
          </w:p>
        </w:tc>
      </w:tr>
      <w:tr w:rsidR="00967473" w:rsidRPr="006C5EF5" w14:paraId="6124DBEB" w14:textId="77777777" w:rsidTr="006C5EF5">
        <w:trPr>
          <w:trHeight w:val="347"/>
        </w:trPr>
        <w:tc>
          <w:tcPr>
            <w:tcW w:w="2758" w:type="pct"/>
            <w:shd w:val="clear" w:color="auto" w:fill="auto"/>
          </w:tcPr>
          <w:p w14:paraId="2E74B008"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pacing w:val="-2"/>
                <w:sz w:val="24"/>
                <w:szCs w:val="24"/>
                <w:lang w:val="ru-RU"/>
              </w:rPr>
              <w:t>4</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Железные</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дороги</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промышленных</w:t>
            </w:r>
            <w:r w:rsidRPr="006C5EF5">
              <w:rPr>
                <w:rFonts w:ascii="Times New Roman" w:hAnsi="Times New Roman" w:cs="Times New Roman"/>
                <w:spacing w:val="3"/>
                <w:sz w:val="24"/>
                <w:szCs w:val="24"/>
                <w:lang w:val="ru-RU"/>
              </w:rPr>
              <w:t xml:space="preserve"> </w:t>
            </w:r>
            <w:r w:rsidRPr="006C5EF5">
              <w:rPr>
                <w:rFonts w:ascii="Times New Roman" w:hAnsi="Times New Roman" w:cs="Times New Roman"/>
                <w:spacing w:val="-2"/>
                <w:sz w:val="24"/>
                <w:szCs w:val="24"/>
                <w:lang w:val="ru-RU"/>
              </w:rPr>
              <w:t>предприятий,</w:t>
            </w:r>
            <w:r w:rsidRPr="006C5EF5">
              <w:rPr>
                <w:rFonts w:ascii="Times New Roman" w:hAnsi="Times New Roman" w:cs="Times New Roman"/>
                <w:sz w:val="24"/>
                <w:szCs w:val="24"/>
                <w:lang w:val="ru-RU"/>
              </w:rPr>
              <w:t xml:space="preserve"> </w:t>
            </w:r>
            <w:r w:rsidRPr="006C5EF5">
              <w:rPr>
                <w:rFonts w:ascii="Times New Roman" w:hAnsi="Times New Roman" w:cs="Times New Roman"/>
                <w:spacing w:val="-2"/>
                <w:sz w:val="24"/>
                <w:szCs w:val="24"/>
                <w:lang w:val="ru-RU"/>
              </w:rPr>
              <w:t>автомобильные</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дороги</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общего</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2"/>
                <w:sz w:val="24"/>
                <w:szCs w:val="24"/>
                <w:lang w:val="ru-RU"/>
              </w:rPr>
              <w:t>пользования</w:t>
            </w:r>
            <w:r w:rsidRPr="006C5EF5">
              <w:rPr>
                <w:rFonts w:ascii="Times New Roman" w:hAnsi="Times New Roman" w:cs="Times New Roman"/>
                <w:spacing w:val="3"/>
                <w:sz w:val="24"/>
                <w:szCs w:val="24"/>
                <w:lang w:val="ru-RU"/>
              </w:rPr>
              <w:t xml:space="preserve"> </w:t>
            </w:r>
            <w:r w:rsidRPr="006C5EF5">
              <w:rPr>
                <w:rFonts w:ascii="Times New Roman" w:hAnsi="Times New Roman" w:cs="Times New Roman"/>
                <w:spacing w:val="-2"/>
                <w:sz w:val="24"/>
                <w:szCs w:val="24"/>
                <w:lang w:val="ru-RU"/>
              </w:rPr>
              <w:t>категорий</w:t>
            </w:r>
            <w:r w:rsidRPr="006C5EF5">
              <w:rPr>
                <w:rFonts w:ascii="Times New Roman" w:hAnsi="Times New Roman" w:cs="Times New Roman"/>
                <w:spacing w:val="8"/>
                <w:sz w:val="24"/>
                <w:szCs w:val="24"/>
                <w:lang w:val="ru-RU"/>
              </w:rPr>
              <w:t xml:space="preserve"> </w:t>
            </w:r>
            <w:r w:rsidRPr="006C5EF5">
              <w:rPr>
                <w:rFonts w:ascii="Times New Roman" w:hAnsi="Times New Roman" w:cs="Times New Roman"/>
                <w:spacing w:val="-2"/>
                <w:sz w:val="24"/>
                <w:szCs w:val="24"/>
              </w:rPr>
              <w:t>IV</w:t>
            </w:r>
            <w:r w:rsidRPr="006C5EF5">
              <w:rPr>
                <w:rFonts w:ascii="Times New Roman" w:hAnsi="Times New Roman" w:cs="Times New Roman"/>
                <w:spacing w:val="-2"/>
                <w:sz w:val="24"/>
                <w:szCs w:val="24"/>
                <w:lang w:val="ru-RU"/>
              </w:rPr>
              <w:t>,</w:t>
            </w:r>
            <w:r w:rsidRPr="006C5EF5">
              <w:rPr>
                <w:rFonts w:ascii="Times New Roman" w:hAnsi="Times New Roman" w:cs="Times New Roman"/>
                <w:spacing w:val="2"/>
                <w:sz w:val="24"/>
                <w:szCs w:val="24"/>
                <w:lang w:val="ru-RU"/>
              </w:rPr>
              <w:t xml:space="preserve"> </w:t>
            </w:r>
            <w:r w:rsidRPr="006C5EF5">
              <w:rPr>
                <w:rFonts w:ascii="Times New Roman" w:hAnsi="Times New Roman" w:cs="Times New Roman"/>
                <w:spacing w:val="-5"/>
                <w:sz w:val="24"/>
                <w:szCs w:val="24"/>
              </w:rPr>
              <w:t>V</w:t>
            </w:r>
            <w:r w:rsidRPr="006C5EF5">
              <w:rPr>
                <w:rFonts w:ascii="Times New Roman" w:hAnsi="Times New Roman" w:cs="Times New Roman"/>
                <w:spacing w:val="-5"/>
                <w:sz w:val="24"/>
                <w:szCs w:val="24"/>
                <w:lang w:val="ru-RU"/>
              </w:rPr>
              <w:t>;</w:t>
            </w:r>
          </w:p>
        </w:tc>
        <w:tc>
          <w:tcPr>
            <w:tcW w:w="321" w:type="pct"/>
            <w:shd w:val="clear" w:color="auto" w:fill="auto"/>
          </w:tcPr>
          <w:p w14:paraId="4D91F9F9"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200</w:t>
            </w:r>
          </w:p>
        </w:tc>
        <w:tc>
          <w:tcPr>
            <w:tcW w:w="321" w:type="pct"/>
            <w:shd w:val="clear" w:color="auto" w:fill="auto"/>
          </w:tcPr>
          <w:p w14:paraId="742FA1D7"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250</w:t>
            </w:r>
          </w:p>
        </w:tc>
        <w:tc>
          <w:tcPr>
            <w:tcW w:w="320" w:type="pct"/>
            <w:shd w:val="clear" w:color="auto" w:fill="auto"/>
          </w:tcPr>
          <w:p w14:paraId="6260B3E2"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290</w:t>
            </w:r>
          </w:p>
        </w:tc>
        <w:tc>
          <w:tcPr>
            <w:tcW w:w="320" w:type="pct"/>
            <w:shd w:val="clear" w:color="auto" w:fill="auto"/>
          </w:tcPr>
          <w:p w14:paraId="32E1CBD4"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330</w:t>
            </w:r>
          </w:p>
        </w:tc>
        <w:tc>
          <w:tcPr>
            <w:tcW w:w="320" w:type="pct"/>
            <w:shd w:val="clear" w:color="auto" w:fill="auto"/>
          </w:tcPr>
          <w:p w14:paraId="1B555EFB"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380</w:t>
            </w:r>
          </w:p>
        </w:tc>
        <w:tc>
          <w:tcPr>
            <w:tcW w:w="320" w:type="pct"/>
            <w:shd w:val="clear" w:color="auto" w:fill="auto"/>
          </w:tcPr>
          <w:p w14:paraId="35298A4B"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420</w:t>
            </w:r>
          </w:p>
        </w:tc>
        <w:tc>
          <w:tcPr>
            <w:tcW w:w="320" w:type="pct"/>
            <w:shd w:val="clear" w:color="auto" w:fill="auto"/>
          </w:tcPr>
          <w:p w14:paraId="15AB2130"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460</w:t>
            </w:r>
          </w:p>
        </w:tc>
      </w:tr>
      <w:tr w:rsidR="00967473" w:rsidRPr="006C5EF5" w14:paraId="05C34BC1" w14:textId="77777777" w:rsidTr="006C5EF5">
        <w:trPr>
          <w:trHeight w:val="347"/>
        </w:trPr>
        <w:tc>
          <w:tcPr>
            <w:tcW w:w="2758" w:type="pct"/>
            <w:shd w:val="clear" w:color="auto" w:fill="auto"/>
          </w:tcPr>
          <w:p w14:paraId="5E15AA06"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z w:val="24"/>
                <w:szCs w:val="24"/>
                <w:lang w:val="ru-RU"/>
              </w:rPr>
              <w:t>5</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Устья</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нефтяных,</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газовых</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и</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артезианских</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скважин,</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находящихся</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в</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процессе</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бурения</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z w:val="24"/>
                <w:szCs w:val="24"/>
                <w:lang w:val="ru-RU"/>
              </w:rPr>
              <w:t>и</w:t>
            </w:r>
            <w:r w:rsidRPr="006C5EF5">
              <w:rPr>
                <w:rFonts w:ascii="Times New Roman" w:hAnsi="Times New Roman" w:cs="Times New Roman"/>
                <w:spacing w:val="-12"/>
                <w:sz w:val="24"/>
                <w:szCs w:val="24"/>
                <w:lang w:val="ru-RU"/>
              </w:rPr>
              <w:t xml:space="preserve"> </w:t>
            </w:r>
            <w:r w:rsidRPr="006C5EF5">
              <w:rPr>
                <w:rFonts w:ascii="Times New Roman" w:hAnsi="Times New Roman" w:cs="Times New Roman"/>
                <w:spacing w:val="-2"/>
                <w:sz w:val="24"/>
                <w:szCs w:val="24"/>
                <w:lang w:val="ru-RU"/>
              </w:rPr>
              <w:t>эксплуатации</w:t>
            </w:r>
          </w:p>
        </w:tc>
        <w:tc>
          <w:tcPr>
            <w:tcW w:w="321" w:type="pct"/>
            <w:shd w:val="clear" w:color="auto" w:fill="auto"/>
          </w:tcPr>
          <w:p w14:paraId="0028985A"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200</w:t>
            </w:r>
          </w:p>
        </w:tc>
        <w:tc>
          <w:tcPr>
            <w:tcW w:w="321" w:type="pct"/>
            <w:shd w:val="clear" w:color="auto" w:fill="auto"/>
          </w:tcPr>
          <w:p w14:paraId="306964F3"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250</w:t>
            </w:r>
          </w:p>
        </w:tc>
        <w:tc>
          <w:tcPr>
            <w:tcW w:w="320" w:type="pct"/>
            <w:shd w:val="clear" w:color="auto" w:fill="auto"/>
          </w:tcPr>
          <w:p w14:paraId="56529738"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290</w:t>
            </w:r>
          </w:p>
        </w:tc>
        <w:tc>
          <w:tcPr>
            <w:tcW w:w="320" w:type="pct"/>
            <w:shd w:val="clear" w:color="auto" w:fill="auto"/>
          </w:tcPr>
          <w:p w14:paraId="39801882"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330</w:t>
            </w:r>
          </w:p>
        </w:tc>
        <w:tc>
          <w:tcPr>
            <w:tcW w:w="320" w:type="pct"/>
            <w:shd w:val="clear" w:color="auto" w:fill="auto"/>
          </w:tcPr>
          <w:p w14:paraId="023912EA"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380</w:t>
            </w:r>
          </w:p>
        </w:tc>
        <w:tc>
          <w:tcPr>
            <w:tcW w:w="320" w:type="pct"/>
            <w:shd w:val="clear" w:color="auto" w:fill="auto"/>
          </w:tcPr>
          <w:p w14:paraId="62974CC2"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420</w:t>
            </w:r>
          </w:p>
        </w:tc>
        <w:tc>
          <w:tcPr>
            <w:tcW w:w="320" w:type="pct"/>
            <w:shd w:val="clear" w:color="auto" w:fill="auto"/>
          </w:tcPr>
          <w:p w14:paraId="61689FB2"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460</w:t>
            </w:r>
          </w:p>
        </w:tc>
      </w:tr>
      <w:tr w:rsidR="00967473" w:rsidRPr="006C5EF5" w14:paraId="282AC6EE" w14:textId="77777777" w:rsidTr="006C5EF5">
        <w:trPr>
          <w:trHeight w:val="575"/>
        </w:trPr>
        <w:tc>
          <w:tcPr>
            <w:tcW w:w="2758" w:type="pct"/>
            <w:shd w:val="clear" w:color="auto" w:fill="auto"/>
          </w:tcPr>
          <w:p w14:paraId="303DE7A8" w14:textId="77777777" w:rsidR="00967473" w:rsidRPr="006C5EF5" w:rsidRDefault="00967473" w:rsidP="00101836">
            <w:pPr>
              <w:pStyle w:val="TableParagraph"/>
              <w:rPr>
                <w:rFonts w:ascii="Times New Roman" w:hAnsi="Times New Roman" w:cs="Times New Roman"/>
                <w:sz w:val="24"/>
                <w:szCs w:val="24"/>
                <w:lang w:val="ru-RU"/>
              </w:rPr>
            </w:pPr>
            <w:r w:rsidRPr="006C5EF5">
              <w:rPr>
                <w:rFonts w:ascii="Times New Roman" w:hAnsi="Times New Roman" w:cs="Times New Roman"/>
                <w:sz w:val="24"/>
                <w:szCs w:val="24"/>
                <w:lang w:val="ru-RU"/>
              </w:rPr>
              <w:t>6</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z w:val="24"/>
                <w:szCs w:val="24"/>
                <w:lang w:val="ru-RU"/>
              </w:rPr>
              <w:t>ВЛ</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высокого</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напряжения,</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параллельно</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которым</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прокладывается</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z w:val="24"/>
                <w:szCs w:val="24"/>
                <w:lang w:val="ru-RU"/>
              </w:rPr>
              <w:t>трубопровод,</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в</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том</w:t>
            </w:r>
            <w:r w:rsidRPr="006C5EF5">
              <w:rPr>
                <w:rFonts w:ascii="Times New Roman" w:hAnsi="Times New Roman" w:cs="Times New Roman"/>
                <w:spacing w:val="-9"/>
                <w:sz w:val="24"/>
                <w:szCs w:val="24"/>
                <w:lang w:val="ru-RU"/>
              </w:rPr>
              <w:t xml:space="preserve"> </w:t>
            </w:r>
            <w:r w:rsidRPr="006C5EF5">
              <w:rPr>
                <w:rFonts w:ascii="Times New Roman" w:hAnsi="Times New Roman" w:cs="Times New Roman"/>
                <w:sz w:val="24"/>
                <w:szCs w:val="24"/>
                <w:lang w:val="ru-RU"/>
              </w:rPr>
              <w:t>числе</w:t>
            </w:r>
            <w:r w:rsidRPr="006C5EF5">
              <w:rPr>
                <w:rFonts w:ascii="Times New Roman" w:hAnsi="Times New Roman" w:cs="Times New Roman"/>
                <w:spacing w:val="-10"/>
                <w:sz w:val="24"/>
                <w:szCs w:val="24"/>
                <w:lang w:val="ru-RU"/>
              </w:rPr>
              <w:t xml:space="preserve"> </w:t>
            </w:r>
            <w:r w:rsidRPr="006C5EF5">
              <w:rPr>
                <w:rFonts w:ascii="Times New Roman" w:hAnsi="Times New Roman" w:cs="Times New Roman"/>
                <w:sz w:val="24"/>
                <w:szCs w:val="24"/>
                <w:lang w:val="ru-RU"/>
              </w:rPr>
              <w:t>в</w:t>
            </w:r>
            <w:r w:rsidRPr="006C5EF5">
              <w:rPr>
                <w:rFonts w:ascii="Times New Roman" w:hAnsi="Times New Roman" w:cs="Times New Roman"/>
                <w:spacing w:val="-11"/>
                <w:sz w:val="24"/>
                <w:szCs w:val="24"/>
                <w:lang w:val="ru-RU"/>
              </w:rPr>
              <w:t xml:space="preserve"> </w:t>
            </w:r>
            <w:r w:rsidRPr="006C5EF5">
              <w:rPr>
                <w:rFonts w:ascii="Times New Roman" w:hAnsi="Times New Roman" w:cs="Times New Roman"/>
                <w:sz w:val="24"/>
                <w:szCs w:val="24"/>
                <w:lang w:val="ru-RU"/>
              </w:rPr>
              <w:t>стесненных условиях трассы, опоры ВЛ высокого напряжения при пересечении их трубопроводом</w:t>
            </w:r>
          </w:p>
        </w:tc>
        <w:tc>
          <w:tcPr>
            <w:tcW w:w="321" w:type="pct"/>
            <w:shd w:val="clear" w:color="auto" w:fill="auto"/>
          </w:tcPr>
          <w:p w14:paraId="51ECE8E1"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200</w:t>
            </w:r>
          </w:p>
        </w:tc>
        <w:tc>
          <w:tcPr>
            <w:tcW w:w="321" w:type="pct"/>
            <w:shd w:val="clear" w:color="auto" w:fill="auto"/>
          </w:tcPr>
          <w:p w14:paraId="08AED935"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250</w:t>
            </w:r>
          </w:p>
        </w:tc>
        <w:tc>
          <w:tcPr>
            <w:tcW w:w="320" w:type="pct"/>
            <w:shd w:val="clear" w:color="auto" w:fill="auto"/>
          </w:tcPr>
          <w:p w14:paraId="36CF7516"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290</w:t>
            </w:r>
          </w:p>
        </w:tc>
        <w:tc>
          <w:tcPr>
            <w:tcW w:w="320" w:type="pct"/>
            <w:shd w:val="clear" w:color="auto" w:fill="auto"/>
          </w:tcPr>
          <w:p w14:paraId="4FCB949F"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330</w:t>
            </w:r>
          </w:p>
        </w:tc>
        <w:tc>
          <w:tcPr>
            <w:tcW w:w="320" w:type="pct"/>
            <w:shd w:val="clear" w:color="auto" w:fill="auto"/>
          </w:tcPr>
          <w:p w14:paraId="50118A7A"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380</w:t>
            </w:r>
          </w:p>
        </w:tc>
        <w:tc>
          <w:tcPr>
            <w:tcW w:w="320" w:type="pct"/>
            <w:shd w:val="clear" w:color="auto" w:fill="auto"/>
          </w:tcPr>
          <w:p w14:paraId="4BFA47AE"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420</w:t>
            </w:r>
          </w:p>
        </w:tc>
        <w:tc>
          <w:tcPr>
            <w:tcW w:w="320" w:type="pct"/>
            <w:shd w:val="clear" w:color="auto" w:fill="auto"/>
          </w:tcPr>
          <w:p w14:paraId="5B9CC47D" w14:textId="77777777" w:rsidR="00967473" w:rsidRPr="006C5EF5" w:rsidRDefault="00967473" w:rsidP="00101836">
            <w:pPr>
              <w:pStyle w:val="TableParagraph"/>
              <w:jc w:val="center"/>
              <w:rPr>
                <w:rFonts w:ascii="Times New Roman" w:hAnsi="Times New Roman" w:cs="Times New Roman"/>
                <w:sz w:val="24"/>
                <w:szCs w:val="24"/>
              </w:rPr>
            </w:pPr>
            <w:r w:rsidRPr="006C5EF5">
              <w:rPr>
                <w:rFonts w:ascii="Times New Roman" w:hAnsi="Times New Roman" w:cs="Times New Roman"/>
                <w:spacing w:val="-5"/>
                <w:sz w:val="24"/>
                <w:szCs w:val="24"/>
              </w:rPr>
              <w:t>460</w:t>
            </w:r>
          </w:p>
        </w:tc>
      </w:tr>
    </w:tbl>
    <w:p w14:paraId="4145DEC2" w14:textId="186BE7CC" w:rsidR="002247BC" w:rsidRPr="006C5EF5" w:rsidRDefault="00967473" w:rsidP="00C46ED9">
      <w:pPr>
        <w:rPr>
          <w:rFonts w:cs="Times New Roman"/>
          <w:i/>
          <w:sz w:val="24"/>
          <w:szCs w:val="24"/>
        </w:rPr>
      </w:pPr>
      <w:r w:rsidRPr="006C5EF5">
        <w:rPr>
          <w:rFonts w:cs="Times New Roman"/>
          <w:i/>
          <w:sz w:val="24"/>
          <w:szCs w:val="24"/>
        </w:rPr>
        <w:lastRenderedPageBreak/>
        <w:t>Примечание: Расстояния до оси трубопроводов СПГ определяются проектом.</w:t>
      </w:r>
    </w:p>
    <w:p w14:paraId="7EA8353A" w14:textId="4D6AF435" w:rsidR="00967473" w:rsidRPr="006C5EF5" w:rsidRDefault="00967473" w:rsidP="00C46ED9">
      <w:pPr>
        <w:rPr>
          <w:rFonts w:cs="Times New Roman"/>
          <w:sz w:val="24"/>
          <w:szCs w:val="24"/>
        </w:rPr>
      </w:pPr>
    </w:p>
    <w:p w14:paraId="64ACC299" w14:textId="3E96CBDC" w:rsidR="00084885" w:rsidRPr="006C5EF5" w:rsidRDefault="004F53AD" w:rsidP="00C46ED9">
      <w:pPr>
        <w:jc w:val="left"/>
        <w:rPr>
          <w:rFonts w:cs="Times New Roman"/>
          <w:b/>
          <w:sz w:val="24"/>
          <w:szCs w:val="24"/>
        </w:rPr>
      </w:pPr>
      <w:r w:rsidRPr="006C5EF5">
        <w:rPr>
          <w:rFonts w:cs="Times New Roman"/>
          <w:b/>
          <w:sz w:val="24"/>
          <w:szCs w:val="24"/>
        </w:rPr>
        <w:t xml:space="preserve">12.2.4 </w:t>
      </w:r>
      <w:r w:rsidR="00084885" w:rsidRPr="006C5EF5">
        <w:rPr>
          <w:rFonts w:cs="Times New Roman"/>
          <w:b/>
          <w:sz w:val="24"/>
          <w:szCs w:val="24"/>
        </w:rPr>
        <w:t>Переходы трубопроводов СПГ через естественные и искусственные препятствия</w:t>
      </w:r>
    </w:p>
    <w:p w14:paraId="52B25A5F" w14:textId="326F8EE6" w:rsidR="00084885" w:rsidRPr="006C5EF5" w:rsidRDefault="004F53AD" w:rsidP="00C46ED9">
      <w:pPr>
        <w:rPr>
          <w:rFonts w:cs="Times New Roman"/>
          <w:sz w:val="24"/>
          <w:szCs w:val="24"/>
        </w:rPr>
      </w:pPr>
      <w:r w:rsidRPr="006C5EF5">
        <w:rPr>
          <w:rFonts w:cs="Times New Roman"/>
          <w:sz w:val="24"/>
          <w:szCs w:val="24"/>
        </w:rPr>
        <w:t xml:space="preserve">12.2.4.1 </w:t>
      </w:r>
      <w:r w:rsidR="00084885" w:rsidRPr="006C5EF5">
        <w:rPr>
          <w:rFonts w:cs="Times New Roman"/>
          <w:sz w:val="24"/>
          <w:szCs w:val="24"/>
        </w:rPr>
        <w:t>К естественным и искусственным препятствиям относятся реки, ручьи, протоки, озера, пруды, болота, овраги, балки; водохранилища, каналы, железные и автомобильные дороги и др.</w:t>
      </w:r>
    </w:p>
    <w:p w14:paraId="1F41D2D8" w14:textId="6C928170" w:rsidR="00084885" w:rsidRPr="006C5EF5" w:rsidRDefault="004F53AD" w:rsidP="00C46ED9">
      <w:pPr>
        <w:rPr>
          <w:rFonts w:cs="Times New Roman"/>
          <w:sz w:val="24"/>
          <w:szCs w:val="24"/>
        </w:rPr>
      </w:pPr>
      <w:r w:rsidRPr="006C5EF5">
        <w:rPr>
          <w:rFonts w:cs="Times New Roman"/>
          <w:sz w:val="24"/>
          <w:szCs w:val="24"/>
        </w:rPr>
        <w:t xml:space="preserve">12.2.4.2 </w:t>
      </w:r>
      <w:r w:rsidR="00084885" w:rsidRPr="006C5EF5">
        <w:rPr>
          <w:rFonts w:cs="Times New Roman"/>
          <w:sz w:val="24"/>
          <w:szCs w:val="24"/>
        </w:rPr>
        <w:t>При прокладке трубопроводов СПГ через естественные и искусственные препятствия конструкции надземной прокладки следует определять расчетами, подтверждающими экономическую эффективность, техническую целесообразность и надежность трубопровода.</w:t>
      </w:r>
    </w:p>
    <w:p w14:paraId="3B426443" w14:textId="7341841E" w:rsidR="00084885" w:rsidRPr="006C5EF5" w:rsidRDefault="004F53AD" w:rsidP="00C46ED9">
      <w:pPr>
        <w:rPr>
          <w:rFonts w:cs="Times New Roman"/>
          <w:sz w:val="24"/>
          <w:szCs w:val="24"/>
        </w:rPr>
      </w:pPr>
      <w:r w:rsidRPr="006C5EF5">
        <w:rPr>
          <w:rFonts w:cs="Times New Roman"/>
          <w:sz w:val="24"/>
          <w:szCs w:val="24"/>
        </w:rPr>
        <w:t xml:space="preserve">12.2.4.3 </w:t>
      </w:r>
      <w:r w:rsidR="00084885" w:rsidRPr="006C5EF5">
        <w:rPr>
          <w:rFonts w:cs="Times New Roman"/>
          <w:sz w:val="24"/>
          <w:szCs w:val="24"/>
        </w:rPr>
        <w:t>Переходы трубопроводов СПГ через инженерные коммуникации (железные дороги, автомобильные дороги, трубопроводы, силовые кабели, кабели связи и т.д.) следует проектировать с учетом ТУ владельцев коммуникаций.</w:t>
      </w:r>
    </w:p>
    <w:p w14:paraId="7D0D363A" w14:textId="1EB3D224" w:rsidR="00084885" w:rsidRPr="00FC74CC" w:rsidRDefault="004F53AD" w:rsidP="00C46ED9">
      <w:pPr>
        <w:rPr>
          <w:rFonts w:cs="Times New Roman"/>
          <w:sz w:val="24"/>
          <w:szCs w:val="24"/>
          <w:highlight w:val="lightGray"/>
        </w:rPr>
      </w:pPr>
      <w:r w:rsidRPr="006C5EF5">
        <w:rPr>
          <w:rFonts w:cs="Times New Roman"/>
          <w:sz w:val="24"/>
          <w:szCs w:val="24"/>
        </w:rPr>
        <w:t xml:space="preserve">12.2.4.4 </w:t>
      </w:r>
      <w:r w:rsidR="00084885" w:rsidRPr="006C5EF5">
        <w:rPr>
          <w:rFonts w:cs="Times New Roman"/>
          <w:sz w:val="24"/>
          <w:szCs w:val="24"/>
        </w:rPr>
        <w:t>Надземные переходы трубопроводов СПГ рекомендуется проектировать, как правило, с компенсацией продольных деформаций. Прямолинейные балочные переходы допускается проектировать без компенсации продольных деформаций. Возможность прокладки без компенсации продольных деформаций, а также размеры необходимых компенсационных участков следует определять по результатам расчетов на прочность и устойчивость в соответствии с требованиями ГОСТ 32388</w:t>
      </w:r>
      <w:r w:rsidR="00164DB2">
        <w:rPr>
          <w:rFonts w:cs="Times New Roman"/>
          <w:sz w:val="24"/>
          <w:szCs w:val="24"/>
        </w:rPr>
        <w:t>.</w:t>
      </w:r>
    </w:p>
    <w:p w14:paraId="7EE651BE" w14:textId="0471603C" w:rsidR="00084885" w:rsidRPr="00F4133B" w:rsidRDefault="004F53AD" w:rsidP="00C46ED9">
      <w:pPr>
        <w:rPr>
          <w:rFonts w:cs="Times New Roman"/>
          <w:sz w:val="24"/>
          <w:szCs w:val="24"/>
        </w:rPr>
      </w:pPr>
      <w:r w:rsidRPr="00F4133B">
        <w:rPr>
          <w:rFonts w:cs="Times New Roman"/>
          <w:sz w:val="24"/>
          <w:szCs w:val="24"/>
        </w:rPr>
        <w:t xml:space="preserve">12.2.4.5 </w:t>
      </w:r>
      <w:r w:rsidR="00084885" w:rsidRPr="00F4133B">
        <w:rPr>
          <w:rFonts w:cs="Times New Roman"/>
          <w:sz w:val="24"/>
          <w:szCs w:val="24"/>
        </w:rPr>
        <w:t>При всех способах компенсации продольных деформаций трубопроводов СПГ следует применять СДТ, допускающие проход внутритрубного устройства, для трубопроводов, для которых в проектной документации предусмотрено:</w:t>
      </w:r>
    </w:p>
    <w:p w14:paraId="64DADDD5" w14:textId="118579D0" w:rsidR="00084885" w:rsidRPr="00F4133B" w:rsidRDefault="004F53AD" w:rsidP="00C46ED9">
      <w:pPr>
        <w:rPr>
          <w:rFonts w:cs="Times New Roman"/>
          <w:sz w:val="24"/>
          <w:szCs w:val="24"/>
        </w:rPr>
      </w:pPr>
      <w:r w:rsidRPr="00F4133B">
        <w:rPr>
          <w:rFonts w:cs="Times New Roman"/>
          <w:sz w:val="24"/>
          <w:szCs w:val="24"/>
        </w:rPr>
        <w:t xml:space="preserve">- </w:t>
      </w:r>
      <w:r w:rsidR="00084885" w:rsidRPr="00F4133B">
        <w:rPr>
          <w:rFonts w:cs="Times New Roman"/>
          <w:sz w:val="24"/>
          <w:szCs w:val="24"/>
        </w:rPr>
        <w:t>проведение ВТД перед вводом в эксплуатацию;</w:t>
      </w:r>
    </w:p>
    <w:p w14:paraId="1B2771F1" w14:textId="6F115A6D" w:rsidR="00084885" w:rsidRPr="00F4133B" w:rsidRDefault="004F53AD" w:rsidP="00C46ED9">
      <w:pPr>
        <w:rPr>
          <w:rFonts w:cs="Times New Roman"/>
          <w:sz w:val="24"/>
          <w:szCs w:val="24"/>
        </w:rPr>
      </w:pPr>
      <w:r w:rsidRPr="00F4133B">
        <w:rPr>
          <w:rFonts w:cs="Times New Roman"/>
          <w:sz w:val="24"/>
          <w:szCs w:val="24"/>
        </w:rPr>
        <w:t xml:space="preserve">- </w:t>
      </w:r>
      <w:r w:rsidR="00084885" w:rsidRPr="00F4133B">
        <w:rPr>
          <w:rFonts w:cs="Times New Roman"/>
          <w:sz w:val="24"/>
          <w:szCs w:val="24"/>
        </w:rPr>
        <w:t>периодическое проведение ВТД в процессе эксплуатации.</w:t>
      </w:r>
    </w:p>
    <w:p w14:paraId="171CD170" w14:textId="65151895" w:rsidR="00084885" w:rsidRPr="00F4133B" w:rsidRDefault="004F53AD" w:rsidP="00C46ED9">
      <w:pPr>
        <w:rPr>
          <w:rFonts w:cs="Times New Roman"/>
          <w:b/>
          <w:sz w:val="24"/>
          <w:szCs w:val="24"/>
        </w:rPr>
      </w:pPr>
      <w:r w:rsidRPr="00F4133B">
        <w:rPr>
          <w:rFonts w:cs="Times New Roman"/>
          <w:b/>
          <w:sz w:val="24"/>
          <w:szCs w:val="24"/>
        </w:rPr>
        <w:t xml:space="preserve">12.2.5 </w:t>
      </w:r>
      <w:r w:rsidR="00084885" w:rsidRPr="00F4133B">
        <w:rPr>
          <w:rFonts w:cs="Times New Roman"/>
          <w:b/>
          <w:sz w:val="24"/>
          <w:szCs w:val="24"/>
        </w:rPr>
        <w:t>Переходы через водные преграды и болота</w:t>
      </w:r>
    </w:p>
    <w:p w14:paraId="3268A78C" w14:textId="11C8F8C7" w:rsidR="00084885" w:rsidRPr="00F4133B" w:rsidRDefault="004F53AD" w:rsidP="00C46ED9">
      <w:pPr>
        <w:rPr>
          <w:rFonts w:cs="Times New Roman"/>
          <w:sz w:val="24"/>
          <w:szCs w:val="24"/>
        </w:rPr>
      </w:pPr>
      <w:r w:rsidRPr="00F4133B">
        <w:rPr>
          <w:rFonts w:cs="Times New Roman"/>
          <w:sz w:val="24"/>
          <w:szCs w:val="24"/>
        </w:rPr>
        <w:t xml:space="preserve">12.2.5.1 </w:t>
      </w:r>
      <w:r w:rsidR="00084885" w:rsidRPr="00F4133B">
        <w:rPr>
          <w:rFonts w:cs="Times New Roman"/>
          <w:sz w:val="24"/>
          <w:szCs w:val="24"/>
        </w:rPr>
        <w:t>При прокладке трубопроводов СПГ через водные преграды расстояние от низа трубы или пролетного строения следует принимать при пересечении:</w:t>
      </w:r>
    </w:p>
    <w:p w14:paraId="73F0828B" w14:textId="72BCD606" w:rsidR="00084885" w:rsidRPr="00F4133B" w:rsidRDefault="004F53AD" w:rsidP="00C46ED9">
      <w:pPr>
        <w:rPr>
          <w:rFonts w:cs="Times New Roman"/>
          <w:sz w:val="24"/>
          <w:szCs w:val="24"/>
        </w:rPr>
      </w:pPr>
      <w:r w:rsidRPr="00F4133B">
        <w:rPr>
          <w:rFonts w:cs="Times New Roman"/>
          <w:sz w:val="24"/>
          <w:szCs w:val="24"/>
        </w:rPr>
        <w:t xml:space="preserve">- </w:t>
      </w:r>
      <w:r w:rsidR="00084885" w:rsidRPr="00F4133B">
        <w:rPr>
          <w:rFonts w:cs="Times New Roman"/>
          <w:sz w:val="24"/>
          <w:szCs w:val="24"/>
        </w:rPr>
        <w:tab/>
        <w:t>оврагов и балок ‒ не менее 0,5 м до уровня воды при 5 % обеспеченности;</w:t>
      </w:r>
    </w:p>
    <w:p w14:paraId="6CCD02C8" w14:textId="022BCEE6" w:rsidR="00084885" w:rsidRPr="00F4133B" w:rsidRDefault="004F53AD" w:rsidP="00C46ED9">
      <w:pPr>
        <w:rPr>
          <w:rFonts w:cs="Times New Roman"/>
          <w:sz w:val="24"/>
          <w:szCs w:val="24"/>
        </w:rPr>
      </w:pPr>
      <w:r w:rsidRPr="00F4133B">
        <w:rPr>
          <w:rFonts w:cs="Times New Roman"/>
          <w:sz w:val="24"/>
          <w:szCs w:val="24"/>
        </w:rPr>
        <w:t xml:space="preserve">- </w:t>
      </w:r>
      <w:r w:rsidR="00084885" w:rsidRPr="00F4133B">
        <w:rPr>
          <w:rFonts w:cs="Times New Roman"/>
          <w:sz w:val="24"/>
          <w:szCs w:val="24"/>
        </w:rPr>
        <w:t>несудоходных, несплавных рек и больших оврагов, где возможен ледоход, ‒ не менее 0,2 м до уровня воды при 1 % обеспеченности и от наивысшего горизонта ледохода;</w:t>
      </w:r>
    </w:p>
    <w:p w14:paraId="0FF0AF44" w14:textId="4F1D00F0" w:rsidR="00084885" w:rsidRPr="00F4133B" w:rsidRDefault="004F53AD" w:rsidP="00C46ED9">
      <w:pPr>
        <w:rPr>
          <w:rFonts w:cs="Times New Roman"/>
          <w:sz w:val="24"/>
          <w:szCs w:val="24"/>
        </w:rPr>
      </w:pPr>
      <w:r w:rsidRPr="00F4133B">
        <w:rPr>
          <w:rFonts w:cs="Times New Roman"/>
          <w:sz w:val="24"/>
          <w:szCs w:val="24"/>
        </w:rPr>
        <w:t xml:space="preserve">- </w:t>
      </w:r>
      <w:r w:rsidR="00084885" w:rsidRPr="00F4133B">
        <w:rPr>
          <w:rFonts w:cs="Times New Roman"/>
          <w:sz w:val="24"/>
          <w:szCs w:val="24"/>
        </w:rPr>
        <w:t>судоходных и сплавных рек ‒ не менее величины, установленной нормами проектирования подмостовых габаритов на судоходных реках и основными требованиями к расположению мостов.</w:t>
      </w:r>
    </w:p>
    <w:p w14:paraId="1F8079E1" w14:textId="7210B30D" w:rsidR="00084885" w:rsidRPr="00F4133B" w:rsidRDefault="004F53AD" w:rsidP="00C46ED9">
      <w:pPr>
        <w:rPr>
          <w:rFonts w:cs="Times New Roman"/>
          <w:sz w:val="24"/>
          <w:szCs w:val="24"/>
        </w:rPr>
      </w:pPr>
      <w:r w:rsidRPr="00F4133B">
        <w:rPr>
          <w:rFonts w:cs="Times New Roman"/>
          <w:sz w:val="24"/>
          <w:szCs w:val="24"/>
        </w:rPr>
        <w:t xml:space="preserve">12.2.5.2 </w:t>
      </w:r>
      <w:proofErr w:type="gramStart"/>
      <w:r w:rsidR="00084885" w:rsidRPr="00F4133B">
        <w:rPr>
          <w:rFonts w:cs="Times New Roman"/>
          <w:sz w:val="24"/>
          <w:szCs w:val="24"/>
        </w:rPr>
        <w:t>В</w:t>
      </w:r>
      <w:proofErr w:type="gramEnd"/>
      <w:r w:rsidR="00084885" w:rsidRPr="00F4133B">
        <w:rPr>
          <w:rFonts w:cs="Times New Roman"/>
          <w:sz w:val="24"/>
          <w:szCs w:val="24"/>
        </w:rPr>
        <w:t xml:space="preserve"> местах переходов трубопроводов СПГ через ручьи, овраги и другие препятствия следует предусматривать конструктивные решения, обеспечивающие надежную защиту от тепловых и механических воздействий соседних трубопроводов при возможном разрыве на одном из них.</w:t>
      </w:r>
    </w:p>
    <w:p w14:paraId="1ED06CBB" w14:textId="7264FC81" w:rsidR="00084885" w:rsidRPr="00F4133B" w:rsidRDefault="004F53AD" w:rsidP="00C46ED9">
      <w:pPr>
        <w:rPr>
          <w:rFonts w:cs="Times New Roman"/>
          <w:sz w:val="24"/>
          <w:szCs w:val="24"/>
        </w:rPr>
      </w:pPr>
      <w:r w:rsidRPr="00F4133B">
        <w:rPr>
          <w:rFonts w:cs="Times New Roman"/>
          <w:sz w:val="24"/>
          <w:szCs w:val="24"/>
        </w:rPr>
        <w:t xml:space="preserve">12.2.5.3 </w:t>
      </w:r>
      <w:r w:rsidR="00084885" w:rsidRPr="00F4133B">
        <w:rPr>
          <w:rFonts w:cs="Times New Roman"/>
          <w:sz w:val="24"/>
          <w:szCs w:val="24"/>
        </w:rPr>
        <w:t>Решение о размещении запорной арматуры на берегах водного объекта на участках воздушных переходов следует принимать в проектной документации с учетом конструкции трубопровода, документации завода-изготовителя, протяженности перехода и методов строительства перехода, при этом запорную арматуру следует размещать на обоих берегах на отметках не ниже отметок ГВВ 10 % обеспеченности и выше отметок ледохода.</w:t>
      </w:r>
    </w:p>
    <w:p w14:paraId="3CE7FA0E" w14:textId="55689510" w:rsidR="00084885" w:rsidRPr="00861F1F" w:rsidRDefault="00084885" w:rsidP="00C46ED9">
      <w:pPr>
        <w:rPr>
          <w:rFonts w:cs="Times New Roman"/>
          <w:b/>
          <w:sz w:val="24"/>
          <w:szCs w:val="24"/>
        </w:rPr>
      </w:pPr>
      <w:r w:rsidRPr="00F4133B">
        <w:rPr>
          <w:rFonts w:cs="Times New Roman"/>
          <w:sz w:val="24"/>
          <w:szCs w:val="24"/>
        </w:rPr>
        <w:t xml:space="preserve"> </w:t>
      </w:r>
      <w:r w:rsidR="004F53AD" w:rsidRPr="00861F1F">
        <w:rPr>
          <w:rFonts w:cs="Times New Roman"/>
          <w:b/>
          <w:sz w:val="24"/>
          <w:szCs w:val="24"/>
        </w:rPr>
        <w:t>12.2.6</w:t>
      </w:r>
      <w:r w:rsidR="004F53AD" w:rsidRPr="00861F1F">
        <w:rPr>
          <w:rFonts w:cs="Times New Roman"/>
          <w:sz w:val="24"/>
          <w:szCs w:val="24"/>
        </w:rPr>
        <w:t xml:space="preserve"> </w:t>
      </w:r>
      <w:r w:rsidRPr="00861F1F">
        <w:rPr>
          <w:rFonts w:cs="Times New Roman"/>
          <w:b/>
          <w:sz w:val="24"/>
          <w:szCs w:val="24"/>
        </w:rPr>
        <w:t>Переходы трубопроводов СПГ через автомобильные и железные дороги</w:t>
      </w:r>
    </w:p>
    <w:p w14:paraId="03FDD52A" w14:textId="5B5558E7" w:rsidR="00084885" w:rsidRPr="00861F1F" w:rsidRDefault="004F53AD" w:rsidP="00C46ED9">
      <w:pPr>
        <w:rPr>
          <w:rFonts w:cs="Times New Roman"/>
          <w:sz w:val="24"/>
          <w:szCs w:val="24"/>
        </w:rPr>
      </w:pPr>
      <w:r w:rsidRPr="00861F1F">
        <w:rPr>
          <w:rFonts w:cs="Times New Roman"/>
          <w:sz w:val="24"/>
          <w:szCs w:val="24"/>
        </w:rPr>
        <w:t>12.2.6</w:t>
      </w:r>
      <w:r w:rsidR="00084885" w:rsidRPr="00861F1F">
        <w:rPr>
          <w:rFonts w:cs="Times New Roman"/>
          <w:sz w:val="24"/>
          <w:szCs w:val="24"/>
        </w:rPr>
        <w:t>.1</w:t>
      </w:r>
      <w:r w:rsidR="00084885" w:rsidRPr="00861F1F">
        <w:rPr>
          <w:rFonts w:cs="Times New Roman"/>
          <w:sz w:val="24"/>
          <w:szCs w:val="24"/>
        </w:rPr>
        <w:tab/>
        <w:t xml:space="preserve">При прокладке трубопроводов СПГ через автомобильные и железные дороги расстояния следует принимать в соответствии с требованиями </w:t>
      </w:r>
      <w:r w:rsidR="00861F1F" w:rsidRPr="00861F1F">
        <w:rPr>
          <w:rFonts w:cs="Times New Roman"/>
          <w:sz w:val="24"/>
          <w:szCs w:val="24"/>
        </w:rPr>
        <w:t>свода правил</w:t>
      </w:r>
      <w:r w:rsidR="00084885" w:rsidRPr="00861F1F">
        <w:rPr>
          <w:rFonts w:cs="Times New Roman"/>
          <w:sz w:val="24"/>
          <w:szCs w:val="24"/>
        </w:rPr>
        <w:t xml:space="preserve"> [1</w:t>
      </w:r>
      <w:r w:rsidRPr="00861F1F">
        <w:rPr>
          <w:rFonts w:cs="Times New Roman"/>
          <w:sz w:val="24"/>
          <w:szCs w:val="24"/>
        </w:rPr>
        <w:t>5</w:t>
      </w:r>
      <w:r w:rsidR="00084885" w:rsidRPr="00861F1F">
        <w:rPr>
          <w:rFonts w:cs="Times New Roman"/>
          <w:sz w:val="24"/>
          <w:szCs w:val="24"/>
        </w:rPr>
        <w:t>], с учетом специфики объектов СПГ.</w:t>
      </w:r>
    </w:p>
    <w:p w14:paraId="77B482CF" w14:textId="7F06A644" w:rsidR="001E6261" w:rsidRPr="00861F1F" w:rsidRDefault="004F53AD" w:rsidP="00C46ED9">
      <w:pPr>
        <w:rPr>
          <w:rFonts w:cs="Times New Roman"/>
          <w:b/>
          <w:sz w:val="24"/>
          <w:szCs w:val="24"/>
        </w:rPr>
      </w:pPr>
      <w:r w:rsidRPr="00861F1F">
        <w:rPr>
          <w:rFonts w:cs="Times New Roman"/>
          <w:b/>
          <w:sz w:val="24"/>
          <w:szCs w:val="24"/>
        </w:rPr>
        <w:t xml:space="preserve">12.2.7 </w:t>
      </w:r>
      <w:r w:rsidR="001E6261" w:rsidRPr="00861F1F">
        <w:rPr>
          <w:rFonts w:cs="Times New Roman"/>
          <w:b/>
          <w:sz w:val="24"/>
          <w:szCs w:val="24"/>
        </w:rPr>
        <w:t>Пересечения трубопроводов СПГ с ВЛ</w:t>
      </w:r>
    </w:p>
    <w:p w14:paraId="3ED48376" w14:textId="18F29356" w:rsidR="001E6261" w:rsidRPr="00861F1F" w:rsidRDefault="004F53AD" w:rsidP="00C46ED9">
      <w:pPr>
        <w:rPr>
          <w:rFonts w:cs="Times New Roman"/>
          <w:sz w:val="24"/>
          <w:szCs w:val="24"/>
        </w:rPr>
      </w:pPr>
      <w:r w:rsidRPr="00861F1F">
        <w:rPr>
          <w:rFonts w:cs="Times New Roman"/>
          <w:sz w:val="24"/>
          <w:szCs w:val="24"/>
        </w:rPr>
        <w:lastRenderedPageBreak/>
        <w:t>12.2.7</w:t>
      </w:r>
      <w:r w:rsidR="001E6261" w:rsidRPr="00861F1F">
        <w:rPr>
          <w:rFonts w:cs="Times New Roman"/>
          <w:sz w:val="24"/>
          <w:szCs w:val="24"/>
        </w:rPr>
        <w:t>.1</w:t>
      </w:r>
      <w:r w:rsidR="001E6261" w:rsidRPr="00861F1F">
        <w:rPr>
          <w:rFonts w:cs="Times New Roman"/>
          <w:sz w:val="24"/>
          <w:szCs w:val="24"/>
        </w:rPr>
        <w:tab/>
        <w:t>Эстакады с трубопроводами СПГ на пересечениях с ВЛ должны проходить ниже ВЛ, при этом на эстакаде следует предусмотреть защитное ограждение от падения проводов.</w:t>
      </w:r>
    </w:p>
    <w:p w14:paraId="79C42612" w14:textId="474B40AF" w:rsidR="001E6261" w:rsidRPr="004167B3" w:rsidRDefault="004F53AD" w:rsidP="00C46ED9">
      <w:pPr>
        <w:rPr>
          <w:rFonts w:cs="Times New Roman"/>
          <w:sz w:val="24"/>
          <w:szCs w:val="24"/>
        </w:rPr>
      </w:pPr>
      <w:r w:rsidRPr="004167B3">
        <w:rPr>
          <w:rFonts w:cs="Times New Roman"/>
          <w:sz w:val="24"/>
          <w:szCs w:val="24"/>
        </w:rPr>
        <w:t>12.2.7.2</w:t>
      </w:r>
      <w:r w:rsidR="001E6261" w:rsidRPr="004167B3">
        <w:rPr>
          <w:rFonts w:cs="Times New Roman"/>
          <w:sz w:val="24"/>
          <w:szCs w:val="24"/>
        </w:rPr>
        <w:tab/>
        <w:t>Минимальное расстояние от проводов ВЛ до ТТ следует принимать согласно ГОСТ 32569-2013.</w:t>
      </w:r>
    </w:p>
    <w:p w14:paraId="0AA63BC6" w14:textId="172799E8" w:rsidR="001E6261" w:rsidRPr="004167B3" w:rsidRDefault="004F53AD" w:rsidP="00C46ED9">
      <w:pPr>
        <w:rPr>
          <w:rFonts w:cs="Times New Roman"/>
          <w:b/>
          <w:sz w:val="24"/>
          <w:szCs w:val="24"/>
        </w:rPr>
      </w:pPr>
      <w:r w:rsidRPr="004167B3">
        <w:rPr>
          <w:rFonts w:cs="Times New Roman"/>
          <w:b/>
          <w:sz w:val="24"/>
          <w:szCs w:val="24"/>
        </w:rPr>
        <w:t>12.2.8</w:t>
      </w:r>
      <w:r w:rsidRPr="004167B3">
        <w:rPr>
          <w:rFonts w:cs="Times New Roman"/>
          <w:sz w:val="24"/>
          <w:szCs w:val="24"/>
        </w:rPr>
        <w:t xml:space="preserve"> </w:t>
      </w:r>
      <w:r w:rsidR="001E6261" w:rsidRPr="004167B3">
        <w:rPr>
          <w:rFonts w:cs="Times New Roman"/>
          <w:b/>
          <w:sz w:val="24"/>
          <w:szCs w:val="24"/>
        </w:rPr>
        <w:t>Размещение трубопроводов СПГ на общей эстакаде</w:t>
      </w:r>
    </w:p>
    <w:p w14:paraId="5D04D098" w14:textId="60185871" w:rsidR="001E6261" w:rsidRPr="004167B3" w:rsidRDefault="004F53AD" w:rsidP="00C46ED9">
      <w:pPr>
        <w:rPr>
          <w:rFonts w:cs="Times New Roman"/>
          <w:sz w:val="24"/>
          <w:szCs w:val="24"/>
        </w:rPr>
      </w:pPr>
      <w:r w:rsidRPr="004167B3">
        <w:rPr>
          <w:rFonts w:cs="Times New Roman"/>
          <w:sz w:val="24"/>
          <w:szCs w:val="24"/>
        </w:rPr>
        <w:t>12.2.8</w:t>
      </w:r>
      <w:r w:rsidR="001E6261" w:rsidRPr="004167B3">
        <w:rPr>
          <w:rFonts w:cs="Times New Roman"/>
          <w:sz w:val="24"/>
          <w:szCs w:val="24"/>
        </w:rPr>
        <w:t>.1</w:t>
      </w:r>
      <w:r w:rsidR="001E6261" w:rsidRPr="004167B3">
        <w:rPr>
          <w:rFonts w:cs="Times New Roman"/>
          <w:sz w:val="24"/>
          <w:szCs w:val="24"/>
        </w:rPr>
        <w:tab/>
        <w:t>Размещение трубопроводов СПГ на общей эстакаде должно учитывать условия безопасности при проведении СМР и сварочных работ, а также проведения технического обслуживания трубопроводов и смежных инженерных коммуникаций в процессе эксплуатации. При этом расстояние между осями смежных трубопроводов следует принимать не менее расстояний, указанных в ГОСТ 32569-2013.</w:t>
      </w:r>
    </w:p>
    <w:p w14:paraId="1CC32CB7" w14:textId="275C47E5" w:rsidR="001E6261" w:rsidRPr="004167B3" w:rsidRDefault="004F53AD" w:rsidP="00C46ED9">
      <w:pPr>
        <w:rPr>
          <w:rFonts w:cs="Times New Roman"/>
          <w:sz w:val="24"/>
          <w:szCs w:val="24"/>
        </w:rPr>
      </w:pPr>
      <w:r w:rsidRPr="004167B3">
        <w:rPr>
          <w:rFonts w:cs="Times New Roman"/>
          <w:sz w:val="24"/>
          <w:szCs w:val="24"/>
        </w:rPr>
        <w:t>12.2.8</w:t>
      </w:r>
      <w:r w:rsidR="001E6261" w:rsidRPr="004167B3">
        <w:rPr>
          <w:rFonts w:cs="Times New Roman"/>
          <w:sz w:val="24"/>
          <w:szCs w:val="24"/>
        </w:rPr>
        <w:t>.2</w:t>
      </w:r>
      <w:r w:rsidR="001E6261" w:rsidRPr="004167B3">
        <w:rPr>
          <w:rFonts w:cs="Times New Roman"/>
          <w:sz w:val="24"/>
          <w:szCs w:val="24"/>
        </w:rPr>
        <w:tab/>
        <w:t>Допускается на общей эстакаде трубопровода/ трубопроводов СПГ размещение других инженерных коммуникаций, участвующих в едином технологическом процессе, в том числе кабели технологической связи и сигнализации, кабели контрольно-измерительных приборов и автоматики, кабели комплекса инженерно-технических средств охраны и кабели автоматизированной системы управления технологическим процессом, силовые кабели разного назначения. При этом кабели следует размещать сбоку или сверху относительно трубопровода СПГ. Расстояние в свету от кабеля до ближайшего трубопровода СПГ при расположении кабелей сверху должно быть не менее 3 м, при расположении кабелей сбоку – не менее 0,5 м.</w:t>
      </w:r>
    </w:p>
    <w:p w14:paraId="6F8B26FD" w14:textId="7CAB60E0" w:rsidR="001E6261" w:rsidRPr="00A65F99" w:rsidRDefault="003F6E7F" w:rsidP="00C46ED9">
      <w:pPr>
        <w:rPr>
          <w:rFonts w:cs="Times New Roman"/>
          <w:b/>
          <w:sz w:val="24"/>
          <w:szCs w:val="24"/>
        </w:rPr>
      </w:pPr>
      <w:r w:rsidRPr="00A65F99">
        <w:rPr>
          <w:rFonts w:cs="Times New Roman"/>
          <w:sz w:val="24"/>
          <w:szCs w:val="24"/>
        </w:rPr>
        <w:t xml:space="preserve"> </w:t>
      </w:r>
      <w:r w:rsidRPr="00A65F99">
        <w:rPr>
          <w:rFonts w:cs="Times New Roman"/>
          <w:b/>
          <w:sz w:val="24"/>
          <w:szCs w:val="24"/>
        </w:rPr>
        <w:t>12.2.9</w:t>
      </w:r>
      <w:r w:rsidRPr="00A65F99">
        <w:rPr>
          <w:rFonts w:cs="Times New Roman"/>
          <w:sz w:val="24"/>
          <w:szCs w:val="24"/>
        </w:rPr>
        <w:t xml:space="preserve"> </w:t>
      </w:r>
      <w:r w:rsidR="001E6261" w:rsidRPr="00A65F99">
        <w:rPr>
          <w:rFonts w:cs="Times New Roman"/>
          <w:b/>
          <w:sz w:val="24"/>
          <w:szCs w:val="24"/>
        </w:rPr>
        <w:t>Требования к трубопроводной арматуре</w:t>
      </w:r>
    </w:p>
    <w:p w14:paraId="355B99B1" w14:textId="5B07A96B" w:rsidR="001E6261" w:rsidRPr="00A65F99" w:rsidRDefault="003F6E7F" w:rsidP="00C46ED9">
      <w:pPr>
        <w:rPr>
          <w:rFonts w:cs="Times New Roman"/>
          <w:sz w:val="24"/>
          <w:szCs w:val="24"/>
        </w:rPr>
      </w:pPr>
      <w:r w:rsidRPr="00A65F99">
        <w:rPr>
          <w:rFonts w:cs="Times New Roman"/>
          <w:sz w:val="24"/>
          <w:szCs w:val="24"/>
        </w:rPr>
        <w:t xml:space="preserve">12.2.9.1 </w:t>
      </w:r>
      <w:r w:rsidR="001E6261" w:rsidRPr="00A65F99">
        <w:rPr>
          <w:rFonts w:cs="Times New Roman"/>
          <w:sz w:val="24"/>
          <w:szCs w:val="24"/>
        </w:rPr>
        <w:t>Применение и места размещения трубопроводной арматуры по трассе трубопровода СПГ следует определять в проектной документации. При этом расстояние между соседними узлами запорной арматуры должно быть не более 5 км.</w:t>
      </w:r>
    </w:p>
    <w:p w14:paraId="1623FB10" w14:textId="2E88134A" w:rsidR="001E6261" w:rsidRPr="00A65F99" w:rsidRDefault="003F6E7F" w:rsidP="00C46ED9">
      <w:pPr>
        <w:rPr>
          <w:rFonts w:cs="Times New Roman"/>
          <w:sz w:val="24"/>
          <w:szCs w:val="24"/>
        </w:rPr>
      </w:pPr>
      <w:r w:rsidRPr="00A65F99">
        <w:rPr>
          <w:rFonts w:cs="Times New Roman"/>
          <w:sz w:val="24"/>
          <w:szCs w:val="24"/>
        </w:rPr>
        <w:t xml:space="preserve">12.2.9.2 </w:t>
      </w:r>
      <w:r w:rsidR="001E6261" w:rsidRPr="00A65F99">
        <w:rPr>
          <w:rFonts w:cs="Times New Roman"/>
          <w:sz w:val="24"/>
          <w:szCs w:val="24"/>
        </w:rPr>
        <w:t>Запорная арматура в начале и в конце трассы трубопровода СПГ должна быть дистанционно управляемой.</w:t>
      </w:r>
    </w:p>
    <w:p w14:paraId="7D634D88" w14:textId="5DB85919" w:rsidR="001E6261" w:rsidRPr="00C42E88" w:rsidRDefault="003F6E7F" w:rsidP="00C46ED9">
      <w:pPr>
        <w:rPr>
          <w:rFonts w:cs="Times New Roman"/>
          <w:sz w:val="24"/>
          <w:szCs w:val="24"/>
        </w:rPr>
      </w:pPr>
      <w:r w:rsidRPr="00A65F99">
        <w:rPr>
          <w:rFonts w:cs="Times New Roman"/>
          <w:sz w:val="24"/>
          <w:szCs w:val="24"/>
        </w:rPr>
        <w:t xml:space="preserve">12.2.9.3 </w:t>
      </w:r>
      <w:r w:rsidR="001E6261" w:rsidRPr="00A65F99">
        <w:rPr>
          <w:rFonts w:cs="Times New Roman"/>
          <w:sz w:val="24"/>
          <w:szCs w:val="24"/>
        </w:rPr>
        <w:t>Трубопроводная арматура (запорная, регулирующая, запорно-регулирующая, отключающая, обратная, предохранительная) для строительства на трубопроводах СПГ должна соот</w:t>
      </w:r>
      <w:r w:rsidR="001E6261" w:rsidRPr="00C42E88">
        <w:rPr>
          <w:rFonts w:cs="Times New Roman"/>
          <w:sz w:val="24"/>
          <w:szCs w:val="24"/>
        </w:rPr>
        <w:t>ветствовать требованиям ГОСТ 34294.</w:t>
      </w:r>
    </w:p>
    <w:p w14:paraId="65A24780" w14:textId="430B3D2C" w:rsidR="001E6261" w:rsidRPr="00482E7C" w:rsidRDefault="003F6E7F" w:rsidP="00C46ED9">
      <w:pPr>
        <w:rPr>
          <w:rFonts w:cs="Times New Roman"/>
          <w:sz w:val="24"/>
          <w:szCs w:val="24"/>
        </w:rPr>
      </w:pPr>
      <w:r w:rsidRPr="00C42E88">
        <w:rPr>
          <w:rFonts w:cs="Times New Roman"/>
          <w:sz w:val="24"/>
          <w:szCs w:val="24"/>
        </w:rPr>
        <w:t xml:space="preserve">12.2.9.4 </w:t>
      </w:r>
      <w:r w:rsidR="001E6261" w:rsidRPr="00C42E88">
        <w:rPr>
          <w:rFonts w:cs="Times New Roman"/>
          <w:sz w:val="24"/>
          <w:szCs w:val="24"/>
        </w:rPr>
        <w:t xml:space="preserve">Основные детали трубопроводной арматуры должны быть изготовлены из металла, который соответствует требованиям раздела </w:t>
      </w:r>
      <w:r w:rsidR="00482E7C" w:rsidRPr="00482E7C">
        <w:rPr>
          <w:rFonts w:cs="Times New Roman"/>
          <w:sz w:val="24"/>
          <w:szCs w:val="24"/>
        </w:rPr>
        <w:t>12.2.12</w:t>
      </w:r>
      <w:r w:rsidR="001E6261" w:rsidRPr="00482E7C">
        <w:rPr>
          <w:rFonts w:cs="Times New Roman"/>
          <w:sz w:val="24"/>
          <w:szCs w:val="24"/>
        </w:rPr>
        <w:t>.</w:t>
      </w:r>
    </w:p>
    <w:p w14:paraId="1D9DE553" w14:textId="2A74C8D4" w:rsidR="001E6261" w:rsidRPr="00C42E88" w:rsidRDefault="003F6E7F" w:rsidP="00C46ED9">
      <w:pPr>
        <w:rPr>
          <w:rFonts w:cs="Times New Roman"/>
          <w:sz w:val="24"/>
          <w:szCs w:val="24"/>
        </w:rPr>
      </w:pPr>
      <w:r w:rsidRPr="00C42E88">
        <w:rPr>
          <w:rFonts w:cs="Times New Roman"/>
          <w:sz w:val="24"/>
          <w:szCs w:val="24"/>
        </w:rPr>
        <w:t xml:space="preserve">12.2.9.5 </w:t>
      </w:r>
      <w:r w:rsidR="001E6261" w:rsidRPr="00C42E88">
        <w:rPr>
          <w:rFonts w:cs="Times New Roman"/>
          <w:sz w:val="24"/>
          <w:szCs w:val="24"/>
        </w:rPr>
        <w:t>Для затворов запорной арматуры и предохранительных клапанов должен быть принят класс герметичности ‒ «А» по ГОСТ 9544.</w:t>
      </w:r>
    </w:p>
    <w:p w14:paraId="4D73633D" w14:textId="05433ECF" w:rsidR="001E6261" w:rsidRPr="00C42E88" w:rsidRDefault="003F6E7F" w:rsidP="00C46ED9">
      <w:pPr>
        <w:rPr>
          <w:rFonts w:cs="Times New Roman"/>
          <w:sz w:val="24"/>
          <w:szCs w:val="24"/>
        </w:rPr>
      </w:pPr>
      <w:r w:rsidRPr="00C42E88">
        <w:rPr>
          <w:rFonts w:cs="Times New Roman"/>
          <w:sz w:val="24"/>
          <w:szCs w:val="24"/>
        </w:rPr>
        <w:t xml:space="preserve">12.2.9.6 </w:t>
      </w:r>
      <w:r w:rsidR="001E6261" w:rsidRPr="00C42E88">
        <w:rPr>
          <w:rFonts w:cs="Times New Roman"/>
          <w:sz w:val="24"/>
          <w:szCs w:val="24"/>
        </w:rPr>
        <w:t>Требования безопасности при проектировании, изготовлении, монтаже, эксплуатации, ремонте, транспортировании, хранении и утилизации трубопроводной арматуры и приводных устройств к ней должны соответствовать требованиям ГОСТ 12.2.063.</w:t>
      </w:r>
    </w:p>
    <w:p w14:paraId="5EB2FCF1" w14:textId="3C6946E3" w:rsidR="001E6261" w:rsidRPr="00C42E88" w:rsidRDefault="003F6E7F" w:rsidP="00C46ED9">
      <w:pPr>
        <w:rPr>
          <w:rFonts w:cs="Times New Roman"/>
          <w:sz w:val="24"/>
          <w:szCs w:val="24"/>
        </w:rPr>
      </w:pPr>
      <w:r w:rsidRPr="00C42E88">
        <w:rPr>
          <w:rFonts w:cs="Times New Roman"/>
          <w:sz w:val="24"/>
          <w:szCs w:val="24"/>
        </w:rPr>
        <w:t xml:space="preserve">12.2.9.7 </w:t>
      </w:r>
      <w:r w:rsidR="001E6261" w:rsidRPr="00C42E88">
        <w:rPr>
          <w:rFonts w:cs="Times New Roman"/>
          <w:sz w:val="24"/>
          <w:szCs w:val="24"/>
        </w:rPr>
        <w:t>Трубопроводная арматура должна размещаться в местах, доступных для удобного и безопасного ее обслуживания и ремонта. Ручной привод арматуры должен располагаться на высоте не более 1,6 м от уровня площадки, с которой ведется управление. Для обслуживания арматуры на трубопроводе СПГ следует предусмотреть стационарные сборно-разборные площадки из негорючих материалов.</w:t>
      </w:r>
    </w:p>
    <w:p w14:paraId="435FC249" w14:textId="5479E248" w:rsidR="001E6261" w:rsidRPr="00C42E88" w:rsidRDefault="003F6E7F" w:rsidP="00C46ED9">
      <w:pPr>
        <w:rPr>
          <w:rFonts w:cs="Times New Roman"/>
          <w:b/>
          <w:sz w:val="24"/>
          <w:szCs w:val="24"/>
        </w:rPr>
      </w:pPr>
      <w:r w:rsidRPr="00C42E88">
        <w:rPr>
          <w:rFonts w:cs="Times New Roman"/>
          <w:b/>
          <w:sz w:val="24"/>
          <w:szCs w:val="24"/>
        </w:rPr>
        <w:t xml:space="preserve">12.2.10 </w:t>
      </w:r>
      <w:r w:rsidR="001E6261" w:rsidRPr="00C42E88">
        <w:rPr>
          <w:rFonts w:cs="Times New Roman"/>
          <w:b/>
          <w:sz w:val="24"/>
          <w:szCs w:val="24"/>
        </w:rPr>
        <w:t>Расстановка узлов пуска, приема средств очистки и диагностирования</w:t>
      </w:r>
    </w:p>
    <w:p w14:paraId="4F9A80D0" w14:textId="219E734E" w:rsidR="001E6261" w:rsidRPr="00C42E88" w:rsidRDefault="003F6E7F" w:rsidP="00C46ED9">
      <w:pPr>
        <w:rPr>
          <w:rFonts w:cs="Times New Roman"/>
          <w:sz w:val="24"/>
          <w:szCs w:val="24"/>
        </w:rPr>
      </w:pPr>
      <w:r w:rsidRPr="00C42E88">
        <w:rPr>
          <w:rFonts w:cs="Times New Roman"/>
          <w:sz w:val="24"/>
          <w:szCs w:val="24"/>
        </w:rPr>
        <w:t xml:space="preserve">12.2.10.1 </w:t>
      </w:r>
      <w:r w:rsidR="001E6261" w:rsidRPr="00C42E88">
        <w:rPr>
          <w:rFonts w:cs="Times New Roman"/>
          <w:sz w:val="24"/>
          <w:szCs w:val="24"/>
        </w:rPr>
        <w:t>Трубопроводы СПГ, конструкция которых, согласно документации завода-изготовителя, позволяет пропуск СОД, следует оборудовать стационарными УПП СОД для возможности проведения очистки внутренней полости и внутритрубной диагностики.</w:t>
      </w:r>
    </w:p>
    <w:p w14:paraId="754C7A16" w14:textId="4EC530EA" w:rsidR="001E6261" w:rsidRPr="00C42E88" w:rsidRDefault="00C42E88" w:rsidP="00C46ED9">
      <w:pPr>
        <w:rPr>
          <w:rFonts w:cs="Times New Roman"/>
          <w:sz w:val="24"/>
          <w:szCs w:val="24"/>
        </w:rPr>
      </w:pPr>
      <w:r w:rsidRPr="00C42E88">
        <w:rPr>
          <w:rFonts w:cs="Times New Roman"/>
          <w:sz w:val="24"/>
          <w:szCs w:val="24"/>
        </w:rPr>
        <w:t xml:space="preserve">12.2.10.2 </w:t>
      </w:r>
      <w:r w:rsidR="001E6261" w:rsidRPr="00C42E88">
        <w:rPr>
          <w:rFonts w:cs="Times New Roman"/>
          <w:sz w:val="24"/>
          <w:szCs w:val="24"/>
        </w:rPr>
        <w:t>Параметры УПП, которыми оборудуется трубопровод СПГ, должны обеспечивать безопасные запасовку, пуск, прием и извлечение СОД.</w:t>
      </w:r>
    </w:p>
    <w:p w14:paraId="11F4859F" w14:textId="229F00D4" w:rsidR="001E6261" w:rsidRPr="00C42E88" w:rsidRDefault="00C42E88" w:rsidP="00C46ED9">
      <w:pPr>
        <w:rPr>
          <w:rFonts w:cs="Times New Roman"/>
          <w:sz w:val="24"/>
          <w:szCs w:val="24"/>
        </w:rPr>
      </w:pPr>
      <w:r w:rsidRPr="00C42E88">
        <w:rPr>
          <w:rFonts w:cs="Times New Roman"/>
          <w:sz w:val="24"/>
          <w:szCs w:val="24"/>
        </w:rPr>
        <w:t xml:space="preserve">12.2.10.3 </w:t>
      </w:r>
      <w:r w:rsidR="001E6261" w:rsidRPr="00C42E88">
        <w:rPr>
          <w:rFonts w:cs="Times New Roman"/>
          <w:sz w:val="24"/>
          <w:szCs w:val="24"/>
        </w:rPr>
        <w:t>УПП рекомендуется предусматривать на трубопроводах СПГ протяженностью более 3 км.</w:t>
      </w:r>
    </w:p>
    <w:p w14:paraId="6CB6E054" w14:textId="0E44477B" w:rsidR="001E6261" w:rsidRPr="00C42E88" w:rsidRDefault="00C42E88" w:rsidP="00C46ED9">
      <w:pPr>
        <w:rPr>
          <w:rFonts w:cs="Times New Roman"/>
          <w:sz w:val="24"/>
          <w:szCs w:val="24"/>
        </w:rPr>
      </w:pPr>
      <w:r w:rsidRPr="00C42E88">
        <w:rPr>
          <w:rFonts w:cs="Times New Roman"/>
          <w:sz w:val="24"/>
          <w:szCs w:val="24"/>
        </w:rPr>
        <w:lastRenderedPageBreak/>
        <w:t xml:space="preserve">12.2.10.4 </w:t>
      </w:r>
      <w:r w:rsidR="001E6261" w:rsidRPr="00C42E88">
        <w:rPr>
          <w:rFonts w:cs="Times New Roman"/>
          <w:sz w:val="24"/>
          <w:szCs w:val="24"/>
        </w:rPr>
        <w:t>Для проведения очистки внутренней полости и внутритрубной диагностики трубопроводов СПГ допускается применение на трубопроводах временных камер пуска и приема СОД, при этом в проектной документации должны быть предусмотрены узлы подключения временных камер СОД. Установка временных камер осуществляется только на период выполнения работ по очистке и диагностике конкретного участка трубопровода СПГ.</w:t>
      </w:r>
    </w:p>
    <w:p w14:paraId="3EC8DFDD" w14:textId="52D59F89" w:rsidR="001E6261" w:rsidRPr="00255553" w:rsidRDefault="00C42E88" w:rsidP="00C46ED9">
      <w:pPr>
        <w:rPr>
          <w:rFonts w:cs="Times New Roman"/>
          <w:sz w:val="24"/>
          <w:szCs w:val="24"/>
        </w:rPr>
      </w:pPr>
      <w:r w:rsidRPr="00C42E88">
        <w:rPr>
          <w:rFonts w:cs="Times New Roman"/>
          <w:sz w:val="24"/>
          <w:szCs w:val="24"/>
        </w:rPr>
        <w:t xml:space="preserve">12.2.10.5 </w:t>
      </w:r>
      <w:r w:rsidR="001E6261" w:rsidRPr="00C42E88">
        <w:rPr>
          <w:rFonts w:cs="Times New Roman"/>
          <w:sz w:val="24"/>
          <w:szCs w:val="24"/>
        </w:rPr>
        <w:t xml:space="preserve">Камеры пуска и приема СОД должны допускать воздействие </w:t>
      </w:r>
      <w:r w:rsidR="001E6261" w:rsidRPr="00255553">
        <w:rPr>
          <w:rFonts w:cs="Times New Roman"/>
          <w:sz w:val="24"/>
          <w:szCs w:val="24"/>
        </w:rPr>
        <w:t>дополнительных усилий, передаваемых на патрубки от присоединяемых трубопроводов СПГ и вызывающих дополнительные напряжения в патрубках не менее 20 % от максимальных кольцевых напряжений при номинальном давлении.</w:t>
      </w:r>
    </w:p>
    <w:p w14:paraId="492DB26E" w14:textId="7EABC56B" w:rsidR="001E6261" w:rsidRPr="00255553" w:rsidRDefault="00C42E88" w:rsidP="00C46ED9">
      <w:pPr>
        <w:rPr>
          <w:rFonts w:cs="Times New Roman"/>
          <w:b/>
          <w:sz w:val="24"/>
          <w:szCs w:val="24"/>
        </w:rPr>
      </w:pPr>
      <w:r w:rsidRPr="00255553">
        <w:rPr>
          <w:rFonts w:cs="Times New Roman"/>
          <w:b/>
          <w:sz w:val="24"/>
          <w:szCs w:val="24"/>
        </w:rPr>
        <w:t xml:space="preserve">12.2.11 </w:t>
      </w:r>
      <w:r w:rsidR="001E6261" w:rsidRPr="00255553">
        <w:rPr>
          <w:rFonts w:cs="Times New Roman"/>
          <w:b/>
          <w:sz w:val="24"/>
          <w:szCs w:val="24"/>
        </w:rPr>
        <w:t>Прокладка трубопроводов в сейсмических районах</w:t>
      </w:r>
    </w:p>
    <w:p w14:paraId="51A1CBC7" w14:textId="3A238FD1" w:rsidR="001E6261" w:rsidRPr="002B49CE" w:rsidRDefault="00C42E88" w:rsidP="00C46ED9">
      <w:pPr>
        <w:rPr>
          <w:rFonts w:cs="Times New Roman"/>
          <w:sz w:val="24"/>
          <w:szCs w:val="24"/>
        </w:rPr>
      </w:pPr>
      <w:r w:rsidRPr="00255553">
        <w:rPr>
          <w:rFonts w:cs="Times New Roman"/>
          <w:sz w:val="24"/>
          <w:szCs w:val="24"/>
        </w:rPr>
        <w:t xml:space="preserve">12.2.11.1 </w:t>
      </w:r>
      <w:r w:rsidR="001E6261" w:rsidRPr="00255553">
        <w:rPr>
          <w:rFonts w:cs="Times New Roman"/>
          <w:sz w:val="24"/>
          <w:szCs w:val="24"/>
        </w:rPr>
        <w:t xml:space="preserve">Прокладку трубопроводов СПГ с учетом сейсмического воздействия следует </w:t>
      </w:r>
      <w:r w:rsidR="001E6261" w:rsidRPr="00A232B1">
        <w:rPr>
          <w:rFonts w:cs="Times New Roman"/>
          <w:sz w:val="24"/>
          <w:szCs w:val="24"/>
        </w:rPr>
        <w:t xml:space="preserve">выполнять </w:t>
      </w:r>
      <w:r w:rsidR="001E6261" w:rsidRPr="002B49CE">
        <w:rPr>
          <w:rFonts w:cs="Times New Roman"/>
          <w:sz w:val="24"/>
          <w:szCs w:val="24"/>
        </w:rPr>
        <w:t xml:space="preserve">согласно положениям </w:t>
      </w:r>
      <w:r w:rsidR="00255553" w:rsidRPr="002B49CE">
        <w:rPr>
          <w:rFonts w:cs="Times New Roman"/>
          <w:sz w:val="24"/>
          <w:szCs w:val="24"/>
        </w:rPr>
        <w:t>свода правил [1</w:t>
      </w:r>
      <w:r w:rsidR="00A232B1" w:rsidRPr="002B49CE">
        <w:rPr>
          <w:rFonts w:cs="Times New Roman"/>
          <w:sz w:val="24"/>
          <w:szCs w:val="24"/>
        </w:rPr>
        <w:t>7</w:t>
      </w:r>
      <w:r w:rsidR="00255553" w:rsidRPr="002B49CE">
        <w:rPr>
          <w:rFonts w:cs="Times New Roman"/>
          <w:sz w:val="24"/>
          <w:szCs w:val="24"/>
        </w:rPr>
        <w:t xml:space="preserve">] </w:t>
      </w:r>
      <w:r w:rsidR="001E6261" w:rsidRPr="002B49CE">
        <w:rPr>
          <w:rFonts w:cs="Times New Roman"/>
          <w:sz w:val="24"/>
          <w:szCs w:val="24"/>
        </w:rPr>
        <w:t>и ГОСТ Р 55989-2014, с учетом рекомендаци</w:t>
      </w:r>
      <w:r w:rsidR="009835DC">
        <w:rPr>
          <w:rFonts w:cs="Times New Roman"/>
          <w:sz w:val="24"/>
          <w:szCs w:val="24"/>
        </w:rPr>
        <w:t>й</w:t>
      </w:r>
      <w:r w:rsidR="001E6261" w:rsidRPr="002B49CE">
        <w:rPr>
          <w:rFonts w:cs="Times New Roman"/>
          <w:sz w:val="24"/>
          <w:szCs w:val="24"/>
        </w:rPr>
        <w:t xml:space="preserve"> </w:t>
      </w:r>
      <w:r w:rsidR="001E6261" w:rsidRPr="009835DC">
        <w:rPr>
          <w:rFonts w:cs="Times New Roman"/>
          <w:sz w:val="24"/>
          <w:szCs w:val="24"/>
        </w:rPr>
        <w:t>СТО ИНТИ 1.250.3-2025.</w:t>
      </w:r>
    </w:p>
    <w:p w14:paraId="509436EB" w14:textId="3791AD33" w:rsidR="001E6261" w:rsidRPr="002B49CE" w:rsidRDefault="00A232B1" w:rsidP="00C46ED9">
      <w:pPr>
        <w:rPr>
          <w:rFonts w:cs="Times New Roman"/>
          <w:b/>
          <w:sz w:val="24"/>
          <w:szCs w:val="24"/>
        </w:rPr>
      </w:pPr>
      <w:r w:rsidRPr="002B49CE">
        <w:rPr>
          <w:rFonts w:cs="Times New Roman"/>
          <w:b/>
          <w:sz w:val="24"/>
          <w:szCs w:val="24"/>
        </w:rPr>
        <w:t xml:space="preserve">12.2.12 </w:t>
      </w:r>
      <w:r w:rsidR="001E6261" w:rsidRPr="002B49CE">
        <w:rPr>
          <w:rFonts w:cs="Times New Roman"/>
          <w:b/>
          <w:sz w:val="24"/>
          <w:szCs w:val="24"/>
        </w:rPr>
        <w:t>Требования к материалам и полуфабрикатам</w:t>
      </w:r>
    </w:p>
    <w:p w14:paraId="1802BFA7" w14:textId="3B1D106E" w:rsidR="001E6261" w:rsidRPr="002B49CE" w:rsidRDefault="00A232B1" w:rsidP="00C46ED9">
      <w:pPr>
        <w:rPr>
          <w:rFonts w:cs="Times New Roman"/>
          <w:sz w:val="24"/>
          <w:szCs w:val="24"/>
        </w:rPr>
      </w:pPr>
      <w:r w:rsidRPr="002B49CE">
        <w:rPr>
          <w:rFonts w:cs="Times New Roman"/>
          <w:sz w:val="24"/>
          <w:szCs w:val="24"/>
        </w:rPr>
        <w:t xml:space="preserve">12.2.12.1 </w:t>
      </w:r>
      <w:r w:rsidR="001E6261" w:rsidRPr="002B49CE">
        <w:rPr>
          <w:rFonts w:cs="Times New Roman"/>
          <w:sz w:val="24"/>
          <w:szCs w:val="24"/>
        </w:rPr>
        <w:t>Элементы трубопроводов СПГ с рабочим давлением более 0,05 МПа (например, трубы, соединительные детали, компенсаторы, фланцы или фланцевые соединения, арматура) должны соответст</w:t>
      </w:r>
      <w:r w:rsidRPr="002B49CE">
        <w:rPr>
          <w:rFonts w:cs="Times New Roman"/>
          <w:sz w:val="24"/>
          <w:szCs w:val="24"/>
        </w:rPr>
        <w:t>вовать требованиям ТР ТС 032 [18</w:t>
      </w:r>
      <w:r w:rsidR="001E6261" w:rsidRPr="002B49CE">
        <w:rPr>
          <w:rFonts w:cs="Times New Roman"/>
          <w:sz w:val="24"/>
          <w:szCs w:val="24"/>
        </w:rPr>
        <w:t>].</w:t>
      </w:r>
    </w:p>
    <w:p w14:paraId="3C7F3B1E" w14:textId="6FD24E13" w:rsidR="001E6261" w:rsidRPr="002B49CE" w:rsidRDefault="002B49CE" w:rsidP="00C46ED9">
      <w:pPr>
        <w:rPr>
          <w:rFonts w:cs="Times New Roman"/>
          <w:sz w:val="24"/>
          <w:szCs w:val="24"/>
        </w:rPr>
      </w:pPr>
      <w:r w:rsidRPr="002B49CE">
        <w:rPr>
          <w:rFonts w:cs="Times New Roman"/>
          <w:sz w:val="24"/>
          <w:szCs w:val="24"/>
        </w:rPr>
        <w:t xml:space="preserve">12.2.12.2 </w:t>
      </w:r>
      <w:r w:rsidR="001E6261" w:rsidRPr="002B49CE">
        <w:rPr>
          <w:rFonts w:cs="Times New Roman"/>
          <w:sz w:val="24"/>
          <w:szCs w:val="24"/>
        </w:rPr>
        <w:t>Для строительства трубопроводов СПГ следует применять материалы и полуфабрикаты согласно положениям, ГОСТ 32569, с учетом рекомендаций СТО ИНТИ 1.250.3-2025.</w:t>
      </w:r>
    </w:p>
    <w:p w14:paraId="780BB261" w14:textId="57094233" w:rsidR="001E6261" w:rsidRPr="002B49CE" w:rsidRDefault="002B49CE" w:rsidP="00C46ED9">
      <w:pPr>
        <w:rPr>
          <w:rFonts w:cs="Times New Roman"/>
          <w:sz w:val="24"/>
          <w:szCs w:val="24"/>
        </w:rPr>
      </w:pPr>
      <w:r w:rsidRPr="002B49CE">
        <w:rPr>
          <w:rFonts w:cs="Times New Roman"/>
          <w:sz w:val="24"/>
          <w:szCs w:val="24"/>
        </w:rPr>
        <w:t xml:space="preserve">12.2.12.3 </w:t>
      </w:r>
      <w:r w:rsidR="001E6261" w:rsidRPr="002B49CE">
        <w:rPr>
          <w:rFonts w:cs="Times New Roman"/>
          <w:sz w:val="24"/>
          <w:szCs w:val="24"/>
        </w:rPr>
        <w:t>Для строительства трубопроводов СПГ следует применять трубы и соединительные детали из нержавеющих сталей аустенитного класса и ферритных сталей с содержанием никеля не менее 9 %, с нанесенными теплоизоляционными материалами или</w:t>
      </w:r>
      <w:r w:rsidRPr="002B49CE">
        <w:rPr>
          <w:rFonts w:cs="Times New Roman"/>
          <w:sz w:val="24"/>
          <w:szCs w:val="24"/>
        </w:rPr>
        <w:t xml:space="preserve"> с </w:t>
      </w:r>
      <w:r w:rsidR="001E6261" w:rsidRPr="002B49CE">
        <w:rPr>
          <w:rFonts w:cs="Times New Roman"/>
          <w:sz w:val="24"/>
          <w:szCs w:val="24"/>
        </w:rPr>
        <w:t>ЭВИ, например, 08Х18Н10Т, 08X18H12Б, 08X18H12Т, 12Х18Н10Т, 12Х18Н10E, 12Х18Н12Т по ГОСТ 5632; 08Х18Н10Б и 12Х18Н10Б по ГОСТ 10885.</w:t>
      </w:r>
    </w:p>
    <w:p w14:paraId="73C73430" w14:textId="6CF23018" w:rsidR="001E6261" w:rsidRPr="002B49CE" w:rsidRDefault="002B49CE" w:rsidP="00C46ED9">
      <w:pPr>
        <w:rPr>
          <w:rFonts w:cs="Times New Roman"/>
          <w:sz w:val="24"/>
          <w:szCs w:val="24"/>
        </w:rPr>
      </w:pPr>
      <w:r w:rsidRPr="002B49CE">
        <w:rPr>
          <w:rFonts w:cs="Times New Roman"/>
          <w:sz w:val="24"/>
          <w:szCs w:val="24"/>
        </w:rPr>
        <w:t xml:space="preserve">12.2.12.4 </w:t>
      </w:r>
      <w:r w:rsidR="001E6261" w:rsidRPr="002B49CE">
        <w:rPr>
          <w:rFonts w:cs="Times New Roman"/>
          <w:sz w:val="24"/>
          <w:szCs w:val="24"/>
        </w:rPr>
        <w:t>Для строительства трубопроводов СПГ и СДТ трубопроводов СПГ следует применять материалы и комплектующие, имеющие сертификаты (паспорта) качества производителей, прошедшие входной контроль с целью подтверждения соответствия требованиям ТУ и нормативной документации.</w:t>
      </w:r>
    </w:p>
    <w:p w14:paraId="3C2A0681" w14:textId="33883685" w:rsidR="001E6261" w:rsidRPr="002B49CE" w:rsidRDefault="002B49CE" w:rsidP="00C46ED9">
      <w:pPr>
        <w:rPr>
          <w:rFonts w:cs="Times New Roman"/>
          <w:sz w:val="24"/>
          <w:szCs w:val="24"/>
        </w:rPr>
      </w:pPr>
      <w:r w:rsidRPr="002B49CE">
        <w:rPr>
          <w:rFonts w:cs="Times New Roman"/>
          <w:sz w:val="24"/>
          <w:szCs w:val="24"/>
        </w:rPr>
        <w:t xml:space="preserve">12.2.12.5 </w:t>
      </w:r>
      <w:r w:rsidR="001E6261" w:rsidRPr="002B49CE">
        <w:rPr>
          <w:rFonts w:cs="Times New Roman"/>
          <w:sz w:val="24"/>
          <w:szCs w:val="24"/>
        </w:rPr>
        <w:t>Типовой химический состав металла для изготовления труб, торцевых заглушек, сварных кожухов (наружных труб) и отводов для трубопро</w:t>
      </w:r>
      <w:r w:rsidRPr="002B49CE">
        <w:rPr>
          <w:rFonts w:cs="Times New Roman"/>
          <w:sz w:val="24"/>
          <w:szCs w:val="24"/>
        </w:rPr>
        <w:t>вода СПГ, приведен в таблице № 8</w:t>
      </w:r>
    </w:p>
    <w:p w14:paraId="06B21159" w14:textId="642E5A45" w:rsidR="00084885" w:rsidRPr="002B49CE" w:rsidRDefault="002B49CE" w:rsidP="00C46ED9">
      <w:pPr>
        <w:rPr>
          <w:rFonts w:cs="Times New Roman"/>
          <w:sz w:val="24"/>
          <w:szCs w:val="24"/>
        </w:rPr>
      </w:pPr>
      <w:r w:rsidRPr="002B49CE">
        <w:rPr>
          <w:rFonts w:cs="Times New Roman"/>
          <w:sz w:val="24"/>
          <w:szCs w:val="24"/>
        </w:rPr>
        <w:t>Таблица № 8</w:t>
      </w:r>
      <w:r w:rsidR="001E6261" w:rsidRPr="002B49CE">
        <w:rPr>
          <w:rFonts w:cs="Times New Roman"/>
          <w:sz w:val="24"/>
          <w:szCs w:val="24"/>
        </w:rPr>
        <w:t>. Типовой химический состав металла для изготовления труб, торцевых заглушек, сварных кожухов (наружных труб) и отводов для трубопровода СПГ</w:t>
      </w:r>
    </w:p>
    <w:tbl>
      <w:tblPr>
        <w:tblStyle w:val="TableNormal"/>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ook w:val="01E0" w:firstRow="1" w:lastRow="1" w:firstColumn="1" w:lastColumn="1" w:noHBand="0" w:noVBand="0"/>
      </w:tblPr>
      <w:tblGrid>
        <w:gridCol w:w="1170"/>
        <w:gridCol w:w="528"/>
        <w:gridCol w:w="528"/>
        <w:gridCol w:w="539"/>
        <w:gridCol w:w="664"/>
        <w:gridCol w:w="666"/>
        <w:gridCol w:w="539"/>
        <w:gridCol w:w="403"/>
        <w:gridCol w:w="414"/>
        <w:gridCol w:w="508"/>
        <w:gridCol w:w="592"/>
        <w:gridCol w:w="542"/>
        <w:gridCol w:w="645"/>
        <w:gridCol w:w="592"/>
        <w:gridCol w:w="594"/>
        <w:gridCol w:w="420"/>
      </w:tblGrid>
      <w:tr w:rsidR="00A10B83" w:rsidRPr="00816DE6" w14:paraId="10C5880A" w14:textId="77777777" w:rsidTr="00A10B83">
        <w:trPr>
          <w:trHeight w:val="366"/>
        </w:trPr>
        <w:tc>
          <w:tcPr>
            <w:tcW w:w="606" w:type="pct"/>
            <w:vMerge w:val="restart"/>
            <w:shd w:val="clear" w:color="auto" w:fill="auto"/>
          </w:tcPr>
          <w:p w14:paraId="5820703D" w14:textId="77777777" w:rsidR="00A10B83" w:rsidRPr="00816DE6" w:rsidRDefault="00A10B83" w:rsidP="00C46ED9">
            <w:pPr>
              <w:pStyle w:val="TableParagraph"/>
              <w:spacing w:before="126"/>
              <w:rPr>
                <w:rFonts w:ascii="Times New Roman" w:hAnsi="Times New Roman" w:cs="Times New Roman"/>
                <w:lang w:val="ru-RU"/>
              </w:rPr>
            </w:pPr>
          </w:p>
          <w:p w14:paraId="6F7EC5F9" w14:textId="77777777" w:rsidR="00A10B83" w:rsidRPr="00816DE6" w:rsidRDefault="00A10B83" w:rsidP="00C46ED9">
            <w:pPr>
              <w:pStyle w:val="TableParagraph"/>
              <w:spacing w:line="261" w:lineRule="auto"/>
              <w:ind w:left="326" w:right="278" w:hanging="32"/>
              <w:rPr>
                <w:rFonts w:ascii="Times New Roman" w:hAnsi="Times New Roman" w:cs="Times New Roman"/>
              </w:rPr>
            </w:pPr>
            <w:proofErr w:type="spellStart"/>
            <w:r w:rsidRPr="00816DE6">
              <w:rPr>
                <w:rFonts w:ascii="Times New Roman" w:hAnsi="Times New Roman" w:cs="Times New Roman"/>
                <w:spacing w:val="-4"/>
              </w:rPr>
              <w:t>Марка</w:t>
            </w:r>
            <w:proofErr w:type="spellEnd"/>
            <w:r w:rsidRPr="00816DE6">
              <w:rPr>
                <w:rFonts w:ascii="Times New Roman" w:hAnsi="Times New Roman" w:cs="Times New Roman"/>
                <w:spacing w:val="-4"/>
              </w:rPr>
              <w:t xml:space="preserve"> </w:t>
            </w:r>
            <w:r w:rsidRPr="00816DE6">
              <w:rPr>
                <w:rFonts w:ascii="Times New Roman" w:hAnsi="Times New Roman" w:cs="Times New Roman"/>
                <w:spacing w:val="-2"/>
              </w:rPr>
              <w:t>стали</w:t>
            </w:r>
          </w:p>
        </w:tc>
        <w:tc>
          <w:tcPr>
            <w:tcW w:w="4394" w:type="pct"/>
            <w:gridSpan w:val="15"/>
            <w:shd w:val="clear" w:color="auto" w:fill="auto"/>
          </w:tcPr>
          <w:p w14:paraId="6D7DDE49" w14:textId="77777777" w:rsidR="00A10B83" w:rsidRPr="00816DE6" w:rsidRDefault="00A10B83" w:rsidP="00C46ED9">
            <w:pPr>
              <w:pStyle w:val="TableParagraph"/>
              <w:spacing w:before="122" w:line="224" w:lineRule="exact"/>
              <w:ind w:left="4" w:right="4"/>
              <w:jc w:val="center"/>
              <w:rPr>
                <w:rFonts w:ascii="Times New Roman" w:hAnsi="Times New Roman" w:cs="Times New Roman"/>
              </w:rPr>
            </w:pPr>
            <w:r w:rsidRPr="00816DE6">
              <w:rPr>
                <w:rFonts w:ascii="Times New Roman" w:hAnsi="Times New Roman" w:cs="Times New Roman"/>
              </w:rPr>
              <w:t>Массовая</w:t>
            </w:r>
            <w:r w:rsidRPr="00816DE6">
              <w:rPr>
                <w:rFonts w:ascii="Times New Roman" w:hAnsi="Times New Roman" w:cs="Times New Roman"/>
                <w:spacing w:val="-6"/>
              </w:rPr>
              <w:t xml:space="preserve"> </w:t>
            </w:r>
            <w:r w:rsidRPr="00816DE6">
              <w:rPr>
                <w:rFonts w:ascii="Times New Roman" w:hAnsi="Times New Roman" w:cs="Times New Roman"/>
              </w:rPr>
              <w:t>доля</w:t>
            </w:r>
            <w:r w:rsidRPr="00816DE6">
              <w:rPr>
                <w:rFonts w:ascii="Times New Roman" w:hAnsi="Times New Roman" w:cs="Times New Roman"/>
                <w:spacing w:val="-7"/>
              </w:rPr>
              <w:t xml:space="preserve"> </w:t>
            </w:r>
            <w:r w:rsidRPr="00816DE6">
              <w:rPr>
                <w:rFonts w:ascii="Times New Roman" w:hAnsi="Times New Roman" w:cs="Times New Roman"/>
                <w:spacing w:val="-2"/>
              </w:rPr>
              <w:t>элементов,%</w:t>
            </w:r>
          </w:p>
        </w:tc>
      </w:tr>
      <w:tr w:rsidR="00A10B83" w:rsidRPr="00816DE6" w14:paraId="57B855EC" w14:textId="77777777" w:rsidTr="00A10B83">
        <w:trPr>
          <w:trHeight w:val="345"/>
        </w:trPr>
        <w:tc>
          <w:tcPr>
            <w:tcW w:w="606" w:type="pct"/>
            <w:vMerge/>
            <w:tcBorders>
              <w:top w:val="nil"/>
            </w:tcBorders>
            <w:shd w:val="clear" w:color="auto" w:fill="auto"/>
          </w:tcPr>
          <w:p w14:paraId="0500A24E" w14:textId="77777777" w:rsidR="00A10B83" w:rsidRPr="00816DE6" w:rsidRDefault="00A10B83" w:rsidP="00C46ED9">
            <w:pPr>
              <w:rPr>
                <w:rFonts w:cs="Times New Roman"/>
                <w:sz w:val="22"/>
              </w:rPr>
            </w:pPr>
          </w:p>
        </w:tc>
        <w:tc>
          <w:tcPr>
            <w:tcW w:w="284" w:type="pct"/>
            <w:shd w:val="clear" w:color="auto" w:fill="auto"/>
          </w:tcPr>
          <w:p w14:paraId="045F466F" w14:textId="77777777" w:rsidR="00A10B83" w:rsidRPr="00816DE6" w:rsidRDefault="00A10B83" w:rsidP="00C46ED9">
            <w:pPr>
              <w:pStyle w:val="TableParagraph"/>
              <w:spacing w:before="64"/>
              <w:ind w:left="9" w:right="1"/>
              <w:jc w:val="center"/>
              <w:rPr>
                <w:rFonts w:ascii="Times New Roman" w:hAnsi="Times New Roman" w:cs="Times New Roman"/>
              </w:rPr>
            </w:pPr>
            <w:r w:rsidRPr="00816DE6">
              <w:rPr>
                <w:rFonts w:ascii="Times New Roman" w:hAnsi="Times New Roman" w:cs="Times New Roman"/>
                <w:spacing w:val="-10"/>
              </w:rPr>
              <w:t>С</w:t>
            </w:r>
          </w:p>
        </w:tc>
        <w:tc>
          <w:tcPr>
            <w:tcW w:w="284" w:type="pct"/>
            <w:shd w:val="clear" w:color="auto" w:fill="auto"/>
          </w:tcPr>
          <w:p w14:paraId="561DB75C" w14:textId="77777777" w:rsidR="00A10B83" w:rsidRPr="00816DE6" w:rsidRDefault="00A10B83" w:rsidP="00C46ED9">
            <w:pPr>
              <w:pStyle w:val="TableParagraph"/>
              <w:spacing w:before="64"/>
              <w:ind w:left="9"/>
              <w:jc w:val="center"/>
              <w:rPr>
                <w:rFonts w:ascii="Times New Roman" w:hAnsi="Times New Roman" w:cs="Times New Roman"/>
              </w:rPr>
            </w:pPr>
            <w:r w:rsidRPr="00816DE6">
              <w:rPr>
                <w:rFonts w:ascii="Times New Roman" w:hAnsi="Times New Roman" w:cs="Times New Roman"/>
                <w:spacing w:val="-5"/>
              </w:rPr>
              <w:t>Si</w:t>
            </w:r>
          </w:p>
        </w:tc>
        <w:tc>
          <w:tcPr>
            <w:tcW w:w="290" w:type="pct"/>
            <w:shd w:val="clear" w:color="auto" w:fill="auto"/>
          </w:tcPr>
          <w:p w14:paraId="4D10369D" w14:textId="77777777" w:rsidR="00A10B83" w:rsidRPr="00816DE6" w:rsidRDefault="00A10B83" w:rsidP="00C46ED9">
            <w:pPr>
              <w:pStyle w:val="TableParagraph"/>
              <w:spacing w:before="64"/>
              <w:ind w:left="7" w:right="3"/>
              <w:jc w:val="center"/>
              <w:rPr>
                <w:rFonts w:ascii="Times New Roman" w:hAnsi="Times New Roman" w:cs="Times New Roman"/>
              </w:rPr>
            </w:pPr>
            <w:proofErr w:type="spellStart"/>
            <w:r w:rsidRPr="00816DE6">
              <w:rPr>
                <w:rFonts w:ascii="Times New Roman" w:hAnsi="Times New Roman" w:cs="Times New Roman"/>
                <w:spacing w:val="-5"/>
              </w:rPr>
              <w:t>Mn</w:t>
            </w:r>
            <w:proofErr w:type="spellEnd"/>
          </w:p>
        </w:tc>
        <w:tc>
          <w:tcPr>
            <w:tcW w:w="357" w:type="pct"/>
            <w:shd w:val="clear" w:color="auto" w:fill="auto"/>
          </w:tcPr>
          <w:p w14:paraId="020BF7FC" w14:textId="77777777" w:rsidR="00A10B83" w:rsidRPr="00816DE6" w:rsidRDefault="00A10B83" w:rsidP="00C46ED9">
            <w:pPr>
              <w:pStyle w:val="TableParagraph"/>
              <w:spacing w:before="64"/>
              <w:ind w:left="8"/>
              <w:jc w:val="center"/>
              <w:rPr>
                <w:rFonts w:ascii="Times New Roman" w:hAnsi="Times New Roman" w:cs="Times New Roman"/>
              </w:rPr>
            </w:pPr>
            <w:r w:rsidRPr="00816DE6">
              <w:rPr>
                <w:rFonts w:ascii="Times New Roman" w:hAnsi="Times New Roman" w:cs="Times New Roman"/>
                <w:spacing w:val="-5"/>
              </w:rPr>
              <w:t>Cr</w:t>
            </w:r>
          </w:p>
        </w:tc>
        <w:tc>
          <w:tcPr>
            <w:tcW w:w="357" w:type="pct"/>
            <w:shd w:val="clear" w:color="auto" w:fill="auto"/>
          </w:tcPr>
          <w:p w14:paraId="203534F2" w14:textId="77777777" w:rsidR="00A10B83" w:rsidRPr="00816DE6" w:rsidRDefault="00A10B83" w:rsidP="00C46ED9">
            <w:pPr>
              <w:pStyle w:val="TableParagraph"/>
              <w:spacing w:before="64"/>
              <w:ind w:left="8" w:right="1"/>
              <w:jc w:val="center"/>
              <w:rPr>
                <w:rFonts w:ascii="Times New Roman" w:hAnsi="Times New Roman" w:cs="Times New Roman"/>
              </w:rPr>
            </w:pPr>
            <w:r w:rsidRPr="00816DE6">
              <w:rPr>
                <w:rFonts w:ascii="Times New Roman" w:hAnsi="Times New Roman" w:cs="Times New Roman"/>
                <w:spacing w:val="-5"/>
              </w:rPr>
              <w:t>Ni</w:t>
            </w:r>
          </w:p>
        </w:tc>
        <w:tc>
          <w:tcPr>
            <w:tcW w:w="291" w:type="pct"/>
            <w:shd w:val="clear" w:color="auto" w:fill="auto"/>
          </w:tcPr>
          <w:p w14:paraId="343CFCD0" w14:textId="77777777" w:rsidR="00A10B83" w:rsidRPr="00816DE6" w:rsidRDefault="00A10B83" w:rsidP="00C46ED9">
            <w:pPr>
              <w:pStyle w:val="TableParagraph"/>
              <w:spacing w:before="64"/>
              <w:ind w:left="8" w:right="8"/>
              <w:jc w:val="center"/>
              <w:rPr>
                <w:rFonts w:ascii="Times New Roman" w:hAnsi="Times New Roman" w:cs="Times New Roman"/>
              </w:rPr>
            </w:pPr>
            <w:proofErr w:type="spellStart"/>
            <w:r w:rsidRPr="00816DE6">
              <w:rPr>
                <w:rFonts w:ascii="Times New Roman" w:hAnsi="Times New Roman" w:cs="Times New Roman"/>
                <w:spacing w:val="-5"/>
              </w:rPr>
              <w:t>Ti</w:t>
            </w:r>
            <w:proofErr w:type="spellEnd"/>
          </w:p>
        </w:tc>
        <w:tc>
          <w:tcPr>
            <w:tcW w:w="217" w:type="pct"/>
            <w:shd w:val="clear" w:color="auto" w:fill="auto"/>
          </w:tcPr>
          <w:p w14:paraId="22BB7A53" w14:textId="77777777" w:rsidR="00A10B83" w:rsidRPr="00816DE6" w:rsidRDefault="00A10B83" w:rsidP="00C46ED9">
            <w:pPr>
              <w:pStyle w:val="TableParagraph"/>
              <w:spacing w:before="64"/>
              <w:ind w:left="7"/>
              <w:jc w:val="center"/>
              <w:rPr>
                <w:rFonts w:ascii="Times New Roman" w:hAnsi="Times New Roman" w:cs="Times New Roman"/>
              </w:rPr>
            </w:pPr>
            <w:r w:rsidRPr="00816DE6">
              <w:rPr>
                <w:rFonts w:ascii="Times New Roman" w:hAnsi="Times New Roman" w:cs="Times New Roman"/>
                <w:spacing w:val="-5"/>
              </w:rPr>
              <w:t>Al</w:t>
            </w:r>
          </w:p>
        </w:tc>
        <w:tc>
          <w:tcPr>
            <w:tcW w:w="223" w:type="pct"/>
            <w:shd w:val="clear" w:color="auto" w:fill="auto"/>
          </w:tcPr>
          <w:p w14:paraId="0D5095ED" w14:textId="77777777" w:rsidR="00A10B83" w:rsidRPr="00816DE6" w:rsidRDefault="00A10B83" w:rsidP="00C46ED9">
            <w:pPr>
              <w:pStyle w:val="TableParagraph"/>
              <w:spacing w:before="64"/>
              <w:ind w:left="4" w:right="1"/>
              <w:jc w:val="center"/>
              <w:rPr>
                <w:rFonts w:ascii="Times New Roman" w:hAnsi="Times New Roman" w:cs="Times New Roman"/>
              </w:rPr>
            </w:pPr>
            <w:r w:rsidRPr="00816DE6">
              <w:rPr>
                <w:rFonts w:ascii="Times New Roman" w:hAnsi="Times New Roman" w:cs="Times New Roman"/>
                <w:spacing w:val="-10"/>
              </w:rPr>
              <w:t>W</w:t>
            </w:r>
          </w:p>
        </w:tc>
        <w:tc>
          <w:tcPr>
            <w:tcW w:w="273" w:type="pct"/>
            <w:shd w:val="clear" w:color="auto" w:fill="auto"/>
          </w:tcPr>
          <w:p w14:paraId="67945B6B" w14:textId="77777777" w:rsidR="00A10B83" w:rsidRPr="00816DE6" w:rsidRDefault="00A10B83" w:rsidP="00C46ED9">
            <w:pPr>
              <w:pStyle w:val="TableParagraph"/>
              <w:spacing w:before="64"/>
              <w:ind w:left="6"/>
              <w:jc w:val="center"/>
              <w:rPr>
                <w:rFonts w:ascii="Times New Roman" w:hAnsi="Times New Roman" w:cs="Times New Roman"/>
              </w:rPr>
            </w:pPr>
            <w:r w:rsidRPr="00816DE6">
              <w:rPr>
                <w:rFonts w:ascii="Times New Roman" w:hAnsi="Times New Roman" w:cs="Times New Roman"/>
                <w:spacing w:val="-5"/>
              </w:rPr>
              <w:t>Mo</w:t>
            </w:r>
          </w:p>
        </w:tc>
        <w:tc>
          <w:tcPr>
            <w:tcW w:w="318" w:type="pct"/>
            <w:shd w:val="clear" w:color="auto" w:fill="auto"/>
          </w:tcPr>
          <w:p w14:paraId="41840C29" w14:textId="77777777" w:rsidR="00A10B83" w:rsidRPr="00816DE6" w:rsidRDefault="00A10B83" w:rsidP="00C46ED9">
            <w:pPr>
              <w:pStyle w:val="TableParagraph"/>
              <w:spacing w:before="64"/>
              <w:ind w:left="5" w:right="4"/>
              <w:jc w:val="center"/>
              <w:rPr>
                <w:rFonts w:ascii="Times New Roman" w:hAnsi="Times New Roman" w:cs="Times New Roman"/>
              </w:rPr>
            </w:pPr>
            <w:proofErr w:type="spellStart"/>
            <w:r w:rsidRPr="00816DE6">
              <w:rPr>
                <w:rFonts w:ascii="Times New Roman" w:hAnsi="Times New Roman" w:cs="Times New Roman"/>
                <w:spacing w:val="-5"/>
              </w:rPr>
              <w:t>Nb</w:t>
            </w:r>
            <w:proofErr w:type="spellEnd"/>
          </w:p>
        </w:tc>
        <w:tc>
          <w:tcPr>
            <w:tcW w:w="291" w:type="pct"/>
            <w:shd w:val="clear" w:color="auto" w:fill="auto"/>
          </w:tcPr>
          <w:p w14:paraId="01D35724" w14:textId="77777777" w:rsidR="00A10B83" w:rsidRPr="00816DE6" w:rsidRDefault="00A10B83" w:rsidP="00C46ED9">
            <w:pPr>
              <w:pStyle w:val="TableParagraph"/>
              <w:spacing w:before="64"/>
              <w:ind w:left="8" w:right="1"/>
              <w:jc w:val="center"/>
              <w:rPr>
                <w:rFonts w:ascii="Times New Roman" w:hAnsi="Times New Roman" w:cs="Times New Roman"/>
              </w:rPr>
            </w:pPr>
            <w:r w:rsidRPr="00816DE6">
              <w:rPr>
                <w:rFonts w:ascii="Times New Roman" w:hAnsi="Times New Roman" w:cs="Times New Roman"/>
                <w:spacing w:val="-10"/>
              </w:rPr>
              <w:t>V</w:t>
            </w:r>
          </w:p>
        </w:tc>
        <w:tc>
          <w:tcPr>
            <w:tcW w:w="346" w:type="pct"/>
            <w:shd w:val="clear" w:color="auto" w:fill="auto"/>
          </w:tcPr>
          <w:p w14:paraId="23C2B62E" w14:textId="77777777" w:rsidR="00A10B83" w:rsidRPr="00816DE6" w:rsidRDefault="00A10B83" w:rsidP="00C46ED9">
            <w:pPr>
              <w:pStyle w:val="TableParagraph"/>
              <w:spacing w:before="64"/>
              <w:ind w:left="3"/>
              <w:jc w:val="center"/>
              <w:rPr>
                <w:rFonts w:ascii="Times New Roman" w:hAnsi="Times New Roman" w:cs="Times New Roman"/>
              </w:rPr>
            </w:pPr>
            <w:r w:rsidRPr="00816DE6">
              <w:rPr>
                <w:rFonts w:ascii="Times New Roman" w:hAnsi="Times New Roman" w:cs="Times New Roman"/>
                <w:spacing w:val="-5"/>
              </w:rPr>
              <w:t>Fe</w:t>
            </w:r>
          </w:p>
        </w:tc>
        <w:tc>
          <w:tcPr>
            <w:tcW w:w="318" w:type="pct"/>
            <w:shd w:val="clear" w:color="auto" w:fill="auto"/>
          </w:tcPr>
          <w:p w14:paraId="7FD3BBBB" w14:textId="77777777" w:rsidR="00A10B83" w:rsidRPr="00816DE6" w:rsidRDefault="00A10B83" w:rsidP="00C46ED9">
            <w:pPr>
              <w:pStyle w:val="TableParagraph"/>
              <w:spacing w:before="64"/>
              <w:ind w:left="5" w:right="1"/>
              <w:jc w:val="center"/>
              <w:rPr>
                <w:rFonts w:ascii="Times New Roman" w:hAnsi="Times New Roman" w:cs="Times New Roman"/>
              </w:rPr>
            </w:pPr>
            <w:r w:rsidRPr="00816DE6">
              <w:rPr>
                <w:rFonts w:ascii="Times New Roman" w:hAnsi="Times New Roman" w:cs="Times New Roman"/>
                <w:spacing w:val="-10"/>
              </w:rPr>
              <w:t>S</w:t>
            </w:r>
          </w:p>
        </w:tc>
        <w:tc>
          <w:tcPr>
            <w:tcW w:w="319" w:type="pct"/>
            <w:shd w:val="clear" w:color="auto" w:fill="auto"/>
          </w:tcPr>
          <w:p w14:paraId="78D5EE8A" w14:textId="77777777" w:rsidR="00A10B83" w:rsidRPr="00816DE6" w:rsidRDefault="00A10B83" w:rsidP="00C46ED9">
            <w:pPr>
              <w:pStyle w:val="TableParagraph"/>
              <w:spacing w:before="64"/>
              <w:ind w:left="1" w:right="1"/>
              <w:jc w:val="center"/>
              <w:rPr>
                <w:rFonts w:ascii="Times New Roman" w:hAnsi="Times New Roman" w:cs="Times New Roman"/>
              </w:rPr>
            </w:pPr>
            <w:r w:rsidRPr="00816DE6">
              <w:rPr>
                <w:rFonts w:ascii="Times New Roman" w:hAnsi="Times New Roman" w:cs="Times New Roman"/>
                <w:spacing w:val="-10"/>
              </w:rPr>
              <w:t>P</w:t>
            </w:r>
          </w:p>
        </w:tc>
        <w:tc>
          <w:tcPr>
            <w:tcW w:w="228" w:type="pct"/>
            <w:shd w:val="clear" w:color="auto" w:fill="auto"/>
          </w:tcPr>
          <w:p w14:paraId="422D1CD8" w14:textId="77777777" w:rsidR="00A10B83" w:rsidRPr="00816DE6" w:rsidRDefault="00A10B83" w:rsidP="00C46ED9">
            <w:pPr>
              <w:pStyle w:val="TableParagraph"/>
              <w:spacing w:before="64"/>
              <w:ind w:left="2" w:right="2"/>
              <w:jc w:val="center"/>
              <w:rPr>
                <w:rFonts w:ascii="Times New Roman" w:hAnsi="Times New Roman" w:cs="Times New Roman"/>
              </w:rPr>
            </w:pPr>
            <w:r w:rsidRPr="00816DE6">
              <w:rPr>
                <w:rFonts w:ascii="Times New Roman" w:hAnsi="Times New Roman" w:cs="Times New Roman"/>
                <w:spacing w:val="-5"/>
              </w:rPr>
              <w:t>Cu</w:t>
            </w:r>
          </w:p>
        </w:tc>
      </w:tr>
      <w:tr w:rsidR="00A10B83" w:rsidRPr="00816DE6" w14:paraId="0305C237" w14:textId="77777777" w:rsidTr="00A10B83">
        <w:trPr>
          <w:trHeight w:val="342"/>
        </w:trPr>
        <w:tc>
          <w:tcPr>
            <w:tcW w:w="606" w:type="pct"/>
            <w:vMerge/>
            <w:tcBorders>
              <w:top w:val="nil"/>
            </w:tcBorders>
            <w:shd w:val="clear" w:color="auto" w:fill="auto"/>
          </w:tcPr>
          <w:p w14:paraId="55C51533" w14:textId="77777777" w:rsidR="00A10B83" w:rsidRPr="00816DE6" w:rsidRDefault="00A10B83" w:rsidP="00C46ED9">
            <w:pPr>
              <w:rPr>
                <w:rFonts w:cs="Times New Roman"/>
                <w:sz w:val="22"/>
              </w:rPr>
            </w:pPr>
          </w:p>
        </w:tc>
        <w:tc>
          <w:tcPr>
            <w:tcW w:w="4394" w:type="pct"/>
            <w:gridSpan w:val="15"/>
            <w:shd w:val="clear" w:color="auto" w:fill="auto"/>
          </w:tcPr>
          <w:p w14:paraId="04CB36E6" w14:textId="77777777" w:rsidR="00A10B83" w:rsidRPr="00816DE6" w:rsidRDefault="00A10B83" w:rsidP="00C46ED9">
            <w:pPr>
              <w:pStyle w:val="TableParagraph"/>
              <w:spacing w:before="122" w:line="201" w:lineRule="exact"/>
              <w:ind w:left="4"/>
              <w:jc w:val="center"/>
              <w:rPr>
                <w:rFonts w:ascii="Times New Roman" w:hAnsi="Times New Roman" w:cs="Times New Roman"/>
                <w:lang w:val="ru-RU"/>
              </w:rPr>
            </w:pPr>
            <w:r w:rsidRPr="00816DE6">
              <w:rPr>
                <w:rFonts w:ascii="Times New Roman" w:hAnsi="Times New Roman" w:cs="Times New Roman"/>
                <w:lang w:val="ru-RU"/>
              </w:rPr>
              <w:t>не более или</w:t>
            </w:r>
            <w:r w:rsidRPr="00816DE6">
              <w:rPr>
                <w:rFonts w:ascii="Times New Roman" w:hAnsi="Times New Roman" w:cs="Times New Roman"/>
                <w:spacing w:val="-2"/>
                <w:lang w:val="ru-RU"/>
              </w:rPr>
              <w:t xml:space="preserve"> </w:t>
            </w:r>
            <w:r w:rsidRPr="00816DE6">
              <w:rPr>
                <w:rFonts w:ascii="Times New Roman" w:hAnsi="Times New Roman" w:cs="Times New Roman"/>
                <w:lang w:val="ru-RU"/>
              </w:rPr>
              <w:t>в</w:t>
            </w:r>
            <w:r w:rsidRPr="00816DE6">
              <w:rPr>
                <w:rFonts w:ascii="Times New Roman" w:hAnsi="Times New Roman" w:cs="Times New Roman"/>
                <w:spacing w:val="1"/>
                <w:lang w:val="ru-RU"/>
              </w:rPr>
              <w:t xml:space="preserve"> </w:t>
            </w:r>
            <w:r w:rsidRPr="00816DE6">
              <w:rPr>
                <w:rFonts w:ascii="Times New Roman" w:hAnsi="Times New Roman" w:cs="Times New Roman"/>
                <w:spacing w:val="-2"/>
                <w:lang w:val="ru-RU"/>
              </w:rPr>
              <w:t>пределах</w:t>
            </w:r>
          </w:p>
        </w:tc>
      </w:tr>
      <w:tr w:rsidR="00A10B83" w:rsidRPr="00816DE6" w14:paraId="19A0BA20" w14:textId="77777777" w:rsidTr="00A10B83">
        <w:trPr>
          <w:trHeight w:val="477"/>
        </w:trPr>
        <w:tc>
          <w:tcPr>
            <w:tcW w:w="606" w:type="pct"/>
            <w:vMerge w:val="restart"/>
            <w:shd w:val="clear" w:color="auto" w:fill="auto"/>
          </w:tcPr>
          <w:p w14:paraId="0EF8755A" w14:textId="77777777" w:rsidR="00A10B83" w:rsidRPr="00816DE6" w:rsidRDefault="00A10B83" w:rsidP="00C46ED9">
            <w:pPr>
              <w:pStyle w:val="TableParagraph"/>
              <w:spacing w:before="122"/>
              <w:ind w:left="9" w:right="1"/>
              <w:jc w:val="center"/>
              <w:rPr>
                <w:rFonts w:ascii="Times New Roman" w:hAnsi="Times New Roman" w:cs="Times New Roman"/>
              </w:rPr>
            </w:pPr>
            <w:r w:rsidRPr="00816DE6">
              <w:rPr>
                <w:rFonts w:ascii="Times New Roman" w:hAnsi="Times New Roman" w:cs="Times New Roman"/>
                <w:spacing w:val="-2"/>
              </w:rPr>
              <w:t>08Х18Н10Т</w:t>
            </w:r>
          </w:p>
          <w:p w14:paraId="6CBAA81B" w14:textId="77777777" w:rsidR="00A10B83" w:rsidRPr="00816DE6" w:rsidRDefault="00A10B83" w:rsidP="00C46ED9">
            <w:pPr>
              <w:pStyle w:val="TableParagraph"/>
              <w:spacing w:before="153" w:line="280" w:lineRule="auto"/>
              <w:ind w:left="69" w:right="60"/>
              <w:jc w:val="center"/>
              <w:rPr>
                <w:rFonts w:ascii="Times New Roman" w:hAnsi="Times New Roman" w:cs="Times New Roman"/>
              </w:rPr>
            </w:pPr>
            <w:r w:rsidRPr="00816DE6">
              <w:rPr>
                <w:rFonts w:ascii="Times New Roman" w:hAnsi="Times New Roman" w:cs="Times New Roman"/>
                <w:spacing w:val="-4"/>
              </w:rPr>
              <w:t>по</w:t>
            </w:r>
            <w:r w:rsidRPr="00816DE6">
              <w:rPr>
                <w:rFonts w:ascii="Times New Roman" w:hAnsi="Times New Roman" w:cs="Times New Roman"/>
                <w:spacing w:val="-8"/>
              </w:rPr>
              <w:t xml:space="preserve"> </w:t>
            </w:r>
            <w:r w:rsidRPr="00816DE6">
              <w:rPr>
                <w:rFonts w:ascii="Times New Roman" w:hAnsi="Times New Roman" w:cs="Times New Roman"/>
                <w:spacing w:val="-4"/>
              </w:rPr>
              <w:t>ГОСТ 5632</w:t>
            </w:r>
          </w:p>
        </w:tc>
        <w:tc>
          <w:tcPr>
            <w:tcW w:w="284" w:type="pct"/>
            <w:vMerge w:val="restart"/>
            <w:shd w:val="clear" w:color="auto" w:fill="auto"/>
          </w:tcPr>
          <w:p w14:paraId="4FCFFD4F" w14:textId="77777777" w:rsidR="00A10B83" w:rsidRPr="00816DE6" w:rsidRDefault="00A10B83" w:rsidP="00C46ED9">
            <w:pPr>
              <w:pStyle w:val="TableParagraph"/>
              <w:rPr>
                <w:rFonts w:ascii="Times New Roman" w:hAnsi="Times New Roman" w:cs="Times New Roman"/>
              </w:rPr>
            </w:pPr>
          </w:p>
          <w:p w14:paraId="79358FF2" w14:textId="77777777" w:rsidR="00A10B83" w:rsidRPr="00816DE6" w:rsidRDefault="00A10B83" w:rsidP="00C46ED9">
            <w:pPr>
              <w:pStyle w:val="TableParagraph"/>
              <w:spacing w:before="12"/>
              <w:rPr>
                <w:rFonts w:ascii="Times New Roman" w:hAnsi="Times New Roman" w:cs="Times New Roman"/>
              </w:rPr>
            </w:pPr>
          </w:p>
          <w:p w14:paraId="16E0255C" w14:textId="77777777" w:rsidR="00A10B83" w:rsidRPr="00816DE6" w:rsidRDefault="00A10B83" w:rsidP="00C46ED9">
            <w:pPr>
              <w:pStyle w:val="TableParagraph"/>
              <w:ind w:left="100"/>
              <w:rPr>
                <w:rFonts w:ascii="Times New Roman" w:hAnsi="Times New Roman" w:cs="Times New Roman"/>
              </w:rPr>
            </w:pPr>
            <w:r w:rsidRPr="00816DE6">
              <w:rPr>
                <w:rFonts w:ascii="Times New Roman" w:hAnsi="Times New Roman" w:cs="Times New Roman"/>
                <w:spacing w:val="-4"/>
              </w:rPr>
              <w:t>0,08</w:t>
            </w:r>
          </w:p>
        </w:tc>
        <w:tc>
          <w:tcPr>
            <w:tcW w:w="284" w:type="pct"/>
            <w:vMerge w:val="restart"/>
            <w:shd w:val="clear" w:color="auto" w:fill="auto"/>
          </w:tcPr>
          <w:p w14:paraId="30060A5F" w14:textId="77777777" w:rsidR="00A10B83" w:rsidRPr="00816DE6" w:rsidRDefault="00A10B83" w:rsidP="00C46ED9">
            <w:pPr>
              <w:pStyle w:val="TableParagraph"/>
              <w:rPr>
                <w:rFonts w:ascii="Times New Roman" w:hAnsi="Times New Roman" w:cs="Times New Roman"/>
              </w:rPr>
            </w:pPr>
          </w:p>
          <w:p w14:paraId="72C8B114" w14:textId="77777777" w:rsidR="00A10B83" w:rsidRPr="00816DE6" w:rsidRDefault="00A10B83" w:rsidP="00C46ED9">
            <w:pPr>
              <w:pStyle w:val="TableParagraph"/>
              <w:spacing w:before="12"/>
              <w:rPr>
                <w:rFonts w:ascii="Times New Roman" w:hAnsi="Times New Roman" w:cs="Times New Roman"/>
              </w:rPr>
            </w:pPr>
          </w:p>
          <w:p w14:paraId="183E52EA" w14:textId="77777777" w:rsidR="00A10B83" w:rsidRPr="00816DE6" w:rsidRDefault="00A10B83" w:rsidP="00C46ED9">
            <w:pPr>
              <w:pStyle w:val="TableParagraph"/>
              <w:ind w:left="101"/>
              <w:rPr>
                <w:rFonts w:ascii="Times New Roman" w:hAnsi="Times New Roman" w:cs="Times New Roman"/>
              </w:rPr>
            </w:pPr>
            <w:r w:rsidRPr="00816DE6">
              <w:rPr>
                <w:rFonts w:ascii="Times New Roman" w:hAnsi="Times New Roman" w:cs="Times New Roman"/>
                <w:spacing w:val="-4"/>
              </w:rPr>
              <w:t>0,80</w:t>
            </w:r>
          </w:p>
        </w:tc>
        <w:tc>
          <w:tcPr>
            <w:tcW w:w="290" w:type="pct"/>
            <w:vMerge w:val="restart"/>
            <w:shd w:val="clear" w:color="auto" w:fill="auto"/>
          </w:tcPr>
          <w:p w14:paraId="29FF9E38" w14:textId="77777777" w:rsidR="00A10B83" w:rsidRPr="00816DE6" w:rsidRDefault="00A10B83" w:rsidP="00C46ED9">
            <w:pPr>
              <w:pStyle w:val="TableParagraph"/>
              <w:rPr>
                <w:rFonts w:ascii="Times New Roman" w:hAnsi="Times New Roman" w:cs="Times New Roman"/>
              </w:rPr>
            </w:pPr>
          </w:p>
          <w:p w14:paraId="4E65A18F" w14:textId="77777777" w:rsidR="00A10B83" w:rsidRPr="00816DE6" w:rsidRDefault="00A10B83" w:rsidP="00C46ED9">
            <w:pPr>
              <w:pStyle w:val="TableParagraph"/>
              <w:spacing w:before="12"/>
              <w:rPr>
                <w:rFonts w:ascii="Times New Roman" w:hAnsi="Times New Roman" w:cs="Times New Roman"/>
              </w:rPr>
            </w:pPr>
          </w:p>
          <w:p w14:paraId="2BF3D546" w14:textId="77777777" w:rsidR="00A10B83" w:rsidRPr="00816DE6" w:rsidRDefault="00A10B83" w:rsidP="00C46ED9">
            <w:pPr>
              <w:pStyle w:val="TableParagraph"/>
              <w:ind w:left="105"/>
              <w:rPr>
                <w:rFonts w:ascii="Times New Roman" w:hAnsi="Times New Roman" w:cs="Times New Roman"/>
              </w:rPr>
            </w:pPr>
            <w:r w:rsidRPr="00816DE6">
              <w:rPr>
                <w:rFonts w:ascii="Times New Roman" w:hAnsi="Times New Roman" w:cs="Times New Roman"/>
                <w:spacing w:val="-4"/>
              </w:rPr>
              <w:t>2,00</w:t>
            </w:r>
          </w:p>
        </w:tc>
        <w:tc>
          <w:tcPr>
            <w:tcW w:w="357" w:type="pct"/>
            <w:vMerge w:val="restart"/>
            <w:shd w:val="clear" w:color="auto" w:fill="auto"/>
          </w:tcPr>
          <w:p w14:paraId="4449AE9A" w14:textId="77777777" w:rsidR="00A10B83" w:rsidRPr="00816DE6" w:rsidRDefault="00A10B83" w:rsidP="00C46ED9">
            <w:pPr>
              <w:pStyle w:val="TableParagraph"/>
              <w:spacing w:before="35"/>
              <w:rPr>
                <w:rFonts w:ascii="Times New Roman" w:hAnsi="Times New Roman" w:cs="Times New Roman"/>
              </w:rPr>
            </w:pPr>
          </w:p>
          <w:p w14:paraId="59BC316C" w14:textId="77777777" w:rsidR="00A10B83" w:rsidRPr="00816DE6" w:rsidRDefault="00A10B83" w:rsidP="00C46ED9">
            <w:pPr>
              <w:pStyle w:val="TableParagraph"/>
              <w:ind w:left="91"/>
              <w:rPr>
                <w:rFonts w:ascii="Times New Roman" w:hAnsi="Times New Roman" w:cs="Times New Roman"/>
              </w:rPr>
            </w:pPr>
            <w:r w:rsidRPr="00816DE6">
              <w:rPr>
                <w:rFonts w:ascii="Times New Roman" w:hAnsi="Times New Roman" w:cs="Times New Roman"/>
                <w:spacing w:val="-2"/>
              </w:rPr>
              <w:t>17,00-</w:t>
            </w:r>
          </w:p>
          <w:p w14:paraId="23C0D028" w14:textId="77777777" w:rsidR="00A10B83" w:rsidRPr="00816DE6" w:rsidRDefault="00A10B83" w:rsidP="00C46ED9">
            <w:pPr>
              <w:pStyle w:val="TableParagraph"/>
              <w:spacing w:before="153"/>
              <w:ind w:left="120"/>
              <w:rPr>
                <w:rFonts w:ascii="Times New Roman" w:hAnsi="Times New Roman" w:cs="Times New Roman"/>
              </w:rPr>
            </w:pPr>
            <w:r w:rsidRPr="00816DE6">
              <w:rPr>
                <w:rFonts w:ascii="Times New Roman" w:hAnsi="Times New Roman" w:cs="Times New Roman"/>
                <w:spacing w:val="-2"/>
              </w:rPr>
              <w:t>19,00</w:t>
            </w:r>
          </w:p>
        </w:tc>
        <w:tc>
          <w:tcPr>
            <w:tcW w:w="357" w:type="pct"/>
            <w:vMerge w:val="restart"/>
            <w:shd w:val="clear" w:color="auto" w:fill="auto"/>
          </w:tcPr>
          <w:p w14:paraId="36FE52CB" w14:textId="77777777" w:rsidR="00A10B83" w:rsidRPr="00816DE6" w:rsidRDefault="00A10B83" w:rsidP="00C46ED9">
            <w:pPr>
              <w:pStyle w:val="TableParagraph"/>
              <w:spacing w:before="35"/>
              <w:rPr>
                <w:rFonts w:ascii="Times New Roman" w:hAnsi="Times New Roman" w:cs="Times New Roman"/>
              </w:rPr>
            </w:pPr>
          </w:p>
          <w:p w14:paraId="55BAFB6E" w14:textId="77777777" w:rsidR="00A10B83" w:rsidRPr="00816DE6" w:rsidRDefault="00A10B83" w:rsidP="00C46ED9">
            <w:pPr>
              <w:pStyle w:val="TableParagraph"/>
              <w:ind w:left="142"/>
              <w:rPr>
                <w:rFonts w:ascii="Times New Roman" w:hAnsi="Times New Roman" w:cs="Times New Roman"/>
              </w:rPr>
            </w:pPr>
            <w:r w:rsidRPr="00816DE6">
              <w:rPr>
                <w:rFonts w:ascii="Times New Roman" w:hAnsi="Times New Roman" w:cs="Times New Roman"/>
                <w:spacing w:val="-2"/>
              </w:rPr>
              <w:t>9,00-</w:t>
            </w:r>
          </w:p>
          <w:p w14:paraId="014C81F5" w14:textId="77777777" w:rsidR="00A10B83" w:rsidRPr="00816DE6" w:rsidRDefault="00A10B83" w:rsidP="00C46ED9">
            <w:pPr>
              <w:pStyle w:val="TableParagraph"/>
              <w:spacing w:before="153"/>
              <w:ind w:left="127"/>
              <w:rPr>
                <w:rFonts w:ascii="Times New Roman" w:hAnsi="Times New Roman" w:cs="Times New Roman"/>
              </w:rPr>
            </w:pPr>
            <w:r w:rsidRPr="00816DE6">
              <w:rPr>
                <w:rFonts w:ascii="Times New Roman" w:hAnsi="Times New Roman" w:cs="Times New Roman"/>
                <w:spacing w:val="-2"/>
              </w:rPr>
              <w:t>11,00</w:t>
            </w:r>
          </w:p>
        </w:tc>
        <w:tc>
          <w:tcPr>
            <w:tcW w:w="291" w:type="pct"/>
            <w:shd w:val="clear" w:color="auto" w:fill="auto"/>
          </w:tcPr>
          <w:p w14:paraId="6F22430E" w14:textId="77777777" w:rsidR="00A10B83" w:rsidRPr="00816DE6" w:rsidRDefault="00A10B83" w:rsidP="00C46ED9">
            <w:pPr>
              <w:pStyle w:val="TableParagraph"/>
              <w:spacing w:before="119"/>
              <w:ind w:left="8" w:right="2"/>
              <w:jc w:val="center"/>
              <w:rPr>
                <w:rFonts w:ascii="Times New Roman" w:hAnsi="Times New Roman" w:cs="Times New Roman"/>
              </w:rPr>
            </w:pPr>
            <w:r w:rsidRPr="00816DE6">
              <w:rPr>
                <w:rFonts w:ascii="Times New Roman" w:hAnsi="Times New Roman" w:cs="Times New Roman"/>
                <w:spacing w:val="-4"/>
                <w:w w:val="105"/>
              </w:rPr>
              <w:t>5·C-</w:t>
            </w:r>
          </w:p>
        </w:tc>
        <w:tc>
          <w:tcPr>
            <w:tcW w:w="217" w:type="pct"/>
            <w:vMerge w:val="restart"/>
            <w:shd w:val="clear" w:color="auto" w:fill="auto"/>
          </w:tcPr>
          <w:p w14:paraId="107372FD" w14:textId="77777777" w:rsidR="00A10B83" w:rsidRPr="00816DE6" w:rsidRDefault="00A10B83" w:rsidP="00C46ED9">
            <w:pPr>
              <w:pStyle w:val="TableParagraph"/>
              <w:rPr>
                <w:rFonts w:ascii="Times New Roman" w:hAnsi="Times New Roman" w:cs="Times New Roman"/>
              </w:rPr>
            </w:pPr>
          </w:p>
          <w:p w14:paraId="380F1F83" w14:textId="77777777" w:rsidR="00A10B83" w:rsidRPr="00816DE6" w:rsidRDefault="00A10B83" w:rsidP="00C46ED9">
            <w:pPr>
              <w:pStyle w:val="TableParagraph"/>
              <w:spacing w:before="9"/>
              <w:rPr>
                <w:rFonts w:ascii="Times New Roman" w:hAnsi="Times New Roman" w:cs="Times New Roman"/>
              </w:rPr>
            </w:pPr>
          </w:p>
          <w:p w14:paraId="3738C8FF" w14:textId="77777777" w:rsidR="00A10B83" w:rsidRPr="00816DE6" w:rsidRDefault="00A10B83" w:rsidP="00C46ED9">
            <w:pPr>
              <w:pStyle w:val="TableParagraph"/>
              <w:ind w:left="7"/>
              <w:jc w:val="center"/>
              <w:rPr>
                <w:rFonts w:ascii="Times New Roman" w:hAnsi="Times New Roman" w:cs="Times New Roman"/>
              </w:rPr>
            </w:pPr>
            <w:r w:rsidRPr="00816DE6">
              <w:rPr>
                <w:rFonts w:ascii="Times New Roman" w:hAnsi="Times New Roman" w:cs="Times New Roman"/>
                <w:spacing w:val="-10"/>
              </w:rPr>
              <w:t>-</w:t>
            </w:r>
          </w:p>
        </w:tc>
        <w:tc>
          <w:tcPr>
            <w:tcW w:w="223" w:type="pct"/>
            <w:vMerge w:val="restart"/>
            <w:shd w:val="clear" w:color="auto" w:fill="auto"/>
          </w:tcPr>
          <w:p w14:paraId="1883A167" w14:textId="77777777" w:rsidR="00A10B83" w:rsidRPr="00816DE6" w:rsidRDefault="00A10B83" w:rsidP="00C46ED9">
            <w:pPr>
              <w:pStyle w:val="TableParagraph"/>
              <w:rPr>
                <w:rFonts w:ascii="Times New Roman" w:hAnsi="Times New Roman" w:cs="Times New Roman"/>
              </w:rPr>
            </w:pPr>
          </w:p>
          <w:p w14:paraId="0CD399D4" w14:textId="77777777" w:rsidR="00A10B83" w:rsidRPr="00816DE6" w:rsidRDefault="00A10B83" w:rsidP="00C46ED9">
            <w:pPr>
              <w:pStyle w:val="TableParagraph"/>
              <w:spacing w:before="9"/>
              <w:rPr>
                <w:rFonts w:ascii="Times New Roman" w:hAnsi="Times New Roman" w:cs="Times New Roman"/>
              </w:rPr>
            </w:pPr>
          </w:p>
          <w:p w14:paraId="2CC11057" w14:textId="77777777" w:rsidR="00A10B83" w:rsidRPr="00816DE6" w:rsidRDefault="00A10B83" w:rsidP="00C46ED9">
            <w:pPr>
              <w:pStyle w:val="TableParagraph"/>
              <w:ind w:left="4"/>
              <w:jc w:val="center"/>
              <w:rPr>
                <w:rFonts w:ascii="Times New Roman" w:hAnsi="Times New Roman" w:cs="Times New Roman"/>
              </w:rPr>
            </w:pPr>
            <w:r w:rsidRPr="00816DE6">
              <w:rPr>
                <w:rFonts w:ascii="Times New Roman" w:hAnsi="Times New Roman" w:cs="Times New Roman"/>
                <w:spacing w:val="-10"/>
              </w:rPr>
              <w:t>-</w:t>
            </w:r>
          </w:p>
        </w:tc>
        <w:tc>
          <w:tcPr>
            <w:tcW w:w="273" w:type="pct"/>
            <w:vMerge w:val="restart"/>
            <w:shd w:val="clear" w:color="auto" w:fill="auto"/>
          </w:tcPr>
          <w:p w14:paraId="059CA789" w14:textId="77777777" w:rsidR="00A10B83" w:rsidRPr="00816DE6" w:rsidRDefault="00A10B83" w:rsidP="00C46ED9">
            <w:pPr>
              <w:pStyle w:val="TableParagraph"/>
              <w:rPr>
                <w:rFonts w:ascii="Times New Roman" w:hAnsi="Times New Roman" w:cs="Times New Roman"/>
              </w:rPr>
            </w:pPr>
          </w:p>
          <w:p w14:paraId="65D3E2A6" w14:textId="77777777" w:rsidR="00A10B83" w:rsidRPr="00816DE6" w:rsidRDefault="00A10B83" w:rsidP="00C46ED9">
            <w:pPr>
              <w:pStyle w:val="TableParagraph"/>
              <w:spacing w:before="9"/>
              <w:rPr>
                <w:rFonts w:ascii="Times New Roman" w:hAnsi="Times New Roman" w:cs="Times New Roman"/>
              </w:rPr>
            </w:pPr>
          </w:p>
          <w:p w14:paraId="0CAAD6C5" w14:textId="77777777" w:rsidR="00A10B83" w:rsidRPr="00816DE6" w:rsidRDefault="00A10B83" w:rsidP="00C46ED9">
            <w:pPr>
              <w:pStyle w:val="TableParagraph"/>
              <w:ind w:left="5"/>
              <w:jc w:val="center"/>
              <w:rPr>
                <w:rFonts w:ascii="Times New Roman" w:hAnsi="Times New Roman" w:cs="Times New Roman"/>
              </w:rPr>
            </w:pPr>
            <w:r w:rsidRPr="00816DE6">
              <w:rPr>
                <w:rFonts w:ascii="Times New Roman" w:hAnsi="Times New Roman" w:cs="Times New Roman"/>
                <w:spacing w:val="-10"/>
              </w:rPr>
              <w:t>-</w:t>
            </w:r>
          </w:p>
        </w:tc>
        <w:tc>
          <w:tcPr>
            <w:tcW w:w="318" w:type="pct"/>
            <w:vMerge w:val="restart"/>
            <w:shd w:val="clear" w:color="auto" w:fill="auto"/>
          </w:tcPr>
          <w:p w14:paraId="10FDFC97" w14:textId="77777777" w:rsidR="00A10B83" w:rsidRPr="00816DE6" w:rsidRDefault="00A10B83" w:rsidP="00C46ED9">
            <w:pPr>
              <w:pStyle w:val="TableParagraph"/>
              <w:rPr>
                <w:rFonts w:ascii="Times New Roman" w:hAnsi="Times New Roman" w:cs="Times New Roman"/>
              </w:rPr>
            </w:pPr>
          </w:p>
          <w:p w14:paraId="7ACFE918" w14:textId="77777777" w:rsidR="00A10B83" w:rsidRPr="00816DE6" w:rsidRDefault="00A10B83" w:rsidP="00C46ED9">
            <w:pPr>
              <w:pStyle w:val="TableParagraph"/>
              <w:spacing w:before="9"/>
              <w:rPr>
                <w:rFonts w:ascii="Times New Roman" w:hAnsi="Times New Roman" w:cs="Times New Roman"/>
              </w:rPr>
            </w:pPr>
          </w:p>
          <w:p w14:paraId="152E3F6C" w14:textId="77777777" w:rsidR="00A10B83" w:rsidRPr="00816DE6" w:rsidRDefault="00A10B83" w:rsidP="00C46ED9">
            <w:pPr>
              <w:pStyle w:val="TableParagraph"/>
              <w:ind w:left="5" w:right="1"/>
              <w:jc w:val="center"/>
              <w:rPr>
                <w:rFonts w:ascii="Times New Roman" w:hAnsi="Times New Roman" w:cs="Times New Roman"/>
              </w:rPr>
            </w:pPr>
            <w:r w:rsidRPr="00816DE6">
              <w:rPr>
                <w:rFonts w:ascii="Times New Roman" w:hAnsi="Times New Roman" w:cs="Times New Roman"/>
                <w:spacing w:val="-10"/>
              </w:rPr>
              <w:t>-</w:t>
            </w:r>
          </w:p>
        </w:tc>
        <w:tc>
          <w:tcPr>
            <w:tcW w:w="291" w:type="pct"/>
            <w:vMerge w:val="restart"/>
            <w:shd w:val="clear" w:color="auto" w:fill="auto"/>
          </w:tcPr>
          <w:p w14:paraId="2A43D5E5" w14:textId="77777777" w:rsidR="00A10B83" w:rsidRPr="00816DE6" w:rsidRDefault="00A10B83" w:rsidP="00C46ED9">
            <w:pPr>
              <w:pStyle w:val="TableParagraph"/>
              <w:rPr>
                <w:rFonts w:ascii="Times New Roman" w:hAnsi="Times New Roman" w:cs="Times New Roman"/>
              </w:rPr>
            </w:pPr>
          </w:p>
          <w:p w14:paraId="07718CDC" w14:textId="77777777" w:rsidR="00A10B83" w:rsidRPr="00816DE6" w:rsidRDefault="00A10B83" w:rsidP="00C46ED9">
            <w:pPr>
              <w:pStyle w:val="TableParagraph"/>
              <w:spacing w:before="9"/>
              <w:rPr>
                <w:rFonts w:ascii="Times New Roman" w:hAnsi="Times New Roman" w:cs="Times New Roman"/>
              </w:rPr>
            </w:pPr>
          </w:p>
          <w:p w14:paraId="2A357F28" w14:textId="77777777" w:rsidR="00A10B83" w:rsidRPr="00816DE6" w:rsidRDefault="00A10B83" w:rsidP="00C46ED9">
            <w:pPr>
              <w:pStyle w:val="TableParagraph"/>
              <w:ind w:left="8" w:right="4"/>
              <w:jc w:val="center"/>
              <w:rPr>
                <w:rFonts w:ascii="Times New Roman" w:hAnsi="Times New Roman" w:cs="Times New Roman"/>
              </w:rPr>
            </w:pPr>
            <w:r w:rsidRPr="00816DE6">
              <w:rPr>
                <w:rFonts w:ascii="Times New Roman" w:hAnsi="Times New Roman" w:cs="Times New Roman"/>
                <w:spacing w:val="-10"/>
              </w:rPr>
              <w:t>-</w:t>
            </w:r>
          </w:p>
        </w:tc>
        <w:tc>
          <w:tcPr>
            <w:tcW w:w="346" w:type="pct"/>
            <w:vMerge w:val="restart"/>
            <w:shd w:val="clear" w:color="auto" w:fill="auto"/>
          </w:tcPr>
          <w:p w14:paraId="615BF3F3" w14:textId="77777777" w:rsidR="00A10B83" w:rsidRPr="00816DE6" w:rsidRDefault="00A10B83" w:rsidP="00C46ED9">
            <w:pPr>
              <w:pStyle w:val="TableParagraph"/>
              <w:rPr>
                <w:rFonts w:ascii="Times New Roman" w:hAnsi="Times New Roman" w:cs="Times New Roman"/>
              </w:rPr>
            </w:pPr>
          </w:p>
          <w:p w14:paraId="1FAAA9FD" w14:textId="77777777" w:rsidR="00A10B83" w:rsidRPr="00816DE6" w:rsidRDefault="00A10B83" w:rsidP="00C46ED9">
            <w:pPr>
              <w:pStyle w:val="TableParagraph"/>
              <w:spacing w:before="12"/>
              <w:rPr>
                <w:rFonts w:ascii="Times New Roman" w:hAnsi="Times New Roman" w:cs="Times New Roman"/>
              </w:rPr>
            </w:pPr>
          </w:p>
          <w:p w14:paraId="71481A49" w14:textId="77777777" w:rsidR="00A10B83" w:rsidRPr="00816DE6" w:rsidRDefault="00A10B83" w:rsidP="00C46ED9">
            <w:pPr>
              <w:pStyle w:val="TableParagraph"/>
              <w:ind w:left="144"/>
              <w:rPr>
                <w:rFonts w:ascii="Times New Roman" w:hAnsi="Times New Roman" w:cs="Times New Roman"/>
              </w:rPr>
            </w:pPr>
            <w:r w:rsidRPr="00816DE6">
              <w:rPr>
                <w:rFonts w:ascii="Times New Roman" w:hAnsi="Times New Roman" w:cs="Times New Roman"/>
                <w:spacing w:val="-4"/>
              </w:rPr>
              <w:t>Осн.</w:t>
            </w:r>
          </w:p>
        </w:tc>
        <w:tc>
          <w:tcPr>
            <w:tcW w:w="318" w:type="pct"/>
            <w:vMerge w:val="restart"/>
            <w:shd w:val="clear" w:color="auto" w:fill="auto"/>
          </w:tcPr>
          <w:p w14:paraId="76255861" w14:textId="77777777" w:rsidR="00A10B83" w:rsidRPr="00816DE6" w:rsidRDefault="00A10B83" w:rsidP="00C46ED9">
            <w:pPr>
              <w:pStyle w:val="TableParagraph"/>
              <w:rPr>
                <w:rFonts w:ascii="Times New Roman" w:hAnsi="Times New Roman" w:cs="Times New Roman"/>
              </w:rPr>
            </w:pPr>
          </w:p>
          <w:p w14:paraId="11BC76CE" w14:textId="77777777" w:rsidR="00A10B83" w:rsidRPr="00816DE6" w:rsidRDefault="00A10B83" w:rsidP="00C46ED9">
            <w:pPr>
              <w:pStyle w:val="TableParagraph"/>
              <w:spacing w:before="12"/>
              <w:rPr>
                <w:rFonts w:ascii="Times New Roman" w:hAnsi="Times New Roman" w:cs="Times New Roman"/>
              </w:rPr>
            </w:pPr>
          </w:p>
          <w:p w14:paraId="0626702A" w14:textId="77777777" w:rsidR="00A10B83" w:rsidRPr="00816DE6" w:rsidRDefault="00A10B83" w:rsidP="00C46ED9">
            <w:pPr>
              <w:pStyle w:val="TableParagraph"/>
              <w:ind w:left="81"/>
              <w:rPr>
                <w:rFonts w:ascii="Times New Roman" w:hAnsi="Times New Roman" w:cs="Times New Roman"/>
              </w:rPr>
            </w:pPr>
            <w:r w:rsidRPr="00816DE6">
              <w:rPr>
                <w:rFonts w:ascii="Times New Roman" w:hAnsi="Times New Roman" w:cs="Times New Roman"/>
                <w:spacing w:val="-2"/>
              </w:rPr>
              <w:t>0,020</w:t>
            </w:r>
          </w:p>
        </w:tc>
        <w:tc>
          <w:tcPr>
            <w:tcW w:w="319" w:type="pct"/>
            <w:vMerge w:val="restart"/>
            <w:shd w:val="clear" w:color="auto" w:fill="auto"/>
          </w:tcPr>
          <w:p w14:paraId="0BA9BEFF" w14:textId="77777777" w:rsidR="00A10B83" w:rsidRPr="00816DE6" w:rsidRDefault="00A10B83" w:rsidP="00C46ED9">
            <w:pPr>
              <w:pStyle w:val="TableParagraph"/>
              <w:rPr>
                <w:rFonts w:ascii="Times New Roman" w:hAnsi="Times New Roman" w:cs="Times New Roman"/>
              </w:rPr>
            </w:pPr>
          </w:p>
          <w:p w14:paraId="0A10F7E9" w14:textId="77777777" w:rsidR="00A10B83" w:rsidRPr="00816DE6" w:rsidRDefault="00A10B83" w:rsidP="00C46ED9">
            <w:pPr>
              <w:pStyle w:val="TableParagraph"/>
              <w:spacing w:before="12"/>
              <w:rPr>
                <w:rFonts w:ascii="Times New Roman" w:hAnsi="Times New Roman" w:cs="Times New Roman"/>
              </w:rPr>
            </w:pPr>
          </w:p>
          <w:p w14:paraId="48034CC2" w14:textId="77777777" w:rsidR="00A10B83" w:rsidRPr="00816DE6" w:rsidRDefault="00A10B83" w:rsidP="00C46ED9">
            <w:pPr>
              <w:pStyle w:val="TableParagraph"/>
              <w:ind w:left="80"/>
              <w:rPr>
                <w:rFonts w:ascii="Times New Roman" w:hAnsi="Times New Roman" w:cs="Times New Roman"/>
              </w:rPr>
            </w:pPr>
            <w:r w:rsidRPr="00816DE6">
              <w:rPr>
                <w:rFonts w:ascii="Times New Roman" w:hAnsi="Times New Roman" w:cs="Times New Roman"/>
                <w:spacing w:val="-2"/>
              </w:rPr>
              <w:t>0,040</w:t>
            </w:r>
          </w:p>
        </w:tc>
        <w:tc>
          <w:tcPr>
            <w:tcW w:w="228" w:type="pct"/>
            <w:vMerge w:val="restart"/>
            <w:shd w:val="clear" w:color="auto" w:fill="auto"/>
          </w:tcPr>
          <w:p w14:paraId="41A48146" w14:textId="77777777" w:rsidR="00A10B83" w:rsidRPr="00816DE6" w:rsidRDefault="00A10B83" w:rsidP="00C46ED9">
            <w:pPr>
              <w:pStyle w:val="TableParagraph"/>
              <w:rPr>
                <w:rFonts w:ascii="Times New Roman" w:hAnsi="Times New Roman" w:cs="Times New Roman"/>
              </w:rPr>
            </w:pPr>
          </w:p>
          <w:p w14:paraId="5F002941" w14:textId="77777777" w:rsidR="00A10B83" w:rsidRPr="00816DE6" w:rsidRDefault="00A10B83" w:rsidP="00C46ED9">
            <w:pPr>
              <w:pStyle w:val="TableParagraph"/>
              <w:spacing w:before="9"/>
              <w:rPr>
                <w:rFonts w:ascii="Times New Roman" w:hAnsi="Times New Roman" w:cs="Times New Roman"/>
              </w:rPr>
            </w:pPr>
          </w:p>
          <w:p w14:paraId="243B7FC0" w14:textId="77777777" w:rsidR="00A10B83" w:rsidRPr="00816DE6" w:rsidRDefault="00A10B83" w:rsidP="00C46ED9">
            <w:pPr>
              <w:pStyle w:val="TableParagraph"/>
              <w:ind w:right="2"/>
              <w:jc w:val="center"/>
              <w:rPr>
                <w:rFonts w:ascii="Times New Roman" w:hAnsi="Times New Roman" w:cs="Times New Roman"/>
              </w:rPr>
            </w:pPr>
            <w:r w:rsidRPr="00816DE6">
              <w:rPr>
                <w:rFonts w:ascii="Times New Roman" w:hAnsi="Times New Roman" w:cs="Times New Roman"/>
                <w:spacing w:val="-10"/>
              </w:rPr>
              <w:t>-</w:t>
            </w:r>
          </w:p>
        </w:tc>
      </w:tr>
      <w:tr w:rsidR="00A10B83" w:rsidRPr="00816DE6" w14:paraId="0700D2E5" w14:textId="77777777" w:rsidTr="00A10B83">
        <w:trPr>
          <w:trHeight w:val="588"/>
        </w:trPr>
        <w:tc>
          <w:tcPr>
            <w:tcW w:w="606" w:type="pct"/>
            <w:vMerge/>
            <w:tcBorders>
              <w:top w:val="nil"/>
            </w:tcBorders>
            <w:shd w:val="clear" w:color="auto" w:fill="auto"/>
          </w:tcPr>
          <w:p w14:paraId="46111B24" w14:textId="77777777" w:rsidR="00A10B83" w:rsidRPr="00816DE6" w:rsidRDefault="00A10B83" w:rsidP="00C46ED9">
            <w:pPr>
              <w:rPr>
                <w:rFonts w:cs="Times New Roman"/>
                <w:sz w:val="22"/>
              </w:rPr>
            </w:pPr>
          </w:p>
        </w:tc>
        <w:tc>
          <w:tcPr>
            <w:tcW w:w="284" w:type="pct"/>
            <w:vMerge/>
            <w:tcBorders>
              <w:top w:val="nil"/>
            </w:tcBorders>
            <w:shd w:val="clear" w:color="auto" w:fill="auto"/>
          </w:tcPr>
          <w:p w14:paraId="194B12CA" w14:textId="77777777" w:rsidR="00A10B83" w:rsidRPr="00816DE6" w:rsidRDefault="00A10B83" w:rsidP="00C46ED9">
            <w:pPr>
              <w:rPr>
                <w:rFonts w:cs="Times New Roman"/>
                <w:sz w:val="22"/>
              </w:rPr>
            </w:pPr>
          </w:p>
        </w:tc>
        <w:tc>
          <w:tcPr>
            <w:tcW w:w="284" w:type="pct"/>
            <w:vMerge/>
            <w:tcBorders>
              <w:top w:val="nil"/>
            </w:tcBorders>
            <w:shd w:val="clear" w:color="auto" w:fill="auto"/>
          </w:tcPr>
          <w:p w14:paraId="701C99A2" w14:textId="77777777" w:rsidR="00A10B83" w:rsidRPr="00816DE6" w:rsidRDefault="00A10B83" w:rsidP="00C46ED9">
            <w:pPr>
              <w:rPr>
                <w:rFonts w:cs="Times New Roman"/>
                <w:sz w:val="22"/>
              </w:rPr>
            </w:pPr>
          </w:p>
        </w:tc>
        <w:tc>
          <w:tcPr>
            <w:tcW w:w="290" w:type="pct"/>
            <w:vMerge/>
            <w:tcBorders>
              <w:top w:val="nil"/>
            </w:tcBorders>
            <w:shd w:val="clear" w:color="auto" w:fill="auto"/>
          </w:tcPr>
          <w:p w14:paraId="143EDC48" w14:textId="77777777" w:rsidR="00A10B83" w:rsidRPr="00816DE6" w:rsidRDefault="00A10B83" w:rsidP="00C46ED9">
            <w:pPr>
              <w:rPr>
                <w:rFonts w:cs="Times New Roman"/>
                <w:sz w:val="22"/>
              </w:rPr>
            </w:pPr>
          </w:p>
        </w:tc>
        <w:tc>
          <w:tcPr>
            <w:tcW w:w="357" w:type="pct"/>
            <w:vMerge/>
            <w:tcBorders>
              <w:top w:val="nil"/>
            </w:tcBorders>
            <w:shd w:val="clear" w:color="auto" w:fill="auto"/>
          </w:tcPr>
          <w:p w14:paraId="4A957685" w14:textId="77777777" w:rsidR="00A10B83" w:rsidRPr="00816DE6" w:rsidRDefault="00A10B83" w:rsidP="00C46ED9">
            <w:pPr>
              <w:rPr>
                <w:rFonts w:cs="Times New Roman"/>
                <w:sz w:val="22"/>
              </w:rPr>
            </w:pPr>
          </w:p>
        </w:tc>
        <w:tc>
          <w:tcPr>
            <w:tcW w:w="357" w:type="pct"/>
            <w:vMerge/>
            <w:tcBorders>
              <w:top w:val="nil"/>
            </w:tcBorders>
            <w:shd w:val="clear" w:color="auto" w:fill="auto"/>
          </w:tcPr>
          <w:p w14:paraId="62F0A747" w14:textId="77777777" w:rsidR="00A10B83" w:rsidRPr="00816DE6" w:rsidRDefault="00A10B83" w:rsidP="00C46ED9">
            <w:pPr>
              <w:rPr>
                <w:rFonts w:cs="Times New Roman"/>
                <w:sz w:val="22"/>
              </w:rPr>
            </w:pPr>
          </w:p>
        </w:tc>
        <w:tc>
          <w:tcPr>
            <w:tcW w:w="291" w:type="pct"/>
            <w:shd w:val="clear" w:color="auto" w:fill="auto"/>
          </w:tcPr>
          <w:p w14:paraId="454E3C43" w14:textId="77777777" w:rsidR="00A10B83" w:rsidRPr="00816DE6" w:rsidRDefault="00A10B83" w:rsidP="00C46ED9">
            <w:pPr>
              <w:pStyle w:val="TableParagraph"/>
              <w:spacing w:before="177"/>
              <w:ind w:left="8"/>
              <w:jc w:val="center"/>
              <w:rPr>
                <w:rFonts w:ascii="Times New Roman" w:hAnsi="Times New Roman" w:cs="Times New Roman"/>
              </w:rPr>
            </w:pPr>
            <w:r w:rsidRPr="00816DE6">
              <w:rPr>
                <w:rFonts w:ascii="Times New Roman" w:hAnsi="Times New Roman" w:cs="Times New Roman"/>
                <w:spacing w:val="-4"/>
              </w:rPr>
              <w:t>0,70</w:t>
            </w:r>
          </w:p>
        </w:tc>
        <w:tc>
          <w:tcPr>
            <w:tcW w:w="217" w:type="pct"/>
            <w:vMerge/>
            <w:tcBorders>
              <w:top w:val="nil"/>
            </w:tcBorders>
            <w:shd w:val="clear" w:color="auto" w:fill="auto"/>
          </w:tcPr>
          <w:p w14:paraId="656ABEA3" w14:textId="77777777" w:rsidR="00A10B83" w:rsidRPr="00816DE6" w:rsidRDefault="00A10B83" w:rsidP="00C46ED9">
            <w:pPr>
              <w:rPr>
                <w:rFonts w:cs="Times New Roman"/>
                <w:sz w:val="22"/>
              </w:rPr>
            </w:pPr>
          </w:p>
        </w:tc>
        <w:tc>
          <w:tcPr>
            <w:tcW w:w="223" w:type="pct"/>
            <w:vMerge/>
            <w:tcBorders>
              <w:top w:val="nil"/>
            </w:tcBorders>
            <w:shd w:val="clear" w:color="auto" w:fill="auto"/>
          </w:tcPr>
          <w:p w14:paraId="4B206D6C" w14:textId="77777777" w:rsidR="00A10B83" w:rsidRPr="00816DE6" w:rsidRDefault="00A10B83" w:rsidP="00C46ED9">
            <w:pPr>
              <w:rPr>
                <w:rFonts w:cs="Times New Roman"/>
                <w:sz w:val="22"/>
              </w:rPr>
            </w:pPr>
          </w:p>
        </w:tc>
        <w:tc>
          <w:tcPr>
            <w:tcW w:w="273" w:type="pct"/>
            <w:vMerge/>
            <w:tcBorders>
              <w:top w:val="nil"/>
            </w:tcBorders>
            <w:shd w:val="clear" w:color="auto" w:fill="auto"/>
          </w:tcPr>
          <w:p w14:paraId="3612ABE4" w14:textId="77777777" w:rsidR="00A10B83" w:rsidRPr="00816DE6" w:rsidRDefault="00A10B83" w:rsidP="00C46ED9">
            <w:pPr>
              <w:rPr>
                <w:rFonts w:cs="Times New Roman"/>
                <w:sz w:val="22"/>
              </w:rPr>
            </w:pPr>
          </w:p>
        </w:tc>
        <w:tc>
          <w:tcPr>
            <w:tcW w:w="318" w:type="pct"/>
            <w:vMerge/>
            <w:tcBorders>
              <w:top w:val="nil"/>
            </w:tcBorders>
            <w:shd w:val="clear" w:color="auto" w:fill="auto"/>
          </w:tcPr>
          <w:p w14:paraId="055913A3" w14:textId="77777777" w:rsidR="00A10B83" w:rsidRPr="00816DE6" w:rsidRDefault="00A10B83" w:rsidP="00C46ED9">
            <w:pPr>
              <w:rPr>
                <w:rFonts w:cs="Times New Roman"/>
                <w:sz w:val="22"/>
              </w:rPr>
            </w:pPr>
          </w:p>
        </w:tc>
        <w:tc>
          <w:tcPr>
            <w:tcW w:w="291" w:type="pct"/>
            <w:vMerge/>
            <w:tcBorders>
              <w:top w:val="nil"/>
            </w:tcBorders>
            <w:shd w:val="clear" w:color="auto" w:fill="auto"/>
          </w:tcPr>
          <w:p w14:paraId="45530478" w14:textId="77777777" w:rsidR="00A10B83" w:rsidRPr="00816DE6" w:rsidRDefault="00A10B83" w:rsidP="00C46ED9">
            <w:pPr>
              <w:rPr>
                <w:rFonts w:cs="Times New Roman"/>
                <w:sz w:val="22"/>
              </w:rPr>
            </w:pPr>
          </w:p>
        </w:tc>
        <w:tc>
          <w:tcPr>
            <w:tcW w:w="346" w:type="pct"/>
            <w:vMerge/>
            <w:tcBorders>
              <w:top w:val="nil"/>
            </w:tcBorders>
            <w:shd w:val="clear" w:color="auto" w:fill="auto"/>
          </w:tcPr>
          <w:p w14:paraId="1CDF4889" w14:textId="77777777" w:rsidR="00A10B83" w:rsidRPr="00816DE6" w:rsidRDefault="00A10B83" w:rsidP="00C46ED9">
            <w:pPr>
              <w:rPr>
                <w:rFonts w:cs="Times New Roman"/>
                <w:sz w:val="22"/>
              </w:rPr>
            </w:pPr>
          </w:p>
        </w:tc>
        <w:tc>
          <w:tcPr>
            <w:tcW w:w="318" w:type="pct"/>
            <w:vMerge/>
            <w:tcBorders>
              <w:top w:val="nil"/>
            </w:tcBorders>
            <w:shd w:val="clear" w:color="auto" w:fill="auto"/>
          </w:tcPr>
          <w:p w14:paraId="3CEE7A8C" w14:textId="77777777" w:rsidR="00A10B83" w:rsidRPr="00816DE6" w:rsidRDefault="00A10B83" w:rsidP="00C46ED9">
            <w:pPr>
              <w:rPr>
                <w:rFonts w:cs="Times New Roman"/>
                <w:sz w:val="22"/>
              </w:rPr>
            </w:pPr>
          </w:p>
        </w:tc>
        <w:tc>
          <w:tcPr>
            <w:tcW w:w="319" w:type="pct"/>
            <w:vMerge/>
            <w:tcBorders>
              <w:top w:val="nil"/>
            </w:tcBorders>
            <w:shd w:val="clear" w:color="auto" w:fill="auto"/>
          </w:tcPr>
          <w:p w14:paraId="23E03157" w14:textId="77777777" w:rsidR="00A10B83" w:rsidRPr="00816DE6" w:rsidRDefault="00A10B83" w:rsidP="00C46ED9">
            <w:pPr>
              <w:rPr>
                <w:rFonts w:cs="Times New Roman"/>
                <w:sz w:val="22"/>
              </w:rPr>
            </w:pPr>
          </w:p>
        </w:tc>
        <w:tc>
          <w:tcPr>
            <w:tcW w:w="228" w:type="pct"/>
            <w:vMerge/>
            <w:tcBorders>
              <w:top w:val="nil"/>
            </w:tcBorders>
            <w:shd w:val="clear" w:color="auto" w:fill="auto"/>
          </w:tcPr>
          <w:p w14:paraId="6AD1A055" w14:textId="77777777" w:rsidR="00A10B83" w:rsidRPr="00816DE6" w:rsidRDefault="00A10B83" w:rsidP="00C46ED9">
            <w:pPr>
              <w:rPr>
                <w:rFonts w:cs="Times New Roman"/>
                <w:sz w:val="22"/>
              </w:rPr>
            </w:pPr>
          </w:p>
        </w:tc>
      </w:tr>
      <w:tr w:rsidR="00A10B83" w:rsidRPr="00816DE6" w14:paraId="2BFFD07E" w14:textId="77777777" w:rsidTr="00A10B83">
        <w:trPr>
          <w:trHeight w:val="477"/>
        </w:trPr>
        <w:tc>
          <w:tcPr>
            <w:tcW w:w="606" w:type="pct"/>
            <w:vMerge w:val="restart"/>
            <w:shd w:val="clear" w:color="auto" w:fill="auto"/>
          </w:tcPr>
          <w:p w14:paraId="45A751F7" w14:textId="77777777" w:rsidR="00A10B83" w:rsidRPr="00816DE6" w:rsidRDefault="00A10B83" w:rsidP="00C46ED9">
            <w:pPr>
              <w:pStyle w:val="TableParagraph"/>
              <w:spacing w:before="122"/>
              <w:ind w:left="9" w:right="2"/>
              <w:jc w:val="center"/>
              <w:rPr>
                <w:rFonts w:ascii="Times New Roman" w:hAnsi="Times New Roman" w:cs="Times New Roman"/>
              </w:rPr>
            </w:pPr>
            <w:r w:rsidRPr="00816DE6">
              <w:rPr>
                <w:rFonts w:ascii="Times New Roman" w:hAnsi="Times New Roman" w:cs="Times New Roman"/>
                <w:spacing w:val="-2"/>
              </w:rPr>
              <w:t>08X18H12Б</w:t>
            </w:r>
          </w:p>
          <w:p w14:paraId="3F00421A" w14:textId="77777777" w:rsidR="00A10B83" w:rsidRPr="00816DE6" w:rsidRDefault="00A10B83" w:rsidP="00C46ED9">
            <w:pPr>
              <w:pStyle w:val="TableParagraph"/>
              <w:spacing w:before="153" w:line="280" w:lineRule="auto"/>
              <w:ind w:left="69" w:right="60"/>
              <w:jc w:val="center"/>
              <w:rPr>
                <w:rFonts w:ascii="Times New Roman" w:hAnsi="Times New Roman" w:cs="Times New Roman"/>
              </w:rPr>
            </w:pPr>
            <w:r w:rsidRPr="00816DE6">
              <w:rPr>
                <w:rFonts w:ascii="Times New Roman" w:hAnsi="Times New Roman" w:cs="Times New Roman"/>
                <w:spacing w:val="-4"/>
              </w:rPr>
              <w:t>по</w:t>
            </w:r>
            <w:r w:rsidRPr="00816DE6">
              <w:rPr>
                <w:rFonts w:ascii="Times New Roman" w:hAnsi="Times New Roman" w:cs="Times New Roman"/>
                <w:spacing w:val="-8"/>
              </w:rPr>
              <w:t xml:space="preserve"> </w:t>
            </w:r>
            <w:r w:rsidRPr="00816DE6">
              <w:rPr>
                <w:rFonts w:ascii="Times New Roman" w:hAnsi="Times New Roman" w:cs="Times New Roman"/>
                <w:spacing w:val="-4"/>
              </w:rPr>
              <w:t>ГОСТ 5632</w:t>
            </w:r>
          </w:p>
        </w:tc>
        <w:tc>
          <w:tcPr>
            <w:tcW w:w="284" w:type="pct"/>
            <w:vMerge w:val="restart"/>
            <w:shd w:val="clear" w:color="auto" w:fill="auto"/>
          </w:tcPr>
          <w:p w14:paraId="07F4C354" w14:textId="77777777" w:rsidR="00A10B83" w:rsidRPr="00816DE6" w:rsidRDefault="00A10B83" w:rsidP="00C46ED9">
            <w:pPr>
              <w:pStyle w:val="TableParagraph"/>
              <w:rPr>
                <w:rFonts w:ascii="Times New Roman" w:hAnsi="Times New Roman" w:cs="Times New Roman"/>
              </w:rPr>
            </w:pPr>
          </w:p>
          <w:p w14:paraId="53F625DC" w14:textId="77777777" w:rsidR="00A10B83" w:rsidRPr="00816DE6" w:rsidRDefault="00A10B83" w:rsidP="00C46ED9">
            <w:pPr>
              <w:pStyle w:val="TableParagraph"/>
              <w:spacing w:before="12"/>
              <w:rPr>
                <w:rFonts w:ascii="Times New Roman" w:hAnsi="Times New Roman" w:cs="Times New Roman"/>
              </w:rPr>
            </w:pPr>
          </w:p>
          <w:p w14:paraId="2517598B" w14:textId="77777777" w:rsidR="00A10B83" w:rsidRPr="00816DE6" w:rsidRDefault="00A10B83" w:rsidP="00C46ED9">
            <w:pPr>
              <w:pStyle w:val="TableParagraph"/>
              <w:ind w:left="100"/>
              <w:rPr>
                <w:rFonts w:ascii="Times New Roman" w:hAnsi="Times New Roman" w:cs="Times New Roman"/>
              </w:rPr>
            </w:pPr>
            <w:r w:rsidRPr="00816DE6">
              <w:rPr>
                <w:rFonts w:ascii="Times New Roman" w:hAnsi="Times New Roman" w:cs="Times New Roman"/>
                <w:spacing w:val="-4"/>
              </w:rPr>
              <w:t>0,08</w:t>
            </w:r>
          </w:p>
        </w:tc>
        <w:tc>
          <w:tcPr>
            <w:tcW w:w="284" w:type="pct"/>
            <w:vMerge w:val="restart"/>
            <w:shd w:val="clear" w:color="auto" w:fill="auto"/>
          </w:tcPr>
          <w:p w14:paraId="0BD2DD33" w14:textId="77777777" w:rsidR="00A10B83" w:rsidRPr="00816DE6" w:rsidRDefault="00A10B83" w:rsidP="00C46ED9">
            <w:pPr>
              <w:pStyle w:val="TableParagraph"/>
              <w:rPr>
                <w:rFonts w:ascii="Times New Roman" w:hAnsi="Times New Roman" w:cs="Times New Roman"/>
              </w:rPr>
            </w:pPr>
          </w:p>
          <w:p w14:paraId="337CADBE" w14:textId="77777777" w:rsidR="00A10B83" w:rsidRPr="00816DE6" w:rsidRDefault="00A10B83" w:rsidP="00C46ED9">
            <w:pPr>
              <w:pStyle w:val="TableParagraph"/>
              <w:spacing w:before="12"/>
              <w:rPr>
                <w:rFonts w:ascii="Times New Roman" w:hAnsi="Times New Roman" w:cs="Times New Roman"/>
              </w:rPr>
            </w:pPr>
          </w:p>
          <w:p w14:paraId="51221F0D" w14:textId="77777777" w:rsidR="00A10B83" w:rsidRPr="00816DE6" w:rsidRDefault="00A10B83" w:rsidP="00C46ED9">
            <w:pPr>
              <w:pStyle w:val="TableParagraph"/>
              <w:ind w:left="101"/>
              <w:rPr>
                <w:rFonts w:ascii="Times New Roman" w:hAnsi="Times New Roman" w:cs="Times New Roman"/>
              </w:rPr>
            </w:pPr>
            <w:r w:rsidRPr="00816DE6">
              <w:rPr>
                <w:rFonts w:ascii="Times New Roman" w:hAnsi="Times New Roman" w:cs="Times New Roman"/>
                <w:spacing w:val="-4"/>
              </w:rPr>
              <w:t>0,80</w:t>
            </w:r>
          </w:p>
        </w:tc>
        <w:tc>
          <w:tcPr>
            <w:tcW w:w="290" w:type="pct"/>
            <w:vMerge w:val="restart"/>
            <w:shd w:val="clear" w:color="auto" w:fill="auto"/>
          </w:tcPr>
          <w:p w14:paraId="250E0513" w14:textId="77777777" w:rsidR="00A10B83" w:rsidRPr="00816DE6" w:rsidRDefault="00A10B83" w:rsidP="00C46ED9">
            <w:pPr>
              <w:pStyle w:val="TableParagraph"/>
              <w:rPr>
                <w:rFonts w:ascii="Times New Roman" w:hAnsi="Times New Roman" w:cs="Times New Roman"/>
              </w:rPr>
            </w:pPr>
          </w:p>
          <w:p w14:paraId="25E56B18" w14:textId="77777777" w:rsidR="00A10B83" w:rsidRPr="00816DE6" w:rsidRDefault="00A10B83" w:rsidP="00C46ED9">
            <w:pPr>
              <w:pStyle w:val="TableParagraph"/>
              <w:spacing w:before="12"/>
              <w:rPr>
                <w:rFonts w:ascii="Times New Roman" w:hAnsi="Times New Roman" w:cs="Times New Roman"/>
              </w:rPr>
            </w:pPr>
          </w:p>
          <w:p w14:paraId="6D4A2C3E" w14:textId="77777777" w:rsidR="00A10B83" w:rsidRPr="00816DE6" w:rsidRDefault="00A10B83" w:rsidP="00C46ED9">
            <w:pPr>
              <w:pStyle w:val="TableParagraph"/>
              <w:ind w:left="105"/>
              <w:rPr>
                <w:rFonts w:ascii="Times New Roman" w:hAnsi="Times New Roman" w:cs="Times New Roman"/>
              </w:rPr>
            </w:pPr>
            <w:r w:rsidRPr="00816DE6">
              <w:rPr>
                <w:rFonts w:ascii="Times New Roman" w:hAnsi="Times New Roman" w:cs="Times New Roman"/>
                <w:spacing w:val="-4"/>
              </w:rPr>
              <w:t>2,00</w:t>
            </w:r>
          </w:p>
        </w:tc>
        <w:tc>
          <w:tcPr>
            <w:tcW w:w="357" w:type="pct"/>
            <w:vMerge w:val="restart"/>
            <w:shd w:val="clear" w:color="auto" w:fill="auto"/>
          </w:tcPr>
          <w:p w14:paraId="51902D06" w14:textId="77777777" w:rsidR="00A10B83" w:rsidRPr="00816DE6" w:rsidRDefault="00A10B83" w:rsidP="00C46ED9">
            <w:pPr>
              <w:pStyle w:val="TableParagraph"/>
              <w:spacing w:before="32"/>
              <w:rPr>
                <w:rFonts w:ascii="Times New Roman" w:hAnsi="Times New Roman" w:cs="Times New Roman"/>
              </w:rPr>
            </w:pPr>
          </w:p>
          <w:p w14:paraId="231C2B9A" w14:textId="77777777" w:rsidR="00A10B83" w:rsidRPr="00816DE6" w:rsidRDefault="00A10B83" w:rsidP="00C46ED9">
            <w:pPr>
              <w:pStyle w:val="TableParagraph"/>
              <w:spacing w:before="1"/>
              <w:ind w:left="91"/>
              <w:rPr>
                <w:rFonts w:ascii="Times New Roman" w:hAnsi="Times New Roman" w:cs="Times New Roman"/>
              </w:rPr>
            </w:pPr>
            <w:r w:rsidRPr="00816DE6">
              <w:rPr>
                <w:rFonts w:ascii="Times New Roman" w:hAnsi="Times New Roman" w:cs="Times New Roman"/>
                <w:spacing w:val="-2"/>
              </w:rPr>
              <w:t>17,00-</w:t>
            </w:r>
          </w:p>
          <w:p w14:paraId="0AC1866B" w14:textId="77777777" w:rsidR="00A10B83" w:rsidRPr="00816DE6" w:rsidRDefault="00A10B83" w:rsidP="00C46ED9">
            <w:pPr>
              <w:pStyle w:val="TableParagraph"/>
              <w:spacing w:before="155"/>
              <w:ind w:left="120"/>
              <w:rPr>
                <w:rFonts w:ascii="Times New Roman" w:hAnsi="Times New Roman" w:cs="Times New Roman"/>
              </w:rPr>
            </w:pPr>
            <w:r w:rsidRPr="00816DE6">
              <w:rPr>
                <w:rFonts w:ascii="Times New Roman" w:hAnsi="Times New Roman" w:cs="Times New Roman"/>
                <w:spacing w:val="-2"/>
              </w:rPr>
              <w:t>19,00</w:t>
            </w:r>
          </w:p>
        </w:tc>
        <w:tc>
          <w:tcPr>
            <w:tcW w:w="357" w:type="pct"/>
            <w:vMerge w:val="restart"/>
            <w:shd w:val="clear" w:color="auto" w:fill="auto"/>
          </w:tcPr>
          <w:p w14:paraId="3D4E77AF" w14:textId="77777777" w:rsidR="00A10B83" w:rsidRPr="00816DE6" w:rsidRDefault="00A10B83" w:rsidP="00C46ED9">
            <w:pPr>
              <w:pStyle w:val="TableParagraph"/>
              <w:spacing w:before="32"/>
              <w:rPr>
                <w:rFonts w:ascii="Times New Roman" w:hAnsi="Times New Roman" w:cs="Times New Roman"/>
              </w:rPr>
            </w:pPr>
          </w:p>
          <w:p w14:paraId="065252FD" w14:textId="77777777" w:rsidR="00A10B83" w:rsidRPr="00816DE6" w:rsidRDefault="00A10B83" w:rsidP="00C46ED9">
            <w:pPr>
              <w:pStyle w:val="TableParagraph"/>
              <w:spacing w:before="1"/>
              <w:ind w:left="99"/>
              <w:rPr>
                <w:rFonts w:ascii="Times New Roman" w:hAnsi="Times New Roman" w:cs="Times New Roman"/>
              </w:rPr>
            </w:pPr>
            <w:r w:rsidRPr="00816DE6">
              <w:rPr>
                <w:rFonts w:ascii="Times New Roman" w:hAnsi="Times New Roman" w:cs="Times New Roman"/>
                <w:spacing w:val="-2"/>
              </w:rPr>
              <w:t>11,00-</w:t>
            </w:r>
          </w:p>
          <w:p w14:paraId="1F46624B" w14:textId="77777777" w:rsidR="00A10B83" w:rsidRPr="00816DE6" w:rsidRDefault="00A10B83" w:rsidP="00C46ED9">
            <w:pPr>
              <w:pStyle w:val="TableParagraph"/>
              <w:spacing w:before="155"/>
              <w:ind w:left="120"/>
              <w:rPr>
                <w:rFonts w:ascii="Times New Roman" w:hAnsi="Times New Roman" w:cs="Times New Roman"/>
              </w:rPr>
            </w:pPr>
            <w:r w:rsidRPr="00816DE6">
              <w:rPr>
                <w:rFonts w:ascii="Times New Roman" w:hAnsi="Times New Roman" w:cs="Times New Roman"/>
                <w:spacing w:val="-2"/>
              </w:rPr>
              <w:t>13,00</w:t>
            </w:r>
          </w:p>
        </w:tc>
        <w:tc>
          <w:tcPr>
            <w:tcW w:w="291" w:type="pct"/>
            <w:vMerge w:val="restart"/>
            <w:shd w:val="clear" w:color="auto" w:fill="auto"/>
          </w:tcPr>
          <w:p w14:paraId="6A359B6E" w14:textId="77777777" w:rsidR="00A10B83" w:rsidRPr="00816DE6" w:rsidRDefault="00A10B83" w:rsidP="00C46ED9">
            <w:pPr>
              <w:pStyle w:val="TableParagraph"/>
              <w:rPr>
                <w:rFonts w:ascii="Times New Roman" w:hAnsi="Times New Roman" w:cs="Times New Roman"/>
              </w:rPr>
            </w:pPr>
          </w:p>
          <w:p w14:paraId="2598B00B" w14:textId="77777777" w:rsidR="00A10B83" w:rsidRPr="00816DE6" w:rsidRDefault="00A10B83" w:rsidP="00C46ED9">
            <w:pPr>
              <w:pStyle w:val="TableParagraph"/>
              <w:spacing w:before="9"/>
              <w:rPr>
                <w:rFonts w:ascii="Times New Roman" w:hAnsi="Times New Roman" w:cs="Times New Roman"/>
              </w:rPr>
            </w:pPr>
          </w:p>
          <w:p w14:paraId="6DA64ABE" w14:textId="77777777" w:rsidR="00A10B83" w:rsidRPr="00816DE6" w:rsidRDefault="00A10B83" w:rsidP="00C46ED9">
            <w:pPr>
              <w:pStyle w:val="TableParagraph"/>
              <w:ind w:left="4"/>
              <w:jc w:val="center"/>
              <w:rPr>
                <w:rFonts w:ascii="Times New Roman" w:hAnsi="Times New Roman" w:cs="Times New Roman"/>
              </w:rPr>
            </w:pPr>
            <w:r w:rsidRPr="00816DE6">
              <w:rPr>
                <w:rFonts w:ascii="Times New Roman" w:hAnsi="Times New Roman" w:cs="Times New Roman"/>
                <w:spacing w:val="-10"/>
              </w:rPr>
              <w:t>-</w:t>
            </w:r>
          </w:p>
        </w:tc>
        <w:tc>
          <w:tcPr>
            <w:tcW w:w="217" w:type="pct"/>
            <w:vMerge w:val="restart"/>
            <w:shd w:val="clear" w:color="auto" w:fill="auto"/>
          </w:tcPr>
          <w:p w14:paraId="1F8E566F" w14:textId="77777777" w:rsidR="00A10B83" w:rsidRPr="00816DE6" w:rsidRDefault="00A10B83" w:rsidP="00C46ED9">
            <w:pPr>
              <w:pStyle w:val="TableParagraph"/>
              <w:rPr>
                <w:rFonts w:ascii="Times New Roman" w:hAnsi="Times New Roman" w:cs="Times New Roman"/>
              </w:rPr>
            </w:pPr>
          </w:p>
          <w:p w14:paraId="32969A18" w14:textId="77777777" w:rsidR="00A10B83" w:rsidRPr="00816DE6" w:rsidRDefault="00A10B83" w:rsidP="00C46ED9">
            <w:pPr>
              <w:pStyle w:val="TableParagraph"/>
              <w:spacing w:before="9"/>
              <w:rPr>
                <w:rFonts w:ascii="Times New Roman" w:hAnsi="Times New Roman" w:cs="Times New Roman"/>
              </w:rPr>
            </w:pPr>
          </w:p>
          <w:p w14:paraId="56A26648" w14:textId="77777777" w:rsidR="00A10B83" w:rsidRPr="00816DE6" w:rsidRDefault="00A10B83" w:rsidP="00C46ED9">
            <w:pPr>
              <w:pStyle w:val="TableParagraph"/>
              <w:ind w:left="7"/>
              <w:jc w:val="center"/>
              <w:rPr>
                <w:rFonts w:ascii="Times New Roman" w:hAnsi="Times New Roman" w:cs="Times New Roman"/>
              </w:rPr>
            </w:pPr>
            <w:r w:rsidRPr="00816DE6">
              <w:rPr>
                <w:rFonts w:ascii="Times New Roman" w:hAnsi="Times New Roman" w:cs="Times New Roman"/>
                <w:spacing w:val="-10"/>
              </w:rPr>
              <w:t>-</w:t>
            </w:r>
          </w:p>
        </w:tc>
        <w:tc>
          <w:tcPr>
            <w:tcW w:w="223" w:type="pct"/>
            <w:vMerge w:val="restart"/>
            <w:shd w:val="clear" w:color="auto" w:fill="auto"/>
          </w:tcPr>
          <w:p w14:paraId="2F3AB0A6" w14:textId="77777777" w:rsidR="00A10B83" w:rsidRPr="00816DE6" w:rsidRDefault="00A10B83" w:rsidP="00C46ED9">
            <w:pPr>
              <w:pStyle w:val="TableParagraph"/>
              <w:rPr>
                <w:rFonts w:ascii="Times New Roman" w:hAnsi="Times New Roman" w:cs="Times New Roman"/>
              </w:rPr>
            </w:pPr>
          </w:p>
          <w:p w14:paraId="799797A2" w14:textId="77777777" w:rsidR="00A10B83" w:rsidRPr="00816DE6" w:rsidRDefault="00A10B83" w:rsidP="00C46ED9">
            <w:pPr>
              <w:pStyle w:val="TableParagraph"/>
              <w:spacing w:before="9"/>
              <w:rPr>
                <w:rFonts w:ascii="Times New Roman" w:hAnsi="Times New Roman" w:cs="Times New Roman"/>
              </w:rPr>
            </w:pPr>
          </w:p>
          <w:p w14:paraId="47A11F0E" w14:textId="77777777" w:rsidR="00A10B83" w:rsidRPr="00816DE6" w:rsidRDefault="00A10B83" w:rsidP="00C46ED9">
            <w:pPr>
              <w:pStyle w:val="TableParagraph"/>
              <w:ind w:left="4"/>
              <w:jc w:val="center"/>
              <w:rPr>
                <w:rFonts w:ascii="Times New Roman" w:hAnsi="Times New Roman" w:cs="Times New Roman"/>
              </w:rPr>
            </w:pPr>
            <w:r w:rsidRPr="00816DE6">
              <w:rPr>
                <w:rFonts w:ascii="Times New Roman" w:hAnsi="Times New Roman" w:cs="Times New Roman"/>
                <w:spacing w:val="-10"/>
              </w:rPr>
              <w:t>-</w:t>
            </w:r>
          </w:p>
        </w:tc>
        <w:tc>
          <w:tcPr>
            <w:tcW w:w="273" w:type="pct"/>
            <w:vMerge w:val="restart"/>
            <w:shd w:val="clear" w:color="auto" w:fill="auto"/>
          </w:tcPr>
          <w:p w14:paraId="0B314A02" w14:textId="77777777" w:rsidR="00A10B83" w:rsidRPr="00816DE6" w:rsidRDefault="00A10B83" w:rsidP="00C46ED9">
            <w:pPr>
              <w:pStyle w:val="TableParagraph"/>
              <w:rPr>
                <w:rFonts w:ascii="Times New Roman" w:hAnsi="Times New Roman" w:cs="Times New Roman"/>
              </w:rPr>
            </w:pPr>
          </w:p>
          <w:p w14:paraId="7CF0F41B" w14:textId="77777777" w:rsidR="00A10B83" w:rsidRPr="00816DE6" w:rsidRDefault="00A10B83" w:rsidP="00C46ED9">
            <w:pPr>
              <w:pStyle w:val="TableParagraph"/>
              <w:spacing w:before="9"/>
              <w:rPr>
                <w:rFonts w:ascii="Times New Roman" w:hAnsi="Times New Roman" w:cs="Times New Roman"/>
              </w:rPr>
            </w:pPr>
          </w:p>
          <w:p w14:paraId="42D1B7A7" w14:textId="77777777" w:rsidR="00A10B83" w:rsidRPr="00816DE6" w:rsidRDefault="00A10B83" w:rsidP="00C46ED9">
            <w:pPr>
              <w:pStyle w:val="TableParagraph"/>
              <w:ind w:left="5"/>
              <w:jc w:val="center"/>
              <w:rPr>
                <w:rFonts w:ascii="Times New Roman" w:hAnsi="Times New Roman" w:cs="Times New Roman"/>
              </w:rPr>
            </w:pPr>
            <w:r w:rsidRPr="00816DE6">
              <w:rPr>
                <w:rFonts w:ascii="Times New Roman" w:hAnsi="Times New Roman" w:cs="Times New Roman"/>
                <w:spacing w:val="-10"/>
              </w:rPr>
              <w:t>-</w:t>
            </w:r>
          </w:p>
        </w:tc>
        <w:tc>
          <w:tcPr>
            <w:tcW w:w="318" w:type="pct"/>
            <w:shd w:val="clear" w:color="auto" w:fill="auto"/>
          </w:tcPr>
          <w:p w14:paraId="027F67A6" w14:textId="77777777" w:rsidR="00A10B83" w:rsidRPr="00816DE6" w:rsidRDefault="00A10B83" w:rsidP="00C46ED9">
            <w:pPr>
              <w:pStyle w:val="TableParagraph"/>
              <w:spacing w:before="119"/>
              <w:ind w:left="5" w:right="2"/>
              <w:jc w:val="center"/>
              <w:rPr>
                <w:rFonts w:ascii="Times New Roman" w:hAnsi="Times New Roman" w:cs="Times New Roman"/>
              </w:rPr>
            </w:pPr>
            <w:r w:rsidRPr="00816DE6">
              <w:rPr>
                <w:rFonts w:ascii="Times New Roman" w:hAnsi="Times New Roman" w:cs="Times New Roman"/>
                <w:spacing w:val="-2"/>
              </w:rPr>
              <w:t>10·C-</w:t>
            </w:r>
          </w:p>
        </w:tc>
        <w:tc>
          <w:tcPr>
            <w:tcW w:w="291" w:type="pct"/>
            <w:vMerge w:val="restart"/>
            <w:shd w:val="clear" w:color="auto" w:fill="auto"/>
          </w:tcPr>
          <w:p w14:paraId="6CB806F2" w14:textId="77777777" w:rsidR="00A10B83" w:rsidRPr="00816DE6" w:rsidRDefault="00A10B83" w:rsidP="00C46ED9">
            <w:pPr>
              <w:pStyle w:val="TableParagraph"/>
              <w:rPr>
                <w:rFonts w:ascii="Times New Roman" w:hAnsi="Times New Roman" w:cs="Times New Roman"/>
              </w:rPr>
            </w:pPr>
          </w:p>
          <w:p w14:paraId="6AEF623B" w14:textId="77777777" w:rsidR="00A10B83" w:rsidRPr="00816DE6" w:rsidRDefault="00A10B83" w:rsidP="00C46ED9">
            <w:pPr>
              <w:pStyle w:val="TableParagraph"/>
              <w:spacing w:before="9"/>
              <w:rPr>
                <w:rFonts w:ascii="Times New Roman" w:hAnsi="Times New Roman" w:cs="Times New Roman"/>
              </w:rPr>
            </w:pPr>
          </w:p>
          <w:p w14:paraId="7C986CFD" w14:textId="77777777" w:rsidR="00A10B83" w:rsidRPr="00816DE6" w:rsidRDefault="00A10B83" w:rsidP="00C46ED9">
            <w:pPr>
              <w:pStyle w:val="TableParagraph"/>
              <w:ind w:left="8" w:right="4"/>
              <w:jc w:val="center"/>
              <w:rPr>
                <w:rFonts w:ascii="Times New Roman" w:hAnsi="Times New Roman" w:cs="Times New Roman"/>
              </w:rPr>
            </w:pPr>
            <w:r w:rsidRPr="00816DE6">
              <w:rPr>
                <w:rFonts w:ascii="Times New Roman" w:hAnsi="Times New Roman" w:cs="Times New Roman"/>
                <w:spacing w:val="-10"/>
              </w:rPr>
              <w:t>-</w:t>
            </w:r>
          </w:p>
        </w:tc>
        <w:tc>
          <w:tcPr>
            <w:tcW w:w="346" w:type="pct"/>
            <w:vMerge w:val="restart"/>
            <w:shd w:val="clear" w:color="auto" w:fill="auto"/>
          </w:tcPr>
          <w:p w14:paraId="7E9A13FA" w14:textId="77777777" w:rsidR="00A10B83" w:rsidRPr="00816DE6" w:rsidRDefault="00A10B83" w:rsidP="00C46ED9">
            <w:pPr>
              <w:pStyle w:val="TableParagraph"/>
              <w:rPr>
                <w:rFonts w:ascii="Times New Roman" w:hAnsi="Times New Roman" w:cs="Times New Roman"/>
              </w:rPr>
            </w:pPr>
          </w:p>
          <w:p w14:paraId="77FD5793" w14:textId="77777777" w:rsidR="00A10B83" w:rsidRPr="00816DE6" w:rsidRDefault="00A10B83" w:rsidP="00C46ED9">
            <w:pPr>
              <w:pStyle w:val="TableParagraph"/>
              <w:spacing w:before="12"/>
              <w:rPr>
                <w:rFonts w:ascii="Times New Roman" w:hAnsi="Times New Roman" w:cs="Times New Roman"/>
              </w:rPr>
            </w:pPr>
          </w:p>
          <w:p w14:paraId="4D15A90C" w14:textId="77777777" w:rsidR="00A10B83" w:rsidRPr="00816DE6" w:rsidRDefault="00A10B83" w:rsidP="00C46ED9">
            <w:pPr>
              <w:pStyle w:val="TableParagraph"/>
              <w:ind w:left="144"/>
              <w:rPr>
                <w:rFonts w:ascii="Times New Roman" w:hAnsi="Times New Roman" w:cs="Times New Roman"/>
              </w:rPr>
            </w:pPr>
            <w:r w:rsidRPr="00816DE6">
              <w:rPr>
                <w:rFonts w:ascii="Times New Roman" w:hAnsi="Times New Roman" w:cs="Times New Roman"/>
                <w:spacing w:val="-4"/>
              </w:rPr>
              <w:t>Осн.</w:t>
            </w:r>
          </w:p>
        </w:tc>
        <w:tc>
          <w:tcPr>
            <w:tcW w:w="318" w:type="pct"/>
            <w:vMerge w:val="restart"/>
            <w:shd w:val="clear" w:color="auto" w:fill="auto"/>
          </w:tcPr>
          <w:p w14:paraId="53031AEF" w14:textId="77777777" w:rsidR="00A10B83" w:rsidRPr="00816DE6" w:rsidRDefault="00A10B83" w:rsidP="00C46ED9">
            <w:pPr>
              <w:pStyle w:val="TableParagraph"/>
              <w:rPr>
                <w:rFonts w:ascii="Times New Roman" w:hAnsi="Times New Roman" w:cs="Times New Roman"/>
              </w:rPr>
            </w:pPr>
          </w:p>
          <w:p w14:paraId="392D1A0B" w14:textId="77777777" w:rsidR="00A10B83" w:rsidRPr="00816DE6" w:rsidRDefault="00A10B83" w:rsidP="00C46ED9">
            <w:pPr>
              <w:pStyle w:val="TableParagraph"/>
              <w:spacing w:before="12"/>
              <w:rPr>
                <w:rFonts w:ascii="Times New Roman" w:hAnsi="Times New Roman" w:cs="Times New Roman"/>
              </w:rPr>
            </w:pPr>
          </w:p>
          <w:p w14:paraId="124CDBF6" w14:textId="77777777" w:rsidR="00A10B83" w:rsidRPr="00816DE6" w:rsidRDefault="00A10B83" w:rsidP="00C46ED9">
            <w:pPr>
              <w:pStyle w:val="TableParagraph"/>
              <w:ind w:left="81"/>
              <w:rPr>
                <w:rFonts w:ascii="Times New Roman" w:hAnsi="Times New Roman" w:cs="Times New Roman"/>
              </w:rPr>
            </w:pPr>
            <w:r w:rsidRPr="00816DE6">
              <w:rPr>
                <w:rFonts w:ascii="Times New Roman" w:hAnsi="Times New Roman" w:cs="Times New Roman"/>
                <w:spacing w:val="-2"/>
              </w:rPr>
              <w:t>0,020</w:t>
            </w:r>
          </w:p>
        </w:tc>
        <w:tc>
          <w:tcPr>
            <w:tcW w:w="319" w:type="pct"/>
            <w:vMerge w:val="restart"/>
            <w:shd w:val="clear" w:color="auto" w:fill="auto"/>
          </w:tcPr>
          <w:p w14:paraId="299F162E" w14:textId="77777777" w:rsidR="00A10B83" w:rsidRPr="00816DE6" w:rsidRDefault="00A10B83" w:rsidP="00C46ED9">
            <w:pPr>
              <w:pStyle w:val="TableParagraph"/>
              <w:rPr>
                <w:rFonts w:ascii="Times New Roman" w:hAnsi="Times New Roman" w:cs="Times New Roman"/>
              </w:rPr>
            </w:pPr>
          </w:p>
          <w:p w14:paraId="5722A3D3" w14:textId="77777777" w:rsidR="00A10B83" w:rsidRPr="00816DE6" w:rsidRDefault="00A10B83" w:rsidP="00C46ED9">
            <w:pPr>
              <w:pStyle w:val="TableParagraph"/>
              <w:spacing w:before="12"/>
              <w:rPr>
                <w:rFonts w:ascii="Times New Roman" w:hAnsi="Times New Roman" w:cs="Times New Roman"/>
              </w:rPr>
            </w:pPr>
          </w:p>
          <w:p w14:paraId="66F3A992" w14:textId="77777777" w:rsidR="00A10B83" w:rsidRPr="00816DE6" w:rsidRDefault="00A10B83" w:rsidP="00C46ED9">
            <w:pPr>
              <w:pStyle w:val="TableParagraph"/>
              <w:ind w:left="80"/>
              <w:rPr>
                <w:rFonts w:ascii="Times New Roman" w:hAnsi="Times New Roman" w:cs="Times New Roman"/>
              </w:rPr>
            </w:pPr>
            <w:r w:rsidRPr="00816DE6">
              <w:rPr>
                <w:rFonts w:ascii="Times New Roman" w:hAnsi="Times New Roman" w:cs="Times New Roman"/>
                <w:spacing w:val="-2"/>
              </w:rPr>
              <w:t>0,040</w:t>
            </w:r>
          </w:p>
        </w:tc>
        <w:tc>
          <w:tcPr>
            <w:tcW w:w="228" w:type="pct"/>
            <w:vMerge w:val="restart"/>
            <w:shd w:val="clear" w:color="auto" w:fill="auto"/>
          </w:tcPr>
          <w:p w14:paraId="2CBD30AA" w14:textId="77777777" w:rsidR="00A10B83" w:rsidRPr="00816DE6" w:rsidRDefault="00A10B83" w:rsidP="00C46ED9">
            <w:pPr>
              <w:pStyle w:val="TableParagraph"/>
              <w:rPr>
                <w:rFonts w:ascii="Times New Roman" w:hAnsi="Times New Roman" w:cs="Times New Roman"/>
              </w:rPr>
            </w:pPr>
          </w:p>
          <w:p w14:paraId="7100AF70" w14:textId="77777777" w:rsidR="00A10B83" w:rsidRPr="00816DE6" w:rsidRDefault="00A10B83" w:rsidP="00C46ED9">
            <w:pPr>
              <w:pStyle w:val="TableParagraph"/>
              <w:spacing w:before="9"/>
              <w:rPr>
                <w:rFonts w:ascii="Times New Roman" w:hAnsi="Times New Roman" w:cs="Times New Roman"/>
              </w:rPr>
            </w:pPr>
          </w:p>
          <w:p w14:paraId="4257590B" w14:textId="77777777" w:rsidR="00A10B83" w:rsidRPr="00816DE6" w:rsidRDefault="00A10B83" w:rsidP="00C46ED9">
            <w:pPr>
              <w:pStyle w:val="TableParagraph"/>
              <w:ind w:right="2"/>
              <w:jc w:val="center"/>
              <w:rPr>
                <w:rFonts w:ascii="Times New Roman" w:hAnsi="Times New Roman" w:cs="Times New Roman"/>
              </w:rPr>
            </w:pPr>
            <w:r w:rsidRPr="00816DE6">
              <w:rPr>
                <w:rFonts w:ascii="Times New Roman" w:hAnsi="Times New Roman" w:cs="Times New Roman"/>
                <w:spacing w:val="-10"/>
              </w:rPr>
              <w:t>-</w:t>
            </w:r>
          </w:p>
        </w:tc>
      </w:tr>
      <w:tr w:rsidR="00A10B83" w:rsidRPr="00816DE6" w14:paraId="3C01F555" w14:textId="77777777" w:rsidTr="00A10B83">
        <w:trPr>
          <w:trHeight w:val="585"/>
        </w:trPr>
        <w:tc>
          <w:tcPr>
            <w:tcW w:w="606" w:type="pct"/>
            <w:vMerge/>
            <w:tcBorders>
              <w:top w:val="nil"/>
            </w:tcBorders>
            <w:shd w:val="clear" w:color="auto" w:fill="auto"/>
          </w:tcPr>
          <w:p w14:paraId="0FEE2EEB" w14:textId="77777777" w:rsidR="00A10B83" w:rsidRPr="00816DE6" w:rsidRDefault="00A10B83" w:rsidP="00C46ED9">
            <w:pPr>
              <w:rPr>
                <w:rFonts w:cs="Times New Roman"/>
                <w:sz w:val="22"/>
              </w:rPr>
            </w:pPr>
          </w:p>
        </w:tc>
        <w:tc>
          <w:tcPr>
            <w:tcW w:w="284" w:type="pct"/>
            <w:vMerge/>
            <w:tcBorders>
              <w:top w:val="nil"/>
            </w:tcBorders>
            <w:shd w:val="clear" w:color="auto" w:fill="auto"/>
          </w:tcPr>
          <w:p w14:paraId="3F8AA93D" w14:textId="77777777" w:rsidR="00A10B83" w:rsidRPr="00816DE6" w:rsidRDefault="00A10B83" w:rsidP="00C46ED9">
            <w:pPr>
              <w:rPr>
                <w:rFonts w:cs="Times New Roman"/>
                <w:sz w:val="22"/>
              </w:rPr>
            </w:pPr>
          </w:p>
        </w:tc>
        <w:tc>
          <w:tcPr>
            <w:tcW w:w="284" w:type="pct"/>
            <w:vMerge/>
            <w:tcBorders>
              <w:top w:val="nil"/>
            </w:tcBorders>
            <w:shd w:val="clear" w:color="auto" w:fill="auto"/>
          </w:tcPr>
          <w:p w14:paraId="458B6805" w14:textId="77777777" w:rsidR="00A10B83" w:rsidRPr="00816DE6" w:rsidRDefault="00A10B83" w:rsidP="00C46ED9">
            <w:pPr>
              <w:rPr>
                <w:rFonts w:cs="Times New Roman"/>
                <w:sz w:val="22"/>
              </w:rPr>
            </w:pPr>
          </w:p>
        </w:tc>
        <w:tc>
          <w:tcPr>
            <w:tcW w:w="290" w:type="pct"/>
            <w:vMerge/>
            <w:tcBorders>
              <w:top w:val="nil"/>
            </w:tcBorders>
            <w:shd w:val="clear" w:color="auto" w:fill="auto"/>
          </w:tcPr>
          <w:p w14:paraId="10226003" w14:textId="77777777" w:rsidR="00A10B83" w:rsidRPr="00816DE6" w:rsidRDefault="00A10B83" w:rsidP="00C46ED9">
            <w:pPr>
              <w:rPr>
                <w:rFonts w:cs="Times New Roman"/>
                <w:sz w:val="22"/>
              </w:rPr>
            </w:pPr>
          </w:p>
        </w:tc>
        <w:tc>
          <w:tcPr>
            <w:tcW w:w="357" w:type="pct"/>
            <w:vMerge/>
            <w:tcBorders>
              <w:top w:val="nil"/>
            </w:tcBorders>
            <w:shd w:val="clear" w:color="auto" w:fill="auto"/>
          </w:tcPr>
          <w:p w14:paraId="11C9FE8D" w14:textId="77777777" w:rsidR="00A10B83" w:rsidRPr="00816DE6" w:rsidRDefault="00A10B83" w:rsidP="00C46ED9">
            <w:pPr>
              <w:rPr>
                <w:rFonts w:cs="Times New Roman"/>
                <w:sz w:val="22"/>
              </w:rPr>
            </w:pPr>
          </w:p>
        </w:tc>
        <w:tc>
          <w:tcPr>
            <w:tcW w:w="357" w:type="pct"/>
            <w:vMerge/>
            <w:tcBorders>
              <w:top w:val="nil"/>
            </w:tcBorders>
            <w:shd w:val="clear" w:color="auto" w:fill="auto"/>
          </w:tcPr>
          <w:p w14:paraId="0D372830" w14:textId="77777777" w:rsidR="00A10B83" w:rsidRPr="00816DE6" w:rsidRDefault="00A10B83" w:rsidP="00C46ED9">
            <w:pPr>
              <w:rPr>
                <w:rFonts w:cs="Times New Roman"/>
                <w:sz w:val="22"/>
              </w:rPr>
            </w:pPr>
          </w:p>
        </w:tc>
        <w:tc>
          <w:tcPr>
            <w:tcW w:w="291" w:type="pct"/>
            <w:vMerge/>
            <w:tcBorders>
              <w:top w:val="nil"/>
            </w:tcBorders>
            <w:shd w:val="clear" w:color="auto" w:fill="auto"/>
          </w:tcPr>
          <w:p w14:paraId="180D7F6C" w14:textId="77777777" w:rsidR="00A10B83" w:rsidRPr="00816DE6" w:rsidRDefault="00A10B83" w:rsidP="00C46ED9">
            <w:pPr>
              <w:rPr>
                <w:rFonts w:cs="Times New Roman"/>
                <w:sz w:val="22"/>
              </w:rPr>
            </w:pPr>
          </w:p>
        </w:tc>
        <w:tc>
          <w:tcPr>
            <w:tcW w:w="217" w:type="pct"/>
            <w:vMerge/>
            <w:tcBorders>
              <w:top w:val="nil"/>
            </w:tcBorders>
            <w:shd w:val="clear" w:color="auto" w:fill="auto"/>
          </w:tcPr>
          <w:p w14:paraId="58DE1EBC" w14:textId="77777777" w:rsidR="00A10B83" w:rsidRPr="00816DE6" w:rsidRDefault="00A10B83" w:rsidP="00C46ED9">
            <w:pPr>
              <w:rPr>
                <w:rFonts w:cs="Times New Roman"/>
                <w:sz w:val="22"/>
              </w:rPr>
            </w:pPr>
          </w:p>
        </w:tc>
        <w:tc>
          <w:tcPr>
            <w:tcW w:w="223" w:type="pct"/>
            <w:vMerge/>
            <w:tcBorders>
              <w:top w:val="nil"/>
            </w:tcBorders>
            <w:shd w:val="clear" w:color="auto" w:fill="auto"/>
          </w:tcPr>
          <w:p w14:paraId="5C4DFD98" w14:textId="77777777" w:rsidR="00A10B83" w:rsidRPr="00816DE6" w:rsidRDefault="00A10B83" w:rsidP="00C46ED9">
            <w:pPr>
              <w:rPr>
                <w:rFonts w:cs="Times New Roman"/>
                <w:sz w:val="22"/>
              </w:rPr>
            </w:pPr>
          </w:p>
        </w:tc>
        <w:tc>
          <w:tcPr>
            <w:tcW w:w="273" w:type="pct"/>
            <w:vMerge/>
            <w:tcBorders>
              <w:top w:val="nil"/>
            </w:tcBorders>
            <w:shd w:val="clear" w:color="auto" w:fill="auto"/>
          </w:tcPr>
          <w:p w14:paraId="37068E41" w14:textId="77777777" w:rsidR="00A10B83" w:rsidRPr="00816DE6" w:rsidRDefault="00A10B83" w:rsidP="00C46ED9">
            <w:pPr>
              <w:rPr>
                <w:rFonts w:cs="Times New Roman"/>
                <w:sz w:val="22"/>
              </w:rPr>
            </w:pPr>
          </w:p>
        </w:tc>
        <w:tc>
          <w:tcPr>
            <w:tcW w:w="318" w:type="pct"/>
            <w:shd w:val="clear" w:color="auto" w:fill="auto"/>
          </w:tcPr>
          <w:p w14:paraId="118C2BE2" w14:textId="77777777" w:rsidR="00A10B83" w:rsidRPr="00816DE6" w:rsidRDefault="00A10B83" w:rsidP="00C46ED9">
            <w:pPr>
              <w:pStyle w:val="TableParagraph"/>
              <w:spacing w:before="177"/>
              <w:ind w:left="5" w:right="2"/>
              <w:jc w:val="center"/>
              <w:rPr>
                <w:rFonts w:ascii="Times New Roman" w:hAnsi="Times New Roman" w:cs="Times New Roman"/>
              </w:rPr>
            </w:pPr>
            <w:r w:rsidRPr="00816DE6">
              <w:rPr>
                <w:rFonts w:ascii="Times New Roman" w:hAnsi="Times New Roman" w:cs="Times New Roman"/>
                <w:spacing w:val="-4"/>
              </w:rPr>
              <w:t>1,10</w:t>
            </w:r>
          </w:p>
        </w:tc>
        <w:tc>
          <w:tcPr>
            <w:tcW w:w="291" w:type="pct"/>
            <w:vMerge/>
            <w:tcBorders>
              <w:top w:val="nil"/>
            </w:tcBorders>
            <w:shd w:val="clear" w:color="auto" w:fill="auto"/>
          </w:tcPr>
          <w:p w14:paraId="497C2F87" w14:textId="77777777" w:rsidR="00A10B83" w:rsidRPr="00816DE6" w:rsidRDefault="00A10B83" w:rsidP="00C46ED9">
            <w:pPr>
              <w:rPr>
                <w:rFonts w:cs="Times New Roman"/>
                <w:sz w:val="22"/>
              </w:rPr>
            </w:pPr>
          </w:p>
        </w:tc>
        <w:tc>
          <w:tcPr>
            <w:tcW w:w="346" w:type="pct"/>
            <w:vMerge/>
            <w:tcBorders>
              <w:top w:val="nil"/>
            </w:tcBorders>
            <w:shd w:val="clear" w:color="auto" w:fill="auto"/>
          </w:tcPr>
          <w:p w14:paraId="3C383140" w14:textId="77777777" w:rsidR="00A10B83" w:rsidRPr="00816DE6" w:rsidRDefault="00A10B83" w:rsidP="00C46ED9">
            <w:pPr>
              <w:rPr>
                <w:rFonts w:cs="Times New Roman"/>
                <w:sz w:val="22"/>
              </w:rPr>
            </w:pPr>
          </w:p>
        </w:tc>
        <w:tc>
          <w:tcPr>
            <w:tcW w:w="318" w:type="pct"/>
            <w:vMerge/>
            <w:tcBorders>
              <w:top w:val="nil"/>
            </w:tcBorders>
            <w:shd w:val="clear" w:color="auto" w:fill="auto"/>
          </w:tcPr>
          <w:p w14:paraId="52C62A9B" w14:textId="77777777" w:rsidR="00A10B83" w:rsidRPr="00816DE6" w:rsidRDefault="00A10B83" w:rsidP="00C46ED9">
            <w:pPr>
              <w:rPr>
                <w:rFonts w:cs="Times New Roman"/>
                <w:sz w:val="22"/>
              </w:rPr>
            </w:pPr>
          </w:p>
        </w:tc>
        <w:tc>
          <w:tcPr>
            <w:tcW w:w="319" w:type="pct"/>
            <w:vMerge/>
            <w:tcBorders>
              <w:top w:val="nil"/>
            </w:tcBorders>
            <w:shd w:val="clear" w:color="auto" w:fill="auto"/>
          </w:tcPr>
          <w:p w14:paraId="175D6BA8" w14:textId="77777777" w:rsidR="00A10B83" w:rsidRPr="00816DE6" w:rsidRDefault="00A10B83" w:rsidP="00C46ED9">
            <w:pPr>
              <w:rPr>
                <w:rFonts w:cs="Times New Roman"/>
                <w:sz w:val="22"/>
              </w:rPr>
            </w:pPr>
          </w:p>
        </w:tc>
        <w:tc>
          <w:tcPr>
            <w:tcW w:w="228" w:type="pct"/>
            <w:vMerge/>
            <w:tcBorders>
              <w:top w:val="nil"/>
            </w:tcBorders>
            <w:shd w:val="clear" w:color="auto" w:fill="auto"/>
          </w:tcPr>
          <w:p w14:paraId="75F7BC5B" w14:textId="77777777" w:rsidR="00A10B83" w:rsidRPr="00816DE6" w:rsidRDefault="00A10B83" w:rsidP="00C46ED9">
            <w:pPr>
              <w:rPr>
                <w:rFonts w:cs="Times New Roman"/>
                <w:sz w:val="22"/>
              </w:rPr>
            </w:pPr>
          </w:p>
        </w:tc>
      </w:tr>
      <w:tr w:rsidR="00A10B83" w:rsidRPr="00816DE6" w14:paraId="4C2C06DF" w14:textId="77777777" w:rsidTr="00A10B83">
        <w:trPr>
          <w:trHeight w:val="479"/>
        </w:trPr>
        <w:tc>
          <w:tcPr>
            <w:tcW w:w="606" w:type="pct"/>
            <w:vMerge w:val="restart"/>
            <w:shd w:val="clear" w:color="auto" w:fill="auto"/>
          </w:tcPr>
          <w:p w14:paraId="322D848A" w14:textId="77777777" w:rsidR="00A10B83" w:rsidRPr="00816DE6" w:rsidRDefault="00A10B83" w:rsidP="00C46ED9">
            <w:pPr>
              <w:pStyle w:val="TableParagraph"/>
              <w:spacing w:before="122"/>
              <w:ind w:left="9"/>
              <w:jc w:val="center"/>
              <w:rPr>
                <w:rFonts w:ascii="Times New Roman" w:hAnsi="Times New Roman" w:cs="Times New Roman"/>
              </w:rPr>
            </w:pPr>
            <w:r w:rsidRPr="00816DE6">
              <w:rPr>
                <w:rFonts w:ascii="Times New Roman" w:hAnsi="Times New Roman" w:cs="Times New Roman"/>
                <w:spacing w:val="-2"/>
              </w:rPr>
              <w:t>08X18H12Т</w:t>
            </w:r>
          </w:p>
          <w:p w14:paraId="174260A0" w14:textId="77777777" w:rsidR="00A10B83" w:rsidRPr="00816DE6" w:rsidRDefault="00A10B83" w:rsidP="00C46ED9">
            <w:pPr>
              <w:pStyle w:val="TableParagraph"/>
              <w:spacing w:before="156" w:line="280" w:lineRule="auto"/>
              <w:ind w:left="69" w:right="60"/>
              <w:jc w:val="center"/>
              <w:rPr>
                <w:rFonts w:ascii="Times New Roman" w:hAnsi="Times New Roman" w:cs="Times New Roman"/>
              </w:rPr>
            </w:pPr>
            <w:r w:rsidRPr="00816DE6">
              <w:rPr>
                <w:rFonts w:ascii="Times New Roman" w:hAnsi="Times New Roman" w:cs="Times New Roman"/>
                <w:spacing w:val="-4"/>
              </w:rPr>
              <w:lastRenderedPageBreak/>
              <w:t>по</w:t>
            </w:r>
            <w:r w:rsidRPr="00816DE6">
              <w:rPr>
                <w:rFonts w:ascii="Times New Roman" w:hAnsi="Times New Roman" w:cs="Times New Roman"/>
                <w:spacing w:val="-8"/>
              </w:rPr>
              <w:t xml:space="preserve"> </w:t>
            </w:r>
            <w:r w:rsidRPr="00816DE6">
              <w:rPr>
                <w:rFonts w:ascii="Times New Roman" w:hAnsi="Times New Roman" w:cs="Times New Roman"/>
                <w:spacing w:val="-4"/>
              </w:rPr>
              <w:t>ГОСТ 5632</w:t>
            </w:r>
          </w:p>
        </w:tc>
        <w:tc>
          <w:tcPr>
            <w:tcW w:w="284" w:type="pct"/>
            <w:vMerge w:val="restart"/>
            <w:shd w:val="clear" w:color="auto" w:fill="auto"/>
          </w:tcPr>
          <w:p w14:paraId="6881A055" w14:textId="77777777" w:rsidR="00A10B83" w:rsidRPr="00816DE6" w:rsidRDefault="00A10B83" w:rsidP="00C46ED9">
            <w:pPr>
              <w:pStyle w:val="TableParagraph"/>
              <w:rPr>
                <w:rFonts w:ascii="Times New Roman" w:hAnsi="Times New Roman" w:cs="Times New Roman"/>
              </w:rPr>
            </w:pPr>
          </w:p>
          <w:p w14:paraId="4FF0BE49" w14:textId="77777777" w:rsidR="00A10B83" w:rsidRPr="00816DE6" w:rsidRDefault="00A10B83" w:rsidP="00C46ED9">
            <w:pPr>
              <w:pStyle w:val="TableParagraph"/>
              <w:spacing w:before="14"/>
              <w:rPr>
                <w:rFonts w:ascii="Times New Roman" w:hAnsi="Times New Roman" w:cs="Times New Roman"/>
              </w:rPr>
            </w:pPr>
          </w:p>
          <w:p w14:paraId="61C0D574" w14:textId="77777777" w:rsidR="00A10B83" w:rsidRPr="00816DE6" w:rsidRDefault="00A10B83" w:rsidP="00C46ED9">
            <w:pPr>
              <w:pStyle w:val="TableParagraph"/>
              <w:ind w:left="100"/>
              <w:rPr>
                <w:rFonts w:ascii="Times New Roman" w:hAnsi="Times New Roman" w:cs="Times New Roman"/>
              </w:rPr>
            </w:pPr>
            <w:r w:rsidRPr="00816DE6">
              <w:rPr>
                <w:rFonts w:ascii="Times New Roman" w:hAnsi="Times New Roman" w:cs="Times New Roman"/>
                <w:spacing w:val="-4"/>
              </w:rPr>
              <w:t>0,08</w:t>
            </w:r>
          </w:p>
        </w:tc>
        <w:tc>
          <w:tcPr>
            <w:tcW w:w="284" w:type="pct"/>
            <w:vMerge w:val="restart"/>
            <w:shd w:val="clear" w:color="auto" w:fill="auto"/>
          </w:tcPr>
          <w:p w14:paraId="3DC9A24D" w14:textId="77777777" w:rsidR="00A10B83" w:rsidRPr="00816DE6" w:rsidRDefault="00A10B83" w:rsidP="00C46ED9">
            <w:pPr>
              <w:pStyle w:val="TableParagraph"/>
              <w:rPr>
                <w:rFonts w:ascii="Times New Roman" w:hAnsi="Times New Roman" w:cs="Times New Roman"/>
              </w:rPr>
            </w:pPr>
          </w:p>
          <w:p w14:paraId="7B6431AC" w14:textId="77777777" w:rsidR="00A10B83" w:rsidRPr="00816DE6" w:rsidRDefault="00A10B83" w:rsidP="00C46ED9">
            <w:pPr>
              <w:pStyle w:val="TableParagraph"/>
              <w:spacing w:before="14"/>
              <w:rPr>
                <w:rFonts w:ascii="Times New Roman" w:hAnsi="Times New Roman" w:cs="Times New Roman"/>
              </w:rPr>
            </w:pPr>
          </w:p>
          <w:p w14:paraId="4DD27B2F" w14:textId="77777777" w:rsidR="00A10B83" w:rsidRPr="00816DE6" w:rsidRDefault="00A10B83" w:rsidP="00C46ED9">
            <w:pPr>
              <w:pStyle w:val="TableParagraph"/>
              <w:ind w:left="101"/>
              <w:rPr>
                <w:rFonts w:ascii="Times New Roman" w:hAnsi="Times New Roman" w:cs="Times New Roman"/>
              </w:rPr>
            </w:pPr>
            <w:r w:rsidRPr="00816DE6">
              <w:rPr>
                <w:rFonts w:ascii="Times New Roman" w:hAnsi="Times New Roman" w:cs="Times New Roman"/>
                <w:spacing w:val="-4"/>
              </w:rPr>
              <w:t>0,80</w:t>
            </w:r>
          </w:p>
        </w:tc>
        <w:tc>
          <w:tcPr>
            <w:tcW w:w="290" w:type="pct"/>
            <w:vMerge w:val="restart"/>
            <w:shd w:val="clear" w:color="auto" w:fill="auto"/>
          </w:tcPr>
          <w:p w14:paraId="1ECCA2E7" w14:textId="77777777" w:rsidR="00A10B83" w:rsidRPr="00816DE6" w:rsidRDefault="00A10B83" w:rsidP="00C46ED9">
            <w:pPr>
              <w:pStyle w:val="TableParagraph"/>
              <w:rPr>
                <w:rFonts w:ascii="Times New Roman" w:hAnsi="Times New Roman" w:cs="Times New Roman"/>
              </w:rPr>
            </w:pPr>
          </w:p>
          <w:p w14:paraId="2B922FD1" w14:textId="77777777" w:rsidR="00A10B83" w:rsidRPr="00816DE6" w:rsidRDefault="00A10B83" w:rsidP="00C46ED9">
            <w:pPr>
              <w:pStyle w:val="TableParagraph"/>
              <w:spacing w:before="14"/>
              <w:rPr>
                <w:rFonts w:ascii="Times New Roman" w:hAnsi="Times New Roman" w:cs="Times New Roman"/>
              </w:rPr>
            </w:pPr>
          </w:p>
          <w:p w14:paraId="22412BBC" w14:textId="77777777" w:rsidR="00A10B83" w:rsidRPr="00816DE6" w:rsidRDefault="00A10B83" w:rsidP="00C46ED9">
            <w:pPr>
              <w:pStyle w:val="TableParagraph"/>
              <w:ind w:left="105"/>
              <w:rPr>
                <w:rFonts w:ascii="Times New Roman" w:hAnsi="Times New Roman" w:cs="Times New Roman"/>
              </w:rPr>
            </w:pPr>
            <w:r w:rsidRPr="00816DE6">
              <w:rPr>
                <w:rFonts w:ascii="Times New Roman" w:hAnsi="Times New Roman" w:cs="Times New Roman"/>
                <w:spacing w:val="-4"/>
              </w:rPr>
              <w:t>2,00</w:t>
            </w:r>
          </w:p>
        </w:tc>
        <w:tc>
          <w:tcPr>
            <w:tcW w:w="357" w:type="pct"/>
            <w:vMerge w:val="restart"/>
            <w:shd w:val="clear" w:color="auto" w:fill="auto"/>
          </w:tcPr>
          <w:p w14:paraId="393797B9" w14:textId="77777777" w:rsidR="00A10B83" w:rsidRPr="00816DE6" w:rsidRDefault="00A10B83" w:rsidP="00C46ED9">
            <w:pPr>
              <w:pStyle w:val="TableParagraph"/>
              <w:spacing w:before="35"/>
              <w:rPr>
                <w:rFonts w:ascii="Times New Roman" w:hAnsi="Times New Roman" w:cs="Times New Roman"/>
              </w:rPr>
            </w:pPr>
          </w:p>
          <w:p w14:paraId="24C4788A" w14:textId="77777777" w:rsidR="00A10B83" w:rsidRPr="00816DE6" w:rsidRDefault="00A10B83" w:rsidP="00C46ED9">
            <w:pPr>
              <w:pStyle w:val="TableParagraph"/>
              <w:ind w:left="91"/>
              <w:rPr>
                <w:rFonts w:ascii="Times New Roman" w:hAnsi="Times New Roman" w:cs="Times New Roman"/>
              </w:rPr>
            </w:pPr>
            <w:r w:rsidRPr="00816DE6">
              <w:rPr>
                <w:rFonts w:ascii="Times New Roman" w:hAnsi="Times New Roman" w:cs="Times New Roman"/>
                <w:spacing w:val="-2"/>
              </w:rPr>
              <w:lastRenderedPageBreak/>
              <w:t>17,00-</w:t>
            </w:r>
          </w:p>
          <w:p w14:paraId="205101EE" w14:textId="77777777" w:rsidR="00A10B83" w:rsidRPr="00816DE6" w:rsidRDefault="00A10B83" w:rsidP="00C46ED9">
            <w:pPr>
              <w:pStyle w:val="TableParagraph"/>
              <w:spacing w:before="153"/>
              <w:ind w:left="120"/>
              <w:rPr>
                <w:rFonts w:ascii="Times New Roman" w:hAnsi="Times New Roman" w:cs="Times New Roman"/>
              </w:rPr>
            </w:pPr>
            <w:r w:rsidRPr="00816DE6">
              <w:rPr>
                <w:rFonts w:ascii="Times New Roman" w:hAnsi="Times New Roman" w:cs="Times New Roman"/>
                <w:spacing w:val="-2"/>
              </w:rPr>
              <w:t>19,00</w:t>
            </w:r>
          </w:p>
        </w:tc>
        <w:tc>
          <w:tcPr>
            <w:tcW w:w="357" w:type="pct"/>
            <w:vMerge w:val="restart"/>
            <w:shd w:val="clear" w:color="auto" w:fill="auto"/>
          </w:tcPr>
          <w:p w14:paraId="5EC3B8FD" w14:textId="77777777" w:rsidR="00A10B83" w:rsidRPr="00816DE6" w:rsidRDefault="00A10B83" w:rsidP="00C46ED9">
            <w:pPr>
              <w:pStyle w:val="TableParagraph"/>
              <w:spacing w:before="35"/>
              <w:rPr>
                <w:rFonts w:ascii="Times New Roman" w:hAnsi="Times New Roman" w:cs="Times New Roman"/>
              </w:rPr>
            </w:pPr>
          </w:p>
          <w:p w14:paraId="159C9E3A" w14:textId="77777777" w:rsidR="00A10B83" w:rsidRPr="00816DE6" w:rsidRDefault="00A10B83" w:rsidP="00C46ED9">
            <w:pPr>
              <w:pStyle w:val="TableParagraph"/>
              <w:ind w:left="99"/>
              <w:rPr>
                <w:rFonts w:ascii="Times New Roman" w:hAnsi="Times New Roman" w:cs="Times New Roman"/>
              </w:rPr>
            </w:pPr>
            <w:r w:rsidRPr="00816DE6">
              <w:rPr>
                <w:rFonts w:ascii="Times New Roman" w:hAnsi="Times New Roman" w:cs="Times New Roman"/>
                <w:spacing w:val="-2"/>
              </w:rPr>
              <w:lastRenderedPageBreak/>
              <w:t>11,00-</w:t>
            </w:r>
          </w:p>
          <w:p w14:paraId="346EC228" w14:textId="77777777" w:rsidR="00A10B83" w:rsidRPr="00816DE6" w:rsidRDefault="00A10B83" w:rsidP="00C46ED9">
            <w:pPr>
              <w:pStyle w:val="TableParagraph"/>
              <w:spacing w:before="153"/>
              <w:ind w:left="120"/>
              <w:rPr>
                <w:rFonts w:ascii="Times New Roman" w:hAnsi="Times New Roman" w:cs="Times New Roman"/>
              </w:rPr>
            </w:pPr>
            <w:r w:rsidRPr="00816DE6">
              <w:rPr>
                <w:rFonts w:ascii="Times New Roman" w:hAnsi="Times New Roman" w:cs="Times New Roman"/>
                <w:spacing w:val="-2"/>
              </w:rPr>
              <w:t>13,00</w:t>
            </w:r>
          </w:p>
        </w:tc>
        <w:tc>
          <w:tcPr>
            <w:tcW w:w="291" w:type="pct"/>
            <w:shd w:val="clear" w:color="auto" w:fill="auto"/>
          </w:tcPr>
          <w:p w14:paraId="181B3D05" w14:textId="77777777" w:rsidR="00A10B83" w:rsidRPr="00816DE6" w:rsidRDefault="00A10B83" w:rsidP="00C46ED9">
            <w:pPr>
              <w:pStyle w:val="TableParagraph"/>
              <w:spacing w:before="119"/>
              <w:ind w:left="8" w:right="2"/>
              <w:jc w:val="center"/>
              <w:rPr>
                <w:rFonts w:ascii="Times New Roman" w:hAnsi="Times New Roman" w:cs="Times New Roman"/>
              </w:rPr>
            </w:pPr>
            <w:r w:rsidRPr="00816DE6">
              <w:rPr>
                <w:rFonts w:ascii="Times New Roman" w:hAnsi="Times New Roman" w:cs="Times New Roman"/>
                <w:spacing w:val="-4"/>
                <w:w w:val="105"/>
              </w:rPr>
              <w:lastRenderedPageBreak/>
              <w:t>5·C-</w:t>
            </w:r>
          </w:p>
        </w:tc>
        <w:tc>
          <w:tcPr>
            <w:tcW w:w="217" w:type="pct"/>
            <w:vMerge w:val="restart"/>
            <w:shd w:val="clear" w:color="auto" w:fill="auto"/>
          </w:tcPr>
          <w:p w14:paraId="68009D0A" w14:textId="77777777" w:rsidR="00A10B83" w:rsidRPr="00816DE6" w:rsidRDefault="00A10B83" w:rsidP="00C46ED9">
            <w:pPr>
              <w:pStyle w:val="TableParagraph"/>
              <w:rPr>
                <w:rFonts w:ascii="Times New Roman" w:hAnsi="Times New Roman" w:cs="Times New Roman"/>
              </w:rPr>
            </w:pPr>
          </w:p>
          <w:p w14:paraId="7A95799F" w14:textId="77777777" w:rsidR="00A10B83" w:rsidRPr="00816DE6" w:rsidRDefault="00A10B83" w:rsidP="00C46ED9">
            <w:pPr>
              <w:pStyle w:val="TableParagraph"/>
              <w:spacing w:before="11"/>
              <w:rPr>
                <w:rFonts w:ascii="Times New Roman" w:hAnsi="Times New Roman" w:cs="Times New Roman"/>
              </w:rPr>
            </w:pPr>
          </w:p>
          <w:p w14:paraId="5367C5AB" w14:textId="77777777" w:rsidR="00A10B83" w:rsidRPr="00816DE6" w:rsidRDefault="00A10B83" w:rsidP="00C46ED9">
            <w:pPr>
              <w:pStyle w:val="TableParagraph"/>
              <w:ind w:left="7"/>
              <w:jc w:val="center"/>
              <w:rPr>
                <w:rFonts w:ascii="Times New Roman" w:hAnsi="Times New Roman" w:cs="Times New Roman"/>
              </w:rPr>
            </w:pPr>
            <w:r w:rsidRPr="00816DE6">
              <w:rPr>
                <w:rFonts w:ascii="Times New Roman" w:hAnsi="Times New Roman" w:cs="Times New Roman"/>
                <w:spacing w:val="-10"/>
              </w:rPr>
              <w:t>-</w:t>
            </w:r>
          </w:p>
        </w:tc>
        <w:tc>
          <w:tcPr>
            <w:tcW w:w="223" w:type="pct"/>
            <w:vMerge w:val="restart"/>
            <w:shd w:val="clear" w:color="auto" w:fill="auto"/>
          </w:tcPr>
          <w:p w14:paraId="4F17032B" w14:textId="77777777" w:rsidR="00A10B83" w:rsidRPr="00816DE6" w:rsidRDefault="00A10B83" w:rsidP="00C46ED9">
            <w:pPr>
              <w:pStyle w:val="TableParagraph"/>
              <w:rPr>
                <w:rFonts w:ascii="Times New Roman" w:hAnsi="Times New Roman" w:cs="Times New Roman"/>
              </w:rPr>
            </w:pPr>
          </w:p>
          <w:p w14:paraId="40E15E7D" w14:textId="77777777" w:rsidR="00A10B83" w:rsidRPr="00816DE6" w:rsidRDefault="00A10B83" w:rsidP="00C46ED9">
            <w:pPr>
              <w:pStyle w:val="TableParagraph"/>
              <w:spacing w:before="11"/>
              <w:rPr>
                <w:rFonts w:ascii="Times New Roman" w:hAnsi="Times New Roman" w:cs="Times New Roman"/>
              </w:rPr>
            </w:pPr>
          </w:p>
          <w:p w14:paraId="20F2C165" w14:textId="77777777" w:rsidR="00A10B83" w:rsidRPr="00816DE6" w:rsidRDefault="00A10B83" w:rsidP="00C46ED9">
            <w:pPr>
              <w:pStyle w:val="TableParagraph"/>
              <w:ind w:left="4"/>
              <w:jc w:val="center"/>
              <w:rPr>
                <w:rFonts w:ascii="Times New Roman" w:hAnsi="Times New Roman" w:cs="Times New Roman"/>
              </w:rPr>
            </w:pPr>
            <w:r w:rsidRPr="00816DE6">
              <w:rPr>
                <w:rFonts w:ascii="Times New Roman" w:hAnsi="Times New Roman" w:cs="Times New Roman"/>
                <w:spacing w:val="-10"/>
              </w:rPr>
              <w:t>-</w:t>
            </w:r>
          </w:p>
        </w:tc>
        <w:tc>
          <w:tcPr>
            <w:tcW w:w="273" w:type="pct"/>
            <w:vMerge w:val="restart"/>
            <w:shd w:val="clear" w:color="auto" w:fill="auto"/>
          </w:tcPr>
          <w:p w14:paraId="1BF20D52" w14:textId="77777777" w:rsidR="00A10B83" w:rsidRPr="00816DE6" w:rsidRDefault="00A10B83" w:rsidP="00C46ED9">
            <w:pPr>
              <w:pStyle w:val="TableParagraph"/>
              <w:rPr>
                <w:rFonts w:ascii="Times New Roman" w:hAnsi="Times New Roman" w:cs="Times New Roman"/>
              </w:rPr>
            </w:pPr>
          </w:p>
          <w:p w14:paraId="2FF5BD29" w14:textId="77777777" w:rsidR="00A10B83" w:rsidRPr="00816DE6" w:rsidRDefault="00A10B83" w:rsidP="00C46ED9">
            <w:pPr>
              <w:pStyle w:val="TableParagraph"/>
              <w:spacing w:before="11"/>
              <w:rPr>
                <w:rFonts w:ascii="Times New Roman" w:hAnsi="Times New Roman" w:cs="Times New Roman"/>
              </w:rPr>
            </w:pPr>
          </w:p>
          <w:p w14:paraId="0166947B" w14:textId="77777777" w:rsidR="00A10B83" w:rsidRPr="00816DE6" w:rsidRDefault="00A10B83" w:rsidP="00C46ED9">
            <w:pPr>
              <w:pStyle w:val="TableParagraph"/>
              <w:ind w:left="5"/>
              <w:jc w:val="center"/>
              <w:rPr>
                <w:rFonts w:ascii="Times New Roman" w:hAnsi="Times New Roman" w:cs="Times New Roman"/>
              </w:rPr>
            </w:pPr>
            <w:r w:rsidRPr="00816DE6">
              <w:rPr>
                <w:rFonts w:ascii="Times New Roman" w:hAnsi="Times New Roman" w:cs="Times New Roman"/>
                <w:spacing w:val="-10"/>
              </w:rPr>
              <w:t>-</w:t>
            </w:r>
          </w:p>
        </w:tc>
        <w:tc>
          <w:tcPr>
            <w:tcW w:w="318" w:type="pct"/>
            <w:vMerge w:val="restart"/>
            <w:shd w:val="clear" w:color="auto" w:fill="auto"/>
          </w:tcPr>
          <w:p w14:paraId="575AEA34" w14:textId="77777777" w:rsidR="00A10B83" w:rsidRPr="00816DE6" w:rsidRDefault="00A10B83" w:rsidP="00C46ED9">
            <w:pPr>
              <w:pStyle w:val="TableParagraph"/>
              <w:rPr>
                <w:rFonts w:ascii="Times New Roman" w:hAnsi="Times New Roman" w:cs="Times New Roman"/>
              </w:rPr>
            </w:pPr>
          </w:p>
          <w:p w14:paraId="55D7BD95" w14:textId="77777777" w:rsidR="00A10B83" w:rsidRPr="00816DE6" w:rsidRDefault="00A10B83" w:rsidP="00C46ED9">
            <w:pPr>
              <w:pStyle w:val="TableParagraph"/>
              <w:spacing w:before="11"/>
              <w:rPr>
                <w:rFonts w:ascii="Times New Roman" w:hAnsi="Times New Roman" w:cs="Times New Roman"/>
              </w:rPr>
            </w:pPr>
          </w:p>
          <w:p w14:paraId="5090E9A0" w14:textId="77777777" w:rsidR="00A10B83" w:rsidRPr="00816DE6" w:rsidRDefault="00A10B83" w:rsidP="00C46ED9">
            <w:pPr>
              <w:pStyle w:val="TableParagraph"/>
              <w:ind w:left="5" w:right="1"/>
              <w:jc w:val="center"/>
              <w:rPr>
                <w:rFonts w:ascii="Times New Roman" w:hAnsi="Times New Roman" w:cs="Times New Roman"/>
              </w:rPr>
            </w:pPr>
            <w:r w:rsidRPr="00816DE6">
              <w:rPr>
                <w:rFonts w:ascii="Times New Roman" w:hAnsi="Times New Roman" w:cs="Times New Roman"/>
                <w:spacing w:val="-10"/>
              </w:rPr>
              <w:t>-</w:t>
            </w:r>
          </w:p>
        </w:tc>
        <w:tc>
          <w:tcPr>
            <w:tcW w:w="291" w:type="pct"/>
            <w:vMerge w:val="restart"/>
            <w:shd w:val="clear" w:color="auto" w:fill="auto"/>
          </w:tcPr>
          <w:p w14:paraId="625F7990" w14:textId="77777777" w:rsidR="00A10B83" w:rsidRPr="00816DE6" w:rsidRDefault="00A10B83" w:rsidP="00C46ED9">
            <w:pPr>
              <w:pStyle w:val="TableParagraph"/>
              <w:rPr>
                <w:rFonts w:ascii="Times New Roman" w:hAnsi="Times New Roman" w:cs="Times New Roman"/>
              </w:rPr>
            </w:pPr>
          </w:p>
          <w:p w14:paraId="03C76C5F" w14:textId="77777777" w:rsidR="00A10B83" w:rsidRPr="00816DE6" w:rsidRDefault="00A10B83" w:rsidP="00C46ED9">
            <w:pPr>
              <w:pStyle w:val="TableParagraph"/>
              <w:spacing w:before="11"/>
              <w:rPr>
                <w:rFonts w:ascii="Times New Roman" w:hAnsi="Times New Roman" w:cs="Times New Roman"/>
              </w:rPr>
            </w:pPr>
          </w:p>
          <w:p w14:paraId="149530F0" w14:textId="77777777" w:rsidR="00A10B83" w:rsidRPr="00816DE6" w:rsidRDefault="00A10B83" w:rsidP="00C46ED9">
            <w:pPr>
              <w:pStyle w:val="TableParagraph"/>
              <w:ind w:left="8" w:right="4"/>
              <w:jc w:val="center"/>
              <w:rPr>
                <w:rFonts w:ascii="Times New Roman" w:hAnsi="Times New Roman" w:cs="Times New Roman"/>
              </w:rPr>
            </w:pPr>
            <w:r w:rsidRPr="00816DE6">
              <w:rPr>
                <w:rFonts w:ascii="Times New Roman" w:hAnsi="Times New Roman" w:cs="Times New Roman"/>
                <w:spacing w:val="-10"/>
              </w:rPr>
              <w:t>-</w:t>
            </w:r>
          </w:p>
        </w:tc>
        <w:tc>
          <w:tcPr>
            <w:tcW w:w="346" w:type="pct"/>
            <w:vMerge w:val="restart"/>
            <w:shd w:val="clear" w:color="auto" w:fill="auto"/>
          </w:tcPr>
          <w:p w14:paraId="3A83120C" w14:textId="77777777" w:rsidR="00A10B83" w:rsidRPr="00816DE6" w:rsidRDefault="00A10B83" w:rsidP="00C46ED9">
            <w:pPr>
              <w:pStyle w:val="TableParagraph"/>
              <w:rPr>
                <w:rFonts w:ascii="Times New Roman" w:hAnsi="Times New Roman" w:cs="Times New Roman"/>
              </w:rPr>
            </w:pPr>
          </w:p>
          <w:p w14:paraId="51582C4D" w14:textId="77777777" w:rsidR="00A10B83" w:rsidRPr="00816DE6" w:rsidRDefault="00A10B83" w:rsidP="00C46ED9">
            <w:pPr>
              <w:pStyle w:val="TableParagraph"/>
              <w:spacing w:before="14"/>
              <w:rPr>
                <w:rFonts w:ascii="Times New Roman" w:hAnsi="Times New Roman" w:cs="Times New Roman"/>
              </w:rPr>
            </w:pPr>
          </w:p>
          <w:p w14:paraId="3EA86CED" w14:textId="77777777" w:rsidR="00A10B83" w:rsidRPr="00816DE6" w:rsidRDefault="00A10B83" w:rsidP="00C46ED9">
            <w:pPr>
              <w:pStyle w:val="TableParagraph"/>
              <w:ind w:left="144"/>
              <w:rPr>
                <w:rFonts w:ascii="Times New Roman" w:hAnsi="Times New Roman" w:cs="Times New Roman"/>
              </w:rPr>
            </w:pPr>
            <w:r w:rsidRPr="00816DE6">
              <w:rPr>
                <w:rFonts w:ascii="Times New Roman" w:hAnsi="Times New Roman" w:cs="Times New Roman"/>
                <w:spacing w:val="-4"/>
              </w:rPr>
              <w:t>Осн.</w:t>
            </w:r>
          </w:p>
        </w:tc>
        <w:tc>
          <w:tcPr>
            <w:tcW w:w="318" w:type="pct"/>
            <w:vMerge w:val="restart"/>
            <w:shd w:val="clear" w:color="auto" w:fill="auto"/>
          </w:tcPr>
          <w:p w14:paraId="5E67899A" w14:textId="77777777" w:rsidR="00A10B83" w:rsidRPr="00816DE6" w:rsidRDefault="00A10B83" w:rsidP="00C46ED9">
            <w:pPr>
              <w:pStyle w:val="TableParagraph"/>
              <w:rPr>
                <w:rFonts w:ascii="Times New Roman" w:hAnsi="Times New Roman" w:cs="Times New Roman"/>
              </w:rPr>
            </w:pPr>
          </w:p>
          <w:p w14:paraId="4516BA0D" w14:textId="77777777" w:rsidR="00A10B83" w:rsidRPr="00816DE6" w:rsidRDefault="00A10B83" w:rsidP="00C46ED9">
            <w:pPr>
              <w:pStyle w:val="TableParagraph"/>
              <w:spacing w:before="14"/>
              <w:rPr>
                <w:rFonts w:ascii="Times New Roman" w:hAnsi="Times New Roman" w:cs="Times New Roman"/>
              </w:rPr>
            </w:pPr>
          </w:p>
          <w:p w14:paraId="13EC6E26" w14:textId="77777777" w:rsidR="00A10B83" w:rsidRPr="00816DE6" w:rsidRDefault="00A10B83" w:rsidP="00C46ED9">
            <w:pPr>
              <w:pStyle w:val="TableParagraph"/>
              <w:ind w:left="81"/>
              <w:rPr>
                <w:rFonts w:ascii="Times New Roman" w:hAnsi="Times New Roman" w:cs="Times New Roman"/>
              </w:rPr>
            </w:pPr>
            <w:r w:rsidRPr="00816DE6">
              <w:rPr>
                <w:rFonts w:ascii="Times New Roman" w:hAnsi="Times New Roman" w:cs="Times New Roman"/>
                <w:spacing w:val="-2"/>
              </w:rPr>
              <w:t>0,020</w:t>
            </w:r>
          </w:p>
        </w:tc>
        <w:tc>
          <w:tcPr>
            <w:tcW w:w="319" w:type="pct"/>
            <w:vMerge w:val="restart"/>
            <w:shd w:val="clear" w:color="auto" w:fill="auto"/>
          </w:tcPr>
          <w:p w14:paraId="704A7115" w14:textId="77777777" w:rsidR="00A10B83" w:rsidRPr="00816DE6" w:rsidRDefault="00A10B83" w:rsidP="00C46ED9">
            <w:pPr>
              <w:pStyle w:val="TableParagraph"/>
              <w:rPr>
                <w:rFonts w:ascii="Times New Roman" w:hAnsi="Times New Roman" w:cs="Times New Roman"/>
              </w:rPr>
            </w:pPr>
          </w:p>
          <w:p w14:paraId="72E12531" w14:textId="77777777" w:rsidR="00A10B83" w:rsidRPr="00816DE6" w:rsidRDefault="00A10B83" w:rsidP="00C46ED9">
            <w:pPr>
              <w:pStyle w:val="TableParagraph"/>
              <w:spacing w:before="14"/>
              <w:rPr>
                <w:rFonts w:ascii="Times New Roman" w:hAnsi="Times New Roman" w:cs="Times New Roman"/>
              </w:rPr>
            </w:pPr>
          </w:p>
          <w:p w14:paraId="425CBEAA" w14:textId="77777777" w:rsidR="00A10B83" w:rsidRPr="00816DE6" w:rsidRDefault="00A10B83" w:rsidP="00C46ED9">
            <w:pPr>
              <w:pStyle w:val="TableParagraph"/>
              <w:ind w:left="80"/>
              <w:rPr>
                <w:rFonts w:ascii="Times New Roman" w:hAnsi="Times New Roman" w:cs="Times New Roman"/>
              </w:rPr>
            </w:pPr>
            <w:r w:rsidRPr="00816DE6">
              <w:rPr>
                <w:rFonts w:ascii="Times New Roman" w:hAnsi="Times New Roman" w:cs="Times New Roman"/>
                <w:spacing w:val="-2"/>
              </w:rPr>
              <w:t>0,040</w:t>
            </w:r>
          </w:p>
        </w:tc>
        <w:tc>
          <w:tcPr>
            <w:tcW w:w="228" w:type="pct"/>
            <w:vMerge w:val="restart"/>
            <w:shd w:val="clear" w:color="auto" w:fill="auto"/>
          </w:tcPr>
          <w:p w14:paraId="7B0B4EF4" w14:textId="77777777" w:rsidR="00A10B83" w:rsidRPr="00816DE6" w:rsidRDefault="00A10B83" w:rsidP="00C46ED9">
            <w:pPr>
              <w:pStyle w:val="TableParagraph"/>
              <w:rPr>
                <w:rFonts w:ascii="Times New Roman" w:hAnsi="Times New Roman" w:cs="Times New Roman"/>
              </w:rPr>
            </w:pPr>
          </w:p>
          <w:p w14:paraId="7BE0E69D" w14:textId="77777777" w:rsidR="00A10B83" w:rsidRPr="00816DE6" w:rsidRDefault="00A10B83" w:rsidP="00C46ED9">
            <w:pPr>
              <w:pStyle w:val="TableParagraph"/>
              <w:spacing w:before="11"/>
              <w:rPr>
                <w:rFonts w:ascii="Times New Roman" w:hAnsi="Times New Roman" w:cs="Times New Roman"/>
              </w:rPr>
            </w:pPr>
          </w:p>
          <w:p w14:paraId="7DFC1E86" w14:textId="77777777" w:rsidR="00A10B83" w:rsidRPr="00816DE6" w:rsidRDefault="00A10B83" w:rsidP="00C46ED9">
            <w:pPr>
              <w:pStyle w:val="TableParagraph"/>
              <w:ind w:right="2"/>
              <w:jc w:val="center"/>
              <w:rPr>
                <w:rFonts w:ascii="Times New Roman" w:hAnsi="Times New Roman" w:cs="Times New Roman"/>
              </w:rPr>
            </w:pPr>
            <w:r w:rsidRPr="00816DE6">
              <w:rPr>
                <w:rFonts w:ascii="Times New Roman" w:hAnsi="Times New Roman" w:cs="Times New Roman"/>
                <w:spacing w:val="-10"/>
              </w:rPr>
              <w:t>-</w:t>
            </w:r>
          </w:p>
        </w:tc>
      </w:tr>
      <w:tr w:rsidR="00A10B83" w:rsidRPr="00816DE6" w14:paraId="3365ADBF" w14:textId="77777777" w:rsidTr="00A10B83">
        <w:trPr>
          <w:trHeight w:val="585"/>
        </w:trPr>
        <w:tc>
          <w:tcPr>
            <w:tcW w:w="606" w:type="pct"/>
            <w:vMerge/>
            <w:tcBorders>
              <w:top w:val="nil"/>
            </w:tcBorders>
            <w:shd w:val="clear" w:color="auto" w:fill="auto"/>
          </w:tcPr>
          <w:p w14:paraId="50106D28" w14:textId="77777777" w:rsidR="00A10B83" w:rsidRPr="00816DE6" w:rsidRDefault="00A10B83" w:rsidP="00C46ED9">
            <w:pPr>
              <w:rPr>
                <w:rFonts w:cs="Times New Roman"/>
                <w:sz w:val="22"/>
              </w:rPr>
            </w:pPr>
          </w:p>
        </w:tc>
        <w:tc>
          <w:tcPr>
            <w:tcW w:w="284" w:type="pct"/>
            <w:vMerge/>
            <w:tcBorders>
              <w:top w:val="nil"/>
            </w:tcBorders>
            <w:shd w:val="clear" w:color="auto" w:fill="auto"/>
          </w:tcPr>
          <w:p w14:paraId="213870B3" w14:textId="77777777" w:rsidR="00A10B83" w:rsidRPr="00816DE6" w:rsidRDefault="00A10B83" w:rsidP="00C46ED9">
            <w:pPr>
              <w:rPr>
                <w:rFonts w:cs="Times New Roman"/>
                <w:sz w:val="22"/>
              </w:rPr>
            </w:pPr>
          </w:p>
        </w:tc>
        <w:tc>
          <w:tcPr>
            <w:tcW w:w="284" w:type="pct"/>
            <w:vMerge/>
            <w:tcBorders>
              <w:top w:val="nil"/>
            </w:tcBorders>
            <w:shd w:val="clear" w:color="auto" w:fill="auto"/>
          </w:tcPr>
          <w:p w14:paraId="0D483C5A" w14:textId="77777777" w:rsidR="00A10B83" w:rsidRPr="00816DE6" w:rsidRDefault="00A10B83" w:rsidP="00C46ED9">
            <w:pPr>
              <w:rPr>
                <w:rFonts w:cs="Times New Roman"/>
                <w:sz w:val="22"/>
              </w:rPr>
            </w:pPr>
          </w:p>
        </w:tc>
        <w:tc>
          <w:tcPr>
            <w:tcW w:w="290" w:type="pct"/>
            <w:vMerge/>
            <w:tcBorders>
              <w:top w:val="nil"/>
            </w:tcBorders>
            <w:shd w:val="clear" w:color="auto" w:fill="auto"/>
          </w:tcPr>
          <w:p w14:paraId="273FFA73" w14:textId="77777777" w:rsidR="00A10B83" w:rsidRPr="00816DE6" w:rsidRDefault="00A10B83" w:rsidP="00C46ED9">
            <w:pPr>
              <w:rPr>
                <w:rFonts w:cs="Times New Roman"/>
                <w:sz w:val="22"/>
              </w:rPr>
            </w:pPr>
          </w:p>
        </w:tc>
        <w:tc>
          <w:tcPr>
            <w:tcW w:w="357" w:type="pct"/>
            <w:vMerge/>
            <w:tcBorders>
              <w:top w:val="nil"/>
            </w:tcBorders>
            <w:shd w:val="clear" w:color="auto" w:fill="auto"/>
          </w:tcPr>
          <w:p w14:paraId="5C77D8A1" w14:textId="77777777" w:rsidR="00A10B83" w:rsidRPr="00816DE6" w:rsidRDefault="00A10B83" w:rsidP="00C46ED9">
            <w:pPr>
              <w:rPr>
                <w:rFonts w:cs="Times New Roman"/>
                <w:sz w:val="22"/>
              </w:rPr>
            </w:pPr>
          </w:p>
        </w:tc>
        <w:tc>
          <w:tcPr>
            <w:tcW w:w="357" w:type="pct"/>
            <w:vMerge/>
            <w:tcBorders>
              <w:top w:val="nil"/>
            </w:tcBorders>
            <w:shd w:val="clear" w:color="auto" w:fill="auto"/>
          </w:tcPr>
          <w:p w14:paraId="7CBE83EF" w14:textId="77777777" w:rsidR="00A10B83" w:rsidRPr="00816DE6" w:rsidRDefault="00A10B83" w:rsidP="00C46ED9">
            <w:pPr>
              <w:rPr>
                <w:rFonts w:cs="Times New Roman"/>
                <w:sz w:val="22"/>
              </w:rPr>
            </w:pPr>
          </w:p>
        </w:tc>
        <w:tc>
          <w:tcPr>
            <w:tcW w:w="291" w:type="pct"/>
            <w:shd w:val="clear" w:color="auto" w:fill="auto"/>
          </w:tcPr>
          <w:p w14:paraId="33D853CC" w14:textId="77777777" w:rsidR="00A10B83" w:rsidRPr="00816DE6" w:rsidRDefault="00A10B83" w:rsidP="00C46ED9">
            <w:pPr>
              <w:pStyle w:val="TableParagraph"/>
              <w:spacing w:before="174"/>
              <w:ind w:left="8"/>
              <w:jc w:val="center"/>
              <w:rPr>
                <w:rFonts w:ascii="Times New Roman" w:hAnsi="Times New Roman" w:cs="Times New Roman"/>
              </w:rPr>
            </w:pPr>
            <w:r w:rsidRPr="00816DE6">
              <w:rPr>
                <w:rFonts w:ascii="Times New Roman" w:hAnsi="Times New Roman" w:cs="Times New Roman"/>
                <w:spacing w:val="-4"/>
              </w:rPr>
              <w:t>0,60</w:t>
            </w:r>
          </w:p>
        </w:tc>
        <w:tc>
          <w:tcPr>
            <w:tcW w:w="217" w:type="pct"/>
            <w:vMerge/>
            <w:tcBorders>
              <w:top w:val="nil"/>
            </w:tcBorders>
            <w:shd w:val="clear" w:color="auto" w:fill="auto"/>
          </w:tcPr>
          <w:p w14:paraId="0D138936" w14:textId="77777777" w:rsidR="00A10B83" w:rsidRPr="00816DE6" w:rsidRDefault="00A10B83" w:rsidP="00C46ED9">
            <w:pPr>
              <w:rPr>
                <w:rFonts w:cs="Times New Roman"/>
                <w:sz w:val="22"/>
              </w:rPr>
            </w:pPr>
          </w:p>
        </w:tc>
        <w:tc>
          <w:tcPr>
            <w:tcW w:w="223" w:type="pct"/>
            <w:vMerge/>
            <w:tcBorders>
              <w:top w:val="nil"/>
            </w:tcBorders>
            <w:shd w:val="clear" w:color="auto" w:fill="auto"/>
          </w:tcPr>
          <w:p w14:paraId="418396C3" w14:textId="77777777" w:rsidR="00A10B83" w:rsidRPr="00816DE6" w:rsidRDefault="00A10B83" w:rsidP="00C46ED9">
            <w:pPr>
              <w:rPr>
                <w:rFonts w:cs="Times New Roman"/>
                <w:sz w:val="22"/>
              </w:rPr>
            </w:pPr>
          </w:p>
        </w:tc>
        <w:tc>
          <w:tcPr>
            <w:tcW w:w="273" w:type="pct"/>
            <w:vMerge/>
            <w:tcBorders>
              <w:top w:val="nil"/>
            </w:tcBorders>
            <w:shd w:val="clear" w:color="auto" w:fill="auto"/>
          </w:tcPr>
          <w:p w14:paraId="703B8EE1" w14:textId="77777777" w:rsidR="00A10B83" w:rsidRPr="00816DE6" w:rsidRDefault="00A10B83" w:rsidP="00C46ED9">
            <w:pPr>
              <w:rPr>
                <w:rFonts w:cs="Times New Roman"/>
                <w:sz w:val="22"/>
              </w:rPr>
            </w:pPr>
          </w:p>
        </w:tc>
        <w:tc>
          <w:tcPr>
            <w:tcW w:w="318" w:type="pct"/>
            <w:vMerge/>
            <w:tcBorders>
              <w:top w:val="nil"/>
            </w:tcBorders>
            <w:shd w:val="clear" w:color="auto" w:fill="auto"/>
          </w:tcPr>
          <w:p w14:paraId="37E537FD" w14:textId="77777777" w:rsidR="00A10B83" w:rsidRPr="00816DE6" w:rsidRDefault="00A10B83" w:rsidP="00C46ED9">
            <w:pPr>
              <w:rPr>
                <w:rFonts w:cs="Times New Roman"/>
                <w:sz w:val="22"/>
              </w:rPr>
            </w:pPr>
          </w:p>
        </w:tc>
        <w:tc>
          <w:tcPr>
            <w:tcW w:w="291" w:type="pct"/>
            <w:vMerge/>
            <w:tcBorders>
              <w:top w:val="nil"/>
            </w:tcBorders>
            <w:shd w:val="clear" w:color="auto" w:fill="auto"/>
          </w:tcPr>
          <w:p w14:paraId="6FA1AE43" w14:textId="77777777" w:rsidR="00A10B83" w:rsidRPr="00816DE6" w:rsidRDefault="00A10B83" w:rsidP="00C46ED9">
            <w:pPr>
              <w:rPr>
                <w:rFonts w:cs="Times New Roman"/>
                <w:sz w:val="22"/>
              </w:rPr>
            </w:pPr>
          </w:p>
        </w:tc>
        <w:tc>
          <w:tcPr>
            <w:tcW w:w="346" w:type="pct"/>
            <w:vMerge/>
            <w:tcBorders>
              <w:top w:val="nil"/>
            </w:tcBorders>
            <w:shd w:val="clear" w:color="auto" w:fill="auto"/>
          </w:tcPr>
          <w:p w14:paraId="28A739E0" w14:textId="77777777" w:rsidR="00A10B83" w:rsidRPr="00816DE6" w:rsidRDefault="00A10B83" w:rsidP="00C46ED9">
            <w:pPr>
              <w:rPr>
                <w:rFonts w:cs="Times New Roman"/>
                <w:sz w:val="22"/>
              </w:rPr>
            </w:pPr>
          </w:p>
        </w:tc>
        <w:tc>
          <w:tcPr>
            <w:tcW w:w="318" w:type="pct"/>
            <w:vMerge/>
            <w:tcBorders>
              <w:top w:val="nil"/>
            </w:tcBorders>
            <w:shd w:val="clear" w:color="auto" w:fill="auto"/>
          </w:tcPr>
          <w:p w14:paraId="326411D4" w14:textId="77777777" w:rsidR="00A10B83" w:rsidRPr="00816DE6" w:rsidRDefault="00A10B83" w:rsidP="00C46ED9">
            <w:pPr>
              <w:rPr>
                <w:rFonts w:cs="Times New Roman"/>
                <w:sz w:val="22"/>
              </w:rPr>
            </w:pPr>
          </w:p>
        </w:tc>
        <w:tc>
          <w:tcPr>
            <w:tcW w:w="319" w:type="pct"/>
            <w:vMerge/>
            <w:tcBorders>
              <w:top w:val="nil"/>
            </w:tcBorders>
            <w:shd w:val="clear" w:color="auto" w:fill="auto"/>
          </w:tcPr>
          <w:p w14:paraId="440CC87C" w14:textId="77777777" w:rsidR="00A10B83" w:rsidRPr="00816DE6" w:rsidRDefault="00A10B83" w:rsidP="00C46ED9">
            <w:pPr>
              <w:rPr>
                <w:rFonts w:cs="Times New Roman"/>
                <w:sz w:val="22"/>
              </w:rPr>
            </w:pPr>
          </w:p>
        </w:tc>
        <w:tc>
          <w:tcPr>
            <w:tcW w:w="228" w:type="pct"/>
            <w:vMerge/>
            <w:tcBorders>
              <w:top w:val="nil"/>
            </w:tcBorders>
            <w:shd w:val="clear" w:color="auto" w:fill="auto"/>
          </w:tcPr>
          <w:p w14:paraId="3974080D" w14:textId="77777777" w:rsidR="00A10B83" w:rsidRPr="00816DE6" w:rsidRDefault="00A10B83" w:rsidP="00C46ED9">
            <w:pPr>
              <w:rPr>
                <w:rFonts w:cs="Times New Roman"/>
                <w:sz w:val="22"/>
              </w:rPr>
            </w:pPr>
          </w:p>
        </w:tc>
      </w:tr>
      <w:tr w:rsidR="00A10B83" w:rsidRPr="00816DE6" w14:paraId="5B20BC5E" w14:textId="77777777" w:rsidTr="00A10B83">
        <w:trPr>
          <w:trHeight w:val="1074"/>
        </w:trPr>
        <w:tc>
          <w:tcPr>
            <w:tcW w:w="606" w:type="pct"/>
            <w:shd w:val="clear" w:color="auto" w:fill="auto"/>
          </w:tcPr>
          <w:p w14:paraId="5EC735C0" w14:textId="77777777" w:rsidR="00A10B83" w:rsidRPr="00816DE6" w:rsidRDefault="00A10B83" w:rsidP="00C46ED9">
            <w:pPr>
              <w:pStyle w:val="TableParagraph"/>
              <w:spacing w:before="122"/>
              <w:ind w:left="9" w:right="1"/>
              <w:jc w:val="center"/>
              <w:rPr>
                <w:rFonts w:ascii="Times New Roman" w:hAnsi="Times New Roman" w:cs="Times New Roman"/>
              </w:rPr>
            </w:pPr>
            <w:r w:rsidRPr="00816DE6">
              <w:rPr>
                <w:rFonts w:ascii="Times New Roman" w:hAnsi="Times New Roman" w:cs="Times New Roman"/>
                <w:spacing w:val="-2"/>
              </w:rPr>
              <w:lastRenderedPageBreak/>
              <w:t>12Х18Н10Т</w:t>
            </w:r>
          </w:p>
          <w:p w14:paraId="1B65FDE3" w14:textId="77777777" w:rsidR="00A10B83" w:rsidRPr="00816DE6" w:rsidRDefault="00A10B83" w:rsidP="00C46ED9">
            <w:pPr>
              <w:pStyle w:val="TableParagraph"/>
              <w:spacing w:before="153" w:line="283" w:lineRule="auto"/>
              <w:ind w:left="69" w:right="60"/>
              <w:jc w:val="center"/>
              <w:rPr>
                <w:rFonts w:ascii="Times New Roman" w:hAnsi="Times New Roman" w:cs="Times New Roman"/>
              </w:rPr>
            </w:pPr>
            <w:r w:rsidRPr="00816DE6">
              <w:rPr>
                <w:rFonts w:ascii="Times New Roman" w:hAnsi="Times New Roman" w:cs="Times New Roman"/>
                <w:spacing w:val="-4"/>
              </w:rPr>
              <w:t>по</w:t>
            </w:r>
            <w:r w:rsidRPr="00816DE6">
              <w:rPr>
                <w:rFonts w:ascii="Times New Roman" w:hAnsi="Times New Roman" w:cs="Times New Roman"/>
                <w:spacing w:val="-8"/>
              </w:rPr>
              <w:t xml:space="preserve"> </w:t>
            </w:r>
            <w:r w:rsidRPr="00816DE6">
              <w:rPr>
                <w:rFonts w:ascii="Times New Roman" w:hAnsi="Times New Roman" w:cs="Times New Roman"/>
                <w:spacing w:val="-4"/>
              </w:rPr>
              <w:t>ГОСТ 5632</w:t>
            </w:r>
          </w:p>
        </w:tc>
        <w:tc>
          <w:tcPr>
            <w:tcW w:w="284" w:type="pct"/>
            <w:shd w:val="clear" w:color="auto" w:fill="auto"/>
          </w:tcPr>
          <w:p w14:paraId="32C9BFF6" w14:textId="77777777" w:rsidR="00A10B83" w:rsidRPr="00816DE6" w:rsidRDefault="00A10B83" w:rsidP="00C46ED9">
            <w:pPr>
              <w:pStyle w:val="TableParagraph"/>
              <w:rPr>
                <w:rFonts w:ascii="Times New Roman" w:hAnsi="Times New Roman" w:cs="Times New Roman"/>
              </w:rPr>
            </w:pPr>
          </w:p>
          <w:p w14:paraId="00D619B0" w14:textId="77777777" w:rsidR="00A10B83" w:rsidRPr="00816DE6" w:rsidRDefault="00A10B83" w:rsidP="00C46ED9">
            <w:pPr>
              <w:pStyle w:val="TableParagraph"/>
              <w:spacing w:before="12"/>
              <w:rPr>
                <w:rFonts w:ascii="Times New Roman" w:hAnsi="Times New Roman" w:cs="Times New Roman"/>
              </w:rPr>
            </w:pPr>
          </w:p>
          <w:p w14:paraId="30A415D5" w14:textId="77777777" w:rsidR="00A10B83" w:rsidRPr="00816DE6" w:rsidRDefault="00A10B83" w:rsidP="00C46ED9">
            <w:pPr>
              <w:pStyle w:val="TableParagraph"/>
              <w:ind w:left="9"/>
              <w:jc w:val="center"/>
              <w:rPr>
                <w:rFonts w:ascii="Times New Roman" w:hAnsi="Times New Roman" w:cs="Times New Roman"/>
              </w:rPr>
            </w:pPr>
            <w:r w:rsidRPr="00816DE6">
              <w:rPr>
                <w:rFonts w:ascii="Times New Roman" w:hAnsi="Times New Roman" w:cs="Times New Roman"/>
                <w:spacing w:val="-4"/>
              </w:rPr>
              <w:t>0,12</w:t>
            </w:r>
          </w:p>
        </w:tc>
        <w:tc>
          <w:tcPr>
            <w:tcW w:w="284" w:type="pct"/>
            <w:shd w:val="clear" w:color="auto" w:fill="auto"/>
          </w:tcPr>
          <w:p w14:paraId="21E65C41" w14:textId="77777777" w:rsidR="00A10B83" w:rsidRPr="00816DE6" w:rsidRDefault="00A10B83" w:rsidP="00C46ED9">
            <w:pPr>
              <w:pStyle w:val="TableParagraph"/>
              <w:rPr>
                <w:rFonts w:ascii="Times New Roman" w:hAnsi="Times New Roman" w:cs="Times New Roman"/>
              </w:rPr>
            </w:pPr>
          </w:p>
          <w:p w14:paraId="1D6E00B8" w14:textId="77777777" w:rsidR="00A10B83" w:rsidRPr="00816DE6" w:rsidRDefault="00A10B83" w:rsidP="00C46ED9">
            <w:pPr>
              <w:pStyle w:val="TableParagraph"/>
              <w:spacing w:before="12"/>
              <w:rPr>
                <w:rFonts w:ascii="Times New Roman" w:hAnsi="Times New Roman" w:cs="Times New Roman"/>
              </w:rPr>
            </w:pPr>
          </w:p>
          <w:p w14:paraId="201E5F89" w14:textId="77777777" w:rsidR="00A10B83" w:rsidRPr="00816DE6" w:rsidRDefault="00A10B83" w:rsidP="00C46ED9">
            <w:pPr>
              <w:pStyle w:val="TableParagraph"/>
              <w:ind w:left="9" w:right="1"/>
              <w:jc w:val="center"/>
              <w:rPr>
                <w:rFonts w:ascii="Times New Roman" w:hAnsi="Times New Roman" w:cs="Times New Roman"/>
              </w:rPr>
            </w:pPr>
            <w:r w:rsidRPr="00816DE6">
              <w:rPr>
                <w:rFonts w:ascii="Times New Roman" w:hAnsi="Times New Roman" w:cs="Times New Roman"/>
                <w:spacing w:val="-4"/>
              </w:rPr>
              <w:t>0,80</w:t>
            </w:r>
          </w:p>
        </w:tc>
        <w:tc>
          <w:tcPr>
            <w:tcW w:w="290" w:type="pct"/>
            <w:shd w:val="clear" w:color="auto" w:fill="auto"/>
          </w:tcPr>
          <w:p w14:paraId="4843CDF1" w14:textId="77777777" w:rsidR="00A10B83" w:rsidRPr="00816DE6" w:rsidRDefault="00A10B83" w:rsidP="00C46ED9">
            <w:pPr>
              <w:pStyle w:val="TableParagraph"/>
              <w:rPr>
                <w:rFonts w:ascii="Times New Roman" w:hAnsi="Times New Roman" w:cs="Times New Roman"/>
              </w:rPr>
            </w:pPr>
          </w:p>
          <w:p w14:paraId="6C407D76" w14:textId="77777777" w:rsidR="00A10B83" w:rsidRPr="00816DE6" w:rsidRDefault="00A10B83" w:rsidP="00C46ED9">
            <w:pPr>
              <w:pStyle w:val="TableParagraph"/>
              <w:spacing w:before="12"/>
              <w:rPr>
                <w:rFonts w:ascii="Times New Roman" w:hAnsi="Times New Roman" w:cs="Times New Roman"/>
              </w:rPr>
            </w:pPr>
          </w:p>
          <w:p w14:paraId="011A1766" w14:textId="77777777" w:rsidR="00A10B83" w:rsidRPr="00816DE6" w:rsidRDefault="00A10B83" w:rsidP="00C46ED9">
            <w:pPr>
              <w:pStyle w:val="TableParagraph"/>
              <w:ind w:left="7"/>
              <w:jc w:val="center"/>
              <w:rPr>
                <w:rFonts w:ascii="Times New Roman" w:hAnsi="Times New Roman" w:cs="Times New Roman"/>
              </w:rPr>
            </w:pPr>
            <w:r w:rsidRPr="00816DE6">
              <w:rPr>
                <w:rFonts w:ascii="Times New Roman" w:hAnsi="Times New Roman" w:cs="Times New Roman"/>
                <w:spacing w:val="-4"/>
              </w:rPr>
              <w:t>2,00</w:t>
            </w:r>
          </w:p>
        </w:tc>
        <w:tc>
          <w:tcPr>
            <w:tcW w:w="357" w:type="pct"/>
            <w:shd w:val="clear" w:color="auto" w:fill="auto"/>
          </w:tcPr>
          <w:p w14:paraId="61005D86" w14:textId="77777777" w:rsidR="00A10B83" w:rsidRPr="00816DE6" w:rsidRDefault="00A10B83" w:rsidP="00C46ED9">
            <w:pPr>
              <w:pStyle w:val="TableParagraph"/>
              <w:spacing w:before="35"/>
              <w:rPr>
                <w:rFonts w:ascii="Times New Roman" w:hAnsi="Times New Roman" w:cs="Times New Roman"/>
              </w:rPr>
            </w:pPr>
          </w:p>
          <w:p w14:paraId="6610C3BB" w14:textId="77777777" w:rsidR="00A10B83" w:rsidRPr="00816DE6" w:rsidRDefault="00A10B83" w:rsidP="00C46ED9">
            <w:pPr>
              <w:pStyle w:val="TableParagraph"/>
              <w:ind w:left="91"/>
              <w:rPr>
                <w:rFonts w:ascii="Times New Roman" w:hAnsi="Times New Roman" w:cs="Times New Roman"/>
              </w:rPr>
            </w:pPr>
            <w:r w:rsidRPr="00816DE6">
              <w:rPr>
                <w:rFonts w:ascii="Times New Roman" w:hAnsi="Times New Roman" w:cs="Times New Roman"/>
                <w:spacing w:val="-2"/>
              </w:rPr>
              <w:t>17,00-</w:t>
            </w:r>
          </w:p>
          <w:p w14:paraId="2C31D160" w14:textId="77777777" w:rsidR="00A10B83" w:rsidRPr="00816DE6" w:rsidRDefault="00A10B83" w:rsidP="00C46ED9">
            <w:pPr>
              <w:pStyle w:val="TableParagraph"/>
              <w:spacing w:before="153"/>
              <w:ind w:left="120"/>
              <w:rPr>
                <w:rFonts w:ascii="Times New Roman" w:hAnsi="Times New Roman" w:cs="Times New Roman"/>
              </w:rPr>
            </w:pPr>
            <w:r w:rsidRPr="00816DE6">
              <w:rPr>
                <w:rFonts w:ascii="Times New Roman" w:hAnsi="Times New Roman" w:cs="Times New Roman"/>
                <w:spacing w:val="-2"/>
              </w:rPr>
              <w:t>19,00</w:t>
            </w:r>
          </w:p>
        </w:tc>
        <w:tc>
          <w:tcPr>
            <w:tcW w:w="357" w:type="pct"/>
            <w:shd w:val="clear" w:color="auto" w:fill="auto"/>
          </w:tcPr>
          <w:p w14:paraId="0E3A0DB2" w14:textId="77777777" w:rsidR="00A10B83" w:rsidRPr="00816DE6" w:rsidRDefault="00A10B83" w:rsidP="00C46ED9">
            <w:pPr>
              <w:pStyle w:val="TableParagraph"/>
              <w:spacing w:before="35"/>
              <w:rPr>
                <w:rFonts w:ascii="Times New Roman" w:hAnsi="Times New Roman" w:cs="Times New Roman"/>
              </w:rPr>
            </w:pPr>
          </w:p>
          <w:p w14:paraId="642C1385" w14:textId="77777777" w:rsidR="00A10B83" w:rsidRPr="00816DE6" w:rsidRDefault="00A10B83" w:rsidP="00C46ED9">
            <w:pPr>
              <w:pStyle w:val="TableParagraph"/>
              <w:ind w:left="142"/>
              <w:rPr>
                <w:rFonts w:ascii="Times New Roman" w:hAnsi="Times New Roman" w:cs="Times New Roman"/>
              </w:rPr>
            </w:pPr>
            <w:r w:rsidRPr="00816DE6">
              <w:rPr>
                <w:rFonts w:ascii="Times New Roman" w:hAnsi="Times New Roman" w:cs="Times New Roman"/>
                <w:spacing w:val="-2"/>
              </w:rPr>
              <w:t>9,00-</w:t>
            </w:r>
          </w:p>
          <w:p w14:paraId="09F5B574" w14:textId="77777777" w:rsidR="00A10B83" w:rsidRPr="00816DE6" w:rsidRDefault="00A10B83" w:rsidP="00C46ED9">
            <w:pPr>
              <w:pStyle w:val="TableParagraph"/>
              <w:spacing w:before="153"/>
              <w:ind w:left="127"/>
              <w:rPr>
                <w:rFonts w:ascii="Times New Roman" w:hAnsi="Times New Roman" w:cs="Times New Roman"/>
              </w:rPr>
            </w:pPr>
            <w:r w:rsidRPr="00816DE6">
              <w:rPr>
                <w:rFonts w:ascii="Times New Roman" w:hAnsi="Times New Roman" w:cs="Times New Roman"/>
                <w:spacing w:val="-2"/>
              </w:rPr>
              <w:t>11,00</w:t>
            </w:r>
          </w:p>
        </w:tc>
        <w:tc>
          <w:tcPr>
            <w:tcW w:w="291" w:type="pct"/>
            <w:shd w:val="clear" w:color="auto" w:fill="auto"/>
          </w:tcPr>
          <w:p w14:paraId="323ED857" w14:textId="77777777" w:rsidR="00A10B83" w:rsidRPr="00816DE6" w:rsidRDefault="00A10B83" w:rsidP="00C46ED9">
            <w:pPr>
              <w:pStyle w:val="TableParagraph"/>
              <w:spacing w:before="35"/>
              <w:rPr>
                <w:rFonts w:ascii="Times New Roman" w:hAnsi="Times New Roman" w:cs="Times New Roman"/>
              </w:rPr>
            </w:pPr>
          </w:p>
          <w:p w14:paraId="2FFE5A19" w14:textId="77777777" w:rsidR="00A10B83" w:rsidRPr="00816DE6" w:rsidRDefault="00A10B83" w:rsidP="00C46ED9">
            <w:pPr>
              <w:pStyle w:val="TableParagraph"/>
              <w:ind w:left="106"/>
              <w:rPr>
                <w:rFonts w:ascii="Times New Roman" w:hAnsi="Times New Roman" w:cs="Times New Roman"/>
              </w:rPr>
            </w:pPr>
            <w:r w:rsidRPr="00816DE6">
              <w:rPr>
                <w:rFonts w:ascii="Times New Roman" w:hAnsi="Times New Roman" w:cs="Times New Roman"/>
                <w:spacing w:val="-4"/>
                <w:w w:val="105"/>
              </w:rPr>
              <w:t>5·C-</w:t>
            </w:r>
          </w:p>
          <w:p w14:paraId="4BD3386A" w14:textId="77777777" w:rsidR="00A10B83" w:rsidRPr="00816DE6" w:rsidRDefault="00A10B83" w:rsidP="00C46ED9">
            <w:pPr>
              <w:pStyle w:val="TableParagraph"/>
              <w:spacing w:before="153"/>
              <w:ind w:left="106"/>
              <w:rPr>
                <w:rFonts w:ascii="Times New Roman" w:hAnsi="Times New Roman" w:cs="Times New Roman"/>
              </w:rPr>
            </w:pPr>
            <w:r w:rsidRPr="00816DE6">
              <w:rPr>
                <w:rFonts w:ascii="Times New Roman" w:hAnsi="Times New Roman" w:cs="Times New Roman"/>
                <w:spacing w:val="-4"/>
              </w:rPr>
              <w:t>0,80</w:t>
            </w:r>
          </w:p>
        </w:tc>
        <w:tc>
          <w:tcPr>
            <w:tcW w:w="217" w:type="pct"/>
            <w:shd w:val="clear" w:color="auto" w:fill="auto"/>
          </w:tcPr>
          <w:p w14:paraId="0128115B" w14:textId="77777777" w:rsidR="00A10B83" w:rsidRPr="00816DE6" w:rsidRDefault="00A10B83" w:rsidP="00C46ED9">
            <w:pPr>
              <w:pStyle w:val="TableParagraph"/>
              <w:rPr>
                <w:rFonts w:ascii="Times New Roman" w:hAnsi="Times New Roman" w:cs="Times New Roman"/>
              </w:rPr>
            </w:pPr>
          </w:p>
          <w:p w14:paraId="792E712C" w14:textId="77777777" w:rsidR="00A10B83" w:rsidRPr="00816DE6" w:rsidRDefault="00A10B83" w:rsidP="00C46ED9">
            <w:pPr>
              <w:pStyle w:val="TableParagraph"/>
              <w:spacing w:before="9"/>
              <w:rPr>
                <w:rFonts w:ascii="Times New Roman" w:hAnsi="Times New Roman" w:cs="Times New Roman"/>
              </w:rPr>
            </w:pPr>
          </w:p>
          <w:p w14:paraId="05B8B022" w14:textId="77777777" w:rsidR="00A10B83" w:rsidRPr="00816DE6" w:rsidRDefault="00A10B83" w:rsidP="00C46ED9">
            <w:pPr>
              <w:pStyle w:val="TableParagraph"/>
              <w:ind w:left="7"/>
              <w:jc w:val="center"/>
              <w:rPr>
                <w:rFonts w:ascii="Times New Roman" w:hAnsi="Times New Roman" w:cs="Times New Roman"/>
              </w:rPr>
            </w:pPr>
            <w:r w:rsidRPr="00816DE6">
              <w:rPr>
                <w:rFonts w:ascii="Times New Roman" w:hAnsi="Times New Roman" w:cs="Times New Roman"/>
                <w:spacing w:val="-10"/>
              </w:rPr>
              <w:t>-</w:t>
            </w:r>
          </w:p>
        </w:tc>
        <w:tc>
          <w:tcPr>
            <w:tcW w:w="223" w:type="pct"/>
            <w:shd w:val="clear" w:color="auto" w:fill="auto"/>
          </w:tcPr>
          <w:p w14:paraId="1949ACD8" w14:textId="77777777" w:rsidR="00A10B83" w:rsidRPr="00816DE6" w:rsidRDefault="00A10B83" w:rsidP="00C46ED9">
            <w:pPr>
              <w:pStyle w:val="TableParagraph"/>
              <w:rPr>
                <w:rFonts w:ascii="Times New Roman" w:hAnsi="Times New Roman" w:cs="Times New Roman"/>
              </w:rPr>
            </w:pPr>
          </w:p>
          <w:p w14:paraId="3A789F8E" w14:textId="77777777" w:rsidR="00A10B83" w:rsidRPr="00816DE6" w:rsidRDefault="00A10B83" w:rsidP="00C46ED9">
            <w:pPr>
              <w:pStyle w:val="TableParagraph"/>
              <w:spacing w:before="9"/>
              <w:rPr>
                <w:rFonts w:ascii="Times New Roman" w:hAnsi="Times New Roman" w:cs="Times New Roman"/>
              </w:rPr>
            </w:pPr>
          </w:p>
          <w:p w14:paraId="408DD032" w14:textId="77777777" w:rsidR="00A10B83" w:rsidRPr="00816DE6" w:rsidRDefault="00A10B83" w:rsidP="00C46ED9">
            <w:pPr>
              <w:pStyle w:val="TableParagraph"/>
              <w:ind w:left="4"/>
              <w:jc w:val="center"/>
              <w:rPr>
                <w:rFonts w:ascii="Times New Roman" w:hAnsi="Times New Roman" w:cs="Times New Roman"/>
              </w:rPr>
            </w:pPr>
            <w:r w:rsidRPr="00816DE6">
              <w:rPr>
                <w:rFonts w:ascii="Times New Roman" w:hAnsi="Times New Roman" w:cs="Times New Roman"/>
                <w:spacing w:val="-10"/>
              </w:rPr>
              <w:t>-</w:t>
            </w:r>
          </w:p>
        </w:tc>
        <w:tc>
          <w:tcPr>
            <w:tcW w:w="273" w:type="pct"/>
            <w:shd w:val="clear" w:color="auto" w:fill="auto"/>
          </w:tcPr>
          <w:p w14:paraId="1B78DE31" w14:textId="77777777" w:rsidR="00A10B83" w:rsidRPr="00816DE6" w:rsidRDefault="00A10B83" w:rsidP="00C46ED9">
            <w:pPr>
              <w:pStyle w:val="TableParagraph"/>
              <w:rPr>
                <w:rFonts w:ascii="Times New Roman" w:hAnsi="Times New Roman" w:cs="Times New Roman"/>
              </w:rPr>
            </w:pPr>
          </w:p>
          <w:p w14:paraId="06F0B0FB" w14:textId="77777777" w:rsidR="00A10B83" w:rsidRPr="00816DE6" w:rsidRDefault="00A10B83" w:rsidP="00C46ED9">
            <w:pPr>
              <w:pStyle w:val="TableParagraph"/>
              <w:spacing w:before="9"/>
              <w:rPr>
                <w:rFonts w:ascii="Times New Roman" w:hAnsi="Times New Roman" w:cs="Times New Roman"/>
              </w:rPr>
            </w:pPr>
          </w:p>
          <w:p w14:paraId="5AC242FB" w14:textId="77777777" w:rsidR="00A10B83" w:rsidRPr="00816DE6" w:rsidRDefault="00A10B83" w:rsidP="00C46ED9">
            <w:pPr>
              <w:pStyle w:val="TableParagraph"/>
              <w:ind w:left="6" w:right="1"/>
              <w:jc w:val="center"/>
              <w:rPr>
                <w:rFonts w:ascii="Times New Roman" w:hAnsi="Times New Roman" w:cs="Times New Roman"/>
              </w:rPr>
            </w:pPr>
            <w:r w:rsidRPr="00816DE6">
              <w:rPr>
                <w:rFonts w:ascii="Times New Roman" w:hAnsi="Times New Roman" w:cs="Times New Roman"/>
                <w:spacing w:val="-10"/>
              </w:rPr>
              <w:t>-</w:t>
            </w:r>
          </w:p>
        </w:tc>
        <w:tc>
          <w:tcPr>
            <w:tcW w:w="318" w:type="pct"/>
            <w:shd w:val="clear" w:color="auto" w:fill="auto"/>
          </w:tcPr>
          <w:p w14:paraId="6990810E" w14:textId="77777777" w:rsidR="00A10B83" w:rsidRPr="00816DE6" w:rsidRDefault="00A10B83" w:rsidP="00C46ED9">
            <w:pPr>
              <w:pStyle w:val="TableParagraph"/>
              <w:rPr>
                <w:rFonts w:ascii="Times New Roman" w:hAnsi="Times New Roman" w:cs="Times New Roman"/>
              </w:rPr>
            </w:pPr>
          </w:p>
          <w:p w14:paraId="67B3E92C" w14:textId="77777777" w:rsidR="00A10B83" w:rsidRPr="00816DE6" w:rsidRDefault="00A10B83" w:rsidP="00C46ED9">
            <w:pPr>
              <w:pStyle w:val="TableParagraph"/>
              <w:spacing w:before="9"/>
              <w:rPr>
                <w:rFonts w:ascii="Times New Roman" w:hAnsi="Times New Roman" w:cs="Times New Roman"/>
              </w:rPr>
            </w:pPr>
          </w:p>
          <w:p w14:paraId="7C053D2F" w14:textId="77777777" w:rsidR="00A10B83" w:rsidRPr="00816DE6" w:rsidRDefault="00A10B83" w:rsidP="00C46ED9">
            <w:pPr>
              <w:pStyle w:val="TableParagraph"/>
              <w:ind w:left="5" w:right="1"/>
              <w:jc w:val="center"/>
              <w:rPr>
                <w:rFonts w:ascii="Times New Roman" w:hAnsi="Times New Roman" w:cs="Times New Roman"/>
              </w:rPr>
            </w:pPr>
            <w:r w:rsidRPr="00816DE6">
              <w:rPr>
                <w:rFonts w:ascii="Times New Roman" w:hAnsi="Times New Roman" w:cs="Times New Roman"/>
                <w:spacing w:val="-10"/>
              </w:rPr>
              <w:t>-</w:t>
            </w:r>
          </w:p>
        </w:tc>
        <w:tc>
          <w:tcPr>
            <w:tcW w:w="291" w:type="pct"/>
            <w:shd w:val="clear" w:color="auto" w:fill="auto"/>
          </w:tcPr>
          <w:p w14:paraId="70092C1B" w14:textId="77777777" w:rsidR="00A10B83" w:rsidRPr="00816DE6" w:rsidRDefault="00A10B83" w:rsidP="00C46ED9">
            <w:pPr>
              <w:pStyle w:val="TableParagraph"/>
              <w:rPr>
                <w:rFonts w:ascii="Times New Roman" w:hAnsi="Times New Roman" w:cs="Times New Roman"/>
              </w:rPr>
            </w:pPr>
          </w:p>
          <w:p w14:paraId="2AEE07B6" w14:textId="77777777" w:rsidR="00A10B83" w:rsidRPr="00816DE6" w:rsidRDefault="00A10B83" w:rsidP="00C46ED9">
            <w:pPr>
              <w:pStyle w:val="TableParagraph"/>
              <w:spacing w:before="9"/>
              <w:rPr>
                <w:rFonts w:ascii="Times New Roman" w:hAnsi="Times New Roman" w:cs="Times New Roman"/>
              </w:rPr>
            </w:pPr>
          </w:p>
          <w:p w14:paraId="08AAAD5C" w14:textId="77777777" w:rsidR="00A10B83" w:rsidRPr="00816DE6" w:rsidRDefault="00A10B83" w:rsidP="00C46ED9">
            <w:pPr>
              <w:pStyle w:val="TableParagraph"/>
              <w:ind w:left="8" w:right="4"/>
              <w:jc w:val="center"/>
              <w:rPr>
                <w:rFonts w:ascii="Times New Roman" w:hAnsi="Times New Roman" w:cs="Times New Roman"/>
              </w:rPr>
            </w:pPr>
            <w:r w:rsidRPr="00816DE6">
              <w:rPr>
                <w:rFonts w:ascii="Times New Roman" w:hAnsi="Times New Roman" w:cs="Times New Roman"/>
                <w:spacing w:val="-10"/>
              </w:rPr>
              <w:t>-</w:t>
            </w:r>
          </w:p>
        </w:tc>
        <w:tc>
          <w:tcPr>
            <w:tcW w:w="346" w:type="pct"/>
            <w:shd w:val="clear" w:color="auto" w:fill="auto"/>
          </w:tcPr>
          <w:p w14:paraId="16C9468A" w14:textId="77777777" w:rsidR="00A10B83" w:rsidRPr="00816DE6" w:rsidRDefault="00A10B83" w:rsidP="00C46ED9">
            <w:pPr>
              <w:pStyle w:val="TableParagraph"/>
              <w:rPr>
                <w:rFonts w:ascii="Times New Roman" w:hAnsi="Times New Roman" w:cs="Times New Roman"/>
              </w:rPr>
            </w:pPr>
          </w:p>
          <w:p w14:paraId="42A3E4BD" w14:textId="77777777" w:rsidR="00A10B83" w:rsidRPr="00816DE6" w:rsidRDefault="00A10B83" w:rsidP="00C46ED9">
            <w:pPr>
              <w:pStyle w:val="TableParagraph"/>
              <w:spacing w:before="12"/>
              <w:rPr>
                <w:rFonts w:ascii="Times New Roman" w:hAnsi="Times New Roman" w:cs="Times New Roman"/>
              </w:rPr>
            </w:pPr>
          </w:p>
          <w:p w14:paraId="248B00E0" w14:textId="77777777" w:rsidR="00A10B83" w:rsidRPr="00816DE6" w:rsidRDefault="00A10B83" w:rsidP="00C46ED9">
            <w:pPr>
              <w:pStyle w:val="TableParagraph"/>
              <w:ind w:left="3"/>
              <w:jc w:val="center"/>
              <w:rPr>
                <w:rFonts w:ascii="Times New Roman" w:hAnsi="Times New Roman" w:cs="Times New Roman"/>
              </w:rPr>
            </w:pPr>
            <w:r w:rsidRPr="00816DE6">
              <w:rPr>
                <w:rFonts w:ascii="Times New Roman" w:hAnsi="Times New Roman" w:cs="Times New Roman"/>
                <w:spacing w:val="-4"/>
              </w:rPr>
              <w:t>Осн.</w:t>
            </w:r>
          </w:p>
        </w:tc>
        <w:tc>
          <w:tcPr>
            <w:tcW w:w="318" w:type="pct"/>
            <w:shd w:val="clear" w:color="auto" w:fill="auto"/>
          </w:tcPr>
          <w:p w14:paraId="03AD5F87" w14:textId="77777777" w:rsidR="00A10B83" w:rsidRPr="00816DE6" w:rsidRDefault="00A10B83" w:rsidP="00C46ED9">
            <w:pPr>
              <w:pStyle w:val="TableParagraph"/>
              <w:rPr>
                <w:rFonts w:ascii="Times New Roman" w:hAnsi="Times New Roman" w:cs="Times New Roman"/>
              </w:rPr>
            </w:pPr>
          </w:p>
          <w:p w14:paraId="2D3682D4" w14:textId="77777777" w:rsidR="00A10B83" w:rsidRPr="00816DE6" w:rsidRDefault="00A10B83" w:rsidP="00C46ED9">
            <w:pPr>
              <w:pStyle w:val="TableParagraph"/>
              <w:spacing w:before="12"/>
              <w:rPr>
                <w:rFonts w:ascii="Times New Roman" w:hAnsi="Times New Roman" w:cs="Times New Roman"/>
              </w:rPr>
            </w:pPr>
          </w:p>
          <w:p w14:paraId="1F45CF1E" w14:textId="77777777" w:rsidR="00A10B83" w:rsidRPr="00816DE6" w:rsidRDefault="00A10B83" w:rsidP="00C46ED9">
            <w:pPr>
              <w:pStyle w:val="TableParagraph"/>
              <w:ind w:left="5"/>
              <w:jc w:val="center"/>
              <w:rPr>
                <w:rFonts w:ascii="Times New Roman" w:hAnsi="Times New Roman" w:cs="Times New Roman"/>
              </w:rPr>
            </w:pPr>
            <w:r w:rsidRPr="00816DE6">
              <w:rPr>
                <w:rFonts w:ascii="Times New Roman" w:hAnsi="Times New Roman" w:cs="Times New Roman"/>
                <w:spacing w:val="-2"/>
              </w:rPr>
              <w:t>0,020</w:t>
            </w:r>
          </w:p>
        </w:tc>
        <w:tc>
          <w:tcPr>
            <w:tcW w:w="319" w:type="pct"/>
            <w:shd w:val="clear" w:color="auto" w:fill="auto"/>
          </w:tcPr>
          <w:p w14:paraId="54276C0B" w14:textId="77777777" w:rsidR="00A10B83" w:rsidRPr="00816DE6" w:rsidRDefault="00A10B83" w:rsidP="00C46ED9">
            <w:pPr>
              <w:pStyle w:val="TableParagraph"/>
              <w:rPr>
                <w:rFonts w:ascii="Times New Roman" w:hAnsi="Times New Roman" w:cs="Times New Roman"/>
              </w:rPr>
            </w:pPr>
          </w:p>
          <w:p w14:paraId="0768BA0A" w14:textId="77777777" w:rsidR="00A10B83" w:rsidRPr="00816DE6" w:rsidRDefault="00A10B83" w:rsidP="00C46ED9">
            <w:pPr>
              <w:pStyle w:val="TableParagraph"/>
              <w:spacing w:before="12"/>
              <w:rPr>
                <w:rFonts w:ascii="Times New Roman" w:hAnsi="Times New Roman" w:cs="Times New Roman"/>
              </w:rPr>
            </w:pPr>
          </w:p>
          <w:p w14:paraId="57B5D584" w14:textId="77777777" w:rsidR="00A10B83" w:rsidRPr="00816DE6" w:rsidRDefault="00A10B83" w:rsidP="00C46ED9">
            <w:pPr>
              <w:pStyle w:val="TableParagraph"/>
              <w:ind w:left="1"/>
              <w:jc w:val="center"/>
              <w:rPr>
                <w:rFonts w:ascii="Times New Roman" w:hAnsi="Times New Roman" w:cs="Times New Roman"/>
              </w:rPr>
            </w:pPr>
            <w:r w:rsidRPr="00816DE6">
              <w:rPr>
                <w:rFonts w:ascii="Times New Roman" w:hAnsi="Times New Roman" w:cs="Times New Roman"/>
                <w:spacing w:val="-2"/>
              </w:rPr>
              <w:t>0,040</w:t>
            </w:r>
          </w:p>
        </w:tc>
        <w:tc>
          <w:tcPr>
            <w:tcW w:w="228" w:type="pct"/>
            <w:shd w:val="clear" w:color="auto" w:fill="auto"/>
          </w:tcPr>
          <w:p w14:paraId="75CD1885" w14:textId="77777777" w:rsidR="00A10B83" w:rsidRPr="00816DE6" w:rsidRDefault="00A10B83" w:rsidP="00C46ED9">
            <w:pPr>
              <w:pStyle w:val="TableParagraph"/>
              <w:rPr>
                <w:rFonts w:ascii="Times New Roman" w:hAnsi="Times New Roman" w:cs="Times New Roman"/>
              </w:rPr>
            </w:pPr>
          </w:p>
          <w:p w14:paraId="583291EA" w14:textId="77777777" w:rsidR="00A10B83" w:rsidRPr="00816DE6" w:rsidRDefault="00A10B83" w:rsidP="00C46ED9">
            <w:pPr>
              <w:pStyle w:val="TableParagraph"/>
              <w:spacing w:before="9"/>
              <w:rPr>
                <w:rFonts w:ascii="Times New Roman" w:hAnsi="Times New Roman" w:cs="Times New Roman"/>
              </w:rPr>
            </w:pPr>
          </w:p>
          <w:p w14:paraId="2714918E" w14:textId="77777777" w:rsidR="00A10B83" w:rsidRPr="00816DE6" w:rsidRDefault="00A10B83" w:rsidP="00C46ED9">
            <w:pPr>
              <w:pStyle w:val="TableParagraph"/>
              <w:ind w:right="2"/>
              <w:jc w:val="center"/>
              <w:rPr>
                <w:rFonts w:ascii="Times New Roman" w:hAnsi="Times New Roman" w:cs="Times New Roman"/>
              </w:rPr>
            </w:pPr>
            <w:r w:rsidRPr="00816DE6">
              <w:rPr>
                <w:rFonts w:ascii="Times New Roman" w:hAnsi="Times New Roman" w:cs="Times New Roman"/>
                <w:spacing w:val="-10"/>
              </w:rPr>
              <w:t>-</w:t>
            </w:r>
          </w:p>
        </w:tc>
      </w:tr>
      <w:tr w:rsidR="00A10B83" w:rsidRPr="00816DE6" w14:paraId="4CB44902" w14:textId="77777777" w:rsidTr="00A10B83">
        <w:trPr>
          <w:trHeight w:val="1072"/>
        </w:trPr>
        <w:tc>
          <w:tcPr>
            <w:tcW w:w="606" w:type="pct"/>
            <w:shd w:val="clear" w:color="auto" w:fill="auto"/>
          </w:tcPr>
          <w:p w14:paraId="11E73C71" w14:textId="77777777" w:rsidR="00A10B83" w:rsidRPr="00816DE6" w:rsidRDefault="00A10B83" w:rsidP="00C46ED9">
            <w:pPr>
              <w:pStyle w:val="TableParagraph"/>
              <w:spacing w:before="122"/>
              <w:ind w:left="9"/>
              <w:jc w:val="center"/>
              <w:rPr>
                <w:rFonts w:ascii="Times New Roman" w:hAnsi="Times New Roman" w:cs="Times New Roman"/>
              </w:rPr>
            </w:pPr>
            <w:r w:rsidRPr="00816DE6">
              <w:rPr>
                <w:rFonts w:ascii="Times New Roman" w:hAnsi="Times New Roman" w:cs="Times New Roman"/>
                <w:spacing w:val="-2"/>
              </w:rPr>
              <w:t>12Х18Н10E</w:t>
            </w:r>
          </w:p>
          <w:p w14:paraId="6F0669CE" w14:textId="77777777" w:rsidR="00A10B83" w:rsidRPr="00816DE6" w:rsidRDefault="00A10B83" w:rsidP="00C46ED9">
            <w:pPr>
              <w:pStyle w:val="TableParagraph"/>
              <w:spacing w:before="154" w:line="280" w:lineRule="auto"/>
              <w:ind w:left="69" w:right="60"/>
              <w:jc w:val="center"/>
              <w:rPr>
                <w:rFonts w:ascii="Times New Roman" w:hAnsi="Times New Roman" w:cs="Times New Roman"/>
              </w:rPr>
            </w:pPr>
            <w:r w:rsidRPr="00816DE6">
              <w:rPr>
                <w:rFonts w:ascii="Times New Roman" w:hAnsi="Times New Roman" w:cs="Times New Roman"/>
                <w:spacing w:val="-4"/>
              </w:rPr>
              <w:t>по</w:t>
            </w:r>
            <w:r w:rsidRPr="00816DE6">
              <w:rPr>
                <w:rFonts w:ascii="Times New Roman" w:hAnsi="Times New Roman" w:cs="Times New Roman"/>
                <w:spacing w:val="-8"/>
              </w:rPr>
              <w:t xml:space="preserve"> </w:t>
            </w:r>
            <w:r w:rsidRPr="00816DE6">
              <w:rPr>
                <w:rFonts w:ascii="Times New Roman" w:hAnsi="Times New Roman" w:cs="Times New Roman"/>
                <w:spacing w:val="-4"/>
              </w:rPr>
              <w:t>ГОСТ 5632</w:t>
            </w:r>
          </w:p>
        </w:tc>
        <w:tc>
          <w:tcPr>
            <w:tcW w:w="284" w:type="pct"/>
            <w:shd w:val="clear" w:color="auto" w:fill="auto"/>
          </w:tcPr>
          <w:p w14:paraId="6415EADC" w14:textId="77777777" w:rsidR="00A10B83" w:rsidRPr="00816DE6" w:rsidRDefault="00A10B83" w:rsidP="00C46ED9">
            <w:pPr>
              <w:pStyle w:val="TableParagraph"/>
              <w:rPr>
                <w:rFonts w:ascii="Times New Roman" w:hAnsi="Times New Roman" w:cs="Times New Roman"/>
              </w:rPr>
            </w:pPr>
          </w:p>
          <w:p w14:paraId="37DFF0D5" w14:textId="77777777" w:rsidR="00A10B83" w:rsidRPr="00816DE6" w:rsidRDefault="00A10B83" w:rsidP="00C46ED9">
            <w:pPr>
              <w:pStyle w:val="TableParagraph"/>
              <w:spacing w:before="12"/>
              <w:rPr>
                <w:rFonts w:ascii="Times New Roman" w:hAnsi="Times New Roman" w:cs="Times New Roman"/>
              </w:rPr>
            </w:pPr>
          </w:p>
          <w:p w14:paraId="2526FF56" w14:textId="77777777" w:rsidR="00A10B83" w:rsidRPr="00816DE6" w:rsidRDefault="00A10B83" w:rsidP="00C46ED9">
            <w:pPr>
              <w:pStyle w:val="TableParagraph"/>
              <w:ind w:left="9"/>
              <w:jc w:val="center"/>
              <w:rPr>
                <w:rFonts w:ascii="Times New Roman" w:hAnsi="Times New Roman" w:cs="Times New Roman"/>
              </w:rPr>
            </w:pPr>
            <w:r w:rsidRPr="00816DE6">
              <w:rPr>
                <w:rFonts w:ascii="Times New Roman" w:hAnsi="Times New Roman" w:cs="Times New Roman"/>
                <w:spacing w:val="-4"/>
              </w:rPr>
              <w:t>0,12</w:t>
            </w:r>
          </w:p>
        </w:tc>
        <w:tc>
          <w:tcPr>
            <w:tcW w:w="284" w:type="pct"/>
            <w:shd w:val="clear" w:color="auto" w:fill="auto"/>
          </w:tcPr>
          <w:p w14:paraId="641E458E" w14:textId="77777777" w:rsidR="00A10B83" w:rsidRPr="00816DE6" w:rsidRDefault="00A10B83" w:rsidP="00C46ED9">
            <w:pPr>
              <w:pStyle w:val="TableParagraph"/>
              <w:rPr>
                <w:rFonts w:ascii="Times New Roman" w:hAnsi="Times New Roman" w:cs="Times New Roman"/>
              </w:rPr>
            </w:pPr>
          </w:p>
          <w:p w14:paraId="785F4514" w14:textId="77777777" w:rsidR="00A10B83" w:rsidRPr="00816DE6" w:rsidRDefault="00A10B83" w:rsidP="00C46ED9">
            <w:pPr>
              <w:pStyle w:val="TableParagraph"/>
              <w:spacing w:before="12"/>
              <w:rPr>
                <w:rFonts w:ascii="Times New Roman" w:hAnsi="Times New Roman" w:cs="Times New Roman"/>
              </w:rPr>
            </w:pPr>
          </w:p>
          <w:p w14:paraId="79EA1110" w14:textId="77777777" w:rsidR="00A10B83" w:rsidRPr="00816DE6" w:rsidRDefault="00A10B83" w:rsidP="00C46ED9">
            <w:pPr>
              <w:pStyle w:val="TableParagraph"/>
              <w:ind w:left="9" w:right="1"/>
              <w:jc w:val="center"/>
              <w:rPr>
                <w:rFonts w:ascii="Times New Roman" w:hAnsi="Times New Roman" w:cs="Times New Roman"/>
              </w:rPr>
            </w:pPr>
            <w:r w:rsidRPr="00816DE6">
              <w:rPr>
                <w:rFonts w:ascii="Times New Roman" w:hAnsi="Times New Roman" w:cs="Times New Roman"/>
                <w:spacing w:val="-4"/>
              </w:rPr>
              <w:t>0,80</w:t>
            </w:r>
          </w:p>
        </w:tc>
        <w:tc>
          <w:tcPr>
            <w:tcW w:w="290" w:type="pct"/>
            <w:shd w:val="clear" w:color="auto" w:fill="auto"/>
          </w:tcPr>
          <w:p w14:paraId="239D9C4F" w14:textId="77777777" w:rsidR="00A10B83" w:rsidRPr="00816DE6" w:rsidRDefault="00A10B83" w:rsidP="00C46ED9">
            <w:pPr>
              <w:pStyle w:val="TableParagraph"/>
              <w:rPr>
                <w:rFonts w:ascii="Times New Roman" w:hAnsi="Times New Roman" w:cs="Times New Roman"/>
              </w:rPr>
            </w:pPr>
          </w:p>
          <w:p w14:paraId="70824229" w14:textId="77777777" w:rsidR="00A10B83" w:rsidRPr="00816DE6" w:rsidRDefault="00A10B83" w:rsidP="00C46ED9">
            <w:pPr>
              <w:pStyle w:val="TableParagraph"/>
              <w:spacing w:before="12"/>
              <w:rPr>
                <w:rFonts w:ascii="Times New Roman" w:hAnsi="Times New Roman" w:cs="Times New Roman"/>
              </w:rPr>
            </w:pPr>
          </w:p>
          <w:p w14:paraId="50311954" w14:textId="77777777" w:rsidR="00A10B83" w:rsidRPr="00816DE6" w:rsidRDefault="00A10B83" w:rsidP="00C46ED9">
            <w:pPr>
              <w:pStyle w:val="TableParagraph"/>
              <w:ind w:left="7"/>
              <w:jc w:val="center"/>
              <w:rPr>
                <w:rFonts w:ascii="Times New Roman" w:hAnsi="Times New Roman" w:cs="Times New Roman"/>
              </w:rPr>
            </w:pPr>
            <w:r w:rsidRPr="00816DE6">
              <w:rPr>
                <w:rFonts w:ascii="Times New Roman" w:hAnsi="Times New Roman" w:cs="Times New Roman"/>
                <w:spacing w:val="-4"/>
              </w:rPr>
              <w:t>2,00</w:t>
            </w:r>
          </w:p>
        </w:tc>
        <w:tc>
          <w:tcPr>
            <w:tcW w:w="357" w:type="pct"/>
            <w:shd w:val="clear" w:color="auto" w:fill="auto"/>
          </w:tcPr>
          <w:p w14:paraId="06A57DDE" w14:textId="77777777" w:rsidR="00A10B83" w:rsidRPr="00816DE6" w:rsidRDefault="00A10B83" w:rsidP="00C46ED9">
            <w:pPr>
              <w:pStyle w:val="TableParagraph"/>
              <w:spacing w:before="33"/>
              <w:rPr>
                <w:rFonts w:ascii="Times New Roman" w:hAnsi="Times New Roman" w:cs="Times New Roman"/>
              </w:rPr>
            </w:pPr>
          </w:p>
          <w:p w14:paraId="15DA52AA" w14:textId="77777777" w:rsidR="00A10B83" w:rsidRPr="00816DE6" w:rsidRDefault="00A10B83" w:rsidP="00C46ED9">
            <w:pPr>
              <w:pStyle w:val="TableParagraph"/>
              <w:ind w:left="91"/>
              <w:rPr>
                <w:rFonts w:ascii="Times New Roman" w:hAnsi="Times New Roman" w:cs="Times New Roman"/>
              </w:rPr>
            </w:pPr>
            <w:r w:rsidRPr="00816DE6">
              <w:rPr>
                <w:rFonts w:ascii="Times New Roman" w:hAnsi="Times New Roman" w:cs="Times New Roman"/>
                <w:spacing w:val="-2"/>
              </w:rPr>
              <w:t>17,00-</w:t>
            </w:r>
          </w:p>
          <w:p w14:paraId="73A21341" w14:textId="77777777" w:rsidR="00A10B83" w:rsidRPr="00816DE6" w:rsidRDefault="00A10B83" w:rsidP="00C46ED9">
            <w:pPr>
              <w:pStyle w:val="TableParagraph"/>
              <w:spacing w:before="156"/>
              <w:ind w:left="120"/>
              <w:rPr>
                <w:rFonts w:ascii="Times New Roman" w:hAnsi="Times New Roman" w:cs="Times New Roman"/>
              </w:rPr>
            </w:pPr>
            <w:r w:rsidRPr="00816DE6">
              <w:rPr>
                <w:rFonts w:ascii="Times New Roman" w:hAnsi="Times New Roman" w:cs="Times New Roman"/>
                <w:spacing w:val="-2"/>
              </w:rPr>
              <w:t>19,00</w:t>
            </w:r>
          </w:p>
        </w:tc>
        <w:tc>
          <w:tcPr>
            <w:tcW w:w="357" w:type="pct"/>
            <w:shd w:val="clear" w:color="auto" w:fill="auto"/>
          </w:tcPr>
          <w:p w14:paraId="2BC99A1A" w14:textId="77777777" w:rsidR="00A10B83" w:rsidRPr="00816DE6" w:rsidRDefault="00A10B83" w:rsidP="00C46ED9">
            <w:pPr>
              <w:pStyle w:val="TableParagraph"/>
              <w:spacing w:before="33"/>
              <w:rPr>
                <w:rFonts w:ascii="Times New Roman" w:hAnsi="Times New Roman" w:cs="Times New Roman"/>
              </w:rPr>
            </w:pPr>
          </w:p>
          <w:p w14:paraId="7029AA17" w14:textId="77777777" w:rsidR="00A10B83" w:rsidRPr="00816DE6" w:rsidRDefault="00A10B83" w:rsidP="00C46ED9">
            <w:pPr>
              <w:pStyle w:val="TableParagraph"/>
              <w:ind w:left="142"/>
              <w:rPr>
                <w:rFonts w:ascii="Times New Roman" w:hAnsi="Times New Roman" w:cs="Times New Roman"/>
              </w:rPr>
            </w:pPr>
            <w:r w:rsidRPr="00816DE6">
              <w:rPr>
                <w:rFonts w:ascii="Times New Roman" w:hAnsi="Times New Roman" w:cs="Times New Roman"/>
                <w:spacing w:val="-2"/>
              </w:rPr>
              <w:t>9,00-</w:t>
            </w:r>
          </w:p>
          <w:p w14:paraId="096F1B9C" w14:textId="77777777" w:rsidR="00A10B83" w:rsidRPr="00816DE6" w:rsidRDefault="00A10B83" w:rsidP="00C46ED9">
            <w:pPr>
              <w:pStyle w:val="TableParagraph"/>
              <w:spacing w:before="156"/>
              <w:ind w:left="127"/>
              <w:rPr>
                <w:rFonts w:ascii="Times New Roman" w:hAnsi="Times New Roman" w:cs="Times New Roman"/>
              </w:rPr>
            </w:pPr>
            <w:r w:rsidRPr="00816DE6">
              <w:rPr>
                <w:rFonts w:ascii="Times New Roman" w:hAnsi="Times New Roman" w:cs="Times New Roman"/>
                <w:spacing w:val="-2"/>
              </w:rPr>
              <w:t>11,00</w:t>
            </w:r>
          </w:p>
        </w:tc>
        <w:tc>
          <w:tcPr>
            <w:tcW w:w="291" w:type="pct"/>
            <w:shd w:val="clear" w:color="auto" w:fill="auto"/>
          </w:tcPr>
          <w:p w14:paraId="0682EED7" w14:textId="77777777" w:rsidR="00A10B83" w:rsidRPr="00816DE6" w:rsidRDefault="00A10B83" w:rsidP="00C46ED9">
            <w:pPr>
              <w:pStyle w:val="TableParagraph"/>
              <w:rPr>
                <w:rFonts w:ascii="Times New Roman" w:hAnsi="Times New Roman" w:cs="Times New Roman"/>
              </w:rPr>
            </w:pPr>
          </w:p>
          <w:p w14:paraId="6811664D" w14:textId="77777777" w:rsidR="00A10B83" w:rsidRPr="00816DE6" w:rsidRDefault="00A10B83" w:rsidP="00C46ED9">
            <w:pPr>
              <w:pStyle w:val="TableParagraph"/>
              <w:spacing w:before="9"/>
              <w:rPr>
                <w:rFonts w:ascii="Times New Roman" w:hAnsi="Times New Roman" w:cs="Times New Roman"/>
              </w:rPr>
            </w:pPr>
          </w:p>
          <w:p w14:paraId="7E8E7AA6" w14:textId="77777777" w:rsidR="00A10B83" w:rsidRPr="00816DE6" w:rsidRDefault="00A10B83" w:rsidP="00C46ED9">
            <w:pPr>
              <w:pStyle w:val="TableParagraph"/>
              <w:ind w:left="8" w:right="4"/>
              <w:jc w:val="center"/>
              <w:rPr>
                <w:rFonts w:ascii="Times New Roman" w:hAnsi="Times New Roman" w:cs="Times New Roman"/>
              </w:rPr>
            </w:pPr>
            <w:r w:rsidRPr="00816DE6">
              <w:rPr>
                <w:rFonts w:ascii="Times New Roman" w:hAnsi="Times New Roman" w:cs="Times New Roman"/>
                <w:spacing w:val="-10"/>
              </w:rPr>
              <w:t>-</w:t>
            </w:r>
          </w:p>
        </w:tc>
        <w:tc>
          <w:tcPr>
            <w:tcW w:w="217" w:type="pct"/>
            <w:shd w:val="clear" w:color="auto" w:fill="auto"/>
          </w:tcPr>
          <w:p w14:paraId="3B043AF9" w14:textId="77777777" w:rsidR="00A10B83" w:rsidRPr="00816DE6" w:rsidRDefault="00A10B83" w:rsidP="00C46ED9">
            <w:pPr>
              <w:pStyle w:val="TableParagraph"/>
              <w:rPr>
                <w:rFonts w:ascii="Times New Roman" w:hAnsi="Times New Roman" w:cs="Times New Roman"/>
              </w:rPr>
            </w:pPr>
          </w:p>
          <w:p w14:paraId="2C574849" w14:textId="77777777" w:rsidR="00A10B83" w:rsidRPr="00816DE6" w:rsidRDefault="00A10B83" w:rsidP="00C46ED9">
            <w:pPr>
              <w:pStyle w:val="TableParagraph"/>
              <w:spacing w:before="9"/>
              <w:rPr>
                <w:rFonts w:ascii="Times New Roman" w:hAnsi="Times New Roman" w:cs="Times New Roman"/>
              </w:rPr>
            </w:pPr>
          </w:p>
          <w:p w14:paraId="2B7CEC97" w14:textId="77777777" w:rsidR="00A10B83" w:rsidRPr="00816DE6" w:rsidRDefault="00A10B83" w:rsidP="00C46ED9">
            <w:pPr>
              <w:pStyle w:val="TableParagraph"/>
              <w:ind w:left="7"/>
              <w:jc w:val="center"/>
              <w:rPr>
                <w:rFonts w:ascii="Times New Roman" w:hAnsi="Times New Roman" w:cs="Times New Roman"/>
              </w:rPr>
            </w:pPr>
            <w:r w:rsidRPr="00816DE6">
              <w:rPr>
                <w:rFonts w:ascii="Times New Roman" w:hAnsi="Times New Roman" w:cs="Times New Roman"/>
                <w:spacing w:val="-10"/>
              </w:rPr>
              <w:t>-</w:t>
            </w:r>
          </w:p>
        </w:tc>
        <w:tc>
          <w:tcPr>
            <w:tcW w:w="223" w:type="pct"/>
            <w:shd w:val="clear" w:color="auto" w:fill="auto"/>
          </w:tcPr>
          <w:p w14:paraId="728D2F0D" w14:textId="77777777" w:rsidR="00A10B83" w:rsidRPr="00816DE6" w:rsidRDefault="00A10B83" w:rsidP="00C46ED9">
            <w:pPr>
              <w:pStyle w:val="TableParagraph"/>
              <w:rPr>
                <w:rFonts w:ascii="Times New Roman" w:hAnsi="Times New Roman" w:cs="Times New Roman"/>
              </w:rPr>
            </w:pPr>
          </w:p>
          <w:p w14:paraId="2D52E987" w14:textId="77777777" w:rsidR="00A10B83" w:rsidRPr="00816DE6" w:rsidRDefault="00A10B83" w:rsidP="00C46ED9">
            <w:pPr>
              <w:pStyle w:val="TableParagraph"/>
              <w:spacing w:before="9"/>
              <w:rPr>
                <w:rFonts w:ascii="Times New Roman" w:hAnsi="Times New Roman" w:cs="Times New Roman"/>
              </w:rPr>
            </w:pPr>
          </w:p>
          <w:p w14:paraId="60D5B7C8" w14:textId="77777777" w:rsidR="00A10B83" w:rsidRPr="00816DE6" w:rsidRDefault="00A10B83" w:rsidP="00C46ED9">
            <w:pPr>
              <w:pStyle w:val="TableParagraph"/>
              <w:ind w:left="4"/>
              <w:jc w:val="center"/>
              <w:rPr>
                <w:rFonts w:ascii="Times New Roman" w:hAnsi="Times New Roman" w:cs="Times New Roman"/>
              </w:rPr>
            </w:pPr>
            <w:r w:rsidRPr="00816DE6">
              <w:rPr>
                <w:rFonts w:ascii="Times New Roman" w:hAnsi="Times New Roman" w:cs="Times New Roman"/>
                <w:spacing w:val="-10"/>
              </w:rPr>
              <w:t>-</w:t>
            </w:r>
          </w:p>
        </w:tc>
        <w:tc>
          <w:tcPr>
            <w:tcW w:w="273" w:type="pct"/>
            <w:shd w:val="clear" w:color="auto" w:fill="auto"/>
          </w:tcPr>
          <w:p w14:paraId="01F86866" w14:textId="77777777" w:rsidR="00A10B83" w:rsidRPr="00816DE6" w:rsidRDefault="00A10B83" w:rsidP="00C46ED9">
            <w:pPr>
              <w:pStyle w:val="TableParagraph"/>
              <w:rPr>
                <w:rFonts w:ascii="Times New Roman" w:hAnsi="Times New Roman" w:cs="Times New Roman"/>
              </w:rPr>
            </w:pPr>
          </w:p>
          <w:p w14:paraId="31C9C462" w14:textId="77777777" w:rsidR="00A10B83" w:rsidRPr="00816DE6" w:rsidRDefault="00A10B83" w:rsidP="00C46ED9">
            <w:pPr>
              <w:pStyle w:val="TableParagraph"/>
              <w:spacing w:before="9"/>
              <w:rPr>
                <w:rFonts w:ascii="Times New Roman" w:hAnsi="Times New Roman" w:cs="Times New Roman"/>
              </w:rPr>
            </w:pPr>
          </w:p>
          <w:p w14:paraId="247FA757" w14:textId="77777777" w:rsidR="00A10B83" w:rsidRPr="00816DE6" w:rsidRDefault="00A10B83" w:rsidP="00C46ED9">
            <w:pPr>
              <w:pStyle w:val="TableParagraph"/>
              <w:ind w:left="6" w:right="1"/>
              <w:jc w:val="center"/>
              <w:rPr>
                <w:rFonts w:ascii="Times New Roman" w:hAnsi="Times New Roman" w:cs="Times New Roman"/>
              </w:rPr>
            </w:pPr>
            <w:r w:rsidRPr="00816DE6">
              <w:rPr>
                <w:rFonts w:ascii="Times New Roman" w:hAnsi="Times New Roman" w:cs="Times New Roman"/>
                <w:spacing w:val="-10"/>
              </w:rPr>
              <w:t>-</w:t>
            </w:r>
          </w:p>
        </w:tc>
        <w:tc>
          <w:tcPr>
            <w:tcW w:w="318" w:type="pct"/>
            <w:shd w:val="clear" w:color="auto" w:fill="auto"/>
          </w:tcPr>
          <w:p w14:paraId="504386E0" w14:textId="77777777" w:rsidR="00A10B83" w:rsidRPr="00816DE6" w:rsidRDefault="00A10B83" w:rsidP="00C46ED9">
            <w:pPr>
              <w:pStyle w:val="TableParagraph"/>
              <w:rPr>
                <w:rFonts w:ascii="Times New Roman" w:hAnsi="Times New Roman" w:cs="Times New Roman"/>
              </w:rPr>
            </w:pPr>
          </w:p>
          <w:p w14:paraId="499A2A26" w14:textId="77777777" w:rsidR="00A10B83" w:rsidRPr="00816DE6" w:rsidRDefault="00A10B83" w:rsidP="00C46ED9">
            <w:pPr>
              <w:pStyle w:val="TableParagraph"/>
              <w:spacing w:before="9"/>
              <w:rPr>
                <w:rFonts w:ascii="Times New Roman" w:hAnsi="Times New Roman" w:cs="Times New Roman"/>
              </w:rPr>
            </w:pPr>
          </w:p>
          <w:p w14:paraId="3A4FC76D" w14:textId="77777777" w:rsidR="00A10B83" w:rsidRPr="00816DE6" w:rsidRDefault="00A10B83" w:rsidP="00C46ED9">
            <w:pPr>
              <w:pStyle w:val="TableParagraph"/>
              <w:ind w:left="5" w:right="1"/>
              <w:jc w:val="center"/>
              <w:rPr>
                <w:rFonts w:ascii="Times New Roman" w:hAnsi="Times New Roman" w:cs="Times New Roman"/>
              </w:rPr>
            </w:pPr>
            <w:r w:rsidRPr="00816DE6">
              <w:rPr>
                <w:rFonts w:ascii="Times New Roman" w:hAnsi="Times New Roman" w:cs="Times New Roman"/>
                <w:spacing w:val="-10"/>
              </w:rPr>
              <w:t>-</w:t>
            </w:r>
          </w:p>
        </w:tc>
        <w:tc>
          <w:tcPr>
            <w:tcW w:w="291" w:type="pct"/>
            <w:shd w:val="clear" w:color="auto" w:fill="auto"/>
          </w:tcPr>
          <w:p w14:paraId="21A26F59" w14:textId="77777777" w:rsidR="00A10B83" w:rsidRPr="00816DE6" w:rsidRDefault="00A10B83" w:rsidP="00C46ED9">
            <w:pPr>
              <w:pStyle w:val="TableParagraph"/>
              <w:rPr>
                <w:rFonts w:ascii="Times New Roman" w:hAnsi="Times New Roman" w:cs="Times New Roman"/>
              </w:rPr>
            </w:pPr>
          </w:p>
          <w:p w14:paraId="6F967F7F" w14:textId="77777777" w:rsidR="00A10B83" w:rsidRPr="00816DE6" w:rsidRDefault="00A10B83" w:rsidP="00C46ED9">
            <w:pPr>
              <w:pStyle w:val="TableParagraph"/>
              <w:spacing w:before="9"/>
              <w:rPr>
                <w:rFonts w:ascii="Times New Roman" w:hAnsi="Times New Roman" w:cs="Times New Roman"/>
              </w:rPr>
            </w:pPr>
          </w:p>
          <w:p w14:paraId="7BA626FD" w14:textId="77777777" w:rsidR="00A10B83" w:rsidRPr="00816DE6" w:rsidRDefault="00A10B83" w:rsidP="00C46ED9">
            <w:pPr>
              <w:pStyle w:val="TableParagraph"/>
              <w:ind w:left="8" w:right="4"/>
              <w:jc w:val="center"/>
              <w:rPr>
                <w:rFonts w:ascii="Times New Roman" w:hAnsi="Times New Roman" w:cs="Times New Roman"/>
              </w:rPr>
            </w:pPr>
            <w:r w:rsidRPr="00816DE6">
              <w:rPr>
                <w:rFonts w:ascii="Times New Roman" w:hAnsi="Times New Roman" w:cs="Times New Roman"/>
                <w:spacing w:val="-10"/>
              </w:rPr>
              <w:t>-</w:t>
            </w:r>
          </w:p>
        </w:tc>
        <w:tc>
          <w:tcPr>
            <w:tcW w:w="346" w:type="pct"/>
            <w:shd w:val="clear" w:color="auto" w:fill="auto"/>
          </w:tcPr>
          <w:p w14:paraId="3032C1DB" w14:textId="77777777" w:rsidR="00A10B83" w:rsidRPr="00816DE6" w:rsidRDefault="00A10B83" w:rsidP="00C46ED9">
            <w:pPr>
              <w:pStyle w:val="TableParagraph"/>
              <w:rPr>
                <w:rFonts w:ascii="Times New Roman" w:hAnsi="Times New Roman" w:cs="Times New Roman"/>
              </w:rPr>
            </w:pPr>
          </w:p>
          <w:p w14:paraId="2643B179" w14:textId="77777777" w:rsidR="00A10B83" w:rsidRPr="00816DE6" w:rsidRDefault="00A10B83" w:rsidP="00C46ED9">
            <w:pPr>
              <w:pStyle w:val="TableParagraph"/>
              <w:spacing w:before="12"/>
              <w:rPr>
                <w:rFonts w:ascii="Times New Roman" w:hAnsi="Times New Roman" w:cs="Times New Roman"/>
              </w:rPr>
            </w:pPr>
          </w:p>
          <w:p w14:paraId="0DFC2A4E" w14:textId="77777777" w:rsidR="00A10B83" w:rsidRPr="00816DE6" w:rsidRDefault="00A10B83" w:rsidP="00C46ED9">
            <w:pPr>
              <w:pStyle w:val="TableParagraph"/>
              <w:ind w:left="3"/>
              <w:jc w:val="center"/>
              <w:rPr>
                <w:rFonts w:ascii="Times New Roman" w:hAnsi="Times New Roman" w:cs="Times New Roman"/>
              </w:rPr>
            </w:pPr>
            <w:r w:rsidRPr="00816DE6">
              <w:rPr>
                <w:rFonts w:ascii="Times New Roman" w:hAnsi="Times New Roman" w:cs="Times New Roman"/>
                <w:spacing w:val="-4"/>
              </w:rPr>
              <w:t>Осн.</w:t>
            </w:r>
          </w:p>
        </w:tc>
        <w:tc>
          <w:tcPr>
            <w:tcW w:w="318" w:type="pct"/>
            <w:shd w:val="clear" w:color="auto" w:fill="auto"/>
          </w:tcPr>
          <w:p w14:paraId="1DEFA06B" w14:textId="77777777" w:rsidR="00A10B83" w:rsidRPr="00816DE6" w:rsidRDefault="00A10B83" w:rsidP="00C46ED9">
            <w:pPr>
              <w:pStyle w:val="TableParagraph"/>
              <w:rPr>
                <w:rFonts w:ascii="Times New Roman" w:hAnsi="Times New Roman" w:cs="Times New Roman"/>
              </w:rPr>
            </w:pPr>
          </w:p>
          <w:p w14:paraId="0CE9F78D" w14:textId="77777777" w:rsidR="00A10B83" w:rsidRPr="00816DE6" w:rsidRDefault="00A10B83" w:rsidP="00C46ED9">
            <w:pPr>
              <w:pStyle w:val="TableParagraph"/>
              <w:spacing w:before="12"/>
              <w:rPr>
                <w:rFonts w:ascii="Times New Roman" w:hAnsi="Times New Roman" w:cs="Times New Roman"/>
              </w:rPr>
            </w:pPr>
          </w:p>
          <w:p w14:paraId="06CA8510" w14:textId="77777777" w:rsidR="00A10B83" w:rsidRPr="00816DE6" w:rsidRDefault="00A10B83" w:rsidP="00C46ED9">
            <w:pPr>
              <w:pStyle w:val="TableParagraph"/>
              <w:ind w:left="5"/>
              <w:jc w:val="center"/>
              <w:rPr>
                <w:rFonts w:ascii="Times New Roman" w:hAnsi="Times New Roman" w:cs="Times New Roman"/>
              </w:rPr>
            </w:pPr>
            <w:r w:rsidRPr="00816DE6">
              <w:rPr>
                <w:rFonts w:ascii="Times New Roman" w:hAnsi="Times New Roman" w:cs="Times New Roman"/>
                <w:spacing w:val="-2"/>
              </w:rPr>
              <w:t>0,020</w:t>
            </w:r>
          </w:p>
        </w:tc>
        <w:tc>
          <w:tcPr>
            <w:tcW w:w="319" w:type="pct"/>
            <w:shd w:val="clear" w:color="auto" w:fill="auto"/>
          </w:tcPr>
          <w:p w14:paraId="225F6A11" w14:textId="77777777" w:rsidR="00A10B83" w:rsidRPr="00816DE6" w:rsidRDefault="00A10B83" w:rsidP="00C46ED9">
            <w:pPr>
              <w:pStyle w:val="TableParagraph"/>
              <w:rPr>
                <w:rFonts w:ascii="Times New Roman" w:hAnsi="Times New Roman" w:cs="Times New Roman"/>
              </w:rPr>
            </w:pPr>
          </w:p>
          <w:p w14:paraId="4174CAF1" w14:textId="77777777" w:rsidR="00A10B83" w:rsidRPr="00816DE6" w:rsidRDefault="00A10B83" w:rsidP="00C46ED9">
            <w:pPr>
              <w:pStyle w:val="TableParagraph"/>
              <w:spacing w:before="12"/>
              <w:rPr>
                <w:rFonts w:ascii="Times New Roman" w:hAnsi="Times New Roman" w:cs="Times New Roman"/>
              </w:rPr>
            </w:pPr>
          </w:p>
          <w:p w14:paraId="389A654E" w14:textId="77777777" w:rsidR="00A10B83" w:rsidRPr="00816DE6" w:rsidRDefault="00A10B83" w:rsidP="00C46ED9">
            <w:pPr>
              <w:pStyle w:val="TableParagraph"/>
              <w:ind w:left="1"/>
              <w:jc w:val="center"/>
              <w:rPr>
                <w:rFonts w:ascii="Times New Roman" w:hAnsi="Times New Roman" w:cs="Times New Roman"/>
              </w:rPr>
            </w:pPr>
            <w:r w:rsidRPr="00816DE6">
              <w:rPr>
                <w:rFonts w:ascii="Times New Roman" w:hAnsi="Times New Roman" w:cs="Times New Roman"/>
                <w:spacing w:val="-2"/>
              </w:rPr>
              <w:t>0,035</w:t>
            </w:r>
          </w:p>
        </w:tc>
        <w:tc>
          <w:tcPr>
            <w:tcW w:w="228" w:type="pct"/>
            <w:shd w:val="clear" w:color="auto" w:fill="auto"/>
          </w:tcPr>
          <w:p w14:paraId="162D2E71" w14:textId="77777777" w:rsidR="00A10B83" w:rsidRPr="00816DE6" w:rsidRDefault="00A10B83" w:rsidP="00C46ED9">
            <w:pPr>
              <w:pStyle w:val="TableParagraph"/>
              <w:rPr>
                <w:rFonts w:ascii="Times New Roman" w:hAnsi="Times New Roman" w:cs="Times New Roman"/>
              </w:rPr>
            </w:pPr>
          </w:p>
          <w:p w14:paraId="5E5B5501" w14:textId="77777777" w:rsidR="00A10B83" w:rsidRPr="00816DE6" w:rsidRDefault="00A10B83" w:rsidP="00C46ED9">
            <w:pPr>
              <w:pStyle w:val="TableParagraph"/>
              <w:spacing w:before="9"/>
              <w:rPr>
                <w:rFonts w:ascii="Times New Roman" w:hAnsi="Times New Roman" w:cs="Times New Roman"/>
              </w:rPr>
            </w:pPr>
          </w:p>
          <w:p w14:paraId="70D8EACA" w14:textId="77777777" w:rsidR="00A10B83" w:rsidRPr="00816DE6" w:rsidRDefault="00A10B83" w:rsidP="00C46ED9">
            <w:pPr>
              <w:pStyle w:val="TableParagraph"/>
              <w:ind w:right="2"/>
              <w:jc w:val="center"/>
              <w:rPr>
                <w:rFonts w:ascii="Times New Roman" w:hAnsi="Times New Roman" w:cs="Times New Roman"/>
              </w:rPr>
            </w:pPr>
            <w:r w:rsidRPr="00816DE6">
              <w:rPr>
                <w:rFonts w:ascii="Times New Roman" w:hAnsi="Times New Roman" w:cs="Times New Roman"/>
                <w:spacing w:val="-10"/>
              </w:rPr>
              <w:t>-</w:t>
            </w:r>
          </w:p>
        </w:tc>
      </w:tr>
      <w:tr w:rsidR="00A10B83" w:rsidRPr="00816DE6" w14:paraId="06FA737E" w14:textId="77777777" w:rsidTr="00A10B83">
        <w:trPr>
          <w:trHeight w:val="1074"/>
        </w:trPr>
        <w:tc>
          <w:tcPr>
            <w:tcW w:w="606" w:type="pct"/>
            <w:shd w:val="clear" w:color="auto" w:fill="auto"/>
          </w:tcPr>
          <w:p w14:paraId="3B61B4DB" w14:textId="77777777" w:rsidR="00A10B83" w:rsidRPr="00816DE6" w:rsidRDefault="00A10B83" w:rsidP="00C46ED9">
            <w:pPr>
              <w:pStyle w:val="TableParagraph"/>
              <w:spacing w:before="124"/>
              <w:ind w:left="9" w:right="1"/>
              <w:jc w:val="center"/>
              <w:rPr>
                <w:rFonts w:ascii="Times New Roman" w:hAnsi="Times New Roman" w:cs="Times New Roman"/>
              </w:rPr>
            </w:pPr>
            <w:r w:rsidRPr="00816DE6">
              <w:rPr>
                <w:rFonts w:ascii="Times New Roman" w:hAnsi="Times New Roman" w:cs="Times New Roman"/>
                <w:spacing w:val="-2"/>
              </w:rPr>
              <w:t>12Х18Н12Т</w:t>
            </w:r>
          </w:p>
          <w:p w14:paraId="2E641B50" w14:textId="77777777" w:rsidR="00A10B83" w:rsidRPr="00816DE6" w:rsidRDefault="00A10B83" w:rsidP="00C46ED9">
            <w:pPr>
              <w:pStyle w:val="TableParagraph"/>
              <w:spacing w:before="154" w:line="280" w:lineRule="auto"/>
              <w:ind w:left="69" w:right="60"/>
              <w:jc w:val="center"/>
              <w:rPr>
                <w:rFonts w:ascii="Times New Roman" w:hAnsi="Times New Roman" w:cs="Times New Roman"/>
              </w:rPr>
            </w:pPr>
            <w:r w:rsidRPr="00816DE6">
              <w:rPr>
                <w:rFonts w:ascii="Times New Roman" w:hAnsi="Times New Roman" w:cs="Times New Roman"/>
                <w:spacing w:val="-4"/>
              </w:rPr>
              <w:t>по</w:t>
            </w:r>
            <w:r w:rsidRPr="00816DE6">
              <w:rPr>
                <w:rFonts w:ascii="Times New Roman" w:hAnsi="Times New Roman" w:cs="Times New Roman"/>
                <w:spacing w:val="-8"/>
              </w:rPr>
              <w:t xml:space="preserve"> </w:t>
            </w:r>
            <w:r w:rsidRPr="00816DE6">
              <w:rPr>
                <w:rFonts w:ascii="Times New Roman" w:hAnsi="Times New Roman" w:cs="Times New Roman"/>
                <w:spacing w:val="-4"/>
              </w:rPr>
              <w:t>ГОСТ 5632</w:t>
            </w:r>
          </w:p>
        </w:tc>
        <w:tc>
          <w:tcPr>
            <w:tcW w:w="284" w:type="pct"/>
            <w:shd w:val="clear" w:color="auto" w:fill="auto"/>
          </w:tcPr>
          <w:p w14:paraId="5178992A" w14:textId="77777777" w:rsidR="00A10B83" w:rsidRPr="00816DE6" w:rsidRDefault="00A10B83" w:rsidP="00C46ED9">
            <w:pPr>
              <w:pStyle w:val="TableParagraph"/>
              <w:rPr>
                <w:rFonts w:ascii="Times New Roman" w:hAnsi="Times New Roman" w:cs="Times New Roman"/>
              </w:rPr>
            </w:pPr>
          </w:p>
          <w:p w14:paraId="1A98B694" w14:textId="77777777" w:rsidR="00A10B83" w:rsidRPr="00816DE6" w:rsidRDefault="00A10B83" w:rsidP="00C46ED9">
            <w:pPr>
              <w:pStyle w:val="TableParagraph"/>
              <w:spacing w:before="14"/>
              <w:rPr>
                <w:rFonts w:ascii="Times New Roman" w:hAnsi="Times New Roman" w:cs="Times New Roman"/>
              </w:rPr>
            </w:pPr>
          </w:p>
          <w:p w14:paraId="6FA108D4" w14:textId="77777777" w:rsidR="00A10B83" w:rsidRPr="00816DE6" w:rsidRDefault="00A10B83" w:rsidP="00C46ED9">
            <w:pPr>
              <w:pStyle w:val="TableParagraph"/>
              <w:ind w:left="9"/>
              <w:jc w:val="center"/>
              <w:rPr>
                <w:rFonts w:ascii="Times New Roman" w:hAnsi="Times New Roman" w:cs="Times New Roman"/>
              </w:rPr>
            </w:pPr>
            <w:r w:rsidRPr="00816DE6">
              <w:rPr>
                <w:rFonts w:ascii="Times New Roman" w:hAnsi="Times New Roman" w:cs="Times New Roman"/>
                <w:spacing w:val="-4"/>
              </w:rPr>
              <w:t>0,12</w:t>
            </w:r>
          </w:p>
        </w:tc>
        <w:tc>
          <w:tcPr>
            <w:tcW w:w="284" w:type="pct"/>
            <w:shd w:val="clear" w:color="auto" w:fill="auto"/>
          </w:tcPr>
          <w:p w14:paraId="0FDCAEA5" w14:textId="77777777" w:rsidR="00A10B83" w:rsidRPr="00816DE6" w:rsidRDefault="00A10B83" w:rsidP="00C46ED9">
            <w:pPr>
              <w:pStyle w:val="TableParagraph"/>
              <w:rPr>
                <w:rFonts w:ascii="Times New Roman" w:hAnsi="Times New Roman" w:cs="Times New Roman"/>
              </w:rPr>
            </w:pPr>
          </w:p>
          <w:p w14:paraId="2024ACB6" w14:textId="77777777" w:rsidR="00A10B83" w:rsidRPr="00816DE6" w:rsidRDefault="00A10B83" w:rsidP="00C46ED9">
            <w:pPr>
              <w:pStyle w:val="TableParagraph"/>
              <w:spacing w:before="14"/>
              <w:rPr>
                <w:rFonts w:ascii="Times New Roman" w:hAnsi="Times New Roman" w:cs="Times New Roman"/>
              </w:rPr>
            </w:pPr>
          </w:p>
          <w:p w14:paraId="3A028182" w14:textId="77777777" w:rsidR="00A10B83" w:rsidRPr="00816DE6" w:rsidRDefault="00A10B83" w:rsidP="00C46ED9">
            <w:pPr>
              <w:pStyle w:val="TableParagraph"/>
              <w:ind w:left="9" w:right="1"/>
              <w:jc w:val="center"/>
              <w:rPr>
                <w:rFonts w:ascii="Times New Roman" w:hAnsi="Times New Roman" w:cs="Times New Roman"/>
              </w:rPr>
            </w:pPr>
            <w:r w:rsidRPr="00816DE6">
              <w:rPr>
                <w:rFonts w:ascii="Times New Roman" w:hAnsi="Times New Roman" w:cs="Times New Roman"/>
                <w:spacing w:val="-4"/>
              </w:rPr>
              <w:t>0,80</w:t>
            </w:r>
          </w:p>
        </w:tc>
        <w:tc>
          <w:tcPr>
            <w:tcW w:w="290" w:type="pct"/>
            <w:shd w:val="clear" w:color="auto" w:fill="auto"/>
          </w:tcPr>
          <w:p w14:paraId="0D2F2555" w14:textId="77777777" w:rsidR="00A10B83" w:rsidRPr="00816DE6" w:rsidRDefault="00A10B83" w:rsidP="00C46ED9">
            <w:pPr>
              <w:pStyle w:val="TableParagraph"/>
              <w:rPr>
                <w:rFonts w:ascii="Times New Roman" w:hAnsi="Times New Roman" w:cs="Times New Roman"/>
              </w:rPr>
            </w:pPr>
          </w:p>
          <w:p w14:paraId="64B7DDD5" w14:textId="77777777" w:rsidR="00A10B83" w:rsidRPr="00816DE6" w:rsidRDefault="00A10B83" w:rsidP="00C46ED9">
            <w:pPr>
              <w:pStyle w:val="TableParagraph"/>
              <w:spacing w:before="14"/>
              <w:rPr>
                <w:rFonts w:ascii="Times New Roman" w:hAnsi="Times New Roman" w:cs="Times New Roman"/>
              </w:rPr>
            </w:pPr>
          </w:p>
          <w:p w14:paraId="7CC617CE" w14:textId="77777777" w:rsidR="00A10B83" w:rsidRPr="00816DE6" w:rsidRDefault="00A10B83" w:rsidP="00C46ED9">
            <w:pPr>
              <w:pStyle w:val="TableParagraph"/>
              <w:ind w:left="7"/>
              <w:jc w:val="center"/>
              <w:rPr>
                <w:rFonts w:ascii="Times New Roman" w:hAnsi="Times New Roman" w:cs="Times New Roman"/>
              </w:rPr>
            </w:pPr>
            <w:r w:rsidRPr="00816DE6">
              <w:rPr>
                <w:rFonts w:ascii="Times New Roman" w:hAnsi="Times New Roman" w:cs="Times New Roman"/>
                <w:spacing w:val="-4"/>
              </w:rPr>
              <w:t>2,00</w:t>
            </w:r>
          </w:p>
        </w:tc>
        <w:tc>
          <w:tcPr>
            <w:tcW w:w="357" w:type="pct"/>
            <w:shd w:val="clear" w:color="auto" w:fill="auto"/>
          </w:tcPr>
          <w:p w14:paraId="568C3B76" w14:textId="77777777" w:rsidR="00A10B83" w:rsidRPr="00816DE6" w:rsidRDefault="00A10B83" w:rsidP="00C46ED9">
            <w:pPr>
              <w:pStyle w:val="TableParagraph"/>
              <w:spacing w:before="35"/>
              <w:rPr>
                <w:rFonts w:ascii="Times New Roman" w:hAnsi="Times New Roman" w:cs="Times New Roman"/>
              </w:rPr>
            </w:pPr>
          </w:p>
          <w:p w14:paraId="5CD200FF" w14:textId="77777777" w:rsidR="00A10B83" w:rsidRPr="00816DE6" w:rsidRDefault="00A10B83" w:rsidP="00C46ED9">
            <w:pPr>
              <w:pStyle w:val="TableParagraph"/>
              <w:ind w:left="91"/>
              <w:rPr>
                <w:rFonts w:ascii="Times New Roman" w:hAnsi="Times New Roman" w:cs="Times New Roman"/>
              </w:rPr>
            </w:pPr>
            <w:r w:rsidRPr="00816DE6">
              <w:rPr>
                <w:rFonts w:ascii="Times New Roman" w:hAnsi="Times New Roman" w:cs="Times New Roman"/>
                <w:spacing w:val="-2"/>
              </w:rPr>
              <w:t>17,00-</w:t>
            </w:r>
          </w:p>
          <w:p w14:paraId="7F7D1C63" w14:textId="77777777" w:rsidR="00A10B83" w:rsidRPr="00816DE6" w:rsidRDefault="00A10B83" w:rsidP="00C46ED9">
            <w:pPr>
              <w:pStyle w:val="TableParagraph"/>
              <w:spacing w:before="153"/>
              <w:ind w:left="120"/>
              <w:rPr>
                <w:rFonts w:ascii="Times New Roman" w:hAnsi="Times New Roman" w:cs="Times New Roman"/>
              </w:rPr>
            </w:pPr>
            <w:r w:rsidRPr="00816DE6">
              <w:rPr>
                <w:rFonts w:ascii="Times New Roman" w:hAnsi="Times New Roman" w:cs="Times New Roman"/>
                <w:spacing w:val="-2"/>
              </w:rPr>
              <w:t>19,00</w:t>
            </w:r>
          </w:p>
        </w:tc>
        <w:tc>
          <w:tcPr>
            <w:tcW w:w="357" w:type="pct"/>
            <w:shd w:val="clear" w:color="auto" w:fill="auto"/>
          </w:tcPr>
          <w:p w14:paraId="7DB6F56D" w14:textId="77777777" w:rsidR="00A10B83" w:rsidRPr="00816DE6" w:rsidRDefault="00A10B83" w:rsidP="00C46ED9">
            <w:pPr>
              <w:pStyle w:val="TableParagraph"/>
              <w:spacing w:before="35"/>
              <w:rPr>
                <w:rFonts w:ascii="Times New Roman" w:hAnsi="Times New Roman" w:cs="Times New Roman"/>
              </w:rPr>
            </w:pPr>
          </w:p>
          <w:p w14:paraId="6EF2535A" w14:textId="77777777" w:rsidR="00A10B83" w:rsidRPr="00816DE6" w:rsidRDefault="00A10B83" w:rsidP="00C46ED9">
            <w:pPr>
              <w:pStyle w:val="TableParagraph"/>
              <w:ind w:left="99"/>
              <w:rPr>
                <w:rFonts w:ascii="Times New Roman" w:hAnsi="Times New Roman" w:cs="Times New Roman"/>
              </w:rPr>
            </w:pPr>
            <w:r w:rsidRPr="00816DE6">
              <w:rPr>
                <w:rFonts w:ascii="Times New Roman" w:hAnsi="Times New Roman" w:cs="Times New Roman"/>
                <w:spacing w:val="-2"/>
              </w:rPr>
              <w:t>11,00-</w:t>
            </w:r>
          </w:p>
          <w:p w14:paraId="61748E2B" w14:textId="77777777" w:rsidR="00A10B83" w:rsidRPr="00816DE6" w:rsidRDefault="00A10B83" w:rsidP="00C46ED9">
            <w:pPr>
              <w:pStyle w:val="TableParagraph"/>
              <w:spacing w:before="153"/>
              <w:ind w:left="120"/>
              <w:rPr>
                <w:rFonts w:ascii="Times New Roman" w:hAnsi="Times New Roman" w:cs="Times New Roman"/>
              </w:rPr>
            </w:pPr>
            <w:r w:rsidRPr="00816DE6">
              <w:rPr>
                <w:rFonts w:ascii="Times New Roman" w:hAnsi="Times New Roman" w:cs="Times New Roman"/>
                <w:spacing w:val="-2"/>
              </w:rPr>
              <w:t>13,00</w:t>
            </w:r>
          </w:p>
        </w:tc>
        <w:tc>
          <w:tcPr>
            <w:tcW w:w="291" w:type="pct"/>
            <w:shd w:val="clear" w:color="auto" w:fill="auto"/>
          </w:tcPr>
          <w:p w14:paraId="4F7EE5CE" w14:textId="77777777" w:rsidR="00A10B83" w:rsidRPr="00816DE6" w:rsidRDefault="00A10B83" w:rsidP="00C46ED9">
            <w:pPr>
              <w:pStyle w:val="TableParagraph"/>
              <w:spacing w:before="35"/>
              <w:rPr>
                <w:rFonts w:ascii="Times New Roman" w:hAnsi="Times New Roman" w:cs="Times New Roman"/>
              </w:rPr>
            </w:pPr>
          </w:p>
          <w:p w14:paraId="5242F60A" w14:textId="77777777" w:rsidR="00A10B83" w:rsidRPr="00816DE6" w:rsidRDefault="00A10B83" w:rsidP="00C46ED9">
            <w:pPr>
              <w:pStyle w:val="TableParagraph"/>
              <w:ind w:left="106"/>
              <w:rPr>
                <w:rFonts w:ascii="Times New Roman" w:hAnsi="Times New Roman" w:cs="Times New Roman"/>
              </w:rPr>
            </w:pPr>
            <w:r w:rsidRPr="00816DE6">
              <w:rPr>
                <w:rFonts w:ascii="Times New Roman" w:hAnsi="Times New Roman" w:cs="Times New Roman"/>
                <w:spacing w:val="-4"/>
                <w:w w:val="105"/>
              </w:rPr>
              <w:t>5·C-</w:t>
            </w:r>
          </w:p>
          <w:p w14:paraId="6DE5AE2E" w14:textId="77777777" w:rsidR="00A10B83" w:rsidRPr="00816DE6" w:rsidRDefault="00A10B83" w:rsidP="00C46ED9">
            <w:pPr>
              <w:pStyle w:val="TableParagraph"/>
              <w:spacing w:before="153"/>
              <w:ind w:left="106"/>
              <w:rPr>
                <w:rFonts w:ascii="Times New Roman" w:hAnsi="Times New Roman" w:cs="Times New Roman"/>
              </w:rPr>
            </w:pPr>
            <w:r w:rsidRPr="00816DE6">
              <w:rPr>
                <w:rFonts w:ascii="Times New Roman" w:hAnsi="Times New Roman" w:cs="Times New Roman"/>
                <w:spacing w:val="-4"/>
              </w:rPr>
              <w:t>0,70</w:t>
            </w:r>
          </w:p>
        </w:tc>
        <w:tc>
          <w:tcPr>
            <w:tcW w:w="217" w:type="pct"/>
            <w:shd w:val="clear" w:color="auto" w:fill="auto"/>
          </w:tcPr>
          <w:p w14:paraId="1F57FEAB" w14:textId="77777777" w:rsidR="00A10B83" w:rsidRPr="00816DE6" w:rsidRDefault="00A10B83" w:rsidP="00C46ED9">
            <w:pPr>
              <w:pStyle w:val="TableParagraph"/>
              <w:rPr>
                <w:rFonts w:ascii="Times New Roman" w:hAnsi="Times New Roman" w:cs="Times New Roman"/>
              </w:rPr>
            </w:pPr>
          </w:p>
          <w:p w14:paraId="0DD1A597" w14:textId="77777777" w:rsidR="00A10B83" w:rsidRPr="00816DE6" w:rsidRDefault="00A10B83" w:rsidP="00C46ED9">
            <w:pPr>
              <w:pStyle w:val="TableParagraph"/>
              <w:spacing w:before="11"/>
              <w:rPr>
                <w:rFonts w:ascii="Times New Roman" w:hAnsi="Times New Roman" w:cs="Times New Roman"/>
              </w:rPr>
            </w:pPr>
          </w:p>
          <w:p w14:paraId="3ECA3F90" w14:textId="77777777" w:rsidR="00A10B83" w:rsidRPr="00816DE6" w:rsidRDefault="00A10B83" w:rsidP="00C46ED9">
            <w:pPr>
              <w:pStyle w:val="TableParagraph"/>
              <w:ind w:left="7"/>
              <w:jc w:val="center"/>
              <w:rPr>
                <w:rFonts w:ascii="Times New Roman" w:hAnsi="Times New Roman" w:cs="Times New Roman"/>
              </w:rPr>
            </w:pPr>
            <w:r w:rsidRPr="00816DE6">
              <w:rPr>
                <w:rFonts w:ascii="Times New Roman" w:hAnsi="Times New Roman" w:cs="Times New Roman"/>
                <w:spacing w:val="-10"/>
              </w:rPr>
              <w:t>-</w:t>
            </w:r>
          </w:p>
        </w:tc>
        <w:tc>
          <w:tcPr>
            <w:tcW w:w="223" w:type="pct"/>
            <w:shd w:val="clear" w:color="auto" w:fill="auto"/>
          </w:tcPr>
          <w:p w14:paraId="6FF54982" w14:textId="77777777" w:rsidR="00A10B83" w:rsidRPr="00816DE6" w:rsidRDefault="00A10B83" w:rsidP="00C46ED9">
            <w:pPr>
              <w:pStyle w:val="TableParagraph"/>
              <w:rPr>
                <w:rFonts w:ascii="Times New Roman" w:hAnsi="Times New Roman" w:cs="Times New Roman"/>
              </w:rPr>
            </w:pPr>
          </w:p>
          <w:p w14:paraId="3011E408" w14:textId="77777777" w:rsidR="00A10B83" w:rsidRPr="00816DE6" w:rsidRDefault="00A10B83" w:rsidP="00C46ED9">
            <w:pPr>
              <w:pStyle w:val="TableParagraph"/>
              <w:spacing w:before="11"/>
              <w:rPr>
                <w:rFonts w:ascii="Times New Roman" w:hAnsi="Times New Roman" w:cs="Times New Roman"/>
              </w:rPr>
            </w:pPr>
          </w:p>
          <w:p w14:paraId="3965DEA6" w14:textId="77777777" w:rsidR="00A10B83" w:rsidRPr="00816DE6" w:rsidRDefault="00A10B83" w:rsidP="00C46ED9">
            <w:pPr>
              <w:pStyle w:val="TableParagraph"/>
              <w:ind w:left="4"/>
              <w:jc w:val="center"/>
              <w:rPr>
                <w:rFonts w:ascii="Times New Roman" w:hAnsi="Times New Roman" w:cs="Times New Roman"/>
              </w:rPr>
            </w:pPr>
            <w:r w:rsidRPr="00816DE6">
              <w:rPr>
                <w:rFonts w:ascii="Times New Roman" w:hAnsi="Times New Roman" w:cs="Times New Roman"/>
                <w:spacing w:val="-10"/>
              </w:rPr>
              <w:t>-</w:t>
            </w:r>
          </w:p>
        </w:tc>
        <w:tc>
          <w:tcPr>
            <w:tcW w:w="273" w:type="pct"/>
            <w:shd w:val="clear" w:color="auto" w:fill="auto"/>
          </w:tcPr>
          <w:p w14:paraId="141B54AF" w14:textId="77777777" w:rsidR="00A10B83" w:rsidRPr="00816DE6" w:rsidRDefault="00A10B83" w:rsidP="00C46ED9">
            <w:pPr>
              <w:pStyle w:val="TableParagraph"/>
              <w:rPr>
                <w:rFonts w:ascii="Times New Roman" w:hAnsi="Times New Roman" w:cs="Times New Roman"/>
              </w:rPr>
            </w:pPr>
          </w:p>
          <w:p w14:paraId="778C70E6" w14:textId="77777777" w:rsidR="00A10B83" w:rsidRPr="00816DE6" w:rsidRDefault="00A10B83" w:rsidP="00C46ED9">
            <w:pPr>
              <w:pStyle w:val="TableParagraph"/>
              <w:spacing w:before="11"/>
              <w:rPr>
                <w:rFonts w:ascii="Times New Roman" w:hAnsi="Times New Roman" w:cs="Times New Roman"/>
              </w:rPr>
            </w:pPr>
          </w:p>
          <w:p w14:paraId="61D411A7" w14:textId="77777777" w:rsidR="00A10B83" w:rsidRPr="00816DE6" w:rsidRDefault="00A10B83" w:rsidP="00C46ED9">
            <w:pPr>
              <w:pStyle w:val="TableParagraph"/>
              <w:ind w:left="6" w:right="1"/>
              <w:jc w:val="center"/>
              <w:rPr>
                <w:rFonts w:ascii="Times New Roman" w:hAnsi="Times New Roman" w:cs="Times New Roman"/>
              </w:rPr>
            </w:pPr>
            <w:r w:rsidRPr="00816DE6">
              <w:rPr>
                <w:rFonts w:ascii="Times New Roman" w:hAnsi="Times New Roman" w:cs="Times New Roman"/>
                <w:spacing w:val="-10"/>
              </w:rPr>
              <w:t>-</w:t>
            </w:r>
          </w:p>
        </w:tc>
        <w:tc>
          <w:tcPr>
            <w:tcW w:w="318" w:type="pct"/>
            <w:shd w:val="clear" w:color="auto" w:fill="auto"/>
          </w:tcPr>
          <w:p w14:paraId="1FB6154D" w14:textId="77777777" w:rsidR="00A10B83" w:rsidRPr="00816DE6" w:rsidRDefault="00A10B83" w:rsidP="00C46ED9">
            <w:pPr>
              <w:pStyle w:val="TableParagraph"/>
              <w:rPr>
                <w:rFonts w:ascii="Times New Roman" w:hAnsi="Times New Roman" w:cs="Times New Roman"/>
              </w:rPr>
            </w:pPr>
          </w:p>
          <w:p w14:paraId="275BF873" w14:textId="77777777" w:rsidR="00A10B83" w:rsidRPr="00816DE6" w:rsidRDefault="00A10B83" w:rsidP="00C46ED9">
            <w:pPr>
              <w:pStyle w:val="TableParagraph"/>
              <w:spacing w:before="11"/>
              <w:rPr>
                <w:rFonts w:ascii="Times New Roman" w:hAnsi="Times New Roman" w:cs="Times New Roman"/>
              </w:rPr>
            </w:pPr>
          </w:p>
          <w:p w14:paraId="0E572694" w14:textId="77777777" w:rsidR="00A10B83" w:rsidRPr="00816DE6" w:rsidRDefault="00A10B83" w:rsidP="00C46ED9">
            <w:pPr>
              <w:pStyle w:val="TableParagraph"/>
              <w:ind w:left="5" w:right="1"/>
              <w:jc w:val="center"/>
              <w:rPr>
                <w:rFonts w:ascii="Times New Roman" w:hAnsi="Times New Roman" w:cs="Times New Roman"/>
              </w:rPr>
            </w:pPr>
            <w:r w:rsidRPr="00816DE6">
              <w:rPr>
                <w:rFonts w:ascii="Times New Roman" w:hAnsi="Times New Roman" w:cs="Times New Roman"/>
                <w:spacing w:val="-10"/>
              </w:rPr>
              <w:t>-</w:t>
            </w:r>
          </w:p>
        </w:tc>
        <w:tc>
          <w:tcPr>
            <w:tcW w:w="291" w:type="pct"/>
            <w:shd w:val="clear" w:color="auto" w:fill="auto"/>
          </w:tcPr>
          <w:p w14:paraId="406FA43A" w14:textId="77777777" w:rsidR="00A10B83" w:rsidRPr="00816DE6" w:rsidRDefault="00A10B83" w:rsidP="00C46ED9">
            <w:pPr>
              <w:pStyle w:val="TableParagraph"/>
              <w:rPr>
                <w:rFonts w:ascii="Times New Roman" w:hAnsi="Times New Roman" w:cs="Times New Roman"/>
              </w:rPr>
            </w:pPr>
          </w:p>
          <w:p w14:paraId="15FC2236" w14:textId="77777777" w:rsidR="00A10B83" w:rsidRPr="00816DE6" w:rsidRDefault="00A10B83" w:rsidP="00C46ED9">
            <w:pPr>
              <w:pStyle w:val="TableParagraph"/>
              <w:spacing w:before="11"/>
              <w:rPr>
                <w:rFonts w:ascii="Times New Roman" w:hAnsi="Times New Roman" w:cs="Times New Roman"/>
              </w:rPr>
            </w:pPr>
          </w:p>
          <w:p w14:paraId="04B91CA1" w14:textId="77777777" w:rsidR="00A10B83" w:rsidRPr="00816DE6" w:rsidRDefault="00A10B83" w:rsidP="00C46ED9">
            <w:pPr>
              <w:pStyle w:val="TableParagraph"/>
              <w:ind w:left="8" w:right="4"/>
              <w:jc w:val="center"/>
              <w:rPr>
                <w:rFonts w:ascii="Times New Roman" w:hAnsi="Times New Roman" w:cs="Times New Roman"/>
              </w:rPr>
            </w:pPr>
            <w:r w:rsidRPr="00816DE6">
              <w:rPr>
                <w:rFonts w:ascii="Times New Roman" w:hAnsi="Times New Roman" w:cs="Times New Roman"/>
                <w:spacing w:val="-10"/>
              </w:rPr>
              <w:t>-</w:t>
            </w:r>
          </w:p>
        </w:tc>
        <w:tc>
          <w:tcPr>
            <w:tcW w:w="346" w:type="pct"/>
            <w:shd w:val="clear" w:color="auto" w:fill="auto"/>
          </w:tcPr>
          <w:p w14:paraId="4C8C0A01" w14:textId="77777777" w:rsidR="00A10B83" w:rsidRPr="00816DE6" w:rsidRDefault="00A10B83" w:rsidP="00C46ED9">
            <w:pPr>
              <w:pStyle w:val="TableParagraph"/>
              <w:rPr>
                <w:rFonts w:ascii="Times New Roman" w:hAnsi="Times New Roman" w:cs="Times New Roman"/>
              </w:rPr>
            </w:pPr>
          </w:p>
          <w:p w14:paraId="3368A713" w14:textId="77777777" w:rsidR="00A10B83" w:rsidRPr="00816DE6" w:rsidRDefault="00A10B83" w:rsidP="00C46ED9">
            <w:pPr>
              <w:pStyle w:val="TableParagraph"/>
              <w:spacing w:before="14"/>
              <w:rPr>
                <w:rFonts w:ascii="Times New Roman" w:hAnsi="Times New Roman" w:cs="Times New Roman"/>
              </w:rPr>
            </w:pPr>
          </w:p>
          <w:p w14:paraId="50DE4E28" w14:textId="77777777" w:rsidR="00A10B83" w:rsidRPr="00816DE6" w:rsidRDefault="00A10B83" w:rsidP="00C46ED9">
            <w:pPr>
              <w:pStyle w:val="TableParagraph"/>
              <w:ind w:left="3"/>
              <w:jc w:val="center"/>
              <w:rPr>
                <w:rFonts w:ascii="Times New Roman" w:hAnsi="Times New Roman" w:cs="Times New Roman"/>
              </w:rPr>
            </w:pPr>
            <w:r w:rsidRPr="00816DE6">
              <w:rPr>
                <w:rFonts w:ascii="Times New Roman" w:hAnsi="Times New Roman" w:cs="Times New Roman"/>
                <w:spacing w:val="-4"/>
              </w:rPr>
              <w:t>Осн.</w:t>
            </w:r>
          </w:p>
        </w:tc>
        <w:tc>
          <w:tcPr>
            <w:tcW w:w="318" w:type="pct"/>
            <w:shd w:val="clear" w:color="auto" w:fill="auto"/>
          </w:tcPr>
          <w:p w14:paraId="7B692E97" w14:textId="77777777" w:rsidR="00A10B83" w:rsidRPr="00816DE6" w:rsidRDefault="00A10B83" w:rsidP="00C46ED9">
            <w:pPr>
              <w:pStyle w:val="TableParagraph"/>
              <w:rPr>
                <w:rFonts w:ascii="Times New Roman" w:hAnsi="Times New Roman" w:cs="Times New Roman"/>
              </w:rPr>
            </w:pPr>
          </w:p>
          <w:p w14:paraId="0D2D63CD" w14:textId="77777777" w:rsidR="00A10B83" w:rsidRPr="00816DE6" w:rsidRDefault="00A10B83" w:rsidP="00C46ED9">
            <w:pPr>
              <w:pStyle w:val="TableParagraph"/>
              <w:spacing w:before="14"/>
              <w:rPr>
                <w:rFonts w:ascii="Times New Roman" w:hAnsi="Times New Roman" w:cs="Times New Roman"/>
              </w:rPr>
            </w:pPr>
          </w:p>
          <w:p w14:paraId="215A5636" w14:textId="77777777" w:rsidR="00A10B83" w:rsidRPr="00816DE6" w:rsidRDefault="00A10B83" w:rsidP="00C46ED9">
            <w:pPr>
              <w:pStyle w:val="TableParagraph"/>
              <w:ind w:left="5"/>
              <w:jc w:val="center"/>
              <w:rPr>
                <w:rFonts w:ascii="Times New Roman" w:hAnsi="Times New Roman" w:cs="Times New Roman"/>
              </w:rPr>
            </w:pPr>
            <w:r w:rsidRPr="00816DE6">
              <w:rPr>
                <w:rFonts w:ascii="Times New Roman" w:hAnsi="Times New Roman" w:cs="Times New Roman"/>
                <w:spacing w:val="-2"/>
              </w:rPr>
              <w:t>0,020</w:t>
            </w:r>
          </w:p>
        </w:tc>
        <w:tc>
          <w:tcPr>
            <w:tcW w:w="319" w:type="pct"/>
            <w:shd w:val="clear" w:color="auto" w:fill="auto"/>
          </w:tcPr>
          <w:p w14:paraId="21AA2BF0" w14:textId="77777777" w:rsidR="00A10B83" w:rsidRPr="00816DE6" w:rsidRDefault="00A10B83" w:rsidP="00C46ED9">
            <w:pPr>
              <w:pStyle w:val="TableParagraph"/>
              <w:rPr>
                <w:rFonts w:ascii="Times New Roman" w:hAnsi="Times New Roman" w:cs="Times New Roman"/>
              </w:rPr>
            </w:pPr>
          </w:p>
          <w:p w14:paraId="18645342" w14:textId="77777777" w:rsidR="00A10B83" w:rsidRPr="00816DE6" w:rsidRDefault="00A10B83" w:rsidP="00C46ED9">
            <w:pPr>
              <w:pStyle w:val="TableParagraph"/>
              <w:spacing w:before="14"/>
              <w:rPr>
                <w:rFonts w:ascii="Times New Roman" w:hAnsi="Times New Roman" w:cs="Times New Roman"/>
              </w:rPr>
            </w:pPr>
          </w:p>
          <w:p w14:paraId="5BDABFE0" w14:textId="77777777" w:rsidR="00A10B83" w:rsidRPr="00816DE6" w:rsidRDefault="00A10B83" w:rsidP="00C46ED9">
            <w:pPr>
              <w:pStyle w:val="TableParagraph"/>
              <w:ind w:left="1"/>
              <w:jc w:val="center"/>
              <w:rPr>
                <w:rFonts w:ascii="Times New Roman" w:hAnsi="Times New Roman" w:cs="Times New Roman"/>
              </w:rPr>
            </w:pPr>
            <w:r w:rsidRPr="00816DE6">
              <w:rPr>
                <w:rFonts w:ascii="Times New Roman" w:hAnsi="Times New Roman" w:cs="Times New Roman"/>
                <w:spacing w:val="-2"/>
              </w:rPr>
              <w:t>0,040</w:t>
            </w:r>
          </w:p>
        </w:tc>
        <w:tc>
          <w:tcPr>
            <w:tcW w:w="228" w:type="pct"/>
            <w:shd w:val="clear" w:color="auto" w:fill="auto"/>
          </w:tcPr>
          <w:p w14:paraId="71FFD75A" w14:textId="77777777" w:rsidR="00A10B83" w:rsidRPr="00816DE6" w:rsidRDefault="00A10B83" w:rsidP="00C46ED9">
            <w:pPr>
              <w:pStyle w:val="TableParagraph"/>
              <w:rPr>
                <w:rFonts w:ascii="Times New Roman" w:hAnsi="Times New Roman" w:cs="Times New Roman"/>
              </w:rPr>
            </w:pPr>
          </w:p>
          <w:p w14:paraId="7EF595DF" w14:textId="77777777" w:rsidR="00A10B83" w:rsidRPr="00816DE6" w:rsidRDefault="00A10B83" w:rsidP="00C46ED9">
            <w:pPr>
              <w:pStyle w:val="TableParagraph"/>
              <w:spacing w:before="11"/>
              <w:rPr>
                <w:rFonts w:ascii="Times New Roman" w:hAnsi="Times New Roman" w:cs="Times New Roman"/>
              </w:rPr>
            </w:pPr>
          </w:p>
          <w:p w14:paraId="2E8387B8" w14:textId="77777777" w:rsidR="00A10B83" w:rsidRPr="00816DE6" w:rsidRDefault="00A10B83" w:rsidP="00C46ED9">
            <w:pPr>
              <w:pStyle w:val="TableParagraph"/>
              <w:ind w:right="2"/>
              <w:jc w:val="center"/>
              <w:rPr>
                <w:rFonts w:ascii="Times New Roman" w:hAnsi="Times New Roman" w:cs="Times New Roman"/>
              </w:rPr>
            </w:pPr>
            <w:r w:rsidRPr="00816DE6">
              <w:rPr>
                <w:rFonts w:ascii="Times New Roman" w:hAnsi="Times New Roman" w:cs="Times New Roman"/>
                <w:spacing w:val="-10"/>
              </w:rPr>
              <w:t>-</w:t>
            </w:r>
          </w:p>
        </w:tc>
      </w:tr>
    </w:tbl>
    <w:p w14:paraId="248BD378" w14:textId="2E0D355E" w:rsidR="00084885" w:rsidRPr="00FC74CC" w:rsidRDefault="00084885" w:rsidP="00C46ED9">
      <w:pPr>
        <w:rPr>
          <w:rFonts w:cs="Times New Roman"/>
          <w:sz w:val="24"/>
          <w:szCs w:val="24"/>
          <w:highlight w:val="lightGray"/>
        </w:rPr>
      </w:pPr>
    </w:p>
    <w:p w14:paraId="5320BA1A" w14:textId="71FDB8A4" w:rsidR="00A10B83" w:rsidRPr="00816DE6" w:rsidRDefault="00816DE6" w:rsidP="00C46ED9">
      <w:pPr>
        <w:rPr>
          <w:rFonts w:cs="Times New Roman"/>
          <w:sz w:val="24"/>
          <w:szCs w:val="24"/>
        </w:rPr>
      </w:pPr>
      <w:r w:rsidRPr="00816DE6">
        <w:rPr>
          <w:rFonts w:cs="Times New Roman"/>
          <w:sz w:val="24"/>
          <w:szCs w:val="24"/>
        </w:rPr>
        <w:t xml:space="preserve">12.2.12.6 </w:t>
      </w:r>
      <w:r w:rsidR="00A10B83" w:rsidRPr="00816DE6">
        <w:rPr>
          <w:rFonts w:cs="Times New Roman"/>
          <w:sz w:val="24"/>
          <w:szCs w:val="24"/>
        </w:rPr>
        <w:t>Типовые механические свойства металла для изготовления труб (внешних и внутренних), торцевых заглушек, сварных кожухов (наружных труб) и отводов для трубопро</w:t>
      </w:r>
      <w:r w:rsidRPr="00816DE6">
        <w:rPr>
          <w:rFonts w:cs="Times New Roman"/>
          <w:sz w:val="24"/>
          <w:szCs w:val="24"/>
        </w:rPr>
        <w:t>вода СПГ приведены в таблице № 9</w:t>
      </w:r>
      <w:r w:rsidR="00A10B83" w:rsidRPr="00816DE6">
        <w:rPr>
          <w:rFonts w:cs="Times New Roman"/>
          <w:sz w:val="24"/>
          <w:szCs w:val="24"/>
        </w:rPr>
        <w:t>.</w:t>
      </w:r>
    </w:p>
    <w:p w14:paraId="299064B1" w14:textId="77777777" w:rsidR="00A10B83" w:rsidRPr="00816DE6" w:rsidRDefault="00A10B83" w:rsidP="00C46ED9">
      <w:pPr>
        <w:rPr>
          <w:rFonts w:cs="Times New Roman"/>
          <w:sz w:val="24"/>
          <w:szCs w:val="24"/>
        </w:rPr>
      </w:pPr>
    </w:p>
    <w:p w14:paraId="4BC53602" w14:textId="246D01D8" w:rsidR="00084885" w:rsidRPr="00816DE6" w:rsidRDefault="00816DE6" w:rsidP="00C46ED9">
      <w:pPr>
        <w:rPr>
          <w:rFonts w:cs="Times New Roman"/>
          <w:sz w:val="24"/>
          <w:szCs w:val="24"/>
        </w:rPr>
      </w:pPr>
      <w:r w:rsidRPr="00816DE6">
        <w:rPr>
          <w:rFonts w:cs="Times New Roman"/>
          <w:sz w:val="24"/>
          <w:szCs w:val="24"/>
        </w:rPr>
        <w:t>Таблица № 9</w:t>
      </w:r>
      <w:r w:rsidR="00A10B83" w:rsidRPr="00816DE6">
        <w:rPr>
          <w:rFonts w:cs="Times New Roman"/>
          <w:sz w:val="24"/>
          <w:szCs w:val="24"/>
        </w:rPr>
        <w:t>. Типовые механические свойства для изготовления труб (внешних и внутренних), торцевых заглушек, сварных кожухов (наружных труб) и отводов.</w:t>
      </w:r>
    </w:p>
    <w:tbl>
      <w:tblPr>
        <w:tblStyle w:val="TableNormal"/>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ook w:val="01E0" w:firstRow="1" w:lastRow="1" w:firstColumn="1" w:lastColumn="1" w:noHBand="0" w:noVBand="0"/>
      </w:tblPr>
      <w:tblGrid>
        <w:gridCol w:w="3300"/>
        <w:gridCol w:w="1983"/>
        <w:gridCol w:w="2293"/>
        <w:gridCol w:w="1768"/>
      </w:tblGrid>
      <w:tr w:rsidR="00A10B83" w:rsidRPr="00816DE6" w14:paraId="2E9AC7CA" w14:textId="77777777" w:rsidTr="00A10B83">
        <w:trPr>
          <w:trHeight w:val="868"/>
        </w:trPr>
        <w:tc>
          <w:tcPr>
            <w:tcW w:w="1766" w:type="pct"/>
            <w:shd w:val="clear" w:color="auto" w:fill="auto"/>
          </w:tcPr>
          <w:p w14:paraId="70C9B8CA" w14:textId="77777777" w:rsidR="00A10B83" w:rsidRPr="00816DE6" w:rsidRDefault="00A10B83" w:rsidP="00C46ED9">
            <w:pPr>
              <w:pStyle w:val="TableParagraph"/>
              <w:spacing w:before="142"/>
              <w:rPr>
                <w:rFonts w:ascii="Times New Roman" w:hAnsi="Times New Roman" w:cs="Times New Roman"/>
                <w:lang w:val="ru-RU"/>
              </w:rPr>
            </w:pPr>
          </w:p>
          <w:p w14:paraId="05C31F76" w14:textId="77777777" w:rsidR="00A10B83" w:rsidRPr="00816DE6" w:rsidRDefault="00A10B83" w:rsidP="00C46ED9">
            <w:pPr>
              <w:pStyle w:val="TableParagraph"/>
              <w:ind w:left="9" w:right="6"/>
              <w:jc w:val="center"/>
              <w:rPr>
                <w:rFonts w:ascii="Times New Roman" w:hAnsi="Times New Roman" w:cs="Times New Roman"/>
              </w:rPr>
            </w:pPr>
            <w:proofErr w:type="spellStart"/>
            <w:r w:rsidRPr="00816DE6">
              <w:rPr>
                <w:rFonts w:ascii="Times New Roman" w:hAnsi="Times New Roman" w:cs="Times New Roman"/>
              </w:rPr>
              <w:t>Марка</w:t>
            </w:r>
            <w:proofErr w:type="spellEnd"/>
            <w:r w:rsidRPr="00816DE6">
              <w:rPr>
                <w:rFonts w:ascii="Times New Roman" w:hAnsi="Times New Roman" w:cs="Times New Roman"/>
                <w:spacing w:val="-13"/>
              </w:rPr>
              <w:t xml:space="preserve"> </w:t>
            </w:r>
            <w:r w:rsidRPr="00816DE6">
              <w:rPr>
                <w:rFonts w:ascii="Times New Roman" w:hAnsi="Times New Roman" w:cs="Times New Roman"/>
                <w:spacing w:val="-2"/>
              </w:rPr>
              <w:t>стали</w:t>
            </w:r>
          </w:p>
        </w:tc>
        <w:tc>
          <w:tcPr>
            <w:tcW w:w="1061" w:type="pct"/>
            <w:shd w:val="clear" w:color="auto" w:fill="auto"/>
          </w:tcPr>
          <w:p w14:paraId="299AB1EF" w14:textId="77777777" w:rsidR="00A10B83" w:rsidRPr="00816DE6" w:rsidRDefault="00A10B83" w:rsidP="00C46ED9">
            <w:pPr>
              <w:pStyle w:val="TableParagraph"/>
              <w:spacing w:before="122" w:line="259" w:lineRule="auto"/>
              <w:ind w:left="174" w:firstLine="345"/>
              <w:rPr>
                <w:rFonts w:ascii="Times New Roman" w:hAnsi="Times New Roman" w:cs="Times New Roman"/>
                <w:lang w:val="ru-RU"/>
              </w:rPr>
            </w:pPr>
            <w:r w:rsidRPr="00816DE6">
              <w:rPr>
                <w:rFonts w:ascii="Times New Roman" w:hAnsi="Times New Roman" w:cs="Times New Roman"/>
                <w:spacing w:val="-2"/>
                <w:lang w:val="ru-RU"/>
              </w:rPr>
              <w:t xml:space="preserve">Временное </w:t>
            </w:r>
            <w:r w:rsidRPr="00816DE6">
              <w:rPr>
                <w:rFonts w:ascii="Times New Roman" w:hAnsi="Times New Roman" w:cs="Times New Roman"/>
                <w:lang w:val="ru-RU"/>
              </w:rPr>
              <w:t>сопротивление</w:t>
            </w:r>
            <w:r w:rsidRPr="00816DE6">
              <w:rPr>
                <w:rFonts w:ascii="Times New Roman" w:hAnsi="Times New Roman" w:cs="Times New Roman"/>
                <w:spacing w:val="-14"/>
                <w:lang w:val="ru-RU"/>
              </w:rPr>
              <w:t xml:space="preserve"> </w:t>
            </w:r>
            <w:r w:rsidRPr="00816DE6">
              <w:rPr>
                <w:rFonts w:ascii="Cambria Math" w:eastAsia="Cambria Math" w:hAnsi="Cambria Math" w:cs="Cambria Math"/>
              </w:rPr>
              <w:t>𝝈</w:t>
            </w:r>
            <w:r w:rsidRPr="00816DE6">
              <w:rPr>
                <w:rFonts w:ascii="Times New Roman" w:eastAsia="Cambria Math" w:hAnsi="Times New Roman" w:cs="Times New Roman"/>
                <w:position w:val="-3"/>
                <w:lang w:val="ru-RU"/>
              </w:rPr>
              <w:t>В</w:t>
            </w:r>
            <w:r w:rsidRPr="00816DE6">
              <w:rPr>
                <w:rFonts w:ascii="Times New Roman" w:hAnsi="Times New Roman" w:cs="Times New Roman"/>
                <w:lang w:val="ru-RU"/>
              </w:rPr>
              <w:t>,</w:t>
            </w:r>
          </w:p>
          <w:p w14:paraId="2EA8DCEA" w14:textId="77777777" w:rsidR="00A10B83" w:rsidRPr="00816DE6" w:rsidRDefault="00A10B83" w:rsidP="00C46ED9">
            <w:pPr>
              <w:pStyle w:val="TableParagraph"/>
              <w:spacing w:line="201" w:lineRule="exact"/>
              <w:ind w:left="284"/>
              <w:rPr>
                <w:rFonts w:ascii="Times New Roman" w:hAnsi="Times New Roman" w:cs="Times New Roman"/>
                <w:lang w:val="ru-RU"/>
              </w:rPr>
            </w:pPr>
            <w:r w:rsidRPr="00816DE6">
              <w:rPr>
                <w:rFonts w:ascii="Times New Roman" w:hAnsi="Times New Roman" w:cs="Times New Roman"/>
                <w:lang w:val="ru-RU"/>
              </w:rPr>
              <w:t>Н/мм</w:t>
            </w:r>
            <w:r w:rsidRPr="00816DE6">
              <w:rPr>
                <w:rFonts w:ascii="Times New Roman" w:hAnsi="Times New Roman" w:cs="Times New Roman"/>
                <w:position w:val="6"/>
                <w:lang w:val="ru-RU"/>
              </w:rPr>
              <w:t>2</w:t>
            </w:r>
            <w:r w:rsidRPr="00816DE6">
              <w:rPr>
                <w:rFonts w:ascii="Times New Roman" w:hAnsi="Times New Roman" w:cs="Times New Roman"/>
                <w:lang w:val="ru-RU"/>
              </w:rPr>
              <w:t>,</w:t>
            </w:r>
            <w:r w:rsidRPr="00816DE6">
              <w:rPr>
                <w:rFonts w:ascii="Times New Roman" w:hAnsi="Times New Roman" w:cs="Times New Roman"/>
                <w:spacing w:val="-8"/>
                <w:lang w:val="ru-RU"/>
              </w:rPr>
              <w:t xml:space="preserve"> </w:t>
            </w:r>
            <w:r w:rsidRPr="00816DE6">
              <w:rPr>
                <w:rFonts w:ascii="Times New Roman" w:hAnsi="Times New Roman" w:cs="Times New Roman"/>
                <w:lang w:val="ru-RU"/>
              </w:rPr>
              <w:t>не</w:t>
            </w:r>
            <w:r w:rsidRPr="00816DE6">
              <w:rPr>
                <w:rFonts w:ascii="Times New Roman" w:hAnsi="Times New Roman" w:cs="Times New Roman"/>
                <w:spacing w:val="-8"/>
                <w:lang w:val="ru-RU"/>
              </w:rPr>
              <w:t xml:space="preserve"> </w:t>
            </w:r>
            <w:r w:rsidRPr="00816DE6">
              <w:rPr>
                <w:rFonts w:ascii="Times New Roman" w:hAnsi="Times New Roman" w:cs="Times New Roman"/>
                <w:spacing w:val="-2"/>
                <w:lang w:val="ru-RU"/>
              </w:rPr>
              <w:t>менее</w:t>
            </w:r>
          </w:p>
        </w:tc>
        <w:tc>
          <w:tcPr>
            <w:tcW w:w="1227" w:type="pct"/>
            <w:shd w:val="clear" w:color="auto" w:fill="auto"/>
          </w:tcPr>
          <w:p w14:paraId="1F2FD49A" w14:textId="77777777" w:rsidR="00A10B83" w:rsidRPr="00816DE6" w:rsidRDefault="00A10B83" w:rsidP="00C46ED9">
            <w:pPr>
              <w:pStyle w:val="TableParagraph"/>
              <w:spacing w:before="13"/>
              <w:rPr>
                <w:rFonts w:ascii="Times New Roman" w:hAnsi="Times New Roman" w:cs="Times New Roman"/>
                <w:lang w:val="ru-RU"/>
              </w:rPr>
            </w:pPr>
          </w:p>
          <w:p w14:paraId="08FBD863" w14:textId="77777777" w:rsidR="00A10B83" w:rsidRPr="00816DE6" w:rsidRDefault="00A10B83" w:rsidP="00C46ED9">
            <w:pPr>
              <w:pStyle w:val="TableParagraph"/>
              <w:spacing w:line="237" w:lineRule="auto"/>
              <w:ind w:left="421" w:right="202" w:hanging="212"/>
              <w:rPr>
                <w:rFonts w:ascii="Times New Roman" w:hAnsi="Times New Roman" w:cs="Times New Roman"/>
                <w:lang w:val="ru-RU"/>
              </w:rPr>
            </w:pPr>
            <w:r w:rsidRPr="00816DE6">
              <w:rPr>
                <w:rFonts w:ascii="Times New Roman" w:hAnsi="Times New Roman" w:cs="Times New Roman"/>
                <w:lang w:val="ru-RU"/>
              </w:rPr>
              <w:t>Предел</w:t>
            </w:r>
            <w:r w:rsidRPr="00816DE6">
              <w:rPr>
                <w:rFonts w:ascii="Times New Roman" w:hAnsi="Times New Roman" w:cs="Times New Roman"/>
                <w:spacing w:val="-14"/>
                <w:lang w:val="ru-RU"/>
              </w:rPr>
              <w:t xml:space="preserve"> </w:t>
            </w:r>
            <w:r w:rsidRPr="00816DE6">
              <w:rPr>
                <w:rFonts w:ascii="Times New Roman" w:hAnsi="Times New Roman" w:cs="Times New Roman"/>
                <w:lang w:val="ru-RU"/>
              </w:rPr>
              <w:t>текучести</w:t>
            </w:r>
            <w:r w:rsidRPr="00816DE6">
              <w:rPr>
                <w:rFonts w:ascii="Times New Roman" w:hAnsi="Times New Roman" w:cs="Times New Roman"/>
                <w:spacing w:val="-13"/>
                <w:lang w:val="ru-RU"/>
              </w:rPr>
              <w:t xml:space="preserve"> </w:t>
            </w:r>
            <w:r w:rsidRPr="00816DE6">
              <w:rPr>
                <w:rFonts w:ascii="Cambria Math" w:eastAsia="Cambria Math" w:hAnsi="Cambria Math" w:cs="Cambria Math"/>
              </w:rPr>
              <w:t>𝛔</w:t>
            </w:r>
            <w:r w:rsidRPr="00816DE6">
              <w:rPr>
                <w:rFonts w:ascii="Times New Roman" w:eastAsia="Cambria Math" w:hAnsi="Times New Roman" w:cs="Times New Roman"/>
                <w:position w:val="-3"/>
                <w:lang w:val="ru-RU"/>
              </w:rPr>
              <w:t>Т</w:t>
            </w:r>
            <w:r w:rsidRPr="00816DE6">
              <w:rPr>
                <w:rFonts w:ascii="Times New Roman" w:hAnsi="Times New Roman" w:cs="Times New Roman"/>
                <w:lang w:val="ru-RU"/>
              </w:rPr>
              <w:t>, Н/ мм</w:t>
            </w:r>
            <w:r w:rsidRPr="00816DE6">
              <w:rPr>
                <w:rFonts w:ascii="Times New Roman" w:hAnsi="Times New Roman" w:cs="Times New Roman"/>
                <w:position w:val="6"/>
                <w:lang w:val="ru-RU"/>
              </w:rPr>
              <w:t>2</w:t>
            </w:r>
            <w:r w:rsidRPr="00816DE6">
              <w:rPr>
                <w:rFonts w:ascii="Times New Roman" w:hAnsi="Times New Roman" w:cs="Times New Roman"/>
                <w:lang w:val="ru-RU"/>
              </w:rPr>
              <w:t>, не менее</w:t>
            </w:r>
          </w:p>
        </w:tc>
        <w:tc>
          <w:tcPr>
            <w:tcW w:w="947" w:type="pct"/>
            <w:shd w:val="clear" w:color="auto" w:fill="auto"/>
          </w:tcPr>
          <w:p w14:paraId="40A90988" w14:textId="77777777" w:rsidR="00A10B83" w:rsidRPr="00816DE6" w:rsidRDefault="00A10B83" w:rsidP="00C46ED9">
            <w:pPr>
              <w:pStyle w:val="TableParagraph"/>
              <w:spacing w:before="125" w:line="261" w:lineRule="auto"/>
              <w:ind w:left="10"/>
              <w:jc w:val="center"/>
              <w:rPr>
                <w:rFonts w:ascii="Times New Roman" w:hAnsi="Times New Roman" w:cs="Times New Roman"/>
              </w:rPr>
            </w:pPr>
            <w:proofErr w:type="spellStart"/>
            <w:r w:rsidRPr="00816DE6">
              <w:rPr>
                <w:rFonts w:ascii="Times New Roman" w:hAnsi="Times New Roman" w:cs="Times New Roman"/>
                <w:spacing w:val="-2"/>
              </w:rPr>
              <w:t>Относительное</w:t>
            </w:r>
            <w:proofErr w:type="spellEnd"/>
            <w:r w:rsidRPr="00816DE6">
              <w:rPr>
                <w:rFonts w:ascii="Times New Roman" w:hAnsi="Times New Roman" w:cs="Times New Roman"/>
                <w:spacing w:val="-2"/>
              </w:rPr>
              <w:t xml:space="preserve"> </w:t>
            </w:r>
            <w:proofErr w:type="spellStart"/>
            <w:r w:rsidRPr="00816DE6">
              <w:rPr>
                <w:rFonts w:ascii="Times New Roman" w:hAnsi="Times New Roman" w:cs="Times New Roman"/>
              </w:rPr>
              <w:t>удлинение</w:t>
            </w:r>
            <w:proofErr w:type="spellEnd"/>
            <w:r w:rsidRPr="00816DE6">
              <w:rPr>
                <w:rFonts w:ascii="Times New Roman" w:hAnsi="Times New Roman" w:cs="Times New Roman"/>
              </w:rPr>
              <w:t>,</w:t>
            </w:r>
            <w:r w:rsidRPr="00816DE6">
              <w:rPr>
                <w:rFonts w:ascii="Times New Roman" w:hAnsi="Times New Roman" w:cs="Times New Roman"/>
                <w:spacing w:val="-14"/>
              </w:rPr>
              <w:t xml:space="preserve"> </w:t>
            </w:r>
            <w:r w:rsidRPr="00816DE6">
              <w:rPr>
                <w:rFonts w:ascii="Times New Roman" w:hAnsi="Times New Roman" w:cs="Times New Roman"/>
              </w:rPr>
              <w:t>%,</w:t>
            </w:r>
            <w:r w:rsidRPr="00816DE6">
              <w:rPr>
                <w:rFonts w:ascii="Times New Roman" w:hAnsi="Times New Roman" w:cs="Times New Roman"/>
                <w:spacing w:val="-13"/>
              </w:rPr>
              <w:t xml:space="preserve"> </w:t>
            </w:r>
            <w:r w:rsidRPr="00816DE6">
              <w:rPr>
                <w:rFonts w:ascii="Times New Roman" w:hAnsi="Times New Roman" w:cs="Times New Roman"/>
              </w:rPr>
              <w:t>не</w:t>
            </w:r>
          </w:p>
          <w:p w14:paraId="2FDF8FC2" w14:textId="77777777" w:rsidR="00A10B83" w:rsidRPr="00816DE6" w:rsidRDefault="00A10B83" w:rsidP="00C46ED9">
            <w:pPr>
              <w:pStyle w:val="TableParagraph"/>
              <w:spacing w:before="3"/>
              <w:ind w:left="10" w:right="4"/>
              <w:jc w:val="center"/>
              <w:rPr>
                <w:rFonts w:ascii="Times New Roman" w:hAnsi="Times New Roman" w:cs="Times New Roman"/>
              </w:rPr>
            </w:pPr>
            <w:proofErr w:type="spellStart"/>
            <w:r w:rsidRPr="00816DE6">
              <w:rPr>
                <w:rFonts w:ascii="Times New Roman" w:hAnsi="Times New Roman" w:cs="Times New Roman"/>
                <w:spacing w:val="-4"/>
              </w:rPr>
              <w:t>менее</w:t>
            </w:r>
            <w:proofErr w:type="spellEnd"/>
          </w:p>
        </w:tc>
      </w:tr>
      <w:tr w:rsidR="00A10B83" w:rsidRPr="00816DE6" w14:paraId="5999E639" w14:textId="77777777" w:rsidTr="00A10B83">
        <w:trPr>
          <w:trHeight w:val="347"/>
        </w:trPr>
        <w:tc>
          <w:tcPr>
            <w:tcW w:w="1766" w:type="pct"/>
            <w:shd w:val="clear" w:color="auto" w:fill="auto"/>
          </w:tcPr>
          <w:p w14:paraId="02EF60B6" w14:textId="77777777" w:rsidR="00A10B83" w:rsidRPr="00816DE6" w:rsidRDefault="00A10B83" w:rsidP="00C46ED9">
            <w:pPr>
              <w:pStyle w:val="TableParagraph"/>
              <w:spacing w:before="62"/>
              <w:ind w:left="9" w:right="1"/>
              <w:jc w:val="center"/>
              <w:rPr>
                <w:rFonts w:ascii="Times New Roman" w:hAnsi="Times New Roman" w:cs="Times New Roman"/>
              </w:rPr>
            </w:pPr>
            <w:r w:rsidRPr="00816DE6">
              <w:rPr>
                <w:rFonts w:ascii="Times New Roman" w:hAnsi="Times New Roman" w:cs="Times New Roman"/>
              </w:rPr>
              <w:t>08Х18Н10Т</w:t>
            </w:r>
            <w:r w:rsidRPr="00816DE6">
              <w:rPr>
                <w:rFonts w:ascii="Times New Roman" w:hAnsi="Times New Roman" w:cs="Times New Roman"/>
                <w:spacing w:val="-9"/>
              </w:rPr>
              <w:t xml:space="preserve"> </w:t>
            </w:r>
            <w:r w:rsidRPr="00816DE6">
              <w:rPr>
                <w:rFonts w:ascii="Times New Roman" w:hAnsi="Times New Roman" w:cs="Times New Roman"/>
              </w:rPr>
              <w:t>по</w:t>
            </w:r>
            <w:r w:rsidRPr="00816DE6">
              <w:rPr>
                <w:rFonts w:ascii="Times New Roman" w:hAnsi="Times New Roman" w:cs="Times New Roman"/>
                <w:spacing w:val="-9"/>
              </w:rPr>
              <w:t xml:space="preserve"> </w:t>
            </w:r>
            <w:r w:rsidRPr="00816DE6">
              <w:rPr>
                <w:rFonts w:ascii="Times New Roman" w:hAnsi="Times New Roman" w:cs="Times New Roman"/>
              </w:rPr>
              <w:t>ГОСТ</w:t>
            </w:r>
            <w:r w:rsidRPr="00816DE6">
              <w:rPr>
                <w:rFonts w:ascii="Times New Roman" w:hAnsi="Times New Roman" w:cs="Times New Roman"/>
                <w:spacing w:val="-9"/>
              </w:rPr>
              <w:t xml:space="preserve"> </w:t>
            </w:r>
            <w:r w:rsidRPr="00816DE6">
              <w:rPr>
                <w:rFonts w:ascii="Times New Roman" w:hAnsi="Times New Roman" w:cs="Times New Roman"/>
                <w:spacing w:val="-4"/>
              </w:rPr>
              <w:t>5632</w:t>
            </w:r>
          </w:p>
        </w:tc>
        <w:tc>
          <w:tcPr>
            <w:tcW w:w="1061" w:type="pct"/>
            <w:vMerge w:val="restart"/>
            <w:shd w:val="clear" w:color="auto" w:fill="auto"/>
          </w:tcPr>
          <w:p w14:paraId="345DCECE" w14:textId="77777777" w:rsidR="00A10B83" w:rsidRPr="00816DE6" w:rsidRDefault="00A10B83" w:rsidP="00C46ED9">
            <w:pPr>
              <w:pStyle w:val="TableParagraph"/>
              <w:rPr>
                <w:rFonts w:ascii="Times New Roman" w:hAnsi="Times New Roman" w:cs="Times New Roman"/>
              </w:rPr>
            </w:pPr>
          </w:p>
          <w:p w14:paraId="0DD38085" w14:textId="77777777" w:rsidR="00A10B83" w:rsidRPr="00816DE6" w:rsidRDefault="00A10B83" w:rsidP="00C46ED9">
            <w:pPr>
              <w:pStyle w:val="TableParagraph"/>
              <w:spacing w:before="6"/>
              <w:rPr>
                <w:rFonts w:ascii="Times New Roman" w:hAnsi="Times New Roman" w:cs="Times New Roman"/>
              </w:rPr>
            </w:pPr>
          </w:p>
          <w:p w14:paraId="05F623F8" w14:textId="77777777" w:rsidR="00A10B83" w:rsidRPr="00816DE6" w:rsidRDefault="00A10B83" w:rsidP="00C46ED9">
            <w:pPr>
              <w:pStyle w:val="TableParagraph"/>
              <w:ind w:left="11"/>
              <w:jc w:val="center"/>
              <w:rPr>
                <w:rFonts w:ascii="Times New Roman" w:hAnsi="Times New Roman" w:cs="Times New Roman"/>
              </w:rPr>
            </w:pPr>
            <w:r w:rsidRPr="00816DE6">
              <w:rPr>
                <w:rFonts w:ascii="Times New Roman" w:hAnsi="Times New Roman" w:cs="Times New Roman"/>
                <w:spacing w:val="-5"/>
              </w:rPr>
              <w:t>510</w:t>
            </w:r>
          </w:p>
        </w:tc>
        <w:tc>
          <w:tcPr>
            <w:tcW w:w="1227" w:type="pct"/>
            <w:vMerge w:val="restart"/>
            <w:shd w:val="clear" w:color="auto" w:fill="auto"/>
          </w:tcPr>
          <w:p w14:paraId="4ECE96AB" w14:textId="77777777" w:rsidR="00A10B83" w:rsidRPr="00816DE6" w:rsidRDefault="00A10B83" w:rsidP="00C46ED9">
            <w:pPr>
              <w:pStyle w:val="TableParagraph"/>
              <w:rPr>
                <w:rFonts w:ascii="Times New Roman" w:hAnsi="Times New Roman" w:cs="Times New Roman"/>
              </w:rPr>
            </w:pPr>
          </w:p>
          <w:p w14:paraId="6676F316" w14:textId="77777777" w:rsidR="00A10B83" w:rsidRPr="00816DE6" w:rsidRDefault="00A10B83" w:rsidP="00C46ED9">
            <w:pPr>
              <w:pStyle w:val="TableParagraph"/>
              <w:spacing w:before="3"/>
              <w:rPr>
                <w:rFonts w:ascii="Times New Roman" w:hAnsi="Times New Roman" w:cs="Times New Roman"/>
              </w:rPr>
            </w:pPr>
          </w:p>
          <w:p w14:paraId="7C589271" w14:textId="77777777" w:rsidR="00A10B83" w:rsidRPr="00816DE6" w:rsidRDefault="00A10B83" w:rsidP="00C46ED9">
            <w:pPr>
              <w:pStyle w:val="TableParagraph"/>
              <w:ind w:left="9" w:right="1"/>
              <w:jc w:val="center"/>
              <w:rPr>
                <w:rFonts w:ascii="Times New Roman" w:hAnsi="Times New Roman" w:cs="Times New Roman"/>
              </w:rPr>
            </w:pPr>
            <w:r w:rsidRPr="00816DE6">
              <w:rPr>
                <w:rFonts w:ascii="Times New Roman" w:hAnsi="Times New Roman" w:cs="Times New Roman"/>
                <w:spacing w:val="-10"/>
              </w:rPr>
              <w:t>-</w:t>
            </w:r>
          </w:p>
        </w:tc>
        <w:tc>
          <w:tcPr>
            <w:tcW w:w="947" w:type="pct"/>
            <w:shd w:val="clear" w:color="auto" w:fill="auto"/>
          </w:tcPr>
          <w:p w14:paraId="6CF6F820" w14:textId="77777777" w:rsidR="00A10B83" w:rsidRPr="00816DE6" w:rsidRDefault="00A10B83" w:rsidP="00C46ED9">
            <w:pPr>
              <w:pStyle w:val="TableParagraph"/>
              <w:spacing w:before="62"/>
              <w:ind w:left="10" w:right="2"/>
              <w:jc w:val="center"/>
              <w:rPr>
                <w:rFonts w:ascii="Times New Roman" w:hAnsi="Times New Roman" w:cs="Times New Roman"/>
              </w:rPr>
            </w:pPr>
            <w:r w:rsidRPr="00816DE6">
              <w:rPr>
                <w:rFonts w:ascii="Times New Roman" w:hAnsi="Times New Roman" w:cs="Times New Roman"/>
                <w:spacing w:val="-5"/>
              </w:rPr>
              <w:t>40</w:t>
            </w:r>
          </w:p>
        </w:tc>
      </w:tr>
      <w:tr w:rsidR="00A10B83" w:rsidRPr="00816DE6" w14:paraId="17CCABD1" w14:textId="77777777" w:rsidTr="00A10B83">
        <w:trPr>
          <w:trHeight w:val="348"/>
        </w:trPr>
        <w:tc>
          <w:tcPr>
            <w:tcW w:w="1766" w:type="pct"/>
            <w:shd w:val="clear" w:color="auto" w:fill="auto"/>
          </w:tcPr>
          <w:p w14:paraId="002209A1" w14:textId="77777777" w:rsidR="00A10B83" w:rsidRPr="00816DE6" w:rsidRDefault="00A10B83" w:rsidP="00C46ED9">
            <w:pPr>
              <w:pStyle w:val="TableParagraph"/>
              <w:spacing w:before="62"/>
              <w:ind w:left="9"/>
              <w:jc w:val="center"/>
              <w:rPr>
                <w:rFonts w:ascii="Times New Roman" w:hAnsi="Times New Roman" w:cs="Times New Roman"/>
              </w:rPr>
            </w:pPr>
            <w:r w:rsidRPr="00816DE6">
              <w:rPr>
                <w:rFonts w:ascii="Times New Roman" w:hAnsi="Times New Roman" w:cs="Times New Roman"/>
              </w:rPr>
              <w:t>08X18H12Б</w:t>
            </w:r>
            <w:r w:rsidRPr="00816DE6">
              <w:rPr>
                <w:rFonts w:ascii="Times New Roman" w:hAnsi="Times New Roman" w:cs="Times New Roman"/>
                <w:spacing w:val="-8"/>
              </w:rPr>
              <w:t xml:space="preserve"> </w:t>
            </w:r>
            <w:r w:rsidRPr="00816DE6">
              <w:rPr>
                <w:rFonts w:ascii="Times New Roman" w:hAnsi="Times New Roman" w:cs="Times New Roman"/>
              </w:rPr>
              <w:t>по</w:t>
            </w:r>
            <w:r w:rsidRPr="00816DE6">
              <w:rPr>
                <w:rFonts w:ascii="Times New Roman" w:hAnsi="Times New Roman" w:cs="Times New Roman"/>
                <w:spacing w:val="-8"/>
              </w:rPr>
              <w:t xml:space="preserve"> </w:t>
            </w:r>
            <w:r w:rsidRPr="00816DE6">
              <w:rPr>
                <w:rFonts w:ascii="Times New Roman" w:hAnsi="Times New Roman" w:cs="Times New Roman"/>
              </w:rPr>
              <w:t>ГОСТ</w:t>
            </w:r>
            <w:r w:rsidRPr="00816DE6">
              <w:rPr>
                <w:rFonts w:ascii="Times New Roman" w:hAnsi="Times New Roman" w:cs="Times New Roman"/>
                <w:spacing w:val="-8"/>
              </w:rPr>
              <w:t xml:space="preserve"> </w:t>
            </w:r>
            <w:r w:rsidRPr="00816DE6">
              <w:rPr>
                <w:rFonts w:ascii="Times New Roman" w:hAnsi="Times New Roman" w:cs="Times New Roman"/>
                <w:spacing w:val="-4"/>
              </w:rPr>
              <w:t>5632</w:t>
            </w:r>
          </w:p>
        </w:tc>
        <w:tc>
          <w:tcPr>
            <w:tcW w:w="1061" w:type="pct"/>
            <w:vMerge/>
            <w:tcBorders>
              <w:top w:val="nil"/>
            </w:tcBorders>
            <w:shd w:val="clear" w:color="auto" w:fill="auto"/>
          </w:tcPr>
          <w:p w14:paraId="34D80EB3" w14:textId="77777777" w:rsidR="00A10B83" w:rsidRPr="00816DE6" w:rsidRDefault="00A10B83" w:rsidP="00C46ED9">
            <w:pPr>
              <w:rPr>
                <w:rFonts w:cs="Times New Roman"/>
                <w:sz w:val="22"/>
              </w:rPr>
            </w:pPr>
          </w:p>
        </w:tc>
        <w:tc>
          <w:tcPr>
            <w:tcW w:w="1227" w:type="pct"/>
            <w:vMerge/>
            <w:tcBorders>
              <w:top w:val="nil"/>
            </w:tcBorders>
            <w:shd w:val="clear" w:color="auto" w:fill="auto"/>
          </w:tcPr>
          <w:p w14:paraId="5FB8BF1F" w14:textId="77777777" w:rsidR="00A10B83" w:rsidRPr="00816DE6" w:rsidRDefault="00A10B83" w:rsidP="00C46ED9">
            <w:pPr>
              <w:rPr>
                <w:rFonts w:cs="Times New Roman"/>
                <w:sz w:val="22"/>
              </w:rPr>
            </w:pPr>
          </w:p>
        </w:tc>
        <w:tc>
          <w:tcPr>
            <w:tcW w:w="947" w:type="pct"/>
            <w:shd w:val="clear" w:color="auto" w:fill="auto"/>
          </w:tcPr>
          <w:p w14:paraId="4D88E52C" w14:textId="77777777" w:rsidR="00A10B83" w:rsidRPr="00816DE6" w:rsidRDefault="00A10B83" w:rsidP="00C46ED9">
            <w:pPr>
              <w:pStyle w:val="TableParagraph"/>
              <w:spacing w:before="62"/>
              <w:ind w:left="10" w:right="2"/>
              <w:jc w:val="center"/>
              <w:rPr>
                <w:rFonts w:ascii="Times New Roman" w:hAnsi="Times New Roman" w:cs="Times New Roman"/>
              </w:rPr>
            </w:pPr>
            <w:r w:rsidRPr="00816DE6">
              <w:rPr>
                <w:rFonts w:ascii="Times New Roman" w:hAnsi="Times New Roman" w:cs="Times New Roman"/>
                <w:spacing w:val="-5"/>
              </w:rPr>
              <w:t>38</w:t>
            </w:r>
          </w:p>
        </w:tc>
      </w:tr>
      <w:tr w:rsidR="00A10B83" w:rsidRPr="00816DE6" w14:paraId="5BBB031E" w14:textId="77777777" w:rsidTr="00A10B83">
        <w:trPr>
          <w:trHeight w:val="347"/>
        </w:trPr>
        <w:tc>
          <w:tcPr>
            <w:tcW w:w="1766" w:type="pct"/>
            <w:shd w:val="clear" w:color="auto" w:fill="auto"/>
          </w:tcPr>
          <w:p w14:paraId="21E83ACF" w14:textId="77777777" w:rsidR="00A10B83" w:rsidRPr="00816DE6" w:rsidRDefault="00A10B83" w:rsidP="00C46ED9">
            <w:pPr>
              <w:pStyle w:val="TableParagraph"/>
              <w:spacing w:before="62"/>
              <w:ind w:left="9"/>
              <w:jc w:val="center"/>
              <w:rPr>
                <w:rFonts w:ascii="Times New Roman" w:hAnsi="Times New Roman" w:cs="Times New Roman"/>
              </w:rPr>
            </w:pPr>
            <w:r w:rsidRPr="00816DE6">
              <w:rPr>
                <w:rFonts w:ascii="Times New Roman" w:hAnsi="Times New Roman" w:cs="Times New Roman"/>
              </w:rPr>
              <w:t>08X18H12Т</w:t>
            </w:r>
            <w:r w:rsidRPr="00816DE6">
              <w:rPr>
                <w:rFonts w:ascii="Times New Roman" w:hAnsi="Times New Roman" w:cs="Times New Roman"/>
                <w:spacing w:val="-9"/>
              </w:rPr>
              <w:t xml:space="preserve"> </w:t>
            </w:r>
            <w:r w:rsidRPr="00816DE6">
              <w:rPr>
                <w:rFonts w:ascii="Times New Roman" w:hAnsi="Times New Roman" w:cs="Times New Roman"/>
              </w:rPr>
              <w:t>по</w:t>
            </w:r>
            <w:r w:rsidRPr="00816DE6">
              <w:rPr>
                <w:rFonts w:ascii="Times New Roman" w:hAnsi="Times New Roman" w:cs="Times New Roman"/>
                <w:spacing w:val="-8"/>
              </w:rPr>
              <w:t xml:space="preserve"> </w:t>
            </w:r>
            <w:r w:rsidRPr="00816DE6">
              <w:rPr>
                <w:rFonts w:ascii="Times New Roman" w:hAnsi="Times New Roman" w:cs="Times New Roman"/>
              </w:rPr>
              <w:t>ГОСТ</w:t>
            </w:r>
            <w:r w:rsidRPr="00816DE6">
              <w:rPr>
                <w:rFonts w:ascii="Times New Roman" w:hAnsi="Times New Roman" w:cs="Times New Roman"/>
                <w:spacing w:val="-9"/>
              </w:rPr>
              <w:t xml:space="preserve"> </w:t>
            </w:r>
            <w:r w:rsidRPr="00816DE6">
              <w:rPr>
                <w:rFonts w:ascii="Times New Roman" w:hAnsi="Times New Roman" w:cs="Times New Roman"/>
                <w:spacing w:val="-4"/>
              </w:rPr>
              <w:t>5632</w:t>
            </w:r>
          </w:p>
        </w:tc>
        <w:tc>
          <w:tcPr>
            <w:tcW w:w="1061" w:type="pct"/>
            <w:vMerge/>
            <w:tcBorders>
              <w:top w:val="nil"/>
            </w:tcBorders>
            <w:shd w:val="clear" w:color="auto" w:fill="auto"/>
          </w:tcPr>
          <w:p w14:paraId="6524CE6B" w14:textId="77777777" w:rsidR="00A10B83" w:rsidRPr="00816DE6" w:rsidRDefault="00A10B83" w:rsidP="00C46ED9">
            <w:pPr>
              <w:rPr>
                <w:rFonts w:cs="Times New Roman"/>
                <w:sz w:val="22"/>
              </w:rPr>
            </w:pPr>
          </w:p>
        </w:tc>
        <w:tc>
          <w:tcPr>
            <w:tcW w:w="1227" w:type="pct"/>
            <w:vMerge/>
            <w:tcBorders>
              <w:top w:val="nil"/>
            </w:tcBorders>
            <w:shd w:val="clear" w:color="auto" w:fill="auto"/>
          </w:tcPr>
          <w:p w14:paraId="500FDA0D" w14:textId="77777777" w:rsidR="00A10B83" w:rsidRPr="00816DE6" w:rsidRDefault="00A10B83" w:rsidP="00C46ED9">
            <w:pPr>
              <w:rPr>
                <w:rFonts w:cs="Times New Roman"/>
                <w:sz w:val="22"/>
              </w:rPr>
            </w:pPr>
          </w:p>
        </w:tc>
        <w:tc>
          <w:tcPr>
            <w:tcW w:w="947" w:type="pct"/>
            <w:shd w:val="clear" w:color="auto" w:fill="auto"/>
          </w:tcPr>
          <w:p w14:paraId="0B2D163E" w14:textId="77777777" w:rsidR="00A10B83" w:rsidRPr="00816DE6" w:rsidRDefault="00A10B83" w:rsidP="00C46ED9">
            <w:pPr>
              <w:pStyle w:val="TableParagraph"/>
              <w:spacing w:before="62"/>
              <w:ind w:left="10" w:right="2"/>
              <w:jc w:val="center"/>
              <w:rPr>
                <w:rFonts w:ascii="Times New Roman" w:hAnsi="Times New Roman" w:cs="Times New Roman"/>
              </w:rPr>
            </w:pPr>
            <w:r w:rsidRPr="00816DE6">
              <w:rPr>
                <w:rFonts w:ascii="Times New Roman" w:hAnsi="Times New Roman" w:cs="Times New Roman"/>
                <w:spacing w:val="-5"/>
              </w:rPr>
              <w:t>40</w:t>
            </w:r>
          </w:p>
        </w:tc>
      </w:tr>
      <w:tr w:rsidR="00A10B83" w:rsidRPr="00816DE6" w14:paraId="407A151E" w14:textId="77777777" w:rsidTr="00A10B83">
        <w:trPr>
          <w:trHeight w:val="347"/>
        </w:trPr>
        <w:tc>
          <w:tcPr>
            <w:tcW w:w="1766" w:type="pct"/>
            <w:shd w:val="clear" w:color="auto" w:fill="auto"/>
          </w:tcPr>
          <w:p w14:paraId="30737163" w14:textId="77777777" w:rsidR="00A10B83" w:rsidRPr="00816DE6" w:rsidRDefault="00A10B83" w:rsidP="00C46ED9">
            <w:pPr>
              <w:pStyle w:val="TableParagraph"/>
              <w:spacing w:before="62"/>
              <w:ind w:left="9" w:right="1"/>
              <w:jc w:val="center"/>
              <w:rPr>
                <w:rFonts w:ascii="Times New Roman" w:hAnsi="Times New Roman" w:cs="Times New Roman"/>
              </w:rPr>
            </w:pPr>
            <w:r w:rsidRPr="00816DE6">
              <w:rPr>
                <w:rFonts w:ascii="Times New Roman" w:hAnsi="Times New Roman" w:cs="Times New Roman"/>
              </w:rPr>
              <w:t>12Х18Н10Т</w:t>
            </w:r>
            <w:r w:rsidRPr="00816DE6">
              <w:rPr>
                <w:rFonts w:ascii="Times New Roman" w:hAnsi="Times New Roman" w:cs="Times New Roman"/>
                <w:spacing w:val="-9"/>
              </w:rPr>
              <w:t xml:space="preserve"> </w:t>
            </w:r>
            <w:r w:rsidRPr="00816DE6">
              <w:rPr>
                <w:rFonts w:ascii="Times New Roman" w:hAnsi="Times New Roman" w:cs="Times New Roman"/>
              </w:rPr>
              <w:t>по</w:t>
            </w:r>
            <w:r w:rsidRPr="00816DE6">
              <w:rPr>
                <w:rFonts w:ascii="Times New Roman" w:hAnsi="Times New Roman" w:cs="Times New Roman"/>
                <w:spacing w:val="-9"/>
              </w:rPr>
              <w:t xml:space="preserve"> </w:t>
            </w:r>
            <w:r w:rsidRPr="00816DE6">
              <w:rPr>
                <w:rFonts w:ascii="Times New Roman" w:hAnsi="Times New Roman" w:cs="Times New Roman"/>
              </w:rPr>
              <w:t>ГОСТ</w:t>
            </w:r>
            <w:r w:rsidRPr="00816DE6">
              <w:rPr>
                <w:rFonts w:ascii="Times New Roman" w:hAnsi="Times New Roman" w:cs="Times New Roman"/>
                <w:spacing w:val="-9"/>
              </w:rPr>
              <w:t xml:space="preserve"> </w:t>
            </w:r>
            <w:r w:rsidRPr="00816DE6">
              <w:rPr>
                <w:rFonts w:ascii="Times New Roman" w:hAnsi="Times New Roman" w:cs="Times New Roman"/>
                <w:spacing w:val="-4"/>
              </w:rPr>
              <w:t>5632</w:t>
            </w:r>
          </w:p>
        </w:tc>
        <w:tc>
          <w:tcPr>
            <w:tcW w:w="1061" w:type="pct"/>
            <w:shd w:val="clear" w:color="auto" w:fill="auto"/>
          </w:tcPr>
          <w:p w14:paraId="57D1B47C" w14:textId="77777777" w:rsidR="00A10B83" w:rsidRPr="00816DE6" w:rsidRDefault="00A10B83" w:rsidP="00C46ED9">
            <w:pPr>
              <w:pStyle w:val="TableParagraph"/>
              <w:ind w:left="11"/>
              <w:jc w:val="center"/>
              <w:rPr>
                <w:rFonts w:ascii="Times New Roman" w:hAnsi="Times New Roman" w:cs="Times New Roman"/>
              </w:rPr>
            </w:pPr>
            <w:r w:rsidRPr="00816DE6">
              <w:rPr>
                <w:rFonts w:ascii="Times New Roman" w:hAnsi="Times New Roman" w:cs="Times New Roman"/>
                <w:spacing w:val="-5"/>
              </w:rPr>
              <w:t>529</w:t>
            </w:r>
          </w:p>
        </w:tc>
        <w:tc>
          <w:tcPr>
            <w:tcW w:w="1227" w:type="pct"/>
            <w:shd w:val="clear" w:color="auto" w:fill="auto"/>
          </w:tcPr>
          <w:p w14:paraId="2305EADD" w14:textId="77777777" w:rsidR="00A10B83" w:rsidRPr="00816DE6" w:rsidRDefault="00A10B83" w:rsidP="00C46ED9">
            <w:pPr>
              <w:pStyle w:val="TableParagraph"/>
              <w:ind w:left="9"/>
              <w:jc w:val="center"/>
              <w:rPr>
                <w:rFonts w:ascii="Times New Roman" w:hAnsi="Times New Roman" w:cs="Times New Roman"/>
              </w:rPr>
            </w:pPr>
            <w:r w:rsidRPr="00816DE6">
              <w:rPr>
                <w:rFonts w:ascii="Times New Roman" w:hAnsi="Times New Roman" w:cs="Times New Roman"/>
                <w:spacing w:val="-5"/>
              </w:rPr>
              <w:t>216</w:t>
            </w:r>
          </w:p>
        </w:tc>
        <w:tc>
          <w:tcPr>
            <w:tcW w:w="947" w:type="pct"/>
            <w:shd w:val="clear" w:color="auto" w:fill="auto"/>
          </w:tcPr>
          <w:p w14:paraId="350FF6C1" w14:textId="77777777" w:rsidR="00A10B83" w:rsidRPr="00816DE6" w:rsidRDefault="00A10B83" w:rsidP="00C46ED9">
            <w:pPr>
              <w:pStyle w:val="TableParagraph"/>
              <w:ind w:left="10" w:right="2"/>
              <w:jc w:val="center"/>
              <w:rPr>
                <w:rFonts w:ascii="Times New Roman" w:hAnsi="Times New Roman" w:cs="Times New Roman"/>
              </w:rPr>
            </w:pPr>
            <w:r w:rsidRPr="00816DE6">
              <w:rPr>
                <w:rFonts w:ascii="Times New Roman" w:hAnsi="Times New Roman" w:cs="Times New Roman"/>
                <w:spacing w:val="-5"/>
              </w:rPr>
              <w:t>40</w:t>
            </w:r>
          </w:p>
        </w:tc>
      </w:tr>
    </w:tbl>
    <w:p w14:paraId="653F75F8" w14:textId="37BE9FD1" w:rsidR="00084885" w:rsidRPr="00816DE6" w:rsidRDefault="00084885" w:rsidP="00C46ED9">
      <w:pPr>
        <w:rPr>
          <w:rFonts w:cs="Times New Roman"/>
          <w:sz w:val="24"/>
          <w:szCs w:val="24"/>
          <w:highlight w:val="lightGray"/>
        </w:rPr>
      </w:pPr>
    </w:p>
    <w:p w14:paraId="5B34D9FE" w14:textId="62DB7F83" w:rsidR="00A10B83" w:rsidRPr="000F5154" w:rsidRDefault="00A752BC" w:rsidP="00C46ED9">
      <w:pPr>
        <w:rPr>
          <w:rFonts w:cs="Times New Roman"/>
          <w:b/>
          <w:sz w:val="24"/>
          <w:szCs w:val="24"/>
        </w:rPr>
      </w:pPr>
      <w:r w:rsidRPr="000F5154">
        <w:rPr>
          <w:rFonts w:cs="Times New Roman"/>
          <w:b/>
          <w:sz w:val="24"/>
          <w:szCs w:val="24"/>
        </w:rPr>
        <w:t xml:space="preserve">12.2.13 </w:t>
      </w:r>
      <w:r w:rsidR="00A10B83" w:rsidRPr="000F5154">
        <w:rPr>
          <w:rFonts w:cs="Times New Roman"/>
          <w:b/>
          <w:sz w:val="24"/>
          <w:szCs w:val="24"/>
        </w:rPr>
        <w:t>Теплоизоляция</w:t>
      </w:r>
    </w:p>
    <w:p w14:paraId="166F25A3" w14:textId="0D2619FF" w:rsidR="00A10B83" w:rsidRPr="000F5154" w:rsidRDefault="00A752BC" w:rsidP="00C46ED9">
      <w:pPr>
        <w:rPr>
          <w:rFonts w:cs="Times New Roman"/>
          <w:sz w:val="24"/>
          <w:szCs w:val="24"/>
        </w:rPr>
      </w:pPr>
      <w:r w:rsidRPr="000F5154">
        <w:rPr>
          <w:rFonts w:cs="Times New Roman"/>
          <w:sz w:val="24"/>
          <w:szCs w:val="24"/>
        </w:rPr>
        <w:t xml:space="preserve">12.2.13.1 </w:t>
      </w:r>
      <w:r w:rsidR="00A10B83" w:rsidRPr="000F5154">
        <w:rPr>
          <w:rFonts w:cs="Times New Roman"/>
          <w:sz w:val="24"/>
          <w:szCs w:val="24"/>
        </w:rPr>
        <w:t>Материал, конструкция и толщина теплоизоляционного слоя должны назначаться в проектной документации на основе теплотехнических расчетов из условий обеспечения заданной температуры транспортирования СПГ.</w:t>
      </w:r>
    </w:p>
    <w:p w14:paraId="41039630" w14:textId="6600CA8C" w:rsidR="00A10B83" w:rsidRPr="000F5154" w:rsidRDefault="00A752BC" w:rsidP="00C46ED9">
      <w:pPr>
        <w:rPr>
          <w:rFonts w:cs="Times New Roman"/>
          <w:sz w:val="24"/>
          <w:szCs w:val="24"/>
        </w:rPr>
      </w:pPr>
      <w:r w:rsidRPr="000F5154">
        <w:rPr>
          <w:rFonts w:cs="Times New Roman"/>
          <w:sz w:val="24"/>
          <w:szCs w:val="24"/>
        </w:rPr>
        <w:t xml:space="preserve">12.2.13.2 </w:t>
      </w:r>
      <w:r w:rsidR="00A10B83" w:rsidRPr="000F5154">
        <w:rPr>
          <w:rFonts w:cs="Times New Roman"/>
          <w:sz w:val="24"/>
          <w:szCs w:val="24"/>
        </w:rPr>
        <w:t xml:space="preserve">Конструкцию тепловой изоляции трубопроводов следует проектировать согласно положениям </w:t>
      </w:r>
      <w:r w:rsidR="000F5154" w:rsidRPr="000F5154">
        <w:rPr>
          <w:rFonts w:cs="Times New Roman"/>
          <w:sz w:val="24"/>
          <w:szCs w:val="24"/>
        </w:rPr>
        <w:t xml:space="preserve">строительных норм </w:t>
      </w:r>
      <w:r w:rsidR="00A10B83" w:rsidRPr="000F5154">
        <w:rPr>
          <w:rFonts w:cs="Times New Roman"/>
          <w:sz w:val="24"/>
          <w:szCs w:val="24"/>
        </w:rPr>
        <w:t>[1</w:t>
      </w:r>
      <w:r w:rsidR="000F5154" w:rsidRPr="000F5154">
        <w:rPr>
          <w:rFonts w:cs="Times New Roman"/>
          <w:sz w:val="24"/>
          <w:szCs w:val="24"/>
        </w:rPr>
        <w:t>9</w:t>
      </w:r>
      <w:r w:rsidR="00A10B83" w:rsidRPr="000F5154">
        <w:rPr>
          <w:rFonts w:cs="Times New Roman"/>
          <w:sz w:val="24"/>
          <w:szCs w:val="24"/>
        </w:rPr>
        <w:t xml:space="preserve">], за исключением трубопроводов с ЭВИ. </w:t>
      </w:r>
    </w:p>
    <w:p w14:paraId="04C16F4A" w14:textId="775E54F2" w:rsidR="00A10B83" w:rsidRPr="000F5154" w:rsidRDefault="000F5154" w:rsidP="00C46ED9">
      <w:pPr>
        <w:rPr>
          <w:rFonts w:cs="Times New Roman"/>
          <w:b/>
          <w:sz w:val="24"/>
          <w:szCs w:val="24"/>
        </w:rPr>
      </w:pPr>
      <w:r w:rsidRPr="000F5154">
        <w:rPr>
          <w:rFonts w:cs="Times New Roman"/>
          <w:b/>
          <w:sz w:val="24"/>
          <w:szCs w:val="24"/>
        </w:rPr>
        <w:t xml:space="preserve">12.2.14 </w:t>
      </w:r>
      <w:r w:rsidR="00A10B83" w:rsidRPr="000F5154">
        <w:rPr>
          <w:rFonts w:cs="Times New Roman"/>
          <w:b/>
          <w:sz w:val="24"/>
          <w:szCs w:val="24"/>
        </w:rPr>
        <w:t>Защита от коррозии</w:t>
      </w:r>
    </w:p>
    <w:p w14:paraId="0BD7283A" w14:textId="61FDA081" w:rsidR="00A10B83" w:rsidRPr="000F5154" w:rsidRDefault="000F5154" w:rsidP="00C46ED9">
      <w:pPr>
        <w:rPr>
          <w:rFonts w:cs="Times New Roman"/>
          <w:sz w:val="24"/>
          <w:szCs w:val="24"/>
        </w:rPr>
      </w:pPr>
      <w:r w:rsidRPr="000F5154">
        <w:rPr>
          <w:rFonts w:cs="Times New Roman"/>
          <w:sz w:val="24"/>
          <w:szCs w:val="24"/>
        </w:rPr>
        <w:t xml:space="preserve">12.2.14.1 </w:t>
      </w:r>
      <w:r w:rsidR="00A10B83" w:rsidRPr="000F5154">
        <w:rPr>
          <w:rFonts w:cs="Times New Roman"/>
          <w:sz w:val="24"/>
          <w:szCs w:val="24"/>
        </w:rPr>
        <w:t>Защита конструкций из углеродистой и низколегированной стали от атмосферной коррозии должна соответствовать требованиям ГОСТ 32569 с учетом категории агрессивности атмосферы к металлу по СТ РК ISO 9223-2016, с учетом ISO 11844.</w:t>
      </w:r>
    </w:p>
    <w:p w14:paraId="582EF157" w14:textId="79B601EB" w:rsidR="00A10B83" w:rsidRPr="000F5154" w:rsidRDefault="000F5154" w:rsidP="00C46ED9">
      <w:pPr>
        <w:rPr>
          <w:rFonts w:cs="Times New Roman"/>
          <w:sz w:val="24"/>
          <w:szCs w:val="24"/>
        </w:rPr>
      </w:pPr>
      <w:r w:rsidRPr="000F5154">
        <w:rPr>
          <w:rFonts w:cs="Times New Roman"/>
          <w:sz w:val="24"/>
          <w:szCs w:val="24"/>
        </w:rPr>
        <w:t xml:space="preserve">12.2.14.2 </w:t>
      </w:r>
      <w:r w:rsidR="00A10B83" w:rsidRPr="000F5154">
        <w:rPr>
          <w:rFonts w:cs="Times New Roman"/>
          <w:sz w:val="24"/>
          <w:szCs w:val="24"/>
        </w:rPr>
        <w:t xml:space="preserve">Для защиты от коррозии бетонных и железобетонных конструкций, следует применять положения </w:t>
      </w:r>
      <w:r w:rsidRPr="000F5154">
        <w:rPr>
          <w:rFonts w:cs="Times New Roman"/>
          <w:sz w:val="24"/>
          <w:szCs w:val="24"/>
        </w:rPr>
        <w:t>свода правил [20]</w:t>
      </w:r>
      <w:r w:rsidR="00A10B83" w:rsidRPr="000F5154">
        <w:rPr>
          <w:rFonts w:cs="Times New Roman"/>
          <w:sz w:val="24"/>
          <w:szCs w:val="24"/>
        </w:rPr>
        <w:t>, с учетом агрессивности сред, в которых размещены конструкции.</w:t>
      </w:r>
    </w:p>
    <w:p w14:paraId="1BED8042" w14:textId="59339A5A" w:rsidR="00A10B83" w:rsidRPr="000F5154" w:rsidRDefault="000F5154" w:rsidP="00C46ED9">
      <w:pPr>
        <w:rPr>
          <w:rFonts w:cs="Times New Roman"/>
          <w:sz w:val="24"/>
          <w:szCs w:val="24"/>
        </w:rPr>
      </w:pPr>
      <w:r w:rsidRPr="000F5154">
        <w:rPr>
          <w:rFonts w:cs="Times New Roman"/>
          <w:sz w:val="24"/>
          <w:szCs w:val="24"/>
        </w:rPr>
        <w:t xml:space="preserve">12.2.14.3 </w:t>
      </w:r>
      <w:r w:rsidR="00A10B83" w:rsidRPr="000F5154">
        <w:rPr>
          <w:rFonts w:cs="Times New Roman"/>
          <w:sz w:val="24"/>
          <w:szCs w:val="24"/>
        </w:rPr>
        <w:t>Вид и конструкцию антикоррозионной защиты стальных, бетонных и железобетонных конструкций следует определять в проектной документации с учетом природных условий и расчетного срока эксплуатации объекта проектирования.</w:t>
      </w:r>
    </w:p>
    <w:p w14:paraId="125D4751" w14:textId="6782D53E" w:rsidR="00A10B83" w:rsidRPr="00A55944" w:rsidRDefault="00A55944" w:rsidP="00C46ED9">
      <w:pPr>
        <w:rPr>
          <w:rFonts w:cs="Times New Roman"/>
          <w:b/>
          <w:sz w:val="24"/>
          <w:szCs w:val="24"/>
        </w:rPr>
      </w:pPr>
      <w:r w:rsidRPr="00A55944">
        <w:rPr>
          <w:rFonts w:cs="Times New Roman"/>
          <w:b/>
          <w:sz w:val="24"/>
          <w:szCs w:val="24"/>
        </w:rPr>
        <w:t xml:space="preserve">12.2.15 </w:t>
      </w:r>
      <w:r w:rsidR="00A10B83" w:rsidRPr="00A55944">
        <w:rPr>
          <w:rFonts w:cs="Times New Roman"/>
          <w:b/>
          <w:sz w:val="24"/>
          <w:szCs w:val="24"/>
        </w:rPr>
        <w:t>Основы расчета трубопроводов на прочность и устойчивость</w:t>
      </w:r>
    </w:p>
    <w:p w14:paraId="633C8820" w14:textId="569EEDBD" w:rsidR="00A10B83" w:rsidRPr="00A55944" w:rsidRDefault="00A55944" w:rsidP="00C46ED9">
      <w:pPr>
        <w:rPr>
          <w:rFonts w:cs="Times New Roman"/>
          <w:sz w:val="24"/>
          <w:szCs w:val="24"/>
        </w:rPr>
      </w:pPr>
      <w:r w:rsidRPr="00A55944">
        <w:rPr>
          <w:rFonts w:cs="Times New Roman"/>
          <w:sz w:val="24"/>
          <w:szCs w:val="24"/>
        </w:rPr>
        <w:lastRenderedPageBreak/>
        <w:t xml:space="preserve">12.2.15.1 </w:t>
      </w:r>
      <w:r w:rsidR="00A10B83" w:rsidRPr="00A55944">
        <w:rPr>
          <w:rFonts w:cs="Times New Roman"/>
          <w:sz w:val="24"/>
          <w:szCs w:val="24"/>
        </w:rPr>
        <w:t>Требования к определению толщины стенки труб и соединительных деталей трубопровода СПГ под действием внутреннего избыточного давления должны соответствовать положениям ГОСТ 32388.</w:t>
      </w:r>
    </w:p>
    <w:p w14:paraId="243F27F4" w14:textId="55C1AAB7" w:rsidR="00A10B83" w:rsidRPr="00A55944" w:rsidRDefault="00A55944" w:rsidP="00C46ED9">
      <w:pPr>
        <w:rPr>
          <w:rFonts w:cs="Times New Roman"/>
          <w:sz w:val="24"/>
          <w:szCs w:val="24"/>
        </w:rPr>
      </w:pPr>
      <w:r w:rsidRPr="00A55944">
        <w:rPr>
          <w:rFonts w:cs="Times New Roman"/>
          <w:sz w:val="24"/>
          <w:szCs w:val="24"/>
        </w:rPr>
        <w:t xml:space="preserve">12.2.15.2 </w:t>
      </w:r>
      <w:r w:rsidR="00A10B83" w:rsidRPr="00A55944">
        <w:rPr>
          <w:rFonts w:cs="Times New Roman"/>
          <w:sz w:val="24"/>
          <w:szCs w:val="24"/>
        </w:rPr>
        <w:t>Расчетная толщина стенки должна удовлетворять условию, при котором труба проходит испытания гидростатическим давлением, вызывающим в стенках трубы напряжение, равное 95 % нормативного предела текучести металла труб.</w:t>
      </w:r>
    </w:p>
    <w:p w14:paraId="7D4CA297" w14:textId="442DE576" w:rsidR="00A10B83" w:rsidRPr="00D462B4" w:rsidRDefault="0014413D" w:rsidP="00C46ED9">
      <w:pPr>
        <w:rPr>
          <w:rFonts w:cs="Times New Roman"/>
          <w:b/>
          <w:sz w:val="24"/>
          <w:szCs w:val="24"/>
        </w:rPr>
      </w:pPr>
      <w:r w:rsidRPr="00D462B4">
        <w:rPr>
          <w:rFonts w:cs="Times New Roman"/>
          <w:b/>
          <w:sz w:val="24"/>
          <w:szCs w:val="24"/>
        </w:rPr>
        <w:t xml:space="preserve">12.2.16 </w:t>
      </w:r>
      <w:r w:rsidR="00A10B83" w:rsidRPr="00D462B4">
        <w:rPr>
          <w:rFonts w:cs="Times New Roman"/>
          <w:b/>
          <w:sz w:val="24"/>
          <w:szCs w:val="24"/>
        </w:rPr>
        <w:t>Требования к монтажу трубопровода</w:t>
      </w:r>
    </w:p>
    <w:p w14:paraId="1158BAE5" w14:textId="69E5C31A" w:rsidR="00A10B83" w:rsidRPr="009835DC" w:rsidRDefault="0014413D" w:rsidP="00C46ED9">
      <w:pPr>
        <w:rPr>
          <w:rFonts w:cs="Times New Roman"/>
          <w:sz w:val="24"/>
          <w:szCs w:val="24"/>
        </w:rPr>
      </w:pPr>
      <w:r w:rsidRPr="009835DC">
        <w:rPr>
          <w:rFonts w:cs="Times New Roman"/>
          <w:sz w:val="24"/>
          <w:szCs w:val="24"/>
        </w:rPr>
        <w:t xml:space="preserve">12.2.16.1 </w:t>
      </w:r>
      <w:r w:rsidR="00A10B83" w:rsidRPr="009835DC">
        <w:rPr>
          <w:rFonts w:cs="Times New Roman"/>
          <w:sz w:val="24"/>
          <w:szCs w:val="24"/>
        </w:rPr>
        <w:t xml:space="preserve">Монтаж трубопроводов СПГ следует выполнять согласно положениям ГОСТ 32569 с учетом </w:t>
      </w:r>
      <w:r w:rsidR="009835DC" w:rsidRPr="009835DC">
        <w:rPr>
          <w:rFonts w:cs="Times New Roman"/>
          <w:sz w:val="24"/>
          <w:szCs w:val="24"/>
        </w:rPr>
        <w:t>рекомендаций СТО ИНТИ 1.250.3-2025.</w:t>
      </w:r>
    </w:p>
    <w:p w14:paraId="14069F4A" w14:textId="028EF4EC" w:rsidR="00A10B83" w:rsidRPr="00493177" w:rsidRDefault="0014413D" w:rsidP="00C46ED9">
      <w:pPr>
        <w:rPr>
          <w:rFonts w:cs="Times New Roman"/>
          <w:sz w:val="24"/>
          <w:szCs w:val="24"/>
        </w:rPr>
      </w:pPr>
      <w:r w:rsidRPr="00D462B4">
        <w:rPr>
          <w:rFonts w:cs="Times New Roman"/>
          <w:sz w:val="24"/>
          <w:szCs w:val="24"/>
        </w:rPr>
        <w:t xml:space="preserve">12.2.16.2 </w:t>
      </w:r>
      <w:r w:rsidR="00A10B83" w:rsidRPr="00D462B4">
        <w:rPr>
          <w:rFonts w:cs="Times New Roman"/>
          <w:sz w:val="24"/>
          <w:szCs w:val="24"/>
        </w:rPr>
        <w:t xml:space="preserve">СМР по монтажу и укладке трубопровода из труб конструкции ТТ-2, </w:t>
      </w:r>
      <w:r w:rsidR="00A10B83" w:rsidRPr="00493177">
        <w:rPr>
          <w:rFonts w:cs="Times New Roman"/>
          <w:sz w:val="24"/>
          <w:szCs w:val="24"/>
        </w:rPr>
        <w:t>выполняют после монтажа фундаментов и элементов конструкций эстакады трубопровода СПГ: кольцевых упоров, ригелей, ложементов, хомутов и других элементов согласно проектной документации.</w:t>
      </w:r>
    </w:p>
    <w:p w14:paraId="5D198E93" w14:textId="74F25B2C" w:rsidR="00A10B83" w:rsidRPr="00493177" w:rsidRDefault="00D462B4" w:rsidP="00C46ED9">
      <w:pPr>
        <w:rPr>
          <w:rFonts w:cs="Times New Roman"/>
          <w:sz w:val="24"/>
          <w:szCs w:val="24"/>
        </w:rPr>
      </w:pPr>
      <w:r w:rsidRPr="00493177">
        <w:rPr>
          <w:rFonts w:cs="Times New Roman"/>
          <w:sz w:val="24"/>
          <w:szCs w:val="24"/>
        </w:rPr>
        <w:t xml:space="preserve">12.2.16.3 </w:t>
      </w:r>
      <w:r w:rsidR="00A10B83" w:rsidRPr="00493177">
        <w:rPr>
          <w:rFonts w:cs="Times New Roman"/>
          <w:sz w:val="24"/>
          <w:szCs w:val="24"/>
        </w:rPr>
        <w:t>СМР по монтажу и укладке трубопровода из труб конструкции ТТ-1 следует выполнять согласно документации завода-изготовителя по ГОСТ 2.601-2013.</w:t>
      </w:r>
    </w:p>
    <w:p w14:paraId="387F89FE" w14:textId="788B127B" w:rsidR="00A10B83" w:rsidRPr="00493177" w:rsidRDefault="00493177" w:rsidP="00C46ED9">
      <w:pPr>
        <w:rPr>
          <w:rFonts w:cs="Times New Roman"/>
          <w:sz w:val="24"/>
          <w:szCs w:val="24"/>
        </w:rPr>
      </w:pPr>
      <w:r w:rsidRPr="00493177">
        <w:rPr>
          <w:rFonts w:cs="Times New Roman"/>
          <w:sz w:val="24"/>
          <w:szCs w:val="24"/>
        </w:rPr>
        <w:t xml:space="preserve">12.2.16.4 </w:t>
      </w:r>
      <w:r w:rsidR="00A10B83" w:rsidRPr="00493177">
        <w:rPr>
          <w:rFonts w:cs="Times New Roman"/>
          <w:sz w:val="24"/>
          <w:szCs w:val="24"/>
        </w:rPr>
        <w:t>При</w:t>
      </w:r>
      <w:r w:rsidR="00A10B83" w:rsidRPr="00493177">
        <w:rPr>
          <w:rFonts w:cs="Times New Roman"/>
          <w:sz w:val="24"/>
          <w:szCs w:val="24"/>
        </w:rPr>
        <w:tab/>
        <w:t>установке</w:t>
      </w:r>
      <w:r w:rsidR="00A10B83" w:rsidRPr="00493177">
        <w:rPr>
          <w:rFonts w:cs="Times New Roman"/>
          <w:sz w:val="24"/>
          <w:szCs w:val="24"/>
        </w:rPr>
        <w:tab/>
        <w:t>П-образного</w:t>
      </w:r>
      <w:r w:rsidR="00A10B83" w:rsidRPr="00493177">
        <w:rPr>
          <w:rFonts w:cs="Times New Roman"/>
          <w:sz w:val="24"/>
          <w:szCs w:val="24"/>
        </w:rPr>
        <w:tab/>
        <w:t>ко</w:t>
      </w:r>
      <w:r w:rsidRPr="00493177">
        <w:rPr>
          <w:rFonts w:cs="Times New Roman"/>
          <w:sz w:val="24"/>
          <w:szCs w:val="24"/>
        </w:rPr>
        <w:t>мпенсатора</w:t>
      </w:r>
      <w:r w:rsidRPr="00493177">
        <w:rPr>
          <w:rFonts w:cs="Times New Roman"/>
          <w:sz w:val="24"/>
          <w:szCs w:val="24"/>
        </w:rPr>
        <w:tab/>
        <w:t>для трубопровода</w:t>
      </w:r>
      <w:r w:rsidRPr="00493177">
        <w:rPr>
          <w:rFonts w:cs="Times New Roman"/>
          <w:sz w:val="24"/>
          <w:szCs w:val="24"/>
        </w:rPr>
        <w:tab/>
        <w:t xml:space="preserve">СПГ </w:t>
      </w:r>
      <w:r w:rsidR="00A10B83" w:rsidRPr="00493177">
        <w:rPr>
          <w:rFonts w:cs="Times New Roman"/>
          <w:sz w:val="24"/>
          <w:szCs w:val="24"/>
        </w:rPr>
        <w:t>рекомендуется следующая последовательность СМР:</w:t>
      </w:r>
    </w:p>
    <w:p w14:paraId="0FDDAED1" w14:textId="0DBF4015" w:rsidR="00A10B83" w:rsidRPr="00493177" w:rsidRDefault="00493177" w:rsidP="00C46ED9">
      <w:pPr>
        <w:rPr>
          <w:rFonts w:cs="Times New Roman"/>
          <w:sz w:val="24"/>
          <w:szCs w:val="24"/>
        </w:rPr>
      </w:pPr>
      <w:r w:rsidRPr="00493177">
        <w:rPr>
          <w:rFonts w:cs="Times New Roman"/>
          <w:sz w:val="24"/>
          <w:szCs w:val="24"/>
        </w:rPr>
        <w:t xml:space="preserve">- </w:t>
      </w:r>
      <w:r w:rsidR="00A10B83" w:rsidRPr="00493177">
        <w:rPr>
          <w:rFonts w:cs="Times New Roman"/>
          <w:sz w:val="24"/>
          <w:szCs w:val="24"/>
        </w:rPr>
        <w:t>перемещение сваренного компенсатора с помощью трубоукладчиков в зону установки на трубопровод;</w:t>
      </w:r>
    </w:p>
    <w:p w14:paraId="46883DB9" w14:textId="20DD4468" w:rsidR="00A10B83" w:rsidRPr="00493177" w:rsidRDefault="00493177" w:rsidP="00C46ED9">
      <w:pPr>
        <w:rPr>
          <w:rFonts w:cs="Times New Roman"/>
          <w:sz w:val="24"/>
          <w:szCs w:val="24"/>
        </w:rPr>
      </w:pPr>
      <w:r w:rsidRPr="00493177">
        <w:rPr>
          <w:rFonts w:cs="Times New Roman"/>
          <w:sz w:val="24"/>
          <w:szCs w:val="24"/>
        </w:rPr>
        <w:t xml:space="preserve">- </w:t>
      </w:r>
      <w:r w:rsidR="00A10B83" w:rsidRPr="00493177">
        <w:rPr>
          <w:rFonts w:cs="Times New Roman"/>
          <w:sz w:val="24"/>
          <w:szCs w:val="24"/>
        </w:rPr>
        <w:t>сборка монтажной площадки с укрытием (при необходимости);</w:t>
      </w:r>
    </w:p>
    <w:p w14:paraId="73B4CC14" w14:textId="522C65C8" w:rsidR="00A10B83" w:rsidRPr="00493177" w:rsidRDefault="00493177" w:rsidP="00C46ED9">
      <w:pPr>
        <w:rPr>
          <w:rFonts w:cs="Times New Roman"/>
          <w:sz w:val="24"/>
          <w:szCs w:val="24"/>
        </w:rPr>
      </w:pPr>
      <w:r w:rsidRPr="00493177">
        <w:rPr>
          <w:rFonts w:cs="Times New Roman"/>
          <w:sz w:val="24"/>
          <w:szCs w:val="24"/>
        </w:rPr>
        <w:t xml:space="preserve">- </w:t>
      </w:r>
      <w:r w:rsidR="00A10B83" w:rsidRPr="00493177">
        <w:rPr>
          <w:rFonts w:cs="Times New Roman"/>
          <w:sz w:val="24"/>
          <w:szCs w:val="24"/>
        </w:rPr>
        <w:t>укладка компенсатора на эстакаду;</w:t>
      </w:r>
    </w:p>
    <w:p w14:paraId="7A060E5A" w14:textId="21320D7F" w:rsidR="00A10B83" w:rsidRPr="00493177" w:rsidRDefault="00493177" w:rsidP="00C46ED9">
      <w:pPr>
        <w:rPr>
          <w:rFonts w:cs="Times New Roman"/>
          <w:sz w:val="24"/>
          <w:szCs w:val="24"/>
        </w:rPr>
      </w:pPr>
      <w:r w:rsidRPr="00493177">
        <w:rPr>
          <w:rFonts w:cs="Times New Roman"/>
          <w:sz w:val="24"/>
          <w:szCs w:val="24"/>
        </w:rPr>
        <w:t xml:space="preserve">- </w:t>
      </w:r>
      <w:r w:rsidR="00A10B83" w:rsidRPr="00493177">
        <w:rPr>
          <w:rFonts w:cs="Times New Roman"/>
          <w:sz w:val="24"/>
          <w:szCs w:val="24"/>
        </w:rPr>
        <w:t>центровка, сборка и сварка стыка «труба-компенсатор»;</w:t>
      </w:r>
    </w:p>
    <w:p w14:paraId="556192E6" w14:textId="2C7091DC" w:rsidR="00A10B83" w:rsidRPr="00493177" w:rsidRDefault="00493177" w:rsidP="00C46ED9">
      <w:pPr>
        <w:rPr>
          <w:rFonts w:cs="Times New Roman"/>
          <w:sz w:val="24"/>
          <w:szCs w:val="24"/>
        </w:rPr>
      </w:pPr>
      <w:r w:rsidRPr="00493177">
        <w:rPr>
          <w:rFonts w:cs="Times New Roman"/>
          <w:sz w:val="24"/>
          <w:szCs w:val="24"/>
        </w:rPr>
        <w:t xml:space="preserve">- </w:t>
      </w:r>
      <w:r w:rsidR="00A10B83" w:rsidRPr="00493177">
        <w:rPr>
          <w:rFonts w:cs="Times New Roman"/>
          <w:sz w:val="24"/>
          <w:szCs w:val="24"/>
        </w:rPr>
        <w:t>центровка, сборка и сварка стыка «плеть-труба»;</w:t>
      </w:r>
    </w:p>
    <w:p w14:paraId="1B4D534E" w14:textId="68A9CC2D" w:rsidR="00A10B83" w:rsidRPr="00493177" w:rsidRDefault="00493177" w:rsidP="00C46ED9">
      <w:pPr>
        <w:rPr>
          <w:rFonts w:cs="Times New Roman"/>
          <w:sz w:val="24"/>
          <w:szCs w:val="24"/>
        </w:rPr>
      </w:pPr>
      <w:r w:rsidRPr="00493177">
        <w:rPr>
          <w:rFonts w:cs="Times New Roman"/>
          <w:sz w:val="24"/>
          <w:szCs w:val="24"/>
        </w:rPr>
        <w:t xml:space="preserve">- </w:t>
      </w:r>
      <w:r w:rsidR="00A10B83" w:rsidRPr="00493177">
        <w:rPr>
          <w:rFonts w:cs="Times New Roman"/>
          <w:sz w:val="24"/>
          <w:szCs w:val="24"/>
        </w:rPr>
        <w:t>центровка, сборка и сварка стыка «компенсатор-плеть».</w:t>
      </w:r>
    </w:p>
    <w:p w14:paraId="00819156" w14:textId="06507815" w:rsidR="00A10B83" w:rsidRPr="00493177" w:rsidRDefault="00493177" w:rsidP="00C46ED9">
      <w:pPr>
        <w:rPr>
          <w:rFonts w:cs="Times New Roman"/>
          <w:sz w:val="24"/>
          <w:szCs w:val="24"/>
        </w:rPr>
      </w:pPr>
      <w:r w:rsidRPr="00493177">
        <w:rPr>
          <w:rFonts w:cs="Times New Roman"/>
          <w:sz w:val="24"/>
          <w:szCs w:val="24"/>
        </w:rPr>
        <w:t xml:space="preserve">12.2.16.5 </w:t>
      </w:r>
      <w:r w:rsidR="00A10B83" w:rsidRPr="00493177">
        <w:rPr>
          <w:rFonts w:cs="Times New Roman"/>
          <w:sz w:val="24"/>
          <w:szCs w:val="24"/>
        </w:rPr>
        <w:t>При</w:t>
      </w:r>
      <w:r w:rsidR="00A10B83" w:rsidRPr="00493177">
        <w:rPr>
          <w:rFonts w:cs="Times New Roman"/>
          <w:sz w:val="24"/>
          <w:szCs w:val="24"/>
        </w:rPr>
        <w:tab/>
        <w:t>установке</w:t>
      </w:r>
      <w:r w:rsidR="00A10B83" w:rsidRPr="00493177">
        <w:rPr>
          <w:rFonts w:cs="Times New Roman"/>
          <w:sz w:val="24"/>
          <w:szCs w:val="24"/>
        </w:rPr>
        <w:tab/>
        <w:t>Z-образного</w:t>
      </w:r>
      <w:r w:rsidR="00A10B83" w:rsidRPr="00493177">
        <w:rPr>
          <w:rFonts w:cs="Times New Roman"/>
          <w:sz w:val="24"/>
          <w:szCs w:val="24"/>
        </w:rPr>
        <w:tab/>
        <w:t>ко</w:t>
      </w:r>
      <w:r w:rsidRPr="00493177">
        <w:rPr>
          <w:rFonts w:cs="Times New Roman"/>
          <w:sz w:val="24"/>
          <w:szCs w:val="24"/>
        </w:rPr>
        <w:t>мпенсатора</w:t>
      </w:r>
      <w:r w:rsidRPr="00493177">
        <w:rPr>
          <w:rFonts w:cs="Times New Roman"/>
          <w:sz w:val="24"/>
          <w:szCs w:val="24"/>
        </w:rPr>
        <w:tab/>
        <w:t>для трубопровода</w:t>
      </w:r>
      <w:r w:rsidRPr="00493177">
        <w:rPr>
          <w:rFonts w:cs="Times New Roman"/>
          <w:sz w:val="24"/>
          <w:szCs w:val="24"/>
        </w:rPr>
        <w:tab/>
        <w:t xml:space="preserve">СПГ </w:t>
      </w:r>
      <w:r w:rsidR="00A10B83" w:rsidRPr="00493177">
        <w:rPr>
          <w:rFonts w:cs="Times New Roman"/>
          <w:sz w:val="24"/>
          <w:szCs w:val="24"/>
        </w:rPr>
        <w:t>рекомендуется следующая последовательность СМР:</w:t>
      </w:r>
    </w:p>
    <w:p w14:paraId="05B133FD" w14:textId="558822D9" w:rsidR="00A10B83" w:rsidRPr="00493177" w:rsidRDefault="00493177" w:rsidP="00C46ED9">
      <w:pPr>
        <w:rPr>
          <w:rFonts w:cs="Times New Roman"/>
          <w:sz w:val="24"/>
          <w:szCs w:val="24"/>
        </w:rPr>
      </w:pPr>
      <w:r w:rsidRPr="00493177">
        <w:rPr>
          <w:rFonts w:cs="Times New Roman"/>
          <w:sz w:val="24"/>
          <w:szCs w:val="24"/>
        </w:rPr>
        <w:t xml:space="preserve">- </w:t>
      </w:r>
      <w:r w:rsidR="00A10B83" w:rsidRPr="00493177">
        <w:rPr>
          <w:rFonts w:cs="Times New Roman"/>
          <w:sz w:val="24"/>
          <w:szCs w:val="24"/>
        </w:rPr>
        <w:t>перемещение сваренного компенсатора с помощью трубоукладчиков в зону установки на трубопровод;</w:t>
      </w:r>
    </w:p>
    <w:p w14:paraId="7A2416AC" w14:textId="57BFDC34" w:rsidR="00A10B83" w:rsidRPr="00493177" w:rsidRDefault="00493177" w:rsidP="00C46ED9">
      <w:pPr>
        <w:rPr>
          <w:rFonts w:cs="Times New Roman"/>
          <w:sz w:val="24"/>
          <w:szCs w:val="24"/>
        </w:rPr>
      </w:pPr>
      <w:r w:rsidRPr="00493177">
        <w:rPr>
          <w:rFonts w:cs="Times New Roman"/>
          <w:sz w:val="24"/>
          <w:szCs w:val="24"/>
        </w:rPr>
        <w:t xml:space="preserve">- </w:t>
      </w:r>
      <w:r w:rsidR="00A10B83" w:rsidRPr="00493177">
        <w:rPr>
          <w:rFonts w:cs="Times New Roman"/>
          <w:sz w:val="24"/>
          <w:szCs w:val="24"/>
        </w:rPr>
        <w:t>сборка монтажной площадки с укрытием (при необходимости);</w:t>
      </w:r>
    </w:p>
    <w:p w14:paraId="5586BECD" w14:textId="216EEF1A" w:rsidR="00A10B83" w:rsidRPr="00493177" w:rsidRDefault="00493177" w:rsidP="00C46ED9">
      <w:pPr>
        <w:rPr>
          <w:rFonts w:cs="Times New Roman"/>
          <w:sz w:val="24"/>
          <w:szCs w:val="24"/>
        </w:rPr>
      </w:pPr>
      <w:r w:rsidRPr="00493177">
        <w:rPr>
          <w:rFonts w:cs="Times New Roman"/>
          <w:sz w:val="24"/>
          <w:szCs w:val="24"/>
        </w:rPr>
        <w:t xml:space="preserve">- </w:t>
      </w:r>
      <w:r w:rsidR="00A10B83" w:rsidRPr="00493177">
        <w:rPr>
          <w:rFonts w:cs="Times New Roman"/>
          <w:sz w:val="24"/>
          <w:szCs w:val="24"/>
        </w:rPr>
        <w:t>укладка компенсатора на эстакаду;</w:t>
      </w:r>
    </w:p>
    <w:p w14:paraId="2D5291DF" w14:textId="71DD8B19" w:rsidR="00A10B83" w:rsidRPr="00493177" w:rsidRDefault="00493177" w:rsidP="00C46ED9">
      <w:pPr>
        <w:rPr>
          <w:rFonts w:cs="Times New Roman"/>
          <w:sz w:val="24"/>
          <w:szCs w:val="24"/>
        </w:rPr>
      </w:pPr>
      <w:r w:rsidRPr="00493177">
        <w:rPr>
          <w:rFonts w:cs="Times New Roman"/>
          <w:sz w:val="24"/>
          <w:szCs w:val="24"/>
        </w:rPr>
        <w:t xml:space="preserve">- </w:t>
      </w:r>
      <w:r w:rsidR="00A10B83" w:rsidRPr="00493177">
        <w:rPr>
          <w:rFonts w:cs="Times New Roman"/>
          <w:sz w:val="24"/>
          <w:szCs w:val="24"/>
        </w:rPr>
        <w:t>центровка, сборка и сварка стыка «плеть-компенсатор»;</w:t>
      </w:r>
    </w:p>
    <w:p w14:paraId="53B2D1DB" w14:textId="1B9B0B51" w:rsidR="00A10B83" w:rsidRPr="00493177" w:rsidRDefault="00493177" w:rsidP="00C46ED9">
      <w:pPr>
        <w:rPr>
          <w:rFonts w:cs="Times New Roman"/>
          <w:sz w:val="24"/>
          <w:szCs w:val="24"/>
        </w:rPr>
      </w:pPr>
      <w:r w:rsidRPr="00493177">
        <w:rPr>
          <w:rFonts w:cs="Times New Roman"/>
          <w:sz w:val="24"/>
          <w:szCs w:val="24"/>
        </w:rPr>
        <w:t xml:space="preserve">- </w:t>
      </w:r>
      <w:r w:rsidR="00A10B83" w:rsidRPr="00493177">
        <w:rPr>
          <w:rFonts w:cs="Times New Roman"/>
          <w:sz w:val="24"/>
          <w:szCs w:val="24"/>
        </w:rPr>
        <w:t>центровка, сборка и сварка стыка «компенсатор-плеть».</w:t>
      </w:r>
    </w:p>
    <w:p w14:paraId="0E29A118" w14:textId="71E35E81" w:rsidR="00A10B83" w:rsidRPr="00493177" w:rsidRDefault="00493177" w:rsidP="00C46ED9">
      <w:pPr>
        <w:rPr>
          <w:rFonts w:cs="Times New Roman"/>
          <w:sz w:val="24"/>
          <w:szCs w:val="24"/>
        </w:rPr>
      </w:pPr>
      <w:r w:rsidRPr="00493177">
        <w:rPr>
          <w:rFonts w:cs="Times New Roman"/>
          <w:sz w:val="24"/>
          <w:szCs w:val="24"/>
        </w:rPr>
        <w:t xml:space="preserve">12.2.16.6 </w:t>
      </w:r>
      <w:r w:rsidR="00A10B83" w:rsidRPr="00493177">
        <w:rPr>
          <w:rFonts w:cs="Times New Roman"/>
          <w:sz w:val="24"/>
          <w:szCs w:val="24"/>
        </w:rPr>
        <w:t>При прокладке защитного футляра при переходе через автомобильные и железные дороги контролируют его положение в горизонтальной и вертикальной плоскостях с учетом допустимых отклонений оси от проектных положений:</w:t>
      </w:r>
    </w:p>
    <w:p w14:paraId="6E15C3B9" w14:textId="7EB99934" w:rsidR="00A10B83" w:rsidRPr="00493177" w:rsidRDefault="00493177" w:rsidP="00C46ED9">
      <w:pPr>
        <w:rPr>
          <w:rFonts w:cs="Times New Roman"/>
          <w:sz w:val="24"/>
          <w:szCs w:val="24"/>
        </w:rPr>
      </w:pPr>
      <w:r w:rsidRPr="00493177">
        <w:rPr>
          <w:rFonts w:cs="Times New Roman"/>
          <w:sz w:val="24"/>
          <w:szCs w:val="24"/>
        </w:rPr>
        <w:t xml:space="preserve">- </w:t>
      </w:r>
      <w:r w:rsidR="00A10B83" w:rsidRPr="00493177">
        <w:rPr>
          <w:rFonts w:cs="Times New Roman"/>
          <w:sz w:val="24"/>
          <w:szCs w:val="24"/>
        </w:rPr>
        <w:t>по вертикали – не более 1 % от нормативного расстояния защитного футляра над автомобильной и железной дорогой и соблюдение уклона, предусмотренного в проектной документации;</w:t>
      </w:r>
    </w:p>
    <w:p w14:paraId="54027E47" w14:textId="0DAFCECC" w:rsidR="00A10B83" w:rsidRPr="00493177" w:rsidRDefault="00493177" w:rsidP="00C46ED9">
      <w:pPr>
        <w:rPr>
          <w:rFonts w:cs="Times New Roman"/>
          <w:sz w:val="24"/>
          <w:szCs w:val="24"/>
        </w:rPr>
      </w:pPr>
      <w:r w:rsidRPr="00493177">
        <w:rPr>
          <w:rFonts w:cs="Times New Roman"/>
          <w:sz w:val="24"/>
          <w:szCs w:val="24"/>
        </w:rPr>
        <w:t xml:space="preserve">- </w:t>
      </w:r>
      <w:r w:rsidR="00A10B83" w:rsidRPr="00493177">
        <w:rPr>
          <w:rFonts w:cs="Times New Roman"/>
          <w:sz w:val="24"/>
          <w:szCs w:val="24"/>
        </w:rPr>
        <w:t>по горизонтали – не более 1 % от длины защитного футляра.</w:t>
      </w:r>
    </w:p>
    <w:p w14:paraId="7EB33D2F" w14:textId="114FAEB1" w:rsidR="00A10B83" w:rsidRPr="00493177" w:rsidRDefault="00493177" w:rsidP="00C46ED9">
      <w:pPr>
        <w:rPr>
          <w:rFonts w:cs="Times New Roman"/>
          <w:sz w:val="24"/>
          <w:szCs w:val="24"/>
        </w:rPr>
      </w:pPr>
      <w:r w:rsidRPr="00493177">
        <w:rPr>
          <w:rFonts w:cs="Times New Roman"/>
          <w:sz w:val="24"/>
          <w:szCs w:val="24"/>
        </w:rPr>
        <w:t xml:space="preserve">12.2.16.7 </w:t>
      </w:r>
      <w:r w:rsidR="00A10B83" w:rsidRPr="00493177">
        <w:rPr>
          <w:rFonts w:cs="Times New Roman"/>
          <w:sz w:val="24"/>
          <w:szCs w:val="24"/>
        </w:rPr>
        <w:t>После установки концевых манжет проверяют герметичность межтрубного пространства сжатым воздухом давлением 0,01 МПа в течение 6 ч. При этом потеря давления в результате изменения температуры воздуха не должна превышать 1 %.</w:t>
      </w:r>
    </w:p>
    <w:p w14:paraId="3D3F3AA5" w14:textId="6C18A2B9" w:rsidR="00A10B83" w:rsidRPr="00493177" w:rsidRDefault="00493177" w:rsidP="00C46ED9">
      <w:pPr>
        <w:rPr>
          <w:rFonts w:cs="Times New Roman"/>
          <w:sz w:val="24"/>
          <w:szCs w:val="24"/>
        </w:rPr>
      </w:pPr>
      <w:r w:rsidRPr="00493177">
        <w:rPr>
          <w:rFonts w:cs="Times New Roman"/>
          <w:sz w:val="24"/>
          <w:szCs w:val="24"/>
        </w:rPr>
        <w:t xml:space="preserve">12.2.16.8 </w:t>
      </w:r>
      <w:r w:rsidR="00A10B83" w:rsidRPr="00493177">
        <w:rPr>
          <w:rFonts w:cs="Times New Roman"/>
          <w:sz w:val="24"/>
          <w:szCs w:val="24"/>
        </w:rPr>
        <w:t>Для выработки технических решений для монтажа трубопроводов СПГ на пересечениях с искусственными препятствиями рекомендуется применять положения ТУ владельцев пересекаемых препятствий.</w:t>
      </w:r>
    </w:p>
    <w:p w14:paraId="17672C54" w14:textId="5A34B8B1" w:rsidR="00A10B83" w:rsidRPr="00493177" w:rsidRDefault="00493177" w:rsidP="00C46ED9">
      <w:pPr>
        <w:rPr>
          <w:rFonts w:cs="Times New Roman"/>
          <w:b/>
          <w:sz w:val="24"/>
          <w:szCs w:val="24"/>
        </w:rPr>
      </w:pPr>
      <w:r w:rsidRPr="00493177">
        <w:rPr>
          <w:rFonts w:cs="Times New Roman"/>
          <w:b/>
          <w:sz w:val="24"/>
          <w:szCs w:val="24"/>
        </w:rPr>
        <w:t xml:space="preserve">12.2.17 </w:t>
      </w:r>
      <w:r w:rsidR="00A10B83" w:rsidRPr="00493177">
        <w:rPr>
          <w:rFonts w:cs="Times New Roman"/>
          <w:b/>
          <w:sz w:val="24"/>
          <w:szCs w:val="24"/>
        </w:rPr>
        <w:t>Требования к сварке и термической обработке</w:t>
      </w:r>
    </w:p>
    <w:p w14:paraId="16BE1008" w14:textId="39537A21" w:rsidR="00A10B83" w:rsidRPr="00493177" w:rsidRDefault="00493177" w:rsidP="00C46ED9">
      <w:pPr>
        <w:rPr>
          <w:rFonts w:cs="Times New Roman"/>
          <w:sz w:val="24"/>
          <w:szCs w:val="24"/>
        </w:rPr>
      </w:pPr>
      <w:r w:rsidRPr="00493177">
        <w:rPr>
          <w:rFonts w:cs="Times New Roman"/>
          <w:sz w:val="24"/>
          <w:szCs w:val="24"/>
        </w:rPr>
        <w:t xml:space="preserve">12.2.17.1 </w:t>
      </w:r>
      <w:r w:rsidR="00A10B83" w:rsidRPr="00493177">
        <w:rPr>
          <w:rFonts w:cs="Times New Roman"/>
          <w:sz w:val="24"/>
          <w:szCs w:val="24"/>
        </w:rPr>
        <w:t xml:space="preserve">При изготовлении, монтаже и ремонте трубопроводов СПГ и их элементов допускается применение всех промышленных методов сварки, обеспечивающих необходимую эксплуатационную надежность сварных соединений, при этом для конструкции ТТ-1 качество сварных монтажных соединений следует оценивать </w:t>
      </w:r>
      <w:r w:rsidR="00A10B83" w:rsidRPr="00493177">
        <w:rPr>
          <w:rFonts w:cs="Times New Roman"/>
          <w:sz w:val="24"/>
          <w:szCs w:val="24"/>
        </w:rPr>
        <w:lastRenderedPageBreak/>
        <w:t>дополнительно согласно таблице 5. Выбор методов сварки и контроль качества сварных монтажных соединений при монтаже и ремонте трубопроводов СПГ и их элементов следует выполнять согласно требованиям ГОСТ 32569.</w:t>
      </w:r>
    </w:p>
    <w:p w14:paraId="1479B5C9" w14:textId="62E7AB2F" w:rsidR="00A10B83" w:rsidRPr="007A2E20" w:rsidRDefault="00493177" w:rsidP="00C46ED9">
      <w:pPr>
        <w:rPr>
          <w:rFonts w:cs="Times New Roman"/>
          <w:sz w:val="24"/>
          <w:szCs w:val="24"/>
        </w:rPr>
      </w:pPr>
      <w:r w:rsidRPr="00493177">
        <w:rPr>
          <w:rFonts w:cs="Times New Roman"/>
          <w:sz w:val="24"/>
          <w:szCs w:val="24"/>
        </w:rPr>
        <w:t xml:space="preserve">12.2.17.2 </w:t>
      </w:r>
      <w:r w:rsidR="00A10B83" w:rsidRPr="00493177">
        <w:rPr>
          <w:rFonts w:cs="Times New Roman"/>
          <w:sz w:val="24"/>
          <w:szCs w:val="24"/>
        </w:rPr>
        <w:t xml:space="preserve">Нормы оценки качества монтажных сварных соединений труб и СДТ при </w:t>
      </w:r>
      <w:r w:rsidR="00A10B83" w:rsidRPr="007A2E20">
        <w:rPr>
          <w:rFonts w:cs="Times New Roman"/>
          <w:sz w:val="24"/>
          <w:szCs w:val="24"/>
        </w:rPr>
        <w:t>проведении ВИК и контроля проникающими веществами (для ТТ-1).</w:t>
      </w:r>
    </w:p>
    <w:p w14:paraId="708A3940" w14:textId="77777777" w:rsidR="007F5A97" w:rsidRDefault="007F5A97" w:rsidP="00C46ED9">
      <w:pPr>
        <w:rPr>
          <w:rFonts w:cs="Times New Roman"/>
          <w:sz w:val="24"/>
          <w:szCs w:val="24"/>
        </w:rPr>
      </w:pPr>
    </w:p>
    <w:p w14:paraId="2705F283" w14:textId="6AF267EF" w:rsidR="00A10B83" w:rsidRPr="00FC74CC" w:rsidRDefault="007A2E20" w:rsidP="00C46ED9">
      <w:pPr>
        <w:rPr>
          <w:rFonts w:cs="Times New Roman"/>
          <w:sz w:val="24"/>
          <w:szCs w:val="24"/>
          <w:highlight w:val="lightGray"/>
        </w:rPr>
      </w:pPr>
      <w:r w:rsidRPr="007A2E20">
        <w:rPr>
          <w:rFonts w:cs="Times New Roman"/>
          <w:sz w:val="24"/>
          <w:szCs w:val="24"/>
        </w:rPr>
        <w:t>Таблица № 9</w:t>
      </w:r>
      <w:r w:rsidR="00A10B83" w:rsidRPr="007A2E20">
        <w:rPr>
          <w:rFonts w:cs="Times New Roman"/>
          <w:sz w:val="24"/>
          <w:szCs w:val="24"/>
        </w:rPr>
        <w:t xml:space="preserve">   – Виды дефектов сварных соединений</w:t>
      </w:r>
    </w:p>
    <w:tbl>
      <w:tblPr>
        <w:tblStyle w:val="TableNormal"/>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ook w:val="01E0" w:firstRow="1" w:lastRow="1" w:firstColumn="1" w:lastColumn="1" w:noHBand="0" w:noVBand="0"/>
      </w:tblPr>
      <w:tblGrid>
        <w:gridCol w:w="5616"/>
        <w:gridCol w:w="3728"/>
      </w:tblGrid>
      <w:tr w:rsidR="00A10B83" w:rsidRPr="007A2E20" w14:paraId="6FBDACBD" w14:textId="77777777" w:rsidTr="00A10B83">
        <w:trPr>
          <w:trHeight w:val="746"/>
        </w:trPr>
        <w:tc>
          <w:tcPr>
            <w:tcW w:w="3005" w:type="pct"/>
            <w:shd w:val="clear" w:color="auto" w:fill="auto"/>
          </w:tcPr>
          <w:p w14:paraId="28371E91" w14:textId="77777777" w:rsidR="00A10B83" w:rsidRPr="007A2E20" w:rsidRDefault="00A10B83" w:rsidP="00C46ED9">
            <w:pPr>
              <w:pStyle w:val="TableParagraph"/>
              <w:jc w:val="center"/>
              <w:rPr>
                <w:rFonts w:ascii="Times New Roman" w:hAnsi="Times New Roman" w:cs="Times New Roman"/>
                <w:b/>
                <w:sz w:val="24"/>
                <w:szCs w:val="28"/>
                <w:lang w:val="ru-RU"/>
              </w:rPr>
            </w:pPr>
          </w:p>
          <w:p w14:paraId="659C6CA7" w14:textId="77777777" w:rsidR="00A10B83" w:rsidRPr="007A2E20" w:rsidRDefault="00A10B83" w:rsidP="00C46ED9">
            <w:pPr>
              <w:pStyle w:val="TableParagraph"/>
              <w:jc w:val="center"/>
              <w:rPr>
                <w:rFonts w:ascii="Times New Roman" w:hAnsi="Times New Roman" w:cs="Times New Roman"/>
                <w:b/>
                <w:sz w:val="24"/>
                <w:szCs w:val="28"/>
              </w:rPr>
            </w:pPr>
            <w:r w:rsidRPr="007A2E20">
              <w:rPr>
                <w:rFonts w:ascii="Times New Roman" w:hAnsi="Times New Roman" w:cs="Times New Roman"/>
                <w:b/>
                <w:spacing w:val="-2"/>
                <w:sz w:val="24"/>
                <w:szCs w:val="28"/>
              </w:rPr>
              <w:t>Наименование</w:t>
            </w:r>
            <w:r w:rsidRPr="007A2E20">
              <w:rPr>
                <w:rFonts w:ascii="Times New Roman" w:hAnsi="Times New Roman" w:cs="Times New Roman"/>
                <w:b/>
                <w:spacing w:val="3"/>
                <w:sz w:val="24"/>
                <w:szCs w:val="28"/>
              </w:rPr>
              <w:t xml:space="preserve"> </w:t>
            </w:r>
            <w:r w:rsidRPr="007A2E20">
              <w:rPr>
                <w:rFonts w:ascii="Times New Roman" w:hAnsi="Times New Roman" w:cs="Times New Roman"/>
                <w:b/>
                <w:spacing w:val="-2"/>
                <w:sz w:val="24"/>
                <w:szCs w:val="28"/>
              </w:rPr>
              <w:t>дефектов</w:t>
            </w:r>
          </w:p>
        </w:tc>
        <w:tc>
          <w:tcPr>
            <w:tcW w:w="1995" w:type="pct"/>
            <w:shd w:val="clear" w:color="auto" w:fill="auto"/>
          </w:tcPr>
          <w:p w14:paraId="3D01238D" w14:textId="77777777" w:rsidR="00A10B83" w:rsidRPr="007A2E20" w:rsidRDefault="00A10B83" w:rsidP="00C46ED9">
            <w:pPr>
              <w:pStyle w:val="TableParagraph"/>
              <w:jc w:val="center"/>
              <w:rPr>
                <w:rFonts w:ascii="Times New Roman" w:hAnsi="Times New Roman" w:cs="Times New Roman"/>
                <w:b/>
                <w:sz w:val="24"/>
                <w:szCs w:val="28"/>
                <w:lang w:val="ru-RU"/>
              </w:rPr>
            </w:pPr>
            <w:r w:rsidRPr="007A2E20">
              <w:rPr>
                <w:rFonts w:ascii="Times New Roman" w:hAnsi="Times New Roman" w:cs="Times New Roman"/>
                <w:b/>
                <w:spacing w:val="-2"/>
                <w:sz w:val="24"/>
                <w:szCs w:val="28"/>
                <w:lang w:val="ru-RU"/>
              </w:rPr>
              <w:t>Допустимые</w:t>
            </w:r>
            <w:r w:rsidRPr="007A2E20">
              <w:rPr>
                <w:rFonts w:ascii="Times New Roman" w:hAnsi="Times New Roman" w:cs="Times New Roman"/>
                <w:b/>
                <w:spacing w:val="-12"/>
                <w:sz w:val="24"/>
                <w:szCs w:val="28"/>
                <w:lang w:val="ru-RU"/>
              </w:rPr>
              <w:t xml:space="preserve"> </w:t>
            </w:r>
            <w:r w:rsidRPr="007A2E20">
              <w:rPr>
                <w:rFonts w:ascii="Times New Roman" w:hAnsi="Times New Roman" w:cs="Times New Roman"/>
                <w:b/>
                <w:spacing w:val="-2"/>
                <w:sz w:val="24"/>
                <w:szCs w:val="28"/>
                <w:lang w:val="ru-RU"/>
              </w:rPr>
              <w:t>размеры</w:t>
            </w:r>
            <w:r w:rsidRPr="007A2E20">
              <w:rPr>
                <w:rFonts w:ascii="Times New Roman" w:hAnsi="Times New Roman" w:cs="Times New Roman"/>
                <w:b/>
                <w:spacing w:val="-11"/>
                <w:sz w:val="24"/>
                <w:szCs w:val="28"/>
                <w:lang w:val="ru-RU"/>
              </w:rPr>
              <w:t xml:space="preserve"> </w:t>
            </w:r>
            <w:r w:rsidRPr="007A2E20">
              <w:rPr>
                <w:rFonts w:ascii="Times New Roman" w:hAnsi="Times New Roman" w:cs="Times New Roman"/>
                <w:b/>
                <w:spacing w:val="-2"/>
                <w:sz w:val="24"/>
                <w:szCs w:val="28"/>
                <w:lang w:val="ru-RU"/>
              </w:rPr>
              <w:t xml:space="preserve">дефектов </w:t>
            </w:r>
            <w:r w:rsidRPr="007A2E20">
              <w:rPr>
                <w:rFonts w:ascii="Times New Roman" w:hAnsi="Times New Roman" w:cs="Times New Roman"/>
                <w:b/>
                <w:sz w:val="24"/>
                <w:szCs w:val="28"/>
                <w:lang w:val="ru-RU"/>
              </w:rPr>
              <w:t>сварных соединений</w:t>
            </w:r>
          </w:p>
        </w:tc>
      </w:tr>
      <w:tr w:rsidR="00A10B83" w:rsidRPr="007A2E20" w14:paraId="5106D763" w14:textId="77777777" w:rsidTr="00A10B83">
        <w:trPr>
          <w:trHeight w:val="573"/>
        </w:trPr>
        <w:tc>
          <w:tcPr>
            <w:tcW w:w="3005" w:type="pct"/>
            <w:shd w:val="clear" w:color="auto" w:fill="auto"/>
          </w:tcPr>
          <w:p w14:paraId="5A98CAAA" w14:textId="77777777" w:rsidR="00A10B83" w:rsidRPr="007A2E20" w:rsidRDefault="00A10B83" w:rsidP="00C46ED9">
            <w:pPr>
              <w:pStyle w:val="TableParagraph"/>
              <w:jc w:val="both"/>
              <w:rPr>
                <w:rFonts w:ascii="Times New Roman" w:hAnsi="Times New Roman" w:cs="Times New Roman"/>
                <w:sz w:val="24"/>
                <w:szCs w:val="28"/>
                <w:lang w:val="ru-RU"/>
              </w:rPr>
            </w:pPr>
            <w:r w:rsidRPr="007A2E20">
              <w:rPr>
                <w:rFonts w:ascii="Times New Roman" w:hAnsi="Times New Roman" w:cs="Times New Roman"/>
                <w:sz w:val="24"/>
                <w:szCs w:val="28"/>
                <w:lang w:val="ru-RU"/>
              </w:rPr>
              <w:t>Поверхностные</w:t>
            </w:r>
            <w:r w:rsidRPr="007A2E20">
              <w:rPr>
                <w:rFonts w:ascii="Times New Roman" w:hAnsi="Times New Roman" w:cs="Times New Roman"/>
                <w:spacing w:val="-12"/>
                <w:sz w:val="24"/>
                <w:szCs w:val="28"/>
                <w:lang w:val="ru-RU"/>
              </w:rPr>
              <w:t xml:space="preserve"> </w:t>
            </w:r>
            <w:r w:rsidRPr="007A2E20">
              <w:rPr>
                <w:rFonts w:ascii="Times New Roman" w:hAnsi="Times New Roman" w:cs="Times New Roman"/>
                <w:sz w:val="24"/>
                <w:szCs w:val="28"/>
                <w:lang w:val="ru-RU"/>
              </w:rPr>
              <w:t>(подповерхностные)</w:t>
            </w:r>
            <w:r w:rsidRPr="007A2E20">
              <w:rPr>
                <w:rFonts w:ascii="Times New Roman" w:hAnsi="Times New Roman" w:cs="Times New Roman"/>
                <w:spacing w:val="-12"/>
                <w:sz w:val="24"/>
                <w:szCs w:val="28"/>
                <w:lang w:val="ru-RU"/>
              </w:rPr>
              <w:t xml:space="preserve"> </w:t>
            </w:r>
            <w:r w:rsidRPr="007A2E20">
              <w:rPr>
                <w:rFonts w:ascii="Times New Roman" w:hAnsi="Times New Roman" w:cs="Times New Roman"/>
                <w:sz w:val="24"/>
                <w:szCs w:val="28"/>
                <w:lang w:val="ru-RU"/>
              </w:rPr>
              <w:t>поры,</w:t>
            </w:r>
            <w:r w:rsidRPr="007A2E20">
              <w:rPr>
                <w:rFonts w:ascii="Times New Roman" w:hAnsi="Times New Roman" w:cs="Times New Roman"/>
                <w:spacing w:val="-12"/>
                <w:sz w:val="24"/>
                <w:szCs w:val="28"/>
                <w:lang w:val="ru-RU"/>
              </w:rPr>
              <w:t xml:space="preserve"> </w:t>
            </w:r>
            <w:r w:rsidRPr="007A2E20">
              <w:rPr>
                <w:rFonts w:ascii="Times New Roman" w:hAnsi="Times New Roman" w:cs="Times New Roman"/>
                <w:sz w:val="24"/>
                <w:szCs w:val="28"/>
                <w:lang w:val="ru-RU"/>
              </w:rPr>
              <w:t>металлические</w:t>
            </w:r>
            <w:r w:rsidRPr="007A2E20">
              <w:rPr>
                <w:rFonts w:ascii="Times New Roman" w:hAnsi="Times New Roman" w:cs="Times New Roman"/>
                <w:spacing w:val="-12"/>
                <w:sz w:val="24"/>
                <w:szCs w:val="28"/>
                <w:lang w:val="ru-RU"/>
              </w:rPr>
              <w:t xml:space="preserve"> </w:t>
            </w:r>
            <w:r w:rsidRPr="007A2E20">
              <w:rPr>
                <w:rFonts w:ascii="Times New Roman" w:hAnsi="Times New Roman" w:cs="Times New Roman"/>
                <w:sz w:val="24"/>
                <w:szCs w:val="28"/>
                <w:lang w:val="ru-RU"/>
              </w:rPr>
              <w:t>и неметаллические включения</w:t>
            </w:r>
          </w:p>
        </w:tc>
        <w:tc>
          <w:tcPr>
            <w:tcW w:w="1995" w:type="pct"/>
            <w:shd w:val="clear" w:color="auto" w:fill="auto"/>
          </w:tcPr>
          <w:p w14:paraId="32A3CD46" w14:textId="77777777" w:rsidR="00A10B83" w:rsidRPr="007A2E20" w:rsidRDefault="00A10B83" w:rsidP="00C46ED9">
            <w:pPr>
              <w:pStyle w:val="TableParagraph"/>
              <w:jc w:val="both"/>
              <w:rPr>
                <w:rFonts w:ascii="Times New Roman" w:hAnsi="Times New Roman" w:cs="Times New Roman"/>
                <w:sz w:val="24"/>
                <w:szCs w:val="28"/>
              </w:rPr>
            </w:pPr>
            <w:r w:rsidRPr="007A2E20">
              <w:rPr>
                <w:rFonts w:ascii="Times New Roman" w:hAnsi="Times New Roman" w:cs="Times New Roman"/>
                <w:sz w:val="24"/>
                <w:szCs w:val="28"/>
              </w:rPr>
              <w:t>Не</w:t>
            </w:r>
            <w:r w:rsidRPr="007A2E20">
              <w:rPr>
                <w:rFonts w:ascii="Times New Roman" w:hAnsi="Times New Roman" w:cs="Times New Roman"/>
                <w:spacing w:val="1"/>
                <w:sz w:val="24"/>
                <w:szCs w:val="28"/>
              </w:rPr>
              <w:t xml:space="preserve"> </w:t>
            </w:r>
            <w:r w:rsidRPr="007A2E20">
              <w:rPr>
                <w:rFonts w:ascii="Times New Roman" w:hAnsi="Times New Roman" w:cs="Times New Roman"/>
                <w:spacing w:val="-2"/>
                <w:sz w:val="24"/>
                <w:szCs w:val="28"/>
              </w:rPr>
              <w:t>допускаются</w:t>
            </w:r>
          </w:p>
        </w:tc>
      </w:tr>
      <w:tr w:rsidR="00A10B83" w:rsidRPr="007A2E20" w14:paraId="537644FF" w14:textId="77777777" w:rsidTr="007A2E20">
        <w:trPr>
          <w:trHeight w:val="416"/>
        </w:trPr>
        <w:tc>
          <w:tcPr>
            <w:tcW w:w="3005" w:type="pct"/>
            <w:shd w:val="clear" w:color="auto" w:fill="auto"/>
          </w:tcPr>
          <w:p w14:paraId="0E81CC75" w14:textId="77777777" w:rsidR="00A10B83" w:rsidRPr="007A2E20" w:rsidRDefault="00A10B83" w:rsidP="00C46ED9">
            <w:pPr>
              <w:pStyle w:val="TableParagraph"/>
              <w:jc w:val="both"/>
              <w:rPr>
                <w:rFonts w:ascii="Times New Roman" w:hAnsi="Times New Roman" w:cs="Times New Roman"/>
                <w:sz w:val="24"/>
                <w:szCs w:val="28"/>
                <w:lang w:val="ru-RU"/>
              </w:rPr>
            </w:pPr>
            <w:r w:rsidRPr="007A2E20">
              <w:rPr>
                <w:rFonts w:ascii="Times New Roman" w:hAnsi="Times New Roman" w:cs="Times New Roman"/>
                <w:sz w:val="24"/>
                <w:szCs w:val="28"/>
                <w:lang w:val="ru-RU"/>
              </w:rPr>
              <w:t>Свищи, плены, рванины, расслоения и закаты, выходящие на поверхность</w:t>
            </w:r>
            <w:r w:rsidRPr="007A2E20">
              <w:rPr>
                <w:rFonts w:ascii="Times New Roman" w:hAnsi="Times New Roman" w:cs="Times New Roman"/>
                <w:spacing w:val="-10"/>
                <w:sz w:val="24"/>
                <w:szCs w:val="28"/>
                <w:lang w:val="ru-RU"/>
              </w:rPr>
              <w:t xml:space="preserve"> </w:t>
            </w:r>
            <w:r w:rsidRPr="007A2E20">
              <w:rPr>
                <w:rFonts w:ascii="Times New Roman" w:hAnsi="Times New Roman" w:cs="Times New Roman"/>
                <w:sz w:val="24"/>
                <w:szCs w:val="28"/>
                <w:lang w:val="ru-RU"/>
              </w:rPr>
              <w:t>или</w:t>
            </w:r>
            <w:r w:rsidRPr="007A2E20">
              <w:rPr>
                <w:rFonts w:ascii="Times New Roman" w:hAnsi="Times New Roman" w:cs="Times New Roman"/>
                <w:spacing w:val="-11"/>
                <w:sz w:val="24"/>
                <w:szCs w:val="28"/>
                <w:lang w:val="ru-RU"/>
              </w:rPr>
              <w:t xml:space="preserve"> </w:t>
            </w:r>
            <w:r w:rsidRPr="007A2E20">
              <w:rPr>
                <w:rFonts w:ascii="Times New Roman" w:hAnsi="Times New Roman" w:cs="Times New Roman"/>
                <w:sz w:val="24"/>
                <w:szCs w:val="28"/>
                <w:lang w:val="ru-RU"/>
              </w:rPr>
              <w:t>торцевые</w:t>
            </w:r>
            <w:r w:rsidRPr="007A2E20">
              <w:rPr>
                <w:rFonts w:ascii="Times New Roman" w:hAnsi="Times New Roman" w:cs="Times New Roman"/>
                <w:spacing w:val="-11"/>
                <w:sz w:val="24"/>
                <w:szCs w:val="28"/>
                <w:lang w:val="ru-RU"/>
              </w:rPr>
              <w:t xml:space="preserve"> </w:t>
            </w:r>
            <w:r w:rsidRPr="007A2E20">
              <w:rPr>
                <w:rFonts w:ascii="Times New Roman" w:hAnsi="Times New Roman" w:cs="Times New Roman"/>
                <w:sz w:val="24"/>
                <w:szCs w:val="28"/>
                <w:lang w:val="ru-RU"/>
              </w:rPr>
              <w:t>участки</w:t>
            </w:r>
            <w:r w:rsidRPr="007A2E20">
              <w:rPr>
                <w:rFonts w:ascii="Times New Roman" w:hAnsi="Times New Roman" w:cs="Times New Roman"/>
                <w:spacing w:val="-10"/>
                <w:sz w:val="24"/>
                <w:szCs w:val="28"/>
                <w:lang w:val="ru-RU"/>
              </w:rPr>
              <w:t xml:space="preserve"> </w:t>
            </w:r>
            <w:r w:rsidRPr="007A2E20">
              <w:rPr>
                <w:rFonts w:ascii="Times New Roman" w:hAnsi="Times New Roman" w:cs="Times New Roman"/>
                <w:sz w:val="24"/>
                <w:szCs w:val="28"/>
                <w:lang w:val="ru-RU"/>
              </w:rPr>
              <w:t>основного</w:t>
            </w:r>
            <w:r w:rsidRPr="007A2E20">
              <w:rPr>
                <w:rFonts w:ascii="Times New Roman" w:hAnsi="Times New Roman" w:cs="Times New Roman"/>
                <w:spacing w:val="-11"/>
                <w:sz w:val="24"/>
                <w:szCs w:val="28"/>
                <w:lang w:val="ru-RU"/>
              </w:rPr>
              <w:t xml:space="preserve"> </w:t>
            </w:r>
            <w:r w:rsidRPr="007A2E20">
              <w:rPr>
                <w:rFonts w:ascii="Times New Roman" w:hAnsi="Times New Roman" w:cs="Times New Roman"/>
                <w:sz w:val="24"/>
                <w:szCs w:val="28"/>
                <w:lang w:val="ru-RU"/>
              </w:rPr>
              <w:t>металла</w:t>
            </w:r>
            <w:r w:rsidRPr="007A2E20">
              <w:rPr>
                <w:rFonts w:ascii="Times New Roman" w:hAnsi="Times New Roman" w:cs="Times New Roman"/>
                <w:spacing w:val="-10"/>
                <w:sz w:val="24"/>
                <w:szCs w:val="28"/>
                <w:lang w:val="ru-RU"/>
              </w:rPr>
              <w:t xml:space="preserve"> </w:t>
            </w:r>
            <w:r w:rsidRPr="007A2E20">
              <w:rPr>
                <w:rFonts w:ascii="Times New Roman" w:hAnsi="Times New Roman" w:cs="Times New Roman"/>
                <w:sz w:val="24"/>
                <w:szCs w:val="28"/>
                <w:lang w:val="ru-RU"/>
              </w:rPr>
              <w:t>и</w:t>
            </w:r>
            <w:r w:rsidRPr="007A2E20">
              <w:rPr>
                <w:rFonts w:ascii="Times New Roman" w:hAnsi="Times New Roman" w:cs="Times New Roman"/>
                <w:spacing w:val="-11"/>
                <w:sz w:val="24"/>
                <w:szCs w:val="28"/>
                <w:lang w:val="ru-RU"/>
              </w:rPr>
              <w:t xml:space="preserve"> </w:t>
            </w:r>
            <w:r w:rsidRPr="007A2E20">
              <w:rPr>
                <w:rFonts w:ascii="Times New Roman" w:hAnsi="Times New Roman" w:cs="Times New Roman"/>
                <w:sz w:val="24"/>
                <w:szCs w:val="28"/>
                <w:lang w:val="ru-RU"/>
              </w:rPr>
              <w:t>металла сварного шва в зоне, примыкающей к линии сплавления шва; прижоги</w:t>
            </w:r>
            <w:r w:rsidRPr="007A2E20">
              <w:rPr>
                <w:rFonts w:ascii="Times New Roman" w:hAnsi="Times New Roman" w:cs="Times New Roman"/>
                <w:spacing w:val="-6"/>
                <w:sz w:val="24"/>
                <w:szCs w:val="28"/>
                <w:lang w:val="ru-RU"/>
              </w:rPr>
              <w:t xml:space="preserve"> </w:t>
            </w:r>
            <w:r w:rsidRPr="007A2E20">
              <w:rPr>
                <w:rFonts w:ascii="Times New Roman" w:hAnsi="Times New Roman" w:cs="Times New Roman"/>
                <w:sz w:val="24"/>
                <w:szCs w:val="28"/>
                <w:lang w:val="ru-RU"/>
              </w:rPr>
              <w:t>основного</w:t>
            </w:r>
            <w:r w:rsidRPr="007A2E20">
              <w:rPr>
                <w:rFonts w:ascii="Times New Roman" w:hAnsi="Times New Roman" w:cs="Times New Roman"/>
                <w:spacing w:val="-8"/>
                <w:sz w:val="24"/>
                <w:szCs w:val="28"/>
                <w:lang w:val="ru-RU"/>
              </w:rPr>
              <w:t xml:space="preserve"> </w:t>
            </w:r>
            <w:r w:rsidRPr="007A2E20">
              <w:rPr>
                <w:rFonts w:ascii="Times New Roman" w:hAnsi="Times New Roman" w:cs="Times New Roman"/>
                <w:sz w:val="24"/>
                <w:szCs w:val="28"/>
                <w:lang w:val="ru-RU"/>
              </w:rPr>
              <w:t>металла;</w:t>
            </w:r>
            <w:r w:rsidRPr="007A2E20">
              <w:rPr>
                <w:rFonts w:ascii="Times New Roman" w:hAnsi="Times New Roman" w:cs="Times New Roman"/>
                <w:spacing w:val="-8"/>
                <w:sz w:val="24"/>
                <w:szCs w:val="28"/>
                <w:lang w:val="ru-RU"/>
              </w:rPr>
              <w:t xml:space="preserve"> </w:t>
            </w:r>
            <w:r w:rsidRPr="007A2E20">
              <w:rPr>
                <w:rFonts w:ascii="Times New Roman" w:hAnsi="Times New Roman" w:cs="Times New Roman"/>
                <w:sz w:val="24"/>
                <w:szCs w:val="28"/>
                <w:lang w:val="ru-RU"/>
              </w:rPr>
              <w:t>риски,</w:t>
            </w:r>
            <w:r w:rsidRPr="007A2E20">
              <w:rPr>
                <w:rFonts w:ascii="Times New Roman" w:hAnsi="Times New Roman" w:cs="Times New Roman"/>
                <w:spacing w:val="-6"/>
                <w:sz w:val="24"/>
                <w:szCs w:val="28"/>
                <w:lang w:val="ru-RU"/>
              </w:rPr>
              <w:t xml:space="preserve"> </w:t>
            </w:r>
            <w:r w:rsidRPr="007A2E20">
              <w:rPr>
                <w:rFonts w:ascii="Times New Roman" w:hAnsi="Times New Roman" w:cs="Times New Roman"/>
                <w:sz w:val="24"/>
                <w:szCs w:val="28"/>
                <w:lang w:val="ru-RU"/>
              </w:rPr>
              <w:t>задиры,</w:t>
            </w:r>
            <w:r w:rsidRPr="007A2E20">
              <w:rPr>
                <w:rFonts w:ascii="Times New Roman" w:hAnsi="Times New Roman" w:cs="Times New Roman"/>
                <w:spacing w:val="-8"/>
                <w:sz w:val="24"/>
                <w:szCs w:val="28"/>
                <w:lang w:val="ru-RU"/>
              </w:rPr>
              <w:t xml:space="preserve"> </w:t>
            </w:r>
            <w:r w:rsidRPr="007A2E20">
              <w:rPr>
                <w:rFonts w:ascii="Times New Roman" w:hAnsi="Times New Roman" w:cs="Times New Roman"/>
                <w:sz w:val="24"/>
                <w:szCs w:val="28"/>
                <w:lang w:val="ru-RU"/>
              </w:rPr>
              <w:t>выводящие</w:t>
            </w:r>
            <w:r w:rsidRPr="007A2E20">
              <w:rPr>
                <w:rFonts w:ascii="Times New Roman" w:hAnsi="Times New Roman" w:cs="Times New Roman"/>
                <w:spacing w:val="-8"/>
                <w:sz w:val="24"/>
                <w:szCs w:val="28"/>
                <w:lang w:val="ru-RU"/>
              </w:rPr>
              <w:t xml:space="preserve"> </w:t>
            </w:r>
            <w:r w:rsidRPr="007A2E20">
              <w:rPr>
                <w:rFonts w:ascii="Times New Roman" w:hAnsi="Times New Roman" w:cs="Times New Roman"/>
                <w:sz w:val="24"/>
                <w:szCs w:val="28"/>
                <w:lang w:val="ru-RU"/>
              </w:rPr>
              <w:t>толщину стенки за пределы допустимых размеров</w:t>
            </w:r>
          </w:p>
        </w:tc>
        <w:tc>
          <w:tcPr>
            <w:tcW w:w="1995" w:type="pct"/>
            <w:shd w:val="clear" w:color="auto" w:fill="auto"/>
          </w:tcPr>
          <w:p w14:paraId="248D4FAA" w14:textId="77777777" w:rsidR="00A10B83" w:rsidRPr="007A2E20" w:rsidRDefault="00A10B83" w:rsidP="00C46ED9">
            <w:pPr>
              <w:pStyle w:val="TableParagraph"/>
              <w:jc w:val="both"/>
              <w:rPr>
                <w:rFonts w:ascii="Times New Roman" w:hAnsi="Times New Roman" w:cs="Times New Roman"/>
                <w:sz w:val="24"/>
                <w:szCs w:val="28"/>
                <w:lang w:val="ru-RU"/>
              </w:rPr>
            </w:pPr>
          </w:p>
          <w:p w14:paraId="5C35F836" w14:textId="77777777" w:rsidR="00A10B83" w:rsidRPr="007A2E20" w:rsidRDefault="00A10B83" w:rsidP="00C46ED9">
            <w:pPr>
              <w:pStyle w:val="TableParagraph"/>
              <w:jc w:val="both"/>
              <w:rPr>
                <w:rFonts w:ascii="Times New Roman" w:hAnsi="Times New Roman" w:cs="Times New Roman"/>
                <w:sz w:val="24"/>
                <w:szCs w:val="28"/>
                <w:lang w:val="ru-RU"/>
              </w:rPr>
            </w:pPr>
          </w:p>
          <w:p w14:paraId="1D800616" w14:textId="77777777" w:rsidR="00A10B83" w:rsidRPr="007A2E20" w:rsidRDefault="00A10B83" w:rsidP="00C46ED9">
            <w:pPr>
              <w:pStyle w:val="TableParagraph"/>
              <w:jc w:val="both"/>
              <w:rPr>
                <w:rFonts w:ascii="Times New Roman" w:hAnsi="Times New Roman" w:cs="Times New Roman"/>
                <w:sz w:val="24"/>
                <w:szCs w:val="28"/>
              </w:rPr>
            </w:pPr>
            <w:r w:rsidRPr="007A2E20">
              <w:rPr>
                <w:rFonts w:ascii="Times New Roman" w:hAnsi="Times New Roman" w:cs="Times New Roman"/>
                <w:sz w:val="24"/>
                <w:szCs w:val="28"/>
              </w:rPr>
              <w:t>Не</w:t>
            </w:r>
            <w:r w:rsidRPr="007A2E20">
              <w:rPr>
                <w:rFonts w:ascii="Times New Roman" w:hAnsi="Times New Roman" w:cs="Times New Roman"/>
                <w:spacing w:val="1"/>
                <w:sz w:val="24"/>
                <w:szCs w:val="28"/>
              </w:rPr>
              <w:t xml:space="preserve"> </w:t>
            </w:r>
            <w:r w:rsidRPr="007A2E20">
              <w:rPr>
                <w:rFonts w:ascii="Times New Roman" w:hAnsi="Times New Roman" w:cs="Times New Roman"/>
                <w:spacing w:val="-2"/>
                <w:sz w:val="24"/>
                <w:szCs w:val="28"/>
              </w:rPr>
              <w:t>допускаются</w:t>
            </w:r>
          </w:p>
        </w:tc>
      </w:tr>
      <w:tr w:rsidR="00A10B83" w:rsidRPr="007A2E20" w14:paraId="70843EAF" w14:textId="77777777" w:rsidTr="00A10B83">
        <w:trPr>
          <w:trHeight w:val="347"/>
        </w:trPr>
        <w:tc>
          <w:tcPr>
            <w:tcW w:w="3005" w:type="pct"/>
            <w:shd w:val="clear" w:color="auto" w:fill="auto"/>
          </w:tcPr>
          <w:p w14:paraId="7B41BDA7" w14:textId="77777777" w:rsidR="00A10B83" w:rsidRPr="007A2E20" w:rsidRDefault="00A10B83" w:rsidP="00C46ED9">
            <w:pPr>
              <w:pStyle w:val="TableParagraph"/>
              <w:jc w:val="both"/>
              <w:rPr>
                <w:rFonts w:ascii="Times New Roman" w:hAnsi="Times New Roman" w:cs="Times New Roman"/>
                <w:sz w:val="24"/>
                <w:szCs w:val="28"/>
              </w:rPr>
            </w:pPr>
            <w:r w:rsidRPr="007A2E20">
              <w:rPr>
                <w:rFonts w:ascii="Times New Roman" w:hAnsi="Times New Roman" w:cs="Times New Roman"/>
                <w:spacing w:val="-2"/>
                <w:sz w:val="24"/>
                <w:szCs w:val="28"/>
              </w:rPr>
              <w:t>Кратеры</w:t>
            </w:r>
          </w:p>
        </w:tc>
        <w:tc>
          <w:tcPr>
            <w:tcW w:w="1995" w:type="pct"/>
            <w:shd w:val="clear" w:color="auto" w:fill="auto"/>
          </w:tcPr>
          <w:p w14:paraId="2415B9C3" w14:textId="77777777" w:rsidR="00A10B83" w:rsidRPr="007A2E20" w:rsidRDefault="00A10B83" w:rsidP="00C46ED9">
            <w:pPr>
              <w:pStyle w:val="TableParagraph"/>
              <w:jc w:val="both"/>
              <w:rPr>
                <w:rFonts w:ascii="Times New Roman" w:hAnsi="Times New Roman" w:cs="Times New Roman"/>
                <w:sz w:val="24"/>
                <w:szCs w:val="28"/>
              </w:rPr>
            </w:pPr>
            <w:r w:rsidRPr="007A2E20">
              <w:rPr>
                <w:rFonts w:ascii="Times New Roman" w:hAnsi="Times New Roman" w:cs="Times New Roman"/>
                <w:sz w:val="24"/>
                <w:szCs w:val="28"/>
              </w:rPr>
              <w:t>Не</w:t>
            </w:r>
            <w:r w:rsidRPr="007A2E20">
              <w:rPr>
                <w:rFonts w:ascii="Times New Roman" w:hAnsi="Times New Roman" w:cs="Times New Roman"/>
                <w:spacing w:val="1"/>
                <w:sz w:val="24"/>
                <w:szCs w:val="28"/>
              </w:rPr>
              <w:t xml:space="preserve"> </w:t>
            </w:r>
            <w:r w:rsidRPr="007A2E20">
              <w:rPr>
                <w:rFonts w:ascii="Times New Roman" w:hAnsi="Times New Roman" w:cs="Times New Roman"/>
                <w:spacing w:val="-2"/>
                <w:sz w:val="24"/>
                <w:szCs w:val="28"/>
              </w:rPr>
              <w:t>допускаются</w:t>
            </w:r>
          </w:p>
        </w:tc>
      </w:tr>
      <w:tr w:rsidR="00A10B83" w:rsidRPr="007A2E20" w14:paraId="116CB969" w14:textId="77777777" w:rsidTr="00A10B83">
        <w:trPr>
          <w:trHeight w:val="347"/>
        </w:trPr>
        <w:tc>
          <w:tcPr>
            <w:tcW w:w="3005" w:type="pct"/>
            <w:shd w:val="clear" w:color="auto" w:fill="auto"/>
          </w:tcPr>
          <w:p w14:paraId="1C65BF68" w14:textId="77777777" w:rsidR="00A10B83" w:rsidRPr="007A2E20" w:rsidRDefault="00A10B83" w:rsidP="00C46ED9">
            <w:pPr>
              <w:pStyle w:val="TableParagraph"/>
              <w:jc w:val="both"/>
              <w:rPr>
                <w:rFonts w:ascii="Times New Roman" w:hAnsi="Times New Roman" w:cs="Times New Roman"/>
                <w:sz w:val="24"/>
                <w:szCs w:val="28"/>
              </w:rPr>
            </w:pPr>
            <w:r w:rsidRPr="007A2E20">
              <w:rPr>
                <w:rFonts w:ascii="Times New Roman" w:hAnsi="Times New Roman" w:cs="Times New Roman"/>
                <w:spacing w:val="-2"/>
                <w:sz w:val="24"/>
                <w:szCs w:val="28"/>
              </w:rPr>
              <w:t>Трещины</w:t>
            </w:r>
          </w:p>
        </w:tc>
        <w:tc>
          <w:tcPr>
            <w:tcW w:w="1995" w:type="pct"/>
            <w:shd w:val="clear" w:color="auto" w:fill="auto"/>
          </w:tcPr>
          <w:p w14:paraId="066CA7C4" w14:textId="77777777" w:rsidR="00A10B83" w:rsidRPr="007A2E20" w:rsidRDefault="00A10B83" w:rsidP="00C46ED9">
            <w:pPr>
              <w:pStyle w:val="TableParagraph"/>
              <w:jc w:val="both"/>
              <w:rPr>
                <w:rFonts w:ascii="Times New Roman" w:hAnsi="Times New Roman" w:cs="Times New Roman"/>
                <w:sz w:val="24"/>
                <w:szCs w:val="28"/>
              </w:rPr>
            </w:pPr>
            <w:r w:rsidRPr="007A2E20">
              <w:rPr>
                <w:rFonts w:ascii="Times New Roman" w:hAnsi="Times New Roman" w:cs="Times New Roman"/>
                <w:sz w:val="24"/>
                <w:szCs w:val="28"/>
              </w:rPr>
              <w:t>Не</w:t>
            </w:r>
            <w:r w:rsidRPr="007A2E20">
              <w:rPr>
                <w:rFonts w:ascii="Times New Roman" w:hAnsi="Times New Roman" w:cs="Times New Roman"/>
                <w:spacing w:val="1"/>
                <w:sz w:val="24"/>
                <w:szCs w:val="28"/>
              </w:rPr>
              <w:t xml:space="preserve"> </w:t>
            </w:r>
            <w:r w:rsidRPr="007A2E20">
              <w:rPr>
                <w:rFonts w:ascii="Times New Roman" w:hAnsi="Times New Roman" w:cs="Times New Roman"/>
                <w:spacing w:val="-2"/>
                <w:sz w:val="24"/>
                <w:szCs w:val="28"/>
              </w:rPr>
              <w:t>допускаются</w:t>
            </w:r>
          </w:p>
        </w:tc>
      </w:tr>
      <w:tr w:rsidR="00A10B83" w:rsidRPr="007A2E20" w14:paraId="63E90470" w14:textId="77777777" w:rsidTr="00A10B83">
        <w:trPr>
          <w:trHeight w:val="347"/>
        </w:trPr>
        <w:tc>
          <w:tcPr>
            <w:tcW w:w="3005" w:type="pct"/>
            <w:shd w:val="clear" w:color="auto" w:fill="auto"/>
          </w:tcPr>
          <w:p w14:paraId="1311B542" w14:textId="77777777" w:rsidR="00A10B83" w:rsidRPr="007A2E20" w:rsidRDefault="00A10B83" w:rsidP="00C46ED9">
            <w:pPr>
              <w:pStyle w:val="TableParagraph"/>
              <w:jc w:val="both"/>
              <w:rPr>
                <w:rFonts w:ascii="Times New Roman" w:hAnsi="Times New Roman" w:cs="Times New Roman"/>
                <w:sz w:val="24"/>
                <w:szCs w:val="28"/>
                <w:lang w:val="ru-RU"/>
              </w:rPr>
            </w:pPr>
            <w:r w:rsidRPr="007A2E20">
              <w:rPr>
                <w:rFonts w:ascii="Times New Roman" w:hAnsi="Times New Roman" w:cs="Times New Roman"/>
                <w:sz w:val="24"/>
                <w:szCs w:val="28"/>
                <w:lang w:val="ru-RU"/>
              </w:rPr>
              <w:t>Поверхностные</w:t>
            </w:r>
            <w:r w:rsidRPr="007A2E20">
              <w:rPr>
                <w:rFonts w:ascii="Times New Roman" w:hAnsi="Times New Roman" w:cs="Times New Roman"/>
                <w:spacing w:val="-12"/>
                <w:sz w:val="24"/>
                <w:szCs w:val="28"/>
                <w:lang w:val="ru-RU"/>
              </w:rPr>
              <w:t xml:space="preserve"> </w:t>
            </w:r>
            <w:r w:rsidRPr="007A2E20">
              <w:rPr>
                <w:rFonts w:ascii="Times New Roman" w:hAnsi="Times New Roman" w:cs="Times New Roman"/>
                <w:sz w:val="24"/>
                <w:szCs w:val="28"/>
                <w:lang w:val="ru-RU"/>
              </w:rPr>
              <w:t>(подповерхностные)</w:t>
            </w:r>
            <w:r w:rsidRPr="007A2E20">
              <w:rPr>
                <w:rFonts w:ascii="Times New Roman" w:hAnsi="Times New Roman" w:cs="Times New Roman"/>
                <w:spacing w:val="-11"/>
                <w:sz w:val="24"/>
                <w:szCs w:val="28"/>
                <w:lang w:val="ru-RU"/>
              </w:rPr>
              <w:t xml:space="preserve"> </w:t>
            </w:r>
            <w:r w:rsidRPr="007A2E20">
              <w:rPr>
                <w:rFonts w:ascii="Times New Roman" w:hAnsi="Times New Roman" w:cs="Times New Roman"/>
                <w:sz w:val="24"/>
                <w:szCs w:val="28"/>
                <w:lang w:val="ru-RU"/>
              </w:rPr>
              <w:t>несплавления</w:t>
            </w:r>
            <w:r w:rsidRPr="007A2E20">
              <w:rPr>
                <w:rFonts w:ascii="Times New Roman" w:hAnsi="Times New Roman" w:cs="Times New Roman"/>
                <w:spacing w:val="-12"/>
                <w:sz w:val="24"/>
                <w:szCs w:val="28"/>
                <w:lang w:val="ru-RU"/>
              </w:rPr>
              <w:t xml:space="preserve"> </w:t>
            </w:r>
            <w:r w:rsidRPr="007A2E20">
              <w:rPr>
                <w:rFonts w:ascii="Times New Roman" w:hAnsi="Times New Roman" w:cs="Times New Roman"/>
                <w:sz w:val="24"/>
                <w:szCs w:val="28"/>
                <w:lang w:val="ru-RU"/>
              </w:rPr>
              <w:t>по</w:t>
            </w:r>
            <w:r w:rsidRPr="007A2E20">
              <w:rPr>
                <w:rFonts w:ascii="Times New Roman" w:hAnsi="Times New Roman" w:cs="Times New Roman"/>
                <w:spacing w:val="-12"/>
                <w:sz w:val="24"/>
                <w:szCs w:val="28"/>
                <w:lang w:val="ru-RU"/>
              </w:rPr>
              <w:t xml:space="preserve"> </w:t>
            </w:r>
            <w:r w:rsidRPr="007A2E20">
              <w:rPr>
                <w:rFonts w:ascii="Times New Roman" w:hAnsi="Times New Roman" w:cs="Times New Roman"/>
                <w:spacing w:val="-2"/>
                <w:sz w:val="24"/>
                <w:szCs w:val="28"/>
                <w:lang w:val="ru-RU"/>
              </w:rPr>
              <w:t>кромкам</w:t>
            </w:r>
          </w:p>
        </w:tc>
        <w:tc>
          <w:tcPr>
            <w:tcW w:w="1995" w:type="pct"/>
            <w:shd w:val="clear" w:color="auto" w:fill="auto"/>
          </w:tcPr>
          <w:p w14:paraId="29635CBA" w14:textId="77777777" w:rsidR="00A10B83" w:rsidRPr="007A2E20" w:rsidRDefault="00A10B83" w:rsidP="00C46ED9">
            <w:pPr>
              <w:pStyle w:val="TableParagraph"/>
              <w:jc w:val="both"/>
              <w:rPr>
                <w:rFonts w:ascii="Times New Roman" w:hAnsi="Times New Roman" w:cs="Times New Roman"/>
                <w:sz w:val="24"/>
                <w:szCs w:val="28"/>
              </w:rPr>
            </w:pPr>
            <w:r w:rsidRPr="007A2E20">
              <w:rPr>
                <w:rFonts w:ascii="Times New Roman" w:hAnsi="Times New Roman" w:cs="Times New Roman"/>
                <w:sz w:val="24"/>
                <w:szCs w:val="28"/>
              </w:rPr>
              <w:t>Не</w:t>
            </w:r>
            <w:r w:rsidRPr="007A2E20">
              <w:rPr>
                <w:rFonts w:ascii="Times New Roman" w:hAnsi="Times New Roman" w:cs="Times New Roman"/>
                <w:spacing w:val="1"/>
                <w:sz w:val="24"/>
                <w:szCs w:val="28"/>
              </w:rPr>
              <w:t xml:space="preserve"> </w:t>
            </w:r>
            <w:r w:rsidRPr="007A2E20">
              <w:rPr>
                <w:rFonts w:ascii="Times New Roman" w:hAnsi="Times New Roman" w:cs="Times New Roman"/>
                <w:spacing w:val="-2"/>
                <w:sz w:val="24"/>
                <w:szCs w:val="28"/>
              </w:rPr>
              <w:t>допускаются</w:t>
            </w:r>
          </w:p>
        </w:tc>
      </w:tr>
      <w:tr w:rsidR="00A10B83" w:rsidRPr="007A2E20" w14:paraId="07CB473A" w14:textId="77777777" w:rsidTr="00A10B83">
        <w:trPr>
          <w:trHeight w:val="1173"/>
        </w:trPr>
        <w:tc>
          <w:tcPr>
            <w:tcW w:w="3005" w:type="pct"/>
            <w:shd w:val="clear" w:color="auto" w:fill="auto"/>
          </w:tcPr>
          <w:p w14:paraId="7D5C37B7" w14:textId="77777777" w:rsidR="00A10B83" w:rsidRPr="007A2E20" w:rsidRDefault="00A10B83" w:rsidP="00C46ED9">
            <w:pPr>
              <w:pStyle w:val="TableParagraph"/>
              <w:jc w:val="both"/>
              <w:rPr>
                <w:rFonts w:ascii="Times New Roman" w:hAnsi="Times New Roman" w:cs="Times New Roman"/>
                <w:sz w:val="24"/>
                <w:szCs w:val="28"/>
              </w:rPr>
            </w:pPr>
          </w:p>
          <w:p w14:paraId="55D2716C" w14:textId="77777777" w:rsidR="00A10B83" w:rsidRPr="007A2E20" w:rsidRDefault="00A10B83" w:rsidP="00C46ED9">
            <w:pPr>
              <w:pStyle w:val="TableParagraph"/>
              <w:jc w:val="both"/>
              <w:rPr>
                <w:rFonts w:ascii="Times New Roman" w:hAnsi="Times New Roman" w:cs="Times New Roman"/>
                <w:sz w:val="24"/>
                <w:szCs w:val="28"/>
              </w:rPr>
            </w:pPr>
          </w:p>
          <w:p w14:paraId="05562583" w14:textId="77777777" w:rsidR="00A10B83" w:rsidRPr="007A2E20" w:rsidRDefault="00A10B83" w:rsidP="00C46ED9">
            <w:pPr>
              <w:pStyle w:val="TableParagraph"/>
              <w:jc w:val="both"/>
              <w:rPr>
                <w:rFonts w:ascii="Times New Roman" w:hAnsi="Times New Roman" w:cs="Times New Roman"/>
                <w:sz w:val="24"/>
                <w:szCs w:val="28"/>
              </w:rPr>
            </w:pPr>
            <w:r w:rsidRPr="007A2E20">
              <w:rPr>
                <w:rFonts w:ascii="Times New Roman" w:hAnsi="Times New Roman" w:cs="Times New Roman"/>
                <w:spacing w:val="-2"/>
                <w:sz w:val="24"/>
                <w:szCs w:val="28"/>
              </w:rPr>
              <w:t>Подрезы</w:t>
            </w:r>
          </w:p>
        </w:tc>
        <w:tc>
          <w:tcPr>
            <w:tcW w:w="1995" w:type="pct"/>
            <w:shd w:val="clear" w:color="auto" w:fill="auto"/>
          </w:tcPr>
          <w:p w14:paraId="54E9CDEF" w14:textId="77777777" w:rsidR="00A10B83" w:rsidRPr="007A2E20" w:rsidRDefault="00A10B83" w:rsidP="00C46ED9">
            <w:pPr>
              <w:pStyle w:val="TableParagraph"/>
              <w:jc w:val="both"/>
              <w:rPr>
                <w:rFonts w:ascii="Times New Roman" w:hAnsi="Times New Roman" w:cs="Times New Roman"/>
                <w:sz w:val="24"/>
                <w:szCs w:val="28"/>
                <w:lang w:val="ru-RU"/>
              </w:rPr>
            </w:pPr>
            <w:r w:rsidRPr="007A2E20">
              <w:rPr>
                <w:rFonts w:ascii="Times New Roman" w:hAnsi="Times New Roman" w:cs="Times New Roman"/>
                <w:sz w:val="24"/>
                <w:szCs w:val="28"/>
              </w:rPr>
              <w:t>h</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noProof/>
                <w:spacing w:val="-1"/>
                <w:sz w:val="24"/>
                <w:szCs w:val="28"/>
              </w:rPr>
              <w:drawing>
                <wp:inline distT="0" distB="0" distL="0" distR="0" wp14:anchorId="09551317" wp14:editId="1FC9FD40">
                  <wp:extent cx="102870" cy="121285"/>
                  <wp:effectExtent l="0" t="0" r="0" b="0"/>
                  <wp:docPr id="333" name="Image 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3" name="Image 333"/>
                          <pic:cNvPicPr/>
                        </pic:nvPicPr>
                        <pic:blipFill>
                          <a:blip r:embed="rId15" cstate="print"/>
                          <a:stretch>
                            <a:fillRect/>
                          </a:stretch>
                        </pic:blipFill>
                        <pic:spPr>
                          <a:xfrm>
                            <a:off x="0" y="0"/>
                            <a:ext cx="102870" cy="121285"/>
                          </a:xfrm>
                          <a:prstGeom prst="rect">
                            <a:avLst/>
                          </a:prstGeom>
                        </pic:spPr>
                      </pic:pic>
                    </a:graphicData>
                  </a:graphic>
                </wp:inline>
              </w:drawing>
            </w:r>
            <w:r w:rsidRPr="007A2E20">
              <w:rPr>
                <w:rFonts w:ascii="Times New Roman" w:hAnsi="Times New Roman" w:cs="Times New Roman"/>
                <w:sz w:val="24"/>
                <w:szCs w:val="28"/>
                <w:lang w:val="ru-RU"/>
              </w:rPr>
              <w:t>0,1·</w:t>
            </w:r>
            <w:r w:rsidRPr="007A2E20">
              <w:rPr>
                <w:rFonts w:ascii="Times New Roman" w:hAnsi="Times New Roman" w:cs="Times New Roman"/>
                <w:sz w:val="24"/>
                <w:szCs w:val="28"/>
              </w:rPr>
              <w:t>S</w:t>
            </w:r>
            <w:r w:rsidRPr="007A2E20">
              <w:rPr>
                <w:rFonts w:ascii="Times New Roman" w:hAnsi="Times New Roman" w:cs="Times New Roman"/>
                <w:sz w:val="24"/>
                <w:szCs w:val="28"/>
                <w:lang w:val="ru-RU"/>
              </w:rPr>
              <w:t>,</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sz w:val="24"/>
                <w:szCs w:val="28"/>
                <w:lang w:val="ru-RU"/>
              </w:rPr>
              <w:t>но не</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sz w:val="24"/>
                <w:szCs w:val="28"/>
                <w:lang w:val="ru-RU"/>
              </w:rPr>
              <w:t>более</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sz w:val="24"/>
                <w:szCs w:val="28"/>
                <w:lang w:val="ru-RU"/>
              </w:rPr>
              <w:t>0,5</w:t>
            </w:r>
            <w:r w:rsidRPr="007A2E20">
              <w:rPr>
                <w:rFonts w:ascii="Times New Roman" w:hAnsi="Times New Roman" w:cs="Times New Roman"/>
                <w:spacing w:val="1"/>
                <w:sz w:val="24"/>
                <w:szCs w:val="28"/>
                <w:lang w:val="ru-RU"/>
              </w:rPr>
              <w:t xml:space="preserve"> </w:t>
            </w:r>
            <w:r w:rsidRPr="007A2E20">
              <w:rPr>
                <w:rFonts w:ascii="Times New Roman" w:hAnsi="Times New Roman" w:cs="Times New Roman"/>
                <w:spacing w:val="-5"/>
                <w:sz w:val="24"/>
                <w:szCs w:val="28"/>
                <w:lang w:val="ru-RU"/>
              </w:rPr>
              <w:t>мм;</w:t>
            </w:r>
          </w:p>
          <w:p w14:paraId="288E1E45" w14:textId="77777777" w:rsidR="00A10B83" w:rsidRPr="007A2E20" w:rsidRDefault="00A10B83" w:rsidP="00C46ED9">
            <w:pPr>
              <w:pStyle w:val="TableParagraph"/>
              <w:jc w:val="both"/>
              <w:rPr>
                <w:rFonts w:ascii="Times New Roman" w:hAnsi="Times New Roman" w:cs="Times New Roman"/>
                <w:sz w:val="24"/>
                <w:szCs w:val="28"/>
                <w:lang w:val="ru-RU"/>
              </w:rPr>
            </w:pPr>
            <w:r w:rsidRPr="007A2E20">
              <w:rPr>
                <w:rFonts w:ascii="Times New Roman" w:hAnsi="Times New Roman" w:cs="Times New Roman"/>
                <w:noProof/>
                <w:sz w:val="24"/>
                <w:szCs w:val="28"/>
              </w:rPr>
              <w:drawing>
                <wp:inline distT="0" distB="0" distL="0" distR="0" wp14:anchorId="230533F4" wp14:editId="19A6D7DB">
                  <wp:extent cx="108585" cy="88900"/>
                  <wp:effectExtent l="0" t="0" r="0" b="0"/>
                  <wp:docPr id="334" name="Image 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4" name="Image 334"/>
                          <pic:cNvPicPr/>
                        </pic:nvPicPr>
                        <pic:blipFill>
                          <a:blip r:embed="rId16" cstate="print"/>
                          <a:stretch>
                            <a:fillRect/>
                          </a:stretch>
                        </pic:blipFill>
                        <pic:spPr>
                          <a:xfrm>
                            <a:off x="0" y="0"/>
                            <a:ext cx="108585" cy="88900"/>
                          </a:xfrm>
                          <a:prstGeom prst="rect">
                            <a:avLst/>
                          </a:prstGeom>
                        </pic:spPr>
                      </pic:pic>
                    </a:graphicData>
                  </a:graphic>
                </wp:inline>
              </w:drawing>
            </w:r>
            <w:r w:rsidRPr="007A2E20">
              <w:rPr>
                <w:rFonts w:ascii="Times New Roman" w:hAnsi="Times New Roman" w:cs="Times New Roman"/>
                <w:spacing w:val="80"/>
                <w:w w:val="150"/>
                <w:sz w:val="24"/>
                <w:szCs w:val="28"/>
                <w:lang w:val="ru-RU"/>
              </w:rPr>
              <w:t xml:space="preserve"> </w:t>
            </w:r>
            <w:r w:rsidRPr="007A2E20">
              <w:rPr>
                <w:rFonts w:ascii="Times New Roman" w:hAnsi="Times New Roman" w:cs="Times New Roman"/>
                <w:sz w:val="24"/>
                <w:szCs w:val="28"/>
                <w:lang w:val="ru-RU"/>
              </w:rPr>
              <w:t>150 мм</w:t>
            </w:r>
          </w:p>
          <w:p w14:paraId="6F2C0BBD" w14:textId="77777777" w:rsidR="00A10B83" w:rsidRPr="007A2E20" w:rsidRDefault="00A10B83" w:rsidP="00C46ED9">
            <w:pPr>
              <w:pStyle w:val="TableParagraph"/>
              <w:jc w:val="both"/>
              <w:rPr>
                <w:rFonts w:ascii="Times New Roman" w:hAnsi="Times New Roman" w:cs="Times New Roman"/>
                <w:sz w:val="24"/>
                <w:szCs w:val="28"/>
                <w:lang w:val="ru-RU"/>
              </w:rPr>
            </w:pPr>
            <w:r w:rsidRPr="007A2E20">
              <w:rPr>
                <w:rFonts w:ascii="Times New Roman" w:hAnsi="Times New Roman" w:cs="Times New Roman"/>
                <w:noProof/>
                <w:sz w:val="24"/>
                <w:szCs w:val="28"/>
              </w:rPr>
              <w:drawing>
                <wp:inline distT="0" distB="0" distL="0" distR="0" wp14:anchorId="30B3B996" wp14:editId="79E37ED7">
                  <wp:extent cx="107948" cy="88900"/>
                  <wp:effectExtent l="0" t="0" r="0" b="0"/>
                  <wp:docPr id="335" name="Image 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5" name="Image 335"/>
                          <pic:cNvPicPr/>
                        </pic:nvPicPr>
                        <pic:blipFill>
                          <a:blip r:embed="rId16" cstate="print"/>
                          <a:stretch>
                            <a:fillRect/>
                          </a:stretch>
                        </pic:blipFill>
                        <pic:spPr>
                          <a:xfrm>
                            <a:off x="0" y="0"/>
                            <a:ext cx="107948" cy="88900"/>
                          </a:xfrm>
                          <a:prstGeom prst="rect">
                            <a:avLst/>
                          </a:prstGeom>
                        </pic:spPr>
                      </pic:pic>
                    </a:graphicData>
                  </a:graphic>
                </wp:inline>
              </w:drawing>
            </w:r>
            <w:r w:rsidRPr="007A2E20">
              <w:rPr>
                <w:rFonts w:ascii="Times New Roman" w:hAnsi="Times New Roman" w:cs="Times New Roman"/>
                <w:spacing w:val="78"/>
                <w:w w:val="150"/>
                <w:sz w:val="24"/>
                <w:szCs w:val="28"/>
                <w:lang w:val="ru-RU"/>
              </w:rPr>
              <w:t xml:space="preserve"> </w:t>
            </w:r>
            <w:r w:rsidRPr="007A2E20">
              <w:rPr>
                <w:rFonts w:ascii="Times New Roman" w:hAnsi="Times New Roman" w:cs="Times New Roman"/>
                <w:sz w:val="24"/>
                <w:szCs w:val="28"/>
                <w:lang w:val="ru-RU"/>
              </w:rPr>
              <w:t>(при</w:t>
            </w:r>
            <w:r w:rsidRPr="007A2E20">
              <w:rPr>
                <w:rFonts w:ascii="Times New Roman" w:hAnsi="Times New Roman" w:cs="Times New Roman"/>
                <w:spacing w:val="-9"/>
                <w:sz w:val="24"/>
                <w:szCs w:val="28"/>
                <w:lang w:val="ru-RU"/>
              </w:rPr>
              <w:t xml:space="preserve"> </w:t>
            </w:r>
            <w:r w:rsidRPr="007A2E20">
              <w:rPr>
                <w:rFonts w:ascii="Times New Roman" w:hAnsi="Times New Roman" w:cs="Times New Roman"/>
                <w:sz w:val="24"/>
                <w:szCs w:val="28"/>
                <w:lang w:val="ru-RU"/>
              </w:rPr>
              <w:t>рабочей</w:t>
            </w:r>
            <w:r w:rsidRPr="007A2E20">
              <w:rPr>
                <w:rFonts w:ascii="Times New Roman" w:hAnsi="Times New Roman" w:cs="Times New Roman"/>
                <w:spacing w:val="-9"/>
                <w:sz w:val="24"/>
                <w:szCs w:val="28"/>
                <w:lang w:val="ru-RU"/>
              </w:rPr>
              <w:t xml:space="preserve"> </w:t>
            </w:r>
            <w:r w:rsidRPr="007A2E20">
              <w:rPr>
                <w:rFonts w:ascii="Times New Roman" w:hAnsi="Times New Roman" w:cs="Times New Roman"/>
                <w:sz w:val="24"/>
                <w:szCs w:val="28"/>
                <w:lang w:val="ru-RU"/>
              </w:rPr>
              <w:t>температуре</w:t>
            </w:r>
            <w:r w:rsidRPr="007A2E20">
              <w:rPr>
                <w:rFonts w:ascii="Times New Roman" w:hAnsi="Times New Roman" w:cs="Times New Roman"/>
                <w:spacing w:val="-9"/>
                <w:sz w:val="24"/>
                <w:szCs w:val="28"/>
                <w:lang w:val="ru-RU"/>
              </w:rPr>
              <w:t xml:space="preserve"> </w:t>
            </w:r>
            <w:r w:rsidRPr="007A2E20">
              <w:rPr>
                <w:rFonts w:ascii="Times New Roman" w:hAnsi="Times New Roman" w:cs="Times New Roman"/>
                <w:sz w:val="24"/>
                <w:szCs w:val="28"/>
                <w:lang w:val="ru-RU"/>
              </w:rPr>
              <w:t>ниже минус 70 ºС не допускаются)</w:t>
            </w:r>
          </w:p>
        </w:tc>
      </w:tr>
      <w:tr w:rsidR="00A10B83" w:rsidRPr="007A2E20" w14:paraId="0376E8EF" w14:textId="77777777" w:rsidTr="00A10B83">
        <w:trPr>
          <w:trHeight w:val="969"/>
        </w:trPr>
        <w:tc>
          <w:tcPr>
            <w:tcW w:w="3005" w:type="pct"/>
            <w:shd w:val="clear" w:color="auto" w:fill="auto"/>
          </w:tcPr>
          <w:p w14:paraId="1C782F66" w14:textId="77777777" w:rsidR="00A10B83" w:rsidRPr="007A2E20" w:rsidRDefault="00A10B83" w:rsidP="00C46ED9">
            <w:pPr>
              <w:pStyle w:val="TableParagraph"/>
              <w:jc w:val="both"/>
              <w:rPr>
                <w:rFonts w:ascii="Times New Roman" w:hAnsi="Times New Roman" w:cs="Times New Roman"/>
                <w:sz w:val="24"/>
                <w:szCs w:val="28"/>
                <w:lang w:val="ru-RU"/>
              </w:rPr>
            </w:pPr>
            <w:r w:rsidRPr="007A2E20">
              <w:rPr>
                <w:rFonts w:ascii="Times New Roman" w:hAnsi="Times New Roman" w:cs="Times New Roman"/>
                <w:spacing w:val="-2"/>
                <w:sz w:val="24"/>
                <w:szCs w:val="28"/>
                <w:lang w:val="ru-RU"/>
              </w:rPr>
              <w:t>Смещение</w:t>
            </w:r>
            <w:r w:rsidRPr="007A2E20">
              <w:rPr>
                <w:rFonts w:ascii="Times New Roman" w:hAnsi="Times New Roman" w:cs="Times New Roman"/>
                <w:spacing w:val="-5"/>
                <w:sz w:val="24"/>
                <w:szCs w:val="28"/>
                <w:lang w:val="ru-RU"/>
              </w:rPr>
              <w:t xml:space="preserve"> </w:t>
            </w:r>
            <w:r w:rsidRPr="007A2E20">
              <w:rPr>
                <w:rFonts w:ascii="Times New Roman" w:hAnsi="Times New Roman" w:cs="Times New Roman"/>
                <w:spacing w:val="-2"/>
                <w:sz w:val="24"/>
                <w:szCs w:val="28"/>
                <w:lang w:val="ru-RU"/>
              </w:rPr>
              <w:t>кромок</w:t>
            </w:r>
            <w:r w:rsidRPr="007A2E20">
              <w:rPr>
                <w:rFonts w:ascii="Times New Roman" w:hAnsi="Times New Roman" w:cs="Times New Roman"/>
                <w:spacing w:val="-5"/>
                <w:sz w:val="24"/>
                <w:szCs w:val="28"/>
                <w:lang w:val="ru-RU"/>
              </w:rPr>
              <w:t xml:space="preserve"> </w:t>
            </w:r>
            <w:r w:rsidRPr="007A2E20">
              <w:rPr>
                <w:rFonts w:ascii="Times New Roman" w:hAnsi="Times New Roman" w:cs="Times New Roman"/>
                <w:spacing w:val="-2"/>
                <w:sz w:val="24"/>
                <w:szCs w:val="28"/>
                <w:lang w:val="ru-RU"/>
              </w:rPr>
              <w:t>(стыковых</w:t>
            </w:r>
            <w:r w:rsidRPr="007A2E20">
              <w:rPr>
                <w:rFonts w:ascii="Times New Roman" w:hAnsi="Times New Roman" w:cs="Times New Roman"/>
                <w:spacing w:val="-7"/>
                <w:sz w:val="24"/>
                <w:szCs w:val="28"/>
                <w:lang w:val="ru-RU"/>
              </w:rPr>
              <w:t xml:space="preserve"> </w:t>
            </w:r>
            <w:r w:rsidRPr="007A2E20">
              <w:rPr>
                <w:rFonts w:ascii="Times New Roman" w:hAnsi="Times New Roman" w:cs="Times New Roman"/>
                <w:spacing w:val="-2"/>
                <w:sz w:val="24"/>
                <w:szCs w:val="28"/>
                <w:lang w:val="ru-RU"/>
              </w:rPr>
              <w:t>сварных</w:t>
            </w:r>
            <w:r w:rsidRPr="007A2E20">
              <w:rPr>
                <w:rFonts w:ascii="Times New Roman" w:hAnsi="Times New Roman" w:cs="Times New Roman"/>
                <w:spacing w:val="-6"/>
                <w:sz w:val="24"/>
                <w:szCs w:val="28"/>
                <w:lang w:val="ru-RU"/>
              </w:rPr>
              <w:t xml:space="preserve"> </w:t>
            </w:r>
            <w:r w:rsidRPr="007A2E20">
              <w:rPr>
                <w:rFonts w:ascii="Times New Roman" w:hAnsi="Times New Roman" w:cs="Times New Roman"/>
                <w:spacing w:val="-2"/>
                <w:sz w:val="24"/>
                <w:szCs w:val="28"/>
                <w:lang w:val="ru-RU"/>
              </w:rPr>
              <w:t>соединений</w:t>
            </w:r>
            <w:r w:rsidRPr="007A2E20">
              <w:rPr>
                <w:rFonts w:ascii="Times New Roman" w:hAnsi="Times New Roman" w:cs="Times New Roman"/>
                <w:spacing w:val="-5"/>
                <w:sz w:val="24"/>
                <w:szCs w:val="28"/>
                <w:lang w:val="ru-RU"/>
              </w:rPr>
              <w:t xml:space="preserve"> </w:t>
            </w:r>
            <w:r w:rsidRPr="007A2E20">
              <w:rPr>
                <w:rFonts w:ascii="Times New Roman" w:hAnsi="Times New Roman" w:cs="Times New Roman"/>
                <w:spacing w:val="-2"/>
                <w:sz w:val="24"/>
                <w:szCs w:val="28"/>
                <w:lang w:val="ru-RU"/>
              </w:rPr>
              <w:t>кожуха</w:t>
            </w:r>
            <w:r w:rsidRPr="007A2E20">
              <w:rPr>
                <w:rFonts w:ascii="Times New Roman" w:hAnsi="Times New Roman" w:cs="Times New Roman"/>
                <w:spacing w:val="-7"/>
                <w:sz w:val="24"/>
                <w:szCs w:val="28"/>
                <w:lang w:val="ru-RU"/>
              </w:rPr>
              <w:t xml:space="preserve"> </w:t>
            </w:r>
            <w:r w:rsidRPr="007A2E20">
              <w:rPr>
                <w:rFonts w:ascii="Times New Roman" w:hAnsi="Times New Roman" w:cs="Times New Roman"/>
                <w:spacing w:val="-2"/>
                <w:sz w:val="24"/>
                <w:szCs w:val="28"/>
                <w:lang w:val="ru-RU"/>
              </w:rPr>
              <w:t xml:space="preserve">КСД </w:t>
            </w:r>
            <w:r w:rsidRPr="007A2E20">
              <w:rPr>
                <w:rFonts w:ascii="Times New Roman" w:hAnsi="Times New Roman" w:cs="Times New Roman"/>
                <w:sz w:val="24"/>
                <w:szCs w:val="28"/>
                <w:lang w:val="ru-RU"/>
              </w:rPr>
              <w:t>(наружных труб) и стыковых сварных соединений сильфона с внешней трубой КТ)</w:t>
            </w:r>
          </w:p>
        </w:tc>
        <w:tc>
          <w:tcPr>
            <w:tcW w:w="1995" w:type="pct"/>
            <w:shd w:val="clear" w:color="auto" w:fill="auto"/>
          </w:tcPr>
          <w:p w14:paraId="49BF1FCA" w14:textId="77777777" w:rsidR="00A10B83" w:rsidRPr="007A2E20" w:rsidRDefault="00A10B83" w:rsidP="00C46ED9">
            <w:pPr>
              <w:pStyle w:val="TableParagraph"/>
              <w:jc w:val="both"/>
              <w:rPr>
                <w:rFonts w:ascii="Times New Roman" w:hAnsi="Times New Roman" w:cs="Times New Roman"/>
                <w:sz w:val="24"/>
                <w:szCs w:val="28"/>
                <w:lang w:val="ru-RU"/>
              </w:rPr>
            </w:pPr>
            <w:r w:rsidRPr="007A2E20">
              <w:rPr>
                <w:rFonts w:ascii="Times New Roman" w:hAnsi="Times New Roman" w:cs="Times New Roman"/>
                <w:sz w:val="24"/>
                <w:szCs w:val="28"/>
                <w:lang w:val="ru-RU"/>
              </w:rPr>
              <w:t xml:space="preserve">Не более 3,0 мм для труб с </w:t>
            </w:r>
            <w:r w:rsidRPr="007A2E20">
              <w:rPr>
                <w:rFonts w:ascii="Times New Roman" w:hAnsi="Times New Roman" w:cs="Times New Roman"/>
                <w:sz w:val="24"/>
                <w:szCs w:val="28"/>
              </w:rPr>
              <w:t>S</w:t>
            </w:r>
            <w:r w:rsidRPr="007A2E20">
              <w:rPr>
                <w:rFonts w:ascii="Times New Roman" w:hAnsi="Times New Roman" w:cs="Times New Roman"/>
                <w:noProof/>
                <w:spacing w:val="1"/>
                <w:sz w:val="24"/>
                <w:szCs w:val="28"/>
              </w:rPr>
              <w:drawing>
                <wp:inline distT="0" distB="0" distL="0" distR="0" wp14:anchorId="2785E5A8" wp14:editId="56C83911">
                  <wp:extent cx="102868" cy="121285"/>
                  <wp:effectExtent l="0" t="0" r="0" b="0"/>
                  <wp:docPr id="336" name="Image 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Image 336"/>
                          <pic:cNvPicPr/>
                        </pic:nvPicPr>
                        <pic:blipFill>
                          <a:blip r:embed="rId17" cstate="print"/>
                          <a:stretch>
                            <a:fillRect/>
                          </a:stretch>
                        </pic:blipFill>
                        <pic:spPr>
                          <a:xfrm>
                            <a:off x="0" y="0"/>
                            <a:ext cx="102868" cy="121285"/>
                          </a:xfrm>
                          <a:prstGeom prst="rect">
                            <a:avLst/>
                          </a:prstGeom>
                        </pic:spPr>
                      </pic:pic>
                    </a:graphicData>
                  </a:graphic>
                </wp:inline>
              </w:drawing>
            </w:r>
            <w:r w:rsidRPr="007A2E20">
              <w:rPr>
                <w:rFonts w:ascii="Times New Roman" w:hAnsi="Times New Roman" w:cs="Times New Roman"/>
                <w:sz w:val="24"/>
                <w:szCs w:val="28"/>
                <w:lang w:val="ru-RU"/>
              </w:rPr>
              <w:t>15 мм; не</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sz w:val="24"/>
                <w:szCs w:val="28"/>
                <w:lang w:val="ru-RU"/>
              </w:rPr>
              <w:t>более</w:t>
            </w:r>
            <w:r w:rsidRPr="007A2E20">
              <w:rPr>
                <w:rFonts w:ascii="Times New Roman" w:hAnsi="Times New Roman" w:cs="Times New Roman"/>
                <w:spacing w:val="-4"/>
                <w:sz w:val="24"/>
                <w:szCs w:val="28"/>
                <w:lang w:val="ru-RU"/>
              </w:rPr>
              <w:t xml:space="preserve"> </w:t>
            </w:r>
            <w:r w:rsidRPr="007A2E20">
              <w:rPr>
                <w:rFonts w:ascii="Times New Roman" w:hAnsi="Times New Roman" w:cs="Times New Roman"/>
                <w:sz w:val="24"/>
                <w:szCs w:val="28"/>
                <w:lang w:val="ru-RU"/>
              </w:rPr>
              <w:t>0,2·</w:t>
            </w:r>
            <w:r w:rsidRPr="007A2E20">
              <w:rPr>
                <w:rFonts w:ascii="Times New Roman" w:hAnsi="Times New Roman" w:cs="Times New Roman"/>
                <w:sz w:val="24"/>
                <w:szCs w:val="28"/>
              </w:rPr>
              <w:t>S</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sz w:val="24"/>
                <w:szCs w:val="28"/>
                <w:lang w:val="ru-RU"/>
              </w:rPr>
              <w:t>для</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sz w:val="24"/>
                <w:szCs w:val="28"/>
                <w:lang w:val="ru-RU"/>
              </w:rPr>
              <w:t>труб</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sz w:val="24"/>
                <w:szCs w:val="28"/>
                <w:lang w:val="ru-RU"/>
              </w:rPr>
              <w:t>с</w:t>
            </w:r>
            <w:r w:rsidRPr="007A2E20">
              <w:rPr>
                <w:rFonts w:ascii="Times New Roman" w:hAnsi="Times New Roman" w:cs="Times New Roman"/>
                <w:spacing w:val="-3"/>
                <w:sz w:val="24"/>
                <w:szCs w:val="28"/>
                <w:lang w:val="ru-RU"/>
              </w:rPr>
              <w:t xml:space="preserve"> </w:t>
            </w:r>
            <w:r w:rsidRPr="007A2E20">
              <w:rPr>
                <w:rFonts w:ascii="Times New Roman" w:hAnsi="Times New Roman" w:cs="Times New Roman"/>
                <w:sz w:val="24"/>
                <w:szCs w:val="28"/>
                <w:lang w:val="ru-RU"/>
              </w:rPr>
              <w:t>10&lt;</w:t>
            </w:r>
            <w:r w:rsidRPr="007A2E20">
              <w:rPr>
                <w:rFonts w:ascii="Times New Roman" w:hAnsi="Times New Roman" w:cs="Times New Roman"/>
                <w:sz w:val="24"/>
                <w:szCs w:val="28"/>
              </w:rPr>
              <w:t>S</w:t>
            </w:r>
            <w:r w:rsidRPr="007A2E20">
              <w:rPr>
                <w:rFonts w:ascii="Times New Roman" w:hAnsi="Times New Roman" w:cs="Times New Roman"/>
                <w:sz w:val="24"/>
                <w:szCs w:val="28"/>
                <w:lang w:val="ru-RU"/>
              </w:rPr>
              <w:t>&lt;15</w:t>
            </w:r>
            <w:r w:rsidRPr="007A2E20">
              <w:rPr>
                <w:rFonts w:ascii="Times New Roman" w:hAnsi="Times New Roman" w:cs="Times New Roman"/>
                <w:spacing w:val="-4"/>
                <w:sz w:val="24"/>
                <w:szCs w:val="28"/>
                <w:lang w:val="ru-RU"/>
              </w:rPr>
              <w:t xml:space="preserve"> </w:t>
            </w:r>
            <w:r w:rsidRPr="007A2E20">
              <w:rPr>
                <w:rFonts w:ascii="Times New Roman" w:hAnsi="Times New Roman" w:cs="Times New Roman"/>
                <w:sz w:val="24"/>
                <w:szCs w:val="28"/>
                <w:lang w:val="ru-RU"/>
              </w:rPr>
              <w:t>мм;</w:t>
            </w:r>
          </w:p>
          <w:p w14:paraId="44336A04" w14:textId="77777777" w:rsidR="00A10B83" w:rsidRPr="007A2E20" w:rsidRDefault="00A10B83" w:rsidP="00C46ED9">
            <w:pPr>
              <w:pStyle w:val="TableParagraph"/>
              <w:jc w:val="both"/>
              <w:rPr>
                <w:rFonts w:ascii="Times New Roman" w:hAnsi="Times New Roman" w:cs="Times New Roman"/>
                <w:sz w:val="24"/>
                <w:szCs w:val="28"/>
                <w:lang w:val="ru-RU"/>
              </w:rPr>
            </w:pPr>
            <w:r w:rsidRPr="007A2E20">
              <w:rPr>
                <w:rFonts w:ascii="Times New Roman" w:hAnsi="Times New Roman" w:cs="Times New Roman"/>
                <w:sz w:val="24"/>
                <w:szCs w:val="28"/>
                <w:lang w:val="ru-RU"/>
              </w:rPr>
              <w:t>не</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sz w:val="24"/>
                <w:szCs w:val="28"/>
                <w:lang w:val="ru-RU"/>
              </w:rPr>
              <w:t>более</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sz w:val="24"/>
                <w:szCs w:val="28"/>
                <w:lang w:val="ru-RU"/>
              </w:rPr>
              <w:t>2,0</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sz w:val="24"/>
                <w:szCs w:val="28"/>
                <w:lang w:val="ru-RU"/>
              </w:rPr>
              <w:t>мм для</w:t>
            </w:r>
            <w:r w:rsidRPr="007A2E20">
              <w:rPr>
                <w:rFonts w:ascii="Times New Roman" w:hAnsi="Times New Roman" w:cs="Times New Roman"/>
                <w:spacing w:val="-1"/>
                <w:sz w:val="24"/>
                <w:szCs w:val="28"/>
                <w:lang w:val="ru-RU"/>
              </w:rPr>
              <w:t xml:space="preserve"> </w:t>
            </w:r>
            <w:r w:rsidRPr="007A2E20">
              <w:rPr>
                <w:rFonts w:ascii="Times New Roman" w:hAnsi="Times New Roman" w:cs="Times New Roman"/>
                <w:sz w:val="24"/>
                <w:szCs w:val="28"/>
                <w:lang w:val="ru-RU"/>
              </w:rPr>
              <w:t>труб</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sz w:val="24"/>
                <w:szCs w:val="28"/>
                <w:lang w:val="ru-RU"/>
              </w:rPr>
              <w:t>с</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sz w:val="24"/>
                <w:szCs w:val="28"/>
              </w:rPr>
              <w:t>S</w:t>
            </w:r>
            <w:r w:rsidRPr="007A2E20">
              <w:rPr>
                <w:rFonts w:ascii="Times New Roman" w:hAnsi="Times New Roman" w:cs="Times New Roman"/>
                <w:noProof/>
                <w:spacing w:val="-5"/>
                <w:sz w:val="24"/>
                <w:szCs w:val="28"/>
              </w:rPr>
              <w:drawing>
                <wp:inline distT="0" distB="0" distL="0" distR="0" wp14:anchorId="5A42359D" wp14:editId="390FAC37">
                  <wp:extent cx="102868" cy="121283"/>
                  <wp:effectExtent l="0" t="0" r="0" b="0"/>
                  <wp:docPr id="337" name="Image 3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Image 337"/>
                          <pic:cNvPicPr/>
                        </pic:nvPicPr>
                        <pic:blipFill>
                          <a:blip r:embed="rId15" cstate="print"/>
                          <a:stretch>
                            <a:fillRect/>
                          </a:stretch>
                        </pic:blipFill>
                        <pic:spPr>
                          <a:xfrm>
                            <a:off x="0" y="0"/>
                            <a:ext cx="102868" cy="121283"/>
                          </a:xfrm>
                          <a:prstGeom prst="rect">
                            <a:avLst/>
                          </a:prstGeom>
                        </pic:spPr>
                      </pic:pic>
                    </a:graphicData>
                  </a:graphic>
                </wp:inline>
              </w:drawing>
            </w:r>
            <w:r w:rsidRPr="007A2E20">
              <w:rPr>
                <w:rFonts w:ascii="Times New Roman" w:hAnsi="Times New Roman" w:cs="Times New Roman"/>
                <w:sz w:val="24"/>
                <w:szCs w:val="28"/>
                <w:lang w:val="ru-RU"/>
              </w:rPr>
              <w:t>10</w:t>
            </w:r>
            <w:r w:rsidRPr="007A2E20">
              <w:rPr>
                <w:rFonts w:ascii="Times New Roman" w:hAnsi="Times New Roman" w:cs="Times New Roman"/>
                <w:spacing w:val="-2"/>
                <w:sz w:val="24"/>
                <w:szCs w:val="28"/>
                <w:lang w:val="ru-RU"/>
              </w:rPr>
              <w:t xml:space="preserve"> </w:t>
            </w:r>
            <w:r w:rsidRPr="007A2E20">
              <w:rPr>
                <w:rFonts w:ascii="Times New Roman" w:hAnsi="Times New Roman" w:cs="Times New Roman"/>
                <w:spacing w:val="-5"/>
                <w:sz w:val="24"/>
                <w:szCs w:val="28"/>
                <w:lang w:val="ru-RU"/>
              </w:rPr>
              <w:t>мм</w:t>
            </w:r>
          </w:p>
        </w:tc>
      </w:tr>
      <w:tr w:rsidR="00A10B83" w:rsidRPr="007A2E20" w14:paraId="08B0FFE1" w14:textId="77777777" w:rsidTr="00A10B83">
        <w:trPr>
          <w:trHeight w:val="1605"/>
        </w:trPr>
        <w:tc>
          <w:tcPr>
            <w:tcW w:w="5000" w:type="pct"/>
            <w:gridSpan w:val="2"/>
            <w:shd w:val="clear" w:color="auto" w:fill="auto"/>
          </w:tcPr>
          <w:p w14:paraId="03D2C543" w14:textId="77777777" w:rsidR="00A10B83" w:rsidRPr="007A2E20" w:rsidRDefault="00A10B83" w:rsidP="00C46ED9">
            <w:pPr>
              <w:pStyle w:val="TableParagraph"/>
              <w:jc w:val="both"/>
              <w:rPr>
                <w:rFonts w:ascii="Times New Roman" w:hAnsi="Times New Roman" w:cs="Times New Roman"/>
                <w:b/>
                <w:i/>
                <w:sz w:val="24"/>
                <w:szCs w:val="28"/>
              </w:rPr>
            </w:pPr>
            <w:r w:rsidRPr="007A2E20">
              <w:rPr>
                <w:rFonts w:ascii="Times New Roman" w:hAnsi="Times New Roman" w:cs="Times New Roman"/>
                <w:b/>
                <w:i/>
                <w:spacing w:val="-2"/>
                <w:sz w:val="24"/>
                <w:szCs w:val="28"/>
              </w:rPr>
              <w:t>Примечание:</w:t>
            </w:r>
          </w:p>
          <w:p w14:paraId="47E643CD" w14:textId="77777777" w:rsidR="00A10B83" w:rsidRPr="007A2E20" w:rsidRDefault="00A10B83" w:rsidP="00C46ED9">
            <w:pPr>
              <w:pStyle w:val="TableParagraph"/>
              <w:numPr>
                <w:ilvl w:val="0"/>
                <w:numId w:val="6"/>
              </w:numPr>
              <w:tabs>
                <w:tab w:val="left" w:pos="278"/>
              </w:tabs>
              <w:ind w:left="0" w:firstLine="0"/>
              <w:jc w:val="both"/>
              <w:rPr>
                <w:rFonts w:ascii="Times New Roman" w:hAnsi="Times New Roman" w:cs="Times New Roman"/>
                <w:i/>
                <w:sz w:val="24"/>
                <w:szCs w:val="28"/>
                <w:lang w:val="ru-RU"/>
              </w:rPr>
            </w:pPr>
            <w:r w:rsidRPr="007A2E20">
              <w:rPr>
                <w:rFonts w:ascii="Times New Roman" w:hAnsi="Times New Roman" w:cs="Times New Roman"/>
                <w:i/>
                <w:sz w:val="24"/>
                <w:szCs w:val="28"/>
                <w:lang w:val="ru-RU"/>
              </w:rPr>
              <w:t>При</w:t>
            </w:r>
            <w:r w:rsidRPr="007A2E20">
              <w:rPr>
                <w:rFonts w:ascii="Times New Roman" w:hAnsi="Times New Roman" w:cs="Times New Roman"/>
                <w:i/>
                <w:spacing w:val="-9"/>
                <w:sz w:val="24"/>
                <w:szCs w:val="28"/>
                <w:lang w:val="ru-RU"/>
              </w:rPr>
              <w:t xml:space="preserve"> </w:t>
            </w:r>
            <w:r w:rsidRPr="007A2E20">
              <w:rPr>
                <w:rFonts w:ascii="Times New Roman" w:hAnsi="Times New Roman" w:cs="Times New Roman"/>
                <w:i/>
                <w:sz w:val="24"/>
                <w:szCs w:val="28"/>
                <w:lang w:val="ru-RU"/>
              </w:rPr>
              <w:t>смещении</w:t>
            </w:r>
            <w:r w:rsidRPr="007A2E20">
              <w:rPr>
                <w:rFonts w:ascii="Times New Roman" w:hAnsi="Times New Roman" w:cs="Times New Roman"/>
                <w:i/>
                <w:spacing w:val="-11"/>
                <w:sz w:val="24"/>
                <w:szCs w:val="28"/>
                <w:lang w:val="ru-RU"/>
              </w:rPr>
              <w:t xml:space="preserve"> </w:t>
            </w:r>
            <w:r w:rsidRPr="007A2E20">
              <w:rPr>
                <w:rFonts w:ascii="Times New Roman" w:hAnsi="Times New Roman" w:cs="Times New Roman"/>
                <w:i/>
                <w:sz w:val="24"/>
                <w:szCs w:val="28"/>
                <w:lang w:val="ru-RU"/>
              </w:rPr>
              <w:t>кромок</w:t>
            </w:r>
            <w:r w:rsidRPr="007A2E20">
              <w:rPr>
                <w:rFonts w:ascii="Times New Roman" w:hAnsi="Times New Roman" w:cs="Times New Roman"/>
                <w:i/>
                <w:spacing w:val="-9"/>
                <w:sz w:val="24"/>
                <w:szCs w:val="28"/>
                <w:lang w:val="ru-RU"/>
              </w:rPr>
              <w:t xml:space="preserve"> </w:t>
            </w:r>
            <w:r w:rsidRPr="007A2E20">
              <w:rPr>
                <w:rFonts w:ascii="Times New Roman" w:hAnsi="Times New Roman" w:cs="Times New Roman"/>
                <w:i/>
                <w:sz w:val="24"/>
                <w:szCs w:val="28"/>
                <w:lang w:val="ru-RU"/>
              </w:rPr>
              <w:t>более</w:t>
            </w:r>
            <w:r w:rsidRPr="007A2E20">
              <w:rPr>
                <w:rFonts w:ascii="Times New Roman" w:hAnsi="Times New Roman" w:cs="Times New Roman"/>
                <w:i/>
                <w:spacing w:val="-11"/>
                <w:sz w:val="24"/>
                <w:szCs w:val="28"/>
                <w:lang w:val="ru-RU"/>
              </w:rPr>
              <w:t xml:space="preserve"> </w:t>
            </w:r>
            <w:r w:rsidRPr="007A2E20">
              <w:rPr>
                <w:rFonts w:ascii="Times New Roman" w:hAnsi="Times New Roman" w:cs="Times New Roman"/>
                <w:i/>
                <w:sz w:val="24"/>
                <w:szCs w:val="28"/>
                <w:lang w:val="ru-RU"/>
              </w:rPr>
              <w:t>2,0</w:t>
            </w:r>
            <w:r w:rsidRPr="007A2E20">
              <w:rPr>
                <w:rFonts w:ascii="Times New Roman" w:hAnsi="Times New Roman" w:cs="Times New Roman"/>
                <w:i/>
                <w:spacing w:val="-8"/>
                <w:sz w:val="24"/>
                <w:szCs w:val="28"/>
                <w:lang w:val="ru-RU"/>
              </w:rPr>
              <w:t xml:space="preserve"> </w:t>
            </w:r>
            <w:r w:rsidRPr="007A2E20">
              <w:rPr>
                <w:rFonts w:ascii="Times New Roman" w:hAnsi="Times New Roman" w:cs="Times New Roman"/>
                <w:i/>
                <w:sz w:val="24"/>
                <w:szCs w:val="28"/>
                <w:lang w:val="ru-RU"/>
              </w:rPr>
              <w:t>мм</w:t>
            </w:r>
            <w:r w:rsidRPr="007A2E20">
              <w:rPr>
                <w:rFonts w:ascii="Times New Roman" w:hAnsi="Times New Roman" w:cs="Times New Roman"/>
                <w:i/>
                <w:spacing w:val="-8"/>
                <w:sz w:val="24"/>
                <w:szCs w:val="28"/>
                <w:lang w:val="ru-RU"/>
              </w:rPr>
              <w:t xml:space="preserve"> </w:t>
            </w:r>
            <w:r w:rsidRPr="007A2E20">
              <w:rPr>
                <w:rFonts w:ascii="Times New Roman" w:hAnsi="Times New Roman" w:cs="Times New Roman"/>
                <w:i/>
                <w:sz w:val="24"/>
                <w:szCs w:val="28"/>
                <w:lang w:val="ru-RU"/>
              </w:rPr>
              <w:t>любые</w:t>
            </w:r>
            <w:r w:rsidRPr="007A2E20">
              <w:rPr>
                <w:rFonts w:ascii="Times New Roman" w:hAnsi="Times New Roman" w:cs="Times New Roman"/>
                <w:i/>
                <w:spacing w:val="-11"/>
                <w:sz w:val="24"/>
                <w:szCs w:val="28"/>
                <w:lang w:val="ru-RU"/>
              </w:rPr>
              <w:t xml:space="preserve"> </w:t>
            </w:r>
            <w:r w:rsidRPr="007A2E20">
              <w:rPr>
                <w:rFonts w:ascii="Times New Roman" w:hAnsi="Times New Roman" w:cs="Times New Roman"/>
                <w:i/>
                <w:sz w:val="24"/>
                <w:szCs w:val="28"/>
                <w:lang w:val="ru-RU"/>
              </w:rPr>
              <w:t>подрезы</w:t>
            </w:r>
            <w:r w:rsidRPr="007A2E20">
              <w:rPr>
                <w:rFonts w:ascii="Times New Roman" w:hAnsi="Times New Roman" w:cs="Times New Roman"/>
                <w:i/>
                <w:spacing w:val="-9"/>
                <w:sz w:val="24"/>
                <w:szCs w:val="28"/>
                <w:lang w:val="ru-RU"/>
              </w:rPr>
              <w:t xml:space="preserve"> </w:t>
            </w:r>
            <w:r w:rsidRPr="007A2E20">
              <w:rPr>
                <w:rFonts w:ascii="Times New Roman" w:hAnsi="Times New Roman" w:cs="Times New Roman"/>
                <w:i/>
                <w:sz w:val="24"/>
                <w:szCs w:val="28"/>
                <w:lang w:val="ru-RU"/>
              </w:rPr>
              <w:t>не</w:t>
            </w:r>
            <w:r w:rsidRPr="007A2E20">
              <w:rPr>
                <w:rFonts w:ascii="Times New Roman" w:hAnsi="Times New Roman" w:cs="Times New Roman"/>
                <w:i/>
                <w:spacing w:val="-9"/>
                <w:sz w:val="24"/>
                <w:szCs w:val="28"/>
                <w:lang w:val="ru-RU"/>
              </w:rPr>
              <w:t xml:space="preserve"> </w:t>
            </w:r>
            <w:r w:rsidRPr="007A2E20">
              <w:rPr>
                <w:rFonts w:ascii="Times New Roman" w:hAnsi="Times New Roman" w:cs="Times New Roman"/>
                <w:i/>
                <w:sz w:val="24"/>
                <w:szCs w:val="28"/>
                <w:lang w:val="ru-RU"/>
              </w:rPr>
              <w:t>допускаются.</w:t>
            </w:r>
            <w:r w:rsidRPr="007A2E20">
              <w:rPr>
                <w:rFonts w:ascii="Times New Roman" w:hAnsi="Times New Roman" w:cs="Times New Roman"/>
                <w:i/>
                <w:spacing w:val="-9"/>
                <w:sz w:val="24"/>
                <w:szCs w:val="28"/>
                <w:lang w:val="ru-RU"/>
              </w:rPr>
              <w:t xml:space="preserve"> </w:t>
            </w:r>
            <w:r w:rsidRPr="007A2E20">
              <w:rPr>
                <w:rFonts w:ascii="Times New Roman" w:hAnsi="Times New Roman" w:cs="Times New Roman"/>
                <w:i/>
                <w:sz w:val="24"/>
                <w:szCs w:val="28"/>
                <w:lang w:val="ru-RU"/>
              </w:rPr>
              <w:t>На</w:t>
            </w:r>
            <w:r w:rsidRPr="007A2E20">
              <w:rPr>
                <w:rFonts w:ascii="Times New Roman" w:hAnsi="Times New Roman" w:cs="Times New Roman"/>
                <w:i/>
                <w:spacing w:val="-11"/>
                <w:sz w:val="24"/>
                <w:szCs w:val="28"/>
                <w:lang w:val="ru-RU"/>
              </w:rPr>
              <w:t xml:space="preserve"> </w:t>
            </w:r>
            <w:r w:rsidRPr="007A2E20">
              <w:rPr>
                <w:rFonts w:ascii="Times New Roman" w:hAnsi="Times New Roman" w:cs="Times New Roman"/>
                <w:i/>
                <w:sz w:val="24"/>
                <w:szCs w:val="28"/>
                <w:lang w:val="ru-RU"/>
              </w:rPr>
              <w:t>участке</w:t>
            </w:r>
            <w:r w:rsidRPr="007A2E20">
              <w:rPr>
                <w:rFonts w:ascii="Times New Roman" w:hAnsi="Times New Roman" w:cs="Times New Roman"/>
                <w:i/>
                <w:spacing w:val="-10"/>
                <w:sz w:val="24"/>
                <w:szCs w:val="28"/>
                <w:lang w:val="ru-RU"/>
              </w:rPr>
              <w:t xml:space="preserve"> </w:t>
            </w:r>
            <w:r w:rsidRPr="007A2E20">
              <w:rPr>
                <w:rFonts w:ascii="Times New Roman" w:hAnsi="Times New Roman" w:cs="Times New Roman"/>
                <w:i/>
                <w:sz w:val="24"/>
                <w:szCs w:val="28"/>
                <w:lang w:val="ru-RU"/>
              </w:rPr>
              <w:t>максимально</w:t>
            </w:r>
            <w:r w:rsidRPr="007A2E20">
              <w:rPr>
                <w:rFonts w:ascii="Times New Roman" w:hAnsi="Times New Roman" w:cs="Times New Roman"/>
                <w:i/>
                <w:spacing w:val="-9"/>
                <w:sz w:val="24"/>
                <w:szCs w:val="28"/>
                <w:lang w:val="ru-RU"/>
              </w:rPr>
              <w:t xml:space="preserve"> </w:t>
            </w:r>
            <w:r w:rsidRPr="007A2E20">
              <w:rPr>
                <w:rFonts w:ascii="Times New Roman" w:hAnsi="Times New Roman" w:cs="Times New Roman"/>
                <w:i/>
                <w:sz w:val="24"/>
                <w:szCs w:val="28"/>
                <w:lang w:val="ru-RU"/>
              </w:rPr>
              <w:t>допустимого смещения кромок любые дефекты не допускаются.</w:t>
            </w:r>
          </w:p>
          <w:p w14:paraId="67C3EC9B" w14:textId="77777777" w:rsidR="00A10B83" w:rsidRPr="007A2E20" w:rsidRDefault="00A10B83" w:rsidP="00C46ED9">
            <w:pPr>
              <w:pStyle w:val="TableParagraph"/>
              <w:numPr>
                <w:ilvl w:val="0"/>
                <w:numId w:val="6"/>
              </w:numPr>
              <w:tabs>
                <w:tab w:val="left" w:pos="278"/>
              </w:tabs>
              <w:ind w:left="0" w:firstLine="0"/>
              <w:jc w:val="both"/>
              <w:rPr>
                <w:rFonts w:ascii="Times New Roman" w:hAnsi="Times New Roman" w:cs="Times New Roman"/>
                <w:i/>
                <w:sz w:val="24"/>
                <w:szCs w:val="28"/>
                <w:lang w:val="ru-RU"/>
              </w:rPr>
            </w:pPr>
            <w:r w:rsidRPr="007A2E20">
              <w:rPr>
                <w:rFonts w:ascii="Times New Roman" w:hAnsi="Times New Roman" w:cs="Times New Roman"/>
                <w:i/>
                <w:sz w:val="24"/>
                <w:szCs w:val="28"/>
                <w:lang w:val="ru-RU"/>
              </w:rPr>
              <w:t>Подрезы</w:t>
            </w:r>
            <w:r w:rsidRPr="007A2E20">
              <w:rPr>
                <w:rFonts w:ascii="Times New Roman" w:hAnsi="Times New Roman" w:cs="Times New Roman"/>
                <w:i/>
                <w:spacing w:val="-6"/>
                <w:sz w:val="24"/>
                <w:szCs w:val="28"/>
                <w:lang w:val="ru-RU"/>
              </w:rPr>
              <w:t xml:space="preserve"> </w:t>
            </w:r>
            <w:r w:rsidRPr="007A2E20">
              <w:rPr>
                <w:rFonts w:ascii="Times New Roman" w:hAnsi="Times New Roman" w:cs="Times New Roman"/>
                <w:i/>
                <w:sz w:val="24"/>
                <w:szCs w:val="28"/>
              </w:rPr>
              <w:t>h</w:t>
            </w:r>
            <w:r w:rsidRPr="007A2E20">
              <w:rPr>
                <w:rFonts w:ascii="Times New Roman" w:hAnsi="Times New Roman" w:cs="Times New Roman"/>
                <w:b/>
                <w:i/>
                <w:sz w:val="24"/>
                <w:szCs w:val="28"/>
                <w:lang w:val="ru-RU"/>
              </w:rPr>
              <w:t>≤</w:t>
            </w:r>
            <w:r w:rsidRPr="007A2E20">
              <w:rPr>
                <w:rFonts w:ascii="Times New Roman" w:hAnsi="Times New Roman" w:cs="Times New Roman"/>
                <w:i/>
                <w:sz w:val="24"/>
                <w:szCs w:val="28"/>
                <w:lang w:val="ru-RU"/>
              </w:rPr>
              <w:t>0,05·</w:t>
            </w:r>
            <w:r w:rsidRPr="007A2E20">
              <w:rPr>
                <w:rFonts w:ascii="Times New Roman" w:hAnsi="Times New Roman" w:cs="Times New Roman"/>
                <w:i/>
                <w:sz w:val="24"/>
                <w:szCs w:val="28"/>
              </w:rPr>
              <w:t>S</w:t>
            </w:r>
            <w:r w:rsidRPr="007A2E20">
              <w:rPr>
                <w:rFonts w:ascii="Times New Roman" w:hAnsi="Times New Roman" w:cs="Times New Roman"/>
                <w:i/>
                <w:sz w:val="24"/>
                <w:szCs w:val="28"/>
                <w:lang w:val="ru-RU"/>
              </w:rPr>
              <w:t>,</w:t>
            </w:r>
            <w:r w:rsidRPr="007A2E20">
              <w:rPr>
                <w:rFonts w:ascii="Times New Roman" w:hAnsi="Times New Roman" w:cs="Times New Roman"/>
                <w:i/>
                <w:spacing w:val="-6"/>
                <w:sz w:val="24"/>
                <w:szCs w:val="28"/>
                <w:lang w:val="ru-RU"/>
              </w:rPr>
              <w:t xml:space="preserve"> </w:t>
            </w:r>
            <w:r w:rsidRPr="007A2E20">
              <w:rPr>
                <w:rFonts w:ascii="Times New Roman" w:hAnsi="Times New Roman" w:cs="Times New Roman"/>
                <w:i/>
                <w:sz w:val="24"/>
                <w:szCs w:val="28"/>
                <w:lang w:val="ru-RU"/>
              </w:rPr>
              <w:t>но</w:t>
            </w:r>
            <w:r w:rsidRPr="007A2E20">
              <w:rPr>
                <w:rFonts w:ascii="Times New Roman" w:hAnsi="Times New Roman" w:cs="Times New Roman"/>
                <w:i/>
                <w:spacing w:val="-8"/>
                <w:sz w:val="24"/>
                <w:szCs w:val="28"/>
                <w:lang w:val="ru-RU"/>
              </w:rPr>
              <w:t xml:space="preserve"> </w:t>
            </w:r>
            <w:r w:rsidRPr="007A2E20">
              <w:rPr>
                <w:rFonts w:ascii="Times New Roman" w:hAnsi="Times New Roman" w:cs="Times New Roman"/>
                <w:i/>
                <w:sz w:val="24"/>
                <w:szCs w:val="28"/>
                <w:lang w:val="ru-RU"/>
              </w:rPr>
              <w:t>не</w:t>
            </w:r>
            <w:r w:rsidRPr="007A2E20">
              <w:rPr>
                <w:rFonts w:ascii="Times New Roman" w:hAnsi="Times New Roman" w:cs="Times New Roman"/>
                <w:i/>
                <w:spacing w:val="-6"/>
                <w:sz w:val="24"/>
                <w:szCs w:val="28"/>
                <w:lang w:val="ru-RU"/>
              </w:rPr>
              <w:t xml:space="preserve"> </w:t>
            </w:r>
            <w:r w:rsidRPr="007A2E20">
              <w:rPr>
                <w:rFonts w:ascii="Times New Roman" w:hAnsi="Times New Roman" w:cs="Times New Roman"/>
                <w:i/>
                <w:sz w:val="24"/>
                <w:szCs w:val="28"/>
                <w:lang w:val="ru-RU"/>
              </w:rPr>
              <w:t>более</w:t>
            </w:r>
            <w:r w:rsidRPr="007A2E20">
              <w:rPr>
                <w:rFonts w:ascii="Times New Roman" w:hAnsi="Times New Roman" w:cs="Times New Roman"/>
                <w:i/>
                <w:spacing w:val="-6"/>
                <w:sz w:val="24"/>
                <w:szCs w:val="28"/>
                <w:lang w:val="ru-RU"/>
              </w:rPr>
              <w:t xml:space="preserve"> </w:t>
            </w:r>
            <w:r w:rsidRPr="007A2E20">
              <w:rPr>
                <w:rFonts w:ascii="Times New Roman" w:hAnsi="Times New Roman" w:cs="Times New Roman"/>
                <w:i/>
                <w:sz w:val="24"/>
                <w:szCs w:val="28"/>
                <w:lang w:val="ru-RU"/>
              </w:rPr>
              <w:t>0,2</w:t>
            </w:r>
            <w:r w:rsidRPr="007A2E20">
              <w:rPr>
                <w:rFonts w:ascii="Times New Roman" w:hAnsi="Times New Roman" w:cs="Times New Roman"/>
                <w:i/>
                <w:spacing w:val="-8"/>
                <w:sz w:val="24"/>
                <w:szCs w:val="28"/>
                <w:lang w:val="ru-RU"/>
              </w:rPr>
              <w:t xml:space="preserve"> </w:t>
            </w:r>
            <w:r w:rsidRPr="007A2E20">
              <w:rPr>
                <w:rFonts w:ascii="Times New Roman" w:hAnsi="Times New Roman" w:cs="Times New Roman"/>
                <w:i/>
                <w:sz w:val="24"/>
                <w:szCs w:val="28"/>
                <w:lang w:val="ru-RU"/>
              </w:rPr>
              <w:t>мм</w:t>
            </w:r>
            <w:r w:rsidRPr="007A2E20">
              <w:rPr>
                <w:rFonts w:ascii="Times New Roman" w:hAnsi="Times New Roman" w:cs="Times New Roman"/>
                <w:i/>
                <w:spacing w:val="-8"/>
                <w:sz w:val="24"/>
                <w:szCs w:val="28"/>
                <w:lang w:val="ru-RU"/>
              </w:rPr>
              <w:t xml:space="preserve"> </w:t>
            </w:r>
            <w:r w:rsidRPr="007A2E20">
              <w:rPr>
                <w:rFonts w:ascii="Times New Roman" w:hAnsi="Times New Roman" w:cs="Times New Roman"/>
                <w:i/>
                <w:sz w:val="24"/>
                <w:szCs w:val="28"/>
                <w:lang w:val="ru-RU"/>
              </w:rPr>
              <w:t>не</w:t>
            </w:r>
            <w:r w:rsidRPr="007A2E20">
              <w:rPr>
                <w:rFonts w:ascii="Times New Roman" w:hAnsi="Times New Roman" w:cs="Times New Roman"/>
                <w:i/>
                <w:spacing w:val="-6"/>
                <w:sz w:val="24"/>
                <w:szCs w:val="28"/>
                <w:lang w:val="ru-RU"/>
              </w:rPr>
              <w:t xml:space="preserve"> </w:t>
            </w:r>
            <w:r w:rsidRPr="007A2E20">
              <w:rPr>
                <w:rFonts w:ascii="Times New Roman" w:hAnsi="Times New Roman" w:cs="Times New Roman"/>
                <w:i/>
                <w:sz w:val="24"/>
                <w:szCs w:val="28"/>
                <w:lang w:val="ru-RU"/>
              </w:rPr>
              <w:t>квалифицируются</w:t>
            </w:r>
            <w:r w:rsidRPr="007A2E20">
              <w:rPr>
                <w:rFonts w:ascii="Times New Roman" w:hAnsi="Times New Roman" w:cs="Times New Roman"/>
                <w:i/>
                <w:spacing w:val="-5"/>
                <w:sz w:val="24"/>
                <w:szCs w:val="28"/>
                <w:lang w:val="ru-RU"/>
              </w:rPr>
              <w:t xml:space="preserve"> </w:t>
            </w:r>
            <w:r w:rsidRPr="007A2E20">
              <w:rPr>
                <w:rFonts w:ascii="Times New Roman" w:hAnsi="Times New Roman" w:cs="Times New Roman"/>
                <w:i/>
                <w:sz w:val="24"/>
                <w:szCs w:val="28"/>
                <w:lang w:val="ru-RU"/>
              </w:rPr>
              <w:t>как</w:t>
            </w:r>
            <w:r w:rsidRPr="007A2E20">
              <w:rPr>
                <w:rFonts w:ascii="Times New Roman" w:hAnsi="Times New Roman" w:cs="Times New Roman"/>
                <w:i/>
                <w:spacing w:val="-6"/>
                <w:sz w:val="24"/>
                <w:szCs w:val="28"/>
                <w:lang w:val="ru-RU"/>
              </w:rPr>
              <w:t xml:space="preserve"> </w:t>
            </w:r>
            <w:r w:rsidRPr="007A2E20">
              <w:rPr>
                <w:rFonts w:ascii="Times New Roman" w:hAnsi="Times New Roman" w:cs="Times New Roman"/>
                <w:i/>
                <w:sz w:val="24"/>
                <w:szCs w:val="28"/>
                <w:lang w:val="ru-RU"/>
              </w:rPr>
              <w:t>нормируемые</w:t>
            </w:r>
            <w:r w:rsidRPr="007A2E20">
              <w:rPr>
                <w:rFonts w:ascii="Times New Roman" w:hAnsi="Times New Roman" w:cs="Times New Roman"/>
                <w:i/>
                <w:spacing w:val="-8"/>
                <w:sz w:val="24"/>
                <w:szCs w:val="28"/>
                <w:lang w:val="ru-RU"/>
              </w:rPr>
              <w:t xml:space="preserve"> </w:t>
            </w:r>
            <w:r w:rsidRPr="007A2E20">
              <w:rPr>
                <w:rFonts w:ascii="Times New Roman" w:hAnsi="Times New Roman" w:cs="Times New Roman"/>
                <w:i/>
                <w:sz w:val="24"/>
                <w:szCs w:val="28"/>
                <w:lang w:val="ru-RU"/>
              </w:rPr>
              <w:t>дефекты,</w:t>
            </w:r>
            <w:r w:rsidRPr="007A2E20">
              <w:rPr>
                <w:rFonts w:ascii="Times New Roman" w:hAnsi="Times New Roman" w:cs="Times New Roman"/>
                <w:i/>
                <w:spacing w:val="-6"/>
                <w:sz w:val="24"/>
                <w:szCs w:val="28"/>
                <w:lang w:val="ru-RU"/>
              </w:rPr>
              <w:t xml:space="preserve"> </w:t>
            </w:r>
            <w:r w:rsidRPr="007A2E20">
              <w:rPr>
                <w:rFonts w:ascii="Times New Roman" w:hAnsi="Times New Roman" w:cs="Times New Roman"/>
                <w:i/>
                <w:sz w:val="24"/>
                <w:szCs w:val="28"/>
                <w:lang w:val="ru-RU"/>
              </w:rPr>
              <w:t>их</w:t>
            </w:r>
            <w:r w:rsidRPr="007A2E20">
              <w:rPr>
                <w:rFonts w:ascii="Times New Roman" w:hAnsi="Times New Roman" w:cs="Times New Roman"/>
                <w:i/>
                <w:spacing w:val="-7"/>
                <w:sz w:val="24"/>
                <w:szCs w:val="28"/>
                <w:lang w:val="ru-RU"/>
              </w:rPr>
              <w:t xml:space="preserve"> </w:t>
            </w:r>
            <w:r w:rsidRPr="007A2E20">
              <w:rPr>
                <w:rFonts w:ascii="Times New Roman" w:hAnsi="Times New Roman" w:cs="Times New Roman"/>
                <w:i/>
                <w:sz w:val="24"/>
                <w:szCs w:val="28"/>
                <w:lang w:val="ru-RU"/>
              </w:rPr>
              <w:t>протяженность</w:t>
            </w:r>
            <w:r w:rsidRPr="007A2E20">
              <w:rPr>
                <w:rFonts w:ascii="Times New Roman" w:hAnsi="Times New Roman" w:cs="Times New Roman"/>
                <w:i/>
                <w:spacing w:val="-6"/>
                <w:sz w:val="24"/>
                <w:szCs w:val="28"/>
                <w:lang w:val="ru-RU"/>
              </w:rPr>
              <w:t xml:space="preserve"> </w:t>
            </w:r>
            <w:r w:rsidRPr="007A2E20">
              <w:rPr>
                <w:rFonts w:ascii="Times New Roman" w:hAnsi="Times New Roman" w:cs="Times New Roman"/>
                <w:i/>
                <w:sz w:val="24"/>
                <w:szCs w:val="28"/>
                <w:lang w:val="ru-RU"/>
              </w:rPr>
              <w:t>не регламентируют и в заключении по результатам ВИК не указывают.</w:t>
            </w:r>
          </w:p>
          <w:p w14:paraId="6258EE0B" w14:textId="77777777" w:rsidR="00A10B83" w:rsidRPr="007A2E20" w:rsidRDefault="00A10B83" w:rsidP="00C46ED9">
            <w:pPr>
              <w:pStyle w:val="TableParagraph"/>
              <w:numPr>
                <w:ilvl w:val="0"/>
                <w:numId w:val="6"/>
              </w:numPr>
              <w:tabs>
                <w:tab w:val="left" w:pos="277"/>
              </w:tabs>
              <w:ind w:left="0" w:firstLine="0"/>
              <w:jc w:val="both"/>
              <w:rPr>
                <w:rFonts w:ascii="Times New Roman" w:hAnsi="Times New Roman" w:cs="Times New Roman"/>
                <w:sz w:val="24"/>
                <w:szCs w:val="28"/>
                <w:lang w:val="ru-RU"/>
              </w:rPr>
            </w:pPr>
            <w:r w:rsidRPr="007A2E20">
              <w:rPr>
                <w:rFonts w:ascii="Times New Roman" w:hAnsi="Times New Roman" w:cs="Times New Roman"/>
                <w:i/>
                <w:sz w:val="24"/>
                <w:szCs w:val="28"/>
                <w:lang w:val="ru-RU"/>
              </w:rPr>
              <w:t>Длину</w:t>
            </w:r>
            <w:r w:rsidRPr="007A2E20">
              <w:rPr>
                <w:rFonts w:ascii="Times New Roman" w:hAnsi="Times New Roman" w:cs="Times New Roman"/>
                <w:i/>
                <w:spacing w:val="-7"/>
                <w:sz w:val="24"/>
                <w:szCs w:val="28"/>
                <w:lang w:val="ru-RU"/>
              </w:rPr>
              <w:t xml:space="preserve"> </w:t>
            </w:r>
            <w:r w:rsidRPr="007A2E20">
              <w:rPr>
                <w:rFonts w:ascii="Times New Roman" w:hAnsi="Times New Roman" w:cs="Times New Roman"/>
                <w:i/>
                <w:sz w:val="24"/>
                <w:szCs w:val="28"/>
                <w:lang w:val="ru-RU"/>
              </w:rPr>
              <w:t>подреза</w:t>
            </w:r>
            <w:r w:rsidRPr="007A2E20">
              <w:rPr>
                <w:rFonts w:ascii="Times New Roman" w:hAnsi="Times New Roman" w:cs="Times New Roman"/>
                <w:i/>
                <w:spacing w:val="-7"/>
                <w:sz w:val="24"/>
                <w:szCs w:val="28"/>
                <w:lang w:val="ru-RU"/>
              </w:rPr>
              <w:t xml:space="preserve"> </w:t>
            </w:r>
            <w:r w:rsidRPr="007A2E20">
              <w:rPr>
                <w:rFonts w:ascii="Times New Roman" w:hAnsi="Times New Roman" w:cs="Times New Roman"/>
                <w:i/>
                <w:sz w:val="24"/>
                <w:szCs w:val="28"/>
                <w:lang w:val="ru-RU"/>
              </w:rPr>
              <w:t>измеряют</w:t>
            </w:r>
            <w:r w:rsidRPr="007A2E20">
              <w:rPr>
                <w:rFonts w:ascii="Times New Roman" w:hAnsi="Times New Roman" w:cs="Times New Roman"/>
                <w:i/>
                <w:spacing w:val="-8"/>
                <w:sz w:val="24"/>
                <w:szCs w:val="28"/>
                <w:lang w:val="ru-RU"/>
              </w:rPr>
              <w:t xml:space="preserve"> </w:t>
            </w:r>
            <w:r w:rsidRPr="007A2E20">
              <w:rPr>
                <w:rFonts w:ascii="Times New Roman" w:hAnsi="Times New Roman" w:cs="Times New Roman"/>
                <w:i/>
                <w:sz w:val="24"/>
                <w:szCs w:val="28"/>
                <w:lang w:val="ru-RU"/>
              </w:rPr>
              <w:t>на</w:t>
            </w:r>
            <w:r w:rsidRPr="007A2E20">
              <w:rPr>
                <w:rFonts w:ascii="Times New Roman" w:hAnsi="Times New Roman" w:cs="Times New Roman"/>
                <w:i/>
                <w:spacing w:val="-9"/>
                <w:sz w:val="24"/>
                <w:szCs w:val="28"/>
                <w:lang w:val="ru-RU"/>
              </w:rPr>
              <w:t xml:space="preserve"> </w:t>
            </w:r>
            <w:r w:rsidRPr="007A2E20">
              <w:rPr>
                <w:rFonts w:ascii="Times New Roman" w:hAnsi="Times New Roman" w:cs="Times New Roman"/>
                <w:i/>
                <w:sz w:val="24"/>
                <w:szCs w:val="28"/>
                <w:lang w:val="ru-RU"/>
              </w:rPr>
              <w:t>участках</w:t>
            </w:r>
            <w:r w:rsidRPr="007A2E20">
              <w:rPr>
                <w:rFonts w:ascii="Times New Roman" w:hAnsi="Times New Roman" w:cs="Times New Roman"/>
                <w:i/>
                <w:spacing w:val="-7"/>
                <w:sz w:val="24"/>
                <w:szCs w:val="28"/>
                <w:lang w:val="ru-RU"/>
              </w:rPr>
              <w:t xml:space="preserve"> </w:t>
            </w:r>
            <w:r w:rsidRPr="007A2E20">
              <w:rPr>
                <w:rFonts w:ascii="Times New Roman" w:hAnsi="Times New Roman" w:cs="Times New Roman"/>
                <w:i/>
                <w:sz w:val="24"/>
                <w:szCs w:val="28"/>
                <w:lang w:val="ru-RU"/>
              </w:rPr>
              <w:t>с</w:t>
            </w:r>
            <w:r w:rsidRPr="007A2E20">
              <w:rPr>
                <w:rFonts w:ascii="Times New Roman" w:hAnsi="Times New Roman" w:cs="Times New Roman"/>
                <w:i/>
                <w:spacing w:val="-8"/>
                <w:sz w:val="24"/>
                <w:szCs w:val="28"/>
                <w:lang w:val="ru-RU"/>
              </w:rPr>
              <w:t xml:space="preserve"> </w:t>
            </w:r>
            <w:r w:rsidRPr="007A2E20">
              <w:rPr>
                <w:rFonts w:ascii="Times New Roman" w:hAnsi="Times New Roman" w:cs="Times New Roman"/>
                <w:i/>
                <w:sz w:val="24"/>
                <w:szCs w:val="28"/>
                <w:lang w:val="ru-RU"/>
              </w:rPr>
              <w:t>глубиной</w:t>
            </w:r>
            <w:r w:rsidRPr="007A2E20">
              <w:rPr>
                <w:rFonts w:ascii="Times New Roman" w:hAnsi="Times New Roman" w:cs="Times New Roman"/>
                <w:i/>
                <w:spacing w:val="-7"/>
                <w:sz w:val="24"/>
                <w:szCs w:val="28"/>
                <w:lang w:val="ru-RU"/>
              </w:rPr>
              <w:t xml:space="preserve"> </w:t>
            </w:r>
            <w:r w:rsidRPr="007A2E20">
              <w:rPr>
                <w:rFonts w:ascii="Times New Roman" w:hAnsi="Times New Roman" w:cs="Times New Roman"/>
                <w:i/>
                <w:sz w:val="24"/>
                <w:szCs w:val="28"/>
                <w:lang w:val="ru-RU"/>
              </w:rPr>
              <w:t>более</w:t>
            </w:r>
            <w:r w:rsidRPr="007A2E20">
              <w:rPr>
                <w:rFonts w:ascii="Times New Roman" w:hAnsi="Times New Roman" w:cs="Times New Roman"/>
                <w:i/>
                <w:spacing w:val="-9"/>
                <w:sz w:val="24"/>
                <w:szCs w:val="28"/>
                <w:lang w:val="ru-RU"/>
              </w:rPr>
              <w:t xml:space="preserve"> </w:t>
            </w:r>
            <w:r w:rsidRPr="007A2E20">
              <w:rPr>
                <w:rFonts w:ascii="Times New Roman" w:hAnsi="Times New Roman" w:cs="Times New Roman"/>
                <w:i/>
                <w:sz w:val="24"/>
                <w:szCs w:val="28"/>
                <w:lang w:val="ru-RU"/>
              </w:rPr>
              <w:t>0,2</w:t>
            </w:r>
            <w:r w:rsidRPr="007A2E20">
              <w:rPr>
                <w:rFonts w:ascii="Times New Roman" w:hAnsi="Times New Roman" w:cs="Times New Roman"/>
                <w:i/>
                <w:spacing w:val="-8"/>
                <w:sz w:val="24"/>
                <w:szCs w:val="28"/>
                <w:lang w:val="ru-RU"/>
              </w:rPr>
              <w:t xml:space="preserve"> </w:t>
            </w:r>
            <w:r w:rsidRPr="007A2E20">
              <w:rPr>
                <w:rFonts w:ascii="Times New Roman" w:hAnsi="Times New Roman" w:cs="Times New Roman"/>
                <w:i/>
                <w:spacing w:val="-5"/>
                <w:sz w:val="24"/>
                <w:szCs w:val="28"/>
                <w:lang w:val="ru-RU"/>
              </w:rPr>
              <w:t>мм.</w:t>
            </w:r>
          </w:p>
        </w:tc>
      </w:tr>
    </w:tbl>
    <w:p w14:paraId="081DA78A" w14:textId="53B08C65" w:rsidR="00A10B83" w:rsidRPr="00FC74CC" w:rsidRDefault="00A10B83" w:rsidP="00C46ED9">
      <w:pPr>
        <w:rPr>
          <w:rFonts w:cs="Times New Roman"/>
          <w:sz w:val="24"/>
          <w:szCs w:val="24"/>
          <w:highlight w:val="lightGray"/>
        </w:rPr>
      </w:pPr>
    </w:p>
    <w:p w14:paraId="408943DD" w14:textId="18F44A08" w:rsidR="00A10B83" w:rsidRPr="00601C94" w:rsidRDefault="00FA70FD" w:rsidP="00C46ED9">
      <w:pPr>
        <w:rPr>
          <w:rFonts w:cs="Times New Roman"/>
          <w:sz w:val="24"/>
          <w:szCs w:val="24"/>
        </w:rPr>
      </w:pPr>
      <w:r w:rsidRPr="00601C94">
        <w:rPr>
          <w:rFonts w:cs="Times New Roman"/>
          <w:sz w:val="24"/>
          <w:szCs w:val="24"/>
        </w:rPr>
        <w:t xml:space="preserve">12.2.17.3 </w:t>
      </w:r>
      <w:r w:rsidR="00A10B83" w:rsidRPr="00601C94">
        <w:rPr>
          <w:rFonts w:cs="Times New Roman"/>
          <w:sz w:val="24"/>
          <w:szCs w:val="24"/>
        </w:rPr>
        <w:t>Параметры ремонта дефектных участков сварных соединений (например, суммарная протяженность дефектных участков, минимальная и максимальная длина выборки дефектных участков и др.) устанавливаются требованиями НД, указанными в проекте.</w:t>
      </w:r>
    </w:p>
    <w:p w14:paraId="6CFD42FC" w14:textId="0875CC19" w:rsidR="00A10B83" w:rsidRPr="00601C94" w:rsidRDefault="00FA70FD" w:rsidP="00C46ED9">
      <w:pPr>
        <w:rPr>
          <w:rFonts w:cs="Times New Roman"/>
          <w:sz w:val="24"/>
          <w:szCs w:val="24"/>
        </w:rPr>
      </w:pPr>
      <w:r w:rsidRPr="00601C94">
        <w:rPr>
          <w:rFonts w:cs="Times New Roman"/>
          <w:sz w:val="24"/>
          <w:szCs w:val="24"/>
        </w:rPr>
        <w:t xml:space="preserve">12.2.17.4 </w:t>
      </w:r>
      <w:r w:rsidR="00A10B83" w:rsidRPr="00601C94">
        <w:rPr>
          <w:rFonts w:cs="Times New Roman"/>
          <w:sz w:val="24"/>
          <w:szCs w:val="24"/>
        </w:rPr>
        <w:t>Исправление дефектов на одном и том же участке сварного соединения разрешается проводить не более трех раз.</w:t>
      </w:r>
    </w:p>
    <w:p w14:paraId="4AFFA53F" w14:textId="0DD72BDA" w:rsidR="00A10B83" w:rsidRPr="00601C94" w:rsidRDefault="00FA70FD" w:rsidP="00C46ED9">
      <w:pPr>
        <w:rPr>
          <w:rFonts w:cs="Times New Roman"/>
          <w:sz w:val="24"/>
          <w:szCs w:val="24"/>
        </w:rPr>
      </w:pPr>
      <w:r w:rsidRPr="00601C94">
        <w:rPr>
          <w:rFonts w:cs="Times New Roman"/>
          <w:sz w:val="24"/>
          <w:szCs w:val="24"/>
        </w:rPr>
        <w:t xml:space="preserve">12.2.17.5 </w:t>
      </w:r>
      <w:r w:rsidR="00A10B83" w:rsidRPr="00601C94">
        <w:rPr>
          <w:rFonts w:cs="Times New Roman"/>
          <w:sz w:val="24"/>
          <w:szCs w:val="24"/>
        </w:rPr>
        <w:t>На участках категории В согласно 11.3 рекомендуется проводить неразрушающий контроль сварных швов в объеме 100 %: ВИК по СТ РК ISO 17637, УЗК по СТ РК ISO 17640, радиографический контроль по ГОСТ ISO 17636. В качестве дополнительных методов контроля рекомендуются магнитопорошковый метод по ГОСТ Р 56512 или капиллярный с цветным индикаторным пенетрантом по ГОСТ 18442.</w:t>
      </w:r>
    </w:p>
    <w:p w14:paraId="4C734AB6" w14:textId="70D7D403" w:rsidR="00A10B83" w:rsidRPr="00834FDA" w:rsidRDefault="00834FDA" w:rsidP="00C46ED9">
      <w:pPr>
        <w:rPr>
          <w:rFonts w:cs="Times New Roman"/>
          <w:sz w:val="24"/>
          <w:szCs w:val="24"/>
        </w:rPr>
      </w:pPr>
      <w:r w:rsidRPr="00834FDA">
        <w:rPr>
          <w:rFonts w:cs="Times New Roman"/>
          <w:sz w:val="24"/>
          <w:szCs w:val="24"/>
        </w:rPr>
        <w:lastRenderedPageBreak/>
        <w:t xml:space="preserve">12.2.17.6 </w:t>
      </w:r>
      <w:r w:rsidR="00A10B83" w:rsidRPr="00834FDA">
        <w:rPr>
          <w:rFonts w:cs="Times New Roman"/>
          <w:sz w:val="24"/>
          <w:szCs w:val="24"/>
        </w:rPr>
        <w:t>Значение ферритного числа не должно превышать 7. Применяемые сварочные материалы должны обеспечивать получение наплавленного металла с ферритным числом в целевом диапазоне ферритного числа от 3 до 10 (максимальный диапазон ферритного числа от 3 до 13).</w:t>
      </w:r>
    </w:p>
    <w:p w14:paraId="482F7E0C" w14:textId="380C81B2" w:rsidR="00A10B83" w:rsidRPr="00834FDA" w:rsidRDefault="00834FDA" w:rsidP="00C46ED9">
      <w:pPr>
        <w:rPr>
          <w:rFonts w:cs="Times New Roman"/>
          <w:b/>
          <w:sz w:val="24"/>
          <w:szCs w:val="24"/>
        </w:rPr>
      </w:pPr>
      <w:r w:rsidRPr="00834FDA">
        <w:rPr>
          <w:rFonts w:cs="Times New Roman"/>
          <w:b/>
          <w:sz w:val="24"/>
          <w:szCs w:val="24"/>
        </w:rPr>
        <w:t xml:space="preserve">12.2.18 </w:t>
      </w:r>
      <w:r w:rsidR="007F5A97">
        <w:rPr>
          <w:rFonts w:cs="Times New Roman"/>
          <w:b/>
          <w:sz w:val="24"/>
          <w:szCs w:val="24"/>
        </w:rPr>
        <w:t xml:space="preserve">Требования к испытанию и вводу трубопроводов </w:t>
      </w:r>
      <w:r w:rsidR="00A10B83" w:rsidRPr="00834FDA">
        <w:rPr>
          <w:rFonts w:cs="Times New Roman"/>
          <w:b/>
          <w:sz w:val="24"/>
          <w:szCs w:val="24"/>
        </w:rPr>
        <w:t>в эксплуатацию.</w:t>
      </w:r>
    </w:p>
    <w:p w14:paraId="595B0938" w14:textId="38A40702" w:rsidR="00A10B83" w:rsidRPr="00834FDA" w:rsidRDefault="00834FDA" w:rsidP="00C46ED9">
      <w:pPr>
        <w:rPr>
          <w:rFonts w:cs="Times New Roman"/>
          <w:sz w:val="24"/>
          <w:szCs w:val="24"/>
        </w:rPr>
      </w:pPr>
      <w:r w:rsidRPr="00834FDA">
        <w:rPr>
          <w:rFonts w:cs="Times New Roman"/>
          <w:sz w:val="24"/>
          <w:szCs w:val="24"/>
        </w:rPr>
        <w:t xml:space="preserve">12.2.18.1 </w:t>
      </w:r>
      <w:r w:rsidR="00A10B83" w:rsidRPr="00834FDA">
        <w:rPr>
          <w:rFonts w:cs="Times New Roman"/>
          <w:sz w:val="24"/>
          <w:szCs w:val="24"/>
        </w:rPr>
        <w:t xml:space="preserve">После окончания монтажных и сварочных работ, термообработки, контроля качества сварных соединений неразрушающими методами, а также после установки и окончательного закрепления всех опор, подвесок и оформления документов, подтверждающих качество выполненных работ, трубопроводы СПГ подвергаются наружному осмотру, испытанию на прочность и плотность и дополнительному испытанию на герметичность с определением падения давления. </w:t>
      </w:r>
    </w:p>
    <w:p w14:paraId="147D8762" w14:textId="1BAD4CC2" w:rsidR="00A10B83" w:rsidRPr="00834FDA" w:rsidRDefault="00834FDA" w:rsidP="00C46ED9">
      <w:pPr>
        <w:rPr>
          <w:rFonts w:cs="Times New Roman"/>
          <w:sz w:val="24"/>
          <w:szCs w:val="24"/>
        </w:rPr>
      </w:pPr>
      <w:r w:rsidRPr="00834FDA">
        <w:rPr>
          <w:rFonts w:cs="Times New Roman"/>
          <w:sz w:val="24"/>
          <w:szCs w:val="24"/>
        </w:rPr>
        <w:t xml:space="preserve">12.2.18.2 </w:t>
      </w:r>
      <w:r w:rsidR="00A10B83" w:rsidRPr="00834FDA">
        <w:rPr>
          <w:rFonts w:cs="Times New Roman"/>
          <w:sz w:val="24"/>
          <w:szCs w:val="24"/>
        </w:rPr>
        <w:t>Для трубопроводов конструкции ТТ-1 следует выполнять подготовку к испытаниям и проводить испытания на прочность и плотность, в том числе на вакуум, с учетом положений эксплуатационной документации завода-изготовителя.</w:t>
      </w:r>
    </w:p>
    <w:p w14:paraId="2EBF6C81" w14:textId="2F2ACADD" w:rsidR="00A10B83" w:rsidRPr="00834FDA" w:rsidRDefault="00834FDA" w:rsidP="00C46ED9">
      <w:pPr>
        <w:rPr>
          <w:rFonts w:cs="Times New Roman"/>
          <w:sz w:val="24"/>
          <w:szCs w:val="24"/>
        </w:rPr>
      </w:pPr>
      <w:r w:rsidRPr="00834FDA">
        <w:rPr>
          <w:rFonts w:cs="Times New Roman"/>
          <w:sz w:val="24"/>
          <w:szCs w:val="24"/>
        </w:rPr>
        <w:t xml:space="preserve">12.2.18.3 </w:t>
      </w:r>
      <w:r w:rsidR="00A10B83" w:rsidRPr="00834FDA">
        <w:rPr>
          <w:rFonts w:cs="Times New Roman"/>
          <w:sz w:val="24"/>
          <w:szCs w:val="24"/>
        </w:rPr>
        <w:t>Испытания трубопроводов СПГ на прочность и плотность/герметичность допускается выполнять пневматическим или гидравлическим методами.</w:t>
      </w:r>
    </w:p>
    <w:p w14:paraId="00B269A8" w14:textId="279B1E11" w:rsidR="00A10B83" w:rsidRPr="00834FDA" w:rsidRDefault="00834FDA" w:rsidP="00C46ED9">
      <w:pPr>
        <w:rPr>
          <w:rFonts w:cs="Times New Roman"/>
          <w:sz w:val="24"/>
          <w:szCs w:val="24"/>
        </w:rPr>
      </w:pPr>
      <w:r w:rsidRPr="00834FDA">
        <w:rPr>
          <w:rFonts w:cs="Times New Roman"/>
          <w:sz w:val="24"/>
          <w:szCs w:val="24"/>
        </w:rPr>
        <w:t xml:space="preserve">12.2.18.4 </w:t>
      </w:r>
      <w:r w:rsidR="00A10B83" w:rsidRPr="00834FDA">
        <w:rPr>
          <w:rFonts w:cs="Times New Roman"/>
          <w:sz w:val="24"/>
          <w:szCs w:val="24"/>
        </w:rPr>
        <w:t>Пневматические испытания трубопроводов СПГ на прочность и плотность/герметичность следует проводить с обязательным контролем за ходом испытаний методом акустической эмиссии.</w:t>
      </w:r>
    </w:p>
    <w:p w14:paraId="578C0EDF" w14:textId="74FE40B6" w:rsidR="00A10B83" w:rsidRPr="006826D3" w:rsidRDefault="00834FDA" w:rsidP="00C46ED9">
      <w:pPr>
        <w:rPr>
          <w:rFonts w:cs="Times New Roman"/>
          <w:sz w:val="24"/>
          <w:szCs w:val="24"/>
        </w:rPr>
      </w:pPr>
      <w:r w:rsidRPr="00834FDA">
        <w:rPr>
          <w:rFonts w:cs="Times New Roman"/>
          <w:sz w:val="24"/>
          <w:szCs w:val="24"/>
        </w:rPr>
        <w:t xml:space="preserve">12.2.18.5 </w:t>
      </w:r>
      <w:proofErr w:type="gramStart"/>
      <w:r w:rsidR="00A10B83" w:rsidRPr="00834FDA">
        <w:rPr>
          <w:rFonts w:cs="Times New Roman"/>
          <w:sz w:val="24"/>
          <w:szCs w:val="24"/>
        </w:rPr>
        <w:t>В</w:t>
      </w:r>
      <w:proofErr w:type="gramEnd"/>
      <w:r w:rsidR="00A10B83" w:rsidRPr="00834FDA">
        <w:rPr>
          <w:rFonts w:cs="Times New Roman"/>
          <w:sz w:val="24"/>
          <w:szCs w:val="24"/>
        </w:rPr>
        <w:t xml:space="preserve"> случае проведения пневматических испытаний следует разработать инструкцию, содержащую мероприятия, исключающие возможность разрушения трубопроводов, в </w:t>
      </w:r>
      <w:r w:rsidR="00A10B83" w:rsidRPr="007F5A97">
        <w:rPr>
          <w:rFonts w:cs="Times New Roman"/>
          <w:sz w:val="24"/>
          <w:szCs w:val="24"/>
        </w:rPr>
        <w:t xml:space="preserve">том числе при появлении </w:t>
      </w:r>
      <w:r w:rsidR="00A10B83" w:rsidRPr="006826D3">
        <w:rPr>
          <w:rFonts w:cs="Times New Roman"/>
          <w:sz w:val="24"/>
          <w:szCs w:val="24"/>
        </w:rPr>
        <w:t>критического сигнала акустической эмиссии.</w:t>
      </w:r>
    </w:p>
    <w:p w14:paraId="33236DBC" w14:textId="71529295" w:rsidR="00A10B83" w:rsidRPr="00834FDA" w:rsidRDefault="00A10B83" w:rsidP="00C46ED9">
      <w:pPr>
        <w:rPr>
          <w:rFonts w:cs="Times New Roman"/>
          <w:sz w:val="24"/>
          <w:szCs w:val="24"/>
        </w:rPr>
      </w:pPr>
      <w:r w:rsidRPr="006826D3">
        <w:rPr>
          <w:rFonts w:cs="Times New Roman"/>
          <w:sz w:val="24"/>
          <w:szCs w:val="24"/>
        </w:rPr>
        <w:t xml:space="preserve">Порядок испытаний трубопроводов СПГ на прочность и плотность/герметичность следует выполнять согласно положениям </w:t>
      </w:r>
      <w:r w:rsidR="006826D3">
        <w:rPr>
          <w:rFonts w:cs="Times New Roman"/>
          <w:sz w:val="24"/>
          <w:szCs w:val="24"/>
        </w:rPr>
        <w:t>свода правил</w:t>
      </w:r>
      <w:r w:rsidR="006826D3" w:rsidRPr="006826D3">
        <w:rPr>
          <w:rFonts w:cs="Times New Roman"/>
          <w:sz w:val="24"/>
          <w:szCs w:val="24"/>
        </w:rPr>
        <w:t xml:space="preserve"> [</w:t>
      </w:r>
      <w:r w:rsidR="006826D3">
        <w:rPr>
          <w:rFonts w:cs="Times New Roman"/>
          <w:sz w:val="24"/>
          <w:szCs w:val="24"/>
        </w:rPr>
        <w:t>15</w:t>
      </w:r>
      <w:r w:rsidR="006826D3" w:rsidRPr="006826D3">
        <w:rPr>
          <w:rFonts w:cs="Times New Roman"/>
          <w:sz w:val="24"/>
          <w:szCs w:val="24"/>
        </w:rPr>
        <w:t>]</w:t>
      </w:r>
      <w:r w:rsidRPr="006826D3">
        <w:rPr>
          <w:rFonts w:cs="Times New Roman"/>
          <w:sz w:val="24"/>
          <w:szCs w:val="24"/>
        </w:rPr>
        <w:t>, при этом влагосодержание воздуха, подаваемого в трубопровод, должно соотве</w:t>
      </w:r>
      <w:r w:rsidRPr="007F5A97">
        <w:rPr>
          <w:rFonts w:cs="Times New Roman"/>
          <w:sz w:val="24"/>
          <w:szCs w:val="24"/>
        </w:rPr>
        <w:t>тствовать температуре точки росы не выше минус 35 °С (при атмосферном давлении). Для пневматических испытаний следует применять безмасляные компрессоры. При пневматических испытаниях трубопровода СПГ на прочность допускается снижение давления не более чем на 1 % за 12 ч. Для облегчения поиска утечек из трубопровода</w:t>
      </w:r>
      <w:r w:rsidRPr="00834FDA">
        <w:rPr>
          <w:rFonts w:cs="Times New Roman"/>
          <w:sz w:val="24"/>
          <w:szCs w:val="24"/>
        </w:rPr>
        <w:t xml:space="preserve"> СПГ следует в процессе закачки в воздух (газ) добавлять одорант (например, меркаптан или другие аналоги). Установки дозирования одоранта следует монтировать на узлах подключения к источникам воздуха (газа). Рекомендуемая норма одоризации этилмеркаптаном составляет от 50 до 80 г на 1000 м3 воздуха (газа).</w:t>
      </w:r>
    </w:p>
    <w:p w14:paraId="713599BD" w14:textId="654D299B" w:rsidR="00A10B83" w:rsidRPr="00834FDA" w:rsidRDefault="00834FDA" w:rsidP="00C46ED9">
      <w:pPr>
        <w:rPr>
          <w:rFonts w:cs="Times New Roman"/>
          <w:sz w:val="24"/>
          <w:szCs w:val="24"/>
        </w:rPr>
      </w:pPr>
      <w:r w:rsidRPr="00834FDA">
        <w:rPr>
          <w:rFonts w:cs="Times New Roman"/>
          <w:sz w:val="24"/>
          <w:szCs w:val="24"/>
        </w:rPr>
        <w:t xml:space="preserve">12.2.18.6 </w:t>
      </w:r>
      <w:r w:rsidR="00A10B83" w:rsidRPr="00834FDA">
        <w:rPr>
          <w:rFonts w:cs="Times New Roman"/>
          <w:sz w:val="24"/>
          <w:szCs w:val="24"/>
        </w:rPr>
        <w:t>Для трубопроводов СПГ, помимо испытаний на прочность и плотность, следует проводить дополнительные пневматические испытания на герметичность с определением падения давления во время испытания.</w:t>
      </w:r>
    </w:p>
    <w:p w14:paraId="3057DCB3" w14:textId="21EA8065" w:rsidR="00A10B83" w:rsidRPr="00834FDA" w:rsidRDefault="00834FDA" w:rsidP="00C46ED9">
      <w:pPr>
        <w:rPr>
          <w:rFonts w:cs="Times New Roman"/>
          <w:sz w:val="24"/>
          <w:szCs w:val="24"/>
        </w:rPr>
      </w:pPr>
      <w:r w:rsidRPr="00834FDA">
        <w:rPr>
          <w:rFonts w:cs="Times New Roman"/>
          <w:sz w:val="24"/>
          <w:szCs w:val="24"/>
        </w:rPr>
        <w:t xml:space="preserve">12.2.18.7 </w:t>
      </w:r>
      <w:proofErr w:type="gramStart"/>
      <w:r w:rsidR="00A10B83" w:rsidRPr="00834FDA">
        <w:rPr>
          <w:rFonts w:cs="Times New Roman"/>
          <w:sz w:val="24"/>
          <w:szCs w:val="24"/>
        </w:rPr>
        <w:t>В</w:t>
      </w:r>
      <w:proofErr w:type="gramEnd"/>
      <w:r w:rsidR="00A10B83" w:rsidRPr="00834FDA">
        <w:rPr>
          <w:rFonts w:cs="Times New Roman"/>
          <w:sz w:val="24"/>
          <w:szCs w:val="24"/>
        </w:rPr>
        <w:t xml:space="preserve"> проектной документации следует предусмотреть технические решения для снижения количества гарантийных сварных соединений, которые не проходят испытаний на прочность, плотность и герметичность.</w:t>
      </w:r>
    </w:p>
    <w:p w14:paraId="35BA8E61" w14:textId="6706B9F2" w:rsidR="00A10B83" w:rsidRPr="00F56B97" w:rsidRDefault="00834FDA" w:rsidP="00C46ED9">
      <w:pPr>
        <w:rPr>
          <w:rFonts w:cs="Times New Roman"/>
          <w:sz w:val="24"/>
          <w:szCs w:val="24"/>
        </w:rPr>
      </w:pPr>
      <w:r w:rsidRPr="00834FDA">
        <w:rPr>
          <w:rFonts w:cs="Times New Roman"/>
          <w:sz w:val="24"/>
          <w:szCs w:val="24"/>
        </w:rPr>
        <w:t xml:space="preserve">12.2.18.8 </w:t>
      </w:r>
      <w:r w:rsidR="00A10B83" w:rsidRPr="00834FDA">
        <w:rPr>
          <w:rFonts w:cs="Times New Roman"/>
          <w:sz w:val="24"/>
          <w:szCs w:val="24"/>
        </w:rPr>
        <w:t xml:space="preserve">При необходимости допускается испытывать трубопроводы СПГ участками. Участки трубопроводов СПГ, прошедшие испытания на прочность и плотность/герметичность следует соединять между собой сваркой гарантийными стыками. При этом каждый гарантийный стык должен проходить контроль тремя неразрушающими методами в объеме 100 %: ВИК по СТ РК ISO 17637, УЗК по СТ РК ISO 17640, радиографический контроль по ГОСТ ISO 17636. В качестве дополнительного неразрушающего контроля сварных монтажных соединений следует применять магнитопорошковый метод по ГОСТ Р 56512 или цветной капиллярный метод по ГОСТ </w:t>
      </w:r>
      <w:r w:rsidR="00A10B83" w:rsidRPr="00F56B97">
        <w:rPr>
          <w:rFonts w:cs="Times New Roman"/>
          <w:sz w:val="24"/>
          <w:szCs w:val="24"/>
        </w:rPr>
        <w:t>18442 или другими проникающими веществами.</w:t>
      </w:r>
    </w:p>
    <w:p w14:paraId="50F4E06D" w14:textId="2F116B2B" w:rsidR="00A10B83" w:rsidRPr="00F56B97" w:rsidRDefault="00F56B97" w:rsidP="00C46ED9">
      <w:pPr>
        <w:rPr>
          <w:rFonts w:cs="Times New Roman"/>
          <w:sz w:val="24"/>
          <w:szCs w:val="24"/>
        </w:rPr>
      </w:pPr>
      <w:r w:rsidRPr="00F56B97">
        <w:rPr>
          <w:rFonts w:cs="Times New Roman"/>
          <w:sz w:val="24"/>
          <w:szCs w:val="24"/>
        </w:rPr>
        <w:t xml:space="preserve">12.2.18.9 </w:t>
      </w:r>
      <w:r w:rsidR="00A10B83" w:rsidRPr="00F56B97">
        <w:rPr>
          <w:rFonts w:cs="Times New Roman"/>
          <w:sz w:val="24"/>
          <w:szCs w:val="24"/>
        </w:rPr>
        <w:t xml:space="preserve">До ввода трубопроводов СПГ в эксплуатацию должен быть разработан регламент взаимодействия эксплуатационной службы по обслуживанию эстакады трубопроводов СПГ с эксплуатационными службами по обслуживанию пересекаемых </w:t>
      </w:r>
      <w:r w:rsidR="00A10B83" w:rsidRPr="00F56B97">
        <w:rPr>
          <w:rFonts w:cs="Times New Roman"/>
          <w:sz w:val="24"/>
          <w:szCs w:val="24"/>
        </w:rPr>
        <w:lastRenderedPageBreak/>
        <w:t>автомобильных и железных дорог, других инженерных коммуникаций при возникновении аварийных ситуаций и при проведении плановых ремонтных работ на трубопроводах СПГ или на дорогах и других инженерных коммуникациях.</w:t>
      </w:r>
    </w:p>
    <w:p w14:paraId="5D52907C" w14:textId="741C6366" w:rsidR="00A10B83" w:rsidRPr="00F56B97" w:rsidRDefault="00F56B97" w:rsidP="00C46ED9">
      <w:pPr>
        <w:rPr>
          <w:rFonts w:cs="Times New Roman"/>
          <w:sz w:val="24"/>
          <w:szCs w:val="24"/>
        </w:rPr>
      </w:pPr>
      <w:r w:rsidRPr="00F56B97">
        <w:rPr>
          <w:rFonts w:cs="Times New Roman"/>
          <w:sz w:val="24"/>
          <w:szCs w:val="24"/>
        </w:rPr>
        <w:t xml:space="preserve">12.2.18.10 </w:t>
      </w:r>
      <w:r w:rsidR="00A10B83" w:rsidRPr="00F56B97">
        <w:rPr>
          <w:rFonts w:cs="Times New Roman"/>
          <w:sz w:val="24"/>
          <w:szCs w:val="24"/>
        </w:rPr>
        <w:t>На каждый трубопровод СПГ должен составляться паспорт установленного образца согласно ГОСТ 32569-2013, при этом к паспорту должны быть приложены документы:</w:t>
      </w:r>
    </w:p>
    <w:p w14:paraId="437DCB8D" w14:textId="461F2FB4" w:rsidR="00A10B83" w:rsidRPr="00E17808" w:rsidRDefault="00F56B97" w:rsidP="00C46ED9">
      <w:pPr>
        <w:rPr>
          <w:rFonts w:cs="Times New Roman"/>
          <w:sz w:val="24"/>
          <w:szCs w:val="24"/>
        </w:rPr>
      </w:pPr>
      <w:r w:rsidRPr="00F56B97">
        <w:rPr>
          <w:rFonts w:cs="Times New Roman"/>
          <w:sz w:val="24"/>
          <w:szCs w:val="24"/>
        </w:rPr>
        <w:t xml:space="preserve">- </w:t>
      </w:r>
      <w:r w:rsidR="00A10B83" w:rsidRPr="00F56B97">
        <w:rPr>
          <w:rFonts w:cs="Times New Roman"/>
          <w:sz w:val="24"/>
          <w:szCs w:val="24"/>
        </w:rPr>
        <w:t xml:space="preserve">схема трубопровода СПГ с указанием категории по участкам, исходной и отбраковочной толщины элементов трубопровода, мест установки арматуры, фланцев, заглушек </w:t>
      </w:r>
      <w:r w:rsidR="00A10B83" w:rsidRPr="00E17808">
        <w:rPr>
          <w:rFonts w:cs="Times New Roman"/>
          <w:sz w:val="24"/>
          <w:szCs w:val="24"/>
        </w:rPr>
        <w:t>и других деталей, мест спускных, продувочных и дренажных устройств, сварных стыков, контрольных засверловок (если они имеются) и их нумерации;</w:t>
      </w:r>
    </w:p>
    <w:p w14:paraId="4BF6A648" w14:textId="34925A8C" w:rsidR="00A10B83" w:rsidRPr="00E17808" w:rsidRDefault="00F56B97" w:rsidP="00C46ED9">
      <w:pPr>
        <w:rPr>
          <w:rFonts w:cs="Times New Roman"/>
          <w:sz w:val="24"/>
          <w:szCs w:val="24"/>
        </w:rPr>
      </w:pPr>
      <w:r w:rsidRPr="00E17808">
        <w:rPr>
          <w:rFonts w:cs="Times New Roman"/>
          <w:sz w:val="24"/>
          <w:szCs w:val="24"/>
        </w:rPr>
        <w:t xml:space="preserve">- </w:t>
      </w:r>
      <w:r w:rsidR="00A10B83" w:rsidRPr="00E17808">
        <w:rPr>
          <w:rFonts w:cs="Times New Roman"/>
          <w:sz w:val="24"/>
          <w:szCs w:val="24"/>
        </w:rPr>
        <w:t>акты ревизии и отбраковки элементов трубопровода СПГ;</w:t>
      </w:r>
    </w:p>
    <w:p w14:paraId="5055EBA0" w14:textId="2CEBBAA5" w:rsidR="00A10B83" w:rsidRPr="00E17808" w:rsidRDefault="00F56B97" w:rsidP="00C46ED9">
      <w:pPr>
        <w:rPr>
          <w:rFonts w:cs="Times New Roman"/>
          <w:sz w:val="24"/>
          <w:szCs w:val="24"/>
        </w:rPr>
      </w:pPr>
      <w:r w:rsidRPr="00E17808">
        <w:rPr>
          <w:rFonts w:cs="Times New Roman"/>
          <w:sz w:val="24"/>
          <w:szCs w:val="24"/>
        </w:rPr>
        <w:t xml:space="preserve">- </w:t>
      </w:r>
      <w:r w:rsidR="00A10B83" w:rsidRPr="00E17808">
        <w:rPr>
          <w:rFonts w:cs="Times New Roman"/>
          <w:sz w:val="24"/>
          <w:szCs w:val="24"/>
        </w:rPr>
        <w:t>удостоверение о качестве ремонтов трубопровода СПГ.</w:t>
      </w:r>
    </w:p>
    <w:p w14:paraId="55C620BC" w14:textId="77777777" w:rsidR="0037394F" w:rsidRPr="00E17808" w:rsidRDefault="0037394F" w:rsidP="00C46ED9">
      <w:pPr>
        <w:pStyle w:val="1"/>
        <w:numPr>
          <w:ilvl w:val="0"/>
          <w:numId w:val="0"/>
        </w:numPr>
        <w:spacing w:before="0" w:after="0"/>
        <w:ind w:left="567"/>
      </w:pPr>
    </w:p>
    <w:p w14:paraId="2D75EED8" w14:textId="07DA1E39" w:rsidR="005559B1" w:rsidRPr="00E17808" w:rsidRDefault="005559B1" w:rsidP="00C46ED9">
      <w:pPr>
        <w:pStyle w:val="1"/>
        <w:spacing w:before="0" w:after="0"/>
        <w:ind w:left="0" w:firstLine="567"/>
      </w:pPr>
      <w:bookmarkStart w:id="16" w:name="_Toc232427560"/>
      <w:r w:rsidRPr="00E17808">
        <w:t>Сооружения систем хранения сжиженного природного газа. Резервуары</w:t>
      </w:r>
      <w:bookmarkEnd w:id="16"/>
    </w:p>
    <w:p w14:paraId="2058A2FF" w14:textId="12E4203B" w:rsidR="005559B1" w:rsidRPr="00E17808" w:rsidRDefault="0037394F" w:rsidP="00C46ED9">
      <w:pPr>
        <w:rPr>
          <w:rFonts w:cs="Times New Roman"/>
          <w:b/>
          <w:sz w:val="24"/>
          <w:szCs w:val="24"/>
        </w:rPr>
      </w:pPr>
      <w:r w:rsidRPr="00E17808">
        <w:rPr>
          <w:rFonts w:cs="Times New Roman"/>
          <w:b/>
          <w:sz w:val="24"/>
          <w:szCs w:val="24"/>
        </w:rPr>
        <w:t xml:space="preserve">13.1 </w:t>
      </w:r>
      <w:r w:rsidR="005559B1" w:rsidRPr="00E17808">
        <w:rPr>
          <w:rFonts w:cs="Times New Roman"/>
          <w:b/>
          <w:sz w:val="24"/>
          <w:szCs w:val="24"/>
        </w:rPr>
        <w:t>Классификация резервуаров</w:t>
      </w:r>
    </w:p>
    <w:p w14:paraId="0371D1E7" w14:textId="3E090A53" w:rsidR="005559B1" w:rsidRPr="00E17808" w:rsidRDefault="0037394F" w:rsidP="00C46ED9">
      <w:pPr>
        <w:pStyle w:val="af8"/>
        <w:ind w:firstLine="567"/>
        <w:jc w:val="both"/>
        <w:rPr>
          <w:rFonts w:ascii="Times New Roman" w:hAnsi="Times New Roman" w:cs="Times New Roman"/>
          <w:sz w:val="24"/>
          <w:szCs w:val="24"/>
        </w:rPr>
      </w:pPr>
      <w:r w:rsidRPr="00E17808">
        <w:rPr>
          <w:rFonts w:ascii="Times New Roman" w:hAnsi="Times New Roman" w:cs="Times New Roman"/>
          <w:sz w:val="24"/>
          <w:szCs w:val="24"/>
        </w:rPr>
        <w:t xml:space="preserve">13.1.1 </w:t>
      </w:r>
      <w:r w:rsidR="005559B1" w:rsidRPr="00E17808">
        <w:rPr>
          <w:rFonts w:ascii="Times New Roman" w:hAnsi="Times New Roman" w:cs="Times New Roman"/>
          <w:sz w:val="24"/>
          <w:szCs w:val="24"/>
        </w:rPr>
        <w:t>Резервуары среднетоннажные (от 5000 м</w:t>
      </w:r>
      <w:r w:rsidR="005559B1" w:rsidRPr="00E17808">
        <w:rPr>
          <w:rFonts w:ascii="Times New Roman" w:hAnsi="Times New Roman" w:cs="Times New Roman"/>
          <w:position w:val="7"/>
          <w:sz w:val="24"/>
          <w:szCs w:val="24"/>
        </w:rPr>
        <w:t>3</w:t>
      </w:r>
      <w:r w:rsidR="005559B1" w:rsidRPr="00E17808">
        <w:rPr>
          <w:rFonts w:ascii="Times New Roman" w:hAnsi="Times New Roman" w:cs="Times New Roman"/>
          <w:spacing w:val="40"/>
          <w:position w:val="7"/>
          <w:sz w:val="24"/>
          <w:szCs w:val="24"/>
        </w:rPr>
        <w:t xml:space="preserve"> </w:t>
      </w:r>
      <w:r w:rsidR="005559B1" w:rsidRPr="00E17808">
        <w:rPr>
          <w:rFonts w:ascii="Times New Roman" w:hAnsi="Times New Roman" w:cs="Times New Roman"/>
          <w:sz w:val="24"/>
          <w:szCs w:val="24"/>
        </w:rPr>
        <w:t>до 60000 м</w:t>
      </w:r>
      <w:r w:rsidR="005559B1" w:rsidRPr="00E17808">
        <w:rPr>
          <w:rFonts w:ascii="Times New Roman" w:hAnsi="Times New Roman" w:cs="Times New Roman"/>
          <w:position w:val="7"/>
          <w:sz w:val="24"/>
          <w:szCs w:val="24"/>
        </w:rPr>
        <w:t>3</w:t>
      </w:r>
      <w:r w:rsidR="005559B1" w:rsidRPr="00E17808">
        <w:rPr>
          <w:rFonts w:ascii="Times New Roman" w:hAnsi="Times New Roman" w:cs="Times New Roman"/>
          <w:sz w:val="24"/>
          <w:szCs w:val="24"/>
        </w:rPr>
        <w:t>) и крупнотоннажные объекты (от 60000</w:t>
      </w:r>
      <w:r w:rsidR="005559B1" w:rsidRPr="00E17808">
        <w:rPr>
          <w:rFonts w:ascii="Times New Roman" w:hAnsi="Times New Roman" w:cs="Times New Roman"/>
          <w:spacing w:val="-15"/>
          <w:sz w:val="24"/>
          <w:szCs w:val="24"/>
        </w:rPr>
        <w:t xml:space="preserve"> </w:t>
      </w:r>
      <w:r w:rsidR="005559B1" w:rsidRPr="00E17808">
        <w:rPr>
          <w:rFonts w:ascii="Times New Roman" w:hAnsi="Times New Roman" w:cs="Times New Roman"/>
          <w:sz w:val="24"/>
          <w:szCs w:val="24"/>
        </w:rPr>
        <w:t>м</w:t>
      </w:r>
      <w:r w:rsidR="005559B1" w:rsidRPr="00E17808">
        <w:rPr>
          <w:rFonts w:ascii="Times New Roman" w:hAnsi="Times New Roman" w:cs="Times New Roman"/>
          <w:position w:val="7"/>
          <w:sz w:val="24"/>
          <w:szCs w:val="24"/>
        </w:rPr>
        <w:t>3</w:t>
      </w:r>
      <w:r w:rsidR="005559B1" w:rsidRPr="00E17808">
        <w:rPr>
          <w:rFonts w:ascii="Times New Roman" w:hAnsi="Times New Roman" w:cs="Times New Roman"/>
          <w:sz w:val="24"/>
          <w:szCs w:val="24"/>
        </w:rPr>
        <w:t>)</w:t>
      </w:r>
      <w:r w:rsidR="005559B1" w:rsidRPr="00E17808">
        <w:rPr>
          <w:rFonts w:ascii="Times New Roman" w:hAnsi="Times New Roman" w:cs="Times New Roman"/>
          <w:spacing w:val="-15"/>
          <w:sz w:val="24"/>
          <w:szCs w:val="24"/>
        </w:rPr>
        <w:t xml:space="preserve"> </w:t>
      </w:r>
      <w:r w:rsidR="005559B1" w:rsidRPr="00E17808">
        <w:rPr>
          <w:rFonts w:ascii="Times New Roman" w:hAnsi="Times New Roman" w:cs="Times New Roman"/>
          <w:sz w:val="24"/>
          <w:szCs w:val="24"/>
        </w:rPr>
        <w:t>СПГ</w:t>
      </w:r>
      <w:r w:rsidR="005559B1" w:rsidRPr="00E17808">
        <w:rPr>
          <w:rFonts w:ascii="Times New Roman" w:hAnsi="Times New Roman" w:cs="Times New Roman"/>
          <w:spacing w:val="-14"/>
          <w:sz w:val="24"/>
          <w:szCs w:val="24"/>
        </w:rPr>
        <w:t xml:space="preserve"> </w:t>
      </w:r>
      <w:r w:rsidR="005559B1" w:rsidRPr="00E17808">
        <w:rPr>
          <w:rFonts w:ascii="Times New Roman" w:hAnsi="Times New Roman" w:cs="Times New Roman"/>
          <w:sz w:val="24"/>
          <w:szCs w:val="24"/>
        </w:rPr>
        <w:t>по</w:t>
      </w:r>
      <w:r w:rsidR="005559B1" w:rsidRPr="00E17808">
        <w:rPr>
          <w:rFonts w:ascii="Times New Roman" w:hAnsi="Times New Roman" w:cs="Times New Roman"/>
          <w:spacing w:val="-14"/>
          <w:sz w:val="24"/>
          <w:szCs w:val="24"/>
        </w:rPr>
        <w:t xml:space="preserve"> </w:t>
      </w:r>
      <w:r w:rsidR="005559B1" w:rsidRPr="00E17808">
        <w:rPr>
          <w:rFonts w:ascii="Times New Roman" w:hAnsi="Times New Roman" w:cs="Times New Roman"/>
          <w:sz w:val="24"/>
          <w:szCs w:val="24"/>
        </w:rPr>
        <w:t>объему/вместимости</w:t>
      </w:r>
      <w:r w:rsidR="005559B1" w:rsidRPr="00E17808">
        <w:rPr>
          <w:rFonts w:ascii="Times New Roman" w:hAnsi="Times New Roman" w:cs="Times New Roman"/>
          <w:spacing w:val="-13"/>
          <w:sz w:val="24"/>
          <w:szCs w:val="24"/>
        </w:rPr>
        <w:t xml:space="preserve"> </w:t>
      </w:r>
      <w:r w:rsidR="005559B1" w:rsidRPr="00E17808">
        <w:rPr>
          <w:rFonts w:ascii="Times New Roman" w:hAnsi="Times New Roman" w:cs="Times New Roman"/>
          <w:sz w:val="24"/>
          <w:szCs w:val="24"/>
        </w:rPr>
        <w:t>хранимого</w:t>
      </w:r>
      <w:r w:rsidR="005559B1" w:rsidRPr="00E17808">
        <w:rPr>
          <w:rFonts w:ascii="Times New Roman" w:hAnsi="Times New Roman" w:cs="Times New Roman"/>
          <w:spacing w:val="-14"/>
          <w:sz w:val="24"/>
          <w:szCs w:val="24"/>
        </w:rPr>
        <w:t xml:space="preserve"> </w:t>
      </w:r>
      <w:r w:rsidR="005559B1" w:rsidRPr="00E17808">
        <w:rPr>
          <w:rFonts w:ascii="Times New Roman" w:hAnsi="Times New Roman" w:cs="Times New Roman"/>
          <w:sz w:val="24"/>
          <w:szCs w:val="24"/>
        </w:rPr>
        <w:t>продукта,</w:t>
      </w:r>
      <w:r w:rsidR="005559B1" w:rsidRPr="00E17808">
        <w:rPr>
          <w:rFonts w:ascii="Times New Roman" w:hAnsi="Times New Roman" w:cs="Times New Roman"/>
          <w:spacing w:val="-11"/>
          <w:sz w:val="24"/>
          <w:szCs w:val="24"/>
        </w:rPr>
        <w:t xml:space="preserve"> </w:t>
      </w:r>
      <w:r w:rsidR="005559B1" w:rsidRPr="00E17808">
        <w:rPr>
          <w:rFonts w:ascii="Times New Roman" w:hAnsi="Times New Roman" w:cs="Times New Roman"/>
          <w:sz w:val="24"/>
          <w:szCs w:val="24"/>
        </w:rPr>
        <w:t>с</w:t>
      </w:r>
      <w:r w:rsidR="005559B1" w:rsidRPr="00E17808">
        <w:rPr>
          <w:rFonts w:ascii="Times New Roman" w:hAnsi="Times New Roman" w:cs="Times New Roman"/>
          <w:spacing w:val="-13"/>
          <w:sz w:val="24"/>
          <w:szCs w:val="24"/>
        </w:rPr>
        <w:t xml:space="preserve"> </w:t>
      </w:r>
      <w:r w:rsidR="005559B1" w:rsidRPr="00E17808">
        <w:rPr>
          <w:rFonts w:ascii="Times New Roman" w:hAnsi="Times New Roman" w:cs="Times New Roman"/>
          <w:sz w:val="24"/>
          <w:szCs w:val="24"/>
        </w:rPr>
        <w:t>полной</w:t>
      </w:r>
      <w:r w:rsidR="005559B1" w:rsidRPr="00E17808">
        <w:rPr>
          <w:rFonts w:ascii="Times New Roman" w:hAnsi="Times New Roman" w:cs="Times New Roman"/>
          <w:spacing w:val="-11"/>
          <w:sz w:val="24"/>
          <w:szCs w:val="24"/>
        </w:rPr>
        <w:t xml:space="preserve"> </w:t>
      </w:r>
      <w:r w:rsidR="005559B1" w:rsidRPr="00E17808">
        <w:rPr>
          <w:rFonts w:ascii="Times New Roman" w:hAnsi="Times New Roman" w:cs="Times New Roman"/>
          <w:sz w:val="24"/>
          <w:szCs w:val="24"/>
        </w:rPr>
        <w:t>герметизацией,</w:t>
      </w:r>
      <w:r w:rsidR="005559B1" w:rsidRPr="00E17808">
        <w:rPr>
          <w:rFonts w:ascii="Times New Roman" w:hAnsi="Times New Roman" w:cs="Times New Roman"/>
          <w:spacing w:val="-10"/>
          <w:sz w:val="24"/>
          <w:szCs w:val="24"/>
        </w:rPr>
        <w:t xml:space="preserve"> </w:t>
      </w:r>
      <w:r w:rsidR="005559B1" w:rsidRPr="00E17808">
        <w:rPr>
          <w:rFonts w:ascii="Times New Roman" w:hAnsi="Times New Roman" w:cs="Times New Roman"/>
          <w:sz w:val="24"/>
          <w:szCs w:val="24"/>
        </w:rPr>
        <w:t>состоят из следующих основных элементов:</w:t>
      </w:r>
    </w:p>
    <w:p w14:paraId="408E4669" w14:textId="76162EDD" w:rsidR="005559B1" w:rsidRPr="00E17808" w:rsidRDefault="0037394F" w:rsidP="00C46ED9">
      <w:pPr>
        <w:widowControl w:val="0"/>
        <w:tabs>
          <w:tab w:val="left" w:pos="1562"/>
        </w:tabs>
        <w:autoSpaceDE w:val="0"/>
        <w:autoSpaceDN w:val="0"/>
        <w:rPr>
          <w:rFonts w:cs="Times New Roman"/>
          <w:sz w:val="24"/>
          <w:szCs w:val="24"/>
        </w:rPr>
      </w:pPr>
      <w:r w:rsidRPr="00E17808">
        <w:rPr>
          <w:rFonts w:cs="Times New Roman"/>
          <w:spacing w:val="-2"/>
          <w:sz w:val="24"/>
          <w:szCs w:val="24"/>
        </w:rPr>
        <w:t>-</w:t>
      </w:r>
      <w:r w:rsidR="005559B1" w:rsidRPr="00E17808">
        <w:rPr>
          <w:rFonts w:cs="Times New Roman"/>
          <w:spacing w:val="-2"/>
          <w:sz w:val="24"/>
          <w:szCs w:val="24"/>
        </w:rPr>
        <w:t>внутреннего</w:t>
      </w:r>
      <w:r w:rsidR="005559B1" w:rsidRPr="00E17808">
        <w:rPr>
          <w:rFonts w:cs="Times New Roman"/>
          <w:spacing w:val="-1"/>
          <w:sz w:val="24"/>
          <w:szCs w:val="24"/>
        </w:rPr>
        <w:t xml:space="preserve"> </w:t>
      </w:r>
      <w:r w:rsidR="005559B1" w:rsidRPr="00E17808">
        <w:rPr>
          <w:rFonts w:cs="Times New Roman"/>
          <w:spacing w:val="-2"/>
          <w:sz w:val="24"/>
          <w:szCs w:val="24"/>
        </w:rPr>
        <w:t>резервуара</w:t>
      </w:r>
      <w:r w:rsidR="005559B1" w:rsidRPr="00E17808">
        <w:rPr>
          <w:rFonts w:cs="Times New Roman"/>
          <w:sz w:val="24"/>
          <w:szCs w:val="24"/>
        </w:rPr>
        <w:t xml:space="preserve"> </w:t>
      </w:r>
      <w:r w:rsidR="005559B1" w:rsidRPr="00E17808">
        <w:rPr>
          <w:rFonts w:cs="Times New Roman"/>
          <w:spacing w:val="-2"/>
          <w:sz w:val="24"/>
          <w:szCs w:val="24"/>
        </w:rPr>
        <w:t>с</w:t>
      </w:r>
      <w:r w:rsidR="005559B1" w:rsidRPr="00E17808">
        <w:rPr>
          <w:rFonts w:cs="Times New Roman"/>
          <w:spacing w:val="-1"/>
          <w:sz w:val="24"/>
          <w:szCs w:val="24"/>
        </w:rPr>
        <w:t xml:space="preserve"> </w:t>
      </w:r>
      <w:r w:rsidR="005559B1" w:rsidRPr="00E17808">
        <w:rPr>
          <w:rFonts w:cs="Times New Roman"/>
          <w:spacing w:val="-2"/>
          <w:sz w:val="24"/>
          <w:szCs w:val="24"/>
        </w:rPr>
        <w:t>открытым</w:t>
      </w:r>
      <w:r w:rsidR="005559B1" w:rsidRPr="00E17808">
        <w:rPr>
          <w:rFonts w:cs="Times New Roman"/>
          <w:spacing w:val="1"/>
          <w:sz w:val="24"/>
          <w:szCs w:val="24"/>
        </w:rPr>
        <w:t xml:space="preserve"> </w:t>
      </w:r>
      <w:r w:rsidR="005559B1" w:rsidRPr="00E17808">
        <w:rPr>
          <w:rFonts w:cs="Times New Roman"/>
          <w:spacing w:val="-2"/>
          <w:sz w:val="24"/>
          <w:szCs w:val="24"/>
        </w:rPr>
        <w:t>верхом, изготовленного</w:t>
      </w:r>
      <w:r w:rsidR="005559B1" w:rsidRPr="00E17808">
        <w:rPr>
          <w:rFonts w:cs="Times New Roman"/>
          <w:spacing w:val="-1"/>
          <w:sz w:val="24"/>
          <w:szCs w:val="24"/>
        </w:rPr>
        <w:t xml:space="preserve"> </w:t>
      </w:r>
      <w:r w:rsidR="005559B1" w:rsidRPr="00E17808">
        <w:rPr>
          <w:rFonts w:cs="Times New Roman"/>
          <w:spacing w:val="-2"/>
          <w:sz w:val="24"/>
          <w:szCs w:val="24"/>
        </w:rPr>
        <w:t>из</w:t>
      </w:r>
      <w:r w:rsidR="005559B1" w:rsidRPr="00E17808">
        <w:rPr>
          <w:rFonts w:cs="Times New Roman"/>
          <w:spacing w:val="-1"/>
          <w:sz w:val="24"/>
          <w:szCs w:val="24"/>
        </w:rPr>
        <w:t xml:space="preserve"> </w:t>
      </w:r>
      <w:r w:rsidR="005559B1" w:rsidRPr="00E17808">
        <w:rPr>
          <w:rFonts w:cs="Times New Roman"/>
          <w:spacing w:val="-2"/>
          <w:sz w:val="24"/>
          <w:szCs w:val="24"/>
        </w:rPr>
        <w:t>хладостойкой</w:t>
      </w:r>
      <w:r w:rsidR="005559B1" w:rsidRPr="00E17808">
        <w:rPr>
          <w:rFonts w:cs="Times New Roman"/>
          <w:spacing w:val="-1"/>
          <w:sz w:val="24"/>
          <w:szCs w:val="24"/>
        </w:rPr>
        <w:t xml:space="preserve"> </w:t>
      </w:r>
      <w:r w:rsidR="005559B1" w:rsidRPr="00E17808">
        <w:rPr>
          <w:rFonts w:cs="Times New Roman"/>
          <w:spacing w:val="-2"/>
          <w:sz w:val="24"/>
          <w:szCs w:val="24"/>
        </w:rPr>
        <w:t>стали;</w:t>
      </w:r>
    </w:p>
    <w:p w14:paraId="2D300C87" w14:textId="2E987EF0" w:rsidR="005559B1" w:rsidRPr="00E17808" w:rsidRDefault="0037394F" w:rsidP="00C46ED9">
      <w:pPr>
        <w:pStyle w:val="a0"/>
        <w:widowControl w:val="0"/>
        <w:tabs>
          <w:tab w:val="left" w:pos="1562"/>
        </w:tabs>
        <w:autoSpaceDE w:val="0"/>
        <w:autoSpaceDN w:val="0"/>
        <w:spacing w:after="0" w:line="240" w:lineRule="auto"/>
        <w:ind w:left="0" w:firstLine="567"/>
        <w:contextualSpacing w:val="0"/>
        <w:jc w:val="both"/>
        <w:rPr>
          <w:rFonts w:ascii="Times New Roman" w:hAnsi="Times New Roman" w:cs="Times New Roman"/>
          <w:sz w:val="24"/>
          <w:szCs w:val="24"/>
        </w:rPr>
      </w:pPr>
      <w:r w:rsidRPr="00E17808">
        <w:rPr>
          <w:rFonts w:ascii="Times New Roman" w:hAnsi="Times New Roman" w:cs="Times New Roman"/>
          <w:spacing w:val="-2"/>
          <w:sz w:val="24"/>
          <w:szCs w:val="24"/>
        </w:rPr>
        <w:t xml:space="preserve"> -</w:t>
      </w:r>
      <w:r w:rsidR="005559B1" w:rsidRPr="00E17808">
        <w:rPr>
          <w:rFonts w:ascii="Times New Roman" w:hAnsi="Times New Roman" w:cs="Times New Roman"/>
          <w:spacing w:val="-2"/>
          <w:sz w:val="24"/>
          <w:szCs w:val="24"/>
        </w:rPr>
        <w:t>внешнего</w:t>
      </w:r>
      <w:r w:rsidR="005559B1" w:rsidRPr="00E17808">
        <w:rPr>
          <w:rFonts w:ascii="Times New Roman" w:hAnsi="Times New Roman" w:cs="Times New Roman"/>
          <w:spacing w:val="-4"/>
          <w:sz w:val="24"/>
          <w:szCs w:val="24"/>
        </w:rPr>
        <w:t xml:space="preserve"> </w:t>
      </w:r>
      <w:r w:rsidR="005559B1" w:rsidRPr="00E17808">
        <w:rPr>
          <w:rFonts w:ascii="Times New Roman" w:hAnsi="Times New Roman" w:cs="Times New Roman"/>
          <w:spacing w:val="-2"/>
          <w:sz w:val="24"/>
          <w:szCs w:val="24"/>
        </w:rPr>
        <w:t>железобетонного</w:t>
      </w:r>
      <w:r w:rsidR="005559B1" w:rsidRPr="00E17808">
        <w:rPr>
          <w:rFonts w:ascii="Times New Roman" w:hAnsi="Times New Roman" w:cs="Times New Roman"/>
          <w:spacing w:val="-4"/>
          <w:sz w:val="24"/>
          <w:szCs w:val="24"/>
        </w:rPr>
        <w:t xml:space="preserve"> </w:t>
      </w:r>
      <w:r w:rsidR="005559B1" w:rsidRPr="00E17808">
        <w:rPr>
          <w:rFonts w:ascii="Times New Roman" w:hAnsi="Times New Roman" w:cs="Times New Roman"/>
          <w:spacing w:val="-2"/>
          <w:sz w:val="24"/>
          <w:szCs w:val="24"/>
        </w:rPr>
        <w:t>резервуара</w:t>
      </w:r>
      <w:r w:rsidR="005559B1" w:rsidRPr="00E17808">
        <w:rPr>
          <w:rFonts w:ascii="Times New Roman" w:hAnsi="Times New Roman" w:cs="Times New Roman"/>
          <w:spacing w:val="-4"/>
          <w:sz w:val="24"/>
          <w:szCs w:val="24"/>
        </w:rPr>
        <w:t xml:space="preserve"> </w:t>
      </w:r>
      <w:r w:rsidR="005559B1" w:rsidRPr="00E17808">
        <w:rPr>
          <w:rFonts w:ascii="Times New Roman" w:hAnsi="Times New Roman" w:cs="Times New Roman"/>
          <w:spacing w:val="-2"/>
          <w:sz w:val="24"/>
          <w:szCs w:val="24"/>
        </w:rPr>
        <w:t>из</w:t>
      </w:r>
      <w:r w:rsidR="005559B1" w:rsidRPr="00E17808">
        <w:rPr>
          <w:rFonts w:ascii="Times New Roman" w:hAnsi="Times New Roman" w:cs="Times New Roman"/>
          <w:spacing w:val="-5"/>
          <w:sz w:val="24"/>
          <w:szCs w:val="24"/>
        </w:rPr>
        <w:t xml:space="preserve"> </w:t>
      </w:r>
      <w:r w:rsidR="005559B1" w:rsidRPr="00E17808">
        <w:rPr>
          <w:rFonts w:ascii="Times New Roman" w:hAnsi="Times New Roman" w:cs="Times New Roman"/>
          <w:spacing w:val="-2"/>
          <w:sz w:val="24"/>
          <w:szCs w:val="24"/>
        </w:rPr>
        <w:t>предварительно</w:t>
      </w:r>
      <w:r w:rsidR="005559B1" w:rsidRPr="00E17808">
        <w:rPr>
          <w:rFonts w:ascii="Times New Roman" w:hAnsi="Times New Roman" w:cs="Times New Roman"/>
          <w:spacing w:val="-6"/>
          <w:sz w:val="24"/>
          <w:szCs w:val="24"/>
        </w:rPr>
        <w:t xml:space="preserve"> </w:t>
      </w:r>
      <w:r w:rsidR="005559B1" w:rsidRPr="00E17808">
        <w:rPr>
          <w:rFonts w:ascii="Times New Roman" w:hAnsi="Times New Roman" w:cs="Times New Roman"/>
          <w:spacing w:val="-2"/>
          <w:sz w:val="24"/>
          <w:szCs w:val="24"/>
        </w:rPr>
        <w:t>напряженной</w:t>
      </w:r>
      <w:r w:rsidR="005559B1" w:rsidRPr="00E17808">
        <w:rPr>
          <w:rFonts w:ascii="Times New Roman" w:hAnsi="Times New Roman" w:cs="Times New Roman"/>
          <w:spacing w:val="-8"/>
          <w:sz w:val="24"/>
          <w:szCs w:val="24"/>
        </w:rPr>
        <w:t xml:space="preserve"> </w:t>
      </w:r>
      <w:r w:rsidR="005559B1" w:rsidRPr="00E17808">
        <w:rPr>
          <w:rFonts w:ascii="Times New Roman" w:hAnsi="Times New Roman" w:cs="Times New Roman"/>
          <w:spacing w:val="-2"/>
          <w:sz w:val="24"/>
          <w:szCs w:val="24"/>
        </w:rPr>
        <w:t xml:space="preserve">железобетонной </w:t>
      </w:r>
      <w:r w:rsidR="005559B1" w:rsidRPr="00E17808">
        <w:rPr>
          <w:rFonts w:ascii="Times New Roman" w:hAnsi="Times New Roman" w:cs="Times New Roman"/>
          <w:sz w:val="24"/>
          <w:szCs w:val="24"/>
        </w:rPr>
        <w:t xml:space="preserve">стенки, монолитно соединенной с фундаментной плитой и купольной железобетонной крышей. Внутренняя поверхность всего внешнего резервуара облицована углеродистой сталью для обеспечения герметичности и предотвращения утечек продукта через </w:t>
      </w:r>
      <w:r w:rsidR="005559B1" w:rsidRPr="00E17808">
        <w:rPr>
          <w:rFonts w:ascii="Times New Roman" w:hAnsi="Times New Roman" w:cs="Times New Roman"/>
          <w:spacing w:val="-2"/>
          <w:sz w:val="24"/>
          <w:szCs w:val="24"/>
        </w:rPr>
        <w:t>железобетон;</w:t>
      </w:r>
    </w:p>
    <w:p w14:paraId="275D5D7A" w14:textId="77777777" w:rsidR="005559B1" w:rsidRPr="00E17808" w:rsidRDefault="005559B1" w:rsidP="00C46ED9">
      <w:pPr>
        <w:pStyle w:val="a0"/>
        <w:widowControl w:val="0"/>
        <w:tabs>
          <w:tab w:val="left" w:pos="1562"/>
        </w:tabs>
        <w:autoSpaceDE w:val="0"/>
        <w:autoSpaceDN w:val="0"/>
        <w:spacing w:after="0" w:line="240" w:lineRule="auto"/>
        <w:ind w:left="0" w:firstLine="567"/>
        <w:contextualSpacing w:val="0"/>
        <w:jc w:val="both"/>
        <w:rPr>
          <w:rFonts w:ascii="Times New Roman" w:hAnsi="Times New Roman" w:cs="Times New Roman"/>
          <w:sz w:val="24"/>
          <w:szCs w:val="24"/>
        </w:rPr>
      </w:pPr>
      <w:r w:rsidRPr="00E17808">
        <w:rPr>
          <w:rFonts w:ascii="Times New Roman" w:hAnsi="Times New Roman" w:cs="Times New Roman"/>
          <w:sz w:val="24"/>
          <w:szCs w:val="24"/>
        </w:rPr>
        <w:t>подвесного перекрытия над внутренним резервуаром, выполняемого из хладостойкого металла и подвешенного к внешней железобетонной крыше через систему подвесок из металлических стержней (тросов);</w:t>
      </w:r>
    </w:p>
    <w:p w14:paraId="43D7E145" w14:textId="6C901436" w:rsidR="005559B1" w:rsidRPr="00E17808" w:rsidRDefault="0037394F" w:rsidP="00C46ED9">
      <w:pPr>
        <w:widowControl w:val="0"/>
        <w:tabs>
          <w:tab w:val="left" w:pos="1562"/>
        </w:tabs>
        <w:autoSpaceDE w:val="0"/>
        <w:autoSpaceDN w:val="0"/>
        <w:rPr>
          <w:rFonts w:cs="Times New Roman"/>
          <w:sz w:val="24"/>
          <w:szCs w:val="24"/>
        </w:rPr>
      </w:pPr>
      <w:r w:rsidRPr="00E17808">
        <w:rPr>
          <w:rFonts w:cs="Times New Roman"/>
          <w:sz w:val="24"/>
          <w:szCs w:val="24"/>
        </w:rPr>
        <w:t xml:space="preserve">- </w:t>
      </w:r>
      <w:r w:rsidR="005559B1" w:rsidRPr="00E17808">
        <w:rPr>
          <w:rFonts w:cs="Times New Roman"/>
          <w:sz w:val="24"/>
          <w:szCs w:val="24"/>
        </w:rPr>
        <w:t>системы теплоизоляции, состоящей из стекловолоконных матов на подвесном перекрытии, перлитного порошка в межстенном пространстве с эластичными стекловолоконными матами на внешней стороне стенки внутреннего резервуара, изоляции из пеностекла под днищем внутреннего резервуара и изоляции патрубков;</w:t>
      </w:r>
    </w:p>
    <w:p w14:paraId="4BE9E6A3" w14:textId="1191EE7B" w:rsidR="005559B1" w:rsidRPr="00E17808" w:rsidRDefault="0037394F" w:rsidP="00C46ED9">
      <w:pPr>
        <w:pStyle w:val="a0"/>
        <w:widowControl w:val="0"/>
        <w:tabs>
          <w:tab w:val="left" w:pos="1562"/>
        </w:tabs>
        <w:autoSpaceDE w:val="0"/>
        <w:autoSpaceDN w:val="0"/>
        <w:spacing w:after="0" w:line="240" w:lineRule="auto"/>
        <w:ind w:left="0" w:firstLine="567"/>
        <w:contextualSpacing w:val="0"/>
        <w:jc w:val="both"/>
        <w:rPr>
          <w:rFonts w:ascii="Times New Roman" w:hAnsi="Times New Roman" w:cs="Times New Roman"/>
          <w:sz w:val="24"/>
          <w:szCs w:val="24"/>
        </w:rPr>
      </w:pPr>
      <w:r w:rsidRPr="00E17808">
        <w:rPr>
          <w:rFonts w:ascii="Times New Roman" w:hAnsi="Times New Roman" w:cs="Times New Roman"/>
          <w:sz w:val="24"/>
          <w:szCs w:val="24"/>
        </w:rPr>
        <w:t xml:space="preserve">- </w:t>
      </w:r>
      <w:r w:rsidR="005559B1" w:rsidRPr="00E17808">
        <w:rPr>
          <w:rFonts w:ascii="Times New Roman" w:hAnsi="Times New Roman" w:cs="Times New Roman"/>
          <w:sz w:val="24"/>
          <w:szCs w:val="24"/>
        </w:rPr>
        <w:t>вторичного</w:t>
      </w:r>
      <w:r w:rsidR="005559B1" w:rsidRPr="00E17808">
        <w:rPr>
          <w:rFonts w:ascii="Times New Roman" w:hAnsi="Times New Roman" w:cs="Times New Roman"/>
          <w:spacing w:val="-9"/>
          <w:sz w:val="24"/>
          <w:szCs w:val="24"/>
        </w:rPr>
        <w:t xml:space="preserve"> </w:t>
      </w:r>
      <w:r w:rsidR="005559B1" w:rsidRPr="00E17808">
        <w:rPr>
          <w:rFonts w:ascii="Times New Roman" w:hAnsi="Times New Roman" w:cs="Times New Roman"/>
          <w:sz w:val="24"/>
          <w:szCs w:val="24"/>
        </w:rPr>
        <w:t>днища</w:t>
      </w:r>
      <w:r w:rsidR="005559B1" w:rsidRPr="00E17808">
        <w:rPr>
          <w:rFonts w:ascii="Times New Roman" w:hAnsi="Times New Roman" w:cs="Times New Roman"/>
          <w:spacing w:val="-7"/>
          <w:sz w:val="24"/>
          <w:szCs w:val="24"/>
        </w:rPr>
        <w:t xml:space="preserve"> </w:t>
      </w:r>
      <w:r w:rsidR="005559B1" w:rsidRPr="00E17808">
        <w:rPr>
          <w:rFonts w:ascii="Times New Roman" w:hAnsi="Times New Roman" w:cs="Times New Roman"/>
          <w:sz w:val="24"/>
          <w:szCs w:val="24"/>
        </w:rPr>
        <w:t>из</w:t>
      </w:r>
      <w:r w:rsidR="005559B1" w:rsidRPr="00E17808">
        <w:rPr>
          <w:rFonts w:ascii="Times New Roman" w:hAnsi="Times New Roman" w:cs="Times New Roman"/>
          <w:spacing w:val="-9"/>
          <w:sz w:val="24"/>
          <w:szCs w:val="24"/>
        </w:rPr>
        <w:t xml:space="preserve"> </w:t>
      </w:r>
      <w:r w:rsidR="005559B1" w:rsidRPr="00E17808">
        <w:rPr>
          <w:rFonts w:ascii="Times New Roman" w:hAnsi="Times New Roman" w:cs="Times New Roman"/>
          <w:sz w:val="24"/>
          <w:szCs w:val="24"/>
        </w:rPr>
        <w:t>хладостойкой</w:t>
      </w:r>
      <w:r w:rsidR="005559B1" w:rsidRPr="00E17808">
        <w:rPr>
          <w:rFonts w:ascii="Times New Roman" w:hAnsi="Times New Roman" w:cs="Times New Roman"/>
          <w:spacing w:val="-8"/>
          <w:sz w:val="24"/>
          <w:szCs w:val="24"/>
        </w:rPr>
        <w:t xml:space="preserve"> </w:t>
      </w:r>
      <w:r w:rsidR="005559B1" w:rsidRPr="00E17808">
        <w:rPr>
          <w:rFonts w:ascii="Times New Roman" w:hAnsi="Times New Roman" w:cs="Times New Roman"/>
          <w:sz w:val="24"/>
          <w:szCs w:val="24"/>
        </w:rPr>
        <w:t>стали</w:t>
      </w:r>
      <w:r w:rsidR="005559B1" w:rsidRPr="00E17808">
        <w:rPr>
          <w:rFonts w:ascii="Times New Roman" w:hAnsi="Times New Roman" w:cs="Times New Roman"/>
          <w:spacing w:val="-9"/>
          <w:sz w:val="24"/>
          <w:szCs w:val="24"/>
        </w:rPr>
        <w:t xml:space="preserve"> марки</w:t>
      </w:r>
      <w:r w:rsidR="005559B1" w:rsidRPr="00E17808">
        <w:rPr>
          <w:rFonts w:ascii="Times New Roman" w:hAnsi="Times New Roman" w:cs="Times New Roman"/>
          <w:spacing w:val="-8"/>
          <w:sz w:val="24"/>
          <w:szCs w:val="24"/>
        </w:rPr>
        <w:t xml:space="preserve"> </w:t>
      </w:r>
      <w:r w:rsidR="005559B1" w:rsidRPr="00E17808">
        <w:rPr>
          <w:rFonts w:ascii="Times New Roman" w:hAnsi="Times New Roman" w:cs="Times New Roman"/>
          <w:sz w:val="24"/>
          <w:szCs w:val="24"/>
        </w:rPr>
        <w:t>Ст3</w:t>
      </w:r>
      <w:r w:rsidR="005559B1" w:rsidRPr="00E17808">
        <w:rPr>
          <w:rFonts w:ascii="Times New Roman" w:hAnsi="Times New Roman" w:cs="Times New Roman"/>
          <w:spacing w:val="-7"/>
          <w:sz w:val="24"/>
          <w:szCs w:val="24"/>
        </w:rPr>
        <w:t xml:space="preserve"> </w:t>
      </w:r>
      <w:r w:rsidR="005559B1" w:rsidRPr="00E17808">
        <w:rPr>
          <w:rFonts w:ascii="Times New Roman" w:hAnsi="Times New Roman" w:cs="Times New Roman"/>
          <w:sz w:val="24"/>
          <w:szCs w:val="24"/>
        </w:rPr>
        <w:t>из</w:t>
      </w:r>
      <w:r w:rsidR="005559B1" w:rsidRPr="00E17808">
        <w:rPr>
          <w:rFonts w:ascii="Times New Roman" w:hAnsi="Times New Roman" w:cs="Times New Roman"/>
          <w:spacing w:val="-9"/>
          <w:sz w:val="24"/>
          <w:szCs w:val="24"/>
        </w:rPr>
        <w:t xml:space="preserve"> </w:t>
      </w:r>
      <w:r w:rsidR="005559B1" w:rsidRPr="00E17808">
        <w:rPr>
          <w:rFonts w:ascii="Times New Roman" w:hAnsi="Times New Roman" w:cs="Times New Roman"/>
          <w:sz w:val="24"/>
          <w:szCs w:val="24"/>
        </w:rPr>
        <w:t>хладостойкой</w:t>
      </w:r>
      <w:r w:rsidR="005559B1" w:rsidRPr="00E17808">
        <w:rPr>
          <w:rFonts w:ascii="Times New Roman" w:hAnsi="Times New Roman" w:cs="Times New Roman"/>
          <w:spacing w:val="-8"/>
          <w:sz w:val="24"/>
          <w:szCs w:val="24"/>
        </w:rPr>
        <w:t xml:space="preserve"> </w:t>
      </w:r>
      <w:r w:rsidR="005559B1" w:rsidRPr="00E17808">
        <w:rPr>
          <w:rFonts w:ascii="Times New Roman" w:hAnsi="Times New Roman" w:cs="Times New Roman"/>
          <w:spacing w:val="-2"/>
          <w:sz w:val="24"/>
          <w:szCs w:val="24"/>
        </w:rPr>
        <w:t>стали;</w:t>
      </w:r>
    </w:p>
    <w:p w14:paraId="6741DB7F" w14:textId="04B3C7A0" w:rsidR="005559B1" w:rsidRPr="00E17808" w:rsidRDefault="0037394F" w:rsidP="00C46ED9">
      <w:pPr>
        <w:pStyle w:val="a0"/>
        <w:widowControl w:val="0"/>
        <w:tabs>
          <w:tab w:val="left" w:pos="1562"/>
        </w:tabs>
        <w:autoSpaceDE w:val="0"/>
        <w:autoSpaceDN w:val="0"/>
        <w:spacing w:after="0" w:line="240" w:lineRule="auto"/>
        <w:ind w:left="0" w:firstLine="567"/>
        <w:contextualSpacing w:val="0"/>
        <w:jc w:val="both"/>
        <w:rPr>
          <w:rFonts w:ascii="Times New Roman" w:hAnsi="Times New Roman" w:cs="Times New Roman"/>
          <w:sz w:val="24"/>
          <w:szCs w:val="24"/>
        </w:rPr>
      </w:pPr>
      <w:r w:rsidRPr="00E17808">
        <w:rPr>
          <w:rFonts w:ascii="Times New Roman" w:hAnsi="Times New Roman" w:cs="Times New Roman"/>
          <w:sz w:val="24"/>
          <w:szCs w:val="24"/>
        </w:rPr>
        <w:t xml:space="preserve">- </w:t>
      </w:r>
      <w:r w:rsidR="005559B1" w:rsidRPr="00E17808">
        <w:rPr>
          <w:rFonts w:ascii="Times New Roman" w:hAnsi="Times New Roman" w:cs="Times New Roman"/>
          <w:sz w:val="24"/>
          <w:szCs w:val="24"/>
        </w:rPr>
        <w:t>облицовки</w:t>
      </w:r>
      <w:r w:rsidR="005559B1" w:rsidRPr="00E17808">
        <w:rPr>
          <w:rFonts w:ascii="Times New Roman" w:hAnsi="Times New Roman" w:cs="Times New Roman"/>
          <w:spacing w:val="-13"/>
          <w:sz w:val="24"/>
          <w:szCs w:val="24"/>
        </w:rPr>
        <w:t xml:space="preserve"> </w:t>
      </w:r>
      <w:r w:rsidR="005559B1" w:rsidRPr="00E17808">
        <w:rPr>
          <w:rFonts w:ascii="Times New Roman" w:hAnsi="Times New Roman" w:cs="Times New Roman"/>
          <w:sz w:val="24"/>
          <w:szCs w:val="24"/>
        </w:rPr>
        <w:t>внешней</w:t>
      </w:r>
      <w:r w:rsidR="005559B1" w:rsidRPr="00E17808">
        <w:rPr>
          <w:rFonts w:ascii="Times New Roman" w:hAnsi="Times New Roman" w:cs="Times New Roman"/>
          <w:spacing w:val="-12"/>
          <w:sz w:val="24"/>
          <w:szCs w:val="24"/>
        </w:rPr>
        <w:t xml:space="preserve"> </w:t>
      </w:r>
      <w:r w:rsidR="005559B1" w:rsidRPr="00E17808">
        <w:rPr>
          <w:rFonts w:ascii="Times New Roman" w:hAnsi="Times New Roman" w:cs="Times New Roman"/>
          <w:spacing w:val="-2"/>
          <w:sz w:val="24"/>
          <w:szCs w:val="24"/>
        </w:rPr>
        <w:t>крыши;</w:t>
      </w:r>
    </w:p>
    <w:p w14:paraId="648E80A2" w14:textId="68F63D44" w:rsidR="005559B1" w:rsidRPr="00E17808" w:rsidRDefault="0037394F" w:rsidP="00C46ED9">
      <w:pPr>
        <w:widowControl w:val="0"/>
        <w:tabs>
          <w:tab w:val="left" w:pos="1562"/>
        </w:tabs>
        <w:autoSpaceDE w:val="0"/>
        <w:autoSpaceDN w:val="0"/>
        <w:rPr>
          <w:rFonts w:cs="Times New Roman"/>
          <w:sz w:val="24"/>
          <w:szCs w:val="24"/>
        </w:rPr>
      </w:pPr>
      <w:r w:rsidRPr="00E17808">
        <w:rPr>
          <w:rFonts w:cs="Times New Roman"/>
          <w:sz w:val="24"/>
          <w:szCs w:val="24"/>
        </w:rPr>
        <w:t xml:space="preserve">- </w:t>
      </w:r>
      <w:r w:rsidR="005559B1" w:rsidRPr="00E17808">
        <w:rPr>
          <w:rFonts w:cs="Times New Roman"/>
          <w:sz w:val="24"/>
          <w:szCs w:val="24"/>
        </w:rPr>
        <w:t>погружных насосов, колонн погружных насосов, трубопроводов, различных внутренних опор и направляющих трубопроводов, внутренних лестниц;</w:t>
      </w:r>
    </w:p>
    <w:p w14:paraId="49E9BD76" w14:textId="0D26B21E" w:rsidR="005559B1" w:rsidRPr="00E17808" w:rsidRDefault="0037394F" w:rsidP="00C46ED9">
      <w:pPr>
        <w:pStyle w:val="a0"/>
        <w:widowControl w:val="0"/>
        <w:tabs>
          <w:tab w:val="left" w:pos="1562"/>
        </w:tabs>
        <w:autoSpaceDE w:val="0"/>
        <w:autoSpaceDN w:val="0"/>
        <w:spacing w:after="0" w:line="240" w:lineRule="auto"/>
        <w:ind w:left="0" w:firstLine="567"/>
        <w:contextualSpacing w:val="0"/>
        <w:jc w:val="both"/>
        <w:rPr>
          <w:rFonts w:ascii="Times New Roman" w:hAnsi="Times New Roman" w:cs="Times New Roman"/>
          <w:sz w:val="24"/>
          <w:szCs w:val="24"/>
        </w:rPr>
      </w:pPr>
      <w:r w:rsidRPr="00E17808">
        <w:rPr>
          <w:rFonts w:ascii="Times New Roman" w:hAnsi="Times New Roman" w:cs="Times New Roman"/>
          <w:sz w:val="24"/>
          <w:szCs w:val="24"/>
        </w:rPr>
        <w:t xml:space="preserve">- </w:t>
      </w:r>
      <w:r w:rsidR="005559B1" w:rsidRPr="00E17808">
        <w:rPr>
          <w:rFonts w:ascii="Times New Roman" w:hAnsi="Times New Roman" w:cs="Times New Roman"/>
          <w:sz w:val="24"/>
          <w:szCs w:val="24"/>
        </w:rPr>
        <w:t>внешних</w:t>
      </w:r>
      <w:r w:rsidR="005559B1" w:rsidRPr="00E17808">
        <w:rPr>
          <w:rFonts w:ascii="Times New Roman" w:hAnsi="Times New Roman" w:cs="Times New Roman"/>
          <w:spacing w:val="-10"/>
          <w:sz w:val="24"/>
          <w:szCs w:val="24"/>
        </w:rPr>
        <w:t xml:space="preserve"> </w:t>
      </w:r>
      <w:r w:rsidR="005559B1" w:rsidRPr="00E17808">
        <w:rPr>
          <w:rFonts w:ascii="Times New Roman" w:hAnsi="Times New Roman" w:cs="Times New Roman"/>
          <w:sz w:val="24"/>
          <w:szCs w:val="24"/>
        </w:rPr>
        <w:t>трубопроводов</w:t>
      </w:r>
      <w:r w:rsidR="005559B1" w:rsidRPr="00E17808">
        <w:rPr>
          <w:rFonts w:ascii="Times New Roman" w:hAnsi="Times New Roman" w:cs="Times New Roman"/>
          <w:spacing w:val="-6"/>
          <w:sz w:val="24"/>
          <w:szCs w:val="24"/>
        </w:rPr>
        <w:t xml:space="preserve"> </w:t>
      </w:r>
      <w:r w:rsidR="005559B1" w:rsidRPr="00E17808">
        <w:rPr>
          <w:rFonts w:ascii="Times New Roman" w:hAnsi="Times New Roman" w:cs="Times New Roman"/>
          <w:sz w:val="24"/>
          <w:szCs w:val="24"/>
        </w:rPr>
        <w:t>с</w:t>
      </w:r>
      <w:r w:rsidR="005559B1" w:rsidRPr="00E17808">
        <w:rPr>
          <w:rFonts w:ascii="Times New Roman" w:hAnsi="Times New Roman" w:cs="Times New Roman"/>
          <w:spacing w:val="-7"/>
          <w:sz w:val="24"/>
          <w:szCs w:val="24"/>
        </w:rPr>
        <w:t xml:space="preserve"> </w:t>
      </w:r>
      <w:r w:rsidR="005559B1" w:rsidRPr="00E17808">
        <w:rPr>
          <w:rFonts w:ascii="Times New Roman" w:hAnsi="Times New Roman" w:cs="Times New Roman"/>
          <w:sz w:val="24"/>
          <w:szCs w:val="24"/>
        </w:rPr>
        <w:t>опорами</w:t>
      </w:r>
      <w:r w:rsidR="005559B1" w:rsidRPr="00E17808">
        <w:rPr>
          <w:rFonts w:ascii="Times New Roman" w:hAnsi="Times New Roman" w:cs="Times New Roman"/>
          <w:spacing w:val="-7"/>
          <w:sz w:val="24"/>
          <w:szCs w:val="24"/>
        </w:rPr>
        <w:t xml:space="preserve"> </w:t>
      </w:r>
      <w:r w:rsidR="005559B1" w:rsidRPr="00E17808">
        <w:rPr>
          <w:rFonts w:ascii="Times New Roman" w:hAnsi="Times New Roman" w:cs="Times New Roman"/>
          <w:sz w:val="24"/>
          <w:szCs w:val="24"/>
        </w:rPr>
        <w:t>и</w:t>
      </w:r>
      <w:r w:rsidR="005559B1" w:rsidRPr="00E17808">
        <w:rPr>
          <w:rFonts w:ascii="Times New Roman" w:hAnsi="Times New Roman" w:cs="Times New Roman"/>
          <w:spacing w:val="-5"/>
          <w:sz w:val="24"/>
          <w:szCs w:val="24"/>
        </w:rPr>
        <w:t xml:space="preserve"> </w:t>
      </w:r>
      <w:r w:rsidR="005559B1" w:rsidRPr="00E17808">
        <w:rPr>
          <w:rFonts w:ascii="Times New Roman" w:hAnsi="Times New Roman" w:cs="Times New Roman"/>
          <w:spacing w:val="-2"/>
          <w:sz w:val="24"/>
          <w:szCs w:val="24"/>
        </w:rPr>
        <w:t>арматурой;</w:t>
      </w:r>
    </w:p>
    <w:p w14:paraId="27164650" w14:textId="275D1944" w:rsidR="005559B1" w:rsidRPr="00E17808" w:rsidRDefault="0037394F" w:rsidP="00C46ED9">
      <w:pPr>
        <w:pStyle w:val="a0"/>
        <w:widowControl w:val="0"/>
        <w:tabs>
          <w:tab w:val="left" w:pos="1562"/>
        </w:tabs>
        <w:autoSpaceDE w:val="0"/>
        <w:autoSpaceDN w:val="0"/>
        <w:spacing w:after="0" w:line="240" w:lineRule="auto"/>
        <w:ind w:left="0" w:firstLine="567"/>
        <w:contextualSpacing w:val="0"/>
        <w:jc w:val="both"/>
        <w:rPr>
          <w:rFonts w:ascii="Times New Roman" w:hAnsi="Times New Roman" w:cs="Times New Roman"/>
          <w:sz w:val="24"/>
          <w:szCs w:val="24"/>
        </w:rPr>
      </w:pPr>
      <w:r w:rsidRPr="00E17808">
        <w:rPr>
          <w:rFonts w:ascii="Times New Roman" w:hAnsi="Times New Roman" w:cs="Times New Roman"/>
          <w:sz w:val="24"/>
          <w:szCs w:val="24"/>
        </w:rPr>
        <w:t xml:space="preserve">- </w:t>
      </w:r>
      <w:r w:rsidR="005559B1" w:rsidRPr="00E17808">
        <w:rPr>
          <w:rFonts w:ascii="Times New Roman" w:hAnsi="Times New Roman" w:cs="Times New Roman"/>
          <w:sz w:val="24"/>
          <w:szCs w:val="24"/>
        </w:rPr>
        <w:t>теплоизоляционных</w:t>
      </w:r>
      <w:r w:rsidR="005559B1" w:rsidRPr="00E17808">
        <w:rPr>
          <w:rFonts w:ascii="Times New Roman" w:hAnsi="Times New Roman" w:cs="Times New Roman"/>
          <w:spacing w:val="-14"/>
          <w:sz w:val="24"/>
          <w:szCs w:val="24"/>
        </w:rPr>
        <w:t xml:space="preserve"> </w:t>
      </w:r>
      <w:r w:rsidR="005559B1" w:rsidRPr="00E17808">
        <w:rPr>
          <w:rFonts w:ascii="Times New Roman" w:hAnsi="Times New Roman" w:cs="Times New Roman"/>
          <w:sz w:val="24"/>
          <w:szCs w:val="24"/>
        </w:rPr>
        <w:t>материалов</w:t>
      </w:r>
      <w:r w:rsidR="005559B1" w:rsidRPr="00E17808">
        <w:rPr>
          <w:rFonts w:ascii="Times New Roman" w:hAnsi="Times New Roman" w:cs="Times New Roman"/>
          <w:spacing w:val="-12"/>
          <w:sz w:val="24"/>
          <w:szCs w:val="24"/>
        </w:rPr>
        <w:t xml:space="preserve"> </w:t>
      </w:r>
      <w:r w:rsidR="005559B1" w:rsidRPr="00E17808">
        <w:rPr>
          <w:rFonts w:ascii="Times New Roman" w:hAnsi="Times New Roman" w:cs="Times New Roman"/>
          <w:sz w:val="24"/>
          <w:szCs w:val="24"/>
        </w:rPr>
        <w:t>для</w:t>
      </w:r>
      <w:r w:rsidR="005559B1" w:rsidRPr="00E17808">
        <w:rPr>
          <w:rFonts w:ascii="Times New Roman" w:hAnsi="Times New Roman" w:cs="Times New Roman"/>
          <w:spacing w:val="-11"/>
          <w:sz w:val="24"/>
          <w:szCs w:val="24"/>
        </w:rPr>
        <w:t xml:space="preserve"> </w:t>
      </w:r>
      <w:r w:rsidR="005559B1" w:rsidRPr="00E17808">
        <w:rPr>
          <w:rFonts w:ascii="Times New Roman" w:hAnsi="Times New Roman" w:cs="Times New Roman"/>
          <w:spacing w:val="-2"/>
          <w:sz w:val="24"/>
          <w:szCs w:val="24"/>
        </w:rPr>
        <w:t>трубопроводов;</w:t>
      </w:r>
    </w:p>
    <w:p w14:paraId="1C943ADD" w14:textId="00170A17" w:rsidR="005559B1" w:rsidRPr="00E17808" w:rsidRDefault="0037394F" w:rsidP="00C46ED9">
      <w:pPr>
        <w:widowControl w:val="0"/>
        <w:tabs>
          <w:tab w:val="left" w:pos="1562"/>
        </w:tabs>
        <w:autoSpaceDE w:val="0"/>
        <w:autoSpaceDN w:val="0"/>
        <w:rPr>
          <w:rFonts w:cs="Times New Roman"/>
          <w:sz w:val="24"/>
          <w:szCs w:val="24"/>
        </w:rPr>
      </w:pPr>
      <w:r w:rsidRPr="00E17808">
        <w:rPr>
          <w:rFonts w:cs="Times New Roman"/>
          <w:sz w:val="24"/>
          <w:szCs w:val="24"/>
        </w:rPr>
        <w:t xml:space="preserve">- </w:t>
      </w:r>
      <w:r w:rsidR="005559B1" w:rsidRPr="00E17808">
        <w:rPr>
          <w:rFonts w:cs="Times New Roman"/>
          <w:sz w:val="24"/>
          <w:szCs w:val="24"/>
        </w:rPr>
        <w:t>основной площадки обслуживания насосов и трубопроводов резервуара, обеспечивающей доступ к арматуре и КИПиА, а также площадки доступа к предохранительным клапанам;</w:t>
      </w:r>
    </w:p>
    <w:p w14:paraId="7DA2F4EB" w14:textId="117A7557" w:rsidR="005559B1" w:rsidRPr="00E17808" w:rsidRDefault="0037394F" w:rsidP="00C46ED9">
      <w:pPr>
        <w:widowControl w:val="0"/>
        <w:tabs>
          <w:tab w:val="left" w:pos="1562"/>
        </w:tabs>
        <w:autoSpaceDE w:val="0"/>
        <w:autoSpaceDN w:val="0"/>
        <w:rPr>
          <w:rFonts w:cs="Times New Roman"/>
          <w:sz w:val="24"/>
          <w:szCs w:val="24"/>
        </w:rPr>
      </w:pPr>
      <w:r w:rsidRPr="00E17808">
        <w:rPr>
          <w:rFonts w:cs="Times New Roman"/>
          <w:sz w:val="24"/>
          <w:szCs w:val="24"/>
        </w:rPr>
        <w:t xml:space="preserve">- </w:t>
      </w:r>
      <w:r w:rsidR="005559B1" w:rsidRPr="00E17808">
        <w:rPr>
          <w:rFonts w:cs="Times New Roman"/>
          <w:sz w:val="24"/>
          <w:szCs w:val="24"/>
        </w:rPr>
        <w:t>необходимости оборудования резервуара стационарным поворотным краном на основной площадке для обслуживания трубопроводов и, при необходимости, замены погружных насосов, определяемой проектом;</w:t>
      </w:r>
    </w:p>
    <w:p w14:paraId="6F9AC3E5" w14:textId="476AC6D6" w:rsidR="005559B1" w:rsidRPr="00E17808" w:rsidRDefault="0037394F" w:rsidP="00C46ED9">
      <w:pPr>
        <w:pStyle w:val="a0"/>
        <w:widowControl w:val="0"/>
        <w:tabs>
          <w:tab w:val="left" w:pos="1562"/>
        </w:tabs>
        <w:autoSpaceDE w:val="0"/>
        <w:autoSpaceDN w:val="0"/>
        <w:spacing w:after="0" w:line="240" w:lineRule="auto"/>
        <w:ind w:left="0" w:firstLine="567"/>
        <w:contextualSpacing w:val="0"/>
        <w:jc w:val="both"/>
        <w:rPr>
          <w:rFonts w:ascii="Times New Roman" w:hAnsi="Times New Roman" w:cs="Times New Roman"/>
          <w:sz w:val="24"/>
          <w:szCs w:val="24"/>
        </w:rPr>
      </w:pPr>
      <w:r w:rsidRPr="00E17808">
        <w:rPr>
          <w:rFonts w:ascii="Times New Roman" w:hAnsi="Times New Roman" w:cs="Times New Roman"/>
          <w:sz w:val="24"/>
          <w:szCs w:val="24"/>
        </w:rPr>
        <w:t xml:space="preserve">- </w:t>
      </w:r>
      <w:r w:rsidR="005559B1" w:rsidRPr="00E17808">
        <w:rPr>
          <w:rFonts w:ascii="Times New Roman" w:hAnsi="Times New Roman" w:cs="Times New Roman"/>
          <w:sz w:val="24"/>
          <w:szCs w:val="24"/>
        </w:rPr>
        <w:t>фундамент</w:t>
      </w:r>
      <w:r w:rsidR="005559B1" w:rsidRPr="00E17808">
        <w:rPr>
          <w:rFonts w:ascii="Times New Roman" w:hAnsi="Times New Roman" w:cs="Times New Roman"/>
          <w:spacing w:val="-9"/>
          <w:sz w:val="24"/>
          <w:szCs w:val="24"/>
        </w:rPr>
        <w:t xml:space="preserve"> </w:t>
      </w:r>
      <w:r w:rsidR="005559B1" w:rsidRPr="00E17808">
        <w:rPr>
          <w:rFonts w:ascii="Times New Roman" w:hAnsi="Times New Roman" w:cs="Times New Roman"/>
          <w:sz w:val="24"/>
          <w:szCs w:val="24"/>
        </w:rPr>
        <w:t>свайный</w:t>
      </w:r>
      <w:r w:rsidR="005559B1" w:rsidRPr="00E17808">
        <w:rPr>
          <w:rFonts w:ascii="Times New Roman" w:hAnsi="Times New Roman" w:cs="Times New Roman"/>
          <w:spacing w:val="-8"/>
          <w:sz w:val="24"/>
          <w:szCs w:val="24"/>
        </w:rPr>
        <w:t xml:space="preserve"> </w:t>
      </w:r>
      <w:r w:rsidR="005559B1" w:rsidRPr="00E17808">
        <w:rPr>
          <w:rFonts w:ascii="Times New Roman" w:hAnsi="Times New Roman" w:cs="Times New Roman"/>
          <w:sz w:val="24"/>
          <w:szCs w:val="24"/>
        </w:rPr>
        <w:t>или</w:t>
      </w:r>
      <w:r w:rsidR="005559B1" w:rsidRPr="00E17808">
        <w:rPr>
          <w:rFonts w:ascii="Times New Roman" w:hAnsi="Times New Roman" w:cs="Times New Roman"/>
          <w:spacing w:val="-10"/>
          <w:sz w:val="24"/>
          <w:szCs w:val="24"/>
        </w:rPr>
        <w:t xml:space="preserve"> </w:t>
      </w:r>
      <w:r w:rsidR="005559B1" w:rsidRPr="00E17808">
        <w:rPr>
          <w:rFonts w:ascii="Times New Roman" w:hAnsi="Times New Roman" w:cs="Times New Roman"/>
          <w:sz w:val="24"/>
          <w:szCs w:val="24"/>
        </w:rPr>
        <w:t>на</w:t>
      </w:r>
      <w:r w:rsidR="005559B1" w:rsidRPr="00E17808">
        <w:rPr>
          <w:rFonts w:ascii="Times New Roman" w:hAnsi="Times New Roman" w:cs="Times New Roman"/>
          <w:spacing w:val="-7"/>
          <w:sz w:val="24"/>
          <w:szCs w:val="24"/>
        </w:rPr>
        <w:t xml:space="preserve"> </w:t>
      </w:r>
      <w:r w:rsidR="005559B1" w:rsidRPr="00E17808">
        <w:rPr>
          <w:rFonts w:ascii="Times New Roman" w:hAnsi="Times New Roman" w:cs="Times New Roman"/>
          <w:sz w:val="24"/>
          <w:szCs w:val="24"/>
        </w:rPr>
        <w:t>естественном</w:t>
      </w:r>
      <w:r w:rsidR="005559B1" w:rsidRPr="00E17808">
        <w:rPr>
          <w:rFonts w:ascii="Times New Roman" w:hAnsi="Times New Roman" w:cs="Times New Roman"/>
          <w:spacing w:val="-8"/>
          <w:sz w:val="24"/>
          <w:szCs w:val="24"/>
        </w:rPr>
        <w:t xml:space="preserve"> </w:t>
      </w:r>
      <w:r w:rsidR="005559B1" w:rsidRPr="00E17808">
        <w:rPr>
          <w:rFonts w:ascii="Times New Roman" w:hAnsi="Times New Roman" w:cs="Times New Roman"/>
          <w:spacing w:val="-2"/>
          <w:sz w:val="24"/>
          <w:szCs w:val="24"/>
        </w:rPr>
        <w:t>основании;</w:t>
      </w:r>
    </w:p>
    <w:p w14:paraId="1F5A1105" w14:textId="384188D3" w:rsidR="005559B1" w:rsidRPr="00E17808" w:rsidRDefault="0037394F" w:rsidP="00C46ED9">
      <w:pPr>
        <w:widowControl w:val="0"/>
        <w:tabs>
          <w:tab w:val="left" w:pos="1562"/>
        </w:tabs>
        <w:autoSpaceDE w:val="0"/>
        <w:autoSpaceDN w:val="0"/>
        <w:rPr>
          <w:rFonts w:cs="Times New Roman"/>
          <w:sz w:val="24"/>
          <w:szCs w:val="24"/>
        </w:rPr>
      </w:pPr>
      <w:r w:rsidRPr="00E17808">
        <w:rPr>
          <w:rFonts w:cs="Times New Roman"/>
          <w:sz w:val="24"/>
          <w:szCs w:val="24"/>
        </w:rPr>
        <w:t xml:space="preserve">- </w:t>
      </w:r>
      <w:r w:rsidR="005559B1" w:rsidRPr="00E17808">
        <w:rPr>
          <w:rFonts w:cs="Times New Roman"/>
          <w:sz w:val="24"/>
          <w:szCs w:val="24"/>
        </w:rPr>
        <w:t xml:space="preserve">фундаментной плиты, которая является конструктивным элементом внешней бетонной </w:t>
      </w:r>
      <w:r w:rsidR="005559B1" w:rsidRPr="00E17808">
        <w:rPr>
          <w:rFonts w:cs="Times New Roman"/>
          <w:spacing w:val="-2"/>
          <w:sz w:val="24"/>
          <w:szCs w:val="24"/>
        </w:rPr>
        <w:t>оболочки;</w:t>
      </w:r>
    </w:p>
    <w:p w14:paraId="5D4BA4C9" w14:textId="2EE52F40" w:rsidR="005559B1" w:rsidRPr="00E17808" w:rsidRDefault="0037394F" w:rsidP="00C46ED9">
      <w:pPr>
        <w:widowControl w:val="0"/>
        <w:tabs>
          <w:tab w:val="left" w:pos="1562"/>
        </w:tabs>
        <w:autoSpaceDE w:val="0"/>
        <w:autoSpaceDN w:val="0"/>
        <w:rPr>
          <w:rFonts w:cs="Times New Roman"/>
          <w:sz w:val="24"/>
          <w:szCs w:val="24"/>
        </w:rPr>
      </w:pPr>
      <w:r w:rsidRPr="00E17808">
        <w:rPr>
          <w:rFonts w:cs="Times New Roman"/>
          <w:sz w:val="24"/>
          <w:szCs w:val="24"/>
        </w:rPr>
        <w:t xml:space="preserve">- </w:t>
      </w:r>
      <w:r w:rsidR="005559B1" w:rsidRPr="00E17808">
        <w:rPr>
          <w:rFonts w:cs="Times New Roman"/>
          <w:sz w:val="24"/>
          <w:szCs w:val="24"/>
        </w:rPr>
        <w:t>системы</w:t>
      </w:r>
      <w:r w:rsidR="005559B1" w:rsidRPr="00E17808">
        <w:rPr>
          <w:rFonts w:cs="Times New Roman"/>
          <w:spacing w:val="39"/>
          <w:sz w:val="24"/>
          <w:szCs w:val="24"/>
        </w:rPr>
        <w:t xml:space="preserve"> </w:t>
      </w:r>
      <w:r w:rsidR="005559B1" w:rsidRPr="00E17808">
        <w:rPr>
          <w:rFonts w:cs="Times New Roman"/>
          <w:sz w:val="24"/>
          <w:szCs w:val="24"/>
        </w:rPr>
        <w:t>обогрева</w:t>
      </w:r>
      <w:r w:rsidR="005559B1" w:rsidRPr="00E17808">
        <w:rPr>
          <w:rFonts w:cs="Times New Roman"/>
          <w:spacing w:val="40"/>
          <w:sz w:val="24"/>
          <w:szCs w:val="24"/>
        </w:rPr>
        <w:t xml:space="preserve"> </w:t>
      </w:r>
      <w:r w:rsidR="005559B1" w:rsidRPr="00E17808">
        <w:rPr>
          <w:rFonts w:cs="Times New Roman"/>
          <w:sz w:val="24"/>
          <w:szCs w:val="24"/>
        </w:rPr>
        <w:t>основания</w:t>
      </w:r>
      <w:r w:rsidR="005559B1" w:rsidRPr="00E17808">
        <w:rPr>
          <w:rFonts w:cs="Times New Roman"/>
          <w:spacing w:val="40"/>
          <w:sz w:val="24"/>
          <w:szCs w:val="24"/>
        </w:rPr>
        <w:t xml:space="preserve"> </w:t>
      </w:r>
      <w:r w:rsidR="005559B1" w:rsidRPr="00E17808">
        <w:rPr>
          <w:rFonts w:cs="Times New Roman"/>
          <w:sz w:val="24"/>
          <w:szCs w:val="24"/>
        </w:rPr>
        <w:t>резервуара</w:t>
      </w:r>
      <w:r w:rsidR="005559B1" w:rsidRPr="00E17808">
        <w:rPr>
          <w:rFonts w:cs="Times New Roman"/>
          <w:spacing w:val="40"/>
          <w:sz w:val="24"/>
          <w:szCs w:val="24"/>
        </w:rPr>
        <w:t xml:space="preserve"> </w:t>
      </w:r>
      <w:r w:rsidR="005559B1" w:rsidRPr="00E17808">
        <w:rPr>
          <w:rFonts w:cs="Times New Roman"/>
          <w:sz w:val="24"/>
          <w:szCs w:val="24"/>
        </w:rPr>
        <w:t>для</w:t>
      </w:r>
      <w:r w:rsidR="005559B1" w:rsidRPr="00E17808">
        <w:rPr>
          <w:rFonts w:cs="Times New Roman"/>
          <w:spacing w:val="40"/>
          <w:sz w:val="24"/>
          <w:szCs w:val="24"/>
        </w:rPr>
        <w:t xml:space="preserve"> </w:t>
      </w:r>
      <w:r w:rsidR="005559B1" w:rsidRPr="00E17808">
        <w:rPr>
          <w:rFonts w:cs="Times New Roman"/>
          <w:sz w:val="24"/>
          <w:szCs w:val="24"/>
        </w:rPr>
        <w:t>предотвращения</w:t>
      </w:r>
      <w:r w:rsidR="005559B1" w:rsidRPr="00E17808">
        <w:rPr>
          <w:rFonts w:cs="Times New Roman"/>
          <w:spacing w:val="40"/>
          <w:sz w:val="24"/>
          <w:szCs w:val="24"/>
        </w:rPr>
        <w:t xml:space="preserve"> </w:t>
      </w:r>
      <w:r w:rsidR="005559B1" w:rsidRPr="00E17808">
        <w:rPr>
          <w:rFonts w:cs="Times New Roman"/>
          <w:sz w:val="24"/>
          <w:szCs w:val="24"/>
        </w:rPr>
        <w:t>вспучивания</w:t>
      </w:r>
      <w:r w:rsidR="005559B1" w:rsidRPr="00E17808">
        <w:rPr>
          <w:rFonts w:cs="Times New Roman"/>
          <w:spacing w:val="40"/>
          <w:sz w:val="24"/>
          <w:szCs w:val="24"/>
        </w:rPr>
        <w:t xml:space="preserve"> </w:t>
      </w:r>
      <w:r w:rsidR="005559B1" w:rsidRPr="00E17808">
        <w:rPr>
          <w:rFonts w:cs="Times New Roman"/>
          <w:sz w:val="24"/>
          <w:szCs w:val="24"/>
        </w:rPr>
        <w:t xml:space="preserve">опорного </w:t>
      </w:r>
      <w:r w:rsidR="005559B1" w:rsidRPr="00E17808">
        <w:rPr>
          <w:rFonts w:cs="Times New Roman"/>
          <w:spacing w:val="-2"/>
          <w:sz w:val="24"/>
          <w:szCs w:val="24"/>
        </w:rPr>
        <w:t>грунта;</w:t>
      </w:r>
    </w:p>
    <w:p w14:paraId="39FDA729" w14:textId="5EFEA9D4" w:rsidR="005559B1" w:rsidRPr="00E17808" w:rsidRDefault="0037394F" w:rsidP="00C46ED9">
      <w:pPr>
        <w:widowControl w:val="0"/>
        <w:tabs>
          <w:tab w:val="left" w:pos="1562"/>
        </w:tabs>
        <w:autoSpaceDE w:val="0"/>
        <w:autoSpaceDN w:val="0"/>
        <w:rPr>
          <w:rFonts w:cs="Times New Roman"/>
          <w:sz w:val="24"/>
          <w:szCs w:val="24"/>
        </w:rPr>
      </w:pPr>
      <w:r w:rsidRPr="00E17808">
        <w:rPr>
          <w:rFonts w:cs="Times New Roman"/>
          <w:sz w:val="24"/>
          <w:szCs w:val="24"/>
        </w:rPr>
        <w:t xml:space="preserve">- </w:t>
      </w:r>
      <w:r w:rsidR="005559B1" w:rsidRPr="00E17808">
        <w:rPr>
          <w:rFonts w:cs="Times New Roman"/>
          <w:sz w:val="24"/>
          <w:szCs w:val="24"/>
        </w:rPr>
        <w:t>предохранительных</w:t>
      </w:r>
      <w:r w:rsidR="005559B1" w:rsidRPr="00E17808">
        <w:rPr>
          <w:rFonts w:cs="Times New Roman"/>
          <w:spacing w:val="-12"/>
          <w:sz w:val="24"/>
          <w:szCs w:val="24"/>
        </w:rPr>
        <w:t xml:space="preserve"> </w:t>
      </w:r>
      <w:r w:rsidR="005559B1" w:rsidRPr="00E17808">
        <w:rPr>
          <w:rFonts w:cs="Times New Roman"/>
          <w:sz w:val="24"/>
          <w:szCs w:val="24"/>
        </w:rPr>
        <w:t>клапанов</w:t>
      </w:r>
      <w:r w:rsidR="005559B1" w:rsidRPr="00E17808">
        <w:rPr>
          <w:rFonts w:cs="Times New Roman"/>
          <w:spacing w:val="-11"/>
          <w:sz w:val="24"/>
          <w:szCs w:val="24"/>
        </w:rPr>
        <w:t xml:space="preserve"> </w:t>
      </w:r>
      <w:r w:rsidR="005559B1" w:rsidRPr="00E17808">
        <w:rPr>
          <w:rFonts w:cs="Times New Roman"/>
          <w:sz w:val="24"/>
          <w:szCs w:val="24"/>
        </w:rPr>
        <w:t>давления</w:t>
      </w:r>
      <w:r w:rsidR="005559B1" w:rsidRPr="00E17808">
        <w:rPr>
          <w:rFonts w:cs="Times New Roman"/>
          <w:spacing w:val="-11"/>
          <w:sz w:val="24"/>
          <w:szCs w:val="24"/>
        </w:rPr>
        <w:t xml:space="preserve"> </w:t>
      </w:r>
      <w:r w:rsidR="005559B1" w:rsidRPr="00E17808">
        <w:rPr>
          <w:rFonts w:cs="Times New Roman"/>
          <w:sz w:val="24"/>
          <w:szCs w:val="24"/>
        </w:rPr>
        <w:t>и</w:t>
      </w:r>
      <w:r w:rsidR="005559B1" w:rsidRPr="00E17808">
        <w:rPr>
          <w:rFonts w:cs="Times New Roman"/>
          <w:spacing w:val="-11"/>
          <w:sz w:val="24"/>
          <w:szCs w:val="24"/>
        </w:rPr>
        <w:t xml:space="preserve"> </w:t>
      </w:r>
      <w:r w:rsidR="005559B1" w:rsidRPr="00E17808">
        <w:rPr>
          <w:rFonts w:cs="Times New Roman"/>
          <w:sz w:val="24"/>
          <w:szCs w:val="24"/>
        </w:rPr>
        <w:t>вакуума</w:t>
      </w:r>
      <w:r w:rsidR="005559B1" w:rsidRPr="00E17808">
        <w:rPr>
          <w:rFonts w:cs="Times New Roman"/>
          <w:spacing w:val="-11"/>
          <w:sz w:val="24"/>
          <w:szCs w:val="24"/>
        </w:rPr>
        <w:t xml:space="preserve"> </w:t>
      </w:r>
      <w:r w:rsidR="005559B1" w:rsidRPr="00E17808">
        <w:rPr>
          <w:rFonts w:cs="Times New Roman"/>
          <w:sz w:val="24"/>
          <w:szCs w:val="24"/>
        </w:rPr>
        <w:t>и</w:t>
      </w:r>
      <w:r w:rsidR="005559B1" w:rsidRPr="00E17808">
        <w:rPr>
          <w:rFonts w:cs="Times New Roman"/>
          <w:spacing w:val="-12"/>
          <w:sz w:val="24"/>
          <w:szCs w:val="24"/>
        </w:rPr>
        <w:t xml:space="preserve"> </w:t>
      </w:r>
      <w:r w:rsidR="005559B1" w:rsidRPr="00E17808">
        <w:rPr>
          <w:rFonts w:cs="Times New Roman"/>
          <w:sz w:val="24"/>
          <w:szCs w:val="24"/>
        </w:rPr>
        <w:t>изолирующей</w:t>
      </w:r>
      <w:r w:rsidR="005559B1" w:rsidRPr="00E17808">
        <w:rPr>
          <w:rFonts w:cs="Times New Roman"/>
          <w:spacing w:val="-11"/>
          <w:sz w:val="24"/>
          <w:szCs w:val="24"/>
        </w:rPr>
        <w:t xml:space="preserve"> </w:t>
      </w:r>
      <w:r w:rsidR="005559B1" w:rsidRPr="00E17808">
        <w:rPr>
          <w:rFonts w:cs="Times New Roman"/>
          <w:sz w:val="24"/>
          <w:szCs w:val="24"/>
        </w:rPr>
        <w:t>арматуры</w:t>
      </w:r>
      <w:r w:rsidR="005559B1" w:rsidRPr="00E17808">
        <w:rPr>
          <w:rFonts w:cs="Times New Roman"/>
          <w:spacing w:val="-12"/>
          <w:sz w:val="24"/>
          <w:szCs w:val="24"/>
        </w:rPr>
        <w:t xml:space="preserve"> </w:t>
      </w:r>
      <w:r w:rsidR="005559B1" w:rsidRPr="00E17808">
        <w:rPr>
          <w:rFonts w:cs="Times New Roman"/>
          <w:sz w:val="24"/>
          <w:szCs w:val="24"/>
        </w:rPr>
        <w:t>к</w:t>
      </w:r>
      <w:r w:rsidR="005559B1" w:rsidRPr="00E17808">
        <w:rPr>
          <w:rFonts w:cs="Times New Roman"/>
          <w:spacing w:val="-11"/>
          <w:sz w:val="24"/>
          <w:szCs w:val="24"/>
        </w:rPr>
        <w:t xml:space="preserve"> </w:t>
      </w:r>
      <w:r w:rsidR="005559B1" w:rsidRPr="00E17808">
        <w:rPr>
          <w:rFonts w:cs="Times New Roman"/>
          <w:spacing w:val="-4"/>
          <w:sz w:val="24"/>
          <w:szCs w:val="24"/>
        </w:rPr>
        <w:t>ним;</w:t>
      </w:r>
    </w:p>
    <w:p w14:paraId="53029833" w14:textId="7A6AFD97" w:rsidR="005559B1" w:rsidRPr="00E17808" w:rsidRDefault="0037394F" w:rsidP="00C46ED9">
      <w:pPr>
        <w:widowControl w:val="0"/>
        <w:tabs>
          <w:tab w:val="left" w:pos="1562"/>
        </w:tabs>
        <w:autoSpaceDE w:val="0"/>
        <w:autoSpaceDN w:val="0"/>
        <w:rPr>
          <w:rFonts w:cs="Times New Roman"/>
          <w:sz w:val="24"/>
          <w:szCs w:val="24"/>
        </w:rPr>
      </w:pPr>
      <w:r w:rsidRPr="00E17808">
        <w:rPr>
          <w:rFonts w:cs="Times New Roman"/>
          <w:sz w:val="24"/>
          <w:szCs w:val="24"/>
        </w:rPr>
        <w:t xml:space="preserve">- </w:t>
      </w:r>
      <w:r w:rsidR="005559B1" w:rsidRPr="00E17808">
        <w:rPr>
          <w:rFonts w:cs="Times New Roman"/>
          <w:sz w:val="24"/>
          <w:szCs w:val="24"/>
        </w:rPr>
        <w:t xml:space="preserve">КИПиА для контроля уровня, плотности, температуры продукта, внутреннего </w:t>
      </w:r>
      <w:r w:rsidR="005559B1" w:rsidRPr="00E17808">
        <w:rPr>
          <w:rFonts w:cs="Times New Roman"/>
          <w:sz w:val="24"/>
          <w:szCs w:val="24"/>
        </w:rPr>
        <w:lastRenderedPageBreak/>
        <w:t>давления, температур в разных уровнях, осадок основания, утечек продукта, захолаживания;</w:t>
      </w:r>
    </w:p>
    <w:p w14:paraId="2595C13C" w14:textId="4A1E71E7" w:rsidR="005559B1" w:rsidRPr="00E17808" w:rsidRDefault="0037394F" w:rsidP="00C46ED9">
      <w:pPr>
        <w:widowControl w:val="0"/>
        <w:tabs>
          <w:tab w:val="left" w:pos="1562"/>
        </w:tabs>
        <w:autoSpaceDE w:val="0"/>
        <w:autoSpaceDN w:val="0"/>
        <w:rPr>
          <w:rFonts w:cs="Times New Roman"/>
          <w:sz w:val="24"/>
          <w:szCs w:val="24"/>
        </w:rPr>
      </w:pPr>
      <w:r w:rsidRPr="00E17808">
        <w:rPr>
          <w:rFonts w:cs="Times New Roman"/>
          <w:sz w:val="24"/>
          <w:szCs w:val="24"/>
        </w:rPr>
        <w:t xml:space="preserve">- </w:t>
      </w:r>
      <w:r w:rsidR="005559B1" w:rsidRPr="00E17808">
        <w:rPr>
          <w:rFonts w:cs="Times New Roman"/>
          <w:sz w:val="24"/>
          <w:szCs w:val="24"/>
        </w:rPr>
        <w:t>системы</w:t>
      </w:r>
      <w:r w:rsidR="005559B1" w:rsidRPr="00E17808">
        <w:rPr>
          <w:rFonts w:cs="Times New Roman"/>
          <w:spacing w:val="-14"/>
          <w:sz w:val="24"/>
          <w:szCs w:val="24"/>
        </w:rPr>
        <w:t xml:space="preserve"> </w:t>
      </w:r>
      <w:r w:rsidR="005559B1" w:rsidRPr="00E17808">
        <w:rPr>
          <w:rFonts w:cs="Times New Roman"/>
          <w:sz w:val="24"/>
          <w:szCs w:val="24"/>
        </w:rPr>
        <w:t>обнаружения</w:t>
      </w:r>
      <w:r w:rsidR="005559B1" w:rsidRPr="00E17808">
        <w:rPr>
          <w:rFonts w:cs="Times New Roman"/>
          <w:spacing w:val="-14"/>
          <w:sz w:val="24"/>
          <w:szCs w:val="24"/>
        </w:rPr>
        <w:t xml:space="preserve"> </w:t>
      </w:r>
      <w:r w:rsidR="005559B1" w:rsidRPr="00E17808">
        <w:rPr>
          <w:rFonts w:cs="Times New Roman"/>
          <w:sz w:val="24"/>
          <w:szCs w:val="24"/>
        </w:rPr>
        <w:t>пожара</w:t>
      </w:r>
      <w:r w:rsidR="005559B1" w:rsidRPr="00E17808">
        <w:rPr>
          <w:rFonts w:cs="Times New Roman"/>
          <w:spacing w:val="-14"/>
          <w:sz w:val="24"/>
          <w:szCs w:val="24"/>
        </w:rPr>
        <w:t xml:space="preserve"> </w:t>
      </w:r>
      <w:r w:rsidR="005559B1" w:rsidRPr="00E17808">
        <w:rPr>
          <w:rFonts w:cs="Times New Roman"/>
          <w:sz w:val="24"/>
          <w:szCs w:val="24"/>
        </w:rPr>
        <w:t>и</w:t>
      </w:r>
      <w:r w:rsidR="005559B1" w:rsidRPr="00E17808">
        <w:rPr>
          <w:rFonts w:cs="Times New Roman"/>
          <w:spacing w:val="-13"/>
          <w:sz w:val="24"/>
          <w:szCs w:val="24"/>
        </w:rPr>
        <w:t xml:space="preserve"> </w:t>
      </w:r>
      <w:r w:rsidR="005559B1" w:rsidRPr="00E17808">
        <w:rPr>
          <w:rFonts w:cs="Times New Roman"/>
          <w:sz w:val="24"/>
          <w:szCs w:val="24"/>
        </w:rPr>
        <w:t>тушения</w:t>
      </w:r>
      <w:r w:rsidR="005559B1" w:rsidRPr="00E17808">
        <w:rPr>
          <w:rFonts w:cs="Times New Roman"/>
          <w:spacing w:val="-13"/>
          <w:sz w:val="24"/>
          <w:szCs w:val="24"/>
        </w:rPr>
        <w:t xml:space="preserve"> </w:t>
      </w:r>
      <w:r w:rsidR="005559B1" w:rsidRPr="00E17808">
        <w:rPr>
          <w:rFonts w:cs="Times New Roman"/>
          <w:sz w:val="24"/>
          <w:szCs w:val="24"/>
        </w:rPr>
        <w:t>пожара</w:t>
      </w:r>
      <w:r w:rsidR="005559B1" w:rsidRPr="00E17808">
        <w:rPr>
          <w:rFonts w:cs="Times New Roman"/>
          <w:spacing w:val="-14"/>
          <w:sz w:val="24"/>
          <w:szCs w:val="24"/>
        </w:rPr>
        <w:t xml:space="preserve"> </w:t>
      </w:r>
      <w:r w:rsidR="005559B1" w:rsidRPr="00E17808">
        <w:rPr>
          <w:rFonts w:cs="Times New Roman"/>
          <w:sz w:val="24"/>
          <w:szCs w:val="24"/>
        </w:rPr>
        <w:t>на</w:t>
      </w:r>
      <w:r w:rsidR="005559B1" w:rsidRPr="00E17808">
        <w:rPr>
          <w:rFonts w:cs="Times New Roman"/>
          <w:spacing w:val="-14"/>
          <w:sz w:val="24"/>
          <w:szCs w:val="24"/>
        </w:rPr>
        <w:t xml:space="preserve"> </w:t>
      </w:r>
      <w:r w:rsidR="005559B1" w:rsidRPr="00E17808">
        <w:rPr>
          <w:rFonts w:cs="Times New Roman"/>
          <w:sz w:val="24"/>
          <w:szCs w:val="24"/>
        </w:rPr>
        <w:t>предохранительных</w:t>
      </w:r>
      <w:r w:rsidR="005559B1" w:rsidRPr="00E17808">
        <w:rPr>
          <w:rFonts w:cs="Times New Roman"/>
          <w:spacing w:val="-14"/>
          <w:sz w:val="24"/>
          <w:szCs w:val="24"/>
        </w:rPr>
        <w:t xml:space="preserve"> </w:t>
      </w:r>
      <w:r w:rsidR="005559B1" w:rsidRPr="00E17808">
        <w:rPr>
          <w:rFonts w:cs="Times New Roman"/>
          <w:sz w:val="24"/>
          <w:szCs w:val="24"/>
        </w:rPr>
        <w:t xml:space="preserve">вентиляционных </w:t>
      </w:r>
      <w:r w:rsidR="005559B1" w:rsidRPr="00E17808">
        <w:rPr>
          <w:rFonts w:cs="Times New Roman"/>
          <w:spacing w:val="-2"/>
          <w:sz w:val="24"/>
          <w:szCs w:val="24"/>
        </w:rPr>
        <w:t>клапанах;</w:t>
      </w:r>
    </w:p>
    <w:p w14:paraId="7D22D311" w14:textId="0BC61DA6" w:rsidR="005559B1" w:rsidRPr="00E17808" w:rsidRDefault="0037394F" w:rsidP="00C46ED9">
      <w:pPr>
        <w:widowControl w:val="0"/>
        <w:tabs>
          <w:tab w:val="left" w:pos="1562"/>
          <w:tab w:val="left" w:pos="2601"/>
          <w:tab w:val="left" w:pos="3697"/>
          <w:tab w:val="left" w:pos="5415"/>
          <w:tab w:val="left" w:pos="6689"/>
          <w:tab w:val="left" w:pos="7505"/>
          <w:tab w:val="left" w:pos="7945"/>
          <w:tab w:val="left" w:pos="9123"/>
        </w:tabs>
        <w:autoSpaceDE w:val="0"/>
        <w:autoSpaceDN w:val="0"/>
        <w:rPr>
          <w:rFonts w:cs="Times New Roman"/>
          <w:sz w:val="24"/>
          <w:szCs w:val="24"/>
        </w:rPr>
      </w:pPr>
      <w:r w:rsidRPr="00E17808">
        <w:rPr>
          <w:rFonts w:cs="Times New Roman"/>
          <w:spacing w:val="-2"/>
          <w:sz w:val="24"/>
          <w:szCs w:val="24"/>
        </w:rPr>
        <w:t xml:space="preserve">- </w:t>
      </w:r>
      <w:r w:rsidR="005559B1" w:rsidRPr="00E17808">
        <w:rPr>
          <w:rFonts w:cs="Times New Roman"/>
          <w:spacing w:val="-2"/>
          <w:sz w:val="24"/>
          <w:szCs w:val="24"/>
        </w:rPr>
        <w:t>системы</w:t>
      </w:r>
      <w:r w:rsidR="005559B1" w:rsidRPr="00E17808">
        <w:rPr>
          <w:rFonts w:cs="Times New Roman"/>
          <w:sz w:val="24"/>
          <w:szCs w:val="24"/>
        </w:rPr>
        <w:tab/>
      </w:r>
      <w:r w:rsidR="005559B1" w:rsidRPr="00E17808">
        <w:rPr>
          <w:rFonts w:cs="Times New Roman"/>
          <w:spacing w:val="-2"/>
          <w:sz w:val="24"/>
          <w:szCs w:val="24"/>
        </w:rPr>
        <w:t>контроля</w:t>
      </w:r>
      <w:r w:rsidR="005559B1" w:rsidRPr="00E17808">
        <w:rPr>
          <w:rFonts w:cs="Times New Roman"/>
          <w:sz w:val="24"/>
          <w:szCs w:val="24"/>
        </w:rPr>
        <w:tab/>
      </w:r>
      <w:r w:rsidR="005559B1" w:rsidRPr="00E17808">
        <w:rPr>
          <w:rFonts w:cs="Times New Roman"/>
          <w:spacing w:val="-2"/>
          <w:sz w:val="24"/>
          <w:szCs w:val="24"/>
        </w:rPr>
        <w:t>загазованности</w:t>
      </w:r>
      <w:r w:rsidRPr="00E17808">
        <w:rPr>
          <w:rFonts w:cs="Times New Roman"/>
          <w:sz w:val="24"/>
          <w:szCs w:val="24"/>
        </w:rPr>
        <w:t xml:space="preserve"> </w:t>
      </w:r>
      <w:r w:rsidR="005559B1" w:rsidRPr="00E17808">
        <w:rPr>
          <w:rFonts w:cs="Times New Roman"/>
          <w:spacing w:val="-2"/>
          <w:sz w:val="24"/>
          <w:szCs w:val="24"/>
        </w:rPr>
        <w:t>воздушной</w:t>
      </w:r>
      <w:r w:rsidR="005559B1" w:rsidRPr="00E17808">
        <w:rPr>
          <w:rFonts w:cs="Times New Roman"/>
          <w:sz w:val="24"/>
          <w:szCs w:val="24"/>
        </w:rPr>
        <w:tab/>
      </w:r>
      <w:r w:rsidR="005559B1" w:rsidRPr="00E17808">
        <w:rPr>
          <w:rFonts w:cs="Times New Roman"/>
          <w:spacing w:val="-2"/>
          <w:sz w:val="24"/>
          <w:szCs w:val="24"/>
        </w:rPr>
        <w:t>среды</w:t>
      </w:r>
      <w:r w:rsidRPr="00E17808">
        <w:rPr>
          <w:rFonts w:cs="Times New Roman"/>
          <w:sz w:val="24"/>
          <w:szCs w:val="24"/>
        </w:rPr>
        <w:t xml:space="preserve"> </w:t>
      </w:r>
      <w:r w:rsidR="005559B1" w:rsidRPr="00E17808">
        <w:rPr>
          <w:rFonts w:cs="Times New Roman"/>
          <w:spacing w:val="-6"/>
          <w:sz w:val="24"/>
          <w:szCs w:val="24"/>
        </w:rPr>
        <w:t>на</w:t>
      </w:r>
      <w:r w:rsidRPr="00E17808">
        <w:rPr>
          <w:rFonts w:cs="Times New Roman"/>
          <w:sz w:val="24"/>
          <w:szCs w:val="24"/>
        </w:rPr>
        <w:t xml:space="preserve"> </w:t>
      </w:r>
      <w:r w:rsidR="005559B1" w:rsidRPr="00E17808">
        <w:rPr>
          <w:rFonts w:cs="Times New Roman"/>
          <w:spacing w:val="-2"/>
          <w:sz w:val="24"/>
          <w:szCs w:val="24"/>
        </w:rPr>
        <w:t>площадке</w:t>
      </w:r>
      <w:r w:rsidRPr="00E17808">
        <w:rPr>
          <w:rFonts w:cs="Times New Roman"/>
          <w:sz w:val="24"/>
          <w:szCs w:val="24"/>
        </w:rPr>
        <w:t xml:space="preserve"> </w:t>
      </w:r>
      <w:r w:rsidR="005559B1" w:rsidRPr="00E17808">
        <w:rPr>
          <w:rFonts w:cs="Times New Roman"/>
          <w:spacing w:val="-4"/>
          <w:sz w:val="24"/>
          <w:szCs w:val="24"/>
        </w:rPr>
        <w:t xml:space="preserve">размещения </w:t>
      </w:r>
      <w:r w:rsidR="005559B1" w:rsidRPr="00E17808">
        <w:rPr>
          <w:rFonts w:cs="Times New Roman"/>
          <w:spacing w:val="-2"/>
          <w:sz w:val="24"/>
          <w:szCs w:val="24"/>
        </w:rPr>
        <w:t>резервуара;</w:t>
      </w:r>
    </w:p>
    <w:p w14:paraId="3C081CD3" w14:textId="6E03733E" w:rsidR="005559B1" w:rsidRPr="00E17808" w:rsidRDefault="0037394F" w:rsidP="00C46ED9">
      <w:pPr>
        <w:pStyle w:val="a0"/>
        <w:widowControl w:val="0"/>
        <w:tabs>
          <w:tab w:val="left" w:pos="1562"/>
        </w:tabs>
        <w:autoSpaceDE w:val="0"/>
        <w:autoSpaceDN w:val="0"/>
        <w:spacing w:after="0" w:line="240" w:lineRule="auto"/>
        <w:ind w:left="0" w:firstLine="567"/>
        <w:contextualSpacing w:val="0"/>
        <w:jc w:val="both"/>
        <w:rPr>
          <w:rFonts w:ascii="Times New Roman" w:hAnsi="Times New Roman" w:cs="Times New Roman"/>
          <w:sz w:val="24"/>
          <w:szCs w:val="24"/>
        </w:rPr>
      </w:pPr>
      <w:r w:rsidRPr="00E17808">
        <w:rPr>
          <w:rFonts w:ascii="Times New Roman" w:hAnsi="Times New Roman" w:cs="Times New Roman"/>
          <w:spacing w:val="-2"/>
          <w:sz w:val="24"/>
          <w:szCs w:val="24"/>
        </w:rPr>
        <w:t xml:space="preserve">- </w:t>
      </w:r>
      <w:r w:rsidR="005559B1" w:rsidRPr="00E17808">
        <w:rPr>
          <w:rFonts w:ascii="Times New Roman" w:hAnsi="Times New Roman" w:cs="Times New Roman"/>
          <w:spacing w:val="-2"/>
          <w:sz w:val="24"/>
          <w:szCs w:val="24"/>
        </w:rPr>
        <w:t>переходов,</w:t>
      </w:r>
      <w:r w:rsidR="005559B1" w:rsidRPr="00E17808">
        <w:rPr>
          <w:rFonts w:ascii="Times New Roman" w:hAnsi="Times New Roman" w:cs="Times New Roman"/>
          <w:sz w:val="24"/>
          <w:szCs w:val="24"/>
        </w:rPr>
        <w:t xml:space="preserve"> </w:t>
      </w:r>
      <w:r w:rsidR="005559B1" w:rsidRPr="00E17808">
        <w:rPr>
          <w:rFonts w:ascii="Times New Roman" w:hAnsi="Times New Roman" w:cs="Times New Roman"/>
          <w:spacing w:val="-2"/>
          <w:sz w:val="24"/>
          <w:szCs w:val="24"/>
        </w:rPr>
        <w:t>лестниц,</w:t>
      </w:r>
      <w:r w:rsidR="005559B1" w:rsidRPr="00E17808">
        <w:rPr>
          <w:rFonts w:ascii="Times New Roman" w:hAnsi="Times New Roman" w:cs="Times New Roman"/>
          <w:spacing w:val="1"/>
          <w:sz w:val="24"/>
          <w:szCs w:val="24"/>
        </w:rPr>
        <w:t xml:space="preserve"> </w:t>
      </w:r>
      <w:r w:rsidR="005559B1" w:rsidRPr="00E17808">
        <w:rPr>
          <w:rFonts w:ascii="Times New Roman" w:hAnsi="Times New Roman" w:cs="Times New Roman"/>
          <w:spacing w:val="-2"/>
          <w:sz w:val="24"/>
          <w:szCs w:val="24"/>
        </w:rPr>
        <w:t>грузоподъемных</w:t>
      </w:r>
      <w:r w:rsidR="005559B1" w:rsidRPr="00E17808">
        <w:rPr>
          <w:rFonts w:ascii="Times New Roman" w:hAnsi="Times New Roman" w:cs="Times New Roman"/>
          <w:spacing w:val="2"/>
          <w:sz w:val="24"/>
          <w:szCs w:val="24"/>
        </w:rPr>
        <w:t xml:space="preserve"> </w:t>
      </w:r>
      <w:r w:rsidR="005559B1" w:rsidRPr="00E17808">
        <w:rPr>
          <w:rFonts w:ascii="Times New Roman" w:hAnsi="Times New Roman" w:cs="Times New Roman"/>
          <w:spacing w:val="-2"/>
          <w:sz w:val="24"/>
          <w:szCs w:val="24"/>
        </w:rPr>
        <w:t>механизмов,</w:t>
      </w:r>
      <w:r w:rsidR="005559B1" w:rsidRPr="00E17808">
        <w:rPr>
          <w:rFonts w:ascii="Times New Roman" w:hAnsi="Times New Roman" w:cs="Times New Roman"/>
          <w:sz w:val="24"/>
          <w:szCs w:val="24"/>
        </w:rPr>
        <w:t xml:space="preserve"> </w:t>
      </w:r>
      <w:r w:rsidR="005559B1" w:rsidRPr="00E17808">
        <w:rPr>
          <w:rFonts w:ascii="Times New Roman" w:hAnsi="Times New Roman" w:cs="Times New Roman"/>
          <w:spacing w:val="-2"/>
          <w:sz w:val="24"/>
          <w:szCs w:val="24"/>
        </w:rPr>
        <w:t>монорельсов,</w:t>
      </w:r>
      <w:r w:rsidR="005559B1" w:rsidRPr="00E17808">
        <w:rPr>
          <w:rFonts w:ascii="Times New Roman" w:hAnsi="Times New Roman" w:cs="Times New Roman"/>
          <w:spacing w:val="1"/>
          <w:sz w:val="24"/>
          <w:szCs w:val="24"/>
        </w:rPr>
        <w:t xml:space="preserve"> </w:t>
      </w:r>
      <w:r w:rsidR="005559B1" w:rsidRPr="00E17808">
        <w:rPr>
          <w:rFonts w:ascii="Times New Roman" w:hAnsi="Times New Roman" w:cs="Times New Roman"/>
          <w:spacing w:val="-2"/>
          <w:sz w:val="24"/>
          <w:szCs w:val="24"/>
        </w:rPr>
        <w:t>перил;</w:t>
      </w:r>
    </w:p>
    <w:p w14:paraId="1E46A8FD" w14:textId="043E4D17" w:rsidR="005559B1" w:rsidRPr="00E17808" w:rsidRDefault="0037394F" w:rsidP="00C46ED9">
      <w:pPr>
        <w:pStyle w:val="a0"/>
        <w:widowControl w:val="0"/>
        <w:tabs>
          <w:tab w:val="left" w:pos="1562"/>
        </w:tabs>
        <w:autoSpaceDE w:val="0"/>
        <w:autoSpaceDN w:val="0"/>
        <w:spacing w:after="0" w:line="240" w:lineRule="auto"/>
        <w:ind w:left="0" w:firstLine="567"/>
        <w:contextualSpacing w:val="0"/>
        <w:jc w:val="both"/>
        <w:rPr>
          <w:rFonts w:ascii="Times New Roman" w:hAnsi="Times New Roman" w:cs="Times New Roman"/>
          <w:sz w:val="24"/>
          <w:szCs w:val="24"/>
        </w:rPr>
      </w:pPr>
      <w:r w:rsidRPr="00E17808">
        <w:rPr>
          <w:rFonts w:ascii="Times New Roman" w:hAnsi="Times New Roman" w:cs="Times New Roman"/>
          <w:sz w:val="24"/>
          <w:szCs w:val="24"/>
        </w:rPr>
        <w:t xml:space="preserve">- </w:t>
      </w:r>
      <w:r w:rsidR="005559B1" w:rsidRPr="00E17808">
        <w:rPr>
          <w:rFonts w:ascii="Times New Roman" w:hAnsi="Times New Roman" w:cs="Times New Roman"/>
          <w:sz w:val="24"/>
          <w:szCs w:val="24"/>
        </w:rPr>
        <w:t>желобов</w:t>
      </w:r>
      <w:r w:rsidR="005559B1" w:rsidRPr="00E17808">
        <w:rPr>
          <w:rFonts w:ascii="Times New Roman" w:hAnsi="Times New Roman" w:cs="Times New Roman"/>
          <w:spacing w:val="-9"/>
          <w:sz w:val="24"/>
          <w:szCs w:val="24"/>
        </w:rPr>
        <w:t xml:space="preserve"> </w:t>
      </w:r>
      <w:r w:rsidR="005559B1" w:rsidRPr="00E17808">
        <w:rPr>
          <w:rFonts w:ascii="Times New Roman" w:hAnsi="Times New Roman" w:cs="Times New Roman"/>
          <w:sz w:val="24"/>
          <w:szCs w:val="24"/>
        </w:rPr>
        <w:t>для</w:t>
      </w:r>
      <w:r w:rsidR="005559B1" w:rsidRPr="00E17808">
        <w:rPr>
          <w:rFonts w:ascii="Times New Roman" w:hAnsi="Times New Roman" w:cs="Times New Roman"/>
          <w:spacing w:val="-9"/>
          <w:sz w:val="24"/>
          <w:szCs w:val="24"/>
        </w:rPr>
        <w:t xml:space="preserve"> </w:t>
      </w:r>
      <w:r w:rsidR="005559B1" w:rsidRPr="00E17808">
        <w:rPr>
          <w:rFonts w:ascii="Times New Roman" w:hAnsi="Times New Roman" w:cs="Times New Roman"/>
          <w:sz w:val="24"/>
          <w:szCs w:val="24"/>
        </w:rPr>
        <w:t>кабелей</w:t>
      </w:r>
      <w:r w:rsidR="005559B1" w:rsidRPr="00E17808">
        <w:rPr>
          <w:rFonts w:ascii="Times New Roman" w:hAnsi="Times New Roman" w:cs="Times New Roman"/>
          <w:spacing w:val="-9"/>
          <w:sz w:val="24"/>
          <w:szCs w:val="24"/>
        </w:rPr>
        <w:t xml:space="preserve"> </w:t>
      </w:r>
      <w:r w:rsidR="005559B1" w:rsidRPr="00E17808">
        <w:rPr>
          <w:rFonts w:ascii="Times New Roman" w:hAnsi="Times New Roman" w:cs="Times New Roman"/>
          <w:sz w:val="24"/>
          <w:szCs w:val="24"/>
        </w:rPr>
        <w:t>электрооборудования</w:t>
      </w:r>
      <w:r w:rsidR="005559B1" w:rsidRPr="00E17808">
        <w:rPr>
          <w:rFonts w:ascii="Times New Roman" w:hAnsi="Times New Roman" w:cs="Times New Roman"/>
          <w:spacing w:val="-9"/>
          <w:sz w:val="24"/>
          <w:szCs w:val="24"/>
        </w:rPr>
        <w:t xml:space="preserve"> </w:t>
      </w:r>
      <w:r w:rsidR="005559B1" w:rsidRPr="00E17808">
        <w:rPr>
          <w:rFonts w:ascii="Times New Roman" w:hAnsi="Times New Roman" w:cs="Times New Roman"/>
          <w:sz w:val="24"/>
          <w:szCs w:val="24"/>
        </w:rPr>
        <w:t>и</w:t>
      </w:r>
      <w:r w:rsidR="005559B1" w:rsidRPr="00E17808">
        <w:rPr>
          <w:rFonts w:ascii="Times New Roman" w:hAnsi="Times New Roman" w:cs="Times New Roman"/>
          <w:spacing w:val="-9"/>
          <w:sz w:val="24"/>
          <w:szCs w:val="24"/>
        </w:rPr>
        <w:t xml:space="preserve"> </w:t>
      </w:r>
      <w:r w:rsidR="005559B1" w:rsidRPr="00E17808">
        <w:rPr>
          <w:rFonts w:ascii="Times New Roman" w:hAnsi="Times New Roman" w:cs="Times New Roman"/>
          <w:sz w:val="24"/>
          <w:szCs w:val="24"/>
        </w:rPr>
        <w:t>КИПиА</w:t>
      </w:r>
      <w:r w:rsidR="005559B1" w:rsidRPr="00E17808">
        <w:rPr>
          <w:rFonts w:ascii="Times New Roman" w:hAnsi="Times New Roman" w:cs="Times New Roman"/>
          <w:spacing w:val="-9"/>
          <w:sz w:val="24"/>
          <w:szCs w:val="24"/>
        </w:rPr>
        <w:t xml:space="preserve"> </w:t>
      </w:r>
      <w:r w:rsidR="005559B1" w:rsidRPr="00E17808">
        <w:rPr>
          <w:rFonts w:ascii="Times New Roman" w:hAnsi="Times New Roman" w:cs="Times New Roman"/>
          <w:sz w:val="24"/>
          <w:szCs w:val="24"/>
        </w:rPr>
        <w:t>с</w:t>
      </w:r>
      <w:r w:rsidR="005559B1" w:rsidRPr="00E17808">
        <w:rPr>
          <w:rFonts w:ascii="Times New Roman" w:hAnsi="Times New Roman" w:cs="Times New Roman"/>
          <w:spacing w:val="-9"/>
          <w:sz w:val="24"/>
          <w:szCs w:val="24"/>
        </w:rPr>
        <w:t xml:space="preserve"> </w:t>
      </w:r>
      <w:r w:rsidR="005559B1" w:rsidRPr="00E17808">
        <w:rPr>
          <w:rFonts w:ascii="Times New Roman" w:hAnsi="Times New Roman" w:cs="Times New Roman"/>
          <w:spacing w:val="-2"/>
          <w:sz w:val="24"/>
          <w:szCs w:val="24"/>
        </w:rPr>
        <w:t>опорами;</w:t>
      </w:r>
    </w:p>
    <w:p w14:paraId="17CDBFB0" w14:textId="10B4B580" w:rsidR="005559B1" w:rsidRPr="00E17808" w:rsidRDefault="0037394F" w:rsidP="00C46ED9">
      <w:pPr>
        <w:pStyle w:val="a0"/>
        <w:widowControl w:val="0"/>
        <w:tabs>
          <w:tab w:val="left" w:pos="1562"/>
        </w:tabs>
        <w:autoSpaceDE w:val="0"/>
        <w:autoSpaceDN w:val="0"/>
        <w:spacing w:after="0" w:line="240" w:lineRule="auto"/>
        <w:ind w:left="0" w:firstLine="567"/>
        <w:contextualSpacing w:val="0"/>
        <w:jc w:val="both"/>
        <w:rPr>
          <w:rFonts w:ascii="Times New Roman" w:hAnsi="Times New Roman" w:cs="Times New Roman"/>
          <w:sz w:val="24"/>
          <w:szCs w:val="24"/>
        </w:rPr>
      </w:pPr>
      <w:r w:rsidRPr="00E17808">
        <w:rPr>
          <w:rFonts w:ascii="Times New Roman" w:hAnsi="Times New Roman" w:cs="Times New Roman"/>
          <w:spacing w:val="-2"/>
          <w:sz w:val="24"/>
          <w:szCs w:val="24"/>
        </w:rPr>
        <w:t xml:space="preserve">- </w:t>
      </w:r>
      <w:r w:rsidR="005559B1" w:rsidRPr="00E17808">
        <w:rPr>
          <w:rFonts w:ascii="Times New Roman" w:hAnsi="Times New Roman" w:cs="Times New Roman"/>
          <w:spacing w:val="-2"/>
          <w:sz w:val="24"/>
          <w:szCs w:val="24"/>
        </w:rPr>
        <w:t>систем</w:t>
      </w:r>
      <w:r w:rsidR="005559B1" w:rsidRPr="00E17808">
        <w:rPr>
          <w:rFonts w:ascii="Times New Roman" w:hAnsi="Times New Roman" w:cs="Times New Roman"/>
          <w:spacing w:val="3"/>
          <w:sz w:val="24"/>
          <w:szCs w:val="24"/>
        </w:rPr>
        <w:t xml:space="preserve"> </w:t>
      </w:r>
      <w:r w:rsidR="005559B1" w:rsidRPr="00E17808">
        <w:rPr>
          <w:rFonts w:ascii="Times New Roman" w:hAnsi="Times New Roman" w:cs="Times New Roman"/>
          <w:spacing w:val="-2"/>
          <w:sz w:val="24"/>
          <w:szCs w:val="24"/>
        </w:rPr>
        <w:t>освещения,</w:t>
      </w:r>
      <w:r w:rsidR="005559B1" w:rsidRPr="00E17808">
        <w:rPr>
          <w:rFonts w:ascii="Times New Roman" w:hAnsi="Times New Roman" w:cs="Times New Roman"/>
          <w:spacing w:val="1"/>
          <w:sz w:val="24"/>
          <w:szCs w:val="24"/>
        </w:rPr>
        <w:t xml:space="preserve"> </w:t>
      </w:r>
      <w:r w:rsidR="005559B1" w:rsidRPr="00E17808">
        <w:rPr>
          <w:rFonts w:ascii="Times New Roman" w:hAnsi="Times New Roman" w:cs="Times New Roman"/>
          <w:spacing w:val="-2"/>
          <w:sz w:val="24"/>
          <w:szCs w:val="24"/>
        </w:rPr>
        <w:t>заземления,</w:t>
      </w:r>
      <w:r w:rsidR="005559B1" w:rsidRPr="00E17808">
        <w:rPr>
          <w:rFonts w:ascii="Times New Roman" w:hAnsi="Times New Roman" w:cs="Times New Roman"/>
          <w:spacing w:val="2"/>
          <w:sz w:val="24"/>
          <w:szCs w:val="24"/>
        </w:rPr>
        <w:t xml:space="preserve"> </w:t>
      </w:r>
      <w:r w:rsidR="005559B1" w:rsidRPr="00E17808">
        <w:rPr>
          <w:rFonts w:ascii="Times New Roman" w:hAnsi="Times New Roman" w:cs="Times New Roman"/>
          <w:spacing w:val="-2"/>
          <w:sz w:val="24"/>
          <w:szCs w:val="24"/>
        </w:rPr>
        <w:t>молниезащиты,</w:t>
      </w:r>
      <w:r w:rsidR="005559B1" w:rsidRPr="00E17808">
        <w:rPr>
          <w:rFonts w:ascii="Times New Roman" w:hAnsi="Times New Roman" w:cs="Times New Roman"/>
          <w:spacing w:val="-1"/>
          <w:sz w:val="24"/>
          <w:szCs w:val="24"/>
        </w:rPr>
        <w:t xml:space="preserve"> </w:t>
      </w:r>
      <w:r w:rsidR="005559B1" w:rsidRPr="00E17808">
        <w:rPr>
          <w:rFonts w:ascii="Times New Roman" w:hAnsi="Times New Roman" w:cs="Times New Roman"/>
          <w:spacing w:val="-2"/>
          <w:sz w:val="24"/>
          <w:szCs w:val="24"/>
        </w:rPr>
        <w:t>сигнальных</w:t>
      </w:r>
      <w:r w:rsidR="005559B1" w:rsidRPr="00E17808">
        <w:rPr>
          <w:rFonts w:ascii="Times New Roman" w:hAnsi="Times New Roman" w:cs="Times New Roman"/>
          <w:spacing w:val="3"/>
          <w:sz w:val="24"/>
          <w:szCs w:val="24"/>
        </w:rPr>
        <w:t xml:space="preserve"> </w:t>
      </w:r>
      <w:r w:rsidR="005559B1" w:rsidRPr="00E17808">
        <w:rPr>
          <w:rFonts w:ascii="Times New Roman" w:hAnsi="Times New Roman" w:cs="Times New Roman"/>
          <w:spacing w:val="-2"/>
          <w:sz w:val="24"/>
          <w:szCs w:val="24"/>
        </w:rPr>
        <w:t>огней.</w:t>
      </w:r>
    </w:p>
    <w:p w14:paraId="5FCDAE3A" w14:textId="7B70F782" w:rsidR="005559B1" w:rsidRPr="00E17808" w:rsidRDefault="0037394F" w:rsidP="00C46ED9">
      <w:pPr>
        <w:pStyle w:val="af8"/>
        <w:ind w:firstLine="567"/>
        <w:jc w:val="both"/>
        <w:rPr>
          <w:rFonts w:ascii="Times New Roman" w:hAnsi="Times New Roman" w:cs="Times New Roman"/>
          <w:b/>
          <w:sz w:val="24"/>
          <w:szCs w:val="24"/>
        </w:rPr>
      </w:pPr>
      <w:r w:rsidRPr="00E17808">
        <w:rPr>
          <w:rFonts w:ascii="Times New Roman" w:hAnsi="Times New Roman" w:cs="Times New Roman"/>
          <w:b/>
          <w:sz w:val="24"/>
          <w:szCs w:val="24"/>
        </w:rPr>
        <w:t xml:space="preserve">13.2 </w:t>
      </w:r>
      <w:r w:rsidR="005559B1" w:rsidRPr="00E17808">
        <w:rPr>
          <w:rFonts w:ascii="Times New Roman" w:hAnsi="Times New Roman" w:cs="Times New Roman"/>
          <w:b/>
          <w:sz w:val="24"/>
          <w:szCs w:val="24"/>
        </w:rPr>
        <w:t>Технические</w:t>
      </w:r>
      <w:r w:rsidR="005559B1" w:rsidRPr="00E17808">
        <w:rPr>
          <w:rFonts w:ascii="Times New Roman" w:hAnsi="Times New Roman" w:cs="Times New Roman"/>
          <w:b/>
          <w:spacing w:val="-11"/>
          <w:sz w:val="24"/>
          <w:szCs w:val="24"/>
        </w:rPr>
        <w:t xml:space="preserve"> </w:t>
      </w:r>
      <w:r w:rsidR="005559B1" w:rsidRPr="00E17808">
        <w:rPr>
          <w:rFonts w:ascii="Times New Roman" w:hAnsi="Times New Roman" w:cs="Times New Roman"/>
          <w:b/>
          <w:spacing w:val="-2"/>
          <w:sz w:val="24"/>
          <w:szCs w:val="24"/>
        </w:rPr>
        <w:t>требования</w:t>
      </w:r>
    </w:p>
    <w:p w14:paraId="70A1C5B4" w14:textId="645693A5" w:rsidR="005559B1" w:rsidRPr="00E17808" w:rsidRDefault="0037394F" w:rsidP="00C46ED9">
      <w:pPr>
        <w:pStyle w:val="af8"/>
        <w:ind w:firstLine="567"/>
        <w:jc w:val="both"/>
        <w:rPr>
          <w:rFonts w:ascii="Times New Roman" w:hAnsi="Times New Roman" w:cs="Times New Roman"/>
          <w:sz w:val="24"/>
          <w:szCs w:val="24"/>
          <w:u w:val="single"/>
        </w:rPr>
      </w:pPr>
      <w:r w:rsidRPr="00E17808">
        <w:rPr>
          <w:rFonts w:ascii="Times New Roman" w:hAnsi="Times New Roman" w:cs="Times New Roman"/>
          <w:sz w:val="24"/>
          <w:szCs w:val="24"/>
        </w:rPr>
        <w:t xml:space="preserve">13.2.1 </w:t>
      </w:r>
      <w:r w:rsidR="005559B1" w:rsidRPr="00E17808">
        <w:rPr>
          <w:rFonts w:ascii="Times New Roman" w:hAnsi="Times New Roman" w:cs="Times New Roman"/>
          <w:sz w:val="24"/>
          <w:szCs w:val="24"/>
        </w:rPr>
        <w:t xml:space="preserve">Основные параметры необходимые для конструирования и расчета резервуара: </w:t>
      </w:r>
    </w:p>
    <w:p w14:paraId="092A740B" w14:textId="6D48F04B" w:rsidR="005559B1" w:rsidRPr="00E17808" w:rsidRDefault="0037394F" w:rsidP="00C46ED9">
      <w:pPr>
        <w:pStyle w:val="af8"/>
        <w:ind w:firstLine="567"/>
        <w:jc w:val="both"/>
        <w:rPr>
          <w:rFonts w:ascii="Times New Roman" w:hAnsi="Times New Roman" w:cs="Times New Roman"/>
          <w:sz w:val="24"/>
          <w:szCs w:val="24"/>
        </w:rPr>
      </w:pPr>
      <w:r w:rsidRPr="00E17808">
        <w:rPr>
          <w:rFonts w:ascii="Times New Roman" w:hAnsi="Times New Roman" w:cs="Times New Roman"/>
          <w:sz w:val="24"/>
          <w:szCs w:val="24"/>
        </w:rPr>
        <w:t>13.2.1.1</w:t>
      </w:r>
      <w:r w:rsidR="005559B1" w:rsidRPr="00E17808">
        <w:rPr>
          <w:rFonts w:ascii="Times New Roman" w:hAnsi="Times New Roman" w:cs="Times New Roman"/>
          <w:sz w:val="24"/>
          <w:szCs w:val="24"/>
        </w:rPr>
        <w:t xml:space="preserve"> характеристика продукта хранения: </w:t>
      </w:r>
    </w:p>
    <w:p w14:paraId="3CB281F8" w14:textId="1F881E97" w:rsidR="005559B1" w:rsidRPr="00E17808" w:rsidRDefault="00E17808" w:rsidP="00C46ED9">
      <w:pPr>
        <w:pStyle w:val="af8"/>
        <w:ind w:firstLine="567"/>
        <w:jc w:val="both"/>
        <w:rPr>
          <w:rFonts w:ascii="Times New Roman" w:hAnsi="Times New Roman" w:cs="Times New Roman"/>
          <w:sz w:val="24"/>
          <w:szCs w:val="24"/>
        </w:rPr>
      </w:pPr>
      <w:r w:rsidRPr="00E17808">
        <w:rPr>
          <w:rFonts w:ascii="Times New Roman" w:hAnsi="Times New Roman" w:cs="Times New Roman"/>
          <w:sz w:val="24"/>
          <w:szCs w:val="24"/>
        </w:rPr>
        <w:t xml:space="preserve">- </w:t>
      </w:r>
      <w:r w:rsidR="005559B1" w:rsidRPr="00E17808">
        <w:rPr>
          <w:rFonts w:ascii="Times New Roman" w:hAnsi="Times New Roman" w:cs="Times New Roman"/>
          <w:sz w:val="24"/>
          <w:szCs w:val="24"/>
        </w:rPr>
        <w:t xml:space="preserve">физическое состояние: сжиженный природный газ; </w:t>
      </w:r>
    </w:p>
    <w:p w14:paraId="2730D4DF" w14:textId="07AD5DC7" w:rsidR="005559B1" w:rsidRPr="00E17808" w:rsidRDefault="00E17808" w:rsidP="00C46ED9">
      <w:pPr>
        <w:pStyle w:val="af8"/>
        <w:ind w:firstLine="567"/>
        <w:jc w:val="both"/>
        <w:rPr>
          <w:rFonts w:ascii="Times New Roman" w:hAnsi="Times New Roman" w:cs="Times New Roman"/>
          <w:sz w:val="24"/>
          <w:szCs w:val="24"/>
        </w:rPr>
      </w:pPr>
      <w:r w:rsidRPr="00E17808">
        <w:rPr>
          <w:rFonts w:ascii="Times New Roman" w:hAnsi="Times New Roman" w:cs="Times New Roman"/>
          <w:sz w:val="24"/>
          <w:szCs w:val="24"/>
        </w:rPr>
        <w:t xml:space="preserve">- </w:t>
      </w:r>
      <w:r w:rsidR="005559B1" w:rsidRPr="00E17808">
        <w:rPr>
          <w:rFonts w:ascii="Times New Roman" w:hAnsi="Times New Roman" w:cs="Times New Roman"/>
          <w:sz w:val="24"/>
          <w:szCs w:val="24"/>
        </w:rPr>
        <w:t xml:space="preserve">температура хранения: минус 163 °С; </w:t>
      </w:r>
    </w:p>
    <w:p w14:paraId="17633752" w14:textId="781F59F2" w:rsidR="005559B1" w:rsidRPr="00E17808" w:rsidRDefault="00E17808" w:rsidP="00C46ED9">
      <w:pPr>
        <w:pStyle w:val="af8"/>
        <w:ind w:firstLine="567"/>
        <w:jc w:val="both"/>
        <w:rPr>
          <w:rFonts w:ascii="Times New Roman" w:hAnsi="Times New Roman" w:cs="Times New Roman"/>
          <w:sz w:val="24"/>
          <w:szCs w:val="24"/>
        </w:rPr>
      </w:pPr>
      <w:r w:rsidRPr="00E17808">
        <w:rPr>
          <w:rFonts w:ascii="Times New Roman" w:hAnsi="Times New Roman" w:cs="Times New Roman"/>
          <w:sz w:val="24"/>
          <w:szCs w:val="24"/>
        </w:rPr>
        <w:t xml:space="preserve">- </w:t>
      </w:r>
      <w:r w:rsidR="005559B1" w:rsidRPr="00E17808">
        <w:rPr>
          <w:rFonts w:ascii="Times New Roman" w:hAnsi="Times New Roman" w:cs="Times New Roman"/>
          <w:sz w:val="24"/>
          <w:szCs w:val="24"/>
        </w:rPr>
        <w:t>плотность при рабочей т</w:t>
      </w:r>
      <w:r w:rsidR="0037394F" w:rsidRPr="00E17808">
        <w:rPr>
          <w:rFonts w:ascii="Times New Roman" w:hAnsi="Times New Roman" w:cs="Times New Roman"/>
          <w:sz w:val="24"/>
          <w:szCs w:val="24"/>
        </w:rPr>
        <w:t>емпературе: от 430 до 470 кг/м3</w:t>
      </w:r>
      <w:r w:rsidR="005559B1" w:rsidRPr="00E17808">
        <w:rPr>
          <w:rFonts w:ascii="Times New Roman" w:hAnsi="Times New Roman" w:cs="Times New Roman"/>
          <w:sz w:val="24"/>
          <w:szCs w:val="24"/>
        </w:rPr>
        <w:t xml:space="preserve">. </w:t>
      </w:r>
    </w:p>
    <w:p w14:paraId="544E0321" w14:textId="7BC45BD7" w:rsidR="005559B1" w:rsidRPr="00E17808" w:rsidRDefault="0037394F" w:rsidP="00C46ED9">
      <w:pPr>
        <w:pStyle w:val="af8"/>
        <w:ind w:firstLine="567"/>
        <w:jc w:val="both"/>
        <w:rPr>
          <w:rFonts w:ascii="Times New Roman" w:hAnsi="Times New Roman" w:cs="Times New Roman"/>
          <w:sz w:val="24"/>
          <w:szCs w:val="24"/>
        </w:rPr>
      </w:pPr>
      <w:r w:rsidRPr="00E17808">
        <w:rPr>
          <w:rFonts w:ascii="Times New Roman" w:hAnsi="Times New Roman" w:cs="Times New Roman"/>
          <w:sz w:val="24"/>
          <w:szCs w:val="24"/>
        </w:rPr>
        <w:t>13.2.1.2</w:t>
      </w:r>
      <w:r w:rsidR="005559B1" w:rsidRPr="00E17808">
        <w:rPr>
          <w:rFonts w:ascii="Times New Roman" w:hAnsi="Times New Roman" w:cs="Times New Roman"/>
          <w:sz w:val="24"/>
          <w:szCs w:val="24"/>
        </w:rPr>
        <w:t xml:space="preserve"> режим хранения: </w:t>
      </w:r>
    </w:p>
    <w:p w14:paraId="4FDAE79F" w14:textId="60731662" w:rsidR="005559B1" w:rsidRPr="00E17808" w:rsidRDefault="00E17808" w:rsidP="00C46ED9">
      <w:pPr>
        <w:pStyle w:val="af8"/>
        <w:ind w:firstLine="567"/>
        <w:jc w:val="both"/>
        <w:rPr>
          <w:rFonts w:ascii="Times New Roman" w:hAnsi="Times New Roman" w:cs="Times New Roman"/>
          <w:sz w:val="24"/>
          <w:szCs w:val="24"/>
        </w:rPr>
      </w:pPr>
      <w:r w:rsidRPr="00E17808">
        <w:rPr>
          <w:rFonts w:ascii="Times New Roman" w:hAnsi="Times New Roman" w:cs="Times New Roman"/>
          <w:sz w:val="24"/>
          <w:szCs w:val="24"/>
        </w:rPr>
        <w:t xml:space="preserve">- </w:t>
      </w:r>
      <w:r w:rsidR="005559B1" w:rsidRPr="00E17808">
        <w:rPr>
          <w:rFonts w:ascii="Times New Roman" w:hAnsi="Times New Roman" w:cs="Times New Roman"/>
          <w:sz w:val="24"/>
          <w:szCs w:val="24"/>
        </w:rPr>
        <w:t xml:space="preserve">температура хранения: минус 163 °С; </w:t>
      </w:r>
    </w:p>
    <w:p w14:paraId="1BF4A86A" w14:textId="04EA9571" w:rsidR="005559B1" w:rsidRPr="00E17808" w:rsidRDefault="00E17808" w:rsidP="00C46ED9">
      <w:pPr>
        <w:pStyle w:val="af8"/>
        <w:ind w:firstLine="567"/>
        <w:jc w:val="both"/>
        <w:rPr>
          <w:rFonts w:ascii="Times New Roman" w:hAnsi="Times New Roman" w:cs="Times New Roman"/>
          <w:sz w:val="24"/>
          <w:szCs w:val="24"/>
        </w:rPr>
      </w:pPr>
      <w:r w:rsidRPr="00E17808">
        <w:rPr>
          <w:rFonts w:ascii="Times New Roman" w:hAnsi="Times New Roman" w:cs="Times New Roman"/>
          <w:sz w:val="24"/>
          <w:szCs w:val="24"/>
        </w:rPr>
        <w:t xml:space="preserve">- </w:t>
      </w:r>
      <w:r w:rsidR="005559B1" w:rsidRPr="00E17808">
        <w:rPr>
          <w:rFonts w:ascii="Times New Roman" w:hAnsi="Times New Roman" w:cs="Times New Roman"/>
          <w:sz w:val="24"/>
          <w:szCs w:val="24"/>
        </w:rPr>
        <w:t xml:space="preserve">рабочее давление избыточное: 5 кПа; </w:t>
      </w:r>
    </w:p>
    <w:p w14:paraId="13EDA255" w14:textId="19BEF1E6" w:rsidR="005559B1" w:rsidRPr="00E17808" w:rsidRDefault="00E17808" w:rsidP="00C46ED9">
      <w:pPr>
        <w:pStyle w:val="af8"/>
        <w:ind w:firstLine="567"/>
        <w:jc w:val="both"/>
        <w:rPr>
          <w:rFonts w:ascii="Times New Roman" w:hAnsi="Times New Roman" w:cs="Times New Roman"/>
          <w:sz w:val="24"/>
          <w:szCs w:val="24"/>
        </w:rPr>
      </w:pPr>
      <w:r w:rsidRPr="00E17808">
        <w:rPr>
          <w:rFonts w:ascii="Times New Roman" w:hAnsi="Times New Roman" w:cs="Times New Roman"/>
          <w:sz w:val="24"/>
          <w:szCs w:val="24"/>
        </w:rPr>
        <w:t xml:space="preserve">- </w:t>
      </w:r>
      <w:r w:rsidR="005559B1" w:rsidRPr="00E17808">
        <w:rPr>
          <w:rFonts w:ascii="Times New Roman" w:hAnsi="Times New Roman" w:cs="Times New Roman"/>
          <w:sz w:val="24"/>
          <w:szCs w:val="24"/>
        </w:rPr>
        <w:t xml:space="preserve">разрежение (вакуум): 0,5 кПа; </w:t>
      </w:r>
    </w:p>
    <w:p w14:paraId="1E7956B8" w14:textId="3E78EEAB" w:rsidR="005559B1" w:rsidRPr="00E17808" w:rsidRDefault="00E17808" w:rsidP="00C46ED9">
      <w:pPr>
        <w:pStyle w:val="af8"/>
        <w:ind w:firstLine="567"/>
        <w:jc w:val="both"/>
        <w:rPr>
          <w:rFonts w:ascii="Times New Roman" w:hAnsi="Times New Roman" w:cs="Times New Roman"/>
          <w:sz w:val="24"/>
          <w:szCs w:val="24"/>
        </w:rPr>
      </w:pPr>
      <w:r w:rsidRPr="00E17808">
        <w:rPr>
          <w:rFonts w:ascii="Times New Roman" w:hAnsi="Times New Roman" w:cs="Times New Roman"/>
          <w:sz w:val="24"/>
          <w:szCs w:val="24"/>
        </w:rPr>
        <w:t xml:space="preserve">- </w:t>
      </w:r>
      <w:r w:rsidR="005559B1" w:rsidRPr="00E17808">
        <w:rPr>
          <w:rFonts w:ascii="Times New Roman" w:hAnsi="Times New Roman" w:cs="Times New Roman"/>
          <w:sz w:val="24"/>
          <w:szCs w:val="24"/>
        </w:rPr>
        <w:t xml:space="preserve">коэффициент заполнения: 0,85. </w:t>
      </w:r>
    </w:p>
    <w:p w14:paraId="3000A165" w14:textId="1515854E" w:rsidR="005559B1" w:rsidRPr="00E17808" w:rsidRDefault="0037394F" w:rsidP="00C46ED9">
      <w:pPr>
        <w:pStyle w:val="af8"/>
        <w:ind w:firstLine="567"/>
        <w:jc w:val="both"/>
        <w:rPr>
          <w:rFonts w:ascii="Times New Roman" w:hAnsi="Times New Roman" w:cs="Times New Roman"/>
          <w:sz w:val="24"/>
          <w:szCs w:val="24"/>
        </w:rPr>
      </w:pPr>
      <w:r w:rsidRPr="00E17808">
        <w:rPr>
          <w:rFonts w:ascii="Times New Roman" w:hAnsi="Times New Roman" w:cs="Times New Roman"/>
          <w:sz w:val="24"/>
          <w:szCs w:val="24"/>
        </w:rPr>
        <w:t>13.2.1.3</w:t>
      </w:r>
      <w:r w:rsidR="005559B1" w:rsidRPr="00E17808">
        <w:rPr>
          <w:rFonts w:ascii="Times New Roman" w:hAnsi="Times New Roman" w:cs="Times New Roman"/>
          <w:sz w:val="24"/>
          <w:szCs w:val="24"/>
        </w:rPr>
        <w:t xml:space="preserve"> расчетные условия:</w:t>
      </w:r>
    </w:p>
    <w:p w14:paraId="233C5D49" w14:textId="336C4D2A" w:rsidR="005559B1" w:rsidRPr="001C0220" w:rsidRDefault="00E17808" w:rsidP="00C46ED9">
      <w:pPr>
        <w:pStyle w:val="af8"/>
        <w:ind w:firstLine="567"/>
        <w:jc w:val="both"/>
        <w:rPr>
          <w:rFonts w:ascii="Times New Roman" w:hAnsi="Times New Roman" w:cs="Times New Roman"/>
          <w:sz w:val="24"/>
          <w:szCs w:val="24"/>
        </w:rPr>
      </w:pPr>
      <w:r w:rsidRPr="001C0220">
        <w:rPr>
          <w:rFonts w:ascii="Times New Roman" w:hAnsi="Times New Roman" w:cs="Times New Roman"/>
          <w:sz w:val="24"/>
          <w:szCs w:val="24"/>
        </w:rPr>
        <w:t xml:space="preserve">- </w:t>
      </w:r>
      <w:r w:rsidR="005559B1" w:rsidRPr="001C0220">
        <w:rPr>
          <w:rFonts w:ascii="Times New Roman" w:hAnsi="Times New Roman" w:cs="Times New Roman"/>
          <w:sz w:val="24"/>
          <w:szCs w:val="24"/>
        </w:rPr>
        <w:t xml:space="preserve">расчетное избыточное давление в наружном резервуаре: 17 кПа; </w:t>
      </w:r>
    </w:p>
    <w:p w14:paraId="5DD378D5" w14:textId="6CBAFCDA" w:rsidR="005559B1" w:rsidRPr="001C0220" w:rsidRDefault="00E17808" w:rsidP="00C46ED9">
      <w:pPr>
        <w:pStyle w:val="af8"/>
        <w:ind w:firstLine="567"/>
        <w:jc w:val="both"/>
        <w:rPr>
          <w:rFonts w:ascii="Times New Roman" w:hAnsi="Times New Roman" w:cs="Times New Roman"/>
          <w:sz w:val="24"/>
          <w:szCs w:val="24"/>
        </w:rPr>
      </w:pPr>
      <w:r w:rsidRPr="001C0220">
        <w:rPr>
          <w:rFonts w:ascii="Times New Roman" w:hAnsi="Times New Roman" w:cs="Times New Roman"/>
          <w:sz w:val="24"/>
          <w:szCs w:val="24"/>
        </w:rPr>
        <w:t xml:space="preserve">- </w:t>
      </w:r>
      <w:r w:rsidR="005559B1" w:rsidRPr="001C0220">
        <w:rPr>
          <w:rFonts w:ascii="Times New Roman" w:hAnsi="Times New Roman" w:cs="Times New Roman"/>
          <w:sz w:val="24"/>
          <w:szCs w:val="24"/>
        </w:rPr>
        <w:t xml:space="preserve">расчетное давление вакуума: минус 1,0 кПа; </w:t>
      </w:r>
    </w:p>
    <w:p w14:paraId="14CF6FE1" w14:textId="55F34BDA" w:rsidR="005559B1" w:rsidRPr="001C0220" w:rsidRDefault="00E17808" w:rsidP="00C46ED9">
      <w:pPr>
        <w:pStyle w:val="af8"/>
        <w:ind w:firstLine="567"/>
        <w:jc w:val="both"/>
        <w:rPr>
          <w:rFonts w:ascii="Times New Roman" w:hAnsi="Times New Roman" w:cs="Times New Roman"/>
          <w:sz w:val="24"/>
          <w:szCs w:val="24"/>
        </w:rPr>
      </w:pPr>
      <w:r w:rsidRPr="001C0220">
        <w:rPr>
          <w:rFonts w:ascii="Times New Roman" w:hAnsi="Times New Roman" w:cs="Times New Roman"/>
          <w:sz w:val="24"/>
          <w:szCs w:val="24"/>
        </w:rPr>
        <w:t xml:space="preserve">- </w:t>
      </w:r>
      <w:r w:rsidR="005559B1" w:rsidRPr="001C0220">
        <w:rPr>
          <w:rFonts w:ascii="Times New Roman" w:hAnsi="Times New Roman" w:cs="Times New Roman"/>
          <w:sz w:val="24"/>
          <w:szCs w:val="24"/>
        </w:rPr>
        <w:t xml:space="preserve">минимальная расчетная температура: минус 170 °С; </w:t>
      </w:r>
    </w:p>
    <w:p w14:paraId="7503BECF" w14:textId="7ED7C6D1" w:rsidR="005559B1" w:rsidRPr="001C0220" w:rsidRDefault="00E17808" w:rsidP="00C46ED9">
      <w:pPr>
        <w:pStyle w:val="af8"/>
        <w:ind w:firstLine="567"/>
        <w:jc w:val="both"/>
        <w:rPr>
          <w:rFonts w:ascii="Times New Roman" w:hAnsi="Times New Roman" w:cs="Times New Roman"/>
          <w:sz w:val="24"/>
          <w:szCs w:val="24"/>
        </w:rPr>
      </w:pPr>
      <w:r w:rsidRPr="001C0220">
        <w:rPr>
          <w:rFonts w:ascii="Times New Roman" w:hAnsi="Times New Roman" w:cs="Times New Roman"/>
          <w:sz w:val="24"/>
          <w:szCs w:val="24"/>
        </w:rPr>
        <w:t xml:space="preserve">- </w:t>
      </w:r>
      <w:r w:rsidR="005559B1" w:rsidRPr="001C0220">
        <w:rPr>
          <w:rFonts w:ascii="Times New Roman" w:hAnsi="Times New Roman" w:cs="Times New Roman"/>
          <w:sz w:val="24"/>
          <w:szCs w:val="24"/>
        </w:rPr>
        <w:t xml:space="preserve">максимальная расчетная температура: плюс 60 °С; </w:t>
      </w:r>
    </w:p>
    <w:p w14:paraId="2BBC149F" w14:textId="34864EF0" w:rsidR="005559B1" w:rsidRPr="001C0220" w:rsidRDefault="00E17808" w:rsidP="00C46ED9">
      <w:pPr>
        <w:pStyle w:val="af8"/>
        <w:ind w:firstLine="567"/>
        <w:jc w:val="both"/>
        <w:rPr>
          <w:rFonts w:ascii="Times New Roman" w:hAnsi="Times New Roman" w:cs="Times New Roman"/>
          <w:sz w:val="24"/>
          <w:szCs w:val="24"/>
        </w:rPr>
      </w:pPr>
      <w:r w:rsidRPr="001C0220">
        <w:rPr>
          <w:rFonts w:ascii="Times New Roman" w:hAnsi="Times New Roman" w:cs="Times New Roman"/>
          <w:sz w:val="24"/>
          <w:szCs w:val="24"/>
        </w:rPr>
        <w:t xml:space="preserve">- </w:t>
      </w:r>
      <w:r w:rsidR="005559B1" w:rsidRPr="001C0220">
        <w:rPr>
          <w:rFonts w:ascii="Times New Roman" w:hAnsi="Times New Roman" w:cs="Times New Roman"/>
          <w:sz w:val="24"/>
          <w:szCs w:val="24"/>
        </w:rPr>
        <w:t xml:space="preserve">режим работы: непрерывный; </w:t>
      </w:r>
    </w:p>
    <w:p w14:paraId="696FD055" w14:textId="3B878EDF" w:rsidR="005559B1" w:rsidRPr="001C0220" w:rsidRDefault="00E17808" w:rsidP="00C46ED9">
      <w:pPr>
        <w:pStyle w:val="af8"/>
        <w:ind w:firstLine="567"/>
        <w:jc w:val="both"/>
        <w:rPr>
          <w:rFonts w:ascii="Times New Roman" w:hAnsi="Times New Roman" w:cs="Times New Roman"/>
          <w:sz w:val="24"/>
          <w:szCs w:val="24"/>
        </w:rPr>
      </w:pPr>
      <w:r w:rsidRPr="001C0220">
        <w:rPr>
          <w:rFonts w:ascii="Times New Roman" w:hAnsi="Times New Roman" w:cs="Times New Roman"/>
          <w:sz w:val="24"/>
          <w:szCs w:val="24"/>
        </w:rPr>
        <w:t xml:space="preserve">- </w:t>
      </w:r>
      <w:r w:rsidR="005559B1" w:rsidRPr="001C0220">
        <w:rPr>
          <w:rFonts w:ascii="Times New Roman" w:hAnsi="Times New Roman" w:cs="Times New Roman"/>
          <w:sz w:val="24"/>
          <w:szCs w:val="24"/>
        </w:rPr>
        <w:t>нормативный срок службы: 25 лет.</w:t>
      </w:r>
    </w:p>
    <w:p w14:paraId="01982C0B" w14:textId="2F8C75B1" w:rsidR="005559B1" w:rsidRPr="001C0220" w:rsidRDefault="0037394F" w:rsidP="00C46ED9">
      <w:pPr>
        <w:pStyle w:val="af8"/>
        <w:ind w:firstLine="567"/>
        <w:jc w:val="both"/>
        <w:rPr>
          <w:rFonts w:ascii="Times New Roman" w:hAnsi="Times New Roman" w:cs="Times New Roman"/>
          <w:sz w:val="24"/>
          <w:szCs w:val="24"/>
        </w:rPr>
      </w:pPr>
      <w:r w:rsidRPr="001C0220">
        <w:rPr>
          <w:rFonts w:ascii="Times New Roman" w:hAnsi="Times New Roman" w:cs="Times New Roman"/>
          <w:sz w:val="24"/>
          <w:szCs w:val="24"/>
        </w:rPr>
        <w:t>13.2.1.4</w:t>
      </w:r>
      <w:r w:rsidR="005559B1" w:rsidRPr="001C0220">
        <w:rPr>
          <w:rFonts w:ascii="Times New Roman" w:hAnsi="Times New Roman" w:cs="Times New Roman"/>
          <w:sz w:val="24"/>
          <w:szCs w:val="24"/>
        </w:rPr>
        <w:t xml:space="preserve"> расчетные нагрузки: </w:t>
      </w:r>
    </w:p>
    <w:p w14:paraId="45DE4955" w14:textId="6AC2D523" w:rsidR="005559B1" w:rsidRPr="001C0220" w:rsidRDefault="00E17808" w:rsidP="00C46ED9">
      <w:pPr>
        <w:pStyle w:val="af8"/>
        <w:ind w:firstLine="567"/>
        <w:jc w:val="both"/>
        <w:rPr>
          <w:rFonts w:ascii="Times New Roman" w:hAnsi="Times New Roman" w:cs="Times New Roman"/>
          <w:sz w:val="24"/>
          <w:szCs w:val="24"/>
        </w:rPr>
      </w:pPr>
      <w:r w:rsidRPr="001C0220">
        <w:rPr>
          <w:rFonts w:ascii="Times New Roman" w:hAnsi="Times New Roman" w:cs="Times New Roman"/>
          <w:sz w:val="24"/>
          <w:szCs w:val="24"/>
        </w:rPr>
        <w:t xml:space="preserve">- </w:t>
      </w:r>
      <w:r w:rsidR="005559B1" w:rsidRPr="001C0220">
        <w:rPr>
          <w:rFonts w:ascii="Times New Roman" w:hAnsi="Times New Roman" w:cs="Times New Roman"/>
          <w:sz w:val="24"/>
          <w:szCs w:val="24"/>
        </w:rPr>
        <w:t xml:space="preserve">коэффициент надежности по ответственности: 1,1; </w:t>
      </w:r>
    </w:p>
    <w:p w14:paraId="7BB02994" w14:textId="5A3B4859" w:rsidR="005559B1" w:rsidRPr="001C0220" w:rsidRDefault="00E17808" w:rsidP="00C46ED9">
      <w:pPr>
        <w:pStyle w:val="af8"/>
        <w:ind w:firstLine="567"/>
        <w:jc w:val="both"/>
        <w:rPr>
          <w:rFonts w:ascii="Times New Roman" w:hAnsi="Times New Roman" w:cs="Times New Roman"/>
          <w:sz w:val="24"/>
          <w:szCs w:val="24"/>
        </w:rPr>
      </w:pPr>
      <w:r w:rsidRPr="001C0220">
        <w:rPr>
          <w:rFonts w:ascii="Times New Roman" w:hAnsi="Times New Roman" w:cs="Times New Roman"/>
          <w:sz w:val="24"/>
          <w:szCs w:val="24"/>
        </w:rPr>
        <w:t xml:space="preserve">- </w:t>
      </w:r>
      <w:r w:rsidR="005559B1" w:rsidRPr="001C0220">
        <w:rPr>
          <w:rFonts w:ascii="Times New Roman" w:hAnsi="Times New Roman" w:cs="Times New Roman"/>
          <w:sz w:val="24"/>
          <w:szCs w:val="24"/>
        </w:rPr>
        <w:t xml:space="preserve">расчетная сейсмичность площадки строительства по результатам сейсмического микрорайонирования: в соответствии с сейсмическим районированием строительной площадки; </w:t>
      </w:r>
    </w:p>
    <w:p w14:paraId="3038070E" w14:textId="51426EFC" w:rsidR="005559B1" w:rsidRPr="001C0220" w:rsidRDefault="00E17808" w:rsidP="00C46ED9">
      <w:pPr>
        <w:pStyle w:val="af8"/>
        <w:ind w:firstLine="567"/>
        <w:jc w:val="both"/>
        <w:rPr>
          <w:rFonts w:ascii="Times New Roman" w:hAnsi="Times New Roman" w:cs="Times New Roman"/>
          <w:sz w:val="24"/>
          <w:szCs w:val="24"/>
        </w:rPr>
      </w:pPr>
      <w:r w:rsidRPr="001C0220">
        <w:rPr>
          <w:rFonts w:ascii="Times New Roman" w:hAnsi="Times New Roman" w:cs="Times New Roman"/>
          <w:sz w:val="24"/>
          <w:szCs w:val="24"/>
        </w:rPr>
        <w:t xml:space="preserve">- </w:t>
      </w:r>
      <w:r w:rsidR="005559B1" w:rsidRPr="001C0220">
        <w:rPr>
          <w:rFonts w:ascii="Times New Roman" w:hAnsi="Times New Roman" w:cs="Times New Roman"/>
          <w:sz w:val="24"/>
          <w:szCs w:val="24"/>
        </w:rPr>
        <w:t xml:space="preserve">нормативное значение ветрового давления: в соответствии с климатологией строительной площадки; </w:t>
      </w:r>
    </w:p>
    <w:p w14:paraId="70737A53" w14:textId="304B5F2C" w:rsidR="005559B1" w:rsidRPr="001C0220" w:rsidRDefault="00E17808" w:rsidP="00C46ED9">
      <w:pPr>
        <w:pStyle w:val="af8"/>
        <w:ind w:firstLine="567"/>
        <w:jc w:val="both"/>
        <w:rPr>
          <w:rFonts w:ascii="Times New Roman" w:hAnsi="Times New Roman" w:cs="Times New Roman"/>
          <w:sz w:val="24"/>
          <w:szCs w:val="24"/>
        </w:rPr>
      </w:pPr>
      <w:r w:rsidRPr="001C0220">
        <w:rPr>
          <w:rFonts w:ascii="Times New Roman" w:hAnsi="Times New Roman" w:cs="Times New Roman"/>
          <w:sz w:val="24"/>
          <w:szCs w:val="24"/>
        </w:rPr>
        <w:t xml:space="preserve">- </w:t>
      </w:r>
      <w:r w:rsidR="005559B1" w:rsidRPr="001C0220">
        <w:rPr>
          <w:rFonts w:ascii="Times New Roman" w:hAnsi="Times New Roman" w:cs="Times New Roman"/>
          <w:sz w:val="24"/>
          <w:szCs w:val="24"/>
        </w:rPr>
        <w:t>расчетное значение веса снегового покрова: в соответствии с климатологией строительной площадки.</w:t>
      </w:r>
    </w:p>
    <w:p w14:paraId="4C198A5A" w14:textId="440D190F" w:rsidR="005559B1" w:rsidRPr="001C0220" w:rsidRDefault="00E17808" w:rsidP="00C46ED9">
      <w:pPr>
        <w:rPr>
          <w:rFonts w:cs="Times New Roman"/>
          <w:b/>
          <w:sz w:val="24"/>
          <w:szCs w:val="24"/>
        </w:rPr>
      </w:pPr>
      <w:r w:rsidRPr="001C0220">
        <w:rPr>
          <w:rFonts w:cs="Times New Roman"/>
          <w:b/>
          <w:sz w:val="24"/>
          <w:szCs w:val="24"/>
        </w:rPr>
        <w:t xml:space="preserve">13.3 </w:t>
      </w:r>
      <w:r w:rsidR="005559B1" w:rsidRPr="001C0220">
        <w:rPr>
          <w:rFonts w:cs="Times New Roman"/>
          <w:b/>
          <w:sz w:val="24"/>
          <w:szCs w:val="24"/>
        </w:rPr>
        <w:t>Требования к резервуарам изотермического хранения СПГ</w:t>
      </w:r>
    </w:p>
    <w:p w14:paraId="0ADD8F3E" w14:textId="599DA038" w:rsidR="005559B1" w:rsidRPr="001C0220" w:rsidRDefault="00E17808" w:rsidP="00C46ED9">
      <w:pPr>
        <w:rPr>
          <w:rFonts w:cs="Times New Roman"/>
          <w:sz w:val="24"/>
          <w:szCs w:val="24"/>
        </w:rPr>
      </w:pPr>
      <w:r w:rsidRPr="001C0220">
        <w:rPr>
          <w:rFonts w:cs="Times New Roman"/>
          <w:sz w:val="24"/>
          <w:szCs w:val="24"/>
        </w:rPr>
        <w:t>13.3.</w:t>
      </w:r>
      <w:r w:rsidR="005559B1" w:rsidRPr="001C0220">
        <w:rPr>
          <w:rFonts w:cs="Times New Roman"/>
          <w:sz w:val="24"/>
          <w:szCs w:val="24"/>
        </w:rPr>
        <w:t xml:space="preserve">1 Резервуары для хранения СПГ должны быть двустенными, расположенными в наземном исполнении. Геометрический объем, конструктивные особенности, расположение резервуара (резервуаров) комплекса СПГ в каждом конкретном случае определяется проектом на стадии технико-экономического обоснования в зависимости от функционального назначения и производительности комплекса СПГ. </w:t>
      </w:r>
    </w:p>
    <w:p w14:paraId="70CCEA41" w14:textId="2ED87E62" w:rsidR="005559B1" w:rsidRPr="001C0220" w:rsidRDefault="00E17808" w:rsidP="00C46ED9">
      <w:pPr>
        <w:rPr>
          <w:rFonts w:cs="Times New Roman"/>
          <w:sz w:val="24"/>
          <w:szCs w:val="24"/>
        </w:rPr>
      </w:pPr>
      <w:r w:rsidRPr="001C0220">
        <w:rPr>
          <w:rFonts w:cs="Times New Roman"/>
          <w:sz w:val="24"/>
          <w:szCs w:val="24"/>
        </w:rPr>
        <w:t>13.3.2</w:t>
      </w:r>
      <w:r w:rsidR="005559B1" w:rsidRPr="001C0220">
        <w:rPr>
          <w:rFonts w:cs="Times New Roman"/>
          <w:sz w:val="24"/>
          <w:szCs w:val="24"/>
        </w:rPr>
        <w:t xml:space="preserve"> Предельный объем хранимого СПГ (кг или м3) в резервуаре для хранения СПГ определяет разработчик (предприятие-изготовитель). </w:t>
      </w:r>
    </w:p>
    <w:p w14:paraId="0043AA51" w14:textId="6E5C0952" w:rsidR="005559B1" w:rsidRPr="001C0220" w:rsidRDefault="00E17808" w:rsidP="00C46ED9">
      <w:pPr>
        <w:rPr>
          <w:rFonts w:cs="Times New Roman"/>
          <w:sz w:val="24"/>
          <w:szCs w:val="24"/>
        </w:rPr>
      </w:pPr>
      <w:r w:rsidRPr="001C0220">
        <w:rPr>
          <w:rFonts w:cs="Times New Roman"/>
          <w:sz w:val="24"/>
          <w:szCs w:val="24"/>
        </w:rPr>
        <w:t>13.3.3</w:t>
      </w:r>
      <w:r w:rsidR="005559B1" w:rsidRPr="001C0220">
        <w:rPr>
          <w:rFonts w:cs="Times New Roman"/>
          <w:sz w:val="24"/>
          <w:szCs w:val="24"/>
        </w:rPr>
        <w:t xml:space="preserve"> При проектировании комплекса СПГ рекомендуется использовать однотипные резервуары одинакового объема в пределах допустимых норм. </w:t>
      </w:r>
    </w:p>
    <w:p w14:paraId="3EE98BB7" w14:textId="0EC500D9" w:rsidR="005559B1" w:rsidRPr="001C0220" w:rsidRDefault="00E17808" w:rsidP="00C46ED9">
      <w:pPr>
        <w:rPr>
          <w:rFonts w:cs="Times New Roman"/>
          <w:b/>
          <w:sz w:val="24"/>
          <w:szCs w:val="24"/>
        </w:rPr>
      </w:pPr>
      <w:r w:rsidRPr="001C0220">
        <w:rPr>
          <w:rFonts w:cs="Times New Roman"/>
          <w:b/>
          <w:sz w:val="24"/>
          <w:szCs w:val="24"/>
        </w:rPr>
        <w:t>13.4</w:t>
      </w:r>
      <w:r w:rsidR="005559B1" w:rsidRPr="001C0220">
        <w:rPr>
          <w:rFonts w:cs="Times New Roman"/>
          <w:b/>
          <w:sz w:val="24"/>
          <w:szCs w:val="24"/>
        </w:rPr>
        <w:t xml:space="preserve"> Порядок размещения резервуаров для хранения сжиженного природного газа </w:t>
      </w:r>
    </w:p>
    <w:p w14:paraId="20A1BE5B" w14:textId="67E88871" w:rsidR="005559B1" w:rsidRPr="001C0220" w:rsidRDefault="00BB6D99" w:rsidP="00C46ED9">
      <w:pPr>
        <w:rPr>
          <w:rFonts w:cs="Times New Roman"/>
          <w:sz w:val="24"/>
          <w:szCs w:val="24"/>
        </w:rPr>
      </w:pPr>
      <w:r w:rsidRPr="001C0220">
        <w:rPr>
          <w:rFonts w:cs="Times New Roman"/>
          <w:sz w:val="24"/>
          <w:szCs w:val="24"/>
        </w:rPr>
        <w:t>13.4.1</w:t>
      </w:r>
      <w:r w:rsidR="005559B1" w:rsidRPr="001C0220">
        <w:rPr>
          <w:rFonts w:cs="Times New Roman"/>
          <w:sz w:val="24"/>
          <w:szCs w:val="24"/>
        </w:rPr>
        <w:t xml:space="preserve"> Резервуары для хранения СПГ следует размещать на территории комплекса СПГ в зоне хранения СПГ. </w:t>
      </w:r>
    </w:p>
    <w:p w14:paraId="781066DF" w14:textId="09687E90" w:rsidR="005559B1" w:rsidRPr="001C0220" w:rsidRDefault="00BB6D99" w:rsidP="00C46ED9">
      <w:pPr>
        <w:rPr>
          <w:rFonts w:cs="Times New Roman"/>
          <w:sz w:val="24"/>
          <w:szCs w:val="24"/>
        </w:rPr>
      </w:pPr>
      <w:r w:rsidRPr="001C0220">
        <w:rPr>
          <w:rFonts w:cs="Times New Roman"/>
          <w:sz w:val="24"/>
          <w:szCs w:val="24"/>
        </w:rPr>
        <w:lastRenderedPageBreak/>
        <w:t>13.4.2</w:t>
      </w:r>
      <w:r w:rsidR="005559B1" w:rsidRPr="001C0220">
        <w:rPr>
          <w:rFonts w:cs="Times New Roman"/>
          <w:sz w:val="24"/>
          <w:szCs w:val="24"/>
        </w:rPr>
        <w:t xml:space="preserve"> </w:t>
      </w:r>
      <w:proofErr w:type="gramStart"/>
      <w:r w:rsidR="005559B1" w:rsidRPr="001C0220">
        <w:rPr>
          <w:rFonts w:cs="Times New Roman"/>
          <w:sz w:val="24"/>
          <w:szCs w:val="24"/>
        </w:rPr>
        <w:t>В</w:t>
      </w:r>
      <w:proofErr w:type="gramEnd"/>
      <w:r w:rsidR="005559B1" w:rsidRPr="001C0220">
        <w:rPr>
          <w:rFonts w:cs="Times New Roman"/>
          <w:sz w:val="24"/>
          <w:szCs w:val="24"/>
        </w:rPr>
        <w:t xml:space="preserve"> зоне хранения СПГ, кроме резервуаров для хранения СПГ, допускается размещать технологическое оборудование, непосредственно связанное с резервуарами для хранения СПГ и обеспечивающее их безопасную эксплуатацию: </w:t>
      </w:r>
    </w:p>
    <w:p w14:paraId="28477399" w14:textId="77777777" w:rsidR="005559B1" w:rsidRPr="001C0220" w:rsidRDefault="005559B1" w:rsidP="00C46ED9">
      <w:pPr>
        <w:rPr>
          <w:rFonts w:cs="Times New Roman"/>
          <w:sz w:val="24"/>
          <w:szCs w:val="24"/>
        </w:rPr>
      </w:pPr>
      <w:r w:rsidRPr="001C0220">
        <w:rPr>
          <w:rFonts w:cs="Times New Roman"/>
          <w:sz w:val="24"/>
          <w:szCs w:val="24"/>
        </w:rPr>
        <w:t xml:space="preserve">- емкости для хранения сжиженного азота; </w:t>
      </w:r>
    </w:p>
    <w:p w14:paraId="582A6E5A" w14:textId="77777777" w:rsidR="005559B1" w:rsidRPr="001C0220" w:rsidRDefault="005559B1" w:rsidP="00C46ED9">
      <w:pPr>
        <w:rPr>
          <w:rFonts w:cs="Times New Roman"/>
          <w:sz w:val="24"/>
          <w:szCs w:val="24"/>
        </w:rPr>
      </w:pPr>
      <w:r w:rsidRPr="001C0220">
        <w:rPr>
          <w:rFonts w:cs="Times New Roman"/>
          <w:sz w:val="24"/>
          <w:szCs w:val="24"/>
        </w:rPr>
        <w:t xml:space="preserve">- системы, устройства и средства противопожарной защиты; </w:t>
      </w:r>
    </w:p>
    <w:p w14:paraId="6ED84E41" w14:textId="77777777" w:rsidR="005559B1" w:rsidRPr="001C0220" w:rsidRDefault="005559B1" w:rsidP="00C46ED9">
      <w:pPr>
        <w:rPr>
          <w:rFonts w:cs="Times New Roman"/>
          <w:sz w:val="24"/>
          <w:szCs w:val="24"/>
        </w:rPr>
      </w:pPr>
      <w:r w:rsidRPr="001C0220">
        <w:rPr>
          <w:rFonts w:cs="Times New Roman"/>
          <w:sz w:val="24"/>
          <w:szCs w:val="24"/>
        </w:rPr>
        <w:t xml:space="preserve">- насосы для откачки разлитого СПГ, атмосферных осадков и т. п. </w:t>
      </w:r>
    </w:p>
    <w:p w14:paraId="7B3F1277" w14:textId="63C9A544" w:rsidR="005559B1" w:rsidRPr="001C0220" w:rsidRDefault="003B0B6C" w:rsidP="00C46ED9">
      <w:pPr>
        <w:rPr>
          <w:rFonts w:cs="Times New Roman"/>
          <w:sz w:val="24"/>
          <w:szCs w:val="24"/>
        </w:rPr>
      </w:pPr>
      <w:r w:rsidRPr="001C0220">
        <w:rPr>
          <w:rFonts w:cs="Times New Roman"/>
          <w:sz w:val="24"/>
          <w:szCs w:val="24"/>
        </w:rPr>
        <w:t>13.4.3</w:t>
      </w:r>
      <w:r w:rsidR="005559B1" w:rsidRPr="001C0220">
        <w:rPr>
          <w:rFonts w:cs="Times New Roman"/>
          <w:sz w:val="24"/>
          <w:szCs w:val="24"/>
        </w:rPr>
        <w:t xml:space="preserve"> Территория зоны хранения СПГ должна быть ограждена решетчатым забором из негорючих материалов, оборудована автомобильными дорогами с усовершенствованным облегченным покрытием, и с въездом на огражденную территорию не менее чем с двух противоположных сторон. </w:t>
      </w:r>
    </w:p>
    <w:p w14:paraId="3DB44D00" w14:textId="22CF74E9" w:rsidR="005559B1" w:rsidRPr="001C0220" w:rsidRDefault="003B0B6C" w:rsidP="00C46ED9">
      <w:pPr>
        <w:rPr>
          <w:rFonts w:cs="Times New Roman"/>
          <w:sz w:val="24"/>
          <w:szCs w:val="24"/>
        </w:rPr>
      </w:pPr>
      <w:r w:rsidRPr="001C0220">
        <w:rPr>
          <w:rFonts w:cs="Times New Roman"/>
          <w:sz w:val="24"/>
          <w:szCs w:val="24"/>
        </w:rPr>
        <w:t>13.4.4</w:t>
      </w:r>
      <w:r w:rsidR="005559B1" w:rsidRPr="001C0220">
        <w:rPr>
          <w:rFonts w:cs="Times New Roman"/>
          <w:sz w:val="24"/>
          <w:szCs w:val="24"/>
        </w:rPr>
        <w:t xml:space="preserve"> Непосредственно у резервуаров для хранения СПГ и около другого оборудования, установленного в пределах защитного ограждения, должны быть устроены рабочие площадки, обеспечивающие доступ обслуживающего персонала и возможность ремонта резервуаров и оборудования с использованием специальных машин и механизмов. Рабочие площадки должны быть выполнены из негорючих материалов, исключающих искрообразование. </w:t>
      </w:r>
    </w:p>
    <w:p w14:paraId="48FAD6E3" w14:textId="59B00BB8" w:rsidR="005559B1" w:rsidRPr="001C0220" w:rsidRDefault="003B0B6C" w:rsidP="00C46ED9">
      <w:pPr>
        <w:rPr>
          <w:rFonts w:cs="Times New Roman"/>
          <w:sz w:val="24"/>
          <w:szCs w:val="24"/>
        </w:rPr>
      </w:pPr>
      <w:r w:rsidRPr="001C0220">
        <w:rPr>
          <w:rFonts w:cs="Times New Roman"/>
          <w:sz w:val="24"/>
          <w:szCs w:val="24"/>
        </w:rPr>
        <w:t>13.4.5</w:t>
      </w:r>
      <w:r w:rsidR="005559B1" w:rsidRPr="001C0220">
        <w:rPr>
          <w:rFonts w:cs="Times New Roman"/>
          <w:sz w:val="24"/>
          <w:szCs w:val="24"/>
        </w:rPr>
        <w:t xml:space="preserve"> Расстояние от подошвы защитного ограждения резервуара до края дороги следует принимать в соответствии с установленными нормами. </w:t>
      </w:r>
    </w:p>
    <w:p w14:paraId="5A128CCB" w14:textId="76A28CD9" w:rsidR="005559B1" w:rsidRPr="001C0220" w:rsidRDefault="003B0B6C" w:rsidP="00C46ED9">
      <w:pPr>
        <w:rPr>
          <w:rFonts w:cs="Times New Roman"/>
          <w:sz w:val="24"/>
          <w:szCs w:val="24"/>
        </w:rPr>
      </w:pPr>
      <w:r w:rsidRPr="001C0220">
        <w:rPr>
          <w:rFonts w:cs="Times New Roman"/>
          <w:sz w:val="24"/>
          <w:szCs w:val="24"/>
        </w:rPr>
        <w:t>13.4.6</w:t>
      </w:r>
      <w:r w:rsidR="005559B1" w:rsidRPr="001C0220">
        <w:rPr>
          <w:rFonts w:cs="Times New Roman"/>
          <w:sz w:val="24"/>
          <w:szCs w:val="24"/>
        </w:rPr>
        <w:t xml:space="preserve"> Резервуары для хранения СПГ должны быть заземлены и оборудованы устройством молниезащиты. </w:t>
      </w:r>
    </w:p>
    <w:p w14:paraId="14B028C8" w14:textId="34FA9489" w:rsidR="005559B1" w:rsidRPr="001C0220" w:rsidRDefault="003B0B6C" w:rsidP="00C46ED9">
      <w:pPr>
        <w:rPr>
          <w:rFonts w:cs="Times New Roman"/>
          <w:b/>
          <w:sz w:val="24"/>
          <w:szCs w:val="24"/>
        </w:rPr>
      </w:pPr>
      <w:r w:rsidRPr="001C0220">
        <w:rPr>
          <w:rFonts w:cs="Times New Roman"/>
          <w:b/>
          <w:sz w:val="24"/>
          <w:szCs w:val="24"/>
        </w:rPr>
        <w:t>13.5</w:t>
      </w:r>
      <w:r w:rsidR="005559B1" w:rsidRPr="001C0220">
        <w:rPr>
          <w:rFonts w:cs="Times New Roman"/>
          <w:b/>
          <w:sz w:val="24"/>
          <w:szCs w:val="24"/>
        </w:rPr>
        <w:t xml:space="preserve"> Материалы и элементы конструкций резервуара для хранения, сжиженного природного газа </w:t>
      </w:r>
    </w:p>
    <w:p w14:paraId="45193CC0" w14:textId="27C6F87E" w:rsidR="005559B1" w:rsidRPr="001C0220" w:rsidRDefault="003B0B6C" w:rsidP="00C46ED9">
      <w:pPr>
        <w:rPr>
          <w:rFonts w:cs="Times New Roman"/>
          <w:sz w:val="24"/>
          <w:szCs w:val="24"/>
        </w:rPr>
      </w:pPr>
      <w:r w:rsidRPr="001C0220">
        <w:rPr>
          <w:rFonts w:cs="Times New Roman"/>
          <w:sz w:val="24"/>
          <w:szCs w:val="24"/>
        </w:rPr>
        <w:t>13.5</w:t>
      </w:r>
      <w:r w:rsidR="005559B1" w:rsidRPr="001C0220">
        <w:rPr>
          <w:rFonts w:cs="Times New Roman"/>
          <w:sz w:val="24"/>
          <w:szCs w:val="24"/>
        </w:rPr>
        <w:t xml:space="preserve">.1 При проектировании резервуаров для хранения СПГ и защитных ограждений следует предусматривать применение бетонов, обладающих повышенной морозостойкостью и водонепроницаемостью. </w:t>
      </w:r>
    </w:p>
    <w:p w14:paraId="743C5F26" w14:textId="28F49844" w:rsidR="005559B1" w:rsidRPr="001C0220" w:rsidRDefault="003B0B6C" w:rsidP="00C46ED9">
      <w:pPr>
        <w:rPr>
          <w:rFonts w:cs="Times New Roman"/>
          <w:sz w:val="24"/>
          <w:szCs w:val="24"/>
        </w:rPr>
      </w:pPr>
      <w:r w:rsidRPr="001C0220">
        <w:rPr>
          <w:rFonts w:cs="Times New Roman"/>
          <w:sz w:val="24"/>
          <w:szCs w:val="24"/>
        </w:rPr>
        <w:t>13.5</w:t>
      </w:r>
      <w:r w:rsidR="005559B1" w:rsidRPr="001C0220">
        <w:rPr>
          <w:rFonts w:cs="Times New Roman"/>
          <w:sz w:val="24"/>
          <w:szCs w:val="24"/>
        </w:rPr>
        <w:t xml:space="preserve">.2 Материал для изготовления бетона должен соответствовать ГОСТ 26633 и СТ РК </w:t>
      </w:r>
      <w:r w:rsidR="005559B1" w:rsidRPr="001C0220">
        <w:rPr>
          <w:rFonts w:cs="Times New Roman"/>
          <w:sz w:val="24"/>
          <w:szCs w:val="24"/>
          <w:lang w:val="en-US"/>
        </w:rPr>
        <w:t>EN</w:t>
      </w:r>
      <w:r w:rsidR="005559B1" w:rsidRPr="001C0220">
        <w:rPr>
          <w:rFonts w:cs="Times New Roman"/>
          <w:sz w:val="24"/>
          <w:szCs w:val="24"/>
        </w:rPr>
        <w:t xml:space="preserve"> 206-2017. </w:t>
      </w:r>
    </w:p>
    <w:p w14:paraId="4B1B26FF" w14:textId="443919E1" w:rsidR="005559B1" w:rsidRPr="001C0220" w:rsidRDefault="007078F7" w:rsidP="00C46ED9">
      <w:pPr>
        <w:rPr>
          <w:rFonts w:cs="Times New Roman"/>
          <w:sz w:val="24"/>
          <w:szCs w:val="24"/>
        </w:rPr>
      </w:pPr>
      <w:r w:rsidRPr="001C0220">
        <w:rPr>
          <w:rFonts w:cs="Times New Roman"/>
          <w:sz w:val="24"/>
          <w:szCs w:val="24"/>
        </w:rPr>
        <w:t xml:space="preserve">13.5.3 </w:t>
      </w:r>
      <w:r w:rsidR="005559B1" w:rsidRPr="001C0220">
        <w:rPr>
          <w:rFonts w:cs="Times New Roman"/>
          <w:sz w:val="24"/>
          <w:szCs w:val="24"/>
        </w:rPr>
        <w:t xml:space="preserve">Рекомендуется применять заполнители высокой прочности и низкой пористости, обладающие морозостойкостью не ниже морозостойкости бетона определенной марки. </w:t>
      </w:r>
    </w:p>
    <w:p w14:paraId="6BB3D794" w14:textId="7E7826F5" w:rsidR="005559B1" w:rsidRPr="001C0220" w:rsidRDefault="007078F7" w:rsidP="00C46ED9">
      <w:pPr>
        <w:rPr>
          <w:rFonts w:cs="Times New Roman"/>
          <w:sz w:val="24"/>
          <w:szCs w:val="24"/>
        </w:rPr>
      </w:pPr>
      <w:r w:rsidRPr="001C0220">
        <w:rPr>
          <w:rFonts w:cs="Times New Roman"/>
          <w:sz w:val="24"/>
          <w:szCs w:val="24"/>
        </w:rPr>
        <w:t>13.5</w:t>
      </w:r>
      <w:r w:rsidR="005559B1" w:rsidRPr="001C0220">
        <w:rPr>
          <w:rFonts w:cs="Times New Roman"/>
          <w:sz w:val="24"/>
          <w:szCs w:val="24"/>
        </w:rPr>
        <w:t>.4 Для сооружения внутренних емкостей резервуаров для хранения СПГ следует применять стали и сплавы, соответствующие условиям работы резервуара.</w:t>
      </w:r>
    </w:p>
    <w:p w14:paraId="6D624BE3" w14:textId="1ABDDEE8" w:rsidR="005559B1" w:rsidRPr="001C0220" w:rsidRDefault="007078F7" w:rsidP="00C46ED9">
      <w:pPr>
        <w:rPr>
          <w:rFonts w:cs="Times New Roman"/>
          <w:sz w:val="24"/>
          <w:szCs w:val="24"/>
        </w:rPr>
      </w:pPr>
      <w:r w:rsidRPr="001C0220">
        <w:rPr>
          <w:rFonts w:cs="Times New Roman"/>
          <w:sz w:val="24"/>
          <w:szCs w:val="24"/>
        </w:rPr>
        <w:t>13.5</w:t>
      </w:r>
      <w:r w:rsidR="005559B1" w:rsidRPr="001C0220">
        <w:rPr>
          <w:rFonts w:cs="Times New Roman"/>
          <w:sz w:val="24"/>
          <w:szCs w:val="24"/>
        </w:rPr>
        <w:t xml:space="preserve">.5 Внутренняя и наружная емкости двустенных металлических резервуаров для хранения СПГ должны быть только сварной конструкции. Для сооружения наружной емкости может быть использована углеродистая сталь. </w:t>
      </w:r>
    </w:p>
    <w:p w14:paraId="6F063EDF" w14:textId="0B49EC81" w:rsidR="005559B1" w:rsidRPr="001C0220" w:rsidRDefault="007078F7" w:rsidP="00C46ED9">
      <w:pPr>
        <w:rPr>
          <w:rFonts w:cs="Times New Roman"/>
          <w:sz w:val="24"/>
          <w:szCs w:val="24"/>
        </w:rPr>
      </w:pPr>
      <w:r w:rsidRPr="001C0220">
        <w:rPr>
          <w:rFonts w:cs="Times New Roman"/>
          <w:sz w:val="24"/>
          <w:szCs w:val="24"/>
        </w:rPr>
        <w:t>13.5</w:t>
      </w:r>
      <w:r w:rsidR="005559B1" w:rsidRPr="001C0220">
        <w:rPr>
          <w:rFonts w:cs="Times New Roman"/>
          <w:sz w:val="24"/>
          <w:szCs w:val="24"/>
        </w:rPr>
        <w:t xml:space="preserve">.6 Конструкция, применяемые материалы и качество изготовления резервуара для хранения СПГ должны исключать возникновение мест с опасной концентрацией напряжений. </w:t>
      </w:r>
    </w:p>
    <w:p w14:paraId="5DA6D125" w14:textId="77AF89DE" w:rsidR="005559B1" w:rsidRPr="001C0220" w:rsidRDefault="007078F7" w:rsidP="00C46ED9">
      <w:pPr>
        <w:rPr>
          <w:rFonts w:cs="Times New Roman"/>
          <w:sz w:val="24"/>
          <w:szCs w:val="24"/>
        </w:rPr>
      </w:pPr>
      <w:r w:rsidRPr="001C0220">
        <w:rPr>
          <w:rFonts w:cs="Times New Roman"/>
          <w:sz w:val="24"/>
          <w:szCs w:val="24"/>
        </w:rPr>
        <w:t>13.5</w:t>
      </w:r>
      <w:r w:rsidR="005559B1" w:rsidRPr="001C0220">
        <w:rPr>
          <w:rFonts w:cs="Times New Roman"/>
          <w:sz w:val="24"/>
          <w:szCs w:val="24"/>
        </w:rPr>
        <w:t xml:space="preserve">.7 Внешний корпус двустенных наземных металлических резервуаров должен быть окрашен в светлые тона. </w:t>
      </w:r>
    </w:p>
    <w:p w14:paraId="63B25414" w14:textId="73100308" w:rsidR="005559B1" w:rsidRPr="001C0220" w:rsidRDefault="007078F7" w:rsidP="00C46ED9">
      <w:pPr>
        <w:rPr>
          <w:rFonts w:cs="Times New Roman"/>
          <w:sz w:val="24"/>
          <w:szCs w:val="24"/>
        </w:rPr>
      </w:pPr>
      <w:r w:rsidRPr="001C0220">
        <w:rPr>
          <w:rFonts w:cs="Times New Roman"/>
          <w:sz w:val="24"/>
          <w:szCs w:val="24"/>
        </w:rPr>
        <w:t>13.5</w:t>
      </w:r>
      <w:r w:rsidR="005559B1" w:rsidRPr="001C0220">
        <w:rPr>
          <w:rFonts w:cs="Times New Roman"/>
          <w:sz w:val="24"/>
          <w:szCs w:val="24"/>
        </w:rPr>
        <w:t xml:space="preserve">.8 Проектом должны быть предусмотрены средства и устройства защиты внешней металлической емкости от коррозии. </w:t>
      </w:r>
    </w:p>
    <w:p w14:paraId="4B5062B9" w14:textId="0A16B810" w:rsidR="005559B1" w:rsidRPr="001C0220" w:rsidRDefault="007078F7" w:rsidP="00C46ED9">
      <w:pPr>
        <w:rPr>
          <w:rFonts w:cs="Times New Roman"/>
          <w:sz w:val="24"/>
          <w:szCs w:val="24"/>
        </w:rPr>
      </w:pPr>
      <w:r w:rsidRPr="001C0220">
        <w:rPr>
          <w:rFonts w:cs="Times New Roman"/>
          <w:sz w:val="24"/>
          <w:szCs w:val="24"/>
        </w:rPr>
        <w:t>13.5.</w:t>
      </w:r>
      <w:r w:rsidR="005559B1" w:rsidRPr="001C0220">
        <w:rPr>
          <w:rFonts w:cs="Times New Roman"/>
          <w:sz w:val="24"/>
          <w:szCs w:val="24"/>
        </w:rPr>
        <w:t xml:space="preserve">9 Резервуары для хранения СПГ должны быть снабжены тепловой изоляцией. </w:t>
      </w:r>
    </w:p>
    <w:p w14:paraId="65E83CC7" w14:textId="2C87E0D0" w:rsidR="005559B1" w:rsidRPr="001C0220" w:rsidRDefault="007078F7" w:rsidP="00C46ED9">
      <w:pPr>
        <w:rPr>
          <w:rFonts w:cs="Times New Roman"/>
          <w:sz w:val="24"/>
          <w:szCs w:val="24"/>
        </w:rPr>
      </w:pPr>
      <w:r w:rsidRPr="001C0220">
        <w:rPr>
          <w:rFonts w:cs="Times New Roman"/>
          <w:sz w:val="24"/>
          <w:szCs w:val="24"/>
        </w:rPr>
        <w:t>13.5</w:t>
      </w:r>
      <w:r w:rsidR="005559B1" w:rsidRPr="001C0220">
        <w:rPr>
          <w:rFonts w:cs="Times New Roman"/>
          <w:sz w:val="24"/>
          <w:szCs w:val="24"/>
        </w:rPr>
        <w:t xml:space="preserve">.10 Наружная тепловая изоляция и другие специальные покрытия резервуаров для хранения СПГ должны быть негорючими и стойкими к воздействию воды, применяемой для орошения. </w:t>
      </w:r>
    </w:p>
    <w:p w14:paraId="19709BE0" w14:textId="40DA4D7B" w:rsidR="005559B1" w:rsidRPr="001C0220" w:rsidRDefault="007078F7" w:rsidP="00C46ED9">
      <w:pPr>
        <w:rPr>
          <w:rFonts w:cs="Times New Roman"/>
          <w:sz w:val="24"/>
          <w:szCs w:val="24"/>
        </w:rPr>
      </w:pPr>
      <w:r w:rsidRPr="001C0220">
        <w:rPr>
          <w:rFonts w:cs="Times New Roman"/>
          <w:sz w:val="24"/>
          <w:szCs w:val="24"/>
        </w:rPr>
        <w:t>13.5</w:t>
      </w:r>
      <w:r w:rsidR="005559B1" w:rsidRPr="001C0220">
        <w:rPr>
          <w:rFonts w:cs="Times New Roman"/>
          <w:sz w:val="24"/>
          <w:szCs w:val="24"/>
        </w:rPr>
        <w:t xml:space="preserve">.11 Фундаменты и донная опорная плита резервуаров для хранения СПГ должны быть изготовлены из несгораемых материалов с пределом огнестойкости, рассчитанным на время полного выгорания расчетного объема СПГ, и рассчитаны на криогенное и гидростатическое воздействие СПГ. </w:t>
      </w:r>
    </w:p>
    <w:p w14:paraId="1018A457" w14:textId="10512851" w:rsidR="005559B1" w:rsidRPr="001C0220" w:rsidRDefault="007078F7" w:rsidP="00C46ED9">
      <w:pPr>
        <w:rPr>
          <w:rFonts w:cs="Times New Roman"/>
          <w:sz w:val="24"/>
          <w:szCs w:val="24"/>
        </w:rPr>
      </w:pPr>
      <w:r w:rsidRPr="001C0220">
        <w:rPr>
          <w:rFonts w:cs="Times New Roman"/>
          <w:sz w:val="24"/>
          <w:szCs w:val="24"/>
        </w:rPr>
        <w:lastRenderedPageBreak/>
        <w:t>13.5</w:t>
      </w:r>
      <w:r w:rsidR="005559B1" w:rsidRPr="001C0220">
        <w:rPr>
          <w:rFonts w:cs="Times New Roman"/>
          <w:sz w:val="24"/>
          <w:szCs w:val="24"/>
        </w:rPr>
        <w:t xml:space="preserve">.12 Должны быть приняты меры против морозного пучения грунта и его термомеханического воздействия на конструкцию резервуара для хранения СПГ. </w:t>
      </w:r>
    </w:p>
    <w:p w14:paraId="1C65476B" w14:textId="2DC653F2" w:rsidR="005559B1" w:rsidRPr="001C0220" w:rsidRDefault="007078F7" w:rsidP="00C46ED9">
      <w:pPr>
        <w:rPr>
          <w:rFonts w:cs="Times New Roman"/>
          <w:sz w:val="24"/>
          <w:szCs w:val="24"/>
        </w:rPr>
      </w:pPr>
      <w:r w:rsidRPr="001C0220">
        <w:rPr>
          <w:rFonts w:cs="Times New Roman"/>
          <w:sz w:val="24"/>
          <w:szCs w:val="24"/>
        </w:rPr>
        <w:t>13.5</w:t>
      </w:r>
      <w:r w:rsidR="005559B1" w:rsidRPr="001C0220">
        <w:rPr>
          <w:rFonts w:cs="Times New Roman"/>
          <w:sz w:val="24"/>
          <w:szCs w:val="24"/>
        </w:rPr>
        <w:t xml:space="preserve">.13 Конструкция подогревателя под основанием резервуара, без обвалования грунтом боковой поверхности, должна обеспечивать изъятие и замену нагревательных элементов без нарушения целостности фундамента. </w:t>
      </w:r>
    </w:p>
    <w:p w14:paraId="747194FB" w14:textId="3F800B38" w:rsidR="005559B1" w:rsidRPr="001C0220" w:rsidRDefault="007078F7" w:rsidP="00C46ED9">
      <w:pPr>
        <w:rPr>
          <w:rFonts w:cs="Times New Roman"/>
          <w:sz w:val="24"/>
          <w:szCs w:val="24"/>
        </w:rPr>
      </w:pPr>
      <w:r w:rsidRPr="001C0220">
        <w:rPr>
          <w:rFonts w:cs="Times New Roman"/>
          <w:sz w:val="24"/>
          <w:szCs w:val="24"/>
        </w:rPr>
        <w:t>13.5</w:t>
      </w:r>
      <w:r w:rsidR="005559B1" w:rsidRPr="001C0220">
        <w:rPr>
          <w:rFonts w:cs="Times New Roman"/>
          <w:sz w:val="24"/>
          <w:szCs w:val="24"/>
        </w:rPr>
        <w:t xml:space="preserve">.14 Резервуары для хранения СПГ должны быть оборудованы специальными лестницами для доступа обслуживающего персонала на перекрытие. По всему периметру перекрытия следует устанавливать ограждающие конструкции. </w:t>
      </w:r>
    </w:p>
    <w:p w14:paraId="446D5B77" w14:textId="77AA1B28" w:rsidR="005559B1" w:rsidRPr="001C0220" w:rsidRDefault="007078F7" w:rsidP="00C46ED9">
      <w:pPr>
        <w:rPr>
          <w:rFonts w:cs="Times New Roman"/>
          <w:sz w:val="24"/>
          <w:szCs w:val="24"/>
        </w:rPr>
      </w:pPr>
      <w:r w:rsidRPr="001C0220">
        <w:rPr>
          <w:rFonts w:cs="Times New Roman"/>
          <w:sz w:val="24"/>
          <w:szCs w:val="24"/>
        </w:rPr>
        <w:t>13.5</w:t>
      </w:r>
      <w:r w:rsidR="005559B1" w:rsidRPr="001C0220">
        <w:rPr>
          <w:rFonts w:cs="Times New Roman"/>
          <w:sz w:val="24"/>
          <w:szCs w:val="24"/>
        </w:rPr>
        <w:t xml:space="preserve">.15 Резервуары для хранения СПГ должны иметь люки-лазы для доступа персонала во внутреннюю полость и в межстенное пространство. </w:t>
      </w:r>
    </w:p>
    <w:p w14:paraId="325ACEDB" w14:textId="313B272F" w:rsidR="005559B1" w:rsidRPr="001C0220" w:rsidRDefault="007078F7" w:rsidP="00C46ED9">
      <w:pPr>
        <w:rPr>
          <w:rFonts w:cs="Times New Roman"/>
          <w:sz w:val="24"/>
          <w:szCs w:val="24"/>
        </w:rPr>
      </w:pPr>
      <w:r w:rsidRPr="001C0220">
        <w:rPr>
          <w:rFonts w:cs="Times New Roman"/>
          <w:sz w:val="24"/>
          <w:szCs w:val="24"/>
        </w:rPr>
        <w:t>13.5</w:t>
      </w:r>
      <w:r w:rsidR="005559B1" w:rsidRPr="001C0220">
        <w:rPr>
          <w:rFonts w:cs="Times New Roman"/>
          <w:sz w:val="24"/>
          <w:szCs w:val="24"/>
        </w:rPr>
        <w:t xml:space="preserve">.16 Все узлы ввода и выводы трубопроводов и других элементов из резервуара для хранения СПГ должны быть выполнены только через перекрытие и оборудованы соответствующими компенсационными элементами. </w:t>
      </w:r>
    </w:p>
    <w:p w14:paraId="60BE6D3E" w14:textId="0239D281" w:rsidR="005559B1" w:rsidRPr="001C0220" w:rsidRDefault="00300025" w:rsidP="00C46ED9">
      <w:pPr>
        <w:rPr>
          <w:rFonts w:cs="Times New Roman"/>
          <w:b/>
          <w:sz w:val="24"/>
          <w:szCs w:val="24"/>
        </w:rPr>
      </w:pPr>
      <w:r w:rsidRPr="001C0220">
        <w:rPr>
          <w:rFonts w:cs="Times New Roman"/>
          <w:b/>
          <w:sz w:val="24"/>
          <w:szCs w:val="24"/>
        </w:rPr>
        <w:t>13.6</w:t>
      </w:r>
      <w:r w:rsidR="005559B1" w:rsidRPr="001C0220">
        <w:rPr>
          <w:rFonts w:cs="Times New Roman"/>
          <w:b/>
          <w:sz w:val="24"/>
          <w:szCs w:val="24"/>
        </w:rPr>
        <w:t xml:space="preserve"> Технологическая обвязка резервуаров для хранения сжиженного природного газа </w:t>
      </w:r>
    </w:p>
    <w:p w14:paraId="0471BA85" w14:textId="224BB6F9" w:rsidR="005559B1" w:rsidRPr="001C0220" w:rsidRDefault="00300025" w:rsidP="00C46ED9">
      <w:pPr>
        <w:rPr>
          <w:rFonts w:cs="Times New Roman"/>
          <w:b/>
          <w:color w:val="FF0000"/>
          <w:sz w:val="24"/>
          <w:szCs w:val="24"/>
        </w:rPr>
      </w:pPr>
      <w:r w:rsidRPr="001C0220">
        <w:rPr>
          <w:rFonts w:cs="Times New Roman"/>
          <w:sz w:val="24"/>
          <w:szCs w:val="24"/>
        </w:rPr>
        <w:t>13.6.1</w:t>
      </w:r>
      <w:r w:rsidR="005559B1" w:rsidRPr="001C0220">
        <w:rPr>
          <w:rFonts w:cs="Times New Roman"/>
          <w:sz w:val="24"/>
          <w:szCs w:val="24"/>
        </w:rPr>
        <w:t xml:space="preserve"> Проектирование трубопроводов технологической обвязки резервуаров для хранения СПГ следует проводить с учетом </w:t>
      </w:r>
      <w:r w:rsidR="006B2C20" w:rsidRPr="001C0220">
        <w:rPr>
          <w:rFonts w:cs="Times New Roman"/>
          <w:sz w:val="24"/>
          <w:szCs w:val="24"/>
        </w:rPr>
        <w:t>7</w:t>
      </w:r>
      <w:r w:rsidR="005559B1" w:rsidRPr="001C0220">
        <w:rPr>
          <w:rFonts w:cs="Times New Roman"/>
          <w:sz w:val="24"/>
          <w:szCs w:val="24"/>
        </w:rPr>
        <w:t>.1</w:t>
      </w:r>
      <w:r w:rsidR="006B2C20" w:rsidRPr="001C0220">
        <w:rPr>
          <w:rFonts w:cs="Times New Roman"/>
          <w:sz w:val="24"/>
          <w:szCs w:val="24"/>
        </w:rPr>
        <w:t>.6 и 12.1</w:t>
      </w:r>
      <w:r w:rsidR="005559B1" w:rsidRPr="001C0220">
        <w:rPr>
          <w:rFonts w:cs="Times New Roman"/>
          <w:sz w:val="24"/>
          <w:szCs w:val="24"/>
        </w:rPr>
        <w:t>.</w:t>
      </w:r>
      <w:r w:rsidR="005559B1" w:rsidRPr="001C0220">
        <w:rPr>
          <w:rFonts w:cs="Times New Roman"/>
          <w:b/>
          <w:sz w:val="24"/>
          <w:szCs w:val="24"/>
        </w:rPr>
        <w:t xml:space="preserve"> </w:t>
      </w:r>
    </w:p>
    <w:p w14:paraId="1A0D2F60" w14:textId="6B421117" w:rsidR="005559B1" w:rsidRPr="001C0220" w:rsidRDefault="00300025" w:rsidP="00C46ED9">
      <w:pPr>
        <w:rPr>
          <w:rFonts w:cs="Times New Roman"/>
          <w:sz w:val="24"/>
          <w:szCs w:val="24"/>
        </w:rPr>
      </w:pPr>
      <w:r w:rsidRPr="001C0220">
        <w:rPr>
          <w:rFonts w:cs="Times New Roman"/>
          <w:sz w:val="24"/>
          <w:szCs w:val="24"/>
        </w:rPr>
        <w:t>13.6</w:t>
      </w:r>
      <w:r w:rsidR="005559B1" w:rsidRPr="001C0220">
        <w:rPr>
          <w:rFonts w:cs="Times New Roman"/>
          <w:sz w:val="24"/>
          <w:szCs w:val="24"/>
        </w:rPr>
        <w:t xml:space="preserve">.2 При проектировании трубопроводов технологической обвязки следует предусматривать установку специальных устройств (обратные, скоростные клапаны и др.), ограничивающих раз лив СПГ (истечение газа) при аварийных разрывах трубопроводов. </w:t>
      </w:r>
    </w:p>
    <w:p w14:paraId="06DF2C0D" w14:textId="019AD57B" w:rsidR="005559B1" w:rsidRPr="001C0220" w:rsidRDefault="00300025" w:rsidP="00C46ED9">
      <w:pPr>
        <w:rPr>
          <w:rFonts w:cs="Times New Roman"/>
          <w:sz w:val="24"/>
          <w:szCs w:val="24"/>
        </w:rPr>
      </w:pPr>
      <w:r w:rsidRPr="001C0220">
        <w:rPr>
          <w:rFonts w:cs="Times New Roman"/>
          <w:sz w:val="24"/>
          <w:szCs w:val="24"/>
        </w:rPr>
        <w:t>13.6</w:t>
      </w:r>
      <w:r w:rsidR="005559B1" w:rsidRPr="001C0220">
        <w:rPr>
          <w:rFonts w:cs="Times New Roman"/>
          <w:sz w:val="24"/>
          <w:szCs w:val="24"/>
        </w:rPr>
        <w:t xml:space="preserve">.3 Трубопроводы технологической обвязки резервуаров для хранения СПГ должны предусматривать возможность продувки их инертным газом. </w:t>
      </w:r>
    </w:p>
    <w:p w14:paraId="3AA9AEB6" w14:textId="53522578" w:rsidR="005559B1" w:rsidRPr="001C0220" w:rsidRDefault="00300025" w:rsidP="00C46ED9">
      <w:pPr>
        <w:rPr>
          <w:rFonts w:cs="Times New Roman"/>
          <w:sz w:val="24"/>
          <w:szCs w:val="24"/>
        </w:rPr>
      </w:pPr>
      <w:r w:rsidRPr="001C0220">
        <w:rPr>
          <w:rFonts w:cs="Times New Roman"/>
          <w:sz w:val="24"/>
          <w:szCs w:val="24"/>
        </w:rPr>
        <w:t>13.6</w:t>
      </w:r>
      <w:r w:rsidR="005559B1" w:rsidRPr="001C0220">
        <w:rPr>
          <w:rFonts w:cs="Times New Roman"/>
          <w:sz w:val="24"/>
          <w:szCs w:val="24"/>
        </w:rPr>
        <w:t xml:space="preserve">.4 Запорная арматура (отсекающая и оперативного управления), управляемая дистанционно при нормальных режимах работы и при аварийных ситуациях, должна быть установлена на трубопроводах приема (выдачи) СПГ к каждому резервуару для хранения СПГ. Класс герметичности устанавливаемой арматуры определяют в соответствии с ГОСТ 9544-2015. </w:t>
      </w:r>
    </w:p>
    <w:p w14:paraId="1AA05A9B" w14:textId="5547C759" w:rsidR="005559B1" w:rsidRPr="001C0220" w:rsidRDefault="002049B5" w:rsidP="00C46ED9">
      <w:pPr>
        <w:rPr>
          <w:rFonts w:cs="Times New Roman"/>
          <w:sz w:val="24"/>
          <w:szCs w:val="24"/>
        </w:rPr>
      </w:pPr>
      <w:r w:rsidRPr="001C0220">
        <w:rPr>
          <w:rFonts w:cs="Times New Roman"/>
          <w:sz w:val="24"/>
          <w:szCs w:val="24"/>
        </w:rPr>
        <w:t>13.6</w:t>
      </w:r>
      <w:r w:rsidR="005559B1" w:rsidRPr="001C0220">
        <w:rPr>
          <w:rFonts w:cs="Times New Roman"/>
          <w:sz w:val="24"/>
          <w:szCs w:val="24"/>
        </w:rPr>
        <w:t xml:space="preserve">.5 Отсекающую арматуру следует устанавливать в непосредственной близости от резервуаров для хранения СПГ. Арматура оперативного управления должна иметь дублирующее ручное управление и располагаться за пределами защитного ограждения. </w:t>
      </w:r>
    </w:p>
    <w:p w14:paraId="14C0A1A9" w14:textId="3A0D8523" w:rsidR="005559B1" w:rsidRPr="001C0220" w:rsidRDefault="002049B5" w:rsidP="00C46ED9">
      <w:pPr>
        <w:rPr>
          <w:rFonts w:cs="Times New Roman"/>
          <w:sz w:val="24"/>
          <w:szCs w:val="24"/>
        </w:rPr>
      </w:pPr>
      <w:r w:rsidRPr="001C0220">
        <w:rPr>
          <w:rFonts w:cs="Times New Roman"/>
          <w:sz w:val="24"/>
          <w:szCs w:val="24"/>
        </w:rPr>
        <w:t>13.6</w:t>
      </w:r>
      <w:r w:rsidR="005559B1" w:rsidRPr="001C0220">
        <w:rPr>
          <w:rFonts w:cs="Times New Roman"/>
          <w:sz w:val="24"/>
          <w:szCs w:val="24"/>
        </w:rPr>
        <w:t xml:space="preserve">.6 Узлы запорной арматуры должны иметь площадки для доступа к ним обслуживающего персонала и производства монтажных работ. Освещение площадок следует предусматривать местными светильниками во взрывозащищенном исполнении. </w:t>
      </w:r>
    </w:p>
    <w:p w14:paraId="3FE0BDF5" w14:textId="4E944F60" w:rsidR="005559B1" w:rsidRPr="001C0220" w:rsidRDefault="00051659" w:rsidP="00C46ED9">
      <w:pPr>
        <w:rPr>
          <w:rFonts w:cs="Times New Roman"/>
          <w:b/>
          <w:sz w:val="24"/>
          <w:szCs w:val="24"/>
        </w:rPr>
      </w:pPr>
      <w:r w:rsidRPr="001C0220">
        <w:rPr>
          <w:rFonts w:cs="Times New Roman"/>
          <w:b/>
          <w:sz w:val="24"/>
          <w:szCs w:val="24"/>
        </w:rPr>
        <w:t>13.7</w:t>
      </w:r>
      <w:r w:rsidR="005559B1" w:rsidRPr="001C0220">
        <w:rPr>
          <w:rFonts w:cs="Times New Roman"/>
          <w:b/>
          <w:sz w:val="24"/>
          <w:szCs w:val="24"/>
        </w:rPr>
        <w:t xml:space="preserve"> Требования к поддержанию и регулированию давления в межстенном пространстве резервуара для хранения сжиженного природного газа </w:t>
      </w:r>
    </w:p>
    <w:p w14:paraId="2BE43799" w14:textId="11474DC7" w:rsidR="005559B1" w:rsidRPr="001C0220" w:rsidRDefault="00051659" w:rsidP="00C46ED9">
      <w:pPr>
        <w:rPr>
          <w:rFonts w:cs="Times New Roman"/>
          <w:sz w:val="24"/>
          <w:szCs w:val="24"/>
        </w:rPr>
      </w:pPr>
      <w:r w:rsidRPr="001C0220">
        <w:rPr>
          <w:rFonts w:cs="Times New Roman"/>
          <w:sz w:val="24"/>
          <w:szCs w:val="24"/>
        </w:rPr>
        <w:t>13.7</w:t>
      </w:r>
      <w:r w:rsidR="005559B1" w:rsidRPr="001C0220">
        <w:rPr>
          <w:rFonts w:cs="Times New Roman"/>
          <w:sz w:val="24"/>
          <w:szCs w:val="24"/>
        </w:rPr>
        <w:t xml:space="preserve">.1 Резервуары для хранения СПГ должны быть оснащены средствами поддержания, регулирования и защиты от повышения давления в пределах, установленных техническими условиями на резервуар. При расчете производительности таких средств необходимо учитывать экстремальное внешнее тепловое воздействие на резервуар при пожарах и при нарушении тепловой изоляции резервуара. </w:t>
      </w:r>
    </w:p>
    <w:p w14:paraId="6D35A905" w14:textId="62C5DFFA" w:rsidR="005559B1" w:rsidRPr="001C0220" w:rsidRDefault="00051659" w:rsidP="00C46ED9">
      <w:pPr>
        <w:rPr>
          <w:rFonts w:cs="Times New Roman"/>
          <w:sz w:val="24"/>
          <w:szCs w:val="24"/>
        </w:rPr>
      </w:pPr>
      <w:r w:rsidRPr="001C0220">
        <w:rPr>
          <w:rFonts w:cs="Times New Roman"/>
          <w:sz w:val="24"/>
          <w:szCs w:val="24"/>
        </w:rPr>
        <w:t>13.7</w:t>
      </w:r>
      <w:r w:rsidR="005559B1" w:rsidRPr="001C0220">
        <w:rPr>
          <w:rFonts w:cs="Times New Roman"/>
          <w:sz w:val="24"/>
          <w:szCs w:val="24"/>
        </w:rPr>
        <w:t xml:space="preserve">.2 Внешний корпус резервуара для хранения СПГ должен быть оборудован автоматическими газосбросными клапанами или другими устройствами для регулирования избыточного давления азота в межстенном пространстве. </w:t>
      </w:r>
    </w:p>
    <w:p w14:paraId="3EA206C0" w14:textId="563B02B3" w:rsidR="005559B1" w:rsidRPr="001C0220" w:rsidRDefault="00051659" w:rsidP="00C46ED9">
      <w:pPr>
        <w:rPr>
          <w:rFonts w:cs="Times New Roman"/>
          <w:sz w:val="24"/>
          <w:szCs w:val="24"/>
        </w:rPr>
      </w:pPr>
      <w:r w:rsidRPr="001C0220">
        <w:rPr>
          <w:rFonts w:cs="Times New Roman"/>
          <w:sz w:val="24"/>
          <w:szCs w:val="24"/>
        </w:rPr>
        <w:t>13.7</w:t>
      </w:r>
      <w:r w:rsidR="005559B1" w:rsidRPr="001C0220">
        <w:rPr>
          <w:rFonts w:cs="Times New Roman"/>
          <w:sz w:val="24"/>
          <w:szCs w:val="24"/>
        </w:rPr>
        <w:t>.3 При превышении избыточного давления относительно номинального давления на за данное технологическим регламентом значение должен автоматически осуществляться сброс избыт ка паровой фазы через систему газосбросных (дренажных) клапанов.</w:t>
      </w:r>
    </w:p>
    <w:p w14:paraId="68E9B6CF" w14:textId="6CE12733" w:rsidR="005559B1" w:rsidRPr="001C0220" w:rsidRDefault="00051659" w:rsidP="00C46ED9">
      <w:pPr>
        <w:rPr>
          <w:rFonts w:cs="Times New Roman"/>
          <w:sz w:val="24"/>
          <w:szCs w:val="24"/>
        </w:rPr>
      </w:pPr>
      <w:r w:rsidRPr="001C0220">
        <w:rPr>
          <w:rFonts w:cs="Times New Roman"/>
          <w:sz w:val="24"/>
          <w:szCs w:val="24"/>
        </w:rPr>
        <w:t>13.7</w:t>
      </w:r>
      <w:r w:rsidR="005559B1" w:rsidRPr="001C0220">
        <w:rPr>
          <w:rFonts w:cs="Times New Roman"/>
          <w:sz w:val="24"/>
          <w:szCs w:val="24"/>
        </w:rPr>
        <w:t xml:space="preserve">.4 </w:t>
      </w:r>
      <w:proofErr w:type="gramStart"/>
      <w:r w:rsidR="005559B1" w:rsidRPr="001C0220">
        <w:rPr>
          <w:rFonts w:cs="Times New Roman"/>
          <w:sz w:val="24"/>
          <w:szCs w:val="24"/>
        </w:rPr>
        <w:t>В</w:t>
      </w:r>
      <w:proofErr w:type="gramEnd"/>
      <w:r w:rsidR="005559B1" w:rsidRPr="001C0220">
        <w:rPr>
          <w:rFonts w:cs="Times New Roman"/>
          <w:sz w:val="24"/>
          <w:szCs w:val="24"/>
        </w:rPr>
        <w:t xml:space="preserve"> случае наличия двух и более резервуаров для хранения СПГ конструкция всех установленных на резервуарах предохранительных клапанов должна обеспечивать полное </w:t>
      </w:r>
      <w:r w:rsidR="005559B1" w:rsidRPr="001C0220">
        <w:rPr>
          <w:rFonts w:cs="Times New Roman"/>
          <w:sz w:val="24"/>
          <w:szCs w:val="24"/>
        </w:rPr>
        <w:lastRenderedPageBreak/>
        <w:t xml:space="preserve">сохранение их работоспособности в условиях теплового облучения от горящего СПГ на соседнем резервуаре. </w:t>
      </w:r>
    </w:p>
    <w:p w14:paraId="353AB4AC" w14:textId="2F4FF1E9" w:rsidR="005559B1" w:rsidRPr="001C0220" w:rsidRDefault="001C0220" w:rsidP="00C46ED9">
      <w:pPr>
        <w:pStyle w:val="af8"/>
        <w:ind w:firstLine="567"/>
        <w:jc w:val="both"/>
        <w:rPr>
          <w:rFonts w:ascii="Times New Roman" w:hAnsi="Times New Roman" w:cs="Times New Roman"/>
          <w:b/>
          <w:sz w:val="24"/>
          <w:szCs w:val="24"/>
        </w:rPr>
      </w:pPr>
      <w:r w:rsidRPr="001C0220">
        <w:rPr>
          <w:rFonts w:ascii="Times New Roman" w:hAnsi="Times New Roman" w:cs="Times New Roman"/>
          <w:b/>
          <w:sz w:val="24"/>
          <w:szCs w:val="24"/>
        </w:rPr>
        <w:t xml:space="preserve">13.8 </w:t>
      </w:r>
      <w:r w:rsidR="005559B1" w:rsidRPr="001C0220">
        <w:rPr>
          <w:rFonts w:ascii="Times New Roman" w:hAnsi="Times New Roman" w:cs="Times New Roman"/>
          <w:b/>
          <w:sz w:val="24"/>
          <w:szCs w:val="24"/>
        </w:rPr>
        <w:t>Особенные требования к</w:t>
      </w:r>
      <w:r w:rsidR="005559B1" w:rsidRPr="001C0220">
        <w:rPr>
          <w:rFonts w:ascii="Times New Roman" w:hAnsi="Times New Roman" w:cs="Times New Roman"/>
          <w:b/>
          <w:spacing w:val="-1"/>
          <w:sz w:val="24"/>
          <w:szCs w:val="24"/>
        </w:rPr>
        <w:t xml:space="preserve"> </w:t>
      </w:r>
      <w:r w:rsidR="005559B1" w:rsidRPr="001C0220">
        <w:rPr>
          <w:rFonts w:ascii="Times New Roman" w:hAnsi="Times New Roman" w:cs="Times New Roman"/>
          <w:b/>
          <w:sz w:val="24"/>
          <w:szCs w:val="24"/>
        </w:rPr>
        <w:t>конструкции резервуаров.</w:t>
      </w:r>
    </w:p>
    <w:p w14:paraId="41F7478F" w14:textId="77777777" w:rsidR="001C0220" w:rsidRPr="00CA2920" w:rsidRDefault="001C0220" w:rsidP="00C46ED9">
      <w:pPr>
        <w:pStyle w:val="af8"/>
        <w:ind w:firstLine="567"/>
        <w:jc w:val="both"/>
        <w:rPr>
          <w:rFonts w:ascii="Times New Roman" w:hAnsi="Times New Roman" w:cs="Times New Roman"/>
          <w:position w:val="1"/>
          <w:sz w:val="24"/>
          <w:szCs w:val="24"/>
        </w:rPr>
      </w:pPr>
      <w:r w:rsidRPr="001C0220">
        <w:rPr>
          <w:rFonts w:ascii="Times New Roman" w:hAnsi="Times New Roman" w:cs="Times New Roman"/>
          <w:position w:val="1"/>
          <w:sz w:val="24"/>
          <w:szCs w:val="24"/>
        </w:rPr>
        <w:t xml:space="preserve">13.8.1 </w:t>
      </w:r>
      <w:r w:rsidR="005559B1" w:rsidRPr="001C0220">
        <w:rPr>
          <w:rFonts w:ascii="Times New Roman" w:hAnsi="Times New Roman" w:cs="Times New Roman"/>
          <w:position w:val="1"/>
          <w:sz w:val="24"/>
          <w:szCs w:val="24"/>
        </w:rPr>
        <w:t xml:space="preserve">Резервуар должен представлять собой сооружение, предназначенное для </w:t>
      </w:r>
      <w:r w:rsidR="005559B1" w:rsidRPr="00CA2920">
        <w:rPr>
          <w:rFonts w:ascii="Times New Roman" w:hAnsi="Times New Roman" w:cs="Times New Roman"/>
          <w:position w:val="1"/>
          <w:sz w:val="24"/>
          <w:szCs w:val="24"/>
        </w:rPr>
        <w:t>эксплуатации в соответствующей климатической зоне и рассчитанное на климатические нагрузки и воздействия в соответствии с</w:t>
      </w:r>
      <w:r w:rsidRPr="00CA2920">
        <w:rPr>
          <w:rFonts w:ascii="Times New Roman" w:hAnsi="Times New Roman" w:cs="Times New Roman"/>
          <w:position w:val="1"/>
          <w:sz w:val="24"/>
          <w:szCs w:val="24"/>
        </w:rPr>
        <w:t>о сводом правил</w:t>
      </w:r>
      <w:r w:rsidR="005559B1" w:rsidRPr="00CA2920">
        <w:rPr>
          <w:rFonts w:ascii="Times New Roman" w:hAnsi="Times New Roman" w:cs="Times New Roman"/>
          <w:position w:val="1"/>
          <w:sz w:val="24"/>
          <w:szCs w:val="24"/>
        </w:rPr>
        <w:t xml:space="preserve"> </w:t>
      </w:r>
      <w:r w:rsidRPr="00CA2920">
        <w:rPr>
          <w:rFonts w:ascii="Times New Roman" w:hAnsi="Times New Roman" w:cs="Times New Roman"/>
          <w:position w:val="1"/>
          <w:sz w:val="24"/>
          <w:szCs w:val="24"/>
        </w:rPr>
        <w:t xml:space="preserve">[21] </w:t>
      </w:r>
    </w:p>
    <w:p w14:paraId="5C819D09" w14:textId="7684066C" w:rsidR="005559B1" w:rsidRPr="00CA2920" w:rsidRDefault="001C0220" w:rsidP="00C46ED9">
      <w:pPr>
        <w:pStyle w:val="af8"/>
        <w:ind w:firstLine="567"/>
        <w:jc w:val="both"/>
        <w:rPr>
          <w:rFonts w:ascii="Times New Roman" w:hAnsi="Times New Roman" w:cs="Times New Roman"/>
          <w:b/>
          <w:i/>
          <w:position w:val="1"/>
          <w:sz w:val="24"/>
          <w:szCs w:val="24"/>
        </w:rPr>
      </w:pPr>
      <w:r w:rsidRPr="00CA2920">
        <w:rPr>
          <w:rFonts w:ascii="Times New Roman" w:hAnsi="Times New Roman" w:cs="Times New Roman"/>
          <w:b/>
          <w:position w:val="1"/>
          <w:sz w:val="24"/>
          <w:szCs w:val="24"/>
        </w:rPr>
        <w:t xml:space="preserve">13.9 </w:t>
      </w:r>
      <w:r w:rsidR="005559B1" w:rsidRPr="00CA2920">
        <w:rPr>
          <w:rFonts w:ascii="Times New Roman" w:hAnsi="Times New Roman" w:cs="Times New Roman"/>
          <w:b/>
          <w:position w:val="1"/>
          <w:sz w:val="24"/>
          <w:szCs w:val="24"/>
        </w:rPr>
        <w:t>Требования к сварочным материалам</w:t>
      </w:r>
    </w:p>
    <w:p w14:paraId="02BA95DA" w14:textId="64B70058" w:rsidR="005559B1" w:rsidRPr="00CA2920" w:rsidRDefault="001C0220" w:rsidP="00C46ED9">
      <w:pPr>
        <w:pStyle w:val="af8"/>
        <w:ind w:firstLine="567"/>
        <w:jc w:val="both"/>
        <w:rPr>
          <w:rFonts w:ascii="Times New Roman" w:hAnsi="Times New Roman" w:cs="Times New Roman"/>
          <w:sz w:val="24"/>
          <w:szCs w:val="24"/>
        </w:rPr>
      </w:pPr>
      <w:r w:rsidRPr="00CA2920">
        <w:rPr>
          <w:rFonts w:ascii="Times New Roman" w:hAnsi="Times New Roman" w:cs="Times New Roman"/>
          <w:sz w:val="24"/>
          <w:szCs w:val="24"/>
        </w:rPr>
        <w:t xml:space="preserve">13.9.1 </w:t>
      </w:r>
      <w:r w:rsidR="005559B1" w:rsidRPr="00CA2920">
        <w:rPr>
          <w:rFonts w:ascii="Times New Roman" w:hAnsi="Times New Roman" w:cs="Times New Roman"/>
          <w:sz w:val="24"/>
          <w:szCs w:val="24"/>
        </w:rPr>
        <w:t>Для сварных</w:t>
      </w:r>
      <w:r w:rsidR="005559B1" w:rsidRPr="00CA2920">
        <w:rPr>
          <w:rFonts w:ascii="Times New Roman" w:hAnsi="Times New Roman" w:cs="Times New Roman"/>
          <w:spacing w:val="-3"/>
          <w:sz w:val="24"/>
          <w:szCs w:val="24"/>
        </w:rPr>
        <w:t xml:space="preserve"> </w:t>
      </w:r>
      <w:r w:rsidR="005559B1" w:rsidRPr="00CA2920">
        <w:rPr>
          <w:rFonts w:ascii="Times New Roman" w:hAnsi="Times New Roman" w:cs="Times New Roman"/>
          <w:sz w:val="24"/>
          <w:szCs w:val="24"/>
        </w:rPr>
        <w:t>швов хладостойкой</w:t>
      </w:r>
      <w:r w:rsidR="005559B1" w:rsidRPr="00CA2920">
        <w:rPr>
          <w:rFonts w:ascii="Times New Roman" w:hAnsi="Times New Roman" w:cs="Times New Roman"/>
          <w:spacing w:val="-3"/>
          <w:sz w:val="24"/>
          <w:szCs w:val="24"/>
        </w:rPr>
        <w:t xml:space="preserve"> </w:t>
      </w:r>
      <w:r w:rsidR="005559B1" w:rsidRPr="00CA2920">
        <w:rPr>
          <w:rFonts w:ascii="Times New Roman" w:hAnsi="Times New Roman" w:cs="Times New Roman"/>
          <w:sz w:val="24"/>
          <w:szCs w:val="24"/>
        </w:rPr>
        <w:t>стали</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z w:val="24"/>
          <w:szCs w:val="24"/>
        </w:rPr>
        <w:t>требуемая величина энергии разрушения</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z w:val="24"/>
          <w:szCs w:val="24"/>
        </w:rPr>
        <w:t>металла сварного шва или околошовной зоны, средняя по трем стандартным поперечным образцам типа Шарпи (с V-образным надрезом), должна быть не менее 55 Дж при температуре минус 196 °С.</w:t>
      </w:r>
    </w:p>
    <w:p w14:paraId="486020C7" w14:textId="02A6EC06" w:rsidR="005559B1" w:rsidRPr="00CA2920" w:rsidRDefault="001C0220" w:rsidP="00C46ED9">
      <w:pPr>
        <w:pStyle w:val="af8"/>
        <w:ind w:firstLine="567"/>
        <w:jc w:val="both"/>
        <w:rPr>
          <w:rFonts w:ascii="Times New Roman" w:hAnsi="Times New Roman" w:cs="Times New Roman"/>
          <w:sz w:val="24"/>
          <w:szCs w:val="24"/>
        </w:rPr>
      </w:pPr>
      <w:r w:rsidRPr="00CA2920">
        <w:rPr>
          <w:rFonts w:ascii="Times New Roman" w:hAnsi="Times New Roman" w:cs="Times New Roman"/>
          <w:sz w:val="24"/>
          <w:szCs w:val="24"/>
        </w:rPr>
        <w:t xml:space="preserve">13.9.2 </w:t>
      </w:r>
      <w:r w:rsidR="005559B1" w:rsidRPr="00CA2920">
        <w:rPr>
          <w:rFonts w:ascii="Times New Roman" w:hAnsi="Times New Roman" w:cs="Times New Roman"/>
          <w:sz w:val="24"/>
          <w:szCs w:val="24"/>
        </w:rPr>
        <w:t>Для сварки углеродистых сталей должны применяться сварочные материалы с низким содержанием</w:t>
      </w:r>
      <w:r w:rsidR="005559B1" w:rsidRPr="00CA2920">
        <w:rPr>
          <w:rFonts w:ascii="Times New Roman" w:hAnsi="Times New Roman" w:cs="Times New Roman"/>
          <w:spacing w:val="-8"/>
          <w:sz w:val="24"/>
          <w:szCs w:val="24"/>
        </w:rPr>
        <w:t xml:space="preserve"> </w:t>
      </w:r>
      <w:r w:rsidR="005559B1" w:rsidRPr="00CA2920">
        <w:rPr>
          <w:rFonts w:ascii="Times New Roman" w:hAnsi="Times New Roman" w:cs="Times New Roman"/>
          <w:sz w:val="24"/>
          <w:szCs w:val="24"/>
        </w:rPr>
        <w:t>водорода.</w:t>
      </w:r>
      <w:r w:rsidR="005559B1" w:rsidRPr="00CA2920">
        <w:rPr>
          <w:rFonts w:ascii="Times New Roman" w:hAnsi="Times New Roman" w:cs="Times New Roman"/>
          <w:spacing w:val="-10"/>
          <w:sz w:val="24"/>
          <w:szCs w:val="24"/>
        </w:rPr>
        <w:t xml:space="preserve"> </w:t>
      </w:r>
      <w:r w:rsidR="005559B1" w:rsidRPr="00CA2920">
        <w:rPr>
          <w:rFonts w:ascii="Times New Roman" w:hAnsi="Times New Roman" w:cs="Times New Roman"/>
          <w:sz w:val="24"/>
          <w:szCs w:val="24"/>
        </w:rPr>
        <w:t>Ударная</w:t>
      </w:r>
      <w:r w:rsidR="005559B1" w:rsidRPr="00CA2920">
        <w:rPr>
          <w:rFonts w:ascii="Times New Roman" w:hAnsi="Times New Roman" w:cs="Times New Roman"/>
          <w:spacing w:val="-6"/>
          <w:sz w:val="24"/>
          <w:szCs w:val="24"/>
        </w:rPr>
        <w:t xml:space="preserve"> </w:t>
      </w:r>
      <w:r w:rsidR="005559B1" w:rsidRPr="00CA2920">
        <w:rPr>
          <w:rFonts w:ascii="Times New Roman" w:hAnsi="Times New Roman" w:cs="Times New Roman"/>
          <w:sz w:val="24"/>
          <w:szCs w:val="24"/>
        </w:rPr>
        <w:t>вязкость</w:t>
      </w:r>
      <w:r w:rsidR="005559B1" w:rsidRPr="00CA2920">
        <w:rPr>
          <w:rFonts w:ascii="Times New Roman" w:hAnsi="Times New Roman" w:cs="Times New Roman"/>
          <w:spacing w:val="-9"/>
          <w:sz w:val="24"/>
          <w:szCs w:val="24"/>
        </w:rPr>
        <w:t xml:space="preserve"> </w:t>
      </w:r>
      <w:r w:rsidR="005559B1" w:rsidRPr="00CA2920">
        <w:rPr>
          <w:rFonts w:ascii="Times New Roman" w:hAnsi="Times New Roman" w:cs="Times New Roman"/>
          <w:sz w:val="24"/>
          <w:szCs w:val="24"/>
        </w:rPr>
        <w:t>металла</w:t>
      </w:r>
      <w:r w:rsidR="005559B1" w:rsidRPr="00CA2920">
        <w:rPr>
          <w:rFonts w:ascii="Times New Roman" w:hAnsi="Times New Roman" w:cs="Times New Roman"/>
          <w:spacing w:val="-6"/>
          <w:sz w:val="24"/>
          <w:szCs w:val="24"/>
        </w:rPr>
        <w:t xml:space="preserve"> </w:t>
      </w:r>
      <w:r w:rsidR="005559B1" w:rsidRPr="00CA2920">
        <w:rPr>
          <w:rFonts w:ascii="Times New Roman" w:hAnsi="Times New Roman" w:cs="Times New Roman"/>
          <w:sz w:val="24"/>
          <w:szCs w:val="24"/>
        </w:rPr>
        <w:t>сварных</w:t>
      </w:r>
      <w:r w:rsidR="005559B1" w:rsidRPr="00CA2920">
        <w:rPr>
          <w:rFonts w:ascii="Times New Roman" w:hAnsi="Times New Roman" w:cs="Times New Roman"/>
          <w:spacing w:val="-7"/>
          <w:sz w:val="24"/>
          <w:szCs w:val="24"/>
        </w:rPr>
        <w:t xml:space="preserve"> </w:t>
      </w:r>
      <w:r w:rsidR="005559B1" w:rsidRPr="00CA2920">
        <w:rPr>
          <w:rFonts w:ascii="Times New Roman" w:hAnsi="Times New Roman" w:cs="Times New Roman"/>
          <w:sz w:val="24"/>
          <w:szCs w:val="24"/>
        </w:rPr>
        <w:t>соединений</w:t>
      </w:r>
      <w:r w:rsidR="005559B1" w:rsidRPr="00CA2920">
        <w:rPr>
          <w:rFonts w:ascii="Times New Roman" w:hAnsi="Times New Roman" w:cs="Times New Roman"/>
          <w:spacing w:val="-10"/>
          <w:sz w:val="24"/>
          <w:szCs w:val="24"/>
        </w:rPr>
        <w:t xml:space="preserve"> </w:t>
      </w:r>
      <w:r w:rsidR="005559B1" w:rsidRPr="00CA2920">
        <w:rPr>
          <w:rFonts w:ascii="Times New Roman" w:hAnsi="Times New Roman" w:cs="Times New Roman"/>
          <w:sz w:val="24"/>
          <w:szCs w:val="24"/>
        </w:rPr>
        <w:t>должна</w:t>
      </w:r>
      <w:r w:rsidR="005559B1" w:rsidRPr="00CA2920">
        <w:rPr>
          <w:rFonts w:ascii="Times New Roman" w:hAnsi="Times New Roman" w:cs="Times New Roman"/>
          <w:spacing w:val="-6"/>
          <w:sz w:val="24"/>
          <w:szCs w:val="24"/>
        </w:rPr>
        <w:t xml:space="preserve"> </w:t>
      </w:r>
      <w:r w:rsidR="005559B1" w:rsidRPr="00CA2920">
        <w:rPr>
          <w:rFonts w:ascii="Times New Roman" w:hAnsi="Times New Roman" w:cs="Times New Roman"/>
          <w:sz w:val="24"/>
          <w:szCs w:val="24"/>
        </w:rPr>
        <w:t>быть</w:t>
      </w:r>
      <w:r w:rsidR="005559B1" w:rsidRPr="00CA2920">
        <w:rPr>
          <w:rFonts w:ascii="Times New Roman" w:hAnsi="Times New Roman" w:cs="Times New Roman"/>
          <w:spacing w:val="-9"/>
          <w:sz w:val="24"/>
          <w:szCs w:val="24"/>
        </w:rPr>
        <w:t xml:space="preserve"> </w:t>
      </w:r>
      <w:r w:rsidR="005559B1" w:rsidRPr="00CA2920">
        <w:rPr>
          <w:rFonts w:ascii="Times New Roman" w:hAnsi="Times New Roman" w:cs="Times New Roman"/>
          <w:sz w:val="24"/>
          <w:szCs w:val="24"/>
        </w:rPr>
        <w:t>не ниже ударной вязкости основного металла.</w:t>
      </w:r>
    </w:p>
    <w:p w14:paraId="2AD63F9F" w14:textId="4A2CE13C" w:rsidR="005559B1" w:rsidRPr="00CA2920" w:rsidRDefault="005559B1" w:rsidP="00C46ED9">
      <w:pPr>
        <w:pStyle w:val="af8"/>
        <w:ind w:firstLine="567"/>
        <w:jc w:val="both"/>
        <w:rPr>
          <w:rFonts w:ascii="Times New Roman" w:hAnsi="Times New Roman" w:cs="Times New Roman"/>
          <w:sz w:val="24"/>
          <w:szCs w:val="24"/>
        </w:rPr>
      </w:pPr>
      <w:r w:rsidRPr="00CA2920">
        <w:rPr>
          <w:rFonts w:ascii="Times New Roman" w:hAnsi="Times New Roman" w:cs="Times New Roman"/>
          <w:sz w:val="24"/>
          <w:szCs w:val="24"/>
        </w:rPr>
        <w:t>Применение</w:t>
      </w:r>
      <w:r w:rsidRPr="00CA2920">
        <w:rPr>
          <w:rFonts w:ascii="Times New Roman" w:hAnsi="Times New Roman" w:cs="Times New Roman"/>
          <w:spacing w:val="-12"/>
          <w:sz w:val="24"/>
          <w:szCs w:val="24"/>
        </w:rPr>
        <w:t xml:space="preserve"> </w:t>
      </w:r>
      <w:r w:rsidRPr="00CA2920">
        <w:rPr>
          <w:rFonts w:ascii="Times New Roman" w:hAnsi="Times New Roman" w:cs="Times New Roman"/>
          <w:sz w:val="24"/>
          <w:szCs w:val="24"/>
        </w:rPr>
        <w:t>сварочных</w:t>
      </w:r>
      <w:r w:rsidRPr="00CA2920">
        <w:rPr>
          <w:rFonts w:ascii="Times New Roman" w:hAnsi="Times New Roman" w:cs="Times New Roman"/>
          <w:spacing w:val="-13"/>
          <w:sz w:val="24"/>
          <w:szCs w:val="24"/>
        </w:rPr>
        <w:t xml:space="preserve"> </w:t>
      </w:r>
      <w:r w:rsidRPr="00CA2920">
        <w:rPr>
          <w:rFonts w:ascii="Times New Roman" w:hAnsi="Times New Roman" w:cs="Times New Roman"/>
          <w:sz w:val="24"/>
          <w:szCs w:val="24"/>
        </w:rPr>
        <w:t>материалов</w:t>
      </w:r>
      <w:r w:rsidRPr="00CA2920">
        <w:rPr>
          <w:rFonts w:ascii="Times New Roman" w:hAnsi="Times New Roman" w:cs="Times New Roman"/>
          <w:spacing w:val="-11"/>
          <w:sz w:val="24"/>
          <w:szCs w:val="24"/>
        </w:rPr>
        <w:t xml:space="preserve"> </w:t>
      </w:r>
      <w:r w:rsidRPr="00CA2920">
        <w:rPr>
          <w:rFonts w:ascii="Times New Roman" w:hAnsi="Times New Roman" w:cs="Times New Roman"/>
          <w:sz w:val="24"/>
          <w:szCs w:val="24"/>
        </w:rPr>
        <w:t>должно</w:t>
      </w:r>
      <w:r w:rsidRPr="00CA2920">
        <w:rPr>
          <w:rFonts w:ascii="Times New Roman" w:hAnsi="Times New Roman" w:cs="Times New Roman"/>
          <w:spacing w:val="-11"/>
          <w:sz w:val="24"/>
          <w:szCs w:val="24"/>
        </w:rPr>
        <w:t xml:space="preserve"> </w:t>
      </w:r>
      <w:r w:rsidRPr="00CA2920">
        <w:rPr>
          <w:rFonts w:ascii="Times New Roman" w:hAnsi="Times New Roman" w:cs="Times New Roman"/>
          <w:sz w:val="24"/>
          <w:szCs w:val="24"/>
        </w:rPr>
        <w:t>соответствовать</w:t>
      </w:r>
      <w:r w:rsidRPr="00CA2920">
        <w:rPr>
          <w:rFonts w:ascii="Times New Roman" w:hAnsi="Times New Roman" w:cs="Times New Roman"/>
          <w:spacing w:val="-10"/>
          <w:sz w:val="24"/>
          <w:szCs w:val="24"/>
        </w:rPr>
        <w:t xml:space="preserve"> </w:t>
      </w:r>
      <w:r w:rsidRPr="00CA2920">
        <w:rPr>
          <w:rFonts w:ascii="Times New Roman" w:hAnsi="Times New Roman" w:cs="Times New Roman"/>
          <w:sz w:val="24"/>
          <w:szCs w:val="24"/>
        </w:rPr>
        <w:t>требованиям</w:t>
      </w:r>
      <w:r w:rsidRPr="00CA2920">
        <w:rPr>
          <w:rFonts w:ascii="Times New Roman" w:hAnsi="Times New Roman" w:cs="Times New Roman"/>
          <w:spacing w:val="-12"/>
          <w:sz w:val="24"/>
          <w:szCs w:val="24"/>
        </w:rPr>
        <w:t xml:space="preserve"> </w:t>
      </w:r>
      <w:r w:rsidR="001C0220" w:rsidRPr="00CA2920">
        <w:rPr>
          <w:rFonts w:ascii="Times New Roman" w:hAnsi="Times New Roman" w:cs="Times New Roman"/>
          <w:spacing w:val="-12"/>
          <w:sz w:val="24"/>
          <w:szCs w:val="24"/>
        </w:rPr>
        <w:t xml:space="preserve">технического регламента </w:t>
      </w:r>
      <w:r w:rsidR="001C0220" w:rsidRPr="00CA2920">
        <w:rPr>
          <w:rFonts w:ascii="Times New Roman" w:hAnsi="Times New Roman" w:cs="Times New Roman"/>
          <w:spacing w:val="-4"/>
          <w:sz w:val="24"/>
          <w:szCs w:val="24"/>
        </w:rPr>
        <w:t>[7</w:t>
      </w:r>
      <w:r w:rsidRPr="00CA2920">
        <w:rPr>
          <w:rFonts w:ascii="Times New Roman" w:hAnsi="Times New Roman" w:cs="Times New Roman"/>
          <w:spacing w:val="-4"/>
          <w:sz w:val="24"/>
          <w:szCs w:val="24"/>
        </w:rPr>
        <w:t xml:space="preserve">]. </w:t>
      </w:r>
      <w:r w:rsidRPr="00CA2920">
        <w:rPr>
          <w:rFonts w:ascii="Times New Roman" w:hAnsi="Times New Roman" w:cs="Times New Roman"/>
          <w:sz w:val="24"/>
          <w:szCs w:val="24"/>
        </w:rPr>
        <w:t>Сварочные</w:t>
      </w:r>
      <w:r w:rsidRPr="00CA2920">
        <w:rPr>
          <w:rFonts w:ascii="Times New Roman" w:hAnsi="Times New Roman" w:cs="Times New Roman"/>
          <w:spacing w:val="-5"/>
          <w:sz w:val="24"/>
          <w:szCs w:val="24"/>
        </w:rPr>
        <w:t xml:space="preserve"> </w:t>
      </w:r>
      <w:r w:rsidRPr="00CA2920">
        <w:rPr>
          <w:rFonts w:ascii="Times New Roman" w:hAnsi="Times New Roman" w:cs="Times New Roman"/>
          <w:sz w:val="24"/>
          <w:szCs w:val="24"/>
        </w:rPr>
        <w:t>материалы</w:t>
      </w:r>
      <w:r w:rsidRPr="00CA2920">
        <w:rPr>
          <w:rFonts w:ascii="Times New Roman" w:hAnsi="Times New Roman" w:cs="Times New Roman"/>
          <w:spacing w:val="-7"/>
          <w:sz w:val="24"/>
          <w:szCs w:val="24"/>
        </w:rPr>
        <w:t xml:space="preserve"> </w:t>
      </w:r>
      <w:r w:rsidRPr="00CA2920">
        <w:rPr>
          <w:rFonts w:ascii="Times New Roman" w:hAnsi="Times New Roman" w:cs="Times New Roman"/>
          <w:sz w:val="24"/>
          <w:szCs w:val="24"/>
        </w:rPr>
        <w:t>должны</w:t>
      </w:r>
      <w:r w:rsidRPr="00CA2920">
        <w:rPr>
          <w:rFonts w:ascii="Times New Roman" w:hAnsi="Times New Roman" w:cs="Times New Roman"/>
          <w:spacing w:val="-6"/>
          <w:sz w:val="24"/>
          <w:szCs w:val="24"/>
        </w:rPr>
        <w:t xml:space="preserve"> </w:t>
      </w:r>
      <w:r w:rsidRPr="00CA2920">
        <w:rPr>
          <w:rFonts w:ascii="Times New Roman" w:hAnsi="Times New Roman" w:cs="Times New Roman"/>
          <w:sz w:val="24"/>
          <w:szCs w:val="24"/>
        </w:rPr>
        <w:t>быть</w:t>
      </w:r>
      <w:r w:rsidRPr="00CA2920">
        <w:rPr>
          <w:rFonts w:ascii="Times New Roman" w:hAnsi="Times New Roman" w:cs="Times New Roman"/>
          <w:spacing w:val="-5"/>
          <w:sz w:val="24"/>
          <w:szCs w:val="24"/>
        </w:rPr>
        <w:t xml:space="preserve"> </w:t>
      </w:r>
      <w:r w:rsidRPr="00CA2920">
        <w:rPr>
          <w:rFonts w:ascii="Times New Roman" w:hAnsi="Times New Roman" w:cs="Times New Roman"/>
          <w:sz w:val="24"/>
          <w:szCs w:val="24"/>
        </w:rPr>
        <w:t>выбраны</w:t>
      </w:r>
      <w:r w:rsidRPr="00CA2920">
        <w:rPr>
          <w:rFonts w:ascii="Times New Roman" w:hAnsi="Times New Roman" w:cs="Times New Roman"/>
          <w:spacing w:val="-8"/>
          <w:sz w:val="24"/>
          <w:szCs w:val="24"/>
        </w:rPr>
        <w:t xml:space="preserve"> </w:t>
      </w:r>
      <w:r w:rsidRPr="00CA2920">
        <w:rPr>
          <w:rFonts w:ascii="Times New Roman" w:hAnsi="Times New Roman" w:cs="Times New Roman"/>
          <w:sz w:val="24"/>
          <w:szCs w:val="24"/>
        </w:rPr>
        <w:t>на</w:t>
      </w:r>
      <w:r w:rsidRPr="00CA2920">
        <w:rPr>
          <w:rFonts w:ascii="Times New Roman" w:hAnsi="Times New Roman" w:cs="Times New Roman"/>
          <w:spacing w:val="-8"/>
          <w:sz w:val="24"/>
          <w:szCs w:val="24"/>
        </w:rPr>
        <w:t xml:space="preserve"> </w:t>
      </w:r>
      <w:r w:rsidRPr="00CA2920">
        <w:rPr>
          <w:rFonts w:ascii="Times New Roman" w:hAnsi="Times New Roman" w:cs="Times New Roman"/>
          <w:sz w:val="24"/>
          <w:szCs w:val="24"/>
        </w:rPr>
        <w:t>этапе</w:t>
      </w:r>
      <w:r w:rsidRPr="00CA2920">
        <w:rPr>
          <w:rFonts w:ascii="Times New Roman" w:hAnsi="Times New Roman" w:cs="Times New Roman"/>
          <w:spacing w:val="-5"/>
          <w:sz w:val="24"/>
          <w:szCs w:val="24"/>
        </w:rPr>
        <w:t xml:space="preserve"> </w:t>
      </w:r>
      <w:r w:rsidRPr="00CA2920">
        <w:rPr>
          <w:rFonts w:ascii="Times New Roman" w:hAnsi="Times New Roman" w:cs="Times New Roman"/>
          <w:sz w:val="24"/>
          <w:szCs w:val="24"/>
        </w:rPr>
        <w:t>конструирования.</w:t>
      </w:r>
    </w:p>
    <w:p w14:paraId="35BA59D4" w14:textId="15E7063E" w:rsidR="005559B1" w:rsidRPr="00CA2920" w:rsidRDefault="001C0220" w:rsidP="00C46ED9">
      <w:pPr>
        <w:pStyle w:val="af8"/>
        <w:ind w:firstLine="567"/>
        <w:jc w:val="both"/>
        <w:rPr>
          <w:rFonts w:ascii="Times New Roman" w:hAnsi="Times New Roman" w:cs="Times New Roman"/>
          <w:b/>
          <w:i/>
          <w:position w:val="1"/>
          <w:sz w:val="24"/>
          <w:szCs w:val="24"/>
        </w:rPr>
      </w:pPr>
      <w:r w:rsidRPr="00CA2920">
        <w:rPr>
          <w:rFonts w:ascii="Times New Roman" w:hAnsi="Times New Roman" w:cs="Times New Roman"/>
          <w:b/>
          <w:position w:val="1"/>
          <w:sz w:val="24"/>
          <w:szCs w:val="24"/>
        </w:rPr>
        <w:t xml:space="preserve">13.10 </w:t>
      </w:r>
      <w:r w:rsidR="005559B1" w:rsidRPr="00CA2920">
        <w:rPr>
          <w:rFonts w:ascii="Times New Roman" w:hAnsi="Times New Roman" w:cs="Times New Roman"/>
          <w:b/>
          <w:position w:val="1"/>
          <w:sz w:val="24"/>
          <w:szCs w:val="24"/>
        </w:rPr>
        <w:t>Требования к бетону</w:t>
      </w:r>
    </w:p>
    <w:p w14:paraId="44436593" w14:textId="2BB1CC09" w:rsidR="005559B1" w:rsidRPr="00CA2920" w:rsidRDefault="001C0220" w:rsidP="00C46ED9">
      <w:pPr>
        <w:pStyle w:val="af8"/>
        <w:ind w:firstLine="567"/>
        <w:jc w:val="both"/>
        <w:rPr>
          <w:rStyle w:val="af6"/>
          <w:rFonts w:ascii="Times New Roman" w:hAnsi="Times New Roman" w:cs="Times New Roman"/>
          <w:b w:val="0"/>
          <w:bCs w:val="0"/>
          <w:color w:val="FF0000"/>
          <w:sz w:val="24"/>
          <w:szCs w:val="24"/>
        </w:rPr>
      </w:pPr>
      <w:r w:rsidRPr="00CA2920">
        <w:rPr>
          <w:rFonts w:ascii="Times New Roman" w:hAnsi="Times New Roman" w:cs="Times New Roman"/>
          <w:sz w:val="24"/>
          <w:szCs w:val="24"/>
        </w:rPr>
        <w:t xml:space="preserve">13.10.1 </w:t>
      </w:r>
      <w:r w:rsidR="005559B1" w:rsidRPr="00CA2920">
        <w:rPr>
          <w:rFonts w:ascii="Times New Roman" w:hAnsi="Times New Roman" w:cs="Times New Roman"/>
          <w:sz w:val="24"/>
          <w:szCs w:val="24"/>
        </w:rPr>
        <w:t xml:space="preserve">Бетон для конструкций резервуара, с учетом данных климатических условий и воздействий, должен отвечать требованиям </w:t>
      </w:r>
      <w:r w:rsidRPr="00CA2920">
        <w:rPr>
          <w:rFonts w:ascii="Times New Roman" w:hAnsi="Times New Roman" w:cs="Times New Roman"/>
          <w:sz w:val="24"/>
          <w:szCs w:val="24"/>
        </w:rPr>
        <w:t xml:space="preserve">свода правил </w:t>
      </w:r>
      <w:r w:rsidRPr="00CA2920">
        <w:rPr>
          <w:rFonts w:ascii="Times New Roman" w:hAnsi="Times New Roman" w:cs="Times New Roman"/>
          <w:position w:val="1"/>
          <w:sz w:val="24"/>
          <w:szCs w:val="24"/>
        </w:rPr>
        <w:t>[22]</w:t>
      </w:r>
      <w:r w:rsidR="005559B1" w:rsidRPr="00CA2920">
        <w:rPr>
          <w:rStyle w:val="af6"/>
          <w:rFonts w:ascii="Times New Roman" w:hAnsi="Times New Roman" w:cs="Times New Roman"/>
          <w:sz w:val="24"/>
          <w:szCs w:val="24"/>
          <w:shd w:val="clear" w:color="auto" w:fill="FFFFFF"/>
        </w:rPr>
        <w:t>.</w:t>
      </w:r>
    </w:p>
    <w:p w14:paraId="689C96E3" w14:textId="6ADD0678" w:rsidR="005559B1" w:rsidRPr="00CA2920" w:rsidRDefault="00BE24A4" w:rsidP="00C46ED9">
      <w:pPr>
        <w:pStyle w:val="af8"/>
        <w:ind w:firstLine="567"/>
        <w:jc w:val="both"/>
        <w:rPr>
          <w:rFonts w:ascii="Times New Roman" w:hAnsi="Times New Roman" w:cs="Times New Roman"/>
          <w:sz w:val="24"/>
          <w:szCs w:val="24"/>
        </w:rPr>
      </w:pPr>
      <w:r w:rsidRPr="00CA2920">
        <w:rPr>
          <w:rFonts w:ascii="Times New Roman" w:hAnsi="Times New Roman" w:cs="Times New Roman"/>
          <w:sz w:val="24"/>
          <w:szCs w:val="24"/>
        </w:rPr>
        <w:t xml:space="preserve">13.10.2 </w:t>
      </w:r>
      <w:r w:rsidR="005559B1" w:rsidRPr="00CA2920">
        <w:rPr>
          <w:rFonts w:ascii="Times New Roman" w:hAnsi="Times New Roman" w:cs="Times New Roman"/>
          <w:sz w:val="24"/>
          <w:szCs w:val="24"/>
        </w:rPr>
        <w:t>Для сооружения предварительно напряженной внешней стенки должен использоваться бетон</w:t>
      </w:r>
      <w:r w:rsidR="005559B1" w:rsidRPr="00CA2920">
        <w:rPr>
          <w:rFonts w:ascii="Times New Roman" w:hAnsi="Times New Roman" w:cs="Times New Roman"/>
          <w:spacing w:val="-6"/>
          <w:sz w:val="24"/>
          <w:szCs w:val="24"/>
        </w:rPr>
        <w:t xml:space="preserve"> </w:t>
      </w:r>
      <w:r w:rsidR="005559B1" w:rsidRPr="00CA2920">
        <w:rPr>
          <w:rFonts w:ascii="Times New Roman" w:hAnsi="Times New Roman" w:cs="Times New Roman"/>
          <w:sz w:val="24"/>
          <w:szCs w:val="24"/>
        </w:rPr>
        <w:t>класса</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z w:val="24"/>
          <w:szCs w:val="24"/>
        </w:rPr>
        <w:t>по</w:t>
      </w:r>
      <w:r w:rsidR="005559B1" w:rsidRPr="00CA2920">
        <w:rPr>
          <w:rFonts w:ascii="Times New Roman" w:hAnsi="Times New Roman" w:cs="Times New Roman"/>
          <w:spacing w:val="-7"/>
          <w:sz w:val="24"/>
          <w:szCs w:val="24"/>
        </w:rPr>
        <w:t xml:space="preserve"> </w:t>
      </w:r>
      <w:r w:rsidR="005559B1" w:rsidRPr="00CA2920">
        <w:rPr>
          <w:rFonts w:ascii="Times New Roman" w:hAnsi="Times New Roman" w:cs="Times New Roman"/>
          <w:sz w:val="24"/>
          <w:szCs w:val="24"/>
        </w:rPr>
        <w:t>прочности</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z w:val="24"/>
          <w:szCs w:val="24"/>
        </w:rPr>
        <w:t>B55</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z w:val="24"/>
          <w:szCs w:val="24"/>
        </w:rPr>
        <w:t>или</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z w:val="24"/>
          <w:szCs w:val="24"/>
        </w:rPr>
        <w:t>выше</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z w:val="24"/>
          <w:szCs w:val="24"/>
        </w:rPr>
        <w:t>по</w:t>
      </w:r>
      <w:r w:rsidR="005559B1" w:rsidRPr="00CA2920">
        <w:rPr>
          <w:rFonts w:ascii="Times New Roman" w:hAnsi="Times New Roman" w:cs="Times New Roman"/>
          <w:spacing w:val="-7"/>
          <w:sz w:val="24"/>
          <w:szCs w:val="24"/>
        </w:rPr>
        <w:t xml:space="preserve"> </w:t>
      </w:r>
      <w:r w:rsidR="005559B1" w:rsidRPr="00CA2920">
        <w:rPr>
          <w:rFonts w:ascii="Times New Roman" w:hAnsi="Times New Roman" w:cs="Times New Roman"/>
          <w:sz w:val="24"/>
          <w:szCs w:val="24"/>
        </w:rPr>
        <w:t>ГОСТ</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z w:val="24"/>
          <w:szCs w:val="24"/>
        </w:rPr>
        <w:t>25192</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z w:val="24"/>
          <w:szCs w:val="24"/>
        </w:rPr>
        <w:t>и</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z w:val="24"/>
          <w:szCs w:val="24"/>
        </w:rPr>
        <w:t>ГОСТ</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z w:val="24"/>
          <w:szCs w:val="24"/>
        </w:rPr>
        <w:t>26633.</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z w:val="24"/>
          <w:szCs w:val="24"/>
        </w:rPr>
        <w:t>Для</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z w:val="24"/>
          <w:szCs w:val="24"/>
        </w:rPr>
        <w:t>сооружения фундаментной</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z w:val="24"/>
          <w:szCs w:val="24"/>
        </w:rPr>
        <w:t>плиты и</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z w:val="24"/>
          <w:szCs w:val="24"/>
        </w:rPr>
        <w:t>внешней</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z w:val="24"/>
          <w:szCs w:val="24"/>
        </w:rPr>
        <w:t>купольной крыши должен</w:t>
      </w:r>
      <w:r w:rsidR="005559B1" w:rsidRPr="00CA2920">
        <w:rPr>
          <w:rFonts w:ascii="Times New Roman" w:hAnsi="Times New Roman" w:cs="Times New Roman"/>
          <w:spacing w:val="-1"/>
          <w:sz w:val="24"/>
          <w:szCs w:val="24"/>
        </w:rPr>
        <w:t xml:space="preserve"> </w:t>
      </w:r>
      <w:r w:rsidR="005559B1" w:rsidRPr="00CA2920">
        <w:rPr>
          <w:rFonts w:ascii="Times New Roman" w:hAnsi="Times New Roman" w:cs="Times New Roman"/>
          <w:sz w:val="24"/>
          <w:szCs w:val="24"/>
        </w:rPr>
        <w:t>использоваться</w:t>
      </w:r>
      <w:r w:rsidR="005559B1" w:rsidRPr="00CA2920">
        <w:rPr>
          <w:rFonts w:ascii="Times New Roman" w:hAnsi="Times New Roman" w:cs="Times New Roman"/>
          <w:spacing w:val="-1"/>
          <w:sz w:val="24"/>
          <w:szCs w:val="24"/>
        </w:rPr>
        <w:t xml:space="preserve"> </w:t>
      </w:r>
      <w:r w:rsidR="005559B1" w:rsidRPr="00CA2920">
        <w:rPr>
          <w:rFonts w:ascii="Times New Roman" w:hAnsi="Times New Roman" w:cs="Times New Roman"/>
          <w:sz w:val="24"/>
          <w:szCs w:val="24"/>
        </w:rPr>
        <w:t>бетон класса по прочности B45 или выше.</w:t>
      </w:r>
    </w:p>
    <w:p w14:paraId="5A555E2D" w14:textId="2AEB8B45" w:rsidR="005559B1" w:rsidRPr="00CA2920" w:rsidRDefault="00BE24A4" w:rsidP="00C46ED9">
      <w:pPr>
        <w:rPr>
          <w:rFonts w:cs="Times New Roman"/>
          <w:sz w:val="24"/>
          <w:szCs w:val="24"/>
        </w:rPr>
      </w:pPr>
      <w:r w:rsidRPr="00CA2920">
        <w:rPr>
          <w:rFonts w:cs="Times New Roman"/>
          <w:sz w:val="24"/>
          <w:szCs w:val="24"/>
        </w:rPr>
        <w:t xml:space="preserve">13.10.3 </w:t>
      </w:r>
      <w:r w:rsidR="005559B1" w:rsidRPr="00CA2920">
        <w:rPr>
          <w:rFonts w:cs="Times New Roman"/>
          <w:sz w:val="24"/>
          <w:szCs w:val="24"/>
        </w:rPr>
        <w:t>Бетон для конструкций резервуара должен иметь марку по морозостойкости не менее F200 по ГОСТ 25192. Номинальная прочность бетона на сжатие должна быть измерена после выдержки в течение 28 дней.</w:t>
      </w:r>
    </w:p>
    <w:p w14:paraId="7111F361" w14:textId="1E05521C" w:rsidR="005559B1" w:rsidRPr="00CA2920" w:rsidRDefault="00E403D2" w:rsidP="00C46ED9">
      <w:pPr>
        <w:rPr>
          <w:rFonts w:cs="Times New Roman"/>
          <w:b/>
          <w:sz w:val="24"/>
          <w:szCs w:val="24"/>
        </w:rPr>
      </w:pPr>
      <w:r w:rsidRPr="00CA2920">
        <w:rPr>
          <w:rFonts w:cs="Times New Roman"/>
          <w:b/>
          <w:sz w:val="24"/>
          <w:szCs w:val="24"/>
        </w:rPr>
        <w:t xml:space="preserve">13.11 </w:t>
      </w:r>
      <w:r w:rsidR="005559B1" w:rsidRPr="00CA2920">
        <w:rPr>
          <w:rFonts w:cs="Times New Roman"/>
          <w:b/>
          <w:sz w:val="24"/>
          <w:szCs w:val="24"/>
        </w:rPr>
        <w:t>Требования</w:t>
      </w:r>
      <w:r w:rsidR="005559B1" w:rsidRPr="00CA2920">
        <w:rPr>
          <w:rFonts w:cs="Times New Roman"/>
          <w:b/>
          <w:spacing w:val="-2"/>
          <w:sz w:val="24"/>
          <w:szCs w:val="24"/>
        </w:rPr>
        <w:t xml:space="preserve"> </w:t>
      </w:r>
      <w:r w:rsidR="005559B1" w:rsidRPr="00CA2920">
        <w:rPr>
          <w:rFonts w:cs="Times New Roman"/>
          <w:b/>
          <w:sz w:val="24"/>
          <w:szCs w:val="24"/>
        </w:rPr>
        <w:t>к</w:t>
      </w:r>
      <w:r w:rsidR="005559B1" w:rsidRPr="00CA2920">
        <w:rPr>
          <w:rFonts w:cs="Times New Roman"/>
          <w:b/>
          <w:spacing w:val="-1"/>
          <w:sz w:val="24"/>
          <w:szCs w:val="24"/>
        </w:rPr>
        <w:t xml:space="preserve"> </w:t>
      </w:r>
      <w:r w:rsidR="005559B1" w:rsidRPr="00CA2920">
        <w:rPr>
          <w:rFonts w:cs="Times New Roman"/>
          <w:b/>
          <w:spacing w:val="-2"/>
          <w:sz w:val="24"/>
          <w:szCs w:val="24"/>
        </w:rPr>
        <w:t>надежности</w:t>
      </w:r>
    </w:p>
    <w:p w14:paraId="5E9D14AD" w14:textId="3AA3B44D" w:rsidR="005559B1" w:rsidRPr="00CA2920" w:rsidRDefault="00CA2920" w:rsidP="00C46ED9">
      <w:pPr>
        <w:rPr>
          <w:rFonts w:cs="Times New Roman"/>
          <w:sz w:val="24"/>
          <w:szCs w:val="24"/>
        </w:rPr>
      </w:pPr>
      <w:r w:rsidRPr="00CA2920">
        <w:rPr>
          <w:rFonts w:cs="Times New Roman"/>
          <w:position w:val="1"/>
          <w:sz w:val="24"/>
          <w:szCs w:val="24"/>
        </w:rPr>
        <w:t xml:space="preserve">13.11.1 </w:t>
      </w:r>
      <w:r w:rsidR="005559B1" w:rsidRPr="00CA2920">
        <w:rPr>
          <w:rFonts w:cs="Times New Roman"/>
          <w:position w:val="1"/>
          <w:sz w:val="24"/>
          <w:szCs w:val="24"/>
        </w:rPr>
        <w:t xml:space="preserve">Назначенный срок службы резервуара должен составлять не менее 25 лет при условии </w:t>
      </w:r>
      <w:r w:rsidR="005559B1" w:rsidRPr="00CA2920">
        <w:rPr>
          <w:rFonts w:cs="Times New Roman"/>
          <w:sz w:val="24"/>
          <w:szCs w:val="24"/>
        </w:rPr>
        <w:t>выполнения регулярных обследований, ремонтов и технического обслуживания.</w:t>
      </w:r>
    </w:p>
    <w:p w14:paraId="4B2F19BF" w14:textId="07B928BF" w:rsidR="005559B1" w:rsidRPr="00CA2920" w:rsidRDefault="00CA2920" w:rsidP="00C46ED9">
      <w:pPr>
        <w:rPr>
          <w:rFonts w:cs="Times New Roman"/>
          <w:sz w:val="24"/>
          <w:szCs w:val="24"/>
        </w:rPr>
      </w:pPr>
      <w:r w:rsidRPr="00CA2920">
        <w:rPr>
          <w:rFonts w:cs="Times New Roman"/>
          <w:position w:val="1"/>
          <w:sz w:val="24"/>
          <w:szCs w:val="24"/>
        </w:rPr>
        <w:t xml:space="preserve">13.11.2 </w:t>
      </w:r>
      <w:r w:rsidR="005559B1" w:rsidRPr="00CA2920">
        <w:rPr>
          <w:rFonts w:cs="Times New Roman"/>
          <w:position w:val="1"/>
          <w:sz w:val="24"/>
          <w:szCs w:val="24"/>
        </w:rPr>
        <w:t xml:space="preserve">Резервуары должны быть рассчитаны на возможность их непрерывной эксплуатации в </w:t>
      </w:r>
      <w:r w:rsidR="005559B1" w:rsidRPr="00CA2920">
        <w:rPr>
          <w:rFonts w:cs="Times New Roman"/>
          <w:sz w:val="24"/>
          <w:szCs w:val="24"/>
        </w:rPr>
        <w:t>течение назначенного срока службы при регламентированных параметрах без периодической остановки и освобождения от продукта с целью оценки технического состояния внутренних конструкций. Это должно быть отражено в руководстве по эксплуатации, паспорте, разработанном предприятием-изготовителем резервуара.</w:t>
      </w:r>
    </w:p>
    <w:p w14:paraId="68FB999D" w14:textId="2AA8CF05" w:rsidR="005559B1" w:rsidRPr="00CA2920" w:rsidRDefault="00CA2920" w:rsidP="00C46ED9">
      <w:pPr>
        <w:pStyle w:val="af8"/>
        <w:tabs>
          <w:tab w:val="left" w:pos="1389"/>
        </w:tabs>
        <w:ind w:firstLine="567"/>
        <w:jc w:val="both"/>
        <w:rPr>
          <w:rFonts w:ascii="Times New Roman" w:hAnsi="Times New Roman" w:cs="Times New Roman"/>
          <w:sz w:val="24"/>
          <w:szCs w:val="24"/>
        </w:rPr>
      </w:pPr>
      <w:r w:rsidRPr="00CA2920">
        <w:rPr>
          <w:rFonts w:ascii="Times New Roman" w:hAnsi="Times New Roman" w:cs="Times New Roman"/>
          <w:position w:val="1"/>
          <w:sz w:val="24"/>
          <w:szCs w:val="24"/>
        </w:rPr>
        <w:t xml:space="preserve">13.11.3 </w:t>
      </w:r>
      <w:r w:rsidR="005559B1" w:rsidRPr="00CA2920">
        <w:rPr>
          <w:rFonts w:ascii="Times New Roman" w:hAnsi="Times New Roman" w:cs="Times New Roman"/>
          <w:position w:val="1"/>
          <w:sz w:val="24"/>
          <w:szCs w:val="24"/>
        </w:rPr>
        <w:t>Резервуар</w:t>
      </w:r>
      <w:r w:rsidR="005559B1" w:rsidRPr="00CA2920">
        <w:rPr>
          <w:rFonts w:ascii="Times New Roman" w:hAnsi="Times New Roman" w:cs="Times New Roman"/>
          <w:spacing w:val="-8"/>
          <w:position w:val="1"/>
          <w:sz w:val="24"/>
          <w:szCs w:val="24"/>
        </w:rPr>
        <w:t xml:space="preserve"> </w:t>
      </w:r>
      <w:r w:rsidR="005559B1" w:rsidRPr="00CA2920">
        <w:rPr>
          <w:rFonts w:ascii="Times New Roman" w:hAnsi="Times New Roman" w:cs="Times New Roman"/>
          <w:position w:val="1"/>
          <w:sz w:val="24"/>
          <w:szCs w:val="24"/>
        </w:rPr>
        <w:t>должен</w:t>
      </w:r>
      <w:r w:rsidR="005559B1" w:rsidRPr="00CA2920">
        <w:rPr>
          <w:rFonts w:ascii="Times New Roman" w:hAnsi="Times New Roman" w:cs="Times New Roman"/>
          <w:spacing w:val="-8"/>
          <w:position w:val="1"/>
          <w:sz w:val="24"/>
          <w:szCs w:val="24"/>
        </w:rPr>
        <w:t xml:space="preserve"> </w:t>
      </w:r>
      <w:r w:rsidR="005559B1" w:rsidRPr="00CA2920">
        <w:rPr>
          <w:rFonts w:ascii="Times New Roman" w:hAnsi="Times New Roman" w:cs="Times New Roman"/>
          <w:position w:val="1"/>
          <w:sz w:val="24"/>
          <w:szCs w:val="24"/>
        </w:rPr>
        <w:t>быть</w:t>
      </w:r>
      <w:r w:rsidR="005559B1" w:rsidRPr="00CA2920">
        <w:rPr>
          <w:rFonts w:ascii="Times New Roman" w:hAnsi="Times New Roman" w:cs="Times New Roman"/>
          <w:spacing w:val="-9"/>
          <w:position w:val="1"/>
          <w:sz w:val="24"/>
          <w:szCs w:val="24"/>
        </w:rPr>
        <w:t xml:space="preserve"> </w:t>
      </w:r>
      <w:r w:rsidR="005559B1" w:rsidRPr="00CA2920">
        <w:rPr>
          <w:rFonts w:ascii="Times New Roman" w:hAnsi="Times New Roman" w:cs="Times New Roman"/>
          <w:position w:val="1"/>
          <w:sz w:val="24"/>
          <w:szCs w:val="24"/>
        </w:rPr>
        <w:t>рассчитан</w:t>
      </w:r>
      <w:r w:rsidR="005559B1" w:rsidRPr="00CA2920">
        <w:rPr>
          <w:rFonts w:ascii="Times New Roman" w:hAnsi="Times New Roman" w:cs="Times New Roman"/>
          <w:spacing w:val="-8"/>
          <w:position w:val="1"/>
          <w:sz w:val="24"/>
          <w:szCs w:val="24"/>
        </w:rPr>
        <w:t xml:space="preserve"> </w:t>
      </w:r>
      <w:r w:rsidR="005559B1" w:rsidRPr="00CA2920">
        <w:rPr>
          <w:rFonts w:ascii="Times New Roman" w:hAnsi="Times New Roman" w:cs="Times New Roman"/>
          <w:position w:val="1"/>
          <w:sz w:val="24"/>
          <w:szCs w:val="24"/>
        </w:rPr>
        <w:t>на</w:t>
      </w:r>
      <w:r w:rsidR="005559B1" w:rsidRPr="00CA2920">
        <w:rPr>
          <w:rFonts w:ascii="Times New Roman" w:hAnsi="Times New Roman" w:cs="Times New Roman"/>
          <w:spacing w:val="-9"/>
          <w:position w:val="1"/>
          <w:sz w:val="24"/>
          <w:szCs w:val="24"/>
        </w:rPr>
        <w:t xml:space="preserve"> </w:t>
      </w:r>
      <w:r w:rsidR="005559B1" w:rsidRPr="00CA2920">
        <w:rPr>
          <w:rFonts w:ascii="Times New Roman" w:hAnsi="Times New Roman" w:cs="Times New Roman"/>
          <w:position w:val="1"/>
          <w:sz w:val="24"/>
          <w:szCs w:val="24"/>
        </w:rPr>
        <w:t>весь</w:t>
      </w:r>
      <w:r w:rsidR="005559B1" w:rsidRPr="00CA2920">
        <w:rPr>
          <w:rFonts w:ascii="Times New Roman" w:hAnsi="Times New Roman" w:cs="Times New Roman"/>
          <w:spacing w:val="-9"/>
          <w:position w:val="1"/>
          <w:sz w:val="24"/>
          <w:szCs w:val="24"/>
        </w:rPr>
        <w:t xml:space="preserve"> </w:t>
      </w:r>
      <w:r w:rsidR="005559B1" w:rsidRPr="00CA2920">
        <w:rPr>
          <w:rFonts w:ascii="Times New Roman" w:hAnsi="Times New Roman" w:cs="Times New Roman"/>
          <w:position w:val="1"/>
          <w:sz w:val="24"/>
          <w:szCs w:val="24"/>
        </w:rPr>
        <w:t>срок</w:t>
      </w:r>
      <w:r w:rsidR="005559B1" w:rsidRPr="00CA2920">
        <w:rPr>
          <w:rFonts w:ascii="Times New Roman" w:hAnsi="Times New Roman" w:cs="Times New Roman"/>
          <w:spacing w:val="-8"/>
          <w:position w:val="1"/>
          <w:sz w:val="24"/>
          <w:szCs w:val="24"/>
        </w:rPr>
        <w:t xml:space="preserve"> </w:t>
      </w:r>
      <w:r w:rsidR="005559B1" w:rsidRPr="00CA2920">
        <w:rPr>
          <w:rFonts w:ascii="Times New Roman" w:hAnsi="Times New Roman" w:cs="Times New Roman"/>
          <w:position w:val="1"/>
          <w:sz w:val="24"/>
          <w:szCs w:val="24"/>
        </w:rPr>
        <w:t>службы</w:t>
      </w:r>
      <w:r w:rsidR="005559B1" w:rsidRPr="00CA2920">
        <w:rPr>
          <w:rFonts w:ascii="Times New Roman" w:hAnsi="Times New Roman" w:cs="Times New Roman"/>
          <w:spacing w:val="-7"/>
          <w:position w:val="1"/>
          <w:sz w:val="24"/>
          <w:szCs w:val="24"/>
        </w:rPr>
        <w:t xml:space="preserve"> </w:t>
      </w:r>
      <w:r w:rsidR="005559B1" w:rsidRPr="00CA2920">
        <w:rPr>
          <w:rFonts w:ascii="Times New Roman" w:hAnsi="Times New Roman" w:cs="Times New Roman"/>
          <w:position w:val="1"/>
          <w:sz w:val="24"/>
          <w:szCs w:val="24"/>
        </w:rPr>
        <w:t>с</w:t>
      </w:r>
      <w:r w:rsidR="005559B1" w:rsidRPr="00CA2920">
        <w:rPr>
          <w:rFonts w:ascii="Times New Roman" w:hAnsi="Times New Roman" w:cs="Times New Roman"/>
          <w:spacing w:val="-9"/>
          <w:position w:val="1"/>
          <w:sz w:val="24"/>
          <w:szCs w:val="24"/>
        </w:rPr>
        <w:t xml:space="preserve"> </w:t>
      </w:r>
      <w:r w:rsidR="005559B1" w:rsidRPr="00CA2920">
        <w:rPr>
          <w:rFonts w:ascii="Times New Roman" w:hAnsi="Times New Roman" w:cs="Times New Roman"/>
          <w:position w:val="1"/>
          <w:sz w:val="24"/>
          <w:szCs w:val="24"/>
        </w:rPr>
        <w:t>учетом</w:t>
      </w:r>
      <w:r w:rsidR="005559B1" w:rsidRPr="00CA2920">
        <w:rPr>
          <w:rFonts w:ascii="Times New Roman" w:hAnsi="Times New Roman" w:cs="Times New Roman"/>
          <w:spacing w:val="-8"/>
          <w:position w:val="1"/>
          <w:sz w:val="24"/>
          <w:szCs w:val="24"/>
        </w:rPr>
        <w:t xml:space="preserve"> </w:t>
      </w:r>
      <w:r w:rsidR="005559B1" w:rsidRPr="00CA2920">
        <w:rPr>
          <w:rFonts w:ascii="Times New Roman" w:hAnsi="Times New Roman" w:cs="Times New Roman"/>
          <w:position w:val="1"/>
          <w:sz w:val="24"/>
          <w:szCs w:val="24"/>
        </w:rPr>
        <w:t>мощностей</w:t>
      </w:r>
      <w:r w:rsidR="005559B1" w:rsidRPr="00CA2920">
        <w:rPr>
          <w:rFonts w:ascii="Times New Roman" w:hAnsi="Times New Roman" w:cs="Times New Roman"/>
          <w:spacing w:val="-9"/>
          <w:position w:val="1"/>
          <w:sz w:val="24"/>
          <w:szCs w:val="24"/>
        </w:rPr>
        <w:t xml:space="preserve"> </w:t>
      </w:r>
      <w:r w:rsidR="005559B1" w:rsidRPr="00CA2920">
        <w:rPr>
          <w:rFonts w:ascii="Times New Roman" w:hAnsi="Times New Roman" w:cs="Times New Roman"/>
          <w:position w:val="1"/>
          <w:sz w:val="24"/>
          <w:szCs w:val="24"/>
        </w:rPr>
        <w:t xml:space="preserve">производства </w:t>
      </w:r>
      <w:r w:rsidR="005559B1" w:rsidRPr="00CA2920">
        <w:rPr>
          <w:rFonts w:ascii="Times New Roman" w:hAnsi="Times New Roman" w:cs="Times New Roman"/>
          <w:sz w:val="24"/>
          <w:szCs w:val="24"/>
        </w:rPr>
        <w:t>СПГ и максимально возможного количества циклов отгрузки содержимого резервуара штатными насосами.</w:t>
      </w:r>
    </w:p>
    <w:p w14:paraId="17410516" w14:textId="0E745C5D" w:rsidR="005559B1" w:rsidRPr="00CA2920" w:rsidRDefault="00CA2920" w:rsidP="00C46ED9">
      <w:pPr>
        <w:pStyle w:val="af8"/>
        <w:tabs>
          <w:tab w:val="left" w:pos="1389"/>
        </w:tabs>
        <w:ind w:firstLine="567"/>
        <w:jc w:val="both"/>
        <w:rPr>
          <w:rFonts w:ascii="Times New Roman" w:hAnsi="Times New Roman" w:cs="Times New Roman"/>
          <w:sz w:val="24"/>
          <w:szCs w:val="24"/>
        </w:rPr>
      </w:pPr>
      <w:r w:rsidRPr="00CA2920">
        <w:rPr>
          <w:rFonts w:ascii="Times New Roman" w:hAnsi="Times New Roman" w:cs="Times New Roman"/>
          <w:position w:val="1"/>
          <w:sz w:val="24"/>
          <w:szCs w:val="24"/>
        </w:rPr>
        <w:t xml:space="preserve">13.11.4 </w:t>
      </w:r>
      <w:r w:rsidR="005559B1" w:rsidRPr="00CA2920">
        <w:rPr>
          <w:rFonts w:ascii="Times New Roman" w:hAnsi="Times New Roman" w:cs="Times New Roman"/>
          <w:position w:val="1"/>
          <w:sz w:val="24"/>
          <w:szCs w:val="24"/>
        </w:rPr>
        <w:t xml:space="preserve">Применяемые конструкционные и сварочные материалы должны обеспечивать </w:t>
      </w:r>
      <w:r w:rsidR="005559B1" w:rsidRPr="00CA2920">
        <w:rPr>
          <w:rFonts w:ascii="Times New Roman" w:hAnsi="Times New Roman" w:cs="Times New Roman"/>
          <w:spacing w:val="-2"/>
          <w:sz w:val="24"/>
          <w:szCs w:val="24"/>
        </w:rPr>
        <w:t>устойчивость</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pacing w:val="-2"/>
          <w:sz w:val="24"/>
          <w:szCs w:val="24"/>
        </w:rPr>
        <w:t>и</w:t>
      </w:r>
      <w:r w:rsidR="005559B1" w:rsidRPr="00CA2920">
        <w:rPr>
          <w:rFonts w:ascii="Times New Roman" w:hAnsi="Times New Roman" w:cs="Times New Roman"/>
          <w:spacing w:val="-6"/>
          <w:sz w:val="24"/>
          <w:szCs w:val="24"/>
        </w:rPr>
        <w:t xml:space="preserve"> </w:t>
      </w:r>
      <w:r w:rsidR="005559B1" w:rsidRPr="00CA2920">
        <w:rPr>
          <w:rFonts w:ascii="Times New Roman" w:hAnsi="Times New Roman" w:cs="Times New Roman"/>
          <w:spacing w:val="-2"/>
          <w:sz w:val="24"/>
          <w:szCs w:val="24"/>
        </w:rPr>
        <w:t>работоспособность</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pacing w:val="-2"/>
          <w:sz w:val="24"/>
          <w:szCs w:val="24"/>
        </w:rPr>
        <w:t>резервуара</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pacing w:val="-2"/>
          <w:sz w:val="24"/>
          <w:szCs w:val="24"/>
        </w:rPr>
        <w:t>в</w:t>
      </w:r>
      <w:r w:rsidR="005559B1" w:rsidRPr="00CA2920">
        <w:rPr>
          <w:rFonts w:ascii="Times New Roman" w:hAnsi="Times New Roman" w:cs="Times New Roman"/>
          <w:spacing w:val="-7"/>
          <w:sz w:val="24"/>
          <w:szCs w:val="24"/>
        </w:rPr>
        <w:t xml:space="preserve"> </w:t>
      </w:r>
      <w:r w:rsidR="005559B1" w:rsidRPr="00CA2920">
        <w:rPr>
          <w:rFonts w:ascii="Times New Roman" w:hAnsi="Times New Roman" w:cs="Times New Roman"/>
          <w:spacing w:val="-2"/>
          <w:sz w:val="24"/>
          <w:szCs w:val="24"/>
        </w:rPr>
        <w:t>условиях</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pacing w:val="-2"/>
          <w:sz w:val="24"/>
          <w:szCs w:val="24"/>
        </w:rPr>
        <w:t>эксплуатации,</w:t>
      </w:r>
      <w:r w:rsidR="005559B1" w:rsidRPr="00CA2920">
        <w:rPr>
          <w:rFonts w:ascii="Times New Roman" w:hAnsi="Times New Roman" w:cs="Times New Roman"/>
          <w:spacing w:val="-6"/>
          <w:sz w:val="24"/>
          <w:szCs w:val="24"/>
        </w:rPr>
        <w:t xml:space="preserve"> </w:t>
      </w:r>
      <w:r w:rsidR="005559B1" w:rsidRPr="00CA2920">
        <w:rPr>
          <w:rFonts w:ascii="Times New Roman" w:hAnsi="Times New Roman" w:cs="Times New Roman"/>
          <w:spacing w:val="-2"/>
          <w:sz w:val="24"/>
          <w:szCs w:val="24"/>
        </w:rPr>
        <w:t>а</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pacing w:val="-2"/>
          <w:sz w:val="24"/>
          <w:szCs w:val="24"/>
        </w:rPr>
        <w:t>также</w:t>
      </w:r>
      <w:r w:rsidR="005559B1" w:rsidRPr="00CA2920">
        <w:rPr>
          <w:rFonts w:ascii="Times New Roman" w:hAnsi="Times New Roman" w:cs="Times New Roman"/>
          <w:spacing w:val="-3"/>
          <w:sz w:val="24"/>
          <w:szCs w:val="24"/>
        </w:rPr>
        <w:t xml:space="preserve"> </w:t>
      </w:r>
      <w:r w:rsidR="005559B1" w:rsidRPr="00CA2920">
        <w:rPr>
          <w:rFonts w:ascii="Times New Roman" w:hAnsi="Times New Roman" w:cs="Times New Roman"/>
          <w:spacing w:val="-2"/>
          <w:sz w:val="24"/>
          <w:szCs w:val="24"/>
        </w:rPr>
        <w:t xml:space="preserve">исключать </w:t>
      </w:r>
      <w:r w:rsidR="005559B1" w:rsidRPr="00CA2920">
        <w:rPr>
          <w:rFonts w:ascii="Times New Roman" w:hAnsi="Times New Roman" w:cs="Times New Roman"/>
          <w:sz w:val="24"/>
          <w:szCs w:val="24"/>
        </w:rPr>
        <w:t xml:space="preserve">условия для возникновения электрохимической коррозии при соединении разнородных </w:t>
      </w:r>
      <w:r w:rsidR="005559B1" w:rsidRPr="00CA2920">
        <w:rPr>
          <w:rFonts w:ascii="Times New Roman" w:hAnsi="Times New Roman" w:cs="Times New Roman"/>
          <w:spacing w:val="-2"/>
          <w:sz w:val="24"/>
          <w:szCs w:val="24"/>
        </w:rPr>
        <w:t>металлов.</w:t>
      </w:r>
    </w:p>
    <w:p w14:paraId="346CE9CB" w14:textId="5E490E55" w:rsidR="005559B1" w:rsidRPr="00CA2920" w:rsidRDefault="00CA2920" w:rsidP="00C46ED9">
      <w:pPr>
        <w:pStyle w:val="af8"/>
        <w:tabs>
          <w:tab w:val="left" w:pos="1389"/>
        </w:tabs>
        <w:ind w:firstLine="567"/>
        <w:jc w:val="both"/>
        <w:rPr>
          <w:rFonts w:ascii="Times New Roman" w:hAnsi="Times New Roman" w:cs="Times New Roman"/>
          <w:sz w:val="24"/>
          <w:szCs w:val="24"/>
        </w:rPr>
      </w:pPr>
      <w:r w:rsidRPr="00CA2920">
        <w:rPr>
          <w:rFonts w:ascii="Times New Roman" w:hAnsi="Times New Roman" w:cs="Times New Roman"/>
          <w:position w:val="1"/>
          <w:sz w:val="24"/>
          <w:szCs w:val="24"/>
        </w:rPr>
        <w:t xml:space="preserve">13.11.5 </w:t>
      </w:r>
      <w:r w:rsidR="005559B1" w:rsidRPr="00CA2920">
        <w:rPr>
          <w:rFonts w:ascii="Times New Roman" w:hAnsi="Times New Roman" w:cs="Times New Roman"/>
          <w:position w:val="1"/>
          <w:sz w:val="24"/>
          <w:szCs w:val="24"/>
        </w:rPr>
        <w:t xml:space="preserve">Элементы систем КИПиА, ПАЗ, оборудование и трубопроводы, установленные внутри </w:t>
      </w:r>
      <w:r w:rsidR="005559B1" w:rsidRPr="00CA2920">
        <w:rPr>
          <w:rFonts w:ascii="Times New Roman" w:hAnsi="Times New Roman" w:cs="Times New Roman"/>
          <w:spacing w:val="-2"/>
          <w:sz w:val="24"/>
          <w:szCs w:val="24"/>
        </w:rPr>
        <w:t>резервуара,</w:t>
      </w:r>
      <w:r w:rsidR="005559B1" w:rsidRPr="00CA2920">
        <w:rPr>
          <w:rFonts w:ascii="Times New Roman" w:hAnsi="Times New Roman" w:cs="Times New Roman"/>
          <w:spacing w:val="-7"/>
          <w:sz w:val="24"/>
          <w:szCs w:val="24"/>
        </w:rPr>
        <w:t xml:space="preserve"> </w:t>
      </w:r>
      <w:r w:rsidR="005559B1" w:rsidRPr="00CA2920">
        <w:rPr>
          <w:rFonts w:ascii="Times New Roman" w:hAnsi="Times New Roman" w:cs="Times New Roman"/>
          <w:spacing w:val="-2"/>
          <w:sz w:val="24"/>
          <w:szCs w:val="24"/>
        </w:rPr>
        <w:t>должны</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pacing w:val="-2"/>
          <w:sz w:val="24"/>
          <w:szCs w:val="24"/>
        </w:rPr>
        <w:t>быть</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pacing w:val="-2"/>
          <w:sz w:val="24"/>
          <w:szCs w:val="24"/>
        </w:rPr>
        <w:t>рассчитаны</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pacing w:val="-2"/>
          <w:sz w:val="24"/>
          <w:szCs w:val="24"/>
        </w:rPr>
        <w:t>на</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pacing w:val="-2"/>
          <w:sz w:val="24"/>
          <w:szCs w:val="24"/>
        </w:rPr>
        <w:t>эксплуатацию</w:t>
      </w:r>
      <w:r w:rsidR="005559B1" w:rsidRPr="00CA2920">
        <w:rPr>
          <w:rFonts w:ascii="Times New Roman" w:hAnsi="Times New Roman" w:cs="Times New Roman"/>
          <w:spacing w:val="-5"/>
          <w:sz w:val="24"/>
          <w:szCs w:val="24"/>
        </w:rPr>
        <w:t xml:space="preserve"> </w:t>
      </w:r>
      <w:r w:rsidR="005559B1" w:rsidRPr="00CA2920">
        <w:rPr>
          <w:rFonts w:ascii="Times New Roman" w:hAnsi="Times New Roman" w:cs="Times New Roman"/>
          <w:spacing w:val="-2"/>
          <w:sz w:val="24"/>
          <w:szCs w:val="24"/>
        </w:rPr>
        <w:t>в</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pacing w:val="-2"/>
          <w:sz w:val="24"/>
          <w:szCs w:val="24"/>
        </w:rPr>
        <w:t>течение</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pacing w:val="-2"/>
          <w:sz w:val="24"/>
          <w:szCs w:val="24"/>
        </w:rPr>
        <w:t>всего</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pacing w:val="-2"/>
          <w:sz w:val="24"/>
          <w:szCs w:val="24"/>
        </w:rPr>
        <w:t>назначенного</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pacing w:val="-2"/>
          <w:sz w:val="24"/>
          <w:szCs w:val="24"/>
        </w:rPr>
        <w:t xml:space="preserve">срока </w:t>
      </w:r>
      <w:r w:rsidR="005559B1" w:rsidRPr="00CA2920">
        <w:rPr>
          <w:rFonts w:ascii="Times New Roman" w:hAnsi="Times New Roman" w:cs="Times New Roman"/>
          <w:sz w:val="24"/>
          <w:szCs w:val="24"/>
        </w:rPr>
        <w:t>службы резервуаров, указанного в паспортах, либо предусматривать возможность их безопасного обслуживания и замены без вывода резервуаров из эксплуатации.</w:t>
      </w:r>
    </w:p>
    <w:p w14:paraId="5151F18D" w14:textId="009644F9" w:rsidR="005559B1" w:rsidRPr="00CA2920" w:rsidRDefault="00CA2920" w:rsidP="00C46ED9">
      <w:pPr>
        <w:pStyle w:val="af8"/>
        <w:tabs>
          <w:tab w:val="left" w:pos="1389"/>
        </w:tabs>
        <w:ind w:firstLine="567"/>
        <w:jc w:val="both"/>
        <w:rPr>
          <w:rFonts w:ascii="Times New Roman" w:hAnsi="Times New Roman" w:cs="Times New Roman"/>
          <w:sz w:val="24"/>
          <w:szCs w:val="24"/>
        </w:rPr>
      </w:pPr>
      <w:r w:rsidRPr="00CA2920">
        <w:rPr>
          <w:rFonts w:ascii="Times New Roman" w:hAnsi="Times New Roman" w:cs="Times New Roman"/>
          <w:position w:val="1"/>
          <w:sz w:val="24"/>
          <w:szCs w:val="24"/>
        </w:rPr>
        <w:t xml:space="preserve">13.11.6 </w:t>
      </w:r>
      <w:proofErr w:type="gramStart"/>
      <w:r w:rsidR="005559B1" w:rsidRPr="00CA2920">
        <w:rPr>
          <w:rFonts w:ascii="Times New Roman" w:hAnsi="Times New Roman" w:cs="Times New Roman"/>
          <w:position w:val="1"/>
          <w:sz w:val="24"/>
          <w:szCs w:val="24"/>
        </w:rPr>
        <w:t>С</w:t>
      </w:r>
      <w:proofErr w:type="gramEnd"/>
      <w:r w:rsidR="005559B1" w:rsidRPr="00CA2920">
        <w:rPr>
          <w:rFonts w:ascii="Times New Roman" w:hAnsi="Times New Roman" w:cs="Times New Roman"/>
          <w:position w:val="1"/>
          <w:sz w:val="24"/>
          <w:szCs w:val="24"/>
        </w:rPr>
        <w:t xml:space="preserve"> целью предотвращения выброса СПГ в атмосферу в случае нарушения целостности </w:t>
      </w:r>
      <w:r w:rsidR="005559B1" w:rsidRPr="00CA2920">
        <w:rPr>
          <w:rFonts w:ascii="Times New Roman" w:hAnsi="Times New Roman" w:cs="Times New Roman"/>
          <w:sz w:val="24"/>
          <w:szCs w:val="24"/>
        </w:rPr>
        <w:t>внутреннего резервуара, в конструкции резервуара должен предусматриваться внешний газонепроницаемый резервуар, обеспечивающий прием и удержание максимально возможного</w:t>
      </w:r>
      <w:r w:rsidR="005559B1" w:rsidRPr="00CA2920">
        <w:rPr>
          <w:rFonts w:ascii="Times New Roman" w:hAnsi="Times New Roman" w:cs="Times New Roman"/>
          <w:spacing w:val="-7"/>
          <w:sz w:val="24"/>
          <w:szCs w:val="24"/>
        </w:rPr>
        <w:t xml:space="preserve"> </w:t>
      </w:r>
      <w:r w:rsidR="005559B1" w:rsidRPr="00CA2920">
        <w:rPr>
          <w:rFonts w:ascii="Times New Roman" w:hAnsi="Times New Roman" w:cs="Times New Roman"/>
          <w:sz w:val="24"/>
          <w:szCs w:val="24"/>
        </w:rPr>
        <w:t>объема</w:t>
      </w:r>
      <w:r w:rsidR="005559B1" w:rsidRPr="00CA2920">
        <w:rPr>
          <w:rFonts w:ascii="Times New Roman" w:hAnsi="Times New Roman" w:cs="Times New Roman"/>
          <w:spacing w:val="-8"/>
          <w:sz w:val="24"/>
          <w:szCs w:val="24"/>
        </w:rPr>
        <w:t xml:space="preserve"> </w:t>
      </w:r>
      <w:r w:rsidR="005559B1" w:rsidRPr="00CA2920">
        <w:rPr>
          <w:rFonts w:ascii="Times New Roman" w:hAnsi="Times New Roman" w:cs="Times New Roman"/>
          <w:sz w:val="24"/>
          <w:szCs w:val="24"/>
        </w:rPr>
        <w:t>СПГ</w:t>
      </w:r>
      <w:r w:rsidR="005559B1" w:rsidRPr="00CA2920">
        <w:rPr>
          <w:rFonts w:ascii="Times New Roman" w:hAnsi="Times New Roman" w:cs="Times New Roman"/>
          <w:spacing w:val="-8"/>
          <w:sz w:val="24"/>
          <w:szCs w:val="24"/>
        </w:rPr>
        <w:t xml:space="preserve"> </w:t>
      </w:r>
      <w:r w:rsidR="005559B1" w:rsidRPr="00CA2920">
        <w:rPr>
          <w:rFonts w:ascii="Times New Roman" w:hAnsi="Times New Roman" w:cs="Times New Roman"/>
          <w:sz w:val="24"/>
          <w:szCs w:val="24"/>
        </w:rPr>
        <w:t>с</w:t>
      </w:r>
      <w:r w:rsidR="005559B1" w:rsidRPr="00CA2920">
        <w:rPr>
          <w:rFonts w:ascii="Times New Roman" w:hAnsi="Times New Roman" w:cs="Times New Roman"/>
          <w:spacing w:val="-7"/>
          <w:sz w:val="24"/>
          <w:szCs w:val="24"/>
        </w:rPr>
        <w:t xml:space="preserve"> </w:t>
      </w:r>
      <w:r w:rsidR="005559B1" w:rsidRPr="00CA2920">
        <w:rPr>
          <w:rFonts w:ascii="Times New Roman" w:hAnsi="Times New Roman" w:cs="Times New Roman"/>
          <w:sz w:val="24"/>
          <w:szCs w:val="24"/>
        </w:rPr>
        <w:t>криогенной</w:t>
      </w:r>
      <w:r w:rsidR="005559B1" w:rsidRPr="00CA2920">
        <w:rPr>
          <w:rFonts w:ascii="Times New Roman" w:hAnsi="Times New Roman" w:cs="Times New Roman"/>
          <w:spacing w:val="-7"/>
          <w:sz w:val="24"/>
          <w:szCs w:val="24"/>
        </w:rPr>
        <w:t xml:space="preserve"> </w:t>
      </w:r>
      <w:r w:rsidR="005559B1" w:rsidRPr="00CA2920">
        <w:rPr>
          <w:rFonts w:ascii="Times New Roman" w:hAnsi="Times New Roman" w:cs="Times New Roman"/>
          <w:sz w:val="24"/>
          <w:szCs w:val="24"/>
        </w:rPr>
        <w:t>температурой</w:t>
      </w:r>
      <w:r w:rsidR="005559B1" w:rsidRPr="00CA2920">
        <w:rPr>
          <w:rFonts w:ascii="Times New Roman" w:hAnsi="Times New Roman" w:cs="Times New Roman"/>
          <w:spacing w:val="-7"/>
          <w:sz w:val="24"/>
          <w:szCs w:val="24"/>
        </w:rPr>
        <w:t xml:space="preserve"> </w:t>
      </w:r>
      <w:r w:rsidR="005559B1" w:rsidRPr="00CA2920">
        <w:rPr>
          <w:rFonts w:ascii="Times New Roman" w:hAnsi="Times New Roman" w:cs="Times New Roman"/>
          <w:sz w:val="24"/>
          <w:szCs w:val="24"/>
        </w:rPr>
        <w:t>из</w:t>
      </w:r>
      <w:r w:rsidR="005559B1" w:rsidRPr="00CA2920">
        <w:rPr>
          <w:rFonts w:ascii="Times New Roman" w:hAnsi="Times New Roman" w:cs="Times New Roman"/>
          <w:spacing w:val="-8"/>
          <w:sz w:val="24"/>
          <w:szCs w:val="24"/>
        </w:rPr>
        <w:t xml:space="preserve"> </w:t>
      </w:r>
      <w:r w:rsidR="005559B1" w:rsidRPr="00CA2920">
        <w:rPr>
          <w:rFonts w:ascii="Times New Roman" w:hAnsi="Times New Roman" w:cs="Times New Roman"/>
          <w:sz w:val="24"/>
          <w:szCs w:val="24"/>
        </w:rPr>
        <w:t>внутреннего</w:t>
      </w:r>
      <w:r w:rsidR="005559B1" w:rsidRPr="00CA2920">
        <w:rPr>
          <w:rFonts w:ascii="Times New Roman" w:hAnsi="Times New Roman" w:cs="Times New Roman"/>
          <w:spacing w:val="-7"/>
          <w:sz w:val="24"/>
          <w:szCs w:val="24"/>
        </w:rPr>
        <w:t xml:space="preserve"> </w:t>
      </w:r>
      <w:r w:rsidR="005559B1" w:rsidRPr="00CA2920">
        <w:rPr>
          <w:rFonts w:ascii="Times New Roman" w:hAnsi="Times New Roman" w:cs="Times New Roman"/>
          <w:sz w:val="24"/>
          <w:szCs w:val="24"/>
        </w:rPr>
        <w:lastRenderedPageBreak/>
        <w:t>резервуара</w:t>
      </w:r>
      <w:r w:rsidR="005559B1" w:rsidRPr="00CA2920">
        <w:rPr>
          <w:rFonts w:ascii="Times New Roman" w:hAnsi="Times New Roman" w:cs="Times New Roman"/>
          <w:spacing w:val="-7"/>
          <w:sz w:val="24"/>
          <w:szCs w:val="24"/>
        </w:rPr>
        <w:t xml:space="preserve"> </w:t>
      </w:r>
      <w:r w:rsidR="005559B1" w:rsidRPr="00CA2920">
        <w:rPr>
          <w:rFonts w:ascii="Times New Roman" w:hAnsi="Times New Roman" w:cs="Times New Roman"/>
          <w:sz w:val="24"/>
          <w:szCs w:val="24"/>
        </w:rPr>
        <w:t>в</w:t>
      </w:r>
      <w:r w:rsidR="005559B1" w:rsidRPr="00CA2920">
        <w:rPr>
          <w:rFonts w:ascii="Times New Roman" w:hAnsi="Times New Roman" w:cs="Times New Roman"/>
          <w:spacing w:val="-7"/>
          <w:sz w:val="24"/>
          <w:szCs w:val="24"/>
        </w:rPr>
        <w:t xml:space="preserve"> </w:t>
      </w:r>
      <w:r w:rsidR="005559B1" w:rsidRPr="00CA2920">
        <w:rPr>
          <w:rFonts w:ascii="Times New Roman" w:hAnsi="Times New Roman" w:cs="Times New Roman"/>
          <w:sz w:val="24"/>
          <w:szCs w:val="24"/>
        </w:rPr>
        <w:t>течение времени, необходимого для аварийной откачки и испарения СПГ.</w:t>
      </w:r>
    </w:p>
    <w:p w14:paraId="4FACA223" w14:textId="25CB78BE" w:rsidR="005559B1" w:rsidRPr="00CA2920" w:rsidRDefault="00CA2920" w:rsidP="00C46ED9">
      <w:pPr>
        <w:pStyle w:val="af8"/>
        <w:tabs>
          <w:tab w:val="left" w:pos="1389"/>
        </w:tabs>
        <w:ind w:firstLine="567"/>
        <w:jc w:val="both"/>
        <w:rPr>
          <w:rFonts w:ascii="Times New Roman" w:hAnsi="Times New Roman" w:cs="Times New Roman"/>
          <w:sz w:val="24"/>
          <w:szCs w:val="24"/>
        </w:rPr>
      </w:pPr>
      <w:r w:rsidRPr="00CA2920">
        <w:rPr>
          <w:rFonts w:ascii="Times New Roman" w:hAnsi="Times New Roman" w:cs="Times New Roman"/>
          <w:position w:val="1"/>
          <w:sz w:val="24"/>
          <w:szCs w:val="24"/>
        </w:rPr>
        <w:t xml:space="preserve">13.11.7 </w:t>
      </w:r>
      <w:r w:rsidR="005559B1" w:rsidRPr="00CA2920">
        <w:rPr>
          <w:rFonts w:ascii="Times New Roman" w:hAnsi="Times New Roman" w:cs="Times New Roman"/>
          <w:position w:val="1"/>
          <w:sz w:val="24"/>
          <w:szCs w:val="24"/>
        </w:rPr>
        <w:t xml:space="preserve">Конструкция внешнего резервуара, помимо нормальных нагрузок, должна обеспечивать </w:t>
      </w:r>
      <w:r w:rsidR="005559B1" w:rsidRPr="00CA2920">
        <w:rPr>
          <w:rFonts w:ascii="Times New Roman" w:hAnsi="Times New Roman" w:cs="Times New Roman"/>
          <w:sz w:val="24"/>
          <w:szCs w:val="24"/>
        </w:rPr>
        <w:t>устойчивость</w:t>
      </w:r>
      <w:r w:rsidR="005559B1" w:rsidRPr="00CA2920">
        <w:rPr>
          <w:rFonts w:ascii="Times New Roman" w:hAnsi="Times New Roman" w:cs="Times New Roman"/>
          <w:spacing w:val="-8"/>
          <w:sz w:val="24"/>
          <w:szCs w:val="24"/>
        </w:rPr>
        <w:t xml:space="preserve"> </w:t>
      </w:r>
      <w:r w:rsidR="005559B1" w:rsidRPr="00CA2920">
        <w:rPr>
          <w:rFonts w:ascii="Times New Roman" w:hAnsi="Times New Roman" w:cs="Times New Roman"/>
          <w:sz w:val="24"/>
          <w:szCs w:val="24"/>
        </w:rPr>
        <w:t>при</w:t>
      </w:r>
      <w:r w:rsidR="005559B1" w:rsidRPr="00CA2920">
        <w:rPr>
          <w:rFonts w:ascii="Times New Roman" w:hAnsi="Times New Roman" w:cs="Times New Roman"/>
          <w:spacing w:val="-9"/>
          <w:sz w:val="24"/>
          <w:szCs w:val="24"/>
        </w:rPr>
        <w:t xml:space="preserve"> </w:t>
      </w:r>
      <w:r w:rsidR="005559B1" w:rsidRPr="00CA2920">
        <w:rPr>
          <w:rFonts w:ascii="Times New Roman" w:hAnsi="Times New Roman" w:cs="Times New Roman"/>
          <w:sz w:val="24"/>
          <w:szCs w:val="24"/>
        </w:rPr>
        <w:t>возникновении</w:t>
      </w:r>
      <w:r w:rsidR="005559B1" w:rsidRPr="00CA2920">
        <w:rPr>
          <w:rFonts w:ascii="Times New Roman" w:hAnsi="Times New Roman" w:cs="Times New Roman"/>
          <w:spacing w:val="-9"/>
          <w:sz w:val="24"/>
          <w:szCs w:val="24"/>
        </w:rPr>
        <w:t xml:space="preserve"> </w:t>
      </w:r>
      <w:r w:rsidR="005559B1" w:rsidRPr="00CA2920">
        <w:rPr>
          <w:rFonts w:ascii="Times New Roman" w:hAnsi="Times New Roman" w:cs="Times New Roman"/>
          <w:sz w:val="24"/>
          <w:szCs w:val="24"/>
        </w:rPr>
        <w:t>случайных</w:t>
      </w:r>
      <w:r w:rsidR="005559B1" w:rsidRPr="00CA2920">
        <w:rPr>
          <w:rFonts w:ascii="Times New Roman" w:hAnsi="Times New Roman" w:cs="Times New Roman"/>
          <w:spacing w:val="-9"/>
          <w:sz w:val="24"/>
          <w:szCs w:val="24"/>
        </w:rPr>
        <w:t xml:space="preserve"> </w:t>
      </w:r>
      <w:r w:rsidR="005559B1" w:rsidRPr="00CA2920">
        <w:rPr>
          <w:rFonts w:ascii="Times New Roman" w:hAnsi="Times New Roman" w:cs="Times New Roman"/>
          <w:sz w:val="24"/>
          <w:szCs w:val="24"/>
        </w:rPr>
        <w:t>(аварийных)</w:t>
      </w:r>
      <w:r w:rsidR="005559B1" w:rsidRPr="00CA2920">
        <w:rPr>
          <w:rFonts w:ascii="Times New Roman" w:hAnsi="Times New Roman" w:cs="Times New Roman"/>
          <w:spacing w:val="-9"/>
          <w:sz w:val="24"/>
          <w:szCs w:val="24"/>
        </w:rPr>
        <w:t xml:space="preserve"> </w:t>
      </w:r>
      <w:r w:rsidR="005559B1" w:rsidRPr="00CA2920">
        <w:rPr>
          <w:rFonts w:ascii="Times New Roman" w:hAnsi="Times New Roman" w:cs="Times New Roman"/>
          <w:sz w:val="24"/>
          <w:szCs w:val="24"/>
        </w:rPr>
        <w:t>нагрузок,</w:t>
      </w:r>
      <w:r w:rsidR="005559B1" w:rsidRPr="00CA2920">
        <w:rPr>
          <w:rFonts w:ascii="Times New Roman" w:hAnsi="Times New Roman" w:cs="Times New Roman"/>
          <w:spacing w:val="-10"/>
          <w:sz w:val="24"/>
          <w:szCs w:val="24"/>
        </w:rPr>
        <w:t xml:space="preserve"> </w:t>
      </w:r>
      <w:r w:rsidR="005559B1" w:rsidRPr="00CA2920">
        <w:rPr>
          <w:rFonts w:ascii="Times New Roman" w:hAnsi="Times New Roman" w:cs="Times New Roman"/>
          <w:sz w:val="24"/>
          <w:szCs w:val="24"/>
        </w:rPr>
        <w:t>в</w:t>
      </w:r>
      <w:r w:rsidR="005559B1" w:rsidRPr="00CA2920">
        <w:rPr>
          <w:rFonts w:ascii="Times New Roman" w:hAnsi="Times New Roman" w:cs="Times New Roman"/>
          <w:spacing w:val="-8"/>
          <w:sz w:val="24"/>
          <w:szCs w:val="24"/>
        </w:rPr>
        <w:t xml:space="preserve"> </w:t>
      </w:r>
      <w:r w:rsidR="005559B1" w:rsidRPr="00CA2920">
        <w:rPr>
          <w:rFonts w:ascii="Times New Roman" w:hAnsi="Times New Roman" w:cs="Times New Roman"/>
          <w:sz w:val="24"/>
          <w:szCs w:val="24"/>
        </w:rPr>
        <w:t>том</w:t>
      </w:r>
      <w:r w:rsidR="005559B1" w:rsidRPr="00CA2920">
        <w:rPr>
          <w:rFonts w:ascii="Times New Roman" w:hAnsi="Times New Roman" w:cs="Times New Roman"/>
          <w:spacing w:val="-8"/>
          <w:sz w:val="24"/>
          <w:szCs w:val="24"/>
        </w:rPr>
        <w:t xml:space="preserve"> </w:t>
      </w:r>
      <w:r w:rsidR="005559B1" w:rsidRPr="00CA2920">
        <w:rPr>
          <w:rFonts w:ascii="Times New Roman" w:hAnsi="Times New Roman" w:cs="Times New Roman"/>
          <w:sz w:val="24"/>
          <w:szCs w:val="24"/>
        </w:rPr>
        <w:t>числе</w:t>
      </w:r>
      <w:r w:rsidR="005559B1" w:rsidRPr="00CA2920">
        <w:rPr>
          <w:rFonts w:ascii="Times New Roman" w:hAnsi="Times New Roman" w:cs="Times New Roman"/>
          <w:spacing w:val="-6"/>
          <w:sz w:val="24"/>
          <w:szCs w:val="24"/>
        </w:rPr>
        <w:t xml:space="preserve"> </w:t>
      </w:r>
      <w:r w:rsidR="005559B1" w:rsidRPr="00CA2920">
        <w:rPr>
          <w:rFonts w:ascii="Times New Roman" w:hAnsi="Times New Roman" w:cs="Times New Roman"/>
          <w:sz w:val="24"/>
          <w:szCs w:val="24"/>
        </w:rPr>
        <w:t>при</w:t>
      </w:r>
      <w:r w:rsidR="005559B1" w:rsidRPr="00CA2920">
        <w:rPr>
          <w:rFonts w:ascii="Times New Roman" w:hAnsi="Times New Roman" w:cs="Times New Roman"/>
          <w:spacing w:val="-9"/>
          <w:sz w:val="24"/>
          <w:szCs w:val="24"/>
        </w:rPr>
        <w:t xml:space="preserve"> </w:t>
      </w:r>
      <w:r w:rsidR="005559B1" w:rsidRPr="00CA2920">
        <w:rPr>
          <w:rFonts w:ascii="Times New Roman" w:hAnsi="Times New Roman" w:cs="Times New Roman"/>
          <w:sz w:val="24"/>
          <w:szCs w:val="24"/>
        </w:rPr>
        <w:t>пожаре от сбросов через предохранительный клапан, максимальном расчетном землетрясении, взрыве соседней технологической установки, случайных ударных нагрузках и пр.</w:t>
      </w:r>
    </w:p>
    <w:p w14:paraId="2CD4F27B" w14:textId="7ABC5680" w:rsidR="005559B1" w:rsidRPr="00CA2920" w:rsidRDefault="00CA2920" w:rsidP="00C46ED9">
      <w:pPr>
        <w:pStyle w:val="af8"/>
        <w:tabs>
          <w:tab w:val="left" w:pos="1389"/>
        </w:tabs>
        <w:ind w:firstLine="567"/>
        <w:jc w:val="both"/>
        <w:rPr>
          <w:rFonts w:ascii="Times New Roman" w:hAnsi="Times New Roman" w:cs="Times New Roman"/>
          <w:sz w:val="24"/>
          <w:szCs w:val="24"/>
        </w:rPr>
      </w:pPr>
      <w:r w:rsidRPr="00CA2920">
        <w:rPr>
          <w:rFonts w:ascii="Times New Roman" w:hAnsi="Times New Roman" w:cs="Times New Roman"/>
          <w:position w:val="1"/>
          <w:sz w:val="24"/>
          <w:szCs w:val="24"/>
        </w:rPr>
        <w:t xml:space="preserve">13.11.8 </w:t>
      </w:r>
      <w:r w:rsidR="005559B1" w:rsidRPr="00CA2920">
        <w:rPr>
          <w:rFonts w:ascii="Times New Roman" w:hAnsi="Times New Roman" w:cs="Times New Roman"/>
          <w:position w:val="1"/>
          <w:sz w:val="24"/>
          <w:szCs w:val="24"/>
        </w:rPr>
        <w:t xml:space="preserve">Резервуары должны быть оснащены системой обнаружения утечек СПГ в межстенное </w:t>
      </w:r>
      <w:r w:rsidR="005559B1" w:rsidRPr="00CA2920">
        <w:rPr>
          <w:rFonts w:ascii="Times New Roman" w:hAnsi="Times New Roman" w:cs="Times New Roman"/>
          <w:spacing w:val="-2"/>
          <w:sz w:val="24"/>
          <w:szCs w:val="24"/>
        </w:rPr>
        <w:t>пространство</w:t>
      </w:r>
      <w:r w:rsidR="005559B1" w:rsidRPr="00CA2920">
        <w:rPr>
          <w:rFonts w:ascii="Times New Roman" w:hAnsi="Times New Roman" w:cs="Times New Roman"/>
          <w:spacing w:val="-3"/>
          <w:sz w:val="24"/>
          <w:szCs w:val="24"/>
        </w:rPr>
        <w:t xml:space="preserve"> </w:t>
      </w:r>
      <w:r w:rsidR="005559B1" w:rsidRPr="00CA2920">
        <w:rPr>
          <w:rFonts w:ascii="Times New Roman" w:hAnsi="Times New Roman" w:cs="Times New Roman"/>
          <w:spacing w:val="-2"/>
          <w:sz w:val="24"/>
          <w:szCs w:val="24"/>
        </w:rPr>
        <w:t>с</w:t>
      </w:r>
      <w:r w:rsidR="005559B1" w:rsidRPr="00CA2920">
        <w:rPr>
          <w:rFonts w:ascii="Times New Roman" w:hAnsi="Times New Roman" w:cs="Times New Roman"/>
          <w:spacing w:val="-3"/>
          <w:sz w:val="24"/>
          <w:szCs w:val="24"/>
        </w:rPr>
        <w:t xml:space="preserve"> </w:t>
      </w:r>
      <w:r w:rsidR="005559B1" w:rsidRPr="00CA2920">
        <w:rPr>
          <w:rFonts w:ascii="Times New Roman" w:hAnsi="Times New Roman" w:cs="Times New Roman"/>
          <w:spacing w:val="-2"/>
          <w:sz w:val="24"/>
          <w:szCs w:val="24"/>
        </w:rPr>
        <w:t>сигнализацией</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pacing w:val="-2"/>
          <w:sz w:val="24"/>
          <w:szCs w:val="24"/>
        </w:rPr>
        <w:t>при</w:t>
      </w:r>
      <w:r w:rsidR="005559B1" w:rsidRPr="00CA2920">
        <w:rPr>
          <w:rFonts w:ascii="Times New Roman" w:hAnsi="Times New Roman" w:cs="Times New Roman"/>
          <w:spacing w:val="-3"/>
          <w:sz w:val="24"/>
          <w:szCs w:val="24"/>
        </w:rPr>
        <w:t xml:space="preserve"> </w:t>
      </w:r>
      <w:r w:rsidR="005559B1" w:rsidRPr="00CA2920">
        <w:rPr>
          <w:rFonts w:ascii="Times New Roman" w:hAnsi="Times New Roman" w:cs="Times New Roman"/>
          <w:spacing w:val="-2"/>
          <w:sz w:val="24"/>
          <w:szCs w:val="24"/>
        </w:rPr>
        <w:t>ее</w:t>
      </w:r>
      <w:r w:rsidR="005559B1" w:rsidRPr="00CA2920">
        <w:rPr>
          <w:rFonts w:ascii="Times New Roman" w:hAnsi="Times New Roman" w:cs="Times New Roman"/>
          <w:spacing w:val="-3"/>
          <w:sz w:val="24"/>
          <w:szCs w:val="24"/>
        </w:rPr>
        <w:t xml:space="preserve"> </w:t>
      </w:r>
      <w:r w:rsidR="005559B1" w:rsidRPr="00CA2920">
        <w:rPr>
          <w:rFonts w:ascii="Times New Roman" w:hAnsi="Times New Roman" w:cs="Times New Roman"/>
          <w:spacing w:val="-2"/>
          <w:sz w:val="24"/>
          <w:szCs w:val="24"/>
        </w:rPr>
        <w:t>обнаружении.</w:t>
      </w:r>
      <w:r w:rsidR="005559B1" w:rsidRPr="00CA2920">
        <w:rPr>
          <w:rFonts w:ascii="Times New Roman" w:hAnsi="Times New Roman" w:cs="Times New Roman"/>
          <w:spacing w:val="-7"/>
          <w:sz w:val="24"/>
          <w:szCs w:val="24"/>
        </w:rPr>
        <w:t xml:space="preserve"> </w:t>
      </w:r>
      <w:r w:rsidR="005559B1" w:rsidRPr="00CA2920">
        <w:rPr>
          <w:rFonts w:ascii="Times New Roman" w:hAnsi="Times New Roman" w:cs="Times New Roman"/>
          <w:spacing w:val="-2"/>
          <w:sz w:val="24"/>
          <w:szCs w:val="24"/>
        </w:rPr>
        <w:t>При</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pacing w:val="-2"/>
          <w:sz w:val="24"/>
          <w:szCs w:val="24"/>
        </w:rPr>
        <w:t>обнаружении</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pacing w:val="-2"/>
          <w:sz w:val="24"/>
          <w:szCs w:val="24"/>
        </w:rPr>
        <w:t>утечек</w:t>
      </w:r>
      <w:r w:rsidR="005559B1" w:rsidRPr="00CA2920">
        <w:rPr>
          <w:rFonts w:ascii="Times New Roman" w:hAnsi="Times New Roman" w:cs="Times New Roman"/>
          <w:spacing w:val="-4"/>
          <w:sz w:val="24"/>
          <w:szCs w:val="24"/>
        </w:rPr>
        <w:t xml:space="preserve"> </w:t>
      </w:r>
      <w:r w:rsidR="005559B1" w:rsidRPr="00CA2920">
        <w:rPr>
          <w:rFonts w:ascii="Times New Roman" w:hAnsi="Times New Roman" w:cs="Times New Roman"/>
          <w:spacing w:val="-2"/>
          <w:sz w:val="24"/>
          <w:szCs w:val="24"/>
        </w:rPr>
        <w:t>в</w:t>
      </w:r>
      <w:r w:rsidR="005559B1" w:rsidRPr="00CA2920">
        <w:rPr>
          <w:rFonts w:ascii="Times New Roman" w:hAnsi="Times New Roman" w:cs="Times New Roman"/>
          <w:spacing w:val="-3"/>
          <w:sz w:val="24"/>
          <w:szCs w:val="24"/>
        </w:rPr>
        <w:t xml:space="preserve"> </w:t>
      </w:r>
      <w:r w:rsidR="005559B1" w:rsidRPr="00CA2920">
        <w:rPr>
          <w:rFonts w:ascii="Times New Roman" w:hAnsi="Times New Roman" w:cs="Times New Roman"/>
          <w:spacing w:val="-2"/>
          <w:sz w:val="24"/>
          <w:szCs w:val="24"/>
        </w:rPr>
        <w:t xml:space="preserve">межстенном </w:t>
      </w:r>
      <w:r w:rsidR="005559B1" w:rsidRPr="00CA2920">
        <w:rPr>
          <w:rFonts w:ascii="Times New Roman" w:hAnsi="Times New Roman" w:cs="Times New Roman"/>
          <w:sz w:val="24"/>
          <w:szCs w:val="24"/>
        </w:rPr>
        <w:t>пространстве резервуар должен быть выведен из эксплуатации.</w:t>
      </w:r>
    </w:p>
    <w:p w14:paraId="00672364" w14:textId="4D09C4BD" w:rsidR="005559B1" w:rsidRPr="00CA2920" w:rsidRDefault="00CA2920" w:rsidP="00C46ED9">
      <w:pPr>
        <w:pStyle w:val="af8"/>
        <w:ind w:firstLine="567"/>
        <w:jc w:val="both"/>
        <w:rPr>
          <w:rFonts w:ascii="Times New Roman" w:hAnsi="Times New Roman" w:cs="Times New Roman"/>
          <w:sz w:val="24"/>
          <w:szCs w:val="24"/>
        </w:rPr>
      </w:pPr>
      <w:r w:rsidRPr="00CA2920">
        <w:rPr>
          <w:rFonts w:ascii="Times New Roman" w:hAnsi="Times New Roman" w:cs="Times New Roman"/>
          <w:position w:val="1"/>
          <w:sz w:val="24"/>
          <w:szCs w:val="24"/>
        </w:rPr>
        <w:t xml:space="preserve">13.11.9 </w:t>
      </w:r>
      <w:r w:rsidR="005559B1" w:rsidRPr="00CA2920">
        <w:rPr>
          <w:rFonts w:ascii="Times New Roman" w:hAnsi="Times New Roman" w:cs="Times New Roman"/>
          <w:position w:val="1"/>
          <w:sz w:val="24"/>
          <w:szCs w:val="24"/>
        </w:rPr>
        <w:t xml:space="preserve">Система обнаружения утечек должна обеспечивать выполнение заданных функций с </w:t>
      </w:r>
      <w:r w:rsidR="005559B1" w:rsidRPr="00CA2920">
        <w:rPr>
          <w:rFonts w:ascii="Times New Roman" w:hAnsi="Times New Roman" w:cs="Times New Roman"/>
          <w:sz w:val="24"/>
          <w:szCs w:val="24"/>
        </w:rPr>
        <w:t>высокой степенью надежности в течение всего назначенного срока службы резервуаров, указанного в паспортах, и должна быть оснащена системой самодиагностики с сигнализацией о ее отказе. При отказе системы обнаружения утечек резервуар должен быть выведен из эксплуатации.</w:t>
      </w:r>
    </w:p>
    <w:p w14:paraId="0FC56A7B" w14:textId="52D7710C" w:rsidR="005559B1" w:rsidRPr="00CA2920" w:rsidRDefault="00CA2920" w:rsidP="00C46ED9">
      <w:pPr>
        <w:pStyle w:val="af8"/>
        <w:tabs>
          <w:tab w:val="left" w:pos="1389"/>
        </w:tabs>
        <w:ind w:firstLine="567"/>
        <w:jc w:val="both"/>
        <w:rPr>
          <w:rFonts w:ascii="Times New Roman" w:hAnsi="Times New Roman" w:cs="Times New Roman"/>
          <w:color w:val="FF0000"/>
          <w:sz w:val="24"/>
          <w:szCs w:val="24"/>
        </w:rPr>
      </w:pPr>
      <w:bookmarkStart w:id="17" w:name="_bookmark14"/>
      <w:bookmarkEnd w:id="17"/>
      <w:r w:rsidRPr="00CA2920">
        <w:rPr>
          <w:rFonts w:ascii="Times New Roman" w:hAnsi="Times New Roman" w:cs="Times New Roman"/>
          <w:position w:val="1"/>
          <w:sz w:val="24"/>
          <w:szCs w:val="24"/>
        </w:rPr>
        <w:t xml:space="preserve">13.11.10 </w:t>
      </w:r>
      <w:r w:rsidR="005559B1" w:rsidRPr="00CA2920">
        <w:rPr>
          <w:rFonts w:ascii="Times New Roman" w:hAnsi="Times New Roman" w:cs="Times New Roman"/>
          <w:position w:val="1"/>
          <w:sz w:val="24"/>
          <w:szCs w:val="24"/>
        </w:rPr>
        <w:t>При</w:t>
      </w:r>
      <w:r w:rsidR="005559B1" w:rsidRPr="00CA2920">
        <w:rPr>
          <w:rFonts w:ascii="Times New Roman" w:hAnsi="Times New Roman" w:cs="Times New Roman"/>
          <w:spacing w:val="40"/>
          <w:position w:val="1"/>
          <w:sz w:val="24"/>
          <w:szCs w:val="24"/>
        </w:rPr>
        <w:t xml:space="preserve"> </w:t>
      </w:r>
      <w:r w:rsidR="005559B1" w:rsidRPr="00CA2920">
        <w:rPr>
          <w:rFonts w:ascii="Times New Roman" w:hAnsi="Times New Roman" w:cs="Times New Roman"/>
          <w:position w:val="1"/>
          <w:sz w:val="24"/>
          <w:szCs w:val="24"/>
        </w:rPr>
        <w:t>конструировании</w:t>
      </w:r>
      <w:r w:rsidR="005559B1" w:rsidRPr="00CA2920">
        <w:rPr>
          <w:rFonts w:ascii="Times New Roman" w:hAnsi="Times New Roman" w:cs="Times New Roman"/>
          <w:spacing w:val="40"/>
          <w:position w:val="1"/>
          <w:sz w:val="24"/>
          <w:szCs w:val="24"/>
        </w:rPr>
        <w:t xml:space="preserve"> </w:t>
      </w:r>
      <w:r w:rsidR="005559B1" w:rsidRPr="00CA2920">
        <w:rPr>
          <w:rFonts w:ascii="Times New Roman" w:hAnsi="Times New Roman" w:cs="Times New Roman"/>
          <w:position w:val="1"/>
          <w:sz w:val="24"/>
          <w:szCs w:val="24"/>
        </w:rPr>
        <w:t>и</w:t>
      </w:r>
      <w:r w:rsidR="005559B1" w:rsidRPr="00CA2920">
        <w:rPr>
          <w:rFonts w:ascii="Times New Roman" w:hAnsi="Times New Roman" w:cs="Times New Roman"/>
          <w:spacing w:val="40"/>
          <w:position w:val="1"/>
          <w:sz w:val="24"/>
          <w:szCs w:val="24"/>
        </w:rPr>
        <w:t xml:space="preserve"> </w:t>
      </w:r>
      <w:r w:rsidR="005559B1" w:rsidRPr="00063E9E">
        <w:rPr>
          <w:rFonts w:ascii="Times New Roman" w:hAnsi="Times New Roman" w:cs="Times New Roman"/>
          <w:position w:val="1"/>
          <w:sz w:val="24"/>
          <w:szCs w:val="24"/>
        </w:rPr>
        <w:t>изготовлении</w:t>
      </w:r>
      <w:r w:rsidR="005559B1" w:rsidRPr="00063E9E">
        <w:rPr>
          <w:rFonts w:ascii="Times New Roman" w:hAnsi="Times New Roman" w:cs="Times New Roman"/>
          <w:spacing w:val="40"/>
          <w:position w:val="1"/>
          <w:sz w:val="24"/>
          <w:szCs w:val="24"/>
        </w:rPr>
        <w:t xml:space="preserve"> </w:t>
      </w:r>
      <w:r w:rsidR="005559B1" w:rsidRPr="00063E9E">
        <w:rPr>
          <w:rFonts w:ascii="Times New Roman" w:hAnsi="Times New Roman" w:cs="Times New Roman"/>
          <w:position w:val="1"/>
          <w:sz w:val="24"/>
          <w:szCs w:val="24"/>
        </w:rPr>
        <w:t>резервуара</w:t>
      </w:r>
      <w:r w:rsidR="005559B1" w:rsidRPr="00063E9E">
        <w:rPr>
          <w:rFonts w:ascii="Times New Roman" w:hAnsi="Times New Roman" w:cs="Times New Roman"/>
          <w:spacing w:val="40"/>
          <w:position w:val="1"/>
          <w:sz w:val="24"/>
          <w:szCs w:val="24"/>
        </w:rPr>
        <w:t xml:space="preserve"> </w:t>
      </w:r>
      <w:r w:rsidR="005559B1" w:rsidRPr="00063E9E">
        <w:rPr>
          <w:rFonts w:ascii="Times New Roman" w:hAnsi="Times New Roman" w:cs="Times New Roman"/>
          <w:position w:val="1"/>
          <w:sz w:val="24"/>
          <w:szCs w:val="24"/>
        </w:rPr>
        <w:t>необходимо</w:t>
      </w:r>
      <w:r w:rsidR="005559B1" w:rsidRPr="00063E9E">
        <w:rPr>
          <w:rFonts w:ascii="Times New Roman" w:hAnsi="Times New Roman" w:cs="Times New Roman"/>
          <w:spacing w:val="40"/>
          <w:position w:val="1"/>
          <w:sz w:val="24"/>
          <w:szCs w:val="24"/>
        </w:rPr>
        <w:t xml:space="preserve"> </w:t>
      </w:r>
      <w:r w:rsidR="005559B1" w:rsidRPr="00063E9E">
        <w:rPr>
          <w:rFonts w:ascii="Times New Roman" w:hAnsi="Times New Roman" w:cs="Times New Roman"/>
          <w:position w:val="1"/>
          <w:sz w:val="24"/>
          <w:szCs w:val="24"/>
        </w:rPr>
        <w:t>учитывать</w:t>
      </w:r>
      <w:r w:rsidR="005559B1" w:rsidRPr="00063E9E">
        <w:rPr>
          <w:rFonts w:ascii="Times New Roman" w:hAnsi="Times New Roman" w:cs="Times New Roman"/>
          <w:spacing w:val="40"/>
          <w:position w:val="1"/>
          <w:sz w:val="24"/>
          <w:szCs w:val="24"/>
        </w:rPr>
        <w:t xml:space="preserve"> </w:t>
      </w:r>
      <w:r w:rsidR="005559B1" w:rsidRPr="00063E9E">
        <w:rPr>
          <w:rFonts w:ascii="Times New Roman" w:hAnsi="Times New Roman" w:cs="Times New Roman"/>
          <w:position w:val="1"/>
          <w:sz w:val="24"/>
          <w:szCs w:val="24"/>
        </w:rPr>
        <w:t>требования</w:t>
      </w:r>
      <w:r w:rsidR="00063E9E" w:rsidRPr="00063E9E">
        <w:rPr>
          <w:rFonts w:ascii="Times New Roman" w:hAnsi="Times New Roman" w:cs="Times New Roman"/>
          <w:position w:val="1"/>
          <w:sz w:val="24"/>
          <w:szCs w:val="24"/>
        </w:rPr>
        <w:t xml:space="preserve"> технологических регламентов</w:t>
      </w:r>
      <w:r w:rsidR="005559B1" w:rsidRPr="00063E9E">
        <w:rPr>
          <w:rFonts w:ascii="Times New Roman" w:hAnsi="Times New Roman" w:cs="Times New Roman"/>
          <w:position w:val="1"/>
          <w:sz w:val="24"/>
          <w:szCs w:val="24"/>
        </w:rPr>
        <w:t xml:space="preserve"> </w:t>
      </w:r>
      <w:r w:rsidR="00063E9E" w:rsidRPr="00063E9E">
        <w:rPr>
          <w:rFonts w:ascii="Times New Roman" w:hAnsi="Times New Roman" w:cs="Times New Roman"/>
          <w:sz w:val="24"/>
          <w:szCs w:val="24"/>
        </w:rPr>
        <w:t>[7</w:t>
      </w:r>
      <w:r w:rsidR="005559B1" w:rsidRPr="00063E9E">
        <w:rPr>
          <w:rFonts w:ascii="Times New Roman" w:hAnsi="Times New Roman" w:cs="Times New Roman"/>
          <w:sz w:val="24"/>
          <w:szCs w:val="24"/>
        </w:rPr>
        <w:t>], [2</w:t>
      </w:r>
      <w:r w:rsidR="00063E9E" w:rsidRPr="00063E9E">
        <w:rPr>
          <w:rFonts w:ascii="Times New Roman" w:hAnsi="Times New Roman" w:cs="Times New Roman"/>
          <w:sz w:val="24"/>
          <w:szCs w:val="24"/>
        </w:rPr>
        <w:t>3], [18</w:t>
      </w:r>
      <w:r w:rsidR="005559B1" w:rsidRPr="00063E9E">
        <w:rPr>
          <w:rFonts w:ascii="Times New Roman" w:hAnsi="Times New Roman" w:cs="Times New Roman"/>
          <w:sz w:val="24"/>
          <w:szCs w:val="24"/>
        </w:rPr>
        <w:t>].</w:t>
      </w:r>
    </w:p>
    <w:p w14:paraId="2392982D" w14:textId="7C97C076" w:rsidR="005559B1" w:rsidRPr="005F4A91" w:rsidRDefault="005F4A91" w:rsidP="00C46ED9">
      <w:pPr>
        <w:rPr>
          <w:b/>
          <w:sz w:val="24"/>
        </w:rPr>
      </w:pPr>
      <w:r w:rsidRPr="005F4A91">
        <w:rPr>
          <w:b/>
          <w:sz w:val="24"/>
        </w:rPr>
        <w:t xml:space="preserve">13.12 </w:t>
      </w:r>
      <w:r w:rsidR="005559B1" w:rsidRPr="005F4A91">
        <w:rPr>
          <w:b/>
          <w:sz w:val="24"/>
        </w:rPr>
        <w:t>Требования к противокоррозионной защите конструкций резервуара</w:t>
      </w:r>
    </w:p>
    <w:p w14:paraId="64E5B6C7" w14:textId="6A5BDC6C" w:rsidR="005559B1" w:rsidRPr="005F4A91" w:rsidRDefault="005F4A91" w:rsidP="00C46ED9">
      <w:pPr>
        <w:rPr>
          <w:sz w:val="24"/>
        </w:rPr>
      </w:pPr>
      <w:r w:rsidRPr="005F4A91">
        <w:rPr>
          <w:sz w:val="24"/>
        </w:rPr>
        <w:t xml:space="preserve">13.12.1 </w:t>
      </w:r>
      <w:r w:rsidR="005559B1" w:rsidRPr="005F4A91">
        <w:rPr>
          <w:sz w:val="24"/>
        </w:rPr>
        <w:t>Внутренние поверхности листов облицовки из углеродистой стали (фундаментная плита, стенка и крыша) должны быть зачищены абразивным материалом (пескоструйной или дробеструйной очисткой) и покрыты грунтовкой на заводе-изготовителе, за исключением полос примерно шириной 50 мм вдоль кромок, которые могут оставаться негрунтованными для будущей сварки. Внутренние закладные пластины должны быть покрыты грунтовкой - цинковая грунтовка-эпоксидная, краска-полиуретановая, краска (наружный слой).</w:t>
      </w:r>
    </w:p>
    <w:p w14:paraId="6C2CE57B" w14:textId="7417C3DE" w:rsidR="005559B1" w:rsidRPr="005F4A91" w:rsidRDefault="005F4A91" w:rsidP="00C46ED9">
      <w:pPr>
        <w:rPr>
          <w:b/>
          <w:sz w:val="24"/>
        </w:rPr>
      </w:pPr>
      <w:r w:rsidRPr="005F4A91">
        <w:rPr>
          <w:b/>
          <w:sz w:val="24"/>
        </w:rPr>
        <w:t xml:space="preserve">13.13 </w:t>
      </w:r>
      <w:r w:rsidR="005559B1" w:rsidRPr="005F4A91">
        <w:rPr>
          <w:b/>
          <w:sz w:val="24"/>
        </w:rPr>
        <w:t>Требования к железобетонным конструкциям</w:t>
      </w:r>
    </w:p>
    <w:p w14:paraId="0F1C1AC4" w14:textId="32377371" w:rsidR="005559B1" w:rsidRPr="005F4A91" w:rsidRDefault="005F4A91" w:rsidP="00C46ED9">
      <w:pPr>
        <w:rPr>
          <w:sz w:val="24"/>
        </w:rPr>
      </w:pPr>
      <w:r w:rsidRPr="005F4A91">
        <w:rPr>
          <w:sz w:val="24"/>
        </w:rPr>
        <w:t xml:space="preserve">13.13.1 </w:t>
      </w:r>
      <w:r w:rsidR="005559B1" w:rsidRPr="005F4A91">
        <w:rPr>
          <w:sz w:val="24"/>
        </w:rPr>
        <w:t>Необходимость окраски бетона для повышения его антикоррозионных свойств определяется проектом.</w:t>
      </w:r>
    </w:p>
    <w:p w14:paraId="443B9649" w14:textId="3D4BB8C3" w:rsidR="005559B1" w:rsidRPr="005F4A91" w:rsidRDefault="005F4A91" w:rsidP="00C46ED9">
      <w:pPr>
        <w:rPr>
          <w:sz w:val="24"/>
        </w:rPr>
      </w:pPr>
      <w:r w:rsidRPr="005F4A91">
        <w:rPr>
          <w:sz w:val="24"/>
        </w:rPr>
        <w:t xml:space="preserve">13.13.2 </w:t>
      </w:r>
      <w:r w:rsidR="005559B1" w:rsidRPr="005F4A91">
        <w:rPr>
          <w:sz w:val="24"/>
        </w:rPr>
        <w:t>Все внешние поверхности закладных деталей должны быть защищены от коррозии грунтовкой (цинковая грунтовка-эпоксидная, краска-полиуретановая, краска (наружный слой), так же, как и остальные внешние поверхности металлоконструкций резервуара.</w:t>
      </w:r>
    </w:p>
    <w:p w14:paraId="77F963CB" w14:textId="3458D5E8" w:rsidR="005559B1" w:rsidRPr="005F4A91" w:rsidRDefault="005F4A91" w:rsidP="00C46ED9">
      <w:pPr>
        <w:rPr>
          <w:b/>
          <w:sz w:val="24"/>
        </w:rPr>
      </w:pPr>
      <w:r w:rsidRPr="005F4A91">
        <w:rPr>
          <w:b/>
          <w:sz w:val="24"/>
        </w:rPr>
        <w:t xml:space="preserve">13.14 </w:t>
      </w:r>
      <w:r w:rsidR="005559B1" w:rsidRPr="005F4A91">
        <w:rPr>
          <w:b/>
          <w:sz w:val="24"/>
        </w:rPr>
        <w:t>Требования к наружным поверхностям металлоконструкций</w:t>
      </w:r>
    </w:p>
    <w:p w14:paraId="19B3568B" w14:textId="52FF5F11" w:rsidR="005559B1" w:rsidRPr="005F4A91" w:rsidRDefault="005F4A91" w:rsidP="00C46ED9">
      <w:pPr>
        <w:widowControl w:val="0"/>
        <w:tabs>
          <w:tab w:val="left" w:pos="1562"/>
        </w:tabs>
        <w:autoSpaceDE w:val="0"/>
        <w:autoSpaceDN w:val="0"/>
        <w:rPr>
          <w:rFonts w:cs="Times New Roman"/>
          <w:sz w:val="24"/>
          <w:szCs w:val="24"/>
        </w:rPr>
      </w:pPr>
      <w:r w:rsidRPr="005F4A91">
        <w:rPr>
          <w:rFonts w:cs="Times New Roman"/>
          <w:sz w:val="24"/>
          <w:szCs w:val="24"/>
        </w:rPr>
        <w:t xml:space="preserve">13.14.1 </w:t>
      </w:r>
      <w:r w:rsidR="005559B1" w:rsidRPr="005F4A91">
        <w:rPr>
          <w:rFonts w:cs="Times New Roman"/>
          <w:sz w:val="24"/>
          <w:szCs w:val="24"/>
        </w:rPr>
        <w:t>Все внешние поверхности металлоконструкций, включая поверхности, на которые нанесены теплоизоляция или бетон методом торкретирования, а также внешние поверхности оборудования и трубопроводов (исключая элементы из нержавеющей стали), должны быть защищены от коррозии нанесением защитных покрытий.</w:t>
      </w:r>
    </w:p>
    <w:p w14:paraId="100BDCFA" w14:textId="0E8E9C78" w:rsidR="005559B1" w:rsidRPr="006D3369" w:rsidRDefault="005F4A91" w:rsidP="00C46ED9">
      <w:pPr>
        <w:widowControl w:val="0"/>
        <w:tabs>
          <w:tab w:val="left" w:pos="1562"/>
        </w:tabs>
        <w:autoSpaceDE w:val="0"/>
        <w:autoSpaceDN w:val="0"/>
        <w:rPr>
          <w:rFonts w:cs="Times New Roman"/>
          <w:sz w:val="24"/>
          <w:szCs w:val="24"/>
        </w:rPr>
      </w:pPr>
      <w:r w:rsidRPr="006D3369">
        <w:rPr>
          <w:rFonts w:cs="Times New Roman"/>
          <w:sz w:val="24"/>
          <w:szCs w:val="24"/>
        </w:rPr>
        <w:t>13.</w:t>
      </w:r>
      <w:r w:rsidR="006D3369" w:rsidRPr="006D3369">
        <w:rPr>
          <w:rFonts w:cs="Times New Roman"/>
          <w:sz w:val="24"/>
          <w:szCs w:val="24"/>
        </w:rPr>
        <w:t>1</w:t>
      </w:r>
      <w:r w:rsidRPr="006D3369">
        <w:rPr>
          <w:rFonts w:cs="Times New Roman"/>
          <w:sz w:val="24"/>
          <w:szCs w:val="24"/>
        </w:rPr>
        <w:t xml:space="preserve">4.2 </w:t>
      </w:r>
      <w:r w:rsidR="005559B1" w:rsidRPr="006D3369">
        <w:rPr>
          <w:rFonts w:cs="Times New Roman"/>
          <w:sz w:val="24"/>
          <w:szCs w:val="24"/>
        </w:rPr>
        <w:t xml:space="preserve">Системы антикоррозионной защиты подбираются по </w:t>
      </w:r>
      <w:r w:rsidRPr="006D3369">
        <w:rPr>
          <w:rFonts w:cs="Times New Roman"/>
          <w:bCs/>
          <w:sz w:val="24"/>
          <w:szCs w:val="24"/>
          <w:shd w:val="clear" w:color="auto" w:fill="FFFFFF"/>
        </w:rPr>
        <w:t xml:space="preserve">СТ РК ISO 12944-2013 </w:t>
      </w:r>
      <w:r w:rsidR="005559B1" w:rsidRPr="006D3369">
        <w:rPr>
          <w:rFonts w:cs="Times New Roman"/>
          <w:sz w:val="24"/>
          <w:szCs w:val="24"/>
        </w:rPr>
        <w:t>в зависимости от агрессивности окружающей среды и ожидаемой долговечности лакокрасочного покрытия.</w:t>
      </w:r>
    </w:p>
    <w:p w14:paraId="32292B6D" w14:textId="3267C487" w:rsidR="005559B1" w:rsidRPr="006D3369" w:rsidRDefault="006D3369" w:rsidP="00C46ED9">
      <w:pPr>
        <w:widowControl w:val="0"/>
        <w:tabs>
          <w:tab w:val="left" w:pos="1562"/>
        </w:tabs>
        <w:autoSpaceDE w:val="0"/>
        <w:autoSpaceDN w:val="0"/>
        <w:rPr>
          <w:rFonts w:cs="Times New Roman"/>
          <w:sz w:val="24"/>
          <w:szCs w:val="24"/>
        </w:rPr>
      </w:pPr>
      <w:r w:rsidRPr="006D3369">
        <w:rPr>
          <w:rFonts w:cs="Times New Roman"/>
          <w:sz w:val="24"/>
          <w:szCs w:val="24"/>
        </w:rPr>
        <w:t xml:space="preserve">13.14.3 </w:t>
      </w:r>
      <w:r w:rsidR="005559B1" w:rsidRPr="006D3369">
        <w:rPr>
          <w:rFonts w:cs="Times New Roman"/>
          <w:sz w:val="24"/>
          <w:szCs w:val="24"/>
        </w:rPr>
        <w:t>Элементы внешних металлоконструкций, включая площадки, переходы, лестницы, перила и</w:t>
      </w:r>
      <w:r w:rsidR="005559B1" w:rsidRPr="006D3369">
        <w:rPr>
          <w:rFonts w:cs="Times New Roman"/>
          <w:spacing w:val="-1"/>
          <w:sz w:val="24"/>
          <w:szCs w:val="24"/>
        </w:rPr>
        <w:t xml:space="preserve"> </w:t>
      </w:r>
      <w:r w:rsidR="005559B1" w:rsidRPr="006D3369">
        <w:rPr>
          <w:rFonts w:cs="Times New Roman"/>
          <w:sz w:val="24"/>
          <w:szCs w:val="24"/>
        </w:rPr>
        <w:t>поручни,</w:t>
      </w:r>
      <w:r w:rsidR="005559B1" w:rsidRPr="006D3369">
        <w:rPr>
          <w:rFonts w:cs="Times New Roman"/>
          <w:spacing w:val="-2"/>
          <w:sz w:val="24"/>
          <w:szCs w:val="24"/>
        </w:rPr>
        <w:t xml:space="preserve"> </w:t>
      </w:r>
      <w:r w:rsidR="005559B1" w:rsidRPr="006D3369">
        <w:rPr>
          <w:rFonts w:cs="Times New Roman"/>
          <w:sz w:val="24"/>
          <w:szCs w:val="24"/>
        </w:rPr>
        <w:t>опоры</w:t>
      </w:r>
      <w:r w:rsidR="005559B1" w:rsidRPr="006D3369">
        <w:rPr>
          <w:rFonts w:cs="Times New Roman"/>
          <w:spacing w:val="-1"/>
          <w:sz w:val="24"/>
          <w:szCs w:val="24"/>
        </w:rPr>
        <w:t xml:space="preserve"> </w:t>
      </w:r>
      <w:r w:rsidR="005559B1" w:rsidRPr="006D3369">
        <w:rPr>
          <w:rFonts w:cs="Times New Roman"/>
          <w:sz w:val="24"/>
          <w:szCs w:val="24"/>
        </w:rPr>
        <w:t>и</w:t>
      </w:r>
      <w:r w:rsidR="005559B1" w:rsidRPr="006D3369">
        <w:rPr>
          <w:rFonts w:cs="Times New Roman"/>
          <w:spacing w:val="-1"/>
          <w:sz w:val="24"/>
          <w:szCs w:val="24"/>
        </w:rPr>
        <w:t xml:space="preserve"> </w:t>
      </w:r>
      <w:r w:rsidR="005559B1" w:rsidRPr="006D3369">
        <w:rPr>
          <w:rFonts w:cs="Times New Roman"/>
          <w:sz w:val="24"/>
          <w:szCs w:val="24"/>
        </w:rPr>
        <w:t>направляющие</w:t>
      </w:r>
      <w:r w:rsidR="005559B1" w:rsidRPr="006D3369">
        <w:rPr>
          <w:rFonts w:cs="Times New Roman"/>
          <w:spacing w:val="-1"/>
          <w:sz w:val="24"/>
          <w:szCs w:val="24"/>
        </w:rPr>
        <w:t xml:space="preserve"> </w:t>
      </w:r>
      <w:r w:rsidR="005559B1" w:rsidRPr="006D3369">
        <w:rPr>
          <w:rFonts w:cs="Times New Roman"/>
          <w:sz w:val="24"/>
          <w:szCs w:val="24"/>
        </w:rPr>
        <w:t>трубопроводов,</w:t>
      </w:r>
      <w:r w:rsidR="005559B1" w:rsidRPr="006D3369">
        <w:rPr>
          <w:rFonts w:cs="Times New Roman"/>
          <w:spacing w:val="-2"/>
          <w:sz w:val="24"/>
          <w:szCs w:val="24"/>
        </w:rPr>
        <w:t xml:space="preserve"> </w:t>
      </w:r>
      <w:r w:rsidR="005559B1" w:rsidRPr="006D3369">
        <w:rPr>
          <w:rFonts w:cs="Times New Roman"/>
          <w:sz w:val="24"/>
          <w:szCs w:val="24"/>
        </w:rPr>
        <w:t>элементы</w:t>
      </w:r>
      <w:r w:rsidR="005559B1" w:rsidRPr="006D3369">
        <w:rPr>
          <w:rFonts w:cs="Times New Roman"/>
          <w:spacing w:val="-1"/>
          <w:sz w:val="24"/>
          <w:szCs w:val="24"/>
        </w:rPr>
        <w:t xml:space="preserve"> </w:t>
      </w:r>
      <w:r w:rsidR="005559B1" w:rsidRPr="006D3369">
        <w:rPr>
          <w:rFonts w:cs="Times New Roman"/>
          <w:sz w:val="24"/>
          <w:szCs w:val="24"/>
        </w:rPr>
        <w:t xml:space="preserve">настила площадок, ступени лестниц и т.д., должны быть оцинкованы горячим способом или окрашены </w:t>
      </w:r>
      <w:r w:rsidR="005559B1" w:rsidRPr="006D3369">
        <w:rPr>
          <w:rFonts w:cs="Times New Roman"/>
          <w:spacing w:val="-2"/>
          <w:sz w:val="24"/>
          <w:szCs w:val="24"/>
        </w:rPr>
        <w:t>трехслойным</w:t>
      </w:r>
      <w:r w:rsidR="005559B1" w:rsidRPr="006D3369">
        <w:rPr>
          <w:rFonts w:cs="Times New Roman"/>
          <w:spacing w:val="-7"/>
          <w:sz w:val="24"/>
          <w:szCs w:val="24"/>
        </w:rPr>
        <w:t xml:space="preserve"> </w:t>
      </w:r>
      <w:r w:rsidR="005559B1" w:rsidRPr="006D3369">
        <w:rPr>
          <w:rFonts w:cs="Times New Roman"/>
          <w:spacing w:val="-2"/>
          <w:sz w:val="24"/>
          <w:szCs w:val="24"/>
        </w:rPr>
        <w:t>покрытием:</w:t>
      </w:r>
      <w:r w:rsidR="005559B1" w:rsidRPr="006D3369">
        <w:rPr>
          <w:rFonts w:cs="Times New Roman"/>
          <w:spacing w:val="-7"/>
          <w:sz w:val="24"/>
          <w:szCs w:val="24"/>
        </w:rPr>
        <w:t xml:space="preserve"> </w:t>
      </w:r>
      <w:r w:rsidR="005559B1" w:rsidRPr="006D3369">
        <w:rPr>
          <w:rFonts w:cs="Times New Roman"/>
          <w:spacing w:val="-2"/>
          <w:sz w:val="24"/>
          <w:szCs w:val="24"/>
        </w:rPr>
        <w:t>цинковая</w:t>
      </w:r>
      <w:r w:rsidR="005559B1" w:rsidRPr="006D3369">
        <w:rPr>
          <w:rFonts w:cs="Times New Roman"/>
          <w:spacing w:val="-5"/>
          <w:sz w:val="24"/>
          <w:szCs w:val="24"/>
        </w:rPr>
        <w:t xml:space="preserve"> </w:t>
      </w:r>
      <w:r w:rsidR="005559B1" w:rsidRPr="006D3369">
        <w:rPr>
          <w:rFonts w:cs="Times New Roman"/>
          <w:spacing w:val="-2"/>
          <w:sz w:val="24"/>
          <w:szCs w:val="24"/>
        </w:rPr>
        <w:t>грунтовка-эпоксидная,</w:t>
      </w:r>
      <w:r w:rsidR="005559B1" w:rsidRPr="006D3369">
        <w:rPr>
          <w:rFonts w:cs="Times New Roman"/>
          <w:spacing w:val="-9"/>
          <w:sz w:val="24"/>
          <w:szCs w:val="24"/>
        </w:rPr>
        <w:t xml:space="preserve"> </w:t>
      </w:r>
      <w:r w:rsidR="005559B1" w:rsidRPr="006D3369">
        <w:rPr>
          <w:rFonts w:cs="Times New Roman"/>
          <w:spacing w:val="-2"/>
          <w:sz w:val="24"/>
          <w:szCs w:val="24"/>
        </w:rPr>
        <w:t>краска-полиуретановая,</w:t>
      </w:r>
      <w:r w:rsidR="005559B1" w:rsidRPr="006D3369">
        <w:rPr>
          <w:rFonts w:cs="Times New Roman"/>
          <w:spacing w:val="-10"/>
          <w:sz w:val="24"/>
          <w:szCs w:val="24"/>
        </w:rPr>
        <w:t xml:space="preserve"> </w:t>
      </w:r>
      <w:r w:rsidR="005559B1" w:rsidRPr="006D3369">
        <w:rPr>
          <w:rFonts w:cs="Times New Roman"/>
          <w:spacing w:val="-2"/>
          <w:sz w:val="24"/>
          <w:szCs w:val="24"/>
        </w:rPr>
        <w:t xml:space="preserve">краска </w:t>
      </w:r>
      <w:r w:rsidR="005559B1" w:rsidRPr="006D3369">
        <w:rPr>
          <w:rFonts w:cs="Times New Roman"/>
          <w:sz w:val="24"/>
          <w:szCs w:val="24"/>
        </w:rPr>
        <w:t xml:space="preserve">(наружный слой). Перед покраской поверхности должны подвергаться абразивной </w:t>
      </w:r>
      <w:r w:rsidR="005559B1" w:rsidRPr="006D3369">
        <w:rPr>
          <w:rFonts w:cs="Times New Roman"/>
          <w:spacing w:val="-2"/>
          <w:sz w:val="24"/>
          <w:szCs w:val="24"/>
        </w:rPr>
        <w:t>зачистке.</w:t>
      </w:r>
    </w:p>
    <w:p w14:paraId="7073CECF" w14:textId="6B2CBE52" w:rsidR="005559B1" w:rsidRPr="006D3369" w:rsidRDefault="006D3369" w:rsidP="00C46ED9">
      <w:pPr>
        <w:rPr>
          <w:sz w:val="24"/>
        </w:rPr>
      </w:pPr>
      <w:r w:rsidRPr="006D3369">
        <w:rPr>
          <w:sz w:val="24"/>
        </w:rPr>
        <w:t xml:space="preserve">13.14.4 </w:t>
      </w:r>
      <w:r w:rsidR="005559B1" w:rsidRPr="006D3369">
        <w:rPr>
          <w:sz w:val="24"/>
        </w:rPr>
        <w:t>Металлоконструкции площадок, лестниц, переходов и т.д., не подвергнутые горячему оцинкованию, должны быть окрашены в цвета согласно требованиям заказчика.</w:t>
      </w:r>
    </w:p>
    <w:p w14:paraId="25D1CFB7" w14:textId="6189B3FE" w:rsidR="005559B1" w:rsidRPr="006D3369" w:rsidRDefault="006D3369" w:rsidP="00C46ED9">
      <w:pPr>
        <w:rPr>
          <w:sz w:val="24"/>
        </w:rPr>
      </w:pPr>
      <w:r w:rsidRPr="006D3369">
        <w:rPr>
          <w:sz w:val="24"/>
        </w:rPr>
        <w:t xml:space="preserve">13.14.5 </w:t>
      </w:r>
      <w:r w:rsidR="005559B1" w:rsidRPr="006D3369">
        <w:rPr>
          <w:sz w:val="24"/>
        </w:rPr>
        <w:t>Поручни перил и эвакуационные лестницы должны быть окрашены в цвета согласно требованиям заказчика.</w:t>
      </w:r>
    </w:p>
    <w:p w14:paraId="7D1A6456" w14:textId="325BACFA" w:rsidR="005559B1" w:rsidRPr="004B6CBF" w:rsidRDefault="006D3369" w:rsidP="004B6CBF">
      <w:pPr>
        <w:rPr>
          <w:rFonts w:cs="Times New Roman"/>
          <w:sz w:val="24"/>
        </w:rPr>
      </w:pPr>
      <w:r w:rsidRPr="006D3369">
        <w:rPr>
          <w:spacing w:val="-2"/>
          <w:sz w:val="24"/>
        </w:rPr>
        <w:lastRenderedPageBreak/>
        <w:t xml:space="preserve">13.14.6 </w:t>
      </w:r>
      <w:r w:rsidR="005559B1" w:rsidRPr="006D3369">
        <w:rPr>
          <w:spacing w:val="-2"/>
          <w:sz w:val="24"/>
        </w:rPr>
        <w:t>Установки системы пожаротушения</w:t>
      </w:r>
      <w:r w:rsidR="005559B1" w:rsidRPr="006D3369">
        <w:rPr>
          <w:spacing w:val="-3"/>
          <w:sz w:val="24"/>
        </w:rPr>
        <w:t xml:space="preserve"> </w:t>
      </w:r>
      <w:r w:rsidR="005559B1" w:rsidRPr="006D3369">
        <w:rPr>
          <w:spacing w:val="-2"/>
          <w:sz w:val="24"/>
        </w:rPr>
        <w:t xml:space="preserve">предохранительных клапанов, включая </w:t>
      </w:r>
      <w:r w:rsidR="005559B1" w:rsidRPr="004B6CBF">
        <w:rPr>
          <w:rFonts w:cs="Times New Roman"/>
          <w:spacing w:val="-2"/>
          <w:sz w:val="24"/>
        </w:rPr>
        <w:t xml:space="preserve">трубы подачи </w:t>
      </w:r>
      <w:r w:rsidR="005559B1" w:rsidRPr="004B6CBF">
        <w:rPr>
          <w:rFonts w:cs="Times New Roman"/>
          <w:sz w:val="24"/>
        </w:rPr>
        <w:t>порошков и блоки модулей подачи, должны быть окрашены в красный цвет.</w:t>
      </w:r>
    </w:p>
    <w:p w14:paraId="1C598706" w14:textId="0F0C20E2" w:rsidR="005559B1" w:rsidRPr="004B6CBF" w:rsidRDefault="004B6CBF" w:rsidP="004B6CBF">
      <w:pPr>
        <w:rPr>
          <w:rFonts w:cs="Times New Roman"/>
          <w:b/>
          <w:sz w:val="24"/>
        </w:rPr>
      </w:pPr>
      <w:r w:rsidRPr="004B6CBF">
        <w:rPr>
          <w:rFonts w:cs="Times New Roman"/>
          <w:b/>
          <w:sz w:val="24"/>
        </w:rPr>
        <w:t xml:space="preserve">13.15 </w:t>
      </w:r>
      <w:r w:rsidR="005559B1" w:rsidRPr="004B6CBF">
        <w:rPr>
          <w:rFonts w:cs="Times New Roman"/>
          <w:b/>
          <w:sz w:val="24"/>
        </w:rPr>
        <w:t>Требования</w:t>
      </w:r>
      <w:r w:rsidR="005559B1" w:rsidRPr="004B6CBF">
        <w:rPr>
          <w:rFonts w:cs="Times New Roman"/>
          <w:b/>
          <w:spacing w:val="-4"/>
          <w:sz w:val="24"/>
        </w:rPr>
        <w:t xml:space="preserve"> </w:t>
      </w:r>
      <w:r w:rsidR="005559B1" w:rsidRPr="004B6CBF">
        <w:rPr>
          <w:rFonts w:cs="Times New Roman"/>
          <w:b/>
          <w:sz w:val="24"/>
        </w:rPr>
        <w:t>к</w:t>
      </w:r>
      <w:r w:rsidR="005559B1" w:rsidRPr="004B6CBF">
        <w:rPr>
          <w:rFonts w:cs="Times New Roman"/>
          <w:b/>
          <w:spacing w:val="-5"/>
          <w:sz w:val="24"/>
        </w:rPr>
        <w:t xml:space="preserve"> </w:t>
      </w:r>
      <w:r w:rsidR="005559B1" w:rsidRPr="004B6CBF">
        <w:rPr>
          <w:rFonts w:cs="Times New Roman"/>
          <w:b/>
          <w:sz w:val="24"/>
        </w:rPr>
        <w:t>системе</w:t>
      </w:r>
      <w:r w:rsidR="005559B1" w:rsidRPr="004B6CBF">
        <w:rPr>
          <w:rFonts w:cs="Times New Roman"/>
          <w:b/>
          <w:spacing w:val="-2"/>
          <w:sz w:val="24"/>
        </w:rPr>
        <w:t xml:space="preserve"> теплоизоляции днища резервуара</w:t>
      </w:r>
    </w:p>
    <w:p w14:paraId="09A57CFB" w14:textId="1667ADC2" w:rsidR="005559B1" w:rsidRPr="004B6CBF" w:rsidRDefault="004B6CBF" w:rsidP="004B6CBF">
      <w:pPr>
        <w:rPr>
          <w:rFonts w:cs="Times New Roman"/>
          <w:sz w:val="24"/>
        </w:rPr>
      </w:pPr>
      <w:r w:rsidRPr="004B6CBF">
        <w:rPr>
          <w:rFonts w:cs="Times New Roman"/>
          <w:sz w:val="24"/>
        </w:rPr>
        <w:t xml:space="preserve">13.15.1 </w:t>
      </w:r>
      <w:proofErr w:type="gramStart"/>
      <w:r w:rsidR="005559B1" w:rsidRPr="004B6CBF">
        <w:rPr>
          <w:rFonts w:cs="Times New Roman"/>
          <w:sz w:val="24"/>
        </w:rPr>
        <w:t>В</w:t>
      </w:r>
      <w:proofErr w:type="gramEnd"/>
      <w:r w:rsidR="005559B1" w:rsidRPr="004B6CBF">
        <w:rPr>
          <w:rFonts w:cs="Times New Roman"/>
          <w:spacing w:val="-10"/>
          <w:sz w:val="24"/>
        </w:rPr>
        <w:t xml:space="preserve"> </w:t>
      </w:r>
      <w:r w:rsidR="005559B1" w:rsidRPr="004B6CBF">
        <w:rPr>
          <w:rFonts w:cs="Times New Roman"/>
          <w:sz w:val="24"/>
        </w:rPr>
        <w:t>качестве</w:t>
      </w:r>
      <w:r w:rsidR="005559B1" w:rsidRPr="004B6CBF">
        <w:rPr>
          <w:rFonts w:cs="Times New Roman"/>
          <w:spacing w:val="-12"/>
          <w:sz w:val="24"/>
        </w:rPr>
        <w:t xml:space="preserve"> </w:t>
      </w:r>
      <w:r w:rsidR="005559B1" w:rsidRPr="004B6CBF">
        <w:rPr>
          <w:rFonts w:cs="Times New Roman"/>
          <w:sz w:val="24"/>
        </w:rPr>
        <w:t>материала</w:t>
      </w:r>
      <w:r w:rsidR="005559B1" w:rsidRPr="004B6CBF">
        <w:rPr>
          <w:rFonts w:cs="Times New Roman"/>
          <w:spacing w:val="-10"/>
          <w:sz w:val="24"/>
        </w:rPr>
        <w:t xml:space="preserve"> </w:t>
      </w:r>
      <w:r w:rsidR="005559B1" w:rsidRPr="004B6CBF">
        <w:rPr>
          <w:rFonts w:cs="Times New Roman"/>
          <w:sz w:val="24"/>
        </w:rPr>
        <w:t>теплоизоляции</w:t>
      </w:r>
      <w:r w:rsidR="005559B1" w:rsidRPr="004B6CBF">
        <w:rPr>
          <w:rFonts w:cs="Times New Roman"/>
          <w:spacing w:val="-11"/>
          <w:sz w:val="24"/>
        </w:rPr>
        <w:t xml:space="preserve"> </w:t>
      </w:r>
      <w:r w:rsidR="005559B1" w:rsidRPr="004B6CBF">
        <w:rPr>
          <w:rFonts w:cs="Times New Roman"/>
          <w:sz w:val="24"/>
        </w:rPr>
        <w:t>днища</w:t>
      </w:r>
      <w:r w:rsidR="005559B1" w:rsidRPr="004B6CBF">
        <w:rPr>
          <w:rFonts w:cs="Times New Roman"/>
          <w:spacing w:val="-10"/>
          <w:sz w:val="24"/>
        </w:rPr>
        <w:t xml:space="preserve"> </w:t>
      </w:r>
      <w:r w:rsidR="005559B1" w:rsidRPr="004B6CBF">
        <w:rPr>
          <w:rFonts w:cs="Times New Roman"/>
          <w:sz w:val="24"/>
        </w:rPr>
        <w:t>следует</w:t>
      </w:r>
      <w:r w:rsidR="005559B1" w:rsidRPr="004B6CBF">
        <w:rPr>
          <w:rFonts w:cs="Times New Roman"/>
          <w:spacing w:val="-11"/>
          <w:sz w:val="24"/>
        </w:rPr>
        <w:t xml:space="preserve"> </w:t>
      </w:r>
      <w:r w:rsidR="005559B1" w:rsidRPr="004B6CBF">
        <w:rPr>
          <w:rFonts w:cs="Times New Roman"/>
          <w:sz w:val="24"/>
        </w:rPr>
        <w:t>применять</w:t>
      </w:r>
      <w:r w:rsidR="005559B1" w:rsidRPr="004B6CBF">
        <w:rPr>
          <w:rFonts w:cs="Times New Roman"/>
          <w:spacing w:val="-10"/>
          <w:sz w:val="24"/>
        </w:rPr>
        <w:t xml:space="preserve"> </w:t>
      </w:r>
      <w:r w:rsidR="005559B1" w:rsidRPr="004B6CBF">
        <w:rPr>
          <w:rFonts w:cs="Times New Roman"/>
          <w:sz w:val="24"/>
        </w:rPr>
        <w:t>пеностекло.</w:t>
      </w:r>
      <w:r w:rsidR="005559B1" w:rsidRPr="004B6CBF">
        <w:rPr>
          <w:rFonts w:cs="Times New Roman"/>
          <w:spacing w:val="-11"/>
          <w:sz w:val="24"/>
        </w:rPr>
        <w:t xml:space="preserve"> </w:t>
      </w:r>
      <w:r w:rsidR="005559B1" w:rsidRPr="004B6CBF">
        <w:rPr>
          <w:rFonts w:cs="Times New Roman"/>
          <w:sz w:val="24"/>
        </w:rPr>
        <w:t>Количество</w:t>
      </w:r>
      <w:r w:rsidR="005559B1" w:rsidRPr="004B6CBF">
        <w:rPr>
          <w:rFonts w:cs="Times New Roman"/>
          <w:spacing w:val="-10"/>
          <w:sz w:val="24"/>
        </w:rPr>
        <w:t xml:space="preserve"> </w:t>
      </w:r>
      <w:r w:rsidR="005559B1" w:rsidRPr="004B6CBF">
        <w:rPr>
          <w:rFonts w:cs="Times New Roman"/>
          <w:sz w:val="24"/>
        </w:rPr>
        <w:t>и толщина слоев пеностекла должны подбираться исходя из нормы образования отпарного газа</w:t>
      </w:r>
      <w:r w:rsidR="005559B1" w:rsidRPr="004B6CBF">
        <w:rPr>
          <w:rFonts w:cs="Times New Roman"/>
          <w:spacing w:val="-2"/>
          <w:sz w:val="24"/>
        </w:rPr>
        <w:t xml:space="preserve"> </w:t>
      </w:r>
      <w:r w:rsidR="005559B1" w:rsidRPr="004B6CBF">
        <w:rPr>
          <w:rFonts w:cs="Times New Roman"/>
          <w:sz w:val="24"/>
        </w:rPr>
        <w:t>на</w:t>
      </w:r>
      <w:r w:rsidR="005559B1" w:rsidRPr="004B6CBF">
        <w:rPr>
          <w:rFonts w:cs="Times New Roman"/>
          <w:spacing w:val="-2"/>
          <w:sz w:val="24"/>
        </w:rPr>
        <w:t xml:space="preserve"> </w:t>
      </w:r>
      <w:r w:rsidR="005559B1" w:rsidRPr="004B6CBF">
        <w:rPr>
          <w:rFonts w:cs="Times New Roman"/>
          <w:sz w:val="24"/>
        </w:rPr>
        <w:t>основании</w:t>
      </w:r>
      <w:r w:rsidR="005559B1" w:rsidRPr="004B6CBF">
        <w:rPr>
          <w:rFonts w:cs="Times New Roman"/>
          <w:spacing w:val="-3"/>
          <w:sz w:val="24"/>
        </w:rPr>
        <w:t xml:space="preserve"> </w:t>
      </w:r>
      <w:r w:rsidR="005559B1" w:rsidRPr="004B6CBF">
        <w:rPr>
          <w:rFonts w:cs="Times New Roman"/>
          <w:sz w:val="24"/>
        </w:rPr>
        <w:t>сертификатов</w:t>
      </w:r>
      <w:r w:rsidR="005559B1" w:rsidRPr="004B6CBF">
        <w:rPr>
          <w:rFonts w:cs="Times New Roman"/>
          <w:spacing w:val="-1"/>
          <w:sz w:val="24"/>
        </w:rPr>
        <w:t xml:space="preserve"> </w:t>
      </w:r>
      <w:r w:rsidR="005559B1" w:rsidRPr="004B6CBF">
        <w:rPr>
          <w:rFonts w:cs="Times New Roman"/>
          <w:sz w:val="24"/>
        </w:rPr>
        <w:t>качества,</w:t>
      </w:r>
      <w:r w:rsidR="005559B1" w:rsidRPr="004B6CBF">
        <w:rPr>
          <w:rFonts w:cs="Times New Roman"/>
          <w:spacing w:val="-3"/>
          <w:sz w:val="24"/>
        </w:rPr>
        <w:t xml:space="preserve"> </w:t>
      </w:r>
      <w:r w:rsidR="005559B1" w:rsidRPr="004B6CBF">
        <w:rPr>
          <w:rFonts w:cs="Times New Roman"/>
          <w:sz w:val="24"/>
        </w:rPr>
        <w:t>указывающих</w:t>
      </w:r>
      <w:r w:rsidR="005559B1" w:rsidRPr="004B6CBF">
        <w:rPr>
          <w:rFonts w:cs="Times New Roman"/>
          <w:spacing w:val="-2"/>
          <w:sz w:val="24"/>
        </w:rPr>
        <w:t xml:space="preserve"> </w:t>
      </w:r>
      <w:r w:rsidR="005559B1" w:rsidRPr="004B6CBF">
        <w:rPr>
          <w:rFonts w:cs="Times New Roman"/>
          <w:sz w:val="24"/>
        </w:rPr>
        <w:t>прочность</w:t>
      </w:r>
      <w:r w:rsidR="005559B1" w:rsidRPr="004B6CBF">
        <w:rPr>
          <w:rFonts w:cs="Times New Roman"/>
          <w:spacing w:val="-2"/>
          <w:sz w:val="24"/>
        </w:rPr>
        <w:t xml:space="preserve"> </w:t>
      </w:r>
      <w:r w:rsidR="005559B1" w:rsidRPr="004B6CBF">
        <w:rPr>
          <w:rFonts w:cs="Times New Roman"/>
          <w:sz w:val="24"/>
        </w:rPr>
        <w:t>пеностекла</w:t>
      </w:r>
      <w:r w:rsidR="005559B1" w:rsidRPr="004B6CBF">
        <w:rPr>
          <w:rFonts w:cs="Times New Roman"/>
          <w:spacing w:val="-4"/>
          <w:sz w:val="24"/>
        </w:rPr>
        <w:t xml:space="preserve"> </w:t>
      </w:r>
      <w:r w:rsidR="005559B1" w:rsidRPr="004B6CBF">
        <w:rPr>
          <w:rFonts w:cs="Times New Roman"/>
          <w:sz w:val="24"/>
        </w:rPr>
        <w:t>на</w:t>
      </w:r>
      <w:r w:rsidR="005559B1" w:rsidRPr="004B6CBF">
        <w:rPr>
          <w:rFonts w:cs="Times New Roman"/>
          <w:spacing w:val="-4"/>
          <w:sz w:val="24"/>
        </w:rPr>
        <w:t xml:space="preserve"> </w:t>
      </w:r>
      <w:r w:rsidR="005559B1" w:rsidRPr="004B6CBF">
        <w:rPr>
          <w:rFonts w:cs="Times New Roman"/>
          <w:sz w:val="24"/>
        </w:rPr>
        <w:t>сжатие и его коэффициент теплопроводности.</w:t>
      </w:r>
    </w:p>
    <w:p w14:paraId="377154F2" w14:textId="52D1BC92" w:rsidR="005559B1" w:rsidRPr="004B6CBF" w:rsidRDefault="004B6CBF" w:rsidP="004B6CBF">
      <w:pPr>
        <w:rPr>
          <w:rFonts w:cs="Times New Roman"/>
          <w:b/>
          <w:sz w:val="24"/>
        </w:rPr>
      </w:pPr>
      <w:r w:rsidRPr="004B6CBF">
        <w:rPr>
          <w:rFonts w:cs="Times New Roman"/>
          <w:b/>
          <w:sz w:val="24"/>
        </w:rPr>
        <w:t xml:space="preserve">13.16 </w:t>
      </w:r>
      <w:r w:rsidR="005559B1" w:rsidRPr="004B6CBF">
        <w:rPr>
          <w:rFonts w:cs="Times New Roman"/>
          <w:b/>
          <w:sz w:val="24"/>
        </w:rPr>
        <w:t>Требования к молниезащите, заземлению и защите от статического электричества</w:t>
      </w:r>
      <w:r w:rsidRPr="004B6CBF">
        <w:rPr>
          <w:rFonts w:cs="Times New Roman"/>
          <w:b/>
          <w:sz w:val="24"/>
        </w:rPr>
        <w:t xml:space="preserve"> резервуаров</w:t>
      </w:r>
    </w:p>
    <w:p w14:paraId="09B2861C" w14:textId="7C60CBD8" w:rsidR="004B6CBF" w:rsidRPr="004B6CBF" w:rsidRDefault="004B6CBF" w:rsidP="004B6CBF">
      <w:pPr>
        <w:pStyle w:val="af8"/>
        <w:tabs>
          <w:tab w:val="left" w:pos="1389"/>
        </w:tabs>
        <w:ind w:firstLine="567"/>
        <w:jc w:val="both"/>
        <w:rPr>
          <w:rFonts w:ascii="Times New Roman" w:hAnsi="Times New Roman" w:cs="Times New Roman"/>
          <w:bCs/>
          <w:color w:val="FF0000"/>
          <w:sz w:val="24"/>
          <w:szCs w:val="24"/>
          <w:shd w:val="clear" w:color="auto" w:fill="FFFFFF"/>
        </w:rPr>
      </w:pPr>
      <w:r w:rsidRPr="004B6CBF">
        <w:rPr>
          <w:rFonts w:ascii="Times New Roman" w:hAnsi="Times New Roman" w:cs="Times New Roman"/>
          <w:position w:val="1"/>
          <w:sz w:val="24"/>
          <w:szCs w:val="24"/>
        </w:rPr>
        <w:t xml:space="preserve">13.16.1 </w:t>
      </w:r>
      <w:r w:rsidR="005559B1" w:rsidRPr="004B6CBF">
        <w:rPr>
          <w:rFonts w:ascii="Times New Roman" w:hAnsi="Times New Roman" w:cs="Times New Roman"/>
          <w:position w:val="1"/>
          <w:sz w:val="24"/>
          <w:szCs w:val="24"/>
        </w:rPr>
        <w:t>Внешнюю</w:t>
      </w:r>
      <w:r w:rsidR="005559B1" w:rsidRPr="004B6CBF">
        <w:rPr>
          <w:rFonts w:ascii="Times New Roman" w:hAnsi="Times New Roman" w:cs="Times New Roman"/>
          <w:spacing w:val="-12"/>
          <w:position w:val="1"/>
          <w:sz w:val="24"/>
          <w:szCs w:val="24"/>
        </w:rPr>
        <w:t xml:space="preserve"> </w:t>
      </w:r>
      <w:r w:rsidR="005559B1" w:rsidRPr="004B6CBF">
        <w:rPr>
          <w:rFonts w:ascii="Times New Roman" w:hAnsi="Times New Roman" w:cs="Times New Roman"/>
          <w:position w:val="1"/>
          <w:sz w:val="24"/>
          <w:szCs w:val="24"/>
        </w:rPr>
        <w:t>молниезащиту</w:t>
      </w:r>
      <w:r w:rsidR="005559B1" w:rsidRPr="004B6CBF">
        <w:rPr>
          <w:rFonts w:ascii="Times New Roman" w:hAnsi="Times New Roman" w:cs="Times New Roman"/>
          <w:spacing w:val="-12"/>
          <w:position w:val="1"/>
          <w:sz w:val="24"/>
          <w:szCs w:val="24"/>
        </w:rPr>
        <w:t xml:space="preserve"> </w:t>
      </w:r>
      <w:r w:rsidR="005559B1" w:rsidRPr="004B6CBF">
        <w:rPr>
          <w:rFonts w:ascii="Times New Roman" w:hAnsi="Times New Roman" w:cs="Times New Roman"/>
          <w:position w:val="1"/>
          <w:sz w:val="24"/>
          <w:szCs w:val="24"/>
        </w:rPr>
        <w:t>резервуаров</w:t>
      </w:r>
      <w:r w:rsidR="005559B1" w:rsidRPr="004B6CBF">
        <w:rPr>
          <w:rFonts w:ascii="Times New Roman" w:hAnsi="Times New Roman" w:cs="Times New Roman"/>
          <w:spacing w:val="-12"/>
          <w:position w:val="1"/>
          <w:sz w:val="24"/>
          <w:szCs w:val="24"/>
        </w:rPr>
        <w:t xml:space="preserve"> </w:t>
      </w:r>
      <w:r w:rsidR="005559B1" w:rsidRPr="004B6CBF">
        <w:rPr>
          <w:rFonts w:ascii="Times New Roman" w:hAnsi="Times New Roman" w:cs="Times New Roman"/>
          <w:position w:val="1"/>
          <w:sz w:val="24"/>
          <w:szCs w:val="24"/>
        </w:rPr>
        <w:t>хранения</w:t>
      </w:r>
      <w:r w:rsidR="005559B1" w:rsidRPr="004B6CBF">
        <w:rPr>
          <w:rFonts w:ascii="Times New Roman" w:hAnsi="Times New Roman" w:cs="Times New Roman"/>
          <w:spacing w:val="-12"/>
          <w:position w:val="1"/>
          <w:sz w:val="24"/>
          <w:szCs w:val="24"/>
        </w:rPr>
        <w:t xml:space="preserve"> </w:t>
      </w:r>
      <w:r w:rsidR="005559B1" w:rsidRPr="004B6CBF">
        <w:rPr>
          <w:rFonts w:ascii="Times New Roman" w:hAnsi="Times New Roman" w:cs="Times New Roman"/>
          <w:position w:val="1"/>
          <w:sz w:val="24"/>
          <w:szCs w:val="24"/>
        </w:rPr>
        <w:t>СПГ</w:t>
      </w:r>
      <w:r w:rsidR="005559B1" w:rsidRPr="004B6CBF">
        <w:rPr>
          <w:rFonts w:ascii="Times New Roman" w:hAnsi="Times New Roman" w:cs="Times New Roman"/>
          <w:spacing w:val="-12"/>
          <w:position w:val="1"/>
          <w:sz w:val="24"/>
          <w:szCs w:val="24"/>
        </w:rPr>
        <w:t xml:space="preserve"> </w:t>
      </w:r>
      <w:r w:rsidR="005559B1" w:rsidRPr="004B6CBF">
        <w:rPr>
          <w:rFonts w:ascii="Times New Roman" w:hAnsi="Times New Roman" w:cs="Times New Roman"/>
          <w:position w:val="1"/>
          <w:sz w:val="24"/>
          <w:szCs w:val="24"/>
        </w:rPr>
        <w:t>следует</w:t>
      </w:r>
      <w:r w:rsidR="005559B1" w:rsidRPr="004B6CBF">
        <w:rPr>
          <w:rFonts w:ascii="Times New Roman" w:hAnsi="Times New Roman" w:cs="Times New Roman"/>
          <w:spacing w:val="-12"/>
          <w:position w:val="1"/>
          <w:sz w:val="24"/>
          <w:szCs w:val="24"/>
        </w:rPr>
        <w:t xml:space="preserve"> </w:t>
      </w:r>
      <w:r w:rsidR="005559B1" w:rsidRPr="004B6CBF">
        <w:rPr>
          <w:rFonts w:ascii="Times New Roman" w:hAnsi="Times New Roman" w:cs="Times New Roman"/>
          <w:position w:val="1"/>
          <w:sz w:val="24"/>
          <w:szCs w:val="24"/>
        </w:rPr>
        <w:t>определять</w:t>
      </w:r>
      <w:r w:rsidR="005559B1" w:rsidRPr="004B6CBF">
        <w:rPr>
          <w:rFonts w:ascii="Times New Roman" w:hAnsi="Times New Roman" w:cs="Times New Roman"/>
          <w:spacing w:val="-14"/>
          <w:position w:val="1"/>
          <w:sz w:val="24"/>
          <w:szCs w:val="24"/>
        </w:rPr>
        <w:t xml:space="preserve"> </w:t>
      </w:r>
      <w:r w:rsidR="005559B1" w:rsidRPr="004B6CBF">
        <w:rPr>
          <w:rFonts w:ascii="Times New Roman" w:hAnsi="Times New Roman" w:cs="Times New Roman"/>
          <w:position w:val="1"/>
          <w:sz w:val="24"/>
          <w:szCs w:val="24"/>
        </w:rPr>
        <w:t>проектом,</w:t>
      </w:r>
      <w:r w:rsidR="005559B1" w:rsidRPr="004B6CBF">
        <w:rPr>
          <w:rFonts w:ascii="Times New Roman" w:hAnsi="Times New Roman" w:cs="Times New Roman"/>
          <w:spacing w:val="-11"/>
          <w:position w:val="1"/>
          <w:sz w:val="24"/>
          <w:szCs w:val="24"/>
        </w:rPr>
        <w:t xml:space="preserve"> </w:t>
      </w:r>
      <w:r w:rsidR="005559B1" w:rsidRPr="004B6CBF">
        <w:rPr>
          <w:rFonts w:ascii="Times New Roman" w:hAnsi="Times New Roman" w:cs="Times New Roman"/>
          <w:position w:val="1"/>
          <w:sz w:val="24"/>
          <w:szCs w:val="24"/>
        </w:rPr>
        <w:t>с</w:t>
      </w:r>
      <w:r w:rsidR="005559B1" w:rsidRPr="004B6CBF">
        <w:rPr>
          <w:rFonts w:ascii="Times New Roman" w:hAnsi="Times New Roman" w:cs="Times New Roman"/>
          <w:spacing w:val="-12"/>
          <w:position w:val="1"/>
          <w:sz w:val="24"/>
          <w:szCs w:val="24"/>
        </w:rPr>
        <w:t xml:space="preserve"> </w:t>
      </w:r>
      <w:r w:rsidR="005559B1" w:rsidRPr="004B6CBF">
        <w:rPr>
          <w:rFonts w:ascii="Times New Roman" w:hAnsi="Times New Roman" w:cs="Times New Roman"/>
          <w:position w:val="1"/>
          <w:sz w:val="24"/>
          <w:szCs w:val="24"/>
        </w:rPr>
        <w:t xml:space="preserve">учетом </w:t>
      </w:r>
      <w:r w:rsidR="005559B1" w:rsidRPr="004B6CBF">
        <w:rPr>
          <w:rFonts w:ascii="Times New Roman" w:hAnsi="Times New Roman" w:cs="Times New Roman"/>
          <w:sz w:val="24"/>
          <w:szCs w:val="24"/>
        </w:rPr>
        <w:t>требований</w:t>
      </w:r>
      <w:r w:rsidRPr="004B6CBF">
        <w:rPr>
          <w:rFonts w:ascii="Times New Roman" w:hAnsi="Times New Roman" w:cs="Times New Roman"/>
          <w:sz w:val="24"/>
          <w:szCs w:val="24"/>
        </w:rPr>
        <w:t xml:space="preserve"> свода правил </w:t>
      </w:r>
      <w:r w:rsidRPr="004B6CBF">
        <w:rPr>
          <w:rFonts w:ascii="Times New Roman" w:hAnsi="Times New Roman" w:cs="Times New Roman"/>
          <w:position w:val="1"/>
          <w:sz w:val="24"/>
          <w:szCs w:val="24"/>
        </w:rPr>
        <w:t>[24].</w:t>
      </w:r>
      <w:r w:rsidR="005559B1" w:rsidRPr="004B6CBF">
        <w:rPr>
          <w:rFonts w:ascii="Times New Roman" w:hAnsi="Times New Roman" w:cs="Times New Roman"/>
          <w:sz w:val="24"/>
          <w:szCs w:val="24"/>
        </w:rPr>
        <w:t xml:space="preserve"> </w:t>
      </w:r>
    </w:p>
    <w:p w14:paraId="2684ACD2" w14:textId="33A96430" w:rsidR="005559B1" w:rsidRPr="004B6CBF" w:rsidRDefault="004B6CBF" w:rsidP="004B6CBF">
      <w:pPr>
        <w:pStyle w:val="af8"/>
        <w:tabs>
          <w:tab w:val="left" w:pos="1389"/>
        </w:tabs>
        <w:ind w:firstLine="567"/>
        <w:jc w:val="both"/>
        <w:rPr>
          <w:rFonts w:ascii="Times New Roman" w:hAnsi="Times New Roman" w:cs="Times New Roman"/>
          <w:sz w:val="24"/>
          <w:szCs w:val="24"/>
        </w:rPr>
      </w:pPr>
      <w:r w:rsidRPr="004B6CBF">
        <w:rPr>
          <w:rFonts w:ascii="Times New Roman" w:hAnsi="Times New Roman" w:cs="Times New Roman"/>
          <w:position w:val="1"/>
          <w:sz w:val="24"/>
          <w:szCs w:val="24"/>
        </w:rPr>
        <w:t xml:space="preserve">13.16.2 </w:t>
      </w:r>
      <w:r w:rsidR="005559B1" w:rsidRPr="004B6CBF">
        <w:rPr>
          <w:rFonts w:ascii="Times New Roman" w:hAnsi="Times New Roman" w:cs="Times New Roman"/>
          <w:position w:val="1"/>
          <w:sz w:val="24"/>
          <w:szCs w:val="24"/>
        </w:rPr>
        <w:t xml:space="preserve">Принятые решения по обеспечению внешней молниезащиты резервуаров хранения СПГ </w:t>
      </w:r>
      <w:r w:rsidR="005559B1" w:rsidRPr="004B6CBF">
        <w:rPr>
          <w:rFonts w:ascii="Times New Roman" w:hAnsi="Times New Roman" w:cs="Times New Roman"/>
          <w:sz w:val="24"/>
          <w:szCs w:val="24"/>
        </w:rPr>
        <w:t xml:space="preserve">должны проходить независимую экспертизу в специализированной </w:t>
      </w:r>
      <w:r w:rsidR="005559B1" w:rsidRPr="004B6CBF">
        <w:rPr>
          <w:rFonts w:ascii="Times New Roman" w:hAnsi="Times New Roman" w:cs="Times New Roman"/>
          <w:spacing w:val="-2"/>
          <w:sz w:val="24"/>
          <w:szCs w:val="24"/>
        </w:rPr>
        <w:t>организации.</w:t>
      </w:r>
    </w:p>
    <w:p w14:paraId="4AE6B69A" w14:textId="1EDFADEF" w:rsidR="005559B1" w:rsidRPr="004B6CBF" w:rsidRDefault="004B6CBF" w:rsidP="004B6CBF">
      <w:pPr>
        <w:pStyle w:val="af8"/>
        <w:tabs>
          <w:tab w:val="left" w:pos="1389"/>
        </w:tabs>
        <w:ind w:firstLine="567"/>
        <w:jc w:val="both"/>
        <w:rPr>
          <w:rFonts w:ascii="Times New Roman" w:hAnsi="Times New Roman" w:cs="Times New Roman"/>
          <w:sz w:val="24"/>
          <w:szCs w:val="24"/>
        </w:rPr>
      </w:pPr>
      <w:r w:rsidRPr="004B6CBF">
        <w:rPr>
          <w:rFonts w:ascii="Times New Roman" w:hAnsi="Times New Roman" w:cs="Times New Roman"/>
          <w:position w:val="1"/>
          <w:sz w:val="24"/>
          <w:szCs w:val="24"/>
        </w:rPr>
        <w:t xml:space="preserve">13.16.3 </w:t>
      </w:r>
      <w:r w:rsidR="005559B1" w:rsidRPr="004B6CBF">
        <w:rPr>
          <w:rFonts w:ascii="Times New Roman" w:hAnsi="Times New Roman" w:cs="Times New Roman"/>
          <w:position w:val="1"/>
          <w:sz w:val="24"/>
          <w:szCs w:val="24"/>
        </w:rPr>
        <w:t xml:space="preserve">По периметру каждого из резервуаров необходимо выполнить индивидуальный </w:t>
      </w:r>
      <w:r w:rsidR="005559B1" w:rsidRPr="004B6CBF">
        <w:rPr>
          <w:rFonts w:ascii="Times New Roman" w:hAnsi="Times New Roman" w:cs="Times New Roman"/>
          <w:sz w:val="24"/>
          <w:szCs w:val="24"/>
        </w:rPr>
        <w:t>заземляющий</w:t>
      </w:r>
      <w:r w:rsidR="005559B1" w:rsidRPr="004B6CBF">
        <w:rPr>
          <w:rFonts w:ascii="Times New Roman" w:hAnsi="Times New Roman" w:cs="Times New Roman"/>
          <w:spacing w:val="-8"/>
          <w:sz w:val="24"/>
          <w:szCs w:val="24"/>
        </w:rPr>
        <w:t xml:space="preserve"> </w:t>
      </w:r>
      <w:r w:rsidR="005559B1" w:rsidRPr="004B6CBF">
        <w:rPr>
          <w:rFonts w:ascii="Times New Roman" w:hAnsi="Times New Roman" w:cs="Times New Roman"/>
          <w:sz w:val="24"/>
          <w:szCs w:val="24"/>
        </w:rPr>
        <w:t>контур</w:t>
      </w:r>
      <w:r w:rsidR="005559B1" w:rsidRPr="004B6CBF">
        <w:rPr>
          <w:rFonts w:ascii="Times New Roman" w:hAnsi="Times New Roman" w:cs="Times New Roman"/>
          <w:spacing w:val="-7"/>
          <w:sz w:val="24"/>
          <w:szCs w:val="24"/>
        </w:rPr>
        <w:t xml:space="preserve"> </w:t>
      </w:r>
      <w:r w:rsidR="005559B1" w:rsidRPr="004B6CBF">
        <w:rPr>
          <w:rFonts w:ascii="Times New Roman" w:hAnsi="Times New Roman" w:cs="Times New Roman"/>
          <w:sz w:val="24"/>
          <w:szCs w:val="24"/>
        </w:rPr>
        <w:t>на</w:t>
      </w:r>
      <w:r w:rsidR="005559B1" w:rsidRPr="004B6CBF">
        <w:rPr>
          <w:rFonts w:ascii="Times New Roman" w:hAnsi="Times New Roman" w:cs="Times New Roman"/>
          <w:spacing w:val="-7"/>
          <w:sz w:val="24"/>
          <w:szCs w:val="24"/>
        </w:rPr>
        <w:t xml:space="preserve"> </w:t>
      </w:r>
      <w:r w:rsidR="005559B1" w:rsidRPr="004B6CBF">
        <w:rPr>
          <w:rFonts w:ascii="Times New Roman" w:hAnsi="Times New Roman" w:cs="Times New Roman"/>
          <w:sz w:val="24"/>
          <w:szCs w:val="24"/>
        </w:rPr>
        <w:t>расстоянии</w:t>
      </w:r>
      <w:r w:rsidR="005559B1" w:rsidRPr="004B6CBF">
        <w:rPr>
          <w:rFonts w:ascii="Times New Roman" w:hAnsi="Times New Roman" w:cs="Times New Roman"/>
          <w:spacing w:val="-5"/>
          <w:sz w:val="24"/>
          <w:szCs w:val="24"/>
        </w:rPr>
        <w:t xml:space="preserve"> </w:t>
      </w:r>
      <w:r w:rsidR="005559B1" w:rsidRPr="004B6CBF">
        <w:rPr>
          <w:rFonts w:ascii="Times New Roman" w:hAnsi="Times New Roman" w:cs="Times New Roman"/>
          <w:sz w:val="24"/>
          <w:szCs w:val="24"/>
        </w:rPr>
        <w:t>не</w:t>
      </w:r>
      <w:r w:rsidR="005559B1" w:rsidRPr="004B6CBF">
        <w:rPr>
          <w:rFonts w:ascii="Times New Roman" w:hAnsi="Times New Roman" w:cs="Times New Roman"/>
          <w:spacing w:val="-4"/>
          <w:sz w:val="24"/>
          <w:szCs w:val="24"/>
        </w:rPr>
        <w:t xml:space="preserve"> </w:t>
      </w:r>
      <w:r w:rsidR="005559B1" w:rsidRPr="004B6CBF">
        <w:rPr>
          <w:rFonts w:ascii="Times New Roman" w:hAnsi="Times New Roman" w:cs="Times New Roman"/>
          <w:sz w:val="24"/>
          <w:szCs w:val="24"/>
        </w:rPr>
        <w:t>менее</w:t>
      </w:r>
      <w:r w:rsidR="005559B1" w:rsidRPr="004B6CBF">
        <w:rPr>
          <w:rFonts w:ascii="Times New Roman" w:hAnsi="Times New Roman" w:cs="Times New Roman"/>
          <w:spacing w:val="-4"/>
          <w:sz w:val="24"/>
          <w:szCs w:val="24"/>
        </w:rPr>
        <w:t xml:space="preserve"> </w:t>
      </w:r>
      <w:r w:rsidR="005559B1" w:rsidRPr="004B6CBF">
        <w:rPr>
          <w:rFonts w:ascii="Times New Roman" w:hAnsi="Times New Roman" w:cs="Times New Roman"/>
          <w:sz w:val="24"/>
          <w:szCs w:val="24"/>
        </w:rPr>
        <w:t>1</w:t>
      </w:r>
      <w:r w:rsidR="005559B1" w:rsidRPr="004B6CBF">
        <w:rPr>
          <w:rFonts w:ascii="Times New Roman" w:hAnsi="Times New Roman" w:cs="Times New Roman"/>
          <w:spacing w:val="-4"/>
          <w:sz w:val="24"/>
          <w:szCs w:val="24"/>
        </w:rPr>
        <w:t xml:space="preserve"> </w:t>
      </w:r>
      <w:r w:rsidR="005559B1" w:rsidRPr="004B6CBF">
        <w:rPr>
          <w:rFonts w:ascii="Times New Roman" w:hAnsi="Times New Roman" w:cs="Times New Roman"/>
          <w:sz w:val="24"/>
          <w:szCs w:val="24"/>
        </w:rPr>
        <w:t>м</w:t>
      </w:r>
      <w:r w:rsidR="005559B1" w:rsidRPr="004B6CBF">
        <w:rPr>
          <w:rFonts w:ascii="Times New Roman" w:hAnsi="Times New Roman" w:cs="Times New Roman"/>
          <w:spacing w:val="-4"/>
          <w:sz w:val="24"/>
          <w:szCs w:val="24"/>
        </w:rPr>
        <w:t xml:space="preserve"> </w:t>
      </w:r>
      <w:r w:rsidR="005559B1" w:rsidRPr="004B6CBF">
        <w:rPr>
          <w:rFonts w:ascii="Times New Roman" w:hAnsi="Times New Roman" w:cs="Times New Roman"/>
          <w:sz w:val="24"/>
          <w:szCs w:val="24"/>
        </w:rPr>
        <w:t>от</w:t>
      </w:r>
      <w:r w:rsidR="005559B1" w:rsidRPr="004B6CBF">
        <w:rPr>
          <w:rFonts w:ascii="Times New Roman" w:hAnsi="Times New Roman" w:cs="Times New Roman"/>
          <w:spacing w:val="-4"/>
          <w:sz w:val="24"/>
          <w:szCs w:val="24"/>
        </w:rPr>
        <w:t xml:space="preserve"> </w:t>
      </w:r>
      <w:r w:rsidR="005559B1" w:rsidRPr="004B6CBF">
        <w:rPr>
          <w:rFonts w:ascii="Times New Roman" w:hAnsi="Times New Roman" w:cs="Times New Roman"/>
          <w:sz w:val="24"/>
          <w:szCs w:val="24"/>
        </w:rPr>
        <w:t>грунтового</w:t>
      </w:r>
      <w:r w:rsidR="005559B1" w:rsidRPr="004B6CBF">
        <w:rPr>
          <w:rFonts w:ascii="Times New Roman" w:hAnsi="Times New Roman" w:cs="Times New Roman"/>
          <w:spacing w:val="-5"/>
          <w:sz w:val="24"/>
          <w:szCs w:val="24"/>
        </w:rPr>
        <w:t xml:space="preserve"> </w:t>
      </w:r>
      <w:r w:rsidR="005559B1" w:rsidRPr="004B6CBF">
        <w:rPr>
          <w:rFonts w:ascii="Times New Roman" w:hAnsi="Times New Roman" w:cs="Times New Roman"/>
          <w:sz w:val="24"/>
          <w:szCs w:val="24"/>
        </w:rPr>
        <w:t>фундамента</w:t>
      </w:r>
      <w:r w:rsidR="005559B1" w:rsidRPr="004B6CBF">
        <w:rPr>
          <w:rFonts w:ascii="Times New Roman" w:hAnsi="Times New Roman" w:cs="Times New Roman"/>
          <w:spacing w:val="-7"/>
          <w:sz w:val="24"/>
          <w:szCs w:val="24"/>
        </w:rPr>
        <w:t xml:space="preserve"> </w:t>
      </w:r>
      <w:r w:rsidR="005559B1" w:rsidRPr="004B6CBF">
        <w:rPr>
          <w:rFonts w:ascii="Times New Roman" w:hAnsi="Times New Roman" w:cs="Times New Roman"/>
          <w:sz w:val="24"/>
          <w:szCs w:val="24"/>
        </w:rPr>
        <w:t>на</w:t>
      </w:r>
      <w:r w:rsidR="005559B1" w:rsidRPr="004B6CBF">
        <w:rPr>
          <w:rFonts w:ascii="Times New Roman" w:hAnsi="Times New Roman" w:cs="Times New Roman"/>
          <w:spacing w:val="-4"/>
          <w:sz w:val="24"/>
          <w:szCs w:val="24"/>
        </w:rPr>
        <w:t xml:space="preserve"> </w:t>
      </w:r>
      <w:r w:rsidR="005559B1" w:rsidRPr="004B6CBF">
        <w:rPr>
          <w:rFonts w:ascii="Times New Roman" w:hAnsi="Times New Roman" w:cs="Times New Roman"/>
          <w:sz w:val="24"/>
          <w:szCs w:val="24"/>
        </w:rPr>
        <w:t>глубине</w:t>
      </w:r>
      <w:r w:rsidR="005559B1" w:rsidRPr="004B6CBF">
        <w:rPr>
          <w:rFonts w:ascii="Times New Roman" w:hAnsi="Times New Roman" w:cs="Times New Roman"/>
          <w:spacing w:val="-3"/>
          <w:sz w:val="24"/>
          <w:szCs w:val="24"/>
        </w:rPr>
        <w:t xml:space="preserve"> </w:t>
      </w:r>
      <w:r w:rsidR="005559B1" w:rsidRPr="004B6CBF">
        <w:rPr>
          <w:rFonts w:ascii="Times New Roman" w:hAnsi="Times New Roman" w:cs="Times New Roman"/>
          <w:sz w:val="24"/>
          <w:szCs w:val="24"/>
        </w:rPr>
        <w:t>не менее 0,5 м. Индивидуальный заземляющий контур резервуара необходимо соединить с корпусом резервуара не менее чем в двух местах, равномерно распределенных по периметру. Расстояние между точками присоединения должно быть не более 50 м.</w:t>
      </w:r>
    </w:p>
    <w:p w14:paraId="0FF80246" w14:textId="2D766FF8" w:rsidR="005559B1" w:rsidRPr="004B6CBF" w:rsidRDefault="004B6CBF" w:rsidP="004B6CBF">
      <w:pPr>
        <w:pStyle w:val="af8"/>
        <w:tabs>
          <w:tab w:val="left" w:pos="1389"/>
        </w:tabs>
        <w:ind w:firstLine="567"/>
        <w:jc w:val="both"/>
        <w:rPr>
          <w:rFonts w:ascii="Times New Roman" w:hAnsi="Times New Roman" w:cs="Times New Roman"/>
          <w:sz w:val="24"/>
          <w:szCs w:val="24"/>
        </w:rPr>
      </w:pPr>
      <w:r w:rsidRPr="004B6CBF">
        <w:rPr>
          <w:rFonts w:ascii="Times New Roman" w:hAnsi="Times New Roman" w:cs="Times New Roman"/>
          <w:position w:val="1"/>
          <w:sz w:val="24"/>
          <w:szCs w:val="24"/>
        </w:rPr>
        <w:t xml:space="preserve">13.16.4 </w:t>
      </w:r>
      <w:r w:rsidR="005559B1" w:rsidRPr="004B6CBF">
        <w:rPr>
          <w:rFonts w:ascii="Times New Roman" w:hAnsi="Times New Roman" w:cs="Times New Roman"/>
          <w:position w:val="1"/>
          <w:sz w:val="24"/>
          <w:szCs w:val="24"/>
        </w:rPr>
        <w:t xml:space="preserve">Индивидуальный заземляющий контур резервуара должен быть соединен с общим </w:t>
      </w:r>
      <w:r w:rsidR="005559B1" w:rsidRPr="004B6CBF">
        <w:rPr>
          <w:rFonts w:ascii="Times New Roman" w:hAnsi="Times New Roman" w:cs="Times New Roman"/>
          <w:sz w:val="24"/>
          <w:szCs w:val="24"/>
        </w:rPr>
        <w:t>контуром заземления резервуарного парка не менее чем в двух местах, равномерно распределенных по периметру, с расстоянием не более 50 м.</w:t>
      </w:r>
    </w:p>
    <w:p w14:paraId="387BE01E" w14:textId="77E2D782" w:rsidR="005559B1" w:rsidRPr="004B6CBF" w:rsidRDefault="004B6CBF" w:rsidP="004B6CBF">
      <w:pPr>
        <w:pStyle w:val="af8"/>
        <w:tabs>
          <w:tab w:val="left" w:pos="1389"/>
        </w:tabs>
        <w:ind w:firstLine="567"/>
        <w:jc w:val="both"/>
        <w:rPr>
          <w:rFonts w:ascii="Times New Roman" w:hAnsi="Times New Roman" w:cs="Times New Roman"/>
          <w:sz w:val="24"/>
          <w:szCs w:val="24"/>
        </w:rPr>
      </w:pPr>
      <w:r w:rsidRPr="004B6CBF">
        <w:rPr>
          <w:rFonts w:ascii="Times New Roman" w:hAnsi="Times New Roman" w:cs="Times New Roman"/>
          <w:spacing w:val="-2"/>
          <w:position w:val="1"/>
          <w:sz w:val="24"/>
          <w:szCs w:val="24"/>
        </w:rPr>
        <w:t xml:space="preserve">13.16.5 </w:t>
      </w:r>
      <w:r w:rsidR="005559B1" w:rsidRPr="004B6CBF">
        <w:rPr>
          <w:rFonts w:ascii="Times New Roman" w:hAnsi="Times New Roman" w:cs="Times New Roman"/>
          <w:spacing w:val="-2"/>
          <w:position w:val="1"/>
          <w:sz w:val="24"/>
          <w:szCs w:val="24"/>
        </w:rPr>
        <w:t>Общий</w:t>
      </w:r>
      <w:r w:rsidR="005559B1" w:rsidRPr="004B6CBF">
        <w:rPr>
          <w:rFonts w:ascii="Times New Roman" w:hAnsi="Times New Roman" w:cs="Times New Roman"/>
          <w:spacing w:val="-6"/>
          <w:position w:val="1"/>
          <w:sz w:val="24"/>
          <w:szCs w:val="24"/>
        </w:rPr>
        <w:t xml:space="preserve"> </w:t>
      </w:r>
      <w:r w:rsidR="005559B1" w:rsidRPr="004B6CBF">
        <w:rPr>
          <w:rFonts w:ascii="Times New Roman" w:hAnsi="Times New Roman" w:cs="Times New Roman"/>
          <w:spacing w:val="-2"/>
          <w:position w:val="1"/>
          <w:sz w:val="24"/>
          <w:szCs w:val="24"/>
        </w:rPr>
        <w:t>контур</w:t>
      </w:r>
      <w:r w:rsidR="005559B1" w:rsidRPr="004B6CBF">
        <w:rPr>
          <w:rFonts w:ascii="Times New Roman" w:hAnsi="Times New Roman" w:cs="Times New Roman"/>
          <w:spacing w:val="-5"/>
          <w:position w:val="1"/>
          <w:sz w:val="24"/>
          <w:szCs w:val="24"/>
        </w:rPr>
        <w:t xml:space="preserve"> </w:t>
      </w:r>
      <w:r w:rsidR="005559B1" w:rsidRPr="004B6CBF">
        <w:rPr>
          <w:rFonts w:ascii="Times New Roman" w:hAnsi="Times New Roman" w:cs="Times New Roman"/>
          <w:spacing w:val="-2"/>
          <w:position w:val="1"/>
          <w:sz w:val="24"/>
          <w:szCs w:val="24"/>
        </w:rPr>
        <w:t>заземления</w:t>
      </w:r>
      <w:r w:rsidR="005559B1" w:rsidRPr="004B6CBF">
        <w:rPr>
          <w:rFonts w:ascii="Times New Roman" w:hAnsi="Times New Roman" w:cs="Times New Roman"/>
          <w:spacing w:val="-5"/>
          <w:position w:val="1"/>
          <w:sz w:val="24"/>
          <w:szCs w:val="24"/>
        </w:rPr>
        <w:t xml:space="preserve"> </w:t>
      </w:r>
      <w:r w:rsidR="005559B1" w:rsidRPr="004B6CBF">
        <w:rPr>
          <w:rFonts w:ascii="Times New Roman" w:hAnsi="Times New Roman" w:cs="Times New Roman"/>
          <w:spacing w:val="-2"/>
          <w:position w:val="1"/>
          <w:sz w:val="24"/>
          <w:szCs w:val="24"/>
        </w:rPr>
        <w:t>резервуарного</w:t>
      </w:r>
      <w:r w:rsidR="005559B1" w:rsidRPr="004B6CBF">
        <w:rPr>
          <w:rFonts w:ascii="Times New Roman" w:hAnsi="Times New Roman" w:cs="Times New Roman"/>
          <w:spacing w:val="-5"/>
          <w:position w:val="1"/>
          <w:sz w:val="24"/>
          <w:szCs w:val="24"/>
        </w:rPr>
        <w:t xml:space="preserve"> </w:t>
      </w:r>
      <w:r w:rsidR="005559B1" w:rsidRPr="004B6CBF">
        <w:rPr>
          <w:rFonts w:ascii="Times New Roman" w:hAnsi="Times New Roman" w:cs="Times New Roman"/>
          <w:spacing w:val="-2"/>
          <w:position w:val="1"/>
          <w:sz w:val="24"/>
          <w:szCs w:val="24"/>
        </w:rPr>
        <w:t>парка</w:t>
      </w:r>
      <w:r w:rsidR="005559B1" w:rsidRPr="004B6CBF">
        <w:rPr>
          <w:rFonts w:ascii="Times New Roman" w:hAnsi="Times New Roman" w:cs="Times New Roman"/>
          <w:spacing w:val="-5"/>
          <w:position w:val="1"/>
          <w:sz w:val="24"/>
          <w:szCs w:val="24"/>
        </w:rPr>
        <w:t xml:space="preserve"> </w:t>
      </w:r>
      <w:r w:rsidR="005559B1" w:rsidRPr="004B6CBF">
        <w:rPr>
          <w:rFonts w:ascii="Times New Roman" w:hAnsi="Times New Roman" w:cs="Times New Roman"/>
          <w:spacing w:val="-2"/>
          <w:position w:val="1"/>
          <w:sz w:val="24"/>
          <w:szCs w:val="24"/>
        </w:rPr>
        <w:t>или</w:t>
      </w:r>
      <w:r w:rsidR="005559B1" w:rsidRPr="004B6CBF">
        <w:rPr>
          <w:rFonts w:ascii="Times New Roman" w:hAnsi="Times New Roman" w:cs="Times New Roman"/>
          <w:spacing w:val="-6"/>
          <w:position w:val="1"/>
          <w:sz w:val="24"/>
          <w:szCs w:val="24"/>
        </w:rPr>
        <w:t xml:space="preserve"> </w:t>
      </w:r>
      <w:r w:rsidR="005559B1" w:rsidRPr="004B6CBF">
        <w:rPr>
          <w:rFonts w:ascii="Times New Roman" w:hAnsi="Times New Roman" w:cs="Times New Roman"/>
          <w:spacing w:val="-2"/>
          <w:position w:val="1"/>
          <w:sz w:val="24"/>
          <w:szCs w:val="24"/>
        </w:rPr>
        <w:t>отдельно</w:t>
      </w:r>
      <w:r w:rsidR="005559B1" w:rsidRPr="004B6CBF">
        <w:rPr>
          <w:rFonts w:ascii="Times New Roman" w:hAnsi="Times New Roman" w:cs="Times New Roman"/>
          <w:spacing w:val="-4"/>
          <w:position w:val="1"/>
          <w:sz w:val="24"/>
          <w:szCs w:val="24"/>
        </w:rPr>
        <w:t xml:space="preserve"> </w:t>
      </w:r>
      <w:r w:rsidR="005559B1" w:rsidRPr="004B6CBF">
        <w:rPr>
          <w:rFonts w:ascii="Times New Roman" w:hAnsi="Times New Roman" w:cs="Times New Roman"/>
          <w:spacing w:val="-2"/>
          <w:position w:val="1"/>
          <w:sz w:val="24"/>
          <w:szCs w:val="24"/>
        </w:rPr>
        <w:t>стоящего</w:t>
      </w:r>
      <w:r w:rsidR="005559B1" w:rsidRPr="004B6CBF">
        <w:rPr>
          <w:rFonts w:ascii="Times New Roman" w:hAnsi="Times New Roman" w:cs="Times New Roman"/>
          <w:spacing w:val="-6"/>
          <w:position w:val="1"/>
          <w:sz w:val="24"/>
          <w:szCs w:val="24"/>
        </w:rPr>
        <w:t xml:space="preserve"> </w:t>
      </w:r>
      <w:r w:rsidR="005559B1" w:rsidRPr="004B6CBF">
        <w:rPr>
          <w:rFonts w:ascii="Times New Roman" w:hAnsi="Times New Roman" w:cs="Times New Roman"/>
          <w:spacing w:val="-2"/>
          <w:position w:val="1"/>
          <w:sz w:val="24"/>
          <w:szCs w:val="24"/>
        </w:rPr>
        <w:t>резервуара</w:t>
      </w:r>
      <w:r w:rsidR="005559B1" w:rsidRPr="004B6CBF">
        <w:rPr>
          <w:rFonts w:ascii="Times New Roman" w:hAnsi="Times New Roman" w:cs="Times New Roman"/>
          <w:spacing w:val="-5"/>
          <w:position w:val="1"/>
          <w:sz w:val="24"/>
          <w:szCs w:val="24"/>
        </w:rPr>
        <w:t xml:space="preserve"> </w:t>
      </w:r>
      <w:r w:rsidR="005559B1" w:rsidRPr="004B6CBF">
        <w:rPr>
          <w:rFonts w:ascii="Times New Roman" w:hAnsi="Times New Roman" w:cs="Times New Roman"/>
          <w:spacing w:val="-2"/>
          <w:position w:val="1"/>
          <w:sz w:val="24"/>
          <w:szCs w:val="24"/>
        </w:rPr>
        <w:t xml:space="preserve">должен </w:t>
      </w:r>
      <w:r w:rsidR="005559B1" w:rsidRPr="004B6CBF">
        <w:rPr>
          <w:rFonts w:ascii="Times New Roman" w:hAnsi="Times New Roman" w:cs="Times New Roman"/>
          <w:sz w:val="24"/>
          <w:szCs w:val="24"/>
        </w:rPr>
        <w:t>быть соединен с системой заземления объекта не менее чем в двух местах.</w:t>
      </w:r>
    </w:p>
    <w:p w14:paraId="6F09B4C6" w14:textId="0E69F986" w:rsidR="005559B1" w:rsidRPr="004B6CBF" w:rsidRDefault="004B6CBF" w:rsidP="004B6CBF">
      <w:pPr>
        <w:pStyle w:val="af8"/>
        <w:tabs>
          <w:tab w:val="left" w:pos="1389"/>
        </w:tabs>
        <w:ind w:firstLine="567"/>
        <w:jc w:val="both"/>
        <w:rPr>
          <w:rFonts w:ascii="Times New Roman" w:hAnsi="Times New Roman" w:cs="Times New Roman"/>
          <w:sz w:val="24"/>
          <w:szCs w:val="24"/>
        </w:rPr>
      </w:pPr>
      <w:r w:rsidRPr="004B6CBF">
        <w:rPr>
          <w:rFonts w:ascii="Times New Roman" w:hAnsi="Times New Roman" w:cs="Times New Roman"/>
          <w:position w:val="1"/>
          <w:sz w:val="24"/>
          <w:szCs w:val="24"/>
        </w:rPr>
        <w:t xml:space="preserve">13.16.6 </w:t>
      </w:r>
      <w:r w:rsidR="005559B1" w:rsidRPr="004B6CBF">
        <w:rPr>
          <w:rFonts w:ascii="Times New Roman" w:hAnsi="Times New Roman" w:cs="Times New Roman"/>
          <w:position w:val="1"/>
          <w:sz w:val="24"/>
          <w:szCs w:val="24"/>
        </w:rPr>
        <w:t>Расположенное</w:t>
      </w:r>
      <w:r w:rsidR="005559B1" w:rsidRPr="004B6CBF">
        <w:rPr>
          <w:rFonts w:ascii="Times New Roman" w:hAnsi="Times New Roman" w:cs="Times New Roman"/>
          <w:spacing w:val="-10"/>
          <w:position w:val="1"/>
          <w:sz w:val="24"/>
          <w:szCs w:val="24"/>
        </w:rPr>
        <w:t xml:space="preserve"> </w:t>
      </w:r>
      <w:r w:rsidR="005559B1" w:rsidRPr="004B6CBF">
        <w:rPr>
          <w:rFonts w:ascii="Times New Roman" w:hAnsi="Times New Roman" w:cs="Times New Roman"/>
          <w:position w:val="1"/>
          <w:sz w:val="24"/>
          <w:szCs w:val="24"/>
        </w:rPr>
        <w:t>на</w:t>
      </w:r>
      <w:r w:rsidR="005559B1" w:rsidRPr="004B6CBF">
        <w:rPr>
          <w:rFonts w:ascii="Times New Roman" w:hAnsi="Times New Roman" w:cs="Times New Roman"/>
          <w:spacing w:val="-8"/>
          <w:position w:val="1"/>
          <w:sz w:val="24"/>
          <w:szCs w:val="24"/>
        </w:rPr>
        <w:t xml:space="preserve"> </w:t>
      </w:r>
      <w:r w:rsidR="005559B1" w:rsidRPr="004B6CBF">
        <w:rPr>
          <w:rFonts w:ascii="Times New Roman" w:hAnsi="Times New Roman" w:cs="Times New Roman"/>
          <w:position w:val="1"/>
          <w:sz w:val="24"/>
          <w:szCs w:val="24"/>
        </w:rPr>
        <w:t>резервуаре</w:t>
      </w:r>
      <w:r w:rsidR="005559B1" w:rsidRPr="004B6CBF">
        <w:rPr>
          <w:rFonts w:ascii="Times New Roman" w:hAnsi="Times New Roman" w:cs="Times New Roman"/>
          <w:spacing w:val="-8"/>
          <w:position w:val="1"/>
          <w:sz w:val="24"/>
          <w:szCs w:val="24"/>
        </w:rPr>
        <w:t xml:space="preserve"> </w:t>
      </w:r>
      <w:r w:rsidR="005559B1" w:rsidRPr="004B6CBF">
        <w:rPr>
          <w:rFonts w:ascii="Times New Roman" w:hAnsi="Times New Roman" w:cs="Times New Roman"/>
          <w:position w:val="1"/>
          <w:sz w:val="24"/>
          <w:szCs w:val="24"/>
        </w:rPr>
        <w:t>оборудование</w:t>
      </w:r>
      <w:r w:rsidR="005559B1" w:rsidRPr="004B6CBF">
        <w:rPr>
          <w:rFonts w:ascii="Times New Roman" w:hAnsi="Times New Roman" w:cs="Times New Roman"/>
          <w:spacing w:val="-11"/>
          <w:position w:val="1"/>
          <w:sz w:val="24"/>
          <w:szCs w:val="24"/>
        </w:rPr>
        <w:t xml:space="preserve"> </w:t>
      </w:r>
      <w:r w:rsidR="005559B1" w:rsidRPr="004B6CBF">
        <w:rPr>
          <w:rFonts w:ascii="Times New Roman" w:hAnsi="Times New Roman" w:cs="Times New Roman"/>
          <w:position w:val="1"/>
          <w:sz w:val="24"/>
          <w:szCs w:val="24"/>
        </w:rPr>
        <w:t>необходимо</w:t>
      </w:r>
      <w:r w:rsidR="005559B1" w:rsidRPr="004B6CBF">
        <w:rPr>
          <w:rFonts w:ascii="Times New Roman" w:hAnsi="Times New Roman" w:cs="Times New Roman"/>
          <w:spacing w:val="-8"/>
          <w:position w:val="1"/>
          <w:sz w:val="24"/>
          <w:szCs w:val="24"/>
        </w:rPr>
        <w:t xml:space="preserve"> </w:t>
      </w:r>
      <w:r w:rsidR="005559B1" w:rsidRPr="004B6CBF">
        <w:rPr>
          <w:rFonts w:ascii="Times New Roman" w:hAnsi="Times New Roman" w:cs="Times New Roman"/>
          <w:position w:val="1"/>
          <w:sz w:val="24"/>
          <w:szCs w:val="24"/>
        </w:rPr>
        <w:t>заземлить</w:t>
      </w:r>
      <w:r w:rsidR="005559B1" w:rsidRPr="004B6CBF">
        <w:rPr>
          <w:rFonts w:ascii="Times New Roman" w:hAnsi="Times New Roman" w:cs="Times New Roman"/>
          <w:spacing w:val="-8"/>
          <w:position w:val="1"/>
          <w:sz w:val="24"/>
          <w:szCs w:val="24"/>
        </w:rPr>
        <w:t xml:space="preserve"> </w:t>
      </w:r>
      <w:r w:rsidR="005559B1" w:rsidRPr="004B6CBF">
        <w:rPr>
          <w:rFonts w:ascii="Times New Roman" w:hAnsi="Times New Roman" w:cs="Times New Roman"/>
          <w:position w:val="1"/>
          <w:sz w:val="24"/>
          <w:szCs w:val="24"/>
        </w:rPr>
        <w:t>на</w:t>
      </w:r>
      <w:r w:rsidR="005559B1" w:rsidRPr="004B6CBF">
        <w:rPr>
          <w:rFonts w:ascii="Times New Roman" w:hAnsi="Times New Roman" w:cs="Times New Roman"/>
          <w:spacing w:val="-10"/>
          <w:position w:val="1"/>
          <w:sz w:val="24"/>
          <w:szCs w:val="24"/>
        </w:rPr>
        <w:t xml:space="preserve"> </w:t>
      </w:r>
      <w:r w:rsidR="005559B1" w:rsidRPr="004B6CBF">
        <w:rPr>
          <w:rFonts w:ascii="Times New Roman" w:hAnsi="Times New Roman" w:cs="Times New Roman"/>
          <w:position w:val="1"/>
          <w:sz w:val="24"/>
          <w:szCs w:val="24"/>
        </w:rPr>
        <w:t>шину</w:t>
      </w:r>
      <w:r w:rsidR="005559B1" w:rsidRPr="004B6CBF">
        <w:rPr>
          <w:rFonts w:ascii="Times New Roman" w:hAnsi="Times New Roman" w:cs="Times New Roman"/>
          <w:spacing w:val="-9"/>
          <w:position w:val="1"/>
          <w:sz w:val="24"/>
          <w:szCs w:val="24"/>
        </w:rPr>
        <w:t xml:space="preserve"> </w:t>
      </w:r>
      <w:r w:rsidR="005559B1" w:rsidRPr="004B6CBF">
        <w:rPr>
          <w:rFonts w:ascii="Times New Roman" w:hAnsi="Times New Roman" w:cs="Times New Roman"/>
          <w:position w:val="1"/>
          <w:sz w:val="24"/>
          <w:szCs w:val="24"/>
        </w:rPr>
        <w:t xml:space="preserve">заземления, </w:t>
      </w:r>
      <w:r w:rsidR="005559B1" w:rsidRPr="004B6CBF">
        <w:rPr>
          <w:rFonts w:ascii="Times New Roman" w:hAnsi="Times New Roman" w:cs="Times New Roman"/>
          <w:sz w:val="24"/>
          <w:szCs w:val="24"/>
        </w:rPr>
        <w:t xml:space="preserve">установленную на резервуаре и соединенную с индивидуальным контуром заземления </w:t>
      </w:r>
      <w:r w:rsidR="005559B1" w:rsidRPr="004B6CBF">
        <w:rPr>
          <w:rFonts w:ascii="Times New Roman" w:hAnsi="Times New Roman" w:cs="Times New Roman"/>
          <w:spacing w:val="-2"/>
          <w:sz w:val="24"/>
          <w:szCs w:val="24"/>
        </w:rPr>
        <w:t>резервуара.</w:t>
      </w:r>
    </w:p>
    <w:p w14:paraId="6268F4EF" w14:textId="2A2A743E" w:rsidR="005559B1" w:rsidRPr="004B6CBF" w:rsidRDefault="004B6CBF" w:rsidP="004B6CBF">
      <w:pPr>
        <w:pStyle w:val="4"/>
        <w:spacing w:before="0"/>
        <w:rPr>
          <w:rFonts w:ascii="Times New Roman" w:hAnsi="Times New Roman" w:cs="Times New Roman"/>
          <w:b/>
          <w:i w:val="0"/>
          <w:color w:val="auto"/>
          <w:sz w:val="24"/>
          <w:szCs w:val="24"/>
        </w:rPr>
      </w:pPr>
      <w:r w:rsidRPr="004B6CBF">
        <w:rPr>
          <w:rFonts w:ascii="Times New Roman" w:hAnsi="Times New Roman" w:cs="Times New Roman"/>
          <w:b/>
          <w:i w:val="0"/>
          <w:color w:val="auto"/>
          <w:position w:val="1"/>
          <w:sz w:val="24"/>
          <w:szCs w:val="24"/>
        </w:rPr>
        <w:t xml:space="preserve">13.17 </w:t>
      </w:r>
      <w:r w:rsidR="005559B1" w:rsidRPr="004B6CBF">
        <w:rPr>
          <w:rFonts w:ascii="Times New Roman" w:hAnsi="Times New Roman" w:cs="Times New Roman"/>
          <w:b/>
          <w:i w:val="0"/>
          <w:color w:val="auto"/>
          <w:position w:val="1"/>
          <w:sz w:val="24"/>
          <w:szCs w:val="24"/>
        </w:rPr>
        <w:t>Требования</w:t>
      </w:r>
      <w:r w:rsidR="005559B1" w:rsidRPr="004B6CBF">
        <w:rPr>
          <w:rFonts w:ascii="Times New Roman" w:hAnsi="Times New Roman" w:cs="Times New Roman"/>
          <w:b/>
          <w:i w:val="0"/>
          <w:color w:val="auto"/>
          <w:spacing w:val="40"/>
          <w:position w:val="1"/>
          <w:sz w:val="24"/>
          <w:szCs w:val="24"/>
        </w:rPr>
        <w:t xml:space="preserve"> </w:t>
      </w:r>
      <w:r w:rsidR="005559B1" w:rsidRPr="004B6CBF">
        <w:rPr>
          <w:rFonts w:ascii="Times New Roman" w:hAnsi="Times New Roman" w:cs="Times New Roman"/>
          <w:b/>
          <w:i w:val="0"/>
          <w:color w:val="auto"/>
          <w:position w:val="1"/>
          <w:sz w:val="24"/>
          <w:szCs w:val="24"/>
        </w:rPr>
        <w:t>к</w:t>
      </w:r>
      <w:r w:rsidR="005559B1" w:rsidRPr="004B6CBF">
        <w:rPr>
          <w:rFonts w:ascii="Times New Roman" w:hAnsi="Times New Roman" w:cs="Times New Roman"/>
          <w:b/>
          <w:i w:val="0"/>
          <w:color w:val="auto"/>
          <w:spacing w:val="40"/>
          <w:position w:val="1"/>
          <w:sz w:val="24"/>
          <w:szCs w:val="24"/>
        </w:rPr>
        <w:t xml:space="preserve"> </w:t>
      </w:r>
      <w:r w:rsidR="005559B1" w:rsidRPr="004B6CBF">
        <w:rPr>
          <w:rFonts w:ascii="Times New Roman" w:hAnsi="Times New Roman" w:cs="Times New Roman"/>
          <w:b/>
          <w:i w:val="0"/>
          <w:color w:val="auto"/>
          <w:position w:val="1"/>
          <w:sz w:val="24"/>
          <w:szCs w:val="24"/>
        </w:rPr>
        <w:t>измерительной</w:t>
      </w:r>
      <w:r w:rsidR="005559B1" w:rsidRPr="004B6CBF">
        <w:rPr>
          <w:rFonts w:ascii="Times New Roman" w:hAnsi="Times New Roman" w:cs="Times New Roman"/>
          <w:b/>
          <w:i w:val="0"/>
          <w:color w:val="auto"/>
          <w:spacing w:val="40"/>
          <w:position w:val="1"/>
          <w:sz w:val="24"/>
          <w:szCs w:val="24"/>
        </w:rPr>
        <w:t xml:space="preserve"> </w:t>
      </w:r>
      <w:r w:rsidR="005559B1" w:rsidRPr="004B6CBF">
        <w:rPr>
          <w:rFonts w:ascii="Times New Roman" w:hAnsi="Times New Roman" w:cs="Times New Roman"/>
          <w:b/>
          <w:i w:val="0"/>
          <w:color w:val="auto"/>
          <w:position w:val="1"/>
          <w:sz w:val="24"/>
          <w:szCs w:val="24"/>
        </w:rPr>
        <w:t>аппаратуре</w:t>
      </w:r>
      <w:r w:rsidR="005559B1" w:rsidRPr="004B6CBF">
        <w:rPr>
          <w:rFonts w:ascii="Times New Roman" w:hAnsi="Times New Roman" w:cs="Times New Roman"/>
          <w:b/>
          <w:i w:val="0"/>
          <w:color w:val="auto"/>
          <w:spacing w:val="40"/>
          <w:position w:val="1"/>
          <w:sz w:val="24"/>
          <w:szCs w:val="24"/>
        </w:rPr>
        <w:t xml:space="preserve"> </w:t>
      </w:r>
      <w:r w:rsidR="005559B1" w:rsidRPr="004B6CBF">
        <w:rPr>
          <w:rFonts w:ascii="Times New Roman" w:hAnsi="Times New Roman" w:cs="Times New Roman"/>
          <w:b/>
          <w:i w:val="0"/>
          <w:color w:val="auto"/>
          <w:position w:val="1"/>
          <w:sz w:val="24"/>
          <w:szCs w:val="24"/>
        </w:rPr>
        <w:t>уровня,</w:t>
      </w:r>
      <w:r w:rsidR="005559B1" w:rsidRPr="004B6CBF">
        <w:rPr>
          <w:rFonts w:ascii="Times New Roman" w:hAnsi="Times New Roman" w:cs="Times New Roman"/>
          <w:b/>
          <w:i w:val="0"/>
          <w:color w:val="auto"/>
          <w:spacing w:val="40"/>
          <w:position w:val="1"/>
          <w:sz w:val="24"/>
          <w:szCs w:val="24"/>
        </w:rPr>
        <w:t xml:space="preserve"> </w:t>
      </w:r>
      <w:r w:rsidR="005559B1" w:rsidRPr="004B6CBF">
        <w:rPr>
          <w:rFonts w:ascii="Times New Roman" w:hAnsi="Times New Roman" w:cs="Times New Roman"/>
          <w:b/>
          <w:i w:val="0"/>
          <w:color w:val="auto"/>
          <w:position w:val="1"/>
          <w:sz w:val="24"/>
          <w:szCs w:val="24"/>
        </w:rPr>
        <w:t>температуры,</w:t>
      </w:r>
      <w:r w:rsidR="005559B1" w:rsidRPr="004B6CBF">
        <w:rPr>
          <w:rFonts w:ascii="Times New Roman" w:hAnsi="Times New Roman" w:cs="Times New Roman"/>
          <w:b/>
          <w:i w:val="0"/>
          <w:color w:val="auto"/>
          <w:spacing w:val="40"/>
          <w:position w:val="1"/>
          <w:sz w:val="24"/>
          <w:szCs w:val="24"/>
        </w:rPr>
        <w:t xml:space="preserve"> </w:t>
      </w:r>
      <w:r w:rsidR="005559B1" w:rsidRPr="004B6CBF">
        <w:rPr>
          <w:rFonts w:ascii="Times New Roman" w:hAnsi="Times New Roman" w:cs="Times New Roman"/>
          <w:b/>
          <w:i w:val="0"/>
          <w:color w:val="auto"/>
          <w:position w:val="1"/>
          <w:sz w:val="24"/>
          <w:szCs w:val="24"/>
        </w:rPr>
        <w:t>плотности</w:t>
      </w:r>
      <w:r w:rsidR="005559B1" w:rsidRPr="004B6CBF">
        <w:rPr>
          <w:rFonts w:ascii="Times New Roman" w:hAnsi="Times New Roman" w:cs="Times New Roman"/>
          <w:b/>
          <w:i w:val="0"/>
          <w:color w:val="auto"/>
          <w:spacing w:val="40"/>
          <w:position w:val="1"/>
          <w:sz w:val="24"/>
          <w:szCs w:val="24"/>
        </w:rPr>
        <w:t xml:space="preserve"> </w:t>
      </w:r>
      <w:r w:rsidR="005559B1" w:rsidRPr="004B6CBF">
        <w:rPr>
          <w:rFonts w:ascii="Times New Roman" w:hAnsi="Times New Roman" w:cs="Times New Roman"/>
          <w:b/>
          <w:i w:val="0"/>
          <w:color w:val="auto"/>
          <w:position w:val="1"/>
          <w:sz w:val="24"/>
          <w:szCs w:val="24"/>
        </w:rPr>
        <w:t xml:space="preserve">и </w:t>
      </w:r>
      <w:r w:rsidR="005559B1" w:rsidRPr="004B6CBF">
        <w:rPr>
          <w:rFonts w:ascii="Times New Roman" w:hAnsi="Times New Roman" w:cs="Times New Roman"/>
          <w:b/>
          <w:i w:val="0"/>
          <w:color w:val="auto"/>
          <w:sz w:val="24"/>
          <w:szCs w:val="24"/>
        </w:rPr>
        <w:t>защиты от перелива</w:t>
      </w:r>
    </w:p>
    <w:p w14:paraId="6F89600B" w14:textId="4F9B80E0" w:rsidR="005559B1" w:rsidRPr="004B6CBF" w:rsidRDefault="004B6CBF" w:rsidP="004B6CBF">
      <w:pPr>
        <w:widowControl w:val="0"/>
        <w:tabs>
          <w:tab w:val="left" w:pos="1561"/>
        </w:tabs>
        <w:autoSpaceDE w:val="0"/>
        <w:autoSpaceDN w:val="0"/>
        <w:rPr>
          <w:rFonts w:cs="Times New Roman"/>
          <w:sz w:val="24"/>
          <w:szCs w:val="24"/>
        </w:rPr>
      </w:pPr>
      <w:r w:rsidRPr="004B6CBF">
        <w:rPr>
          <w:rFonts w:cs="Times New Roman"/>
          <w:spacing w:val="-2"/>
          <w:sz w:val="24"/>
          <w:szCs w:val="24"/>
        </w:rPr>
        <w:t xml:space="preserve">13.17.1 </w:t>
      </w:r>
      <w:r w:rsidR="005559B1" w:rsidRPr="004B6CBF">
        <w:rPr>
          <w:rFonts w:cs="Times New Roman"/>
          <w:spacing w:val="-2"/>
          <w:sz w:val="24"/>
          <w:szCs w:val="24"/>
        </w:rPr>
        <w:t>На</w:t>
      </w:r>
      <w:r w:rsidR="005559B1" w:rsidRPr="004B6CBF">
        <w:rPr>
          <w:rFonts w:cs="Times New Roman"/>
          <w:spacing w:val="-3"/>
          <w:sz w:val="24"/>
          <w:szCs w:val="24"/>
        </w:rPr>
        <w:t xml:space="preserve"> </w:t>
      </w:r>
      <w:r w:rsidR="005559B1" w:rsidRPr="004B6CBF">
        <w:rPr>
          <w:rFonts w:cs="Times New Roman"/>
          <w:spacing w:val="-2"/>
          <w:sz w:val="24"/>
          <w:szCs w:val="24"/>
        </w:rPr>
        <w:t>резервуаре</w:t>
      </w:r>
      <w:r w:rsidR="005559B1" w:rsidRPr="004B6CBF">
        <w:rPr>
          <w:rFonts w:cs="Times New Roman"/>
          <w:spacing w:val="-1"/>
          <w:sz w:val="24"/>
          <w:szCs w:val="24"/>
        </w:rPr>
        <w:t xml:space="preserve"> </w:t>
      </w:r>
      <w:r w:rsidR="005559B1" w:rsidRPr="004B6CBF">
        <w:rPr>
          <w:rFonts w:cs="Times New Roman"/>
          <w:spacing w:val="-2"/>
          <w:sz w:val="24"/>
          <w:szCs w:val="24"/>
        </w:rPr>
        <w:t>должен</w:t>
      </w:r>
      <w:r w:rsidR="005559B1" w:rsidRPr="004B6CBF">
        <w:rPr>
          <w:rFonts w:cs="Times New Roman"/>
          <w:spacing w:val="-1"/>
          <w:sz w:val="24"/>
          <w:szCs w:val="24"/>
        </w:rPr>
        <w:t xml:space="preserve"> </w:t>
      </w:r>
      <w:r w:rsidR="005559B1" w:rsidRPr="004B6CBF">
        <w:rPr>
          <w:rFonts w:cs="Times New Roman"/>
          <w:spacing w:val="-2"/>
          <w:sz w:val="24"/>
          <w:szCs w:val="24"/>
        </w:rPr>
        <w:t>быть установлен</w:t>
      </w:r>
      <w:r w:rsidR="005559B1" w:rsidRPr="004B6CBF">
        <w:rPr>
          <w:rFonts w:cs="Times New Roman"/>
          <w:spacing w:val="-1"/>
          <w:sz w:val="24"/>
          <w:szCs w:val="24"/>
        </w:rPr>
        <w:t xml:space="preserve"> </w:t>
      </w:r>
      <w:r w:rsidR="005559B1" w:rsidRPr="004B6CBF">
        <w:rPr>
          <w:rFonts w:cs="Times New Roman"/>
          <w:spacing w:val="-2"/>
          <w:sz w:val="24"/>
          <w:szCs w:val="24"/>
        </w:rPr>
        <w:t>следующий</w:t>
      </w:r>
      <w:r w:rsidR="005559B1" w:rsidRPr="004B6CBF">
        <w:rPr>
          <w:rFonts w:cs="Times New Roman"/>
          <w:spacing w:val="-3"/>
          <w:sz w:val="24"/>
          <w:szCs w:val="24"/>
        </w:rPr>
        <w:t xml:space="preserve"> </w:t>
      </w:r>
      <w:r w:rsidR="005559B1" w:rsidRPr="004B6CBF">
        <w:rPr>
          <w:rFonts w:cs="Times New Roman"/>
          <w:spacing w:val="-2"/>
          <w:sz w:val="24"/>
          <w:szCs w:val="24"/>
        </w:rPr>
        <w:t>минимальный</w:t>
      </w:r>
      <w:r w:rsidR="005559B1" w:rsidRPr="004B6CBF">
        <w:rPr>
          <w:rFonts w:cs="Times New Roman"/>
          <w:spacing w:val="-4"/>
          <w:sz w:val="24"/>
          <w:szCs w:val="24"/>
        </w:rPr>
        <w:t xml:space="preserve"> </w:t>
      </w:r>
      <w:r w:rsidR="005559B1" w:rsidRPr="004B6CBF">
        <w:rPr>
          <w:rFonts w:cs="Times New Roman"/>
          <w:spacing w:val="-2"/>
          <w:sz w:val="24"/>
          <w:szCs w:val="24"/>
        </w:rPr>
        <w:t>комплект</w:t>
      </w:r>
      <w:r w:rsidR="005559B1" w:rsidRPr="004B6CBF">
        <w:rPr>
          <w:rFonts w:cs="Times New Roman"/>
          <w:spacing w:val="-3"/>
          <w:sz w:val="24"/>
          <w:szCs w:val="24"/>
        </w:rPr>
        <w:t xml:space="preserve"> </w:t>
      </w:r>
      <w:r w:rsidR="005559B1" w:rsidRPr="004B6CBF">
        <w:rPr>
          <w:rFonts w:cs="Times New Roman"/>
          <w:spacing w:val="-2"/>
          <w:sz w:val="24"/>
          <w:szCs w:val="24"/>
        </w:rPr>
        <w:t>аппаратуры:</w:t>
      </w:r>
    </w:p>
    <w:p w14:paraId="0436836E" w14:textId="26F868EA" w:rsidR="005559B1" w:rsidRPr="004B6CBF" w:rsidRDefault="004B6CBF" w:rsidP="004B6CBF">
      <w:pPr>
        <w:widowControl w:val="0"/>
        <w:tabs>
          <w:tab w:val="left" w:pos="1846"/>
        </w:tabs>
        <w:autoSpaceDE w:val="0"/>
        <w:autoSpaceDN w:val="0"/>
        <w:rPr>
          <w:rFonts w:cs="Times New Roman"/>
          <w:sz w:val="24"/>
          <w:szCs w:val="24"/>
        </w:rPr>
      </w:pPr>
      <w:r w:rsidRPr="004B6CBF">
        <w:rPr>
          <w:rFonts w:cs="Times New Roman"/>
          <w:sz w:val="24"/>
          <w:szCs w:val="24"/>
        </w:rPr>
        <w:t xml:space="preserve">- </w:t>
      </w:r>
      <w:r w:rsidR="005559B1" w:rsidRPr="004B6CBF">
        <w:rPr>
          <w:rFonts w:cs="Times New Roman"/>
          <w:sz w:val="24"/>
          <w:szCs w:val="24"/>
        </w:rPr>
        <w:t>два</w:t>
      </w:r>
      <w:r w:rsidR="005559B1" w:rsidRPr="004B6CBF">
        <w:rPr>
          <w:rFonts w:cs="Times New Roman"/>
          <w:spacing w:val="-9"/>
          <w:sz w:val="24"/>
          <w:szCs w:val="24"/>
        </w:rPr>
        <w:t xml:space="preserve"> </w:t>
      </w:r>
      <w:r w:rsidR="005559B1" w:rsidRPr="004B6CBF">
        <w:rPr>
          <w:rFonts w:cs="Times New Roman"/>
          <w:sz w:val="24"/>
          <w:szCs w:val="24"/>
        </w:rPr>
        <w:t>многозонных</w:t>
      </w:r>
      <w:r w:rsidR="005559B1" w:rsidRPr="004B6CBF">
        <w:rPr>
          <w:rFonts w:cs="Times New Roman"/>
          <w:spacing w:val="-8"/>
          <w:sz w:val="24"/>
          <w:szCs w:val="24"/>
        </w:rPr>
        <w:t xml:space="preserve"> </w:t>
      </w:r>
      <w:r w:rsidR="005559B1" w:rsidRPr="004B6CBF">
        <w:rPr>
          <w:rFonts w:cs="Times New Roman"/>
          <w:sz w:val="24"/>
          <w:szCs w:val="24"/>
        </w:rPr>
        <w:t>преобразователя</w:t>
      </w:r>
      <w:r w:rsidR="005559B1" w:rsidRPr="004B6CBF">
        <w:rPr>
          <w:rFonts w:cs="Times New Roman"/>
          <w:spacing w:val="-9"/>
          <w:sz w:val="24"/>
          <w:szCs w:val="24"/>
        </w:rPr>
        <w:t xml:space="preserve"> </w:t>
      </w:r>
      <w:r w:rsidR="005559B1" w:rsidRPr="004B6CBF">
        <w:rPr>
          <w:rFonts w:cs="Times New Roman"/>
          <w:sz w:val="24"/>
          <w:szCs w:val="24"/>
        </w:rPr>
        <w:t>температуры,</w:t>
      </w:r>
      <w:r w:rsidR="005559B1" w:rsidRPr="004B6CBF">
        <w:rPr>
          <w:rFonts w:cs="Times New Roman"/>
          <w:spacing w:val="-12"/>
          <w:sz w:val="24"/>
          <w:szCs w:val="24"/>
        </w:rPr>
        <w:t xml:space="preserve"> </w:t>
      </w:r>
      <w:r w:rsidR="005559B1" w:rsidRPr="004B6CBF">
        <w:rPr>
          <w:rFonts w:cs="Times New Roman"/>
          <w:sz w:val="24"/>
          <w:szCs w:val="24"/>
        </w:rPr>
        <w:t>расположенных</w:t>
      </w:r>
      <w:r w:rsidR="005559B1" w:rsidRPr="004B6CBF">
        <w:rPr>
          <w:rFonts w:cs="Times New Roman"/>
          <w:spacing w:val="-12"/>
          <w:sz w:val="24"/>
          <w:szCs w:val="24"/>
        </w:rPr>
        <w:t xml:space="preserve"> </w:t>
      </w:r>
      <w:r w:rsidR="005559B1" w:rsidRPr="004B6CBF">
        <w:rPr>
          <w:rFonts w:cs="Times New Roman"/>
          <w:sz w:val="24"/>
          <w:szCs w:val="24"/>
        </w:rPr>
        <w:t>на</w:t>
      </w:r>
      <w:r w:rsidR="005559B1" w:rsidRPr="004B6CBF">
        <w:rPr>
          <w:rFonts w:cs="Times New Roman"/>
          <w:spacing w:val="-9"/>
          <w:sz w:val="24"/>
          <w:szCs w:val="24"/>
        </w:rPr>
        <w:t xml:space="preserve"> </w:t>
      </w:r>
      <w:r w:rsidR="005559B1" w:rsidRPr="004B6CBF">
        <w:rPr>
          <w:rFonts w:cs="Times New Roman"/>
          <w:sz w:val="24"/>
          <w:szCs w:val="24"/>
        </w:rPr>
        <w:t>стенке</w:t>
      </w:r>
      <w:r w:rsidR="005559B1" w:rsidRPr="004B6CBF">
        <w:rPr>
          <w:rFonts w:cs="Times New Roman"/>
          <w:spacing w:val="-12"/>
          <w:sz w:val="24"/>
          <w:szCs w:val="24"/>
        </w:rPr>
        <w:t xml:space="preserve"> </w:t>
      </w:r>
      <w:r w:rsidR="005559B1" w:rsidRPr="004B6CBF">
        <w:rPr>
          <w:rFonts w:cs="Times New Roman"/>
          <w:sz w:val="24"/>
          <w:szCs w:val="24"/>
        </w:rPr>
        <w:t>на</w:t>
      </w:r>
      <w:r w:rsidR="005559B1" w:rsidRPr="004B6CBF">
        <w:rPr>
          <w:rFonts w:cs="Times New Roman"/>
          <w:spacing w:val="-9"/>
          <w:sz w:val="24"/>
          <w:szCs w:val="24"/>
        </w:rPr>
        <w:t xml:space="preserve"> </w:t>
      </w:r>
      <w:r w:rsidR="005559B1" w:rsidRPr="004B6CBF">
        <w:rPr>
          <w:rFonts w:cs="Times New Roman"/>
          <w:sz w:val="24"/>
          <w:szCs w:val="24"/>
        </w:rPr>
        <w:t xml:space="preserve">высоте </w:t>
      </w:r>
      <w:r w:rsidR="005559B1" w:rsidRPr="004B6CBF">
        <w:rPr>
          <w:rFonts w:cs="Times New Roman"/>
          <w:spacing w:val="-2"/>
          <w:sz w:val="24"/>
          <w:szCs w:val="24"/>
        </w:rPr>
        <w:t>полностью</w:t>
      </w:r>
      <w:r w:rsidR="005559B1" w:rsidRPr="004B6CBF">
        <w:rPr>
          <w:rFonts w:cs="Times New Roman"/>
          <w:spacing w:val="-6"/>
          <w:sz w:val="24"/>
          <w:szCs w:val="24"/>
        </w:rPr>
        <w:t xml:space="preserve"> </w:t>
      </w:r>
      <w:r w:rsidR="005559B1" w:rsidRPr="004B6CBF">
        <w:rPr>
          <w:rFonts w:cs="Times New Roman"/>
          <w:spacing w:val="-2"/>
          <w:sz w:val="24"/>
          <w:szCs w:val="24"/>
        </w:rPr>
        <w:t>заполненного</w:t>
      </w:r>
      <w:r w:rsidR="005559B1" w:rsidRPr="004B6CBF">
        <w:rPr>
          <w:rFonts w:cs="Times New Roman"/>
          <w:spacing w:val="-8"/>
          <w:sz w:val="24"/>
          <w:szCs w:val="24"/>
        </w:rPr>
        <w:t xml:space="preserve"> </w:t>
      </w:r>
      <w:r w:rsidR="005559B1" w:rsidRPr="004B6CBF">
        <w:rPr>
          <w:rFonts w:cs="Times New Roman"/>
          <w:spacing w:val="-2"/>
          <w:sz w:val="24"/>
          <w:szCs w:val="24"/>
        </w:rPr>
        <w:t>резервуара,</w:t>
      </w:r>
      <w:r w:rsidR="005559B1" w:rsidRPr="004B6CBF">
        <w:rPr>
          <w:rFonts w:cs="Times New Roman"/>
          <w:spacing w:val="-6"/>
          <w:sz w:val="24"/>
          <w:szCs w:val="24"/>
        </w:rPr>
        <w:t xml:space="preserve"> </w:t>
      </w:r>
      <w:r w:rsidR="005559B1" w:rsidRPr="004B6CBF">
        <w:rPr>
          <w:rFonts w:cs="Times New Roman"/>
          <w:spacing w:val="-2"/>
          <w:sz w:val="24"/>
          <w:szCs w:val="24"/>
        </w:rPr>
        <w:t>предназначенных для</w:t>
      </w:r>
      <w:r w:rsidR="005559B1" w:rsidRPr="004B6CBF">
        <w:rPr>
          <w:rFonts w:cs="Times New Roman"/>
          <w:spacing w:val="-4"/>
          <w:sz w:val="24"/>
          <w:szCs w:val="24"/>
        </w:rPr>
        <w:t xml:space="preserve"> </w:t>
      </w:r>
      <w:r w:rsidR="005559B1" w:rsidRPr="004B6CBF">
        <w:rPr>
          <w:rFonts w:cs="Times New Roman"/>
          <w:spacing w:val="-2"/>
          <w:sz w:val="24"/>
          <w:szCs w:val="24"/>
        </w:rPr>
        <w:t>одного</w:t>
      </w:r>
      <w:r w:rsidR="005559B1" w:rsidRPr="004B6CBF">
        <w:rPr>
          <w:rFonts w:cs="Times New Roman"/>
          <w:spacing w:val="-4"/>
          <w:sz w:val="24"/>
          <w:szCs w:val="24"/>
        </w:rPr>
        <w:t xml:space="preserve"> </w:t>
      </w:r>
      <w:r w:rsidR="005559B1" w:rsidRPr="004B6CBF">
        <w:rPr>
          <w:rFonts w:cs="Times New Roman"/>
          <w:spacing w:val="-2"/>
          <w:sz w:val="24"/>
          <w:szCs w:val="24"/>
        </w:rPr>
        <w:t>из</w:t>
      </w:r>
      <w:r w:rsidR="005559B1" w:rsidRPr="004B6CBF">
        <w:rPr>
          <w:rFonts w:cs="Times New Roman"/>
          <w:spacing w:val="-7"/>
          <w:sz w:val="24"/>
          <w:szCs w:val="24"/>
        </w:rPr>
        <w:t xml:space="preserve"> </w:t>
      </w:r>
      <w:r w:rsidR="005559B1" w:rsidRPr="004B6CBF">
        <w:rPr>
          <w:rFonts w:cs="Times New Roman"/>
          <w:spacing w:val="-2"/>
          <w:sz w:val="24"/>
          <w:szCs w:val="24"/>
        </w:rPr>
        <w:t>указанных</w:t>
      </w:r>
      <w:r w:rsidR="005559B1" w:rsidRPr="004B6CBF">
        <w:rPr>
          <w:rFonts w:cs="Times New Roman"/>
          <w:spacing w:val="-6"/>
          <w:sz w:val="24"/>
          <w:szCs w:val="24"/>
        </w:rPr>
        <w:t xml:space="preserve"> </w:t>
      </w:r>
      <w:r w:rsidR="005559B1" w:rsidRPr="004B6CBF">
        <w:rPr>
          <w:rFonts w:cs="Times New Roman"/>
          <w:spacing w:val="-2"/>
          <w:sz w:val="24"/>
          <w:szCs w:val="24"/>
        </w:rPr>
        <w:t>выше уровнемеров;</w:t>
      </w:r>
    </w:p>
    <w:p w14:paraId="3A5CC923" w14:textId="613CF20F" w:rsidR="005559B1" w:rsidRPr="004B6CBF" w:rsidRDefault="004B6CBF" w:rsidP="004B6CBF">
      <w:pPr>
        <w:widowControl w:val="0"/>
        <w:tabs>
          <w:tab w:val="left" w:pos="1846"/>
        </w:tabs>
        <w:autoSpaceDE w:val="0"/>
        <w:autoSpaceDN w:val="0"/>
        <w:rPr>
          <w:rFonts w:cs="Times New Roman"/>
          <w:sz w:val="24"/>
          <w:szCs w:val="24"/>
        </w:rPr>
      </w:pPr>
      <w:r w:rsidRPr="004B6CBF">
        <w:rPr>
          <w:rFonts w:cs="Times New Roman"/>
          <w:sz w:val="24"/>
          <w:szCs w:val="24"/>
        </w:rPr>
        <w:t xml:space="preserve">- </w:t>
      </w:r>
      <w:r w:rsidR="005559B1" w:rsidRPr="004B6CBF">
        <w:rPr>
          <w:rFonts w:cs="Times New Roman"/>
          <w:sz w:val="24"/>
          <w:szCs w:val="24"/>
        </w:rPr>
        <w:t xml:space="preserve">независимый третий уровнемер для сигнализации достижения аварийно-высокого </w:t>
      </w:r>
      <w:r w:rsidR="005559B1" w:rsidRPr="004B6CBF">
        <w:rPr>
          <w:rFonts w:cs="Times New Roman"/>
          <w:spacing w:val="-2"/>
          <w:sz w:val="24"/>
          <w:szCs w:val="24"/>
        </w:rPr>
        <w:t>уровня</w:t>
      </w:r>
      <w:r w:rsidR="005559B1" w:rsidRPr="004B6CBF">
        <w:rPr>
          <w:rFonts w:cs="Times New Roman"/>
          <w:spacing w:val="-4"/>
          <w:sz w:val="24"/>
          <w:szCs w:val="24"/>
        </w:rPr>
        <w:t xml:space="preserve"> </w:t>
      </w:r>
      <w:r w:rsidR="005559B1" w:rsidRPr="004B6CBF">
        <w:rPr>
          <w:rFonts w:cs="Times New Roman"/>
          <w:spacing w:val="-2"/>
          <w:sz w:val="24"/>
          <w:szCs w:val="24"/>
        </w:rPr>
        <w:t>с</w:t>
      </w:r>
      <w:r w:rsidR="005559B1" w:rsidRPr="004B6CBF">
        <w:rPr>
          <w:rFonts w:cs="Times New Roman"/>
          <w:spacing w:val="-7"/>
          <w:sz w:val="24"/>
          <w:szCs w:val="24"/>
        </w:rPr>
        <w:t xml:space="preserve"> </w:t>
      </w:r>
      <w:r w:rsidR="005559B1" w:rsidRPr="004B6CBF">
        <w:rPr>
          <w:rFonts w:cs="Times New Roman"/>
          <w:spacing w:val="-2"/>
          <w:sz w:val="24"/>
          <w:szCs w:val="24"/>
        </w:rPr>
        <w:t>автоматическим</w:t>
      </w:r>
      <w:r w:rsidR="005559B1" w:rsidRPr="004B6CBF">
        <w:rPr>
          <w:rFonts w:cs="Times New Roman"/>
          <w:spacing w:val="-3"/>
          <w:sz w:val="24"/>
          <w:szCs w:val="24"/>
        </w:rPr>
        <w:t xml:space="preserve"> </w:t>
      </w:r>
      <w:r w:rsidR="005559B1" w:rsidRPr="004B6CBF">
        <w:rPr>
          <w:rFonts w:cs="Times New Roman"/>
          <w:spacing w:val="-2"/>
          <w:sz w:val="24"/>
          <w:szCs w:val="24"/>
        </w:rPr>
        <w:t>отключением</w:t>
      </w:r>
      <w:r w:rsidR="005559B1" w:rsidRPr="004B6CBF">
        <w:rPr>
          <w:rFonts w:cs="Times New Roman"/>
          <w:spacing w:val="-6"/>
          <w:sz w:val="24"/>
          <w:szCs w:val="24"/>
        </w:rPr>
        <w:t xml:space="preserve"> </w:t>
      </w:r>
      <w:r w:rsidR="005559B1" w:rsidRPr="004B6CBF">
        <w:rPr>
          <w:rFonts w:cs="Times New Roman"/>
          <w:spacing w:val="-2"/>
          <w:sz w:val="24"/>
          <w:szCs w:val="24"/>
        </w:rPr>
        <w:t>насосов</w:t>
      </w:r>
      <w:r w:rsidR="005559B1" w:rsidRPr="004B6CBF">
        <w:rPr>
          <w:rFonts w:cs="Times New Roman"/>
          <w:spacing w:val="-6"/>
          <w:sz w:val="24"/>
          <w:szCs w:val="24"/>
        </w:rPr>
        <w:t xml:space="preserve"> </w:t>
      </w:r>
      <w:r w:rsidR="005559B1" w:rsidRPr="004B6CBF">
        <w:rPr>
          <w:rFonts w:cs="Times New Roman"/>
          <w:spacing w:val="-2"/>
          <w:sz w:val="24"/>
          <w:szCs w:val="24"/>
        </w:rPr>
        <w:t>подачи. Этот</w:t>
      </w:r>
      <w:r w:rsidR="005559B1" w:rsidRPr="004B6CBF">
        <w:rPr>
          <w:rFonts w:cs="Times New Roman"/>
          <w:spacing w:val="-5"/>
          <w:sz w:val="24"/>
          <w:szCs w:val="24"/>
        </w:rPr>
        <w:t xml:space="preserve"> </w:t>
      </w:r>
      <w:r w:rsidR="005559B1" w:rsidRPr="004B6CBF">
        <w:rPr>
          <w:rFonts w:cs="Times New Roman"/>
          <w:spacing w:val="-2"/>
          <w:sz w:val="24"/>
          <w:szCs w:val="24"/>
        </w:rPr>
        <w:t>уровнемер</w:t>
      </w:r>
      <w:r w:rsidR="005559B1" w:rsidRPr="004B6CBF">
        <w:rPr>
          <w:rFonts w:cs="Times New Roman"/>
          <w:spacing w:val="-6"/>
          <w:sz w:val="24"/>
          <w:szCs w:val="24"/>
        </w:rPr>
        <w:t xml:space="preserve"> </w:t>
      </w:r>
      <w:r w:rsidR="005559B1" w:rsidRPr="004B6CBF">
        <w:rPr>
          <w:rFonts w:cs="Times New Roman"/>
          <w:spacing w:val="-2"/>
          <w:sz w:val="24"/>
          <w:szCs w:val="24"/>
        </w:rPr>
        <w:t>должен</w:t>
      </w:r>
      <w:r w:rsidR="005559B1" w:rsidRPr="004B6CBF">
        <w:rPr>
          <w:rFonts w:cs="Times New Roman"/>
          <w:spacing w:val="-4"/>
          <w:sz w:val="24"/>
          <w:szCs w:val="24"/>
        </w:rPr>
        <w:t xml:space="preserve"> </w:t>
      </w:r>
      <w:r w:rsidR="005559B1" w:rsidRPr="004B6CBF">
        <w:rPr>
          <w:rFonts w:cs="Times New Roman"/>
          <w:spacing w:val="-2"/>
          <w:sz w:val="24"/>
          <w:szCs w:val="24"/>
        </w:rPr>
        <w:t xml:space="preserve">иметь </w:t>
      </w:r>
      <w:r w:rsidR="005559B1" w:rsidRPr="004B6CBF">
        <w:rPr>
          <w:rFonts w:cs="Times New Roman"/>
          <w:sz w:val="24"/>
          <w:szCs w:val="24"/>
        </w:rPr>
        <w:t>независимый канал для передачи предупредительного сигнала и сигнала для автоматического отключения насосов;</w:t>
      </w:r>
    </w:p>
    <w:p w14:paraId="149D03B5" w14:textId="49A41F11" w:rsidR="005559B1" w:rsidRPr="004B6CBF" w:rsidRDefault="004B6CBF" w:rsidP="004B6CBF">
      <w:pPr>
        <w:widowControl w:val="0"/>
        <w:tabs>
          <w:tab w:val="left" w:pos="1846"/>
        </w:tabs>
        <w:autoSpaceDE w:val="0"/>
        <w:autoSpaceDN w:val="0"/>
        <w:rPr>
          <w:rFonts w:cs="Times New Roman"/>
          <w:sz w:val="24"/>
          <w:szCs w:val="24"/>
        </w:rPr>
      </w:pPr>
      <w:r w:rsidRPr="004B6CBF">
        <w:rPr>
          <w:rFonts w:cs="Times New Roman"/>
          <w:sz w:val="24"/>
          <w:szCs w:val="24"/>
        </w:rPr>
        <w:t xml:space="preserve">- </w:t>
      </w:r>
      <w:r w:rsidR="005559B1" w:rsidRPr="004B6CBF">
        <w:rPr>
          <w:rFonts w:cs="Times New Roman"/>
          <w:sz w:val="24"/>
          <w:szCs w:val="24"/>
        </w:rPr>
        <w:t>два независимых прибора системы измерения уровня, температуры и плотности с сигнализацией при разнице в плотности продукта на разных уровнях. Показания системы измерения технологических параметров в резервуаре должны быть выведены в центральную операторную.</w:t>
      </w:r>
    </w:p>
    <w:p w14:paraId="66A3EEE0" w14:textId="24BDC121" w:rsidR="005559B1" w:rsidRPr="004B6CBF" w:rsidRDefault="004B6CBF" w:rsidP="004B6CBF">
      <w:pPr>
        <w:rPr>
          <w:sz w:val="24"/>
        </w:rPr>
      </w:pPr>
      <w:r w:rsidRPr="004B6CBF">
        <w:rPr>
          <w:sz w:val="24"/>
        </w:rPr>
        <w:t xml:space="preserve">13.17.2 </w:t>
      </w:r>
      <w:r w:rsidR="005559B1" w:rsidRPr="004B6CBF">
        <w:rPr>
          <w:sz w:val="24"/>
        </w:rPr>
        <w:t>Датчики температуры должны обеспечивать мониторинг температуры резервуара в процессе захолаживания и при эксплуатации. С помощью датчиков должен быть обеспечен контроль температуры внутренних поверхностей днища, стенки и внешнего днища в межстенном пространстве. Количество датчиков должно определяться в проекте исходя из требований непрерывного получения достоверных данных о температуре.</w:t>
      </w:r>
    </w:p>
    <w:p w14:paraId="3A0FE317" w14:textId="546292C2" w:rsidR="005559B1" w:rsidRPr="004B6CBF" w:rsidRDefault="004B6CBF" w:rsidP="004B6CBF">
      <w:pPr>
        <w:rPr>
          <w:sz w:val="24"/>
        </w:rPr>
      </w:pPr>
      <w:r w:rsidRPr="004B6CBF">
        <w:rPr>
          <w:sz w:val="24"/>
        </w:rPr>
        <w:lastRenderedPageBreak/>
        <w:t xml:space="preserve">13.17.3 </w:t>
      </w:r>
      <w:proofErr w:type="gramStart"/>
      <w:r w:rsidR="005559B1" w:rsidRPr="004B6CBF">
        <w:rPr>
          <w:sz w:val="24"/>
        </w:rPr>
        <w:t>В</w:t>
      </w:r>
      <w:proofErr w:type="gramEnd"/>
      <w:r w:rsidR="005559B1" w:rsidRPr="004B6CBF">
        <w:rPr>
          <w:sz w:val="24"/>
        </w:rPr>
        <w:t xml:space="preserve"> качестве датчиков температуры в процессе захолаживания рекомендуется использовать четырехпроводные преобразователи сопротивления, предназначенные для работы при расчетных температурах. Рекомендованное расположение и минимальное количество датчиков:</w:t>
      </w:r>
    </w:p>
    <w:p w14:paraId="0E87A96C" w14:textId="73CEFD8C" w:rsidR="005559B1" w:rsidRPr="004B6CBF" w:rsidRDefault="004B6CBF" w:rsidP="004B6CBF">
      <w:pPr>
        <w:rPr>
          <w:sz w:val="24"/>
        </w:rPr>
      </w:pPr>
      <w:r w:rsidRPr="004B6CBF">
        <w:rPr>
          <w:sz w:val="24"/>
        </w:rPr>
        <w:t xml:space="preserve">- </w:t>
      </w:r>
      <w:r w:rsidR="005559B1" w:rsidRPr="004B6CBF">
        <w:rPr>
          <w:sz w:val="24"/>
        </w:rPr>
        <w:t>четыре на поверхности стенки внутреннего резервуара. Один – в пределах 300 мм от днища, один – в пределах 1 м от верха стенки и два примерно на одинаковом расстоянии между ними;</w:t>
      </w:r>
    </w:p>
    <w:p w14:paraId="057B5354" w14:textId="46D9443E" w:rsidR="005559B1" w:rsidRPr="004B6CBF" w:rsidRDefault="004B6CBF" w:rsidP="004B6CBF">
      <w:pPr>
        <w:rPr>
          <w:sz w:val="24"/>
        </w:rPr>
      </w:pPr>
      <w:r w:rsidRPr="004B6CBF">
        <w:rPr>
          <w:sz w:val="24"/>
        </w:rPr>
        <w:t xml:space="preserve">- </w:t>
      </w:r>
      <w:r w:rsidR="005559B1" w:rsidRPr="004B6CBF">
        <w:rPr>
          <w:sz w:val="24"/>
        </w:rPr>
        <w:t>четыре на поверхности внутреннего днища в пределах 900 мм от стенки, примерно на одинаковом расстоянии по окружности резервуара;</w:t>
      </w:r>
    </w:p>
    <w:p w14:paraId="67386EBE" w14:textId="32A43639" w:rsidR="005559B1" w:rsidRPr="004B6CBF" w:rsidRDefault="004B6CBF" w:rsidP="004B6CBF">
      <w:pPr>
        <w:rPr>
          <w:sz w:val="24"/>
        </w:rPr>
      </w:pPr>
      <w:r w:rsidRPr="004B6CBF">
        <w:rPr>
          <w:sz w:val="24"/>
        </w:rPr>
        <w:t xml:space="preserve">- </w:t>
      </w:r>
      <w:r w:rsidR="005559B1" w:rsidRPr="004B6CBF">
        <w:rPr>
          <w:sz w:val="24"/>
        </w:rPr>
        <w:t>четыре на диаметральной линии днища, два из них на расстоянии 10 м от центра и два посередине между стенкой и 10 м от центра;</w:t>
      </w:r>
    </w:p>
    <w:p w14:paraId="7AFD55D2" w14:textId="7BBBB949" w:rsidR="005559B1" w:rsidRPr="004B6CBF" w:rsidRDefault="004B6CBF" w:rsidP="004B6CBF">
      <w:pPr>
        <w:rPr>
          <w:sz w:val="24"/>
        </w:rPr>
      </w:pPr>
      <w:r w:rsidRPr="004B6CBF">
        <w:rPr>
          <w:sz w:val="24"/>
        </w:rPr>
        <w:t xml:space="preserve">- </w:t>
      </w:r>
      <w:r w:rsidR="005559B1" w:rsidRPr="004B6CBF">
        <w:rPr>
          <w:sz w:val="24"/>
        </w:rPr>
        <w:t>два на подвесном перекрытии вблизи линии, по которой низкотемпературный отпарной газ отводится из резервуара;</w:t>
      </w:r>
    </w:p>
    <w:p w14:paraId="63D26195" w14:textId="4EB81CBA" w:rsidR="005559B1" w:rsidRPr="004B6CBF" w:rsidRDefault="004B6CBF" w:rsidP="004B6CBF">
      <w:pPr>
        <w:rPr>
          <w:sz w:val="24"/>
        </w:rPr>
      </w:pPr>
      <w:r w:rsidRPr="004B6CBF">
        <w:rPr>
          <w:sz w:val="24"/>
        </w:rPr>
        <w:t xml:space="preserve">- </w:t>
      </w:r>
      <w:r w:rsidR="005559B1" w:rsidRPr="004B6CBF">
        <w:rPr>
          <w:sz w:val="24"/>
        </w:rPr>
        <w:t>один в подкупольном пространстве на элементе подвески подвесного перекрытия выше слоя теплоизоляции.</w:t>
      </w:r>
    </w:p>
    <w:p w14:paraId="18F67A8E" w14:textId="2BA34BB9" w:rsidR="005559B1" w:rsidRPr="004B6CBF" w:rsidRDefault="004B6CBF" w:rsidP="004B6CBF">
      <w:pPr>
        <w:rPr>
          <w:sz w:val="24"/>
        </w:rPr>
      </w:pPr>
      <w:r w:rsidRPr="004B6CBF">
        <w:rPr>
          <w:sz w:val="24"/>
        </w:rPr>
        <w:t xml:space="preserve">13.17.4 </w:t>
      </w:r>
      <w:r w:rsidR="005559B1" w:rsidRPr="004B6CBF">
        <w:rPr>
          <w:sz w:val="24"/>
        </w:rPr>
        <w:t>Все кабели от преобразователей сопротивления до коммутационной коробки должны быть выведены из резервуара через патрубки.</w:t>
      </w:r>
    </w:p>
    <w:p w14:paraId="42C862DE" w14:textId="371568BC" w:rsidR="005559B1" w:rsidRPr="004B6CBF" w:rsidRDefault="004B6CBF" w:rsidP="004B6CBF">
      <w:pPr>
        <w:rPr>
          <w:sz w:val="24"/>
        </w:rPr>
      </w:pPr>
      <w:r w:rsidRPr="004B6CBF">
        <w:rPr>
          <w:sz w:val="24"/>
        </w:rPr>
        <w:t xml:space="preserve">13.17.5 </w:t>
      </w:r>
      <w:r w:rsidR="005559B1" w:rsidRPr="004B6CBF">
        <w:rPr>
          <w:sz w:val="24"/>
        </w:rPr>
        <w:t>Информация от преобразователей сопротивления должна подаваться в систему управления технологическим процессом.</w:t>
      </w:r>
    </w:p>
    <w:p w14:paraId="1C85AADA" w14:textId="6D364509" w:rsidR="005559B1" w:rsidRPr="004B6CBF" w:rsidRDefault="004B6CBF" w:rsidP="004B6CBF">
      <w:pPr>
        <w:rPr>
          <w:sz w:val="24"/>
        </w:rPr>
      </w:pPr>
      <w:r w:rsidRPr="004B6CBF">
        <w:rPr>
          <w:sz w:val="24"/>
        </w:rPr>
        <w:t xml:space="preserve">13.17.6 </w:t>
      </w:r>
      <w:r w:rsidR="005559B1" w:rsidRPr="004B6CBF">
        <w:rPr>
          <w:sz w:val="24"/>
        </w:rPr>
        <w:t>Измерительная аппаратура должна обеспечивать следующую точность измерений основных параметров (не более):</w:t>
      </w:r>
    </w:p>
    <w:p w14:paraId="4EF83C9E" w14:textId="16F305FD" w:rsidR="005559B1" w:rsidRPr="004B6CBF" w:rsidRDefault="004B6CBF" w:rsidP="004B6CBF">
      <w:pPr>
        <w:rPr>
          <w:sz w:val="24"/>
        </w:rPr>
      </w:pPr>
      <w:r w:rsidRPr="004B6CBF">
        <w:rPr>
          <w:sz w:val="24"/>
        </w:rPr>
        <w:t xml:space="preserve">- </w:t>
      </w:r>
      <w:r w:rsidR="005559B1" w:rsidRPr="004B6CBF">
        <w:rPr>
          <w:sz w:val="24"/>
        </w:rPr>
        <w:t>уровень налива: ±4 мм;</w:t>
      </w:r>
    </w:p>
    <w:p w14:paraId="243A67EB" w14:textId="429C3016" w:rsidR="005559B1" w:rsidRPr="004B6CBF" w:rsidRDefault="004B6CBF" w:rsidP="004B6CBF">
      <w:pPr>
        <w:rPr>
          <w:sz w:val="24"/>
        </w:rPr>
      </w:pPr>
      <w:r w:rsidRPr="004B6CBF">
        <w:rPr>
          <w:sz w:val="24"/>
        </w:rPr>
        <w:t xml:space="preserve">- </w:t>
      </w:r>
      <w:r w:rsidR="005559B1" w:rsidRPr="004B6CBF">
        <w:rPr>
          <w:sz w:val="24"/>
        </w:rPr>
        <w:t>температура: ±0,1 °С;</w:t>
      </w:r>
    </w:p>
    <w:p w14:paraId="6FB17923" w14:textId="7C2D9550" w:rsidR="005559B1" w:rsidRPr="004B6CBF" w:rsidRDefault="004B6CBF" w:rsidP="004B6CBF">
      <w:pPr>
        <w:rPr>
          <w:sz w:val="24"/>
        </w:rPr>
      </w:pPr>
      <w:r w:rsidRPr="004B6CBF">
        <w:rPr>
          <w:sz w:val="24"/>
        </w:rPr>
        <w:t xml:space="preserve">- </w:t>
      </w:r>
      <w:r w:rsidR="005559B1" w:rsidRPr="004B6CBF">
        <w:rPr>
          <w:sz w:val="24"/>
        </w:rPr>
        <w:t>внутреннее давление: ±0,2 % разницы между расчетным избыточным давлением и расчетным вакуумом;</w:t>
      </w:r>
    </w:p>
    <w:p w14:paraId="06811A98" w14:textId="1BC458EF" w:rsidR="005559B1" w:rsidRPr="004B6CBF" w:rsidRDefault="004B6CBF" w:rsidP="004B6CBF">
      <w:pPr>
        <w:rPr>
          <w:sz w:val="24"/>
        </w:rPr>
      </w:pPr>
      <w:r w:rsidRPr="004B6CBF">
        <w:rPr>
          <w:sz w:val="24"/>
        </w:rPr>
        <w:t xml:space="preserve">- </w:t>
      </w:r>
      <w:r w:rsidR="005559B1" w:rsidRPr="004B6CBF">
        <w:rPr>
          <w:sz w:val="24"/>
        </w:rPr>
        <w:t>плотность: ±0,1 % разницы между максимальной и минимальной плотностью, но не более 0,5 кг/м³.</w:t>
      </w:r>
    </w:p>
    <w:p w14:paraId="21E5FBD5" w14:textId="18EA9905" w:rsidR="005559B1" w:rsidRPr="004B6CBF" w:rsidRDefault="004B6CBF" w:rsidP="004B6CBF">
      <w:pPr>
        <w:rPr>
          <w:sz w:val="24"/>
        </w:rPr>
      </w:pPr>
      <w:r w:rsidRPr="004B6CBF">
        <w:rPr>
          <w:sz w:val="24"/>
        </w:rPr>
        <w:t xml:space="preserve">13.17.7 </w:t>
      </w:r>
      <w:r w:rsidR="005559B1" w:rsidRPr="004B6CBF">
        <w:rPr>
          <w:sz w:val="24"/>
        </w:rPr>
        <w:t>Для приборов измерения уровня, реле уровня, уровнемеров/плотномеров и датчиков температуры должны быть предусмотрены измерительные колодцы, подсоединенные к уровнемерам. Колодцы для других КИП следует применять по усмотрению поставщиков.</w:t>
      </w:r>
    </w:p>
    <w:p w14:paraId="0EFAE037" w14:textId="5EB6D955" w:rsidR="005559B1" w:rsidRPr="00A70EB3" w:rsidRDefault="004B6CBF" w:rsidP="004B6CBF">
      <w:pPr>
        <w:rPr>
          <w:sz w:val="24"/>
        </w:rPr>
      </w:pPr>
      <w:r w:rsidRPr="004B6CBF">
        <w:rPr>
          <w:sz w:val="24"/>
        </w:rPr>
        <w:t xml:space="preserve">13.17.8 </w:t>
      </w:r>
      <w:r w:rsidR="005559B1" w:rsidRPr="004B6CBF">
        <w:rPr>
          <w:sz w:val="24"/>
        </w:rPr>
        <w:t xml:space="preserve">Для контроля расхода, давления и температуры в технологических линиях должны </w:t>
      </w:r>
      <w:r w:rsidR="005559B1" w:rsidRPr="00A70EB3">
        <w:rPr>
          <w:sz w:val="24"/>
        </w:rPr>
        <w:t>быть предусмотрены КИП.</w:t>
      </w:r>
    </w:p>
    <w:p w14:paraId="49785C8C" w14:textId="4B914A50" w:rsidR="005559B1" w:rsidRPr="00A70EB3" w:rsidRDefault="004B6CBF" w:rsidP="004B6CBF">
      <w:pPr>
        <w:rPr>
          <w:sz w:val="24"/>
        </w:rPr>
      </w:pPr>
      <w:r w:rsidRPr="00A70EB3">
        <w:rPr>
          <w:sz w:val="24"/>
        </w:rPr>
        <w:t xml:space="preserve">13.17.9 </w:t>
      </w:r>
      <w:r w:rsidR="005559B1" w:rsidRPr="00A70EB3">
        <w:rPr>
          <w:sz w:val="24"/>
        </w:rPr>
        <w:t>Климатическое исполнение приборов должно отвечать условиям эксплуатации при низких температурах, а также под воздействием льда и снега.</w:t>
      </w:r>
    </w:p>
    <w:p w14:paraId="2983340A" w14:textId="4F1EC3F3" w:rsidR="005559B1" w:rsidRPr="00A70EB3" w:rsidRDefault="004B6CBF" w:rsidP="004B6CBF">
      <w:pPr>
        <w:rPr>
          <w:sz w:val="24"/>
        </w:rPr>
      </w:pPr>
      <w:r w:rsidRPr="00A70EB3">
        <w:rPr>
          <w:sz w:val="24"/>
        </w:rPr>
        <w:t xml:space="preserve">13.17.10 </w:t>
      </w:r>
      <w:r w:rsidR="005559B1" w:rsidRPr="00A70EB3">
        <w:rPr>
          <w:sz w:val="24"/>
        </w:rPr>
        <w:t xml:space="preserve">КИП, расположенные во взрывоопасных зонах, должны быть выполнены во взрывобезопасном исполнении и удовлетворять первому уровню взрывобезопасности по </w:t>
      </w:r>
      <w:r w:rsidR="000F62FE" w:rsidRPr="00A70EB3">
        <w:rPr>
          <w:sz w:val="24"/>
        </w:rPr>
        <w:t>ГОСТ 31610.0</w:t>
      </w:r>
      <w:r w:rsidR="005559B1" w:rsidRPr="00A70EB3">
        <w:rPr>
          <w:sz w:val="24"/>
        </w:rPr>
        <w:t xml:space="preserve">, а также требованиям ГОСТ 14254 и </w:t>
      </w:r>
      <w:r w:rsidR="000F62FE" w:rsidRPr="00A70EB3">
        <w:rPr>
          <w:sz w:val="24"/>
        </w:rPr>
        <w:t xml:space="preserve">технического регламента </w:t>
      </w:r>
      <w:r w:rsidR="005559B1" w:rsidRPr="00A70EB3">
        <w:rPr>
          <w:sz w:val="24"/>
        </w:rPr>
        <w:t>[2</w:t>
      </w:r>
      <w:r w:rsidR="000F62FE" w:rsidRPr="00A70EB3">
        <w:rPr>
          <w:sz w:val="24"/>
        </w:rPr>
        <w:t>3</w:t>
      </w:r>
      <w:r w:rsidR="005559B1" w:rsidRPr="00A70EB3">
        <w:rPr>
          <w:sz w:val="24"/>
        </w:rPr>
        <w:t>].</w:t>
      </w:r>
    </w:p>
    <w:p w14:paraId="4CB798E5" w14:textId="2D6B4A91" w:rsidR="005559B1" w:rsidRPr="00A70EB3" w:rsidRDefault="00A70EB3" w:rsidP="00A70EB3">
      <w:pPr>
        <w:rPr>
          <w:b/>
          <w:sz w:val="24"/>
        </w:rPr>
      </w:pPr>
      <w:r w:rsidRPr="00A70EB3">
        <w:rPr>
          <w:b/>
          <w:sz w:val="24"/>
        </w:rPr>
        <w:t xml:space="preserve">13.18 </w:t>
      </w:r>
      <w:r w:rsidR="005559B1" w:rsidRPr="00A70EB3">
        <w:rPr>
          <w:b/>
          <w:sz w:val="24"/>
        </w:rPr>
        <w:t>Требования к предохранительным вентиляционным клапанам</w:t>
      </w:r>
    </w:p>
    <w:p w14:paraId="3A7164D4" w14:textId="79E02B71" w:rsidR="005559B1" w:rsidRPr="00A70EB3" w:rsidRDefault="00A70EB3" w:rsidP="00A70EB3">
      <w:pPr>
        <w:rPr>
          <w:sz w:val="24"/>
        </w:rPr>
      </w:pPr>
      <w:r w:rsidRPr="00A70EB3">
        <w:rPr>
          <w:sz w:val="24"/>
        </w:rPr>
        <w:t xml:space="preserve">13.18.1 </w:t>
      </w:r>
      <w:r w:rsidR="005559B1" w:rsidRPr="00A70EB3">
        <w:rPr>
          <w:sz w:val="24"/>
        </w:rPr>
        <w:t>На резервуаре должны устанавливаться предохранительные клапаны давления и вакуума.</w:t>
      </w:r>
    </w:p>
    <w:p w14:paraId="2B35F87A" w14:textId="02F331D8" w:rsidR="005559B1" w:rsidRPr="00A70EB3" w:rsidRDefault="00A70EB3" w:rsidP="00A70EB3">
      <w:pPr>
        <w:rPr>
          <w:sz w:val="24"/>
        </w:rPr>
      </w:pPr>
      <w:r w:rsidRPr="00A70EB3">
        <w:rPr>
          <w:sz w:val="24"/>
        </w:rPr>
        <w:t xml:space="preserve">13.18.2 </w:t>
      </w:r>
      <w:r w:rsidR="005559B1" w:rsidRPr="00A70EB3">
        <w:rPr>
          <w:sz w:val="24"/>
        </w:rPr>
        <w:t>Клапаны не должны быть комбинированными.</w:t>
      </w:r>
    </w:p>
    <w:p w14:paraId="508A2388" w14:textId="54B79378" w:rsidR="005559B1" w:rsidRPr="00A70EB3" w:rsidRDefault="00A70EB3" w:rsidP="00A70EB3">
      <w:pPr>
        <w:rPr>
          <w:sz w:val="24"/>
        </w:rPr>
      </w:pPr>
      <w:r w:rsidRPr="00A70EB3">
        <w:rPr>
          <w:sz w:val="24"/>
        </w:rPr>
        <w:t xml:space="preserve">13.18.3 </w:t>
      </w:r>
      <w:r w:rsidR="005559B1" w:rsidRPr="00A70EB3">
        <w:rPr>
          <w:sz w:val="24"/>
        </w:rPr>
        <w:t>Каждый клапан должен устанавливаться на отдельном патрубке.</w:t>
      </w:r>
    </w:p>
    <w:p w14:paraId="5E81EF9F" w14:textId="750777B7" w:rsidR="005559B1" w:rsidRPr="00A70EB3" w:rsidRDefault="00A70EB3" w:rsidP="00A70EB3">
      <w:pPr>
        <w:rPr>
          <w:sz w:val="24"/>
        </w:rPr>
      </w:pPr>
      <w:r w:rsidRPr="00A70EB3">
        <w:rPr>
          <w:sz w:val="24"/>
        </w:rPr>
        <w:t xml:space="preserve">13.18.4 </w:t>
      </w:r>
      <w:r w:rsidR="005559B1" w:rsidRPr="00A70EB3">
        <w:rPr>
          <w:sz w:val="24"/>
        </w:rPr>
        <w:t>Для каждого клапана должна быть предусмотрена отсечная арматура с запорным приспособлением для возможности отключения клапана от резервуара для его обслуживания или замены.</w:t>
      </w:r>
    </w:p>
    <w:p w14:paraId="39D29116" w14:textId="09C515B6" w:rsidR="005559B1" w:rsidRPr="00A70EB3" w:rsidRDefault="00A70EB3" w:rsidP="00A70EB3">
      <w:pPr>
        <w:rPr>
          <w:sz w:val="24"/>
        </w:rPr>
      </w:pPr>
      <w:r w:rsidRPr="00A70EB3">
        <w:rPr>
          <w:sz w:val="24"/>
        </w:rPr>
        <w:t xml:space="preserve">13.18.5 </w:t>
      </w:r>
      <w:r w:rsidR="005559B1" w:rsidRPr="00A70EB3">
        <w:rPr>
          <w:sz w:val="24"/>
        </w:rPr>
        <w:t>Предохранительные клапаны давления</w:t>
      </w:r>
    </w:p>
    <w:p w14:paraId="5E14C92A" w14:textId="0A7B841F" w:rsidR="005559B1" w:rsidRPr="00A70EB3" w:rsidRDefault="00A70EB3" w:rsidP="00A70EB3">
      <w:pPr>
        <w:rPr>
          <w:sz w:val="24"/>
        </w:rPr>
      </w:pPr>
      <w:r w:rsidRPr="00A70EB3">
        <w:rPr>
          <w:sz w:val="24"/>
        </w:rPr>
        <w:t xml:space="preserve">13.18.5.1 </w:t>
      </w:r>
      <w:r w:rsidR="005559B1" w:rsidRPr="00A70EB3">
        <w:rPr>
          <w:sz w:val="24"/>
        </w:rPr>
        <w:t>Пропускная способность системы сброса должна учитывать, как минимум, эффект самопроизвольного перемешивания слоев с учетом нижеприведенных требований настоящего стандарта.</w:t>
      </w:r>
    </w:p>
    <w:p w14:paraId="5E7637BB" w14:textId="51D415E1" w:rsidR="005559B1" w:rsidRPr="00A70EB3" w:rsidRDefault="00A70EB3" w:rsidP="00A70EB3">
      <w:pPr>
        <w:rPr>
          <w:sz w:val="24"/>
        </w:rPr>
      </w:pPr>
      <w:r w:rsidRPr="00A70EB3">
        <w:rPr>
          <w:sz w:val="24"/>
        </w:rPr>
        <w:lastRenderedPageBreak/>
        <w:t>13.18.5.2</w:t>
      </w:r>
      <w:r w:rsidR="005559B1" w:rsidRPr="00A70EB3">
        <w:rPr>
          <w:sz w:val="24"/>
        </w:rPr>
        <w:t>Каждый резервуар должен быть оснащен не менее чем двумя предохранительными клапанами сброса давления пилотного типа, с отдельной линией для пилотного сенсора.</w:t>
      </w:r>
    </w:p>
    <w:p w14:paraId="7844FB37" w14:textId="6E795931" w:rsidR="005559B1" w:rsidRPr="00A70EB3" w:rsidRDefault="00A70EB3" w:rsidP="00A70EB3">
      <w:pPr>
        <w:rPr>
          <w:sz w:val="24"/>
        </w:rPr>
      </w:pPr>
      <w:r w:rsidRPr="00A70EB3">
        <w:rPr>
          <w:sz w:val="24"/>
        </w:rPr>
        <w:t xml:space="preserve">13.18.5.3 </w:t>
      </w:r>
      <w:r w:rsidR="005559B1" w:rsidRPr="00A70EB3">
        <w:rPr>
          <w:sz w:val="24"/>
        </w:rPr>
        <w:t>Количество клапанов должно быть определено на основании расчета и должно быть на один больше, чем требуется по расчету.</w:t>
      </w:r>
    </w:p>
    <w:p w14:paraId="0966579B" w14:textId="23F1CF2E" w:rsidR="005559B1" w:rsidRPr="00A70EB3" w:rsidRDefault="00A70EB3" w:rsidP="00A70EB3">
      <w:pPr>
        <w:rPr>
          <w:sz w:val="24"/>
        </w:rPr>
      </w:pPr>
      <w:r w:rsidRPr="00A70EB3">
        <w:rPr>
          <w:sz w:val="24"/>
        </w:rPr>
        <w:t xml:space="preserve">13.18.5.4 </w:t>
      </w:r>
      <w:r w:rsidR="005559B1" w:rsidRPr="00A70EB3">
        <w:rPr>
          <w:sz w:val="24"/>
        </w:rPr>
        <w:t>Размещение предохранительных клапанов должно обеспечивать безопасность персонала в случае возникновения пожара на клапане в момент его срабатывания. Каждый клапан должен быть установлен на отдельном патрубке, расположенном на крыше резервуара. Предохранительные клапаны следует располагать на противоположной от основной площадки обслуживания стороне резервуара.</w:t>
      </w:r>
    </w:p>
    <w:p w14:paraId="363B9B11" w14:textId="0641CAAA" w:rsidR="005559B1" w:rsidRPr="00A70EB3" w:rsidRDefault="00A70EB3" w:rsidP="00A70EB3">
      <w:pPr>
        <w:rPr>
          <w:sz w:val="24"/>
        </w:rPr>
      </w:pPr>
      <w:r w:rsidRPr="00A70EB3">
        <w:rPr>
          <w:sz w:val="24"/>
        </w:rPr>
        <w:t xml:space="preserve">13.18.5.5 </w:t>
      </w:r>
      <w:r w:rsidR="005559B1" w:rsidRPr="00A70EB3">
        <w:rPr>
          <w:sz w:val="24"/>
        </w:rPr>
        <w:t>Предохранительные клапаны должны сбрасывать газ непосредственно из газового пространства над жидким продуктом, т.е. входное отверстие патрубка каждого предохранительного клапана должно находиться под подвесным перекрытием, а трубопровод сброса давления должен проходить через подвесное перекрытие.</w:t>
      </w:r>
    </w:p>
    <w:p w14:paraId="27B8B923" w14:textId="48AE6738" w:rsidR="005559B1" w:rsidRPr="00A70EB3" w:rsidRDefault="00A70EB3" w:rsidP="00A70EB3">
      <w:pPr>
        <w:rPr>
          <w:sz w:val="24"/>
        </w:rPr>
      </w:pPr>
      <w:r w:rsidRPr="00A70EB3">
        <w:rPr>
          <w:sz w:val="24"/>
        </w:rPr>
        <w:t xml:space="preserve">13.18.5.6 </w:t>
      </w:r>
      <w:r w:rsidR="005559B1" w:rsidRPr="00A70EB3">
        <w:rPr>
          <w:sz w:val="24"/>
        </w:rPr>
        <w:t>Сбрасываемое предохранительными клапанами давление следует направлять в атмосферу.</w:t>
      </w:r>
    </w:p>
    <w:p w14:paraId="74A34502" w14:textId="24493613" w:rsidR="005559B1" w:rsidRPr="00A70EB3" w:rsidRDefault="00A70EB3" w:rsidP="00A70EB3">
      <w:pPr>
        <w:rPr>
          <w:sz w:val="24"/>
        </w:rPr>
      </w:pPr>
      <w:r w:rsidRPr="00A70EB3">
        <w:rPr>
          <w:sz w:val="24"/>
        </w:rPr>
        <w:t xml:space="preserve">13.18.5.7 </w:t>
      </w:r>
      <w:r w:rsidR="005559B1" w:rsidRPr="00A70EB3">
        <w:rPr>
          <w:sz w:val="24"/>
        </w:rPr>
        <w:t>Вентиляционная отводная труба должна находиться на достаточном расстоянии от бетонной крыши, чтобы в случае возгорания уровень тепловой нагрузки на поверхности крыши не превышал 32 кВт/м2.</w:t>
      </w:r>
    </w:p>
    <w:p w14:paraId="369B6100" w14:textId="4FC196E5" w:rsidR="005559B1" w:rsidRPr="00A70EB3" w:rsidRDefault="00A70EB3" w:rsidP="00A70EB3">
      <w:pPr>
        <w:rPr>
          <w:sz w:val="24"/>
        </w:rPr>
      </w:pPr>
      <w:r w:rsidRPr="00A70EB3">
        <w:rPr>
          <w:sz w:val="24"/>
        </w:rPr>
        <w:t xml:space="preserve">13.18.6 </w:t>
      </w:r>
      <w:r w:rsidR="005559B1" w:rsidRPr="00A70EB3">
        <w:rPr>
          <w:sz w:val="24"/>
        </w:rPr>
        <w:t>Предохранительные клапаны вакуума</w:t>
      </w:r>
    </w:p>
    <w:p w14:paraId="01E51FD6" w14:textId="3F0A9553" w:rsidR="005559B1" w:rsidRPr="00A70EB3" w:rsidRDefault="00A70EB3" w:rsidP="00A70EB3">
      <w:pPr>
        <w:rPr>
          <w:sz w:val="24"/>
        </w:rPr>
      </w:pPr>
      <w:r w:rsidRPr="00A70EB3">
        <w:rPr>
          <w:sz w:val="24"/>
        </w:rPr>
        <w:t xml:space="preserve">13.18.6.1 </w:t>
      </w:r>
      <w:r w:rsidR="005559B1" w:rsidRPr="00A70EB3">
        <w:rPr>
          <w:sz w:val="24"/>
        </w:rPr>
        <w:t>Резервуар должен быть оборудован предохранительными вакуумными клапанами, позволяющими атмосферному воздуху проникать только в пространство над подвесным перекрытием при возникновении вакуума в резервуаре.</w:t>
      </w:r>
    </w:p>
    <w:p w14:paraId="4E02F842" w14:textId="29436985" w:rsidR="005559B1" w:rsidRPr="00A70EB3" w:rsidRDefault="00A70EB3" w:rsidP="00A70EB3">
      <w:pPr>
        <w:rPr>
          <w:sz w:val="24"/>
        </w:rPr>
      </w:pPr>
      <w:r w:rsidRPr="00A70EB3">
        <w:rPr>
          <w:sz w:val="24"/>
        </w:rPr>
        <w:t xml:space="preserve">13.18.6.2 </w:t>
      </w:r>
      <w:r w:rsidR="005559B1" w:rsidRPr="00A70EB3">
        <w:rPr>
          <w:sz w:val="24"/>
        </w:rPr>
        <w:t>При установке в проекте предохранительных вакуумных клапанов должны учитываться возможные технологические операции, вызывающие образование вакуума в резервуаре.</w:t>
      </w:r>
    </w:p>
    <w:p w14:paraId="62FAD990" w14:textId="1FF32604" w:rsidR="005559B1" w:rsidRPr="000763E5" w:rsidRDefault="00A70EB3" w:rsidP="00A70EB3">
      <w:pPr>
        <w:rPr>
          <w:sz w:val="24"/>
        </w:rPr>
      </w:pPr>
      <w:r w:rsidRPr="00A70EB3">
        <w:rPr>
          <w:sz w:val="24"/>
        </w:rPr>
        <w:t xml:space="preserve">13.18.6.3 </w:t>
      </w:r>
      <w:r w:rsidR="005559B1" w:rsidRPr="00A70EB3">
        <w:rPr>
          <w:sz w:val="24"/>
        </w:rPr>
        <w:t xml:space="preserve">Количество клапанов, устанавливаемых на резервуар, должно быть на один больше, чем требуется по расчету, но не менее двух. Один клапан должен быть запасным на случай вывода одного основного клапана для технологического обслуживания или </w:t>
      </w:r>
      <w:r w:rsidR="005559B1" w:rsidRPr="000763E5">
        <w:rPr>
          <w:sz w:val="24"/>
        </w:rPr>
        <w:t>замены.</w:t>
      </w:r>
    </w:p>
    <w:p w14:paraId="4C795522" w14:textId="52393F54" w:rsidR="005559B1" w:rsidRPr="000763E5" w:rsidRDefault="00A70EB3" w:rsidP="00A70EB3">
      <w:pPr>
        <w:rPr>
          <w:sz w:val="24"/>
        </w:rPr>
      </w:pPr>
      <w:r w:rsidRPr="000763E5">
        <w:rPr>
          <w:sz w:val="24"/>
        </w:rPr>
        <w:t xml:space="preserve">13.18.6.4 </w:t>
      </w:r>
      <w:r w:rsidR="005559B1" w:rsidRPr="000763E5">
        <w:rPr>
          <w:sz w:val="24"/>
        </w:rPr>
        <w:t>Рекомендуется предусмотреть наличие системы принудительной подачи сухого теплого газа при снижении избыточного давления ниже допустимого предела, установленного проектом.</w:t>
      </w:r>
    </w:p>
    <w:p w14:paraId="26BA5742" w14:textId="6C022D38" w:rsidR="005559B1" w:rsidRPr="000763E5" w:rsidRDefault="000763E5" w:rsidP="000763E5">
      <w:pPr>
        <w:rPr>
          <w:b/>
          <w:sz w:val="24"/>
        </w:rPr>
      </w:pPr>
      <w:r w:rsidRPr="000763E5">
        <w:rPr>
          <w:b/>
          <w:sz w:val="24"/>
        </w:rPr>
        <w:t xml:space="preserve">13.19 </w:t>
      </w:r>
      <w:r w:rsidR="005559B1" w:rsidRPr="000763E5">
        <w:rPr>
          <w:b/>
          <w:sz w:val="24"/>
        </w:rPr>
        <w:t>Требования к системе обнаружения утечек из внутренней емкости</w:t>
      </w:r>
    </w:p>
    <w:p w14:paraId="3082BB19" w14:textId="5515438B" w:rsidR="005559B1" w:rsidRPr="000763E5" w:rsidRDefault="000763E5" w:rsidP="000763E5">
      <w:pPr>
        <w:rPr>
          <w:sz w:val="24"/>
        </w:rPr>
      </w:pPr>
      <w:r w:rsidRPr="000763E5">
        <w:rPr>
          <w:sz w:val="24"/>
        </w:rPr>
        <w:t xml:space="preserve">13.19.1 </w:t>
      </w:r>
      <w:r w:rsidR="005559B1" w:rsidRPr="000763E5">
        <w:rPr>
          <w:sz w:val="24"/>
        </w:rPr>
        <w:t>Система обнаружения утечек продукта из внутреннего резервуара должна устанавливаться в межстенном пространстве для постоянного мониторинга возможных утечек и появления СПГ в межстенном пространстве.</w:t>
      </w:r>
    </w:p>
    <w:p w14:paraId="22507DA8" w14:textId="400BBC05" w:rsidR="005559B1" w:rsidRPr="000763E5" w:rsidRDefault="000763E5" w:rsidP="000763E5">
      <w:pPr>
        <w:rPr>
          <w:sz w:val="24"/>
        </w:rPr>
      </w:pPr>
      <w:r w:rsidRPr="000763E5">
        <w:rPr>
          <w:sz w:val="24"/>
        </w:rPr>
        <w:t xml:space="preserve">13.19.2 </w:t>
      </w:r>
      <w:r w:rsidR="005559B1" w:rsidRPr="000763E5">
        <w:rPr>
          <w:sz w:val="24"/>
        </w:rPr>
        <w:t>Система должна включать в себя следующие преобразователи сопротивления (не менее):</w:t>
      </w:r>
    </w:p>
    <w:p w14:paraId="04F16C21" w14:textId="406C8751" w:rsidR="005559B1" w:rsidRPr="000763E5" w:rsidRDefault="000763E5" w:rsidP="000763E5">
      <w:pPr>
        <w:rPr>
          <w:sz w:val="24"/>
        </w:rPr>
      </w:pPr>
      <w:r w:rsidRPr="000763E5">
        <w:rPr>
          <w:sz w:val="24"/>
        </w:rPr>
        <w:t xml:space="preserve">- </w:t>
      </w:r>
      <w:r w:rsidR="005559B1" w:rsidRPr="000763E5">
        <w:rPr>
          <w:sz w:val="24"/>
        </w:rPr>
        <w:t>четыре преобразователя сопротивления, предназначенные для работы при расчетных температурах, необходимо устанавливать примерно на равном расстоянии по окружности резервуара;</w:t>
      </w:r>
    </w:p>
    <w:p w14:paraId="3CCDD626" w14:textId="4D73837A" w:rsidR="005559B1" w:rsidRPr="000763E5" w:rsidRDefault="000763E5" w:rsidP="000763E5">
      <w:pPr>
        <w:rPr>
          <w:sz w:val="24"/>
        </w:rPr>
      </w:pPr>
      <w:r w:rsidRPr="000763E5">
        <w:rPr>
          <w:sz w:val="24"/>
        </w:rPr>
        <w:t xml:space="preserve">- </w:t>
      </w:r>
      <w:r w:rsidR="005559B1" w:rsidRPr="000763E5">
        <w:rPr>
          <w:sz w:val="24"/>
        </w:rPr>
        <w:t>два преобразователя сопротивления следует устанавливать на вертикальной стенке СТЗ. Один датчик должен быть установлен примерно на высоте середины обечайки, а второй – на 150 мм ниже верха обечайки.</w:t>
      </w:r>
    </w:p>
    <w:p w14:paraId="3F9D576E" w14:textId="5EB48961" w:rsidR="005559B1" w:rsidRPr="000763E5" w:rsidRDefault="000763E5" w:rsidP="000763E5">
      <w:pPr>
        <w:rPr>
          <w:sz w:val="24"/>
        </w:rPr>
      </w:pPr>
      <w:r w:rsidRPr="000763E5">
        <w:rPr>
          <w:sz w:val="24"/>
        </w:rPr>
        <w:t xml:space="preserve">13.19.3 </w:t>
      </w:r>
      <w:r w:rsidR="005559B1" w:rsidRPr="000763E5">
        <w:rPr>
          <w:sz w:val="24"/>
        </w:rPr>
        <w:t>Окончательная установка датчиков должна уточняться проектом.</w:t>
      </w:r>
    </w:p>
    <w:p w14:paraId="122FF8D2" w14:textId="36735FE4" w:rsidR="005559B1" w:rsidRPr="000763E5" w:rsidRDefault="000763E5" w:rsidP="000763E5">
      <w:pPr>
        <w:rPr>
          <w:sz w:val="24"/>
        </w:rPr>
      </w:pPr>
      <w:r w:rsidRPr="000763E5">
        <w:rPr>
          <w:sz w:val="24"/>
        </w:rPr>
        <w:t xml:space="preserve">13.19.4 </w:t>
      </w:r>
      <w:r w:rsidR="005559B1" w:rsidRPr="000763E5">
        <w:rPr>
          <w:sz w:val="24"/>
        </w:rPr>
        <w:t>При обнаружении утечки СПГ система должна подать сигнал в центральную операторную.</w:t>
      </w:r>
    </w:p>
    <w:p w14:paraId="55694C4E" w14:textId="77777777" w:rsidR="005559B1" w:rsidRPr="000763E5" w:rsidRDefault="005559B1" w:rsidP="000763E5">
      <w:pPr>
        <w:rPr>
          <w:sz w:val="24"/>
        </w:rPr>
      </w:pPr>
      <w:r w:rsidRPr="000763E5">
        <w:rPr>
          <w:sz w:val="24"/>
        </w:rPr>
        <w:t>Система также должна выполнять самодиагностику и издавать сигнал при обнаружении нарушений функционирования в своей работе.</w:t>
      </w:r>
    </w:p>
    <w:p w14:paraId="417E2DCF" w14:textId="4047D181" w:rsidR="005559B1" w:rsidRPr="00EE3095" w:rsidRDefault="001A5611" w:rsidP="001A5611">
      <w:pPr>
        <w:rPr>
          <w:b/>
          <w:sz w:val="24"/>
        </w:rPr>
      </w:pPr>
      <w:r w:rsidRPr="00EE3095">
        <w:rPr>
          <w:b/>
          <w:sz w:val="24"/>
        </w:rPr>
        <w:lastRenderedPageBreak/>
        <w:t xml:space="preserve">13.20 </w:t>
      </w:r>
      <w:r w:rsidR="005559B1" w:rsidRPr="00EE3095">
        <w:rPr>
          <w:b/>
          <w:sz w:val="24"/>
        </w:rPr>
        <w:t>Правила приемки</w:t>
      </w:r>
      <w:r w:rsidRPr="00EE3095">
        <w:rPr>
          <w:b/>
          <w:sz w:val="24"/>
        </w:rPr>
        <w:t xml:space="preserve"> резервуаров</w:t>
      </w:r>
    </w:p>
    <w:p w14:paraId="20B04621" w14:textId="6A5A688B" w:rsidR="005559B1" w:rsidRPr="00EE3095" w:rsidRDefault="001A5611" w:rsidP="001A5611">
      <w:pPr>
        <w:rPr>
          <w:sz w:val="24"/>
        </w:rPr>
      </w:pPr>
      <w:r w:rsidRPr="00EE3095">
        <w:rPr>
          <w:sz w:val="24"/>
        </w:rPr>
        <w:t xml:space="preserve">13.20.1 </w:t>
      </w:r>
      <w:r w:rsidR="005559B1" w:rsidRPr="00EE3095">
        <w:rPr>
          <w:sz w:val="24"/>
        </w:rPr>
        <w:t>Все материалы и покупные изделия должны быть подвергнуты входному контролю и соответствовать документам о качестве.</w:t>
      </w:r>
    </w:p>
    <w:p w14:paraId="257F10FE" w14:textId="2C73E2E6" w:rsidR="005559B1" w:rsidRPr="00EE3095" w:rsidRDefault="001A5611" w:rsidP="001A5611">
      <w:pPr>
        <w:rPr>
          <w:sz w:val="24"/>
        </w:rPr>
      </w:pPr>
      <w:r w:rsidRPr="00EE3095">
        <w:rPr>
          <w:sz w:val="24"/>
        </w:rPr>
        <w:t xml:space="preserve">13.20.2 </w:t>
      </w:r>
      <w:proofErr w:type="gramStart"/>
      <w:r w:rsidR="005559B1" w:rsidRPr="00EE3095">
        <w:rPr>
          <w:sz w:val="24"/>
        </w:rPr>
        <w:t>В</w:t>
      </w:r>
      <w:proofErr w:type="gramEnd"/>
      <w:r w:rsidR="005559B1" w:rsidRPr="00EE3095">
        <w:rPr>
          <w:sz w:val="24"/>
        </w:rPr>
        <w:t xml:space="preserve"> процессе изготовления деталей и сборочных единиц изготовитель должен осуществлять систематический операционный контроль их качества в соответствии с требованиями КД и технологической документации.</w:t>
      </w:r>
    </w:p>
    <w:p w14:paraId="16BBB22C" w14:textId="4140BD6B" w:rsidR="005559B1" w:rsidRPr="00EE3095" w:rsidRDefault="001A5611" w:rsidP="001A5611">
      <w:pPr>
        <w:rPr>
          <w:sz w:val="24"/>
        </w:rPr>
      </w:pPr>
      <w:r w:rsidRPr="00EE3095">
        <w:rPr>
          <w:sz w:val="24"/>
        </w:rPr>
        <w:t xml:space="preserve">13.20.3 </w:t>
      </w:r>
      <w:r w:rsidR="005559B1" w:rsidRPr="00EE3095">
        <w:rPr>
          <w:sz w:val="24"/>
        </w:rPr>
        <w:t>Приемку смонтированных трубопроводов резервуара следует производить в соответствии с ГОСТ 32569, нормами и правилами в области промышленной безопасности.</w:t>
      </w:r>
    </w:p>
    <w:p w14:paraId="39AF09EB" w14:textId="211F4A08" w:rsidR="005559B1" w:rsidRPr="00E415EF" w:rsidRDefault="00EE3095" w:rsidP="001A5611">
      <w:pPr>
        <w:rPr>
          <w:sz w:val="24"/>
        </w:rPr>
      </w:pPr>
      <w:r w:rsidRPr="00EE3095">
        <w:rPr>
          <w:sz w:val="24"/>
        </w:rPr>
        <w:t xml:space="preserve">13.20.4 </w:t>
      </w:r>
      <w:r w:rsidR="005559B1" w:rsidRPr="00EE3095">
        <w:rPr>
          <w:sz w:val="24"/>
        </w:rPr>
        <w:t xml:space="preserve">Результаты входного и операционного контроля должны регистрироваться изготовителем. Система хранения зарегистрированных результатов контроля должна устанавливаться </w:t>
      </w:r>
      <w:r w:rsidR="005559B1" w:rsidRPr="00E415EF">
        <w:rPr>
          <w:sz w:val="24"/>
        </w:rPr>
        <w:t>изготовителем.</w:t>
      </w:r>
    </w:p>
    <w:p w14:paraId="0B1C3E3D" w14:textId="6869AD42" w:rsidR="005559B1" w:rsidRPr="00E415EF" w:rsidRDefault="00FA71B5" w:rsidP="001A5611">
      <w:pPr>
        <w:rPr>
          <w:sz w:val="24"/>
        </w:rPr>
      </w:pPr>
      <w:r w:rsidRPr="00E415EF">
        <w:rPr>
          <w:sz w:val="24"/>
        </w:rPr>
        <w:t xml:space="preserve">13.20.5 </w:t>
      </w:r>
      <w:r w:rsidR="005559B1" w:rsidRPr="00E415EF">
        <w:rPr>
          <w:sz w:val="24"/>
        </w:rPr>
        <w:t xml:space="preserve">Готовые резервуары (сборочные единицы, детали) должны быть приняты ОТК изготовителя согласно требованиям, ТУ и комплекта КД и представлены на испытания в соответствии с требованиями </w:t>
      </w:r>
      <w:r w:rsidRPr="00E415EF">
        <w:rPr>
          <w:sz w:val="24"/>
        </w:rPr>
        <w:t>ГОСТ 15.005</w:t>
      </w:r>
      <w:r w:rsidR="005559B1" w:rsidRPr="00E415EF">
        <w:rPr>
          <w:sz w:val="24"/>
        </w:rPr>
        <w:t>.</w:t>
      </w:r>
    </w:p>
    <w:p w14:paraId="558C50AC" w14:textId="79ABFE07" w:rsidR="005559B1" w:rsidRPr="00E415EF" w:rsidRDefault="00FA71B5" w:rsidP="001A5611">
      <w:pPr>
        <w:rPr>
          <w:sz w:val="24"/>
        </w:rPr>
      </w:pPr>
      <w:r w:rsidRPr="00E415EF">
        <w:rPr>
          <w:sz w:val="24"/>
        </w:rPr>
        <w:t xml:space="preserve">13.20.6 </w:t>
      </w:r>
      <w:r w:rsidR="005559B1" w:rsidRPr="00E415EF">
        <w:rPr>
          <w:sz w:val="24"/>
        </w:rPr>
        <w:t>Резервуары должны подвергаться испытаниям следующих видов:</w:t>
      </w:r>
    </w:p>
    <w:p w14:paraId="02FFBE44" w14:textId="24137F1E" w:rsidR="005559B1" w:rsidRPr="00E415EF" w:rsidRDefault="00FA71B5" w:rsidP="001A5611">
      <w:pPr>
        <w:rPr>
          <w:sz w:val="24"/>
        </w:rPr>
      </w:pPr>
      <w:r w:rsidRPr="00E415EF">
        <w:rPr>
          <w:sz w:val="24"/>
        </w:rPr>
        <w:t xml:space="preserve">- </w:t>
      </w:r>
      <w:r w:rsidR="005559B1" w:rsidRPr="00E415EF">
        <w:rPr>
          <w:sz w:val="24"/>
        </w:rPr>
        <w:t>приемо-сдаточным;</w:t>
      </w:r>
    </w:p>
    <w:p w14:paraId="2832D9C5" w14:textId="54AE2016" w:rsidR="005559B1" w:rsidRPr="00E415EF" w:rsidRDefault="00FA71B5" w:rsidP="001A5611">
      <w:pPr>
        <w:rPr>
          <w:sz w:val="24"/>
        </w:rPr>
      </w:pPr>
      <w:r w:rsidRPr="00E415EF">
        <w:rPr>
          <w:sz w:val="24"/>
        </w:rPr>
        <w:t xml:space="preserve">- </w:t>
      </w:r>
      <w:r w:rsidR="005559B1" w:rsidRPr="00E415EF">
        <w:rPr>
          <w:sz w:val="24"/>
        </w:rPr>
        <w:t>периодическим;</w:t>
      </w:r>
    </w:p>
    <w:p w14:paraId="41D934B5" w14:textId="756F2E64" w:rsidR="005559B1" w:rsidRPr="00E415EF" w:rsidRDefault="00FA71B5" w:rsidP="001A5611">
      <w:pPr>
        <w:rPr>
          <w:sz w:val="24"/>
        </w:rPr>
      </w:pPr>
      <w:r w:rsidRPr="00E415EF">
        <w:rPr>
          <w:sz w:val="24"/>
        </w:rPr>
        <w:t xml:space="preserve">- </w:t>
      </w:r>
      <w:r w:rsidR="005559B1" w:rsidRPr="00E415EF">
        <w:rPr>
          <w:sz w:val="24"/>
        </w:rPr>
        <w:t>типовым.</w:t>
      </w:r>
    </w:p>
    <w:p w14:paraId="44C7E1F0" w14:textId="27358BFF" w:rsidR="005559B1" w:rsidRPr="00E415EF" w:rsidRDefault="00FA71B5" w:rsidP="001A5611">
      <w:pPr>
        <w:rPr>
          <w:sz w:val="24"/>
        </w:rPr>
      </w:pPr>
      <w:r w:rsidRPr="00E415EF">
        <w:rPr>
          <w:sz w:val="24"/>
        </w:rPr>
        <w:t xml:space="preserve">13.20.7 </w:t>
      </w:r>
      <w:r w:rsidR="005559B1" w:rsidRPr="00E415EF">
        <w:rPr>
          <w:sz w:val="24"/>
        </w:rPr>
        <w:t>Приемо-сдаточным испытаниям следует подвергать каждый резервуар или его узлы.</w:t>
      </w:r>
    </w:p>
    <w:p w14:paraId="43339A64" w14:textId="661FF536" w:rsidR="005559B1" w:rsidRPr="00E415EF" w:rsidRDefault="00FA71B5" w:rsidP="001A5611">
      <w:pPr>
        <w:rPr>
          <w:sz w:val="24"/>
        </w:rPr>
      </w:pPr>
      <w:r w:rsidRPr="00E415EF">
        <w:rPr>
          <w:sz w:val="24"/>
        </w:rPr>
        <w:t xml:space="preserve">13.20.8 </w:t>
      </w:r>
      <w:r w:rsidR="005559B1" w:rsidRPr="00E415EF">
        <w:rPr>
          <w:sz w:val="24"/>
        </w:rPr>
        <w:t>Периодическим испытаниям должны подвергаться резервуары, прошедшие приемо-сдаточные испытания.</w:t>
      </w:r>
    </w:p>
    <w:p w14:paraId="2DB6BEE1" w14:textId="35F4B728" w:rsidR="005559B1" w:rsidRPr="00E415EF" w:rsidRDefault="00FA71B5" w:rsidP="001A5611">
      <w:pPr>
        <w:rPr>
          <w:sz w:val="24"/>
        </w:rPr>
      </w:pPr>
      <w:r w:rsidRPr="00E415EF">
        <w:rPr>
          <w:sz w:val="24"/>
        </w:rPr>
        <w:t xml:space="preserve">13.20.9 </w:t>
      </w:r>
      <w:r w:rsidR="005559B1" w:rsidRPr="00E415EF">
        <w:rPr>
          <w:sz w:val="24"/>
        </w:rPr>
        <w:t>Типовым испытаниям следует подвергать первые резервуары (не менее трех), выпущенные после замены материалов или внесения в их конструкцию или технологию изготовления изменений, влияющих на характеристики изделий.</w:t>
      </w:r>
    </w:p>
    <w:p w14:paraId="56C57B54" w14:textId="6FDF2EE7" w:rsidR="005559B1" w:rsidRPr="00B86084" w:rsidRDefault="00FA71B5" w:rsidP="001A5611">
      <w:pPr>
        <w:rPr>
          <w:sz w:val="24"/>
        </w:rPr>
      </w:pPr>
      <w:r w:rsidRPr="00E415EF">
        <w:rPr>
          <w:sz w:val="24"/>
        </w:rPr>
        <w:t xml:space="preserve">13.20.10 </w:t>
      </w:r>
      <w:r w:rsidR="005559B1" w:rsidRPr="00E415EF">
        <w:rPr>
          <w:sz w:val="24"/>
        </w:rPr>
        <w:t xml:space="preserve">Результаты приемо-сдаточных, периодических, типовых испытаний </w:t>
      </w:r>
      <w:r w:rsidR="005559B1" w:rsidRPr="00B86084">
        <w:rPr>
          <w:sz w:val="24"/>
        </w:rPr>
        <w:t>резервуара следует отражать в паспорте, они должны быть оформлены актом в соответствии с ГОСТ 15.309.</w:t>
      </w:r>
    </w:p>
    <w:p w14:paraId="71192B31" w14:textId="427DD289" w:rsidR="005559B1" w:rsidRPr="00B86084" w:rsidRDefault="00B86084" w:rsidP="001A5611">
      <w:pPr>
        <w:rPr>
          <w:sz w:val="24"/>
        </w:rPr>
      </w:pPr>
      <w:r w:rsidRPr="00B86084">
        <w:rPr>
          <w:sz w:val="24"/>
        </w:rPr>
        <w:t xml:space="preserve">13.20.11 </w:t>
      </w:r>
      <w:r w:rsidR="005559B1" w:rsidRPr="00B86084">
        <w:rPr>
          <w:sz w:val="24"/>
        </w:rPr>
        <w:t>Результаты периодических и типовых испытаний должны быть оформлены в виде технического отчета, содержащего следующую информацию:</w:t>
      </w:r>
    </w:p>
    <w:p w14:paraId="6D9AE34B" w14:textId="443BD973" w:rsidR="005559B1" w:rsidRPr="00B86084" w:rsidRDefault="00B86084" w:rsidP="001A5611">
      <w:pPr>
        <w:rPr>
          <w:sz w:val="24"/>
        </w:rPr>
      </w:pPr>
      <w:r w:rsidRPr="00B86084">
        <w:rPr>
          <w:sz w:val="24"/>
        </w:rPr>
        <w:t xml:space="preserve">- </w:t>
      </w:r>
      <w:r w:rsidR="005559B1" w:rsidRPr="00B86084">
        <w:rPr>
          <w:sz w:val="24"/>
        </w:rPr>
        <w:t>типоразмер резервуара;</w:t>
      </w:r>
    </w:p>
    <w:p w14:paraId="6A0EB50C" w14:textId="52A725FD" w:rsidR="005559B1" w:rsidRPr="00B86084" w:rsidRDefault="00B86084" w:rsidP="001A5611">
      <w:pPr>
        <w:rPr>
          <w:sz w:val="24"/>
        </w:rPr>
      </w:pPr>
      <w:r w:rsidRPr="00B86084">
        <w:rPr>
          <w:sz w:val="24"/>
        </w:rPr>
        <w:t xml:space="preserve">- </w:t>
      </w:r>
      <w:r w:rsidR="005559B1" w:rsidRPr="00B86084">
        <w:rPr>
          <w:sz w:val="24"/>
        </w:rPr>
        <w:t>номер резервуара по системе нумерации предприятия-изготовителя;</w:t>
      </w:r>
    </w:p>
    <w:p w14:paraId="5144707D" w14:textId="2328AAB9" w:rsidR="005559B1" w:rsidRPr="00B86084" w:rsidRDefault="00B86084" w:rsidP="001A5611">
      <w:pPr>
        <w:rPr>
          <w:sz w:val="24"/>
        </w:rPr>
      </w:pPr>
      <w:r w:rsidRPr="00B86084">
        <w:rPr>
          <w:sz w:val="24"/>
        </w:rPr>
        <w:t xml:space="preserve">- </w:t>
      </w:r>
      <w:r w:rsidR="005559B1" w:rsidRPr="00B86084">
        <w:rPr>
          <w:sz w:val="24"/>
        </w:rPr>
        <w:t>год выпуска;</w:t>
      </w:r>
    </w:p>
    <w:p w14:paraId="499C512A" w14:textId="44643E42" w:rsidR="005559B1" w:rsidRPr="00B86084" w:rsidRDefault="00B86084" w:rsidP="001A5611">
      <w:pPr>
        <w:rPr>
          <w:sz w:val="24"/>
        </w:rPr>
      </w:pPr>
      <w:r w:rsidRPr="00B86084">
        <w:rPr>
          <w:sz w:val="24"/>
        </w:rPr>
        <w:t xml:space="preserve">- </w:t>
      </w:r>
      <w:r w:rsidR="005559B1" w:rsidRPr="00B86084">
        <w:rPr>
          <w:sz w:val="24"/>
        </w:rPr>
        <w:t>результаты испытаний;</w:t>
      </w:r>
    </w:p>
    <w:p w14:paraId="0CE2855D" w14:textId="5470C78E" w:rsidR="005559B1" w:rsidRPr="00B86084" w:rsidRDefault="00B86084" w:rsidP="001A5611">
      <w:pPr>
        <w:rPr>
          <w:sz w:val="24"/>
        </w:rPr>
      </w:pPr>
      <w:r w:rsidRPr="00B86084">
        <w:rPr>
          <w:sz w:val="24"/>
        </w:rPr>
        <w:t xml:space="preserve">- </w:t>
      </w:r>
      <w:r w:rsidR="005559B1" w:rsidRPr="00B86084">
        <w:rPr>
          <w:sz w:val="24"/>
        </w:rPr>
        <w:t>заключение о соответствии резервуара требованиям настоящего стандарта и технической документации или причины брака.</w:t>
      </w:r>
    </w:p>
    <w:p w14:paraId="6922F0BD" w14:textId="6164A256" w:rsidR="005559B1" w:rsidRPr="00B86084" w:rsidRDefault="00B86084" w:rsidP="001A5611">
      <w:pPr>
        <w:rPr>
          <w:sz w:val="24"/>
        </w:rPr>
      </w:pPr>
      <w:r w:rsidRPr="00B86084">
        <w:rPr>
          <w:sz w:val="24"/>
        </w:rPr>
        <w:t xml:space="preserve">13.20.12 </w:t>
      </w:r>
      <w:r w:rsidR="005559B1" w:rsidRPr="00B86084">
        <w:rPr>
          <w:sz w:val="24"/>
        </w:rPr>
        <w:t>При получении неудовлетворительных результатов приемо-сдаточных, периодических, типовых испытаний следует выявить и устранить причины дефектов и провести повторные испытания. При неудовлетворительных результатах в ходе повторных испытаний резервуар бракуют. Результаты повторных испытаний являются окончательными.</w:t>
      </w:r>
    </w:p>
    <w:p w14:paraId="7EAB5B9D" w14:textId="08F1ECD2" w:rsidR="005559B1" w:rsidRPr="007F7BF5" w:rsidRDefault="007F7BF5" w:rsidP="007F7BF5">
      <w:pPr>
        <w:rPr>
          <w:b/>
          <w:sz w:val="24"/>
        </w:rPr>
      </w:pPr>
      <w:r w:rsidRPr="007F7BF5">
        <w:rPr>
          <w:b/>
          <w:sz w:val="24"/>
        </w:rPr>
        <w:t xml:space="preserve">13.21. </w:t>
      </w:r>
      <w:r w:rsidR="005559B1" w:rsidRPr="007F7BF5">
        <w:rPr>
          <w:b/>
          <w:sz w:val="24"/>
        </w:rPr>
        <w:t>Методы контроля и испытаний</w:t>
      </w:r>
      <w:r w:rsidRPr="007F7BF5">
        <w:rPr>
          <w:b/>
          <w:sz w:val="24"/>
        </w:rPr>
        <w:t xml:space="preserve"> резервуаров</w:t>
      </w:r>
    </w:p>
    <w:p w14:paraId="0EE69F88" w14:textId="3712F7E3" w:rsidR="005559B1" w:rsidRPr="007F7BF5" w:rsidRDefault="007F7BF5" w:rsidP="007F7BF5">
      <w:pPr>
        <w:rPr>
          <w:sz w:val="24"/>
        </w:rPr>
      </w:pPr>
      <w:r w:rsidRPr="007F7BF5">
        <w:rPr>
          <w:sz w:val="24"/>
        </w:rPr>
        <w:t xml:space="preserve">13.21.1 </w:t>
      </w:r>
      <w:r w:rsidR="005559B1" w:rsidRPr="007F7BF5">
        <w:rPr>
          <w:sz w:val="24"/>
        </w:rPr>
        <w:t>После завершения строительства резервуара должны быть проведены испытания и пусконаладочные работы. Методики испытаний, технологическая документация на пусконаладочные работы должны быть разработаны подрядчиком и согласованы заказчиком.</w:t>
      </w:r>
    </w:p>
    <w:p w14:paraId="4082E3DF" w14:textId="5CA29790" w:rsidR="005559B1" w:rsidRPr="007F7BF5" w:rsidRDefault="007F7BF5" w:rsidP="007F7BF5">
      <w:pPr>
        <w:rPr>
          <w:sz w:val="24"/>
        </w:rPr>
      </w:pPr>
      <w:r w:rsidRPr="007F7BF5">
        <w:rPr>
          <w:sz w:val="24"/>
        </w:rPr>
        <w:t xml:space="preserve">13.21.2 </w:t>
      </w:r>
      <w:r w:rsidR="005559B1" w:rsidRPr="007F7BF5">
        <w:rPr>
          <w:sz w:val="24"/>
        </w:rPr>
        <w:t>До пуска резервуара в эксплуатацию должен быть разработан технологический регламент на эксплуатацию резервуара, который подлежит уточнению по результатам проведения испытаний и пусконаладочных работ.</w:t>
      </w:r>
    </w:p>
    <w:p w14:paraId="7D9215D2" w14:textId="26FB0B47" w:rsidR="005559B1" w:rsidRPr="002C1F5E" w:rsidRDefault="002C1F5E" w:rsidP="007F7BF5">
      <w:pPr>
        <w:rPr>
          <w:b/>
          <w:sz w:val="24"/>
        </w:rPr>
      </w:pPr>
      <w:bookmarkStart w:id="18" w:name="_bookmark69"/>
      <w:bookmarkEnd w:id="18"/>
      <w:r w:rsidRPr="002C1F5E">
        <w:rPr>
          <w:b/>
          <w:sz w:val="24"/>
        </w:rPr>
        <w:t xml:space="preserve">13.22 </w:t>
      </w:r>
      <w:r w:rsidR="005559B1" w:rsidRPr="002C1F5E">
        <w:rPr>
          <w:b/>
          <w:sz w:val="24"/>
        </w:rPr>
        <w:t>Транспортирование и хранение</w:t>
      </w:r>
      <w:r w:rsidRPr="002C1F5E">
        <w:rPr>
          <w:b/>
          <w:sz w:val="24"/>
        </w:rPr>
        <w:t xml:space="preserve"> резервуаров</w:t>
      </w:r>
    </w:p>
    <w:p w14:paraId="685C2388" w14:textId="6DCE5E79" w:rsidR="005559B1" w:rsidRPr="002C1F5E" w:rsidRDefault="002C1F5E" w:rsidP="007F7BF5">
      <w:pPr>
        <w:rPr>
          <w:sz w:val="24"/>
        </w:rPr>
      </w:pPr>
      <w:r w:rsidRPr="002C1F5E">
        <w:rPr>
          <w:sz w:val="24"/>
        </w:rPr>
        <w:lastRenderedPageBreak/>
        <w:t xml:space="preserve">13.22.1 </w:t>
      </w:r>
      <w:r w:rsidR="005559B1" w:rsidRPr="002C1F5E">
        <w:rPr>
          <w:sz w:val="24"/>
        </w:rPr>
        <w:t>При конструировании резервуаров необходимо учитывать технические требования к перевозке грузов транспортом, обеспечивающие целостность и сохранность комплектующих деталей и сборочных единиц при доставке к месту эксплуатации.</w:t>
      </w:r>
    </w:p>
    <w:p w14:paraId="31CBF731" w14:textId="286A91E6" w:rsidR="005559B1" w:rsidRPr="002C1F5E" w:rsidRDefault="002C1F5E" w:rsidP="007F7BF5">
      <w:pPr>
        <w:rPr>
          <w:sz w:val="24"/>
        </w:rPr>
      </w:pPr>
      <w:r w:rsidRPr="002C1F5E">
        <w:rPr>
          <w:sz w:val="24"/>
        </w:rPr>
        <w:t xml:space="preserve">13.22.2 </w:t>
      </w:r>
      <w:r w:rsidR="005559B1" w:rsidRPr="002C1F5E">
        <w:rPr>
          <w:sz w:val="24"/>
        </w:rPr>
        <w:t>При хранении должна быть обеспечена сохранность комплектующих деталей и сборочных единиц. Хранящиеся детали и сборочные единицы должны иметь бирку с указанием даты консервации и даты очередной переконсервации.</w:t>
      </w:r>
    </w:p>
    <w:p w14:paraId="78D6E405" w14:textId="77777777" w:rsidR="005559B1" w:rsidRPr="002C1F5E" w:rsidRDefault="005559B1" w:rsidP="007F7BF5">
      <w:pPr>
        <w:rPr>
          <w:sz w:val="24"/>
        </w:rPr>
      </w:pPr>
      <w:r w:rsidRPr="002C1F5E">
        <w:rPr>
          <w:sz w:val="24"/>
        </w:rPr>
        <w:t>Срок хранения комплектующих деталей и сборочных единиц без переконсервации не должен превышать 3 лет.</w:t>
      </w:r>
    </w:p>
    <w:p w14:paraId="66F6901F" w14:textId="1DF50751" w:rsidR="005559B1" w:rsidRPr="002C1F5E" w:rsidRDefault="002C1F5E" w:rsidP="007F7BF5">
      <w:pPr>
        <w:rPr>
          <w:sz w:val="24"/>
        </w:rPr>
      </w:pPr>
      <w:r w:rsidRPr="002C1F5E">
        <w:rPr>
          <w:sz w:val="24"/>
        </w:rPr>
        <w:t xml:space="preserve">13.22.3 </w:t>
      </w:r>
      <w:r w:rsidR="005559B1" w:rsidRPr="002C1F5E">
        <w:rPr>
          <w:sz w:val="24"/>
        </w:rPr>
        <w:t xml:space="preserve">Переконсервация комплектующих деталей и сборочных единиц у заказчика должна проводиться в соответствии с </w:t>
      </w:r>
      <w:r w:rsidRPr="002C1F5E">
        <w:rPr>
          <w:sz w:val="24"/>
        </w:rPr>
        <w:t>эксплуатационной документацией</w:t>
      </w:r>
      <w:r w:rsidR="005559B1" w:rsidRPr="002C1F5E">
        <w:rPr>
          <w:sz w:val="24"/>
        </w:rPr>
        <w:t>.</w:t>
      </w:r>
    </w:p>
    <w:p w14:paraId="1C03DC4A" w14:textId="4B495B7F" w:rsidR="005559B1" w:rsidRPr="002C1F5E" w:rsidRDefault="002C1F5E" w:rsidP="007F7BF5">
      <w:pPr>
        <w:rPr>
          <w:sz w:val="24"/>
        </w:rPr>
      </w:pPr>
      <w:r w:rsidRPr="002C1F5E">
        <w:rPr>
          <w:sz w:val="24"/>
        </w:rPr>
        <w:t xml:space="preserve">13.22.4 </w:t>
      </w:r>
      <w:r w:rsidR="005559B1" w:rsidRPr="002C1F5E">
        <w:rPr>
          <w:sz w:val="24"/>
        </w:rPr>
        <w:t>При выполнении такелажных и транспортных операций должны быть предусмотрены мероприятия, исключающие возможность деформирования конструкций и повреждения поверхности и кромок элементов, подлежащих сварке.</w:t>
      </w:r>
    </w:p>
    <w:p w14:paraId="5B26D35B" w14:textId="7B4AB256" w:rsidR="005559B1" w:rsidRPr="003A7AE8" w:rsidRDefault="002C1F5E" w:rsidP="003A7AE8">
      <w:pPr>
        <w:rPr>
          <w:sz w:val="24"/>
        </w:rPr>
      </w:pPr>
      <w:r w:rsidRPr="002C1F5E">
        <w:rPr>
          <w:sz w:val="24"/>
        </w:rPr>
        <w:t xml:space="preserve">13.22.5 </w:t>
      </w:r>
      <w:r w:rsidR="005559B1" w:rsidRPr="002C1F5E">
        <w:rPr>
          <w:sz w:val="24"/>
        </w:rPr>
        <w:t xml:space="preserve">При хранении на открытых площадках комплектующие детали и сборочные единицы не должны соприкасаться с грунтом, на них не должна застаиваться вода, а их пространственное положение и способы закрепления должны исключать изменение </w:t>
      </w:r>
      <w:r w:rsidR="005559B1" w:rsidRPr="003A7AE8">
        <w:rPr>
          <w:sz w:val="24"/>
        </w:rPr>
        <w:t>проектной геометрической формы.</w:t>
      </w:r>
    </w:p>
    <w:p w14:paraId="0AF1BACC" w14:textId="242E6763" w:rsidR="005559B1" w:rsidRPr="003A7AE8" w:rsidRDefault="003A7AE8" w:rsidP="003A7AE8">
      <w:pPr>
        <w:rPr>
          <w:b/>
          <w:sz w:val="24"/>
        </w:rPr>
      </w:pPr>
      <w:bookmarkStart w:id="19" w:name="_bookmark70"/>
      <w:bookmarkStart w:id="20" w:name="_bookmark71"/>
      <w:bookmarkEnd w:id="19"/>
      <w:bookmarkEnd w:id="20"/>
      <w:r w:rsidRPr="003A7AE8">
        <w:rPr>
          <w:b/>
          <w:sz w:val="24"/>
        </w:rPr>
        <w:t xml:space="preserve">13.23 </w:t>
      </w:r>
      <w:r w:rsidR="005559B1" w:rsidRPr="003A7AE8">
        <w:rPr>
          <w:b/>
          <w:sz w:val="24"/>
        </w:rPr>
        <w:t>Требования</w:t>
      </w:r>
      <w:r w:rsidRPr="003A7AE8">
        <w:rPr>
          <w:b/>
          <w:sz w:val="24"/>
        </w:rPr>
        <w:t xml:space="preserve"> </w:t>
      </w:r>
      <w:r w:rsidR="005559B1" w:rsidRPr="003A7AE8">
        <w:rPr>
          <w:b/>
          <w:sz w:val="24"/>
        </w:rPr>
        <w:t>к</w:t>
      </w:r>
      <w:r w:rsidRPr="003A7AE8">
        <w:rPr>
          <w:b/>
          <w:sz w:val="24"/>
        </w:rPr>
        <w:t xml:space="preserve"> </w:t>
      </w:r>
      <w:r w:rsidR="005559B1" w:rsidRPr="003A7AE8">
        <w:rPr>
          <w:b/>
          <w:sz w:val="24"/>
        </w:rPr>
        <w:t>эксплуатации</w:t>
      </w:r>
      <w:r w:rsidRPr="003A7AE8">
        <w:rPr>
          <w:b/>
          <w:sz w:val="24"/>
        </w:rPr>
        <w:t xml:space="preserve"> </w:t>
      </w:r>
      <w:r w:rsidR="005559B1" w:rsidRPr="003A7AE8">
        <w:rPr>
          <w:b/>
          <w:sz w:val="24"/>
        </w:rPr>
        <w:t>резервуаров</w:t>
      </w:r>
      <w:r w:rsidRPr="003A7AE8">
        <w:rPr>
          <w:b/>
          <w:sz w:val="24"/>
        </w:rPr>
        <w:t xml:space="preserve"> </w:t>
      </w:r>
      <w:r w:rsidR="005559B1" w:rsidRPr="003A7AE8">
        <w:rPr>
          <w:b/>
          <w:sz w:val="24"/>
        </w:rPr>
        <w:t>и</w:t>
      </w:r>
      <w:r w:rsidRPr="003A7AE8">
        <w:rPr>
          <w:b/>
          <w:sz w:val="24"/>
        </w:rPr>
        <w:t xml:space="preserve"> </w:t>
      </w:r>
      <w:r w:rsidR="005559B1" w:rsidRPr="003A7AE8">
        <w:rPr>
          <w:b/>
          <w:sz w:val="24"/>
        </w:rPr>
        <w:t>их</w:t>
      </w:r>
      <w:r w:rsidRPr="003A7AE8">
        <w:rPr>
          <w:b/>
          <w:sz w:val="24"/>
        </w:rPr>
        <w:t xml:space="preserve"> </w:t>
      </w:r>
      <w:r w:rsidR="005559B1" w:rsidRPr="003A7AE8">
        <w:rPr>
          <w:b/>
          <w:sz w:val="24"/>
        </w:rPr>
        <w:t>оценке</w:t>
      </w:r>
      <w:r w:rsidRPr="003A7AE8">
        <w:rPr>
          <w:b/>
          <w:sz w:val="24"/>
        </w:rPr>
        <w:t xml:space="preserve"> </w:t>
      </w:r>
      <w:r w:rsidR="005559B1" w:rsidRPr="003A7AE8">
        <w:rPr>
          <w:b/>
          <w:sz w:val="24"/>
        </w:rPr>
        <w:t>фактического технического состояния</w:t>
      </w:r>
    </w:p>
    <w:p w14:paraId="3CF3C79C" w14:textId="7509F504" w:rsidR="005559B1" w:rsidRPr="003A7AE8" w:rsidRDefault="003A7AE8" w:rsidP="003A7AE8">
      <w:pPr>
        <w:rPr>
          <w:sz w:val="24"/>
        </w:rPr>
      </w:pPr>
      <w:r w:rsidRPr="003A7AE8">
        <w:rPr>
          <w:sz w:val="24"/>
        </w:rPr>
        <w:t xml:space="preserve">13.23.1 </w:t>
      </w:r>
      <w:r w:rsidR="005559B1" w:rsidRPr="003A7AE8">
        <w:rPr>
          <w:sz w:val="24"/>
        </w:rPr>
        <w:t>Порядок организации и проведения работ по техническому обслуживанию и ремонту технологического оборудования должен быть определен в нормативных технических документах эксплуатирующей организации (стандартах, положениях, инструкциях) по техническому обслуживанию и ремонту технологического оборудования и технических устройств с учетом условий их эксплуатации, оценки вероятности и последствий отказа, требований нормативных документов, инструкций организаций-изготовителей.</w:t>
      </w:r>
    </w:p>
    <w:p w14:paraId="6F3D7D1E" w14:textId="029D518C" w:rsidR="005559B1" w:rsidRPr="003A7AE8" w:rsidRDefault="003A7AE8" w:rsidP="003A7AE8">
      <w:pPr>
        <w:rPr>
          <w:sz w:val="24"/>
        </w:rPr>
      </w:pPr>
      <w:r w:rsidRPr="003A7AE8">
        <w:rPr>
          <w:sz w:val="24"/>
        </w:rPr>
        <w:t xml:space="preserve">13.23.2 </w:t>
      </w:r>
      <w:proofErr w:type="gramStart"/>
      <w:r w:rsidR="005559B1" w:rsidRPr="003A7AE8">
        <w:rPr>
          <w:sz w:val="24"/>
        </w:rPr>
        <w:t>В</w:t>
      </w:r>
      <w:proofErr w:type="gramEnd"/>
      <w:r w:rsidR="005559B1" w:rsidRPr="003A7AE8">
        <w:rPr>
          <w:sz w:val="24"/>
        </w:rPr>
        <w:t xml:space="preserve"> проектной и эксплуатационной документации должен быть отражен полный перечень критериев приемки резервуара в эксплуатацию.</w:t>
      </w:r>
    </w:p>
    <w:p w14:paraId="24F5D2C0" w14:textId="1921BAAA" w:rsidR="005559B1" w:rsidRPr="003A7AE8" w:rsidRDefault="003A7AE8" w:rsidP="003A7AE8">
      <w:pPr>
        <w:rPr>
          <w:sz w:val="24"/>
        </w:rPr>
      </w:pPr>
      <w:r w:rsidRPr="003A7AE8">
        <w:rPr>
          <w:sz w:val="24"/>
        </w:rPr>
        <w:t xml:space="preserve">13.23.3 </w:t>
      </w:r>
      <w:proofErr w:type="gramStart"/>
      <w:r w:rsidR="005559B1" w:rsidRPr="003A7AE8">
        <w:rPr>
          <w:sz w:val="24"/>
        </w:rPr>
        <w:t>В</w:t>
      </w:r>
      <w:proofErr w:type="gramEnd"/>
      <w:r w:rsidR="005559B1" w:rsidRPr="003A7AE8">
        <w:rPr>
          <w:sz w:val="24"/>
        </w:rPr>
        <w:t xml:space="preserve"> руководстве по эксплуатации должны быть предусмотрены мероприятия по безопасному проведению гидроиспытаний резервуаров, а также меры по предотвращению условий возникновения коррозии при использовании воды из местных водоемов или морской воды при нехватке пресной.</w:t>
      </w:r>
    </w:p>
    <w:p w14:paraId="05A2C421" w14:textId="0A59511E" w:rsidR="005559B1" w:rsidRPr="003A7AE8" w:rsidRDefault="003A7AE8" w:rsidP="003A7AE8">
      <w:pPr>
        <w:rPr>
          <w:sz w:val="24"/>
        </w:rPr>
      </w:pPr>
      <w:r w:rsidRPr="003A7AE8">
        <w:rPr>
          <w:sz w:val="24"/>
        </w:rPr>
        <w:t xml:space="preserve">13.23.4 </w:t>
      </w:r>
      <w:proofErr w:type="gramStart"/>
      <w:r w:rsidR="005559B1" w:rsidRPr="003A7AE8">
        <w:rPr>
          <w:sz w:val="24"/>
        </w:rPr>
        <w:t>В</w:t>
      </w:r>
      <w:proofErr w:type="gramEnd"/>
      <w:r w:rsidR="005559B1" w:rsidRPr="003A7AE8">
        <w:rPr>
          <w:sz w:val="24"/>
        </w:rPr>
        <w:t xml:space="preserve"> руководстве по эксплуатации должны быть приведены описания процедур безопасного пуска и останова резервуара с учетом обеспечения работоспособности внутренних систем и конструкций.</w:t>
      </w:r>
    </w:p>
    <w:p w14:paraId="504AD831" w14:textId="1195916C" w:rsidR="005559B1" w:rsidRPr="003A7AE8" w:rsidRDefault="003A7AE8" w:rsidP="003A7AE8">
      <w:pPr>
        <w:rPr>
          <w:sz w:val="24"/>
        </w:rPr>
      </w:pPr>
      <w:r w:rsidRPr="003A7AE8">
        <w:rPr>
          <w:sz w:val="24"/>
        </w:rPr>
        <w:t xml:space="preserve">13.23.5 </w:t>
      </w:r>
      <w:proofErr w:type="gramStart"/>
      <w:r w:rsidR="005559B1" w:rsidRPr="003A7AE8">
        <w:rPr>
          <w:sz w:val="24"/>
        </w:rPr>
        <w:t>В</w:t>
      </w:r>
      <w:proofErr w:type="gramEnd"/>
      <w:r w:rsidR="005559B1" w:rsidRPr="003A7AE8">
        <w:rPr>
          <w:sz w:val="24"/>
        </w:rPr>
        <w:t xml:space="preserve"> эксплуатационной документации (ТР, план мероприятий по локализации и ликвидации последствий аварий на опасных производственных объектах) должен быть представлен порядок действий персонала по эвакуации СПГ из аварийного резервуара при обнаружении утечки во внешний резервуар или в случае отказа системы обнаружения утечек с приложением схем откачки, на которых приведены позиции используемых насосов, арматуры, трубопроводов, а также резервуаров/танкеров, в которые должен приниматься СПГ. Отработка практических навыков по данным мероприятиям должна быть включена в курс обучения и подготовки персонала по действиям в нештатных ситуациях и авариях.</w:t>
      </w:r>
    </w:p>
    <w:p w14:paraId="62549E19" w14:textId="3D92A266" w:rsidR="005559B1" w:rsidRPr="003A7AE8" w:rsidRDefault="003A7AE8" w:rsidP="003A7AE8">
      <w:pPr>
        <w:rPr>
          <w:sz w:val="24"/>
        </w:rPr>
      </w:pPr>
      <w:r w:rsidRPr="003A7AE8">
        <w:rPr>
          <w:sz w:val="24"/>
        </w:rPr>
        <w:t xml:space="preserve">13.23.6 </w:t>
      </w:r>
      <w:r w:rsidR="005559B1" w:rsidRPr="003A7AE8">
        <w:rPr>
          <w:sz w:val="24"/>
        </w:rPr>
        <w:t>Руководством по эксплуатации должны быть предусмотрены методы (в том числе неразрушающего контроля) и периодичность контроля состояния следующих элементов резервуара в эксплуатационном режиме (без вывода резервуаров из эксплуатации):</w:t>
      </w:r>
    </w:p>
    <w:p w14:paraId="63421E2A" w14:textId="033D9EA1" w:rsidR="005559B1" w:rsidRPr="003A7AE8" w:rsidRDefault="003A7AE8" w:rsidP="003A7AE8">
      <w:pPr>
        <w:rPr>
          <w:sz w:val="24"/>
        </w:rPr>
      </w:pPr>
      <w:r w:rsidRPr="003A7AE8">
        <w:rPr>
          <w:sz w:val="24"/>
        </w:rPr>
        <w:t xml:space="preserve">- </w:t>
      </w:r>
      <w:r w:rsidR="005559B1" w:rsidRPr="003A7AE8">
        <w:rPr>
          <w:sz w:val="24"/>
        </w:rPr>
        <w:t>внешнего (железобетонного) резервуара;</w:t>
      </w:r>
    </w:p>
    <w:p w14:paraId="7A8C1F79" w14:textId="76E9D66E" w:rsidR="005559B1" w:rsidRPr="003A7AE8" w:rsidRDefault="003A7AE8" w:rsidP="003A7AE8">
      <w:pPr>
        <w:rPr>
          <w:sz w:val="24"/>
        </w:rPr>
      </w:pPr>
      <w:r w:rsidRPr="003A7AE8">
        <w:rPr>
          <w:sz w:val="24"/>
        </w:rPr>
        <w:lastRenderedPageBreak/>
        <w:t xml:space="preserve">- </w:t>
      </w:r>
      <w:r w:rsidR="005559B1" w:rsidRPr="003A7AE8">
        <w:rPr>
          <w:sz w:val="24"/>
        </w:rPr>
        <w:t>свайного фундамента и фундаментной плиты (с измерением неравномерности осадки резервуара, а также горизонтальности наружного контура днища наружного резервуара);</w:t>
      </w:r>
    </w:p>
    <w:p w14:paraId="6CA06C93" w14:textId="04DE8DB9" w:rsidR="005559B1" w:rsidRPr="003A7AE8" w:rsidRDefault="003A7AE8" w:rsidP="003A7AE8">
      <w:pPr>
        <w:rPr>
          <w:sz w:val="24"/>
        </w:rPr>
      </w:pPr>
      <w:r w:rsidRPr="003A7AE8">
        <w:rPr>
          <w:sz w:val="24"/>
        </w:rPr>
        <w:t xml:space="preserve">- </w:t>
      </w:r>
      <w:r w:rsidR="005559B1" w:rsidRPr="003A7AE8">
        <w:rPr>
          <w:sz w:val="24"/>
        </w:rPr>
        <w:t>подводящих и отводящих трубопроводов;</w:t>
      </w:r>
    </w:p>
    <w:p w14:paraId="61723AE9" w14:textId="4CEBBEA2" w:rsidR="005559B1" w:rsidRPr="003A7AE8" w:rsidRDefault="003A7AE8" w:rsidP="003A7AE8">
      <w:pPr>
        <w:rPr>
          <w:sz w:val="24"/>
        </w:rPr>
      </w:pPr>
      <w:r w:rsidRPr="003A7AE8">
        <w:rPr>
          <w:sz w:val="24"/>
        </w:rPr>
        <w:t xml:space="preserve">- </w:t>
      </w:r>
      <w:r w:rsidR="005559B1" w:rsidRPr="003A7AE8">
        <w:rPr>
          <w:sz w:val="24"/>
        </w:rPr>
        <w:t>опор трубопроводов, металлоконструкций;</w:t>
      </w:r>
    </w:p>
    <w:p w14:paraId="764AF20E" w14:textId="4BFE77A7" w:rsidR="005559B1" w:rsidRPr="003A7AE8" w:rsidRDefault="003A7AE8" w:rsidP="003A7AE8">
      <w:pPr>
        <w:rPr>
          <w:sz w:val="24"/>
        </w:rPr>
      </w:pPr>
      <w:r w:rsidRPr="003A7AE8">
        <w:rPr>
          <w:sz w:val="24"/>
        </w:rPr>
        <w:t xml:space="preserve">- </w:t>
      </w:r>
      <w:r w:rsidR="005559B1" w:rsidRPr="003A7AE8">
        <w:rPr>
          <w:sz w:val="24"/>
        </w:rPr>
        <w:t>анкерных креплений;</w:t>
      </w:r>
    </w:p>
    <w:p w14:paraId="3434F521" w14:textId="72249D98" w:rsidR="005559B1" w:rsidRPr="003A7AE8" w:rsidRDefault="003A7AE8" w:rsidP="003A7AE8">
      <w:pPr>
        <w:rPr>
          <w:sz w:val="24"/>
        </w:rPr>
      </w:pPr>
      <w:r w:rsidRPr="003A7AE8">
        <w:rPr>
          <w:sz w:val="24"/>
        </w:rPr>
        <w:t xml:space="preserve">- </w:t>
      </w:r>
      <w:r w:rsidR="005559B1" w:rsidRPr="003A7AE8">
        <w:rPr>
          <w:sz w:val="24"/>
        </w:rPr>
        <w:t>технологического оборудования и ТУ, в том числе насосов, фланцевых соединений, запорной и регулирующей арматуры, предохранительных устройств, средств КИПиА и ПАЗ;</w:t>
      </w:r>
    </w:p>
    <w:p w14:paraId="6EACB825" w14:textId="4F4988D6" w:rsidR="005559B1" w:rsidRPr="003A7AE8" w:rsidRDefault="003A7AE8" w:rsidP="003A7AE8">
      <w:pPr>
        <w:rPr>
          <w:sz w:val="24"/>
        </w:rPr>
      </w:pPr>
      <w:r w:rsidRPr="003A7AE8">
        <w:rPr>
          <w:sz w:val="24"/>
        </w:rPr>
        <w:t xml:space="preserve">- </w:t>
      </w:r>
      <w:r w:rsidR="005559B1" w:rsidRPr="003A7AE8">
        <w:rPr>
          <w:sz w:val="24"/>
        </w:rPr>
        <w:t>дренажных приспособлений на площадке резервуара.</w:t>
      </w:r>
    </w:p>
    <w:p w14:paraId="73215661" w14:textId="02636843" w:rsidR="005559B1" w:rsidRPr="003A7AE8" w:rsidRDefault="003A7AE8" w:rsidP="003A7AE8">
      <w:pPr>
        <w:rPr>
          <w:sz w:val="24"/>
        </w:rPr>
      </w:pPr>
      <w:r w:rsidRPr="003A7AE8">
        <w:rPr>
          <w:sz w:val="24"/>
        </w:rPr>
        <w:t xml:space="preserve">13.23.7 </w:t>
      </w:r>
      <w:r w:rsidR="005559B1" w:rsidRPr="003A7AE8">
        <w:rPr>
          <w:sz w:val="24"/>
        </w:rPr>
        <w:t>Проектной документацией и документацией изготовителя (руководством по эксплуатации, паспортами) должны быть определены критерии предельного состояния внешнего резервуара и фундаментов, неравномерности осадки резервуара, при достижении которых эксплуатация резервуара должна быть прекращена.</w:t>
      </w:r>
    </w:p>
    <w:p w14:paraId="60FBB9A7" w14:textId="10866AB1" w:rsidR="005559B1" w:rsidRPr="004A362B" w:rsidRDefault="003A7AE8" w:rsidP="003A7AE8">
      <w:pPr>
        <w:rPr>
          <w:sz w:val="24"/>
        </w:rPr>
      </w:pPr>
      <w:r w:rsidRPr="003A7AE8">
        <w:rPr>
          <w:sz w:val="24"/>
        </w:rPr>
        <w:t xml:space="preserve">13.23.8 </w:t>
      </w:r>
      <w:r w:rsidR="005559B1" w:rsidRPr="003A7AE8">
        <w:rPr>
          <w:sz w:val="24"/>
        </w:rPr>
        <w:t xml:space="preserve">После выработки назначенного срока службы резервуары должны быть </w:t>
      </w:r>
      <w:r w:rsidR="005559B1" w:rsidRPr="004A362B">
        <w:rPr>
          <w:sz w:val="24"/>
        </w:rPr>
        <w:t>выведены из эксплуатации с целью оценки возможности их дальнейшей эксплуатации.</w:t>
      </w:r>
    </w:p>
    <w:p w14:paraId="340E2398" w14:textId="67BCBAD9" w:rsidR="005559B1" w:rsidRPr="004A362B" w:rsidRDefault="003A7AE8" w:rsidP="003A7AE8">
      <w:pPr>
        <w:rPr>
          <w:sz w:val="24"/>
        </w:rPr>
      </w:pPr>
      <w:r w:rsidRPr="004A362B">
        <w:rPr>
          <w:sz w:val="24"/>
        </w:rPr>
        <w:t xml:space="preserve">13.23.9 </w:t>
      </w:r>
      <w:r w:rsidR="005559B1" w:rsidRPr="004A362B">
        <w:rPr>
          <w:sz w:val="24"/>
        </w:rPr>
        <w:t>До пуска резервуара в эксплуатацию должен быть разработан технологический регламент на эксплуатацию резервуара, который подлежит уточнению по результатам проведения испытаний и пусконаладочных работ.</w:t>
      </w:r>
    </w:p>
    <w:p w14:paraId="2C782D64" w14:textId="6B2E1F8C" w:rsidR="005559B1" w:rsidRPr="004A362B" w:rsidRDefault="004A362B" w:rsidP="004A362B">
      <w:pPr>
        <w:rPr>
          <w:b/>
          <w:sz w:val="24"/>
        </w:rPr>
      </w:pPr>
      <w:bookmarkStart w:id="21" w:name="_bookmark72"/>
      <w:bookmarkEnd w:id="21"/>
      <w:r w:rsidRPr="004A362B">
        <w:rPr>
          <w:b/>
          <w:sz w:val="24"/>
        </w:rPr>
        <w:t xml:space="preserve">13.24 </w:t>
      </w:r>
      <w:r w:rsidR="005559B1" w:rsidRPr="004A362B">
        <w:rPr>
          <w:b/>
          <w:sz w:val="24"/>
        </w:rPr>
        <w:t>Требования к строительству железобетонных конструкций</w:t>
      </w:r>
    </w:p>
    <w:p w14:paraId="49D95534" w14:textId="7C058F01" w:rsidR="005559B1" w:rsidRPr="004A362B" w:rsidRDefault="004A362B" w:rsidP="004A362B">
      <w:pPr>
        <w:rPr>
          <w:sz w:val="24"/>
        </w:rPr>
      </w:pPr>
      <w:r w:rsidRPr="004A362B">
        <w:rPr>
          <w:sz w:val="24"/>
        </w:rPr>
        <w:t xml:space="preserve">13.24.1 </w:t>
      </w:r>
      <w:r w:rsidR="005559B1" w:rsidRPr="004A362B">
        <w:rPr>
          <w:sz w:val="24"/>
        </w:rPr>
        <w:t xml:space="preserve">При строительстве железобетонных конструкций резервуара необходимо выполнять требования </w:t>
      </w:r>
      <w:r w:rsidRPr="004A362B">
        <w:rPr>
          <w:sz w:val="24"/>
        </w:rPr>
        <w:t xml:space="preserve">строительных норм </w:t>
      </w:r>
      <w:r w:rsidRPr="004A362B">
        <w:rPr>
          <w:rFonts w:cs="Times New Roman"/>
          <w:position w:val="1"/>
          <w:sz w:val="24"/>
          <w:szCs w:val="24"/>
        </w:rPr>
        <w:t>[25].</w:t>
      </w:r>
    </w:p>
    <w:p w14:paraId="31A678C5" w14:textId="468B0F78" w:rsidR="005559B1" w:rsidRPr="004A362B" w:rsidRDefault="004A362B" w:rsidP="004A362B">
      <w:pPr>
        <w:rPr>
          <w:sz w:val="24"/>
        </w:rPr>
      </w:pPr>
      <w:r w:rsidRPr="004A362B">
        <w:rPr>
          <w:sz w:val="24"/>
        </w:rPr>
        <w:t xml:space="preserve">13.24.2 </w:t>
      </w:r>
      <w:r w:rsidR="005559B1" w:rsidRPr="004A362B">
        <w:rPr>
          <w:sz w:val="24"/>
        </w:rPr>
        <w:t>При бетонировании перемещение бетона в опалубке вибраторами не допускается. Для предотвращения сегрегации и расслоения бетона высота свободного падения из шланга бетононасоса не должна превышать 1,8 м. После бетонирования поверхность должна быть уплотнена и защищена от внешних воздействий. Для защиты бетона стенки и крыши при наборе прочности следует использовать состав для ухода за свежеуложенным бетоном, замедляющий процесс испарения влаги с поверхности бетона.</w:t>
      </w:r>
    </w:p>
    <w:p w14:paraId="5A73DEFA" w14:textId="00A5F541" w:rsidR="005559B1" w:rsidRPr="004A362B" w:rsidRDefault="004A362B" w:rsidP="004A362B">
      <w:pPr>
        <w:rPr>
          <w:sz w:val="24"/>
        </w:rPr>
      </w:pPr>
      <w:r w:rsidRPr="004A362B">
        <w:rPr>
          <w:sz w:val="24"/>
        </w:rPr>
        <w:t xml:space="preserve">13.24.3 </w:t>
      </w:r>
      <w:r w:rsidR="005559B1" w:rsidRPr="004A362B">
        <w:rPr>
          <w:sz w:val="24"/>
        </w:rPr>
        <w:t>Фундаментная плита должна подвергаться водному твердению (выдержке во влажных условиях) не менее 10 суток.</w:t>
      </w:r>
    </w:p>
    <w:p w14:paraId="2A3E0C9D" w14:textId="55808D42" w:rsidR="005559B1" w:rsidRPr="004A362B" w:rsidRDefault="004A362B" w:rsidP="004A362B">
      <w:pPr>
        <w:rPr>
          <w:sz w:val="24"/>
        </w:rPr>
      </w:pPr>
      <w:r w:rsidRPr="004A362B">
        <w:rPr>
          <w:sz w:val="24"/>
        </w:rPr>
        <w:t xml:space="preserve">13.24.4 </w:t>
      </w:r>
      <w:r w:rsidR="005559B1" w:rsidRPr="004A362B">
        <w:rPr>
          <w:sz w:val="24"/>
        </w:rPr>
        <w:t>Любые недопустимые дефекты должны быть исправлены в соответствии с процедурой исправления дефектов, одобренной заказчиком-застройщиком.</w:t>
      </w:r>
    </w:p>
    <w:p w14:paraId="2976BD2D" w14:textId="2D9FCAC1" w:rsidR="005559B1" w:rsidRPr="004A362B" w:rsidRDefault="004A362B" w:rsidP="004A362B">
      <w:pPr>
        <w:rPr>
          <w:sz w:val="24"/>
        </w:rPr>
      </w:pPr>
      <w:r w:rsidRPr="004A362B">
        <w:rPr>
          <w:sz w:val="24"/>
        </w:rPr>
        <w:t xml:space="preserve">13.24.5 </w:t>
      </w:r>
      <w:r w:rsidR="005559B1" w:rsidRPr="004A362B">
        <w:rPr>
          <w:sz w:val="24"/>
        </w:rPr>
        <w:t>На поверхности крыши должна быть проведена фактурная отделка жесткими щетками для придания поверхности бетона шероховатости и создания нескользящей поверхности.</w:t>
      </w:r>
    </w:p>
    <w:p w14:paraId="4B442E87" w14:textId="4A2AD4B0" w:rsidR="005559B1" w:rsidRPr="004A362B" w:rsidRDefault="004A362B" w:rsidP="004A362B">
      <w:pPr>
        <w:rPr>
          <w:sz w:val="24"/>
        </w:rPr>
      </w:pPr>
      <w:r w:rsidRPr="004A362B">
        <w:rPr>
          <w:sz w:val="24"/>
        </w:rPr>
        <w:t xml:space="preserve">13.24.6 </w:t>
      </w:r>
      <w:r w:rsidR="005559B1" w:rsidRPr="004A362B">
        <w:rPr>
          <w:sz w:val="24"/>
        </w:rPr>
        <w:t>При укладке бетона закладные детали должны быть жестко зафиксированы в проектном положении. Временная привязка закладных деталей к арматурным сеткам или каналам преднапряжения не допускается.</w:t>
      </w:r>
    </w:p>
    <w:p w14:paraId="11B9E051" w14:textId="0D14ACD3" w:rsidR="005559B1" w:rsidRPr="004A362B" w:rsidRDefault="004A362B" w:rsidP="004A362B">
      <w:pPr>
        <w:rPr>
          <w:sz w:val="24"/>
        </w:rPr>
      </w:pPr>
      <w:r w:rsidRPr="004A362B">
        <w:rPr>
          <w:sz w:val="24"/>
        </w:rPr>
        <w:t xml:space="preserve">13.24.7 </w:t>
      </w:r>
      <w:r w:rsidR="005559B1" w:rsidRPr="004A362B">
        <w:rPr>
          <w:sz w:val="24"/>
        </w:rPr>
        <w:t>Армирование всех элементов внешнего резервуара должно быть выполнено с нахлесточным соединением арматурных стержней. Стержни должны быть связаны отожженной проволокой диаметром 1,5 мм. Сварка арматурных стержней не допускается. Допускается использование механических соединителей арматурных стержней, обеспечивающих не менее 125 % несущей способности соединенного стержня.</w:t>
      </w:r>
    </w:p>
    <w:p w14:paraId="22DF2CCA" w14:textId="6CF02413" w:rsidR="005559B1" w:rsidRPr="002D7A1C" w:rsidRDefault="004A362B" w:rsidP="004A362B">
      <w:pPr>
        <w:rPr>
          <w:sz w:val="24"/>
        </w:rPr>
      </w:pPr>
      <w:r w:rsidRPr="004A362B">
        <w:rPr>
          <w:sz w:val="24"/>
        </w:rPr>
        <w:t xml:space="preserve">13.24.8 </w:t>
      </w:r>
      <w:r w:rsidR="005559B1" w:rsidRPr="004A362B">
        <w:rPr>
          <w:sz w:val="24"/>
        </w:rPr>
        <w:t xml:space="preserve">Качество строительных работ должно постоянно контролироваться для </w:t>
      </w:r>
      <w:r w:rsidR="005559B1" w:rsidRPr="002D7A1C">
        <w:rPr>
          <w:sz w:val="24"/>
        </w:rPr>
        <w:t>соблюдения требуемых допусков, указанных в проекте.</w:t>
      </w:r>
    </w:p>
    <w:p w14:paraId="0B3D404E" w14:textId="77777777" w:rsidR="00A10B83" w:rsidRPr="002D7A1C" w:rsidRDefault="00A10B83" w:rsidP="004A362B">
      <w:pPr>
        <w:rPr>
          <w:sz w:val="24"/>
        </w:rPr>
      </w:pPr>
    </w:p>
    <w:p w14:paraId="60BC33DB" w14:textId="77777777" w:rsidR="00D75F9D" w:rsidRPr="002D7A1C" w:rsidRDefault="00D75F9D" w:rsidP="002D7A1C">
      <w:pPr>
        <w:pStyle w:val="1"/>
        <w:spacing w:before="0" w:after="0"/>
        <w:ind w:left="0" w:firstLine="567"/>
      </w:pPr>
      <w:bookmarkStart w:id="22" w:name="_Toc232427561"/>
      <w:r w:rsidRPr="002D7A1C">
        <w:t>Свойства и потенциально опасные факторы СПГ.</w:t>
      </w:r>
      <w:bookmarkEnd w:id="22"/>
    </w:p>
    <w:p w14:paraId="2140AFA1" w14:textId="65C0C196" w:rsidR="002D7A1C" w:rsidRPr="002D7A1C" w:rsidRDefault="002D7A1C" w:rsidP="002D7A1C">
      <w:pPr>
        <w:rPr>
          <w:rFonts w:cs="Times New Roman"/>
          <w:b/>
          <w:sz w:val="24"/>
          <w:szCs w:val="24"/>
        </w:rPr>
      </w:pPr>
      <w:r w:rsidRPr="002D7A1C">
        <w:rPr>
          <w:rFonts w:cs="Times New Roman"/>
          <w:b/>
          <w:sz w:val="24"/>
          <w:szCs w:val="24"/>
        </w:rPr>
        <w:t>14.1 Общие сведения</w:t>
      </w:r>
    </w:p>
    <w:p w14:paraId="34860478" w14:textId="127BF7E3" w:rsidR="00D75F9D" w:rsidRPr="002D7A1C" w:rsidRDefault="00D65E61" w:rsidP="002D7A1C">
      <w:pPr>
        <w:rPr>
          <w:rFonts w:cs="Times New Roman"/>
          <w:sz w:val="24"/>
          <w:szCs w:val="24"/>
        </w:rPr>
      </w:pPr>
      <w:r>
        <w:rPr>
          <w:rFonts w:cs="Times New Roman"/>
          <w:sz w:val="24"/>
          <w:szCs w:val="24"/>
        </w:rPr>
        <w:t xml:space="preserve">14.1.1 </w:t>
      </w:r>
      <w:r w:rsidR="00D75F9D" w:rsidRPr="002D7A1C">
        <w:rPr>
          <w:rFonts w:cs="Times New Roman"/>
          <w:sz w:val="24"/>
          <w:szCs w:val="24"/>
        </w:rPr>
        <w:t xml:space="preserve">Персонал, работающий с СПГ, должен быть ознакомлен с характеристиками природного газа в сжиженном и газообразном состояниях. </w:t>
      </w:r>
    </w:p>
    <w:p w14:paraId="146640BE" w14:textId="3F856993" w:rsidR="00D75F9D" w:rsidRPr="002D7A1C" w:rsidRDefault="002D7A1C" w:rsidP="002D7A1C">
      <w:pPr>
        <w:rPr>
          <w:rFonts w:cs="Times New Roman"/>
          <w:sz w:val="24"/>
          <w:szCs w:val="24"/>
        </w:rPr>
      </w:pPr>
      <w:r w:rsidRPr="002D7A1C">
        <w:rPr>
          <w:rFonts w:cs="Times New Roman"/>
          <w:sz w:val="24"/>
          <w:szCs w:val="24"/>
        </w:rPr>
        <w:lastRenderedPageBreak/>
        <w:t xml:space="preserve">14.1.2 </w:t>
      </w:r>
      <w:r w:rsidR="00D75F9D" w:rsidRPr="002D7A1C">
        <w:rPr>
          <w:rFonts w:cs="Times New Roman"/>
          <w:sz w:val="24"/>
          <w:szCs w:val="24"/>
        </w:rPr>
        <w:t xml:space="preserve">Потенциальная опасность при обращении с СПГ главным образом обусловлена тремя его важными свойствами: </w:t>
      </w:r>
    </w:p>
    <w:p w14:paraId="31CE8800" w14:textId="1A464D80" w:rsidR="00D75F9D" w:rsidRPr="002D7A1C" w:rsidRDefault="002D7A1C" w:rsidP="002D7A1C">
      <w:pPr>
        <w:rPr>
          <w:rFonts w:cs="Times New Roman"/>
          <w:sz w:val="24"/>
          <w:szCs w:val="24"/>
        </w:rPr>
      </w:pPr>
      <w:r w:rsidRPr="002D7A1C">
        <w:rPr>
          <w:rFonts w:cs="Times New Roman"/>
          <w:sz w:val="24"/>
          <w:szCs w:val="24"/>
        </w:rPr>
        <w:t xml:space="preserve">- </w:t>
      </w:r>
      <w:r w:rsidR="00D75F9D" w:rsidRPr="002D7A1C">
        <w:rPr>
          <w:rFonts w:cs="Times New Roman"/>
          <w:sz w:val="24"/>
          <w:szCs w:val="24"/>
        </w:rPr>
        <w:t xml:space="preserve">СПГ — криогенная жидкость. При атмосферном давлении, в зависимости от состава, СПГ кипит при температуре приблизительно минус 160 °С. При этой температуре пары СПГ имеют большую плотность, чем окружающий воздух; </w:t>
      </w:r>
    </w:p>
    <w:p w14:paraId="5B442CB5" w14:textId="52E869BD" w:rsidR="00D75F9D" w:rsidRPr="002D7A1C" w:rsidRDefault="002D7A1C" w:rsidP="002D7A1C">
      <w:pPr>
        <w:rPr>
          <w:rFonts w:cs="Times New Roman"/>
          <w:sz w:val="24"/>
          <w:szCs w:val="24"/>
        </w:rPr>
      </w:pPr>
      <w:r w:rsidRPr="002D7A1C">
        <w:rPr>
          <w:rFonts w:cs="Times New Roman"/>
          <w:sz w:val="24"/>
          <w:szCs w:val="24"/>
        </w:rPr>
        <w:t xml:space="preserve">- </w:t>
      </w:r>
      <w:r w:rsidR="00D75F9D" w:rsidRPr="002D7A1C">
        <w:rPr>
          <w:rFonts w:cs="Times New Roman"/>
          <w:sz w:val="24"/>
          <w:szCs w:val="24"/>
        </w:rPr>
        <w:t xml:space="preserve">Очень небольшие объемы жидкости превращаются в большие объемы газа. Из одного объема СПГ образуется примерно 600 объемов газа; </w:t>
      </w:r>
    </w:p>
    <w:p w14:paraId="61740B3F" w14:textId="7625EEF1" w:rsidR="00D75F9D" w:rsidRPr="002D7A1C" w:rsidRDefault="002D7A1C" w:rsidP="002D7A1C">
      <w:pPr>
        <w:rPr>
          <w:rFonts w:cs="Times New Roman"/>
          <w:sz w:val="24"/>
          <w:szCs w:val="24"/>
        </w:rPr>
      </w:pPr>
      <w:r w:rsidRPr="002D7A1C">
        <w:rPr>
          <w:rFonts w:cs="Times New Roman"/>
          <w:sz w:val="24"/>
          <w:szCs w:val="24"/>
        </w:rPr>
        <w:t xml:space="preserve">- </w:t>
      </w:r>
      <w:r w:rsidR="00D75F9D" w:rsidRPr="002D7A1C">
        <w:rPr>
          <w:rFonts w:cs="Times New Roman"/>
          <w:sz w:val="24"/>
          <w:szCs w:val="24"/>
        </w:rPr>
        <w:t xml:space="preserve">Природный газ, как и другие газообразные углеводороды, является легковоспламеняющимся веществом. В условиях окружающей среды концентрационные пределы воспламенения смеси паров СПГ с воздухом составляют приблизительно от 5 % до 15 % по объему газа. При накапливании газа в замкнутом пространстве воспламенение может привести к детонации и ударной волне вследствие избыточного давления. </w:t>
      </w:r>
    </w:p>
    <w:p w14:paraId="3BE05484" w14:textId="4CBFA35A" w:rsidR="00D75F9D" w:rsidRPr="002D7A1C" w:rsidRDefault="002D7A1C" w:rsidP="002D7A1C">
      <w:pPr>
        <w:rPr>
          <w:rFonts w:cs="Times New Roman"/>
          <w:sz w:val="24"/>
          <w:szCs w:val="24"/>
        </w:rPr>
      </w:pPr>
      <w:r w:rsidRPr="002D7A1C">
        <w:rPr>
          <w:rFonts w:cs="Times New Roman"/>
          <w:sz w:val="24"/>
          <w:szCs w:val="24"/>
        </w:rPr>
        <w:t xml:space="preserve">14.1.3 </w:t>
      </w:r>
      <w:r w:rsidR="00D75F9D" w:rsidRPr="002D7A1C">
        <w:rPr>
          <w:rFonts w:cs="Times New Roman"/>
          <w:sz w:val="24"/>
          <w:szCs w:val="24"/>
        </w:rPr>
        <w:t xml:space="preserve">При оценке потенциально опасных факторов объекта СПГ проектировщики должны учитывать опасности всех производственных циклов. Часто источником основной опасности является не собственно СПГ, а другие факторы, связанные с производством СПГ, такие как криогенное оборудование завода по сжижению газа или высокое давление газа на выходе установок регазификации. </w:t>
      </w:r>
    </w:p>
    <w:p w14:paraId="1ABE522C" w14:textId="7E756736" w:rsidR="00D75F9D" w:rsidRPr="00D65E61" w:rsidRDefault="002D7A1C" w:rsidP="002D7A1C">
      <w:pPr>
        <w:rPr>
          <w:rFonts w:cs="Times New Roman"/>
          <w:b/>
          <w:sz w:val="24"/>
          <w:szCs w:val="24"/>
        </w:rPr>
      </w:pPr>
      <w:r w:rsidRPr="00D65E61">
        <w:rPr>
          <w:rFonts w:cs="Times New Roman"/>
          <w:b/>
          <w:sz w:val="24"/>
          <w:szCs w:val="24"/>
        </w:rPr>
        <w:t>14</w:t>
      </w:r>
      <w:r w:rsidR="00D75F9D" w:rsidRPr="00D65E61">
        <w:rPr>
          <w:rFonts w:cs="Times New Roman"/>
          <w:b/>
          <w:sz w:val="24"/>
          <w:szCs w:val="24"/>
        </w:rPr>
        <w:t xml:space="preserve">.2 Свойства СПГ </w:t>
      </w:r>
    </w:p>
    <w:p w14:paraId="1263196F" w14:textId="034E3B6A" w:rsidR="00D75F9D" w:rsidRPr="00D65E61" w:rsidRDefault="002D7A1C" w:rsidP="002D7A1C">
      <w:pPr>
        <w:rPr>
          <w:rFonts w:cs="Times New Roman"/>
          <w:b/>
          <w:sz w:val="24"/>
          <w:szCs w:val="24"/>
        </w:rPr>
      </w:pPr>
      <w:r w:rsidRPr="00D65E61">
        <w:rPr>
          <w:rFonts w:cs="Times New Roman"/>
          <w:b/>
          <w:sz w:val="24"/>
          <w:szCs w:val="24"/>
        </w:rPr>
        <w:t>14</w:t>
      </w:r>
      <w:r w:rsidR="00D75F9D" w:rsidRPr="00D65E61">
        <w:rPr>
          <w:rFonts w:cs="Times New Roman"/>
          <w:b/>
          <w:sz w:val="24"/>
          <w:szCs w:val="24"/>
        </w:rPr>
        <w:t xml:space="preserve">.2.1 Состав </w:t>
      </w:r>
    </w:p>
    <w:p w14:paraId="7ED37AAE" w14:textId="32F4A37F" w:rsidR="00D75F9D" w:rsidRPr="00D65E61" w:rsidRDefault="002D7A1C" w:rsidP="002D7A1C">
      <w:pPr>
        <w:rPr>
          <w:rFonts w:cs="Times New Roman"/>
          <w:sz w:val="24"/>
          <w:szCs w:val="24"/>
        </w:rPr>
      </w:pPr>
      <w:r w:rsidRPr="00D65E61">
        <w:rPr>
          <w:rFonts w:cs="Times New Roman"/>
          <w:sz w:val="24"/>
          <w:szCs w:val="24"/>
        </w:rPr>
        <w:t xml:space="preserve">14.2.1.1 </w:t>
      </w:r>
      <w:r w:rsidR="00D75F9D" w:rsidRPr="00D65E61">
        <w:rPr>
          <w:rFonts w:cs="Times New Roman"/>
          <w:sz w:val="24"/>
          <w:szCs w:val="24"/>
        </w:rPr>
        <w:t xml:space="preserve">СПГ является смесью углеводородов, состоящей преимущественно из метана, которая также со держит этан, пропан, азот и другие компоненты, обычно присутствующие в природном газе. </w:t>
      </w:r>
    </w:p>
    <w:p w14:paraId="121670BB" w14:textId="138A8C3D" w:rsidR="00D75F9D" w:rsidRPr="00D65E61" w:rsidRDefault="002D7A1C" w:rsidP="002D7A1C">
      <w:pPr>
        <w:rPr>
          <w:rFonts w:cs="Times New Roman"/>
          <w:sz w:val="24"/>
          <w:szCs w:val="24"/>
        </w:rPr>
      </w:pPr>
      <w:r w:rsidRPr="00D65E61">
        <w:rPr>
          <w:rFonts w:cs="Times New Roman"/>
          <w:sz w:val="24"/>
          <w:szCs w:val="24"/>
        </w:rPr>
        <w:t xml:space="preserve">14.2.1.2 </w:t>
      </w:r>
      <w:r w:rsidR="00D75F9D" w:rsidRPr="00D65E61">
        <w:rPr>
          <w:rFonts w:cs="Times New Roman"/>
          <w:sz w:val="24"/>
          <w:szCs w:val="24"/>
        </w:rPr>
        <w:t xml:space="preserve">Физические и термодинамические свойства метана и других компонентов природного газа можно найти в справочной литературе и программах для термодинамических вычислений. Несмотря на то, что основным компонентом СПГ является метан, для вычисления характеристик СПГ не следует использовать параметры чистого метана. При отборе проб СПГ необходимо руководствоваться ГОСТ Р 56719 необходимо принимать специальные меры для получения представительных проб в целях исключения недостоверных результатов анализа из-за испарения летучих компонентов. </w:t>
      </w:r>
    </w:p>
    <w:p w14:paraId="01EF71CE" w14:textId="6898FC0E" w:rsidR="00D75F9D" w:rsidRPr="00D65E61" w:rsidRDefault="002D7A1C" w:rsidP="00C46ED9">
      <w:pPr>
        <w:rPr>
          <w:rFonts w:cs="Times New Roman"/>
          <w:sz w:val="24"/>
          <w:szCs w:val="24"/>
        </w:rPr>
      </w:pPr>
      <w:r w:rsidRPr="00D65E61">
        <w:rPr>
          <w:rFonts w:cs="Times New Roman"/>
          <w:sz w:val="24"/>
          <w:szCs w:val="24"/>
        </w:rPr>
        <w:t xml:space="preserve">14.2.1.3 </w:t>
      </w:r>
      <w:r w:rsidR="00D75F9D" w:rsidRPr="00D65E61">
        <w:rPr>
          <w:rFonts w:cs="Times New Roman"/>
          <w:sz w:val="24"/>
          <w:szCs w:val="24"/>
        </w:rPr>
        <w:t xml:space="preserve">Широко применяется метод отбора проб малого потока СПГ с непрерывным испарением при по мощи специального устройства (испарителя), которое предназначено для обеспечения представительности пробы регазифицированного СПГ без фракционирования. </w:t>
      </w:r>
    </w:p>
    <w:p w14:paraId="59EDA455" w14:textId="7E0327C8" w:rsidR="00D75F9D" w:rsidRPr="00707B31" w:rsidRDefault="002D7A1C" w:rsidP="00707B31">
      <w:pPr>
        <w:rPr>
          <w:rFonts w:cs="Times New Roman"/>
          <w:sz w:val="24"/>
          <w:szCs w:val="24"/>
        </w:rPr>
      </w:pPr>
      <w:r w:rsidRPr="00D65E61">
        <w:rPr>
          <w:rFonts w:cs="Times New Roman"/>
          <w:sz w:val="24"/>
          <w:szCs w:val="24"/>
        </w:rPr>
        <w:t xml:space="preserve">14.2.1.4 </w:t>
      </w:r>
      <w:r w:rsidR="00D75F9D" w:rsidRPr="00D65E61">
        <w:rPr>
          <w:rFonts w:cs="Times New Roman"/>
          <w:sz w:val="24"/>
          <w:szCs w:val="24"/>
        </w:rPr>
        <w:t xml:space="preserve">Другой метод — отбор пробы непосредственно из установки регазификации СПГ. Отобранные пробы затем анализируют с помощью обычных методов газовой </w:t>
      </w:r>
      <w:r w:rsidR="00D75F9D" w:rsidRPr="00707B31">
        <w:rPr>
          <w:rFonts w:cs="Times New Roman"/>
          <w:sz w:val="24"/>
          <w:szCs w:val="24"/>
        </w:rPr>
        <w:t xml:space="preserve">хроматографии. </w:t>
      </w:r>
    </w:p>
    <w:p w14:paraId="0CC62913" w14:textId="3EF0ABDC" w:rsidR="00D75F9D" w:rsidRPr="00707B31" w:rsidRDefault="00707B31" w:rsidP="00707B31">
      <w:pPr>
        <w:rPr>
          <w:rFonts w:cs="Times New Roman"/>
          <w:b/>
          <w:sz w:val="24"/>
          <w:szCs w:val="24"/>
        </w:rPr>
      </w:pPr>
      <w:r w:rsidRPr="00707B31">
        <w:rPr>
          <w:rFonts w:cs="Times New Roman"/>
          <w:b/>
          <w:sz w:val="24"/>
          <w:szCs w:val="24"/>
        </w:rPr>
        <w:t>14</w:t>
      </w:r>
      <w:r w:rsidR="00D75F9D" w:rsidRPr="00707B31">
        <w:rPr>
          <w:rFonts w:cs="Times New Roman"/>
          <w:b/>
          <w:sz w:val="24"/>
          <w:szCs w:val="24"/>
        </w:rPr>
        <w:t xml:space="preserve">.2.2 Плотность </w:t>
      </w:r>
    </w:p>
    <w:p w14:paraId="2922805E" w14:textId="0CFBC2A0" w:rsidR="00D75F9D" w:rsidRPr="00FE7918" w:rsidRDefault="00707B31" w:rsidP="00707B31">
      <w:pPr>
        <w:rPr>
          <w:rFonts w:cs="Times New Roman"/>
          <w:sz w:val="24"/>
          <w:szCs w:val="24"/>
        </w:rPr>
      </w:pPr>
      <w:r w:rsidRPr="00707B31">
        <w:rPr>
          <w:rFonts w:cs="Times New Roman"/>
          <w:sz w:val="24"/>
          <w:szCs w:val="24"/>
        </w:rPr>
        <w:t xml:space="preserve">14.2.2.1 </w:t>
      </w:r>
      <w:r w:rsidR="00D75F9D" w:rsidRPr="00707B31">
        <w:rPr>
          <w:rFonts w:cs="Times New Roman"/>
          <w:sz w:val="24"/>
          <w:szCs w:val="24"/>
        </w:rPr>
        <w:t xml:space="preserve">Плотность СПГ зависит от его компонентного состава и обычно колеблется в диапазоне </w:t>
      </w:r>
      <w:r w:rsidR="00D75F9D" w:rsidRPr="00FE7918">
        <w:rPr>
          <w:rFonts w:cs="Times New Roman"/>
          <w:sz w:val="24"/>
          <w:szCs w:val="24"/>
        </w:rPr>
        <w:t>от 430 до 470 кг/м3, но в отдельных случаях может достигать 520 кг/м3. Плотность СПГ зависит от температуры жидкости с градиентом температуры примерно 1,4 кг</w:t>
      </w:r>
      <w:proofErr w:type="gramStart"/>
      <w:r w:rsidR="00D75F9D" w:rsidRPr="00FE7918">
        <w:rPr>
          <w:rFonts w:cs="Times New Roman"/>
          <w:sz w:val="24"/>
          <w:szCs w:val="24"/>
        </w:rPr>
        <w:t>/(</w:t>
      </w:r>
      <w:proofErr w:type="gramEnd"/>
      <w:r w:rsidR="00D75F9D" w:rsidRPr="00FE7918">
        <w:rPr>
          <w:rFonts w:cs="Times New Roman"/>
          <w:sz w:val="24"/>
          <w:szCs w:val="24"/>
        </w:rPr>
        <w:t>м3 К).</w:t>
      </w:r>
    </w:p>
    <w:p w14:paraId="2BA34E0C" w14:textId="544F2B56" w:rsidR="00D75F9D" w:rsidRPr="00FE7918" w:rsidRDefault="00707B31" w:rsidP="00707B31">
      <w:pPr>
        <w:rPr>
          <w:rFonts w:cs="Times New Roman"/>
          <w:sz w:val="24"/>
          <w:szCs w:val="24"/>
        </w:rPr>
      </w:pPr>
      <w:r w:rsidRPr="00FE7918">
        <w:rPr>
          <w:rFonts w:cs="Times New Roman"/>
          <w:sz w:val="24"/>
          <w:szCs w:val="24"/>
        </w:rPr>
        <w:t xml:space="preserve">14.2.2.2 </w:t>
      </w:r>
      <w:r w:rsidR="00D75F9D" w:rsidRPr="00FE7918">
        <w:rPr>
          <w:rFonts w:cs="Times New Roman"/>
          <w:sz w:val="24"/>
          <w:szCs w:val="24"/>
        </w:rPr>
        <w:t xml:space="preserve">Плотность может быть измерена непосредственно, но, как правило, ее вычисляют по составу газа, определенному методом газовой хроматографии. </w:t>
      </w:r>
    </w:p>
    <w:p w14:paraId="32F5E92B" w14:textId="3AE613ED" w:rsidR="00D75F9D" w:rsidRPr="00FE7918" w:rsidRDefault="00FE7918" w:rsidP="00707B31">
      <w:pPr>
        <w:rPr>
          <w:rFonts w:cs="Times New Roman"/>
          <w:b/>
          <w:sz w:val="24"/>
          <w:szCs w:val="24"/>
        </w:rPr>
      </w:pPr>
      <w:r w:rsidRPr="00FE7918">
        <w:rPr>
          <w:rFonts w:cs="Times New Roman"/>
          <w:b/>
          <w:sz w:val="24"/>
          <w:szCs w:val="24"/>
        </w:rPr>
        <w:t>14</w:t>
      </w:r>
      <w:r w:rsidR="00D75F9D" w:rsidRPr="00FE7918">
        <w:rPr>
          <w:rFonts w:cs="Times New Roman"/>
          <w:b/>
          <w:sz w:val="24"/>
          <w:szCs w:val="24"/>
        </w:rPr>
        <w:t xml:space="preserve">.2.3 Температура </w:t>
      </w:r>
    </w:p>
    <w:p w14:paraId="1EFEE30D" w14:textId="1A911E6C" w:rsidR="00D75F9D" w:rsidRPr="00AC318F" w:rsidRDefault="00FE7918" w:rsidP="00C46ED9">
      <w:pPr>
        <w:rPr>
          <w:rFonts w:cs="Times New Roman"/>
          <w:sz w:val="24"/>
          <w:szCs w:val="24"/>
        </w:rPr>
      </w:pPr>
      <w:r w:rsidRPr="00FE7918">
        <w:rPr>
          <w:rFonts w:cs="Times New Roman"/>
          <w:sz w:val="24"/>
          <w:szCs w:val="24"/>
        </w:rPr>
        <w:t xml:space="preserve">14.2.3.1 </w:t>
      </w:r>
      <w:proofErr w:type="gramStart"/>
      <w:r w:rsidR="00D75F9D" w:rsidRPr="00FE7918">
        <w:rPr>
          <w:rFonts w:cs="Times New Roman"/>
          <w:sz w:val="24"/>
          <w:szCs w:val="24"/>
        </w:rPr>
        <w:t>В</w:t>
      </w:r>
      <w:proofErr w:type="gramEnd"/>
      <w:r w:rsidR="00D75F9D" w:rsidRPr="00FE7918">
        <w:rPr>
          <w:rFonts w:cs="Times New Roman"/>
          <w:sz w:val="24"/>
          <w:szCs w:val="24"/>
        </w:rPr>
        <w:t xml:space="preserve"> зависимости от компонентного состава СПГ имеет температуру кипения в диапазоне от минус 166 °С до минус 157 °С при атмосферном </w:t>
      </w:r>
      <w:r w:rsidR="00D75F9D" w:rsidRPr="00AC318F">
        <w:rPr>
          <w:rFonts w:cs="Times New Roman"/>
          <w:sz w:val="24"/>
          <w:szCs w:val="24"/>
        </w:rPr>
        <w:t>давлении. Изменение температуры кипения СПГ в зависимости от давления составляет примерно 1</w:t>
      </w:r>
      <w:r w:rsidR="00AC318F" w:rsidRPr="00AC318F">
        <w:rPr>
          <w:rFonts w:cs="Times New Roman"/>
          <w:sz w:val="24"/>
          <w:szCs w:val="24"/>
        </w:rPr>
        <w:t>,25*</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00D75F9D" w:rsidRPr="00AC318F">
        <w:rPr>
          <w:rFonts w:cs="Times New Roman"/>
          <w:sz w:val="24"/>
          <w:szCs w:val="24"/>
        </w:rPr>
        <w:t xml:space="preserve"> °С/Па. Температуру СПГ обычно измеряют с помощью медь/медь-никелевых термопар или платиновых термометров сопротивления. </w:t>
      </w:r>
    </w:p>
    <w:p w14:paraId="335927B1" w14:textId="2A2D6CF1" w:rsidR="00D75F9D" w:rsidRPr="00AC318F" w:rsidRDefault="00FE7918" w:rsidP="00C46ED9">
      <w:pPr>
        <w:rPr>
          <w:rFonts w:cs="Times New Roman"/>
          <w:b/>
          <w:sz w:val="24"/>
          <w:szCs w:val="24"/>
        </w:rPr>
      </w:pPr>
      <w:r w:rsidRPr="00AC318F">
        <w:rPr>
          <w:rFonts w:cs="Times New Roman"/>
          <w:b/>
          <w:sz w:val="24"/>
          <w:szCs w:val="24"/>
        </w:rPr>
        <w:t>14</w:t>
      </w:r>
      <w:r w:rsidR="00D75F9D" w:rsidRPr="00AC318F">
        <w:rPr>
          <w:rFonts w:cs="Times New Roman"/>
          <w:b/>
          <w:sz w:val="24"/>
          <w:szCs w:val="24"/>
        </w:rPr>
        <w:t xml:space="preserve">.2.4 Вязкость </w:t>
      </w:r>
    </w:p>
    <w:p w14:paraId="7E546D17" w14:textId="2DD55C21" w:rsidR="00D75F9D" w:rsidRPr="00FE7918" w:rsidRDefault="00FE7918" w:rsidP="00C46ED9">
      <w:pPr>
        <w:rPr>
          <w:rFonts w:cs="Times New Roman"/>
          <w:sz w:val="24"/>
          <w:szCs w:val="24"/>
        </w:rPr>
      </w:pPr>
      <w:r w:rsidRPr="00AC318F">
        <w:rPr>
          <w:rFonts w:cs="Times New Roman"/>
          <w:sz w:val="24"/>
          <w:szCs w:val="24"/>
        </w:rPr>
        <w:lastRenderedPageBreak/>
        <w:t>14.2.4.1</w:t>
      </w:r>
      <w:r w:rsidR="00D75F9D" w:rsidRPr="00AC318F">
        <w:rPr>
          <w:rFonts w:cs="Times New Roman"/>
          <w:sz w:val="24"/>
          <w:szCs w:val="24"/>
        </w:rPr>
        <w:t xml:space="preserve">Вязкость СПГ зависит от состава и обычно находится в диапазоне от </w:t>
      </w:r>
      <w:r w:rsidR="00D42646" w:rsidRPr="00AC318F">
        <w:rPr>
          <w:rFonts w:cs="Times New Roman"/>
          <w:sz w:val="24"/>
          <w:szCs w:val="24"/>
        </w:rPr>
        <w:t>1,0*</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00AC318F" w:rsidRPr="00AC318F">
        <w:rPr>
          <w:rFonts w:cs="Times New Roman"/>
          <w:sz w:val="24"/>
          <w:szCs w:val="24"/>
        </w:rPr>
        <w:t xml:space="preserve"> до 2,0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00D75F9D" w:rsidRPr="00AC318F">
        <w:rPr>
          <w:rFonts w:cs="Times New Roman"/>
          <w:sz w:val="24"/>
          <w:szCs w:val="24"/>
        </w:rPr>
        <w:t xml:space="preserve"> П при температуре минус 160 °С, что составляет от 1/10 до 1/5 </w:t>
      </w:r>
      <w:r w:rsidR="00D75F9D" w:rsidRPr="00FE7918">
        <w:rPr>
          <w:rFonts w:cs="Times New Roman"/>
          <w:sz w:val="24"/>
          <w:szCs w:val="24"/>
        </w:rPr>
        <w:t xml:space="preserve">вязкости воды. Вязкость СПГ также зависит от температуры жидкости. </w:t>
      </w:r>
    </w:p>
    <w:p w14:paraId="387F820F" w14:textId="3BA90276" w:rsidR="00D75F9D" w:rsidRPr="00CC7E56" w:rsidRDefault="00CC7E56" w:rsidP="00C46ED9">
      <w:pPr>
        <w:rPr>
          <w:rFonts w:cs="Times New Roman"/>
          <w:b/>
          <w:sz w:val="24"/>
          <w:szCs w:val="24"/>
        </w:rPr>
      </w:pPr>
      <w:r w:rsidRPr="00CC7E56">
        <w:rPr>
          <w:rFonts w:cs="Times New Roman"/>
          <w:b/>
          <w:sz w:val="24"/>
          <w:szCs w:val="24"/>
        </w:rPr>
        <w:t>14</w:t>
      </w:r>
      <w:r w:rsidR="00D75F9D" w:rsidRPr="00CC7E56">
        <w:rPr>
          <w:rFonts w:cs="Times New Roman"/>
          <w:b/>
          <w:sz w:val="24"/>
          <w:szCs w:val="24"/>
        </w:rPr>
        <w:t xml:space="preserve">.3 Физические свойства </w:t>
      </w:r>
    </w:p>
    <w:p w14:paraId="0EAD51DE" w14:textId="7E646440" w:rsidR="00D75F9D" w:rsidRPr="00CC7E56" w:rsidRDefault="00CC7E56" w:rsidP="00C46ED9">
      <w:pPr>
        <w:rPr>
          <w:rFonts w:cs="Times New Roman"/>
          <w:b/>
          <w:sz w:val="24"/>
          <w:szCs w:val="24"/>
        </w:rPr>
      </w:pPr>
      <w:r w:rsidRPr="00CC7E56">
        <w:rPr>
          <w:rFonts w:cs="Times New Roman"/>
          <w:b/>
          <w:sz w:val="24"/>
          <w:szCs w:val="24"/>
        </w:rPr>
        <w:t>14</w:t>
      </w:r>
      <w:r w:rsidR="00D75F9D" w:rsidRPr="00CC7E56">
        <w:rPr>
          <w:rFonts w:cs="Times New Roman"/>
          <w:b/>
          <w:sz w:val="24"/>
          <w:szCs w:val="24"/>
        </w:rPr>
        <w:t xml:space="preserve">.3.1 Физические свойства отпарного газа </w:t>
      </w:r>
    </w:p>
    <w:p w14:paraId="2A2A7203" w14:textId="29767836" w:rsidR="00D75F9D" w:rsidRPr="00CC7E56" w:rsidRDefault="00CC7E56" w:rsidP="00C46ED9">
      <w:pPr>
        <w:rPr>
          <w:rFonts w:cs="Times New Roman"/>
          <w:sz w:val="24"/>
          <w:szCs w:val="24"/>
        </w:rPr>
      </w:pPr>
      <w:r w:rsidRPr="00CC7E56">
        <w:rPr>
          <w:rFonts w:cs="Times New Roman"/>
          <w:sz w:val="24"/>
          <w:szCs w:val="24"/>
        </w:rPr>
        <w:t xml:space="preserve">14.3.1.1 </w:t>
      </w:r>
      <w:r w:rsidR="00D75F9D" w:rsidRPr="00CC7E56">
        <w:rPr>
          <w:rFonts w:cs="Times New Roman"/>
          <w:sz w:val="24"/>
          <w:szCs w:val="24"/>
        </w:rPr>
        <w:t xml:space="preserve">СПГ хранят в кипящем состоянии в теплоизолированных резервуарах большой вместимости. Любой приток тепла извне вызывает испарение части СПГ в газовую фазу. Испарившийся при этом газ называют отпарным газом. Состав отпарного газа зависит от состава СПГ. Например, отпарной газ может содержать 20 % азота, 80 % метана, а также следы этана; содержание азота в отпарном газе может быть примерно в двадцать раз выше, чем в СПГ. </w:t>
      </w:r>
    </w:p>
    <w:p w14:paraId="3964B80E" w14:textId="4D6D1E02" w:rsidR="00D75F9D" w:rsidRPr="00CC7E56" w:rsidRDefault="00CC7E56" w:rsidP="00C46ED9">
      <w:pPr>
        <w:rPr>
          <w:rFonts w:cs="Times New Roman"/>
          <w:sz w:val="24"/>
          <w:szCs w:val="24"/>
        </w:rPr>
      </w:pPr>
      <w:r w:rsidRPr="00CC7E56">
        <w:rPr>
          <w:rFonts w:cs="Times New Roman"/>
          <w:sz w:val="24"/>
          <w:szCs w:val="24"/>
        </w:rPr>
        <w:t xml:space="preserve">14.3.1.2 </w:t>
      </w:r>
      <w:r w:rsidR="00D75F9D" w:rsidRPr="00CC7E56">
        <w:rPr>
          <w:rFonts w:cs="Times New Roman"/>
          <w:sz w:val="24"/>
          <w:szCs w:val="24"/>
        </w:rPr>
        <w:t xml:space="preserve">Поскольку в газовую фазу испаряются преимущественно азот и метан, оставшаяся жидкость содержит большую часть высших углеводородов. Отпарные газы при температуре ниже минус 113 °С — для чистого метана и минус 85 °С— для смеси 80 % метана и 20 % азота будут тяжелее окружающего воздуха. При нормальных условиях плотность отпарных газов составляет примерно 0,6 плотности воздуха. </w:t>
      </w:r>
    </w:p>
    <w:p w14:paraId="67F5B831" w14:textId="6DC95CBE" w:rsidR="00D75F9D" w:rsidRPr="00C85567" w:rsidRDefault="00CC7E56" w:rsidP="00C85567">
      <w:pPr>
        <w:rPr>
          <w:rFonts w:cs="Times New Roman"/>
          <w:b/>
          <w:sz w:val="24"/>
          <w:szCs w:val="24"/>
        </w:rPr>
      </w:pPr>
      <w:r w:rsidRPr="00C85567">
        <w:rPr>
          <w:rFonts w:cs="Times New Roman"/>
          <w:b/>
          <w:sz w:val="24"/>
          <w:szCs w:val="24"/>
        </w:rPr>
        <w:t>14</w:t>
      </w:r>
      <w:r w:rsidR="00D75F9D" w:rsidRPr="00C85567">
        <w:rPr>
          <w:rFonts w:cs="Times New Roman"/>
          <w:b/>
          <w:sz w:val="24"/>
          <w:szCs w:val="24"/>
        </w:rPr>
        <w:t xml:space="preserve">.3.2 Мгновенное испарение </w:t>
      </w:r>
    </w:p>
    <w:p w14:paraId="58A8181A" w14:textId="3812F6C5" w:rsidR="00D75F9D" w:rsidRPr="00C85567" w:rsidRDefault="00C85567" w:rsidP="00C85567">
      <w:pPr>
        <w:rPr>
          <w:rFonts w:cs="Times New Roman"/>
          <w:color w:val="FF0000"/>
          <w:sz w:val="24"/>
          <w:szCs w:val="24"/>
        </w:rPr>
      </w:pPr>
      <w:r w:rsidRPr="00C85567">
        <w:rPr>
          <w:rFonts w:cs="Times New Roman"/>
          <w:sz w:val="24"/>
          <w:szCs w:val="24"/>
        </w:rPr>
        <w:t xml:space="preserve">14.3.2.1 </w:t>
      </w:r>
      <w:r w:rsidR="00D75F9D" w:rsidRPr="00C85567">
        <w:rPr>
          <w:rFonts w:cs="Times New Roman"/>
          <w:sz w:val="24"/>
          <w:szCs w:val="24"/>
        </w:rPr>
        <w:t xml:space="preserve">Как в случае любого находящегося под давлением флюида, при снижении давления СПГ ниже значения, при котором происходит его кипение, например, при прохождении через клапан, некоторое количество СПГ испаряется, и его температура падает до новой точки кипения при данном давлении. Такой процесс известен как мгновенное испарение. Поскольку СПГ является многокомпонентной смесью, составы мгновенно </w:t>
      </w:r>
      <w:r w:rsidR="00D75F9D" w:rsidRPr="00AC318F">
        <w:rPr>
          <w:rFonts w:cs="Times New Roman"/>
          <w:sz w:val="24"/>
          <w:szCs w:val="24"/>
        </w:rPr>
        <w:t xml:space="preserve">испарившегося газа и оставшейся жидкости отличаются по причинам, приведенным в </w:t>
      </w:r>
      <w:r w:rsidR="00AC318F" w:rsidRPr="00AC318F">
        <w:rPr>
          <w:rFonts w:cs="Times New Roman"/>
          <w:sz w:val="24"/>
          <w:szCs w:val="24"/>
        </w:rPr>
        <w:t>14.3.1.</w:t>
      </w:r>
      <w:r w:rsidR="00D75F9D" w:rsidRPr="00AC318F">
        <w:rPr>
          <w:rFonts w:cs="Times New Roman"/>
          <w:sz w:val="24"/>
          <w:szCs w:val="24"/>
        </w:rPr>
        <w:t xml:space="preserve"> </w:t>
      </w:r>
    </w:p>
    <w:p w14:paraId="43B1714A" w14:textId="57B10880" w:rsidR="00D75F9D" w:rsidRPr="00C85567" w:rsidRDefault="00D75F9D" w:rsidP="00C85567">
      <w:pPr>
        <w:rPr>
          <w:rFonts w:cs="Times New Roman"/>
          <w:sz w:val="24"/>
          <w:szCs w:val="24"/>
        </w:rPr>
      </w:pPr>
      <w:r w:rsidRPr="00C85567">
        <w:rPr>
          <w:rFonts w:cs="Times New Roman"/>
          <w:sz w:val="24"/>
          <w:szCs w:val="24"/>
        </w:rPr>
        <w:t>На</w:t>
      </w:r>
      <w:r w:rsidR="00AC318F">
        <w:rPr>
          <w:rFonts w:cs="Times New Roman"/>
          <w:sz w:val="24"/>
          <w:szCs w:val="24"/>
        </w:rPr>
        <w:t xml:space="preserve">пример, при падении давления на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oMath>
      <w:r w:rsidRPr="00C85567">
        <w:rPr>
          <w:rFonts w:cs="Times New Roman"/>
          <w:color w:val="FF0000"/>
          <w:sz w:val="24"/>
          <w:szCs w:val="24"/>
        </w:rPr>
        <w:t xml:space="preserve"> </w:t>
      </w:r>
      <w:r w:rsidR="00AC318F">
        <w:rPr>
          <w:rFonts w:cs="Times New Roman"/>
          <w:sz w:val="24"/>
          <w:szCs w:val="24"/>
        </w:rPr>
        <w:t xml:space="preserve">Па </w:t>
      </w:r>
      <w:r w:rsidR="00AC318F" w:rsidRPr="00AC318F">
        <w:rPr>
          <w:rFonts w:cs="Times New Roman"/>
          <w:sz w:val="24"/>
          <w:szCs w:val="24"/>
        </w:rPr>
        <w:t xml:space="preserve">мгновенное испарение 1 </w:t>
      </w:r>
      <m:oMath>
        <m:sSup>
          <m:sSupPr>
            <m:ctrlPr>
              <w:rPr>
                <w:rFonts w:ascii="Cambria Math" w:hAnsi="Cambria Math" w:cs="Times New Roman"/>
                <w:i/>
                <w:sz w:val="24"/>
                <w:szCs w:val="24"/>
              </w:rPr>
            </m:ctrlPr>
          </m:sSupPr>
          <m:e>
            <m:r>
              <w:rPr>
                <w:rFonts w:ascii="Cambria Math" w:hAnsi="Cambria Math" w:cs="Times New Roman"/>
                <w:sz w:val="24"/>
                <w:szCs w:val="24"/>
              </w:rPr>
              <m:t>м</m:t>
            </m:r>
          </m:e>
          <m:sup>
            <m:r>
              <w:rPr>
                <w:rFonts w:ascii="Cambria Math" w:hAnsi="Cambria Math" w:cs="Times New Roman"/>
                <w:sz w:val="24"/>
                <w:szCs w:val="24"/>
              </w:rPr>
              <m:t>3</m:t>
            </m:r>
          </m:sup>
        </m:sSup>
      </m:oMath>
      <w:r w:rsidRPr="00AC318F">
        <w:rPr>
          <w:rFonts w:cs="Times New Roman"/>
          <w:sz w:val="24"/>
          <w:szCs w:val="24"/>
        </w:rPr>
        <w:t xml:space="preserve"> СПГ при температуре кипения, соответствующей давлению в диапазоне от </w:t>
      </w:r>
      <w:r w:rsidR="00AC318F" w:rsidRPr="00AC318F">
        <w:rPr>
          <w:rFonts w:cs="Times New Roman"/>
          <w:sz w:val="24"/>
          <w:szCs w:val="24"/>
        </w:rPr>
        <w:t xml:space="preserve">1 *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5</m:t>
            </m:r>
          </m:sup>
        </m:sSup>
      </m:oMath>
      <w:r w:rsidR="00AC318F" w:rsidRPr="00AC318F">
        <w:rPr>
          <w:rFonts w:cs="Times New Roman"/>
          <w:sz w:val="24"/>
          <w:szCs w:val="24"/>
        </w:rPr>
        <w:t xml:space="preserve">Па до 2 *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5</m:t>
            </m:r>
          </m:sup>
        </m:sSup>
      </m:oMath>
      <w:r w:rsidRPr="00AC318F">
        <w:rPr>
          <w:rFonts w:cs="Times New Roman"/>
          <w:sz w:val="24"/>
          <w:szCs w:val="24"/>
        </w:rPr>
        <w:t xml:space="preserve"> Па, приводит к выбросу при мерно 0,4 кг газа. Более точное вычисление количества и состава </w:t>
      </w:r>
      <w:r w:rsidRPr="00C85567">
        <w:rPr>
          <w:rFonts w:cs="Times New Roman"/>
          <w:sz w:val="24"/>
          <w:szCs w:val="24"/>
        </w:rPr>
        <w:t xml:space="preserve">жидких и газообразных продуктов мгновенного испарения многокомпонентных жидких сред, таких как СПГ, является сложной задачей. Для таких вычислений следует использовать надежные компьютерные программы термодинамических вычислений или программные комплексы технологического моделирования, содержащие соответствующую базу данных. </w:t>
      </w:r>
    </w:p>
    <w:p w14:paraId="0954078B" w14:textId="57D6827B" w:rsidR="00D75F9D" w:rsidRPr="005560F9" w:rsidRDefault="005560F9" w:rsidP="00C46ED9">
      <w:pPr>
        <w:rPr>
          <w:rFonts w:cs="Times New Roman"/>
          <w:b/>
          <w:sz w:val="24"/>
          <w:szCs w:val="24"/>
        </w:rPr>
      </w:pPr>
      <w:r w:rsidRPr="005560F9">
        <w:rPr>
          <w:rFonts w:cs="Times New Roman"/>
          <w:b/>
          <w:sz w:val="24"/>
          <w:szCs w:val="24"/>
        </w:rPr>
        <w:t>14</w:t>
      </w:r>
      <w:r w:rsidR="00D75F9D" w:rsidRPr="005560F9">
        <w:rPr>
          <w:rFonts w:cs="Times New Roman"/>
          <w:b/>
          <w:sz w:val="24"/>
          <w:szCs w:val="24"/>
        </w:rPr>
        <w:t xml:space="preserve">.3.3 Разлив сжиженного природного газа </w:t>
      </w:r>
    </w:p>
    <w:p w14:paraId="77B202EF" w14:textId="40CFEE23" w:rsidR="00D75F9D" w:rsidRPr="005560F9" w:rsidRDefault="005560F9" w:rsidP="00C46ED9">
      <w:pPr>
        <w:rPr>
          <w:rFonts w:cs="Times New Roman"/>
          <w:sz w:val="24"/>
          <w:szCs w:val="24"/>
        </w:rPr>
      </w:pPr>
      <w:r w:rsidRPr="005560F9">
        <w:rPr>
          <w:rFonts w:cs="Times New Roman"/>
          <w:sz w:val="24"/>
          <w:szCs w:val="24"/>
        </w:rPr>
        <w:t xml:space="preserve">14.3.3.1 </w:t>
      </w:r>
      <w:r w:rsidR="00D75F9D" w:rsidRPr="005560F9">
        <w:rPr>
          <w:rFonts w:cs="Times New Roman"/>
          <w:sz w:val="24"/>
          <w:szCs w:val="24"/>
        </w:rPr>
        <w:t xml:space="preserve">При попадании СПГ на землю (при аварийном разливе) сначала происходит интенсивное кипение, затем скорость испарения СПГ быстро падает до постоянного значения, которое определяется тепловыми свойствами грунта и притоком тепла, получаемого от окружающего воздуха. Скорость испарения СПГ может быть снижена за счет использования теплоизолированных поверхностей в местах возможных утечек. Скорость испарения СПГ с поверхностей разных </w:t>
      </w:r>
      <w:r w:rsidRPr="005560F9">
        <w:rPr>
          <w:rFonts w:cs="Times New Roman"/>
          <w:sz w:val="24"/>
          <w:szCs w:val="24"/>
        </w:rPr>
        <w:t>материалов приведена в таблице № 10</w:t>
      </w:r>
      <w:r w:rsidR="00D75F9D" w:rsidRPr="005560F9">
        <w:rPr>
          <w:rFonts w:cs="Times New Roman"/>
          <w:sz w:val="24"/>
          <w:szCs w:val="24"/>
        </w:rPr>
        <w:t>. Значения приведены в качестве примера и должны быть проверены при их использовании для ко</w:t>
      </w:r>
      <w:r w:rsidRPr="005560F9">
        <w:rPr>
          <w:rFonts w:cs="Times New Roman"/>
          <w:sz w:val="24"/>
          <w:szCs w:val="24"/>
        </w:rPr>
        <w:t>личественного анализа рисков</w:t>
      </w:r>
      <w:r w:rsidR="00D75F9D" w:rsidRPr="005560F9">
        <w:rPr>
          <w:rFonts w:cs="Times New Roman"/>
          <w:sz w:val="24"/>
          <w:szCs w:val="24"/>
        </w:rPr>
        <w:t xml:space="preserve"> или проектирования. </w:t>
      </w:r>
    </w:p>
    <w:p w14:paraId="032787CF" w14:textId="77777777" w:rsidR="00D75F9D" w:rsidRPr="005560F9" w:rsidRDefault="00D75F9D" w:rsidP="00C46ED9">
      <w:pPr>
        <w:rPr>
          <w:rFonts w:cs="Times New Roman"/>
          <w:sz w:val="24"/>
          <w:szCs w:val="24"/>
        </w:rPr>
      </w:pPr>
    </w:p>
    <w:p w14:paraId="4C0B5D54" w14:textId="39F7DEDB" w:rsidR="00A10B83" w:rsidRPr="005560F9" w:rsidRDefault="005560F9" w:rsidP="00C46ED9">
      <w:pPr>
        <w:rPr>
          <w:rFonts w:cs="Times New Roman"/>
          <w:sz w:val="24"/>
          <w:szCs w:val="24"/>
        </w:rPr>
      </w:pPr>
      <w:r w:rsidRPr="005560F9">
        <w:rPr>
          <w:rFonts w:cs="Times New Roman"/>
          <w:sz w:val="24"/>
          <w:szCs w:val="24"/>
        </w:rPr>
        <w:t xml:space="preserve">Таблица № 10. </w:t>
      </w:r>
      <w:r w:rsidR="00D75F9D" w:rsidRPr="005560F9">
        <w:rPr>
          <w:rFonts w:cs="Times New Roman"/>
          <w:sz w:val="24"/>
          <w:szCs w:val="24"/>
        </w:rPr>
        <w:t>Скорость испарения СПГ</w:t>
      </w:r>
    </w:p>
    <w:tbl>
      <w:tblPr>
        <w:tblStyle w:val="ab"/>
        <w:tblW w:w="0" w:type="auto"/>
        <w:tblLook w:val="04A0" w:firstRow="1" w:lastRow="0" w:firstColumn="1" w:lastColumn="0" w:noHBand="0" w:noVBand="1"/>
      </w:tblPr>
      <w:tblGrid>
        <w:gridCol w:w="4674"/>
        <w:gridCol w:w="4670"/>
      </w:tblGrid>
      <w:tr w:rsidR="00620965" w:rsidRPr="005560F9" w14:paraId="2C2FF2D7" w14:textId="77777777" w:rsidTr="00A04E28">
        <w:trPr>
          <w:tblHeader/>
        </w:trPr>
        <w:tc>
          <w:tcPr>
            <w:tcW w:w="4839" w:type="dxa"/>
          </w:tcPr>
          <w:p w14:paraId="14735763" w14:textId="77777777" w:rsidR="00620965" w:rsidRPr="005560F9" w:rsidRDefault="00620965" w:rsidP="00C46ED9">
            <w:pPr>
              <w:ind w:firstLine="0"/>
              <w:jc w:val="center"/>
              <w:rPr>
                <w:rFonts w:cs="Times New Roman"/>
                <w:b/>
                <w:bCs/>
                <w:sz w:val="24"/>
                <w:szCs w:val="28"/>
              </w:rPr>
            </w:pPr>
            <w:r w:rsidRPr="005560F9">
              <w:rPr>
                <w:rFonts w:cs="Times New Roman"/>
                <w:b/>
                <w:bCs/>
                <w:sz w:val="24"/>
                <w:szCs w:val="28"/>
              </w:rPr>
              <w:t>Материал</w:t>
            </w:r>
          </w:p>
        </w:tc>
        <w:tc>
          <w:tcPr>
            <w:tcW w:w="4840" w:type="dxa"/>
          </w:tcPr>
          <w:p w14:paraId="27EC3813" w14:textId="77777777" w:rsidR="00620965" w:rsidRPr="005560F9" w:rsidRDefault="00620965" w:rsidP="00C46ED9">
            <w:pPr>
              <w:ind w:firstLine="0"/>
              <w:jc w:val="center"/>
              <w:rPr>
                <w:rFonts w:cs="Times New Roman"/>
                <w:b/>
                <w:bCs/>
                <w:sz w:val="24"/>
                <w:szCs w:val="28"/>
              </w:rPr>
            </w:pPr>
            <w:r w:rsidRPr="005560F9">
              <w:rPr>
                <w:rFonts w:cs="Times New Roman"/>
                <w:b/>
                <w:bCs/>
                <w:sz w:val="24"/>
                <w:szCs w:val="28"/>
              </w:rPr>
              <w:t>Скорость испарения СПГ с единицы поверхности через 60 с, кг/(</w:t>
            </w:r>
            <m:oMath>
              <m:sSup>
                <m:sSupPr>
                  <m:ctrlPr>
                    <w:rPr>
                      <w:rFonts w:ascii="Cambria Math" w:hAnsi="Cambria Math" w:cs="Times New Roman"/>
                      <w:b/>
                      <w:bCs/>
                      <w:i/>
                      <w:sz w:val="24"/>
                      <w:szCs w:val="28"/>
                    </w:rPr>
                  </m:ctrlPr>
                </m:sSupPr>
                <m:e>
                  <m:r>
                    <m:rPr>
                      <m:sty m:val="bi"/>
                    </m:rPr>
                    <w:rPr>
                      <w:rFonts w:ascii="Cambria Math" w:hAnsi="Cambria Math" w:cs="Times New Roman"/>
                      <w:sz w:val="24"/>
                      <w:szCs w:val="28"/>
                    </w:rPr>
                    <m:t>м</m:t>
                  </m:r>
                </m:e>
                <m:sup>
                  <m:r>
                    <m:rPr>
                      <m:sty m:val="bi"/>
                    </m:rPr>
                    <w:rPr>
                      <w:rFonts w:ascii="Cambria Math" w:hAnsi="Cambria Math" w:cs="Times New Roman"/>
                      <w:sz w:val="24"/>
                      <w:szCs w:val="28"/>
                    </w:rPr>
                    <m:t>2</m:t>
                  </m:r>
                </m:sup>
              </m:sSup>
              <m:r>
                <m:rPr>
                  <m:sty m:val="bi"/>
                </m:rPr>
                <w:rPr>
                  <w:rFonts w:ascii="Cambria Math" w:hAnsi="Cambria Math" w:cs="Times New Roman"/>
                  <w:sz w:val="24"/>
                  <w:szCs w:val="28"/>
                </w:rPr>
                <m:t>·</m:t>
              </m:r>
            </m:oMath>
            <w:r w:rsidRPr="005560F9">
              <w:rPr>
                <w:rFonts w:cs="Times New Roman"/>
                <w:b/>
                <w:bCs/>
                <w:sz w:val="24"/>
                <w:szCs w:val="28"/>
              </w:rPr>
              <w:t>ч)</w:t>
            </w:r>
          </w:p>
        </w:tc>
      </w:tr>
      <w:tr w:rsidR="00620965" w:rsidRPr="005560F9" w14:paraId="6203F0A0" w14:textId="77777777" w:rsidTr="00A04E28">
        <w:tc>
          <w:tcPr>
            <w:tcW w:w="4839" w:type="dxa"/>
          </w:tcPr>
          <w:p w14:paraId="4683F5F3" w14:textId="77777777" w:rsidR="00620965" w:rsidRPr="005560F9" w:rsidRDefault="00620965" w:rsidP="00C46ED9">
            <w:pPr>
              <w:ind w:firstLine="0"/>
              <w:rPr>
                <w:rFonts w:cs="Times New Roman"/>
                <w:b/>
                <w:sz w:val="24"/>
                <w:szCs w:val="28"/>
              </w:rPr>
            </w:pPr>
            <w:r w:rsidRPr="005560F9">
              <w:rPr>
                <w:rFonts w:cs="Times New Roman"/>
                <w:sz w:val="24"/>
                <w:szCs w:val="28"/>
              </w:rPr>
              <w:t>Щебень</w:t>
            </w:r>
          </w:p>
        </w:tc>
        <w:tc>
          <w:tcPr>
            <w:tcW w:w="4840" w:type="dxa"/>
          </w:tcPr>
          <w:p w14:paraId="4F7F4EEE" w14:textId="77777777" w:rsidR="00620965" w:rsidRPr="005560F9" w:rsidRDefault="00620965" w:rsidP="00C46ED9">
            <w:pPr>
              <w:ind w:firstLine="0"/>
              <w:jc w:val="center"/>
              <w:rPr>
                <w:rFonts w:cs="Times New Roman"/>
                <w:bCs/>
                <w:sz w:val="24"/>
                <w:szCs w:val="28"/>
              </w:rPr>
            </w:pPr>
            <w:r w:rsidRPr="005560F9">
              <w:rPr>
                <w:rFonts w:cs="Times New Roman"/>
                <w:bCs/>
                <w:sz w:val="24"/>
                <w:szCs w:val="28"/>
              </w:rPr>
              <w:t>480</w:t>
            </w:r>
          </w:p>
        </w:tc>
      </w:tr>
      <w:tr w:rsidR="00620965" w:rsidRPr="005560F9" w14:paraId="23190388" w14:textId="77777777" w:rsidTr="00A04E28">
        <w:tc>
          <w:tcPr>
            <w:tcW w:w="4839" w:type="dxa"/>
          </w:tcPr>
          <w:p w14:paraId="4C33271B" w14:textId="77777777" w:rsidR="00620965" w:rsidRPr="005560F9" w:rsidRDefault="00620965" w:rsidP="00C46ED9">
            <w:pPr>
              <w:ind w:firstLine="0"/>
              <w:rPr>
                <w:rFonts w:cs="Times New Roman"/>
                <w:b/>
                <w:sz w:val="24"/>
                <w:szCs w:val="28"/>
              </w:rPr>
            </w:pPr>
            <w:r w:rsidRPr="005560F9">
              <w:rPr>
                <w:rFonts w:cs="Times New Roman"/>
                <w:sz w:val="24"/>
                <w:szCs w:val="28"/>
              </w:rPr>
              <w:t>Мокрый песок</w:t>
            </w:r>
          </w:p>
        </w:tc>
        <w:tc>
          <w:tcPr>
            <w:tcW w:w="4840" w:type="dxa"/>
          </w:tcPr>
          <w:p w14:paraId="61700FBF" w14:textId="77777777" w:rsidR="00620965" w:rsidRPr="005560F9" w:rsidRDefault="00620965" w:rsidP="00C46ED9">
            <w:pPr>
              <w:ind w:firstLine="0"/>
              <w:jc w:val="center"/>
              <w:rPr>
                <w:rFonts w:cs="Times New Roman"/>
                <w:bCs/>
                <w:sz w:val="24"/>
                <w:szCs w:val="28"/>
              </w:rPr>
            </w:pPr>
            <w:r w:rsidRPr="005560F9">
              <w:rPr>
                <w:rFonts w:cs="Times New Roman"/>
                <w:bCs/>
                <w:sz w:val="24"/>
                <w:szCs w:val="28"/>
              </w:rPr>
              <w:t>240</w:t>
            </w:r>
          </w:p>
        </w:tc>
      </w:tr>
      <w:tr w:rsidR="00620965" w:rsidRPr="005560F9" w14:paraId="6BBA97CA" w14:textId="77777777" w:rsidTr="00A04E28">
        <w:tc>
          <w:tcPr>
            <w:tcW w:w="4839" w:type="dxa"/>
          </w:tcPr>
          <w:p w14:paraId="11A93686" w14:textId="77777777" w:rsidR="00620965" w:rsidRPr="005560F9" w:rsidRDefault="00620965" w:rsidP="00C46ED9">
            <w:pPr>
              <w:ind w:firstLine="0"/>
              <w:rPr>
                <w:rFonts w:cs="Times New Roman"/>
                <w:b/>
                <w:sz w:val="24"/>
                <w:szCs w:val="28"/>
              </w:rPr>
            </w:pPr>
            <w:r w:rsidRPr="005560F9">
              <w:rPr>
                <w:rFonts w:cs="Times New Roman"/>
                <w:sz w:val="24"/>
                <w:szCs w:val="28"/>
              </w:rPr>
              <w:t>Сухой песок</w:t>
            </w:r>
          </w:p>
        </w:tc>
        <w:tc>
          <w:tcPr>
            <w:tcW w:w="4840" w:type="dxa"/>
          </w:tcPr>
          <w:p w14:paraId="239D7C69" w14:textId="77777777" w:rsidR="00620965" w:rsidRPr="005560F9" w:rsidRDefault="00620965" w:rsidP="00C46ED9">
            <w:pPr>
              <w:ind w:firstLine="0"/>
              <w:jc w:val="center"/>
              <w:rPr>
                <w:rFonts w:cs="Times New Roman"/>
                <w:bCs/>
                <w:sz w:val="24"/>
                <w:szCs w:val="28"/>
              </w:rPr>
            </w:pPr>
            <w:r w:rsidRPr="005560F9">
              <w:rPr>
                <w:rFonts w:cs="Times New Roman"/>
                <w:bCs/>
                <w:sz w:val="24"/>
                <w:szCs w:val="28"/>
              </w:rPr>
              <w:t>195</w:t>
            </w:r>
          </w:p>
        </w:tc>
      </w:tr>
      <w:tr w:rsidR="00620965" w:rsidRPr="005560F9" w14:paraId="518E69C3" w14:textId="77777777" w:rsidTr="00A04E28">
        <w:tc>
          <w:tcPr>
            <w:tcW w:w="4839" w:type="dxa"/>
          </w:tcPr>
          <w:p w14:paraId="705E23CE" w14:textId="77777777" w:rsidR="00620965" w:rsidRPr="005560F9" w:rsidRDefault="00620965" w:rsidP="00C46ED9">
            <w:pPr>
              <w:ind w:firstLine="0"/>
              <w:rPr>
                <w:rFonts w:cs="Times New Roman"/>
                <w:b/>
                <w:sz w:val="24"/>
                <w:szCs w:val="28"/>
              </w:rPr>
            </w:pPr>
            <w:r w:rsidRPr="005560F9">
              <w:rPr>
                <w:rFonts w:cs="Times New Roman"/>
                <w:sz w:val="24"/>
                <w:szCs w:val="28"/>
              </w:rPr>
              <w:t>Вода</w:t>
            </w:r>
          </w:p>
        </w:tc>
        <w:tc>
          <w:tcPr>
            <w:tcW w:w="4840" w:type="dxa"/>
          </w:tcPr>
          <w:p w14:paraId="669086C0" w14:textId="77777777" w:rsidR="00620965" w:rsidRPr="005560F9" w:rsidRDefault="00620965" w:rsidP="00C46ED9">
            <w:pPr>
              <w:ind w:firstLine="0"/>
              <w:jc w:val="center"/>
              <w:rPr>
                <w:rFonts w:cs="Times New Roman"/>
                <w:bCs/>
                <w:sz w:val="24"/>
                <w:szCs w:val="28"/>
              </w:rPr>
            </w:pPr>
            <w:r w:rsidRPr="005560F9">
              <w:rPr>
                <w:rFonts w:cs="Times New Roman"/>
                <w:bCs/>
                <w:sz w:val="24"/>
                <w:szCs w:val="28"/>
              </w:rPr>
              <w:t>600</w:t>
            </w:r>
          </w:p>
        </w:tc>
      </w:tr>
      <w:tr w:rsidR="00620965" w:rsidRPr="005560F9" w14:paraId="7A1D83C9" w14:textId="77777777" w:rsidTr="00A04E28">
        <w:tc>
          <w:tcPr>
            <w:tcW w:w="4839" w:type="dxa"/>
          </w:tcPr>
          <w:p w14:paraId="5F7C3AE6" w14:textId="77777777" w:rsidR="00620965" w:rsidRPr="005560F9" w:rsidRDefault="00620965" w:rsidP="00C46ED9">
            <w:pPr>
              <w:ind w:firstLine="0"/>
              <w:rPr>
                <w:rFonts w:cs="Times New Roman"/>
                <w:b/>
                <w:sz w:val="24"/>
                <w:szCs w:val="28"/>
              </w:rPr>
            </w:pPr>
            <w:r w:rsidRPr="005560F9">
              <w:rPr>
                <w:rFonts w:cs="Times New Roman"/>
                <w:sz w:val="24"/>
                <w:szCs w:val="28"/>
              </w:rPr>
              <w:t>Обычный (стандартный) бетон</w:t>
            </w:r>
          </w:p>
        </w:tc>
        <w:tc>
          <w:tcPr>
            <w:tcW w:w="4840" w:type="dxa"/>
          </w:tcPr>
          <w:p w14:paraId="3BEC7A53" w14:textId="77777777" w:rsidR="00620965" w:rsidRPr="005560F9" w:rsidRDefault="00620965" w:rsidP="00C46ED9">
            <w:pPr>
              <w:ind w:firstLine="0"/>
              <w:jc w:val="center"/>
              <w:rPr>
                <w:rFonts w:cs="Times New Roman"/>
                <w:bCs/>
                <w:sz w:val="24"/>
                <w:szCs w:val="28"/>
              </w:rPr>
            </w:pPr>
            <w:r w:rsidRPr="005560F9">
              <w:rPr>
                <w:rFonts w:cs="Times New Roman"/>
                <w:bCs/>
                <w:sz w:val="24"/>
                <w:szCs w:val="28"/>
              </w:rPr>
              <w:t>130</w:t>
            </w:r>
          </w:p>
        </w:tc>
      </w:tr>
      <w:tr w:rsidR="00620965" w:rsidRPr="005560F9" w14:paraId="2BB365F1" w14:textId="77777777" w:rsidTr="00A04E28">
        <w:tc>
          <w:tcPr>
            <w:tcW w:w="4839" w:type="dxa"/>
          </w:tcPr>
          <w:p w14:paraId="5955BAB7" w14:textId="77777777" w:rsidR="00620965" w:rsidRPr="005560F9" w:rsidRDefault="00620965" w:rsidP="00C46ED9">
            <w:pPr>
              <w:ind w:firstLine="0"/>
              <w:rPr>
                <w:rFonts w:cs="Times New Roman"/>
                <w:b/>
                <w:sz w:val="24"/>
                <w:szCs w:val="28"/>
              </w:rPr>
            </w:pPr>
            <w:r w:rsidRPr="005560F9">
              <w:rPr>
                <w:rFonts w:cs="Times New Roman"/>
                <w:sz w:val="24"/>
                <w:szCs w:val="28"/>
              </w:rPr>
              <w:lastRenderedPageBreak/>
              <w:t>Легкий коллоидный бетон</w:t>
            </w:r>
          </w:p>
        </w:tc>
        <w:tc>
          <w:tcPr>
            <w:tcW w:w="4840" w:type="dxa"/>
          </w:tcPr>
          <w:p w14:paraId="48E8F2B2" w14:textId="77777777" w:rsidR="00620965" w:rsidRPr="005560F9" w:rsidRDefault="00620965" w:rsidP="00C46ED9">
            <w:pPr>
              <w:ind w:firstLine="0"/>
              <w:jc w:val="center"/>
              <w:rPr>
                <w:rFonts w:cs="Times New Roman"/>
                <w:bCs/>
                <w:sz w:val="24"/>
                <w:szCs w:val="28"/>
              </w:rPr>
            </w:pPr>
            <w:r w:rsidRPr="005560F9">
              <w:rPr>
                <w:rFonts w:cs="Times New Roman"/>
                <w:bCs/>
                <w:sz w:val="24"/>
                <w:szCs w:val="28"/>
              </w:rPr>
              <w:t>65</w:t>
            </w:r>
          </w:p>
        </w:tc>
      </w:tr>
    </w:tbl>
    <w:p w14:paraId="7FFA5C37" w14:textId="1174E1BB" w:rsidR="00A10B83" w:rsidRPr="005560F9" w:rsidRDefault="00A10B83" w:rsidP="00C46ED9">
      <w:pPr>
        <w:rPr>
          <w:rFonts w:cs="Times New Roman"/>
          <w:sz w:val="24"/>
          <w:szCs w:val="24"/>
        </w:rPr>
      </w:pPr>
    </w:p>
    <w:p w14:paraId="448C26A5" w14:textId="7570DC13" w:rsidR="00620965" w:rsidRPr="005560F9" w:rsidRDefault="005560F9" w:rsidP="005560F9">
      <w:pPr>
        <w:rPr>
          <w:rFonts w:cs="Times New Roman"/>
          <w:sz w:val="24"/>
          <w:szCs w:val="24"/>
        </w:rPr>
      </w:pPr>
      <w:r w:rsidRPr="005560F9">
        <w:rPr>
          <w:rFonts w:cs="Times New Roman"/>
          <w:sz w:val="24"/>
          <w:szCs w:val="24"/>
        </w:rPr>
        <w:t xml:space="preserve">14.3.3.2 </w:t>
      </w:r>
      <w:r w:rsidR="00620965" w:rsidRPr="005560F9">
        <w:rPr>
          <w:rFonts w:cs="Times New Roman"/>
          <w:sz w:val="24"/>
          <w:szCs w:val="24"/>
        </w:rPr>
        <w:t xml:space="preserve">При разливе СПГ небольшие объемы жидкости превращаются в значительные объемы газа, при этом из одного объема жидкости в условиях окружающей среды образуется приблизительно 600 объемов газа. </w:t>
      </w:r>
    </w:p>
    <w:p w14:paraId="4FB36168" w14:textId="5199648A" w:rsidR="00620965" w:rsidRPr="005560F9" w:rsidRDefault="005560F9" w:rsidP="005560F9">
      <w:pPr>
        <w:rPr>
          <w:rFonts w:cs="Times New Roman"/>
          <w:sz w:val="24"/>
          <w:szCs w:val="24"/>
        </w:rPr>
      </w:pPr>
      <w:r w:rsidRPr="005560F9">
        <w:rPr>
          <w:rFonts w:cs="Times New Roman"/>
          <w:sz w:val="24"/>
          <w:szCs w:val="24"/>
        </w:rPr>
        <w:t>14.3.3.3 Когда,</w:t>
      </w:r>
      <w:r w:rsidR="00620965" w:rsidRPr="005560F9">
        <w:rPr>
          <w:rFonts w:cs="Times New Roman"/>
          <w:sz w:val="24"/>
          <w:szCs w:val="24"/>
        </w:rPr>
        <w:t xml:space="preserve"> разлив происходит на поверхности воды, конвекция в воде настолько интенсивна, что скорость испарения, отнесенная к площади поверхности, остается постоянной. Площадь разлива СПГ будет продолжать увеличиваться до тех пор, пока скорость испарения жидкости не станет равна скорости притока жидкости, прибывающей в результате утечки.</w:t>
      </w:r>
    </w:p>
    <w:p w14:paraId="2FACA7FA" w14:textId="65FD0218" w:rsidR="00620965" w:rsidRPr="005560F9" w:rsidRDefault="005560F9" w:rsidP="005560F9">
      <w:pPr>
        <w:rPr>
          <w:rFonts w:cs="Times New Roman"/>
          <w:b/>
          <w:sz w:val="24"/>
          <w:szCs w:val="24"/>
        </w:rPr>
      </w:pPr>
      <w:r w:rsidRPr="005560F9">
        <w:rPr>
          <w:rFonts w:cs="Times New Roman"/>
          <w:b/>
          <w:sz w:val="24"/>
          <w:szCs w:val="24"/>
        </w:rPr>
        <w:t>14</w:t>
      </w:r>
      <w:r w:rsidR="00620965" w:rsidRPr="005560F9">
        <w:rPr>
          <w:rFonts w:cs="Times New Roman"/>
          <w:b/>
          <w:sz w:val="24"/>
          <w:szCs w:val="24"/>
        </w:rPr>
        <w:t xml:space="preserve">.3.4 Распространение и рассеяние газовых облаков </w:t>
      </w:r>
    </w:p>
    <w:p w14:paraId="0DB4E975" w14:textId="1726C6F5" w:rsidR="00620965" w:rsidRPr="005560F9" w:rsidRDefault="005560F9" w:rsidP="005560F9">
      <w:pPr>
        <w:rPr>
          <w:rFonts w:cs="Times New Roman"/>
          <w:sz w:val="24"/>
          <w:szCs w:val="24"/>
        </w:rPr>
      </w:pPr>
      <w:r w:rsidRPr="005560F9">
        <w:rPr>
          <w:rFonts w:cs="Times New Roman"/>
          <w:sz w:val="24"/>
          <w:szCs w:val="24"/>
        </w:rPr>
        <w:t xml:space="preserve">14.3.4.1 </w:t>
      </w:r>
      <w:r w:rsidR="00620965" w:rsidRPr="005560F9">
        <w:rPr>
          <w:rFonts w:cs="Times New Roman"/>
          <w:sz w:val="24"/>
          <w:szCs w:val="24"/>
        </w:rPr>
        <w:t xml:space="preserve">Первоначально газ, образующийся в результате испарения СПГ, имеет приблизительно такую же температуру, что и СПГ, и плотность, большую, чем плотность окружающего воздуха. Такой газ в первую очередь под действием силы тяжести будет распространяться по поверхности земли, пока не прогреется в результате поглощения тепла из почвы и перемешивания с окружающим воздухом. </w:t>
      </w:r>
    </w:p>
    <w:p w14:paraId="706CD37D" w14:textId="460BB4A7" w:rsidR="00620965" w:rsidRPr="005560F9" w:rsidRDefault="005560F9" w:rsidP="005560F9">
      <w:pPr>
        <w:rPr>
          <w:rFonts w:cs="Times New Roman"/>
          <w:sz w:val="24"/>
          <w:szCs w:val="24"/>
        </w:rPr>
      </w:pPr>
      <w:r w:rsidRPr="005560F9">
        <w:rPr>
          <w:rFonts w:cs="Times New Roman"/>
          <w:sz w:val="24"/>
          <w:szCs w:val="24"/>
        </w:rPr>
        <w:t xml:space="preserve">14.3.4.2 </w:t>
      </w:r>
      <w:r w:rsidR="00620965" w:rsidRPr="005560F9">
        <w:rPr>
          <w:rFonts w:cs="Times New Roman"/>
          <w:sz w:val="24"/>
          <w:szCs w:val="24"/>
        </w:rPr>
        <w:t xml:space="preserve">Разбавление теплым воздухом повышает температуру и снижает молекулярную массу паровоз душной смеси. В результате этого облако будет иметь большую плотность, чем окружающий воздух, до тех пор, пока не будет разбавлено значительно ниже концентрационного предела воспламенения. Но при высоком содержании воды в атмосфере (высокая влажность и температура) может произойти конденсация воды при смешивании с холодными парами СПГ и разогревание смеси, при котором она станет легче воздуха и облако поднимется. Расширение и рассеяние облака паров при разливе СПГ являются достаточно сложными физическими явлениями и обычно могут быть теоретически вычислены с помощью компьютерного моделирования. Указанное моделирование должно быть проведено только специализированной организацией. </w:t>
      </w:r>
    </w:p>
    <w:p w14:paraId="19FA6623" w14:textId="33806572" w:rsidR="00620965" w:rsidRPr="005560F9" w:rsidRDefault="005560F9" w:rsidP="005560F9">
      <w:pPr>
        <w:rPr>
          <w:rFonts w:cs="Times New Roman"/>
          <w:sz w:val="24"/>
          <w:szCs w:val="24"/>
        </w:rPr>
      </w:pPr>
      <w:r w:rsidRPr="005560F9">
        <w:rPr>
          <w:rFonts w:cs="Times New Roman"/>
          <w:sz w:val="24"/>
          <w:szCs w:val="24"/>
        </w:rPr>
        <w:t xml:space="preserve">14.3.4.3 </w:t>
      </w:r>
      <w:r w:rsidR="00620965" w:rsidRPr="005560F9">
        <w:rPr>
          <w:rFonts w:cs="Times New Roman"/>
          <w:sz w:val="24"/>
          <w:szCs w:val="24"/>
        </w:rPr>
        <w:t xml:space="preserve">После разлива СПГ образуется «туман», вызванный конденсацией водяного пара в окружающем воздухе. Возможность наблюдения «тумана» (днем и при отсутствии естественного природного тумана) полезна для определения направления перемещения облака, испарившегося СПГ, т. к. позволяет оценить опасность воспламенения смеси газа и воздуха. </w:t>
      </w:r>
    </w:p>
    <w:p w14:paraId="362D0CC8" w14:textId="0AEE4519" w:rsidR="00620965" w:rsidRPr="005560F9" w:rsidRDefault="005560F9" w:rsidP="005560F9">
      <w:pPr>
        <w:rPr>
          <w:rFonts w:cs="Times New Roman"/>
          <w:sz w:val="24"/>
          <w:szCs w:val="24"/>
        </w:rPr>
      </w:pPr>
      <w:r w:rsidRPr="005560F9">
        <w:rPr>
          <w:rFonts w:cs="Times New Roman"/>
          <w:sz w:val="24"/>
          <w:szCs w:val="24"/>
        </w:rPr>
        <w:t xml:space="preserve">14.3.4.4 </w:t>
      </w:r>
      <w:r w:rsidR="00620965" w:rsidRPr="005560F9">
        <w:rPr>
          <w:rFonts w:cs="Times New Roman"/>
          <w:sz w:val="24"/>
          <w:szCs w:val="24"/>
        </w:rPr>
        <w:t xml:space="preserve">При утечке из сосудов, работающих под давлением, или трубопроводов СПГ будет распыляться в виде струйных потоков в атмосфере с одновременным дросселированием (расширением) и испарением. Этот процесс сопровождается интенсивным перемешиванием паров СПГ с окружающим воздухом. Первоначально большая часть СПГ в паровом облаке будет содержаться в виде аэрозоля. В результате дальнейшего перемешивания СПГ с воздухом произойдет полное испарение мелких капель жидкости. </w:t>
      </w:r>
    </w:p>
    <w:p w14:paraId="795013BE" w14:textId="7EDC8791" w:rsidR="00620965" w:rsidRPr="00DB79F7" w:rsidRDefault="00DB79F7" w:rsidP="00C46ED9">
      <w:pPr>
        <w:rPr>
          <w:rFonts w:cs="Times New Roman"/>
          <w:b/>
          <w:sz w:val="24"/>
          <w:szCs w:val="24"/>
        </w:rPr>
      </w:pPr>
      <w:r w:rsidRPr="00DB79F7">
        <w:rPr>
          <w:rFonts w:cs="Times New Roman"/>
          <w:b/>
          <w:sz w:val="24"/>
          <w:szCs w:val="24"/>
        </w:rPr>
        <w:t>14</w:t>
      </w:r>
      <w:r w:rsidR="00620965" w:rsidRPr="00DB79F7">
        <w:rPr>
          <w:rFonts w:cs="Times New Roman"/>
          <w:b/>
          <w:sz w:val="24"/>
          <w:szCs w:val="24"/>
        </w:rPr>
        <w:t xml:space="preserve">.3.5 Воспламенение </w:t>
      </w:r>
    </w:p>
    <w:p w14:paraId="10125DFB" w14:textId="5480188C" w:rsidR="00620965" w:rsidRPr="00DB79F7" w:rsidRDefault="00DB79F7" w:rsidP="00C46ED9">
      <w:pPr>
        <w:rPr>
          <w:rFonts w:cs="Times New Roman"/>
          <w:sz w:val="24"/>
          <w:szCs w:val="24"/>
        </w:rPr>
      </w:pPr>
      <w:r w:rsidRPr="00DB79F7">
        <w:rPr>
          <w:rFonts w:cs="Times New Roman"/>
          <w:sz w:val="24"/>
          <w:szCs w:val="24"/>
        </w:rPr>
        <w:t xml:space="preserve">14.3.5.1 </w:t>
      </w:r>
      <w:r w:rsidR="00620965" w:rsidRPr="00DB79F7">
        <w:rPr>
          <w:rFonts w:cs="Times New Roman"/>
          <w:sz w:val="24"/>
          <w:szCs w:val="24"/>
        </w:rPr>
        <w:t xml:space="preserve">Смесь паров СПГ с воздухом воспламеняется при концентрации паров СПГ в диапазоне от 5 % об. до 15 % об. </w:t>
      </w:r>
    </w:p>
    <w:p w14:paraId="2BAC26B3" w14:textId="3F76E410" w:rsidR="00620965" w:rsidRPr="00DB79F7" w:rsidRDefault="00DB79F7" w:rsidP="00550E98">
      <w:pPr>
        <w:rPr>
          <w:rFonts w:cs="Times New Roman"/>
          <w:b/>
          <w:sz w:val="24"/>
          <w:szCs w:val="24"/>
        </w:rPr>
      </w:pPr>
      <w:r w:rsidRPr="00DB79F7">
        <w:rPr>
          <w:rFonts w:cs="Times New Roman"/>
          <w:b/>
          <w:sz w:val="24"/>
          <w:szCs w:val="24"/>
        </w:rPr>
        <w:t>14</w:t>
      </w:r>
      <w:r w:rsidR="00620965" w:rsidRPr="00DB79F7">
        <w:rPr>
          <w:rFonts w:cs="Times New Roman"/>
          <w:b/>
          <w:sz w:val="24"/>
          <w:szCs w:val="24"/>
        </w:rPr>
        <w:t xml:space="preserve">.3.6 Пожар разлива СПГ </w:t>
      </w:r>
    </w:p>
    <w:p w14:paraId="06556391" w14:textId="3DC5A136" w:rsidR="00620965" w:rsidRPr="00351C18" w:rsidRDefault="00DB79F7" w:rsidP="00550E98">
      <w:pPr>
        <w:rPr>
          <w:rFonts w:cs="Times New Roman"/>
          <w:sz w:val="24"/>
          <w:szCs w:val="24"/>
        </w:rPr>
      </w:pPr>
      <w:r w:rsidRPr="00351C18">
        <w:rPr>
          <w:rFonts w:cs="Times New Roman"/>
          <w:sz w:val="24"/>
          <w:szCs w:val="24"/>
        </w:rPr>
        <w:t xml:space="preserve">14.3.6.1 </w:t>
      </w:r>
      <w:r w:rsidR="00620965" w:rsidRPr="00351C18">
        <w:rPr>
          <w:rFonts w:cs="Times New Roman"/>
          <w:sz w:val="24"/>
          <w:szCs w:val="24"/>
        </w:rPr>
        <w:t xml:space="preserve">Поверхностная плотность </w:t>
      </w:r>
      <w:r w:rsidRPr="00351C18">
        <w:rPr>
          <w:rFonts w:cs="Times New Roman"/>
          <w:sz w:val="24"/>
          <w:szCs w:val="24"/>
        </w:rPr>
        <w:t>энергии излучения пламени</w:t>
      </w:r>
      <w:r w:rsidR="00620965" w:rsidRPr="00351C18">
        <w:rPr>
          <w:rFonts w:cs="Times New Roman"/>
          <w:sz w:val="24"/>
          <w:szCs w:val="24"/>
        </w:rPr>
        <w:t xml:space="preserve"> горящего участка СПГ диаметром более 10 м достаточно высока. Ее вычисляют по измеренному значению потока излучения и площади пламени. ППЭИ зависит от размера поверхности горения, выбросов дыма и способов измерения. С увеличением площади значение ППЭИ уменьшается. </w:t>
      </w:r>
    </w:p>
    <w:p w14:paraId="14D9708B" w14:textId="645AE769" w:rsidR="00620965" w:rsidRPr="00351C18" w:rsidRDefault="00DB79F7" w:rsidP="00550E98">
      <w:pPr>
        <w:rPr>
          <w:rFonts w:cs="Times New Roman"/>
          <w:b/>
          <w:sz w:val="24"/>
          <w:szCs w:val="24"/>
        </w:rPr>
      </w:pPr>
      <w:r w:rsidRPr="00351C18">
        <w:rPr>
          <w:rFonts w:cs="Times New Roman"/>
          <w:b/>
          <w:sz w:val="24"/>
          <w:szCs w:val="24"/>
        </w:rPr>
        <w:t>14</w:t>
      </w:r>
      <w:r w:rsidR="00620965" w:rsidRPr="00351C18">
        <w:rPr>
          <w:rFonts w:cs="Times New Roman"/>
          <w:b/>
          <w:sz w:val="24"/>
          <w:szCs w:val="24"/>
        </w:rPr>
        <w:t xml:space="preserve">.3.7 Распространение и последствия волн давления </w:t>
      </w:r>
    </w:p>
    <w:p w14:paraId="74BF472E" w14:textId="42417447" w:rsidR="00620965" w:rsidRPr="00351C18" w:rsidRDefault="00DB79F7" w:rsidP="00550E98">
      <w:pPr>
        <w:rPr>
          <w:rFonts w:cs="Times New Roman"/>
          <w:sz w:val="24"/>
          <w:szCs w:val="24"/>
        </w:rPr>
      </w:pPr>
      <w:r w:rsidRPr="00351C18">
        <w:rPr>
          <w:rFonts w:cs="Times New Roman"/>
          <w:sz w:val="24"/>
          <w:szCs w:val="24"/>
        </w:rPr>
        <w:lastRenderedPageBreak/>
        <w:t xml:space="preserve">14.3.7.1 </w:t>
      </w:r>
      <w:proofErr w:type="gramStart"/>
      <w:r w:rsidR="00620965" w:rsidRPr="00351C18">
        <w:rPr>
          <w:rFonts w:cs="Times New Roman"/>
          <w:sz w:val="24"/>
          <w:szCs w:val="24"/>
        </w:rPr>
        <w:t>В</w:t>
      </w:r>
      <w:proofErr w:type="gramEnd"/>
      <w:r w:rsidR="00620965" w:rsidRPr="00351C18">
        <w:rPr>
          <w:rFonts w:cs="Times New Roman"/>
          <w:sz w:val="24"/>
          <w:szCs w:val="24"/>
        </w:rPr>
        <w:t xml:space="preserve"> свободном состоянии природный газ горит медленно с низким перепадом давления (менее 5 кПа). Давление может повышаться в местах с загроможденным или замкнутым пространством, на пример в местах с плотно установленным оборудованием или с плотной застройкой. </w:t>
      </w:r>
    </w:p>
    <w:p w14:paraId="691AA2E0" w14:textId="6116B5EC" w:rsidR="00620965" w:rsidRPr="00351C18" w:rsidRDefault="00351C18" w:rsidP="00550E98">
      <w:pPr>
        <w:rPr>
          <w:rFonts w:cs="Times New Roman"/>
          <w:b/>
          <w:sz w:val="24"/>
          <w:szCs w:val="24"/>
        </w:rPr>
      </w:pPr>
      <w:r w:rsidRPr="00351C18">
        <w:rPr>
          <w:rFonts w:cs="Times New Roman"/>
          <w:b/>
          <w:sz w:val="24"/>
          <w:szCs w:val="24"/>
        </w:rPr>
        <w:t>14</w:t>
      </w:r>
      <w:r w:rsidR="00620965" w:rsidRPr="00351C18">
        <w:rPr>
          <w:rFonts w:cs="Times New Roman"/>
          <w:b/>
          <w:sz w:val="24"/>
          <w:szCs w:val="24"/>
        </w:rPr>
        <w:t xml:space="preserve">.3.8 Меры предосторожности </w:t>
      </w:r>
    </w:p>
    <w:p w14:paraId="3DE74C42" w14:textId="6EFD6271" w:rsidR="00620965" w:rsidRPr="00351C18" w:rsidRDefault="00351C18" w:rsidP="00550E98">
      <w:pPr>
        <w:rPr>
          <w:rFonts w:cs="Times New Roman"/>
          <w:sz w:val="24"/>
          <w:szCs w:val="24"/>
        </w:rPr>
      </w:pPr>
      <w:r w:rsidRPr="00351C18">
        <w:rPr>
          <w:rFonts w:cs="Times New Roman"/>
          <w:sz w:val="24"/>
          <w:szCs w:val="24"/>
        </w:rPr>
        <w:t xml:space="preserve">14.3.8.1 </w:t>
      </w:r>
      <w:r w:rsidR="00620965" w:rsidRPr="00351C18">
        <w:rPr>
          <w:rFonts w:cs="Times New Roman"/>
          <w:sz w:val="24"/>
          <w:szCs w:val="24"/>
        </w:rPr>
        <w:t xml:space="preserve">Природный газ не может быть сжижен путем повышения давления при температуре окружающей среды. Фактически его температура должна быть понижена до температуры ниже минус 80 °С, прежде чем он может быть сжижен при каком-либо давлении. Это означает, что присутствие любого количества сжиженного природного газа, например, между двумя клапанами или в герметичном резервуаре без выпускного клапана, при нагревании приведет к резкому повышению давления вплоть до разрушения системы герметизации. Все установки и оборудование для СПГ должны быть спроектированы таким образом, чтобы диаметры сбросных отверстий и/или предохранительных клапанов соответствовали объему СПГ в резервуарах. </w:t>
      </w:r>
    </w:p>
    <w:p w14:paraId="6D65547E" w14:textId="2577A688" w:rsidR="00620965" w:rsidRPr="00351C18" w:rsidRDefault="00351C18" w:rsidP="00550E98">
      <w:pPr>
        <w:rPr>
          <w:rFonts w:cs="Times New Roman"/>
          <w:b/>
          <w:sz w:val="24"/>
          <w:szCs w:val="24"/>
        </w:rPr>
      </w:pPr>
      <w:r w:rsidRPr="00351C18">
        <w:rPr>
          <w:rFonts w:cs="Times New Roman"/>
          <w:b/>
          <w:sz w:val="24"/>
          <w:szCs w:val="24"/>
        </w:rPr>
        <w:t>14</w:t>
      </w:r>
      <w:r w:rsidR="00620965" w:rsidRPr="00351C18">
        <w:rPr>
          <w:rFonts w:cs="Times New Roman"/>
          <w:b/>
          <w:sz w:val="24"/>
          <w:szCs w:val="24"/>
        </w:rPr>
        <w:t xml:space="preserve">.3.9 Ролловер </w:t>
      </w:r>
    </w:p>
    <w:p w14:paraId="636761C7" w14:textId="18A4E55B" w:rsidR="00620965" w:rsidRPr="00351C18" w:rsidRDefault="00351C18" w:rsidP="00550E98">
      <w:pPr>
        <w:rPr>
          <w:rFonts w:cs="Times New Roman"/>
          <w:sz w:val="24"/>
          <w:szCs w:val="24"/>
        </w:rPr>
      </w:pPr>
      <w:r w:rsidRPr="00351C18">
        <w:rPr>
          <w:rFonts w:cs="Times New Roman"/>
          <w:sz w:val="24"/>
          <w:szCs w:val="24"/>
        </w:rPr>
        <w:t xml:space="preserve">14.3.9.1 </w:t>
      </w:r>
      <w:r w:rsidR="00620965" w:rsidRPr="00351C18">
        <w:rPr>
          <w:rFonts w:cs="Times New Roman"/>
          <w:sz w:val="24"/>
          <w:szCs w:val="24"/>
        </w:rPr>
        <w:t xml:space="preserve">Термин «ролловер» относится к процессу, при котором в резервуарах для хранения СПГ образуется большое количество газа в течение короткого периода времени. Ролловер приводит к возникновению избыточного давления в резервуаре для хранения СПГ, если не приняты соответствующие меры для предотвращения указанного явления. </w:t>
      </w:r>
    </w:p>
    <w:p w14:paraId="101F00D0" w14:textId="532922F6" w:rsidR="00620965" w:rsidRPr="00351C18" w:rsidRDefault="00351C18" w:rsidP="00550E98">
      <w:pPr>
        <w:rPr>
          <w:rFonts w:cs="Times New Roman"/>
          <w:sz w:val="24"/>
          <w:szCs w:val="24"/>
        </w:rPr>
      </w:pPr>
      <w:r w:rsidRPr="00351C18">
        <w:rPr>
          <w:rFonts w:cs="Times New Roman"/>
          <w:sz w:val="24"/>
          <w:szCs w:val="24"/>
        </w:rPr>
        <w:t xml:space="preserve">14.3.9.2 </w:t>
      </w:r>
      <w:proofErr w:type="gramStart"/>
      <w:r w:rsidR="00620965" w:rsidRPr="00351C18">
        <w:rPr>
          <w:rFonts w:cs="Times New Roman"/>
          <w:sz w:val="24"/>
          <w:szCs w:val="24"/>
        </w:rPr>
        <w:t>В</w:t>
      </w:r>
      <w:proofErr w:type="gramEnd"/>
      <w:r w:rsidR="00620965" w:rsidRPr="00351C18">
        <w:rPr>
          <w:rFonts w:cs="Times New Roman"/>
          <w:sz w:val="24"/>
          <w:szCs w:val="24"/>
        </w:rPr>
        <w:t xml:space="preserve"> резервуарах для хранения СПГ возможно наличие двух устойчивых слоев или областей, которые образуются, как правило, в результате неполного смешивания СПГ разной плотности — свежего и остатка в емкости. </w:t>
      </w:r>
    </w:p>
    <w:p w14:paraId="106EE629" w14:textId="77777777" w:rsidR="00620965" w:rsidRPr="00351C18" w:rsidRDefault="00620965" w:rsidP="00550E98">
      <w:pPr>
        <w:rPr>
          <w:rFonts w:cs="Times New Roman"/>
          <w:sz w:val="24"/>
          <w:szCs w:val="24"/>
        </w:rPr>
      </w:pPr>
      <w:r w:rsidRPr="00351C18">
        <w:rPr>
          <w:rFonts w:cs="Times New Roman"/>
          <w:sz w:val="24"/>
          <w:szCs w:val="24"/>
        </w:rPr>
        <w:t xml:space="preserve">Внутри слоя плотность жидкости одинакова, но плотность жидкости в нижнем слое резервуара больше плотности жидкости в верхнем слое. </w:t>
      </w:r>
    </w:p>
    <w:p w14:paraId="09806806" w14:textId="74C2F453" w:rsidR="00620965" w:rsidRPr="00351C18" w:rsidRDefault="00351C18" w:rsidP="00550E98">
      <w:pPr>
        <w:rPr>
          <w:rFonts w:cs="Times New Roman"/>
          <w:sz w:val="24"/>
          <w:szCs w:val="24"/>
        </w:rPr>
      </w:pPr>
      <w:r w:rsidRPr="00351C18">
        <w:rPr>
          <w:rFonts w:cs="Times New Roman"/>
          <w:sz w:val="24"/>
          <w:szCs w:val="24"/>
        </w:rPr>
        <w:t xml:space="preserve">14.3.9.3 </w:t>
      </w:r>
      <w:r w:rsidR="00620965" w:rsidRPr="00351C18">
        <w:rPr>
          <w:rFonts w:cs="Times New Roman"/>
          <w:sz w:val="24"/>
          <w:szCs w:val="24"/>
        </w:rPr>
        <w:t>В дальнейшем из-за притока тепла в емкости, тепло- и массообмена между слоями и испарения жидкости с поверхности плотность слоев выравнивается путем самопроизвольного перемешивания.</w:t>
      </w:r>
    </w:p>
    <w:p w14:paraId="1E235957" w14:textId="77777777" w:rsidR="00620965" w:rsidRPr="00351C18" w:rsidRDefault="00620965" w:rsidP="00550E98">
      <w:pPr>
        <w:rPr>
          <w:rFonts w:cs="Times New Roman"/>
          <w:sz w:val="24"/>
          <w:szCs w:val="24"/>
        </w:rPr>
      </w:pPr>
      <w:r w:rsidRPr="00351C18">
        <w:rPr>
          <w:rFonts w:cs="Times New Roman"/>
          <w:sz w:val="24"/>
          <w:szCs w:val="24"/>
        </w:rPr>
        <w:t xml:space="preserve">Такое самопроизвольное перемешивание называется ролловер, и если, как это часто бывает, жидкость в нижней части резервуара становится перегретой относительно давления паровой фазы в емкости СПГ, то ролловер сопровождается резким увеличением скорости испарения. В ряде случаев указанное выделение паров является очень быстрым и мощным. При этом повышение давления в емкости бывает достаточным, чтобы вызвать срабатывание клапанов сброса давления. </w:t>
      </w:r>
    </w:p>
    <w:p w14:paraId="4D272A0F" w14:textId="07A8590D" w:rsidR="00620965" w:rsidRPr="00351C18" w:rsidRDefault="00351C18" w:rsidP="00550E98">
      <w:pPr>
        <w:rPr>
          <w:rFonts w:cs="Times New Roman"/>
          <w:sz w:val="24"/>
          <w:szCs w:val="24"/>
        </w:rPr>
      </w:pPr>
      <w:r w:rsidRPr="00351C18">
        <w:rPr>
          <w:rFonts w:cs="Times New Roman"/>
          <w:sz w:val="24"/>
          <w:szCs w:val="24"/>
        </w:rPr>
        <w:t xml:space="preserve">14.3.9.4 </w:t>
      </w:r>
      <w:r w:rsidR="00620965" w:rsidRPr="00351C18">
        <w:rPr>
          <w:rFonts w:cs="Times New Roman"/>
          <w:sz w:val="24"/>
          <w:szCs w:val="24"/>
        </w:rPr>
        <w:t>Первоначальное предположение заключалось в том, что, когда плотность верхнего слоя превышает плотность нижнего слоя, происходит инверсия (перемещение) слоев, отсюда и название ролловер. Более поздние исследования не подтвердили первоначальное предположение и показали, что при этом происходит интенсивное перемешивание слоев.</w:t>
      </w:r>
    </w:p>
    <w:p w14:paraId="728557EA" w14:textId="4E631955" w:rsidR="00620965" w:rsidRPr="00351C18" w:rsidRDefault="00351C18" w:rsidP="00550E98">
      <w:pPr>
        <w:rPr>
          <w:rFonts w:cs="Times New Roman"/>
          <w:sz w:val="24"/>
          <w:szCs w:val="24"/>
        </w:rPr>
      </w:pPr>
      <w:r w:rsidRPr="00351C18">
        <w:rPr>
          <w:rFonts w:cs="Times New Roman"/>
          <w:sz w:val="24"/>
          <w:szCs w:val="24"/>
        </w:rPr>
        <w:t xml:space="preserve">14.3.9.5 </w:t>
      </w:r>
      <w:r w:rsidR="00620965" w:rsidRPr="00351C18">
        <w:rPr>
          <w:rFonts w:cs="Times New Roman"/>
          <w:sz w:val="24"/>
          <w:szCs w:val="24"/>
        </w:rPr>
        <w:t xml:space="preserve">Возникновению ролловера, как правило, предшествует период, в течение которого скорость образования отпарного газа значительно ниже обычной. Поэтому следует тщательно контролировать скорость образования отпарного газа, чтобы убедиться, что жидкость не аккумулирует тепло. При подозрении на возникновение ролловера следует обеспечить циркуляцию жидкости в резервуаре для смешивания нижнего и верхнего слоев. </w:t>
      </w:r>
    </w:p>
    <w:p w14:paraId="008A9D61" w14:textId="2BDA13EE" w:rsidR="00620965" w:rsidRPr="00351C18" w:rsidRDefault="00351C18" w:rsidP="00550E98">
      <w:pPr>
        <w:rPr>
          <w:rFonts w:cs="Times New Roman"/>
          <w:sz w:val="24"/>
          <w:szCs w:val="24"/>
        </w:rPr>
      </w:pPr>
      <w:r w:rsidRPr="00351C18">
        <w:rPr>
          <w:rFonts w:cs="Times New Roman"/>
          <w:sz w:val="24"/>
          <w:szCs w:val="24"/>
        </w:rPr>
        <w:t xml:space="preserve">14.3.9.6 </w:t>
      </w:r>
      <w:r w:rsidR="00620965" w:rsidRPr="00351C18">
        <w:rPr>
          <w:rFonts w:cs="Times New Roman"/>
          <w:sz w:val="24"/>
          <w:szCs w:val="24"/>
        </w:rPr>
        <w:t xml:space="preserve">Ролловер можно предотвратить с помощью эффективного управления резервами СПГ. СПГ разных изготовителей, имеющий разный состав, следует хранить в отдельных резервуарах. Если невозможно обеспечить раздельное хранение, должно быть обеспечено хорошее перемешивание при заполнении емкости. </w:t>
      </w:r>
    </w:p>
    <w:p w14:paraId="60C43EF8" w14:textId="0E2250D3" w:rsidR="00620965" w:rsidRPr="00351C18" w:rsidRDefault="00351C18" w:rsidP="00550E98">
      <w:pPr>
        <w:rPr>
          <w:rFonts w:cs="Times New Roman"/>
          <w:sz w:val="24"/>
          <w:szCs w:val="24"/>
        </w:rPr>
      </w:pPr>
      <w:r w:rsidRPr="00351C18">
        <w:rPr>
          <w:rFonts w:cs="Times New Roman"/>
          <w:sz w:val="24"/>
          <w:szCs w:val="24"/>
        </w:rPr>
        <w:t xml:space="preserve">14.3.9.7 </w:t>
      </w:r>
      <w:r w:rsidR="00620965" w:rsidRPr="00351C18">
        <w:rPr>
          <w:rFonts w:cs="Times New Roman"/>
          <w:sz w:val="24"/>
          <w:szCs w:val="24"/>
        </w:rPr>
        <w:t xml:space="preserve">Высокое содержание азота в СПГ, производимом в установках сглаживания пикового потребления, также может вызвать ролловер вскоре после прекращения заполнения емкости вследствие преимущественного испарения азота. Как показывает </w:t>
      </w:r>
      <w:r w:rsidR="00620965" w:rsidRPr="00351C18">
        <w:rPr>
          <w:rFonts w:cs="Times New Roman"/>
          <w:sz w:val="24"/>
          <w:szCs w:val="24"/>
        </w:rPr>
        <w:lastRenderedPageBreak/>
        <w:t>практика, этот тип ролловера можно предотвратить путем поддержания содержания азота в СПГ менее 1 % и при тщательном мониторинге скорости образования отпарного газа.</w:t>
      </w:r>
    </w:p>
    <w:p w14:paraId="63B09ACA" w14:textId="77777777" w:rsidR="00620965" w:rsidRPr="00550E98" w:rsidRDefault="00620965" w:rsidP="00550E98">
      <w:pPr>
        <w:rPr>
          <w:rFonts w:cs="Times New Roman"/>
          <w:sz w:val="24"/>
          <w:szCs w:val="24"/>
        </w:rPr>
      </w:pPr>
      <w:r w:rsidRPr="00351C18">
        <w:rPr>
          <w:rFonts w:cs="Times New Roman"/>
          <w:sz w:val="24"/>
          <w:szCs w:val="24"/>
        </w:rPr>
        <w:t xml:space="preserve">Таким образом, при подозрении на расслоение следует контролировать плотность СПГ </w:t>
      </w:r>
      <w:r w:rsidRPr="00550E98">
        <w:rPr>
          <w:rFonts w:cs="Times New Roman"/>
          <w:sz w:val="24"/>
          <w:szCs w:val="24"/>
        </w:rPr>
        <w:t xml:space="preserve">в резервуаре, например, если резервуар заполнен СПГ разных изготовителей. При обнаружении расслоения должны быть приняты меры, снижающие степень риска. </w:t>
      </w:r>
    </w:p>
    <w:p w14:paraId="092F35DE" w14:textId="50789314" w:rsidR="00620965" w:rsidRPr="00550E98" w:rsidRDefault="00550E98" w:rsidP="00C46ED9">
      <w:pPr>
        <w:rPr>
          <w:rFonts w:cs="Times New Roman"/>
          <w:b/>
          <w:sz w:val="24"/>
          <w:szCs w:val="24"/>
        </w:rPr>
      </w:pPr>
      <w:r w:rsidRPr="00550E98">
        <w:rPr>
          <w:rFonts w:cs="Times New Roman"/>
          <w:b/>
          <w:sz w:val="24"/>
          <w:szCs w:val="24"/>
        </w:rPr>
        <w:t>14</w:t>
      </w:r>
      <w:r w:rsidR="00620965" w:rsidRPr="00550E98">
        <w:rPr>
          <w:rFonts w:cs="Times New Roman"/>
          <w:b/>
          <w:sz w:val="24"/>
          <w:szCs w:val="24"/>
        </w:rPr>
        <w:t xml:space="preserve">.3.10 Мгновенный фазовый переход </w:t>
      </w:r>
    </w:p>
    <w:p w14:paraId="73322A23" w14:textId="4A121BD2" w:rsidR="00620965" w:rsidRPr="00550E98" w:rsidRDefault="00550E98" w:rsidP="00C46ED9">
      <w:pPr>
        <w:rPr>
          <w:rFonts w:cs="Times New Roman"/>
          <w:sz w:val="24"/>
          <w:szCs w:val="24"/>
        </w:rPr>
      </w:pPr>
      <w:r w:rsidRPr="00550E98">
        <w:rPr>
          <w:rFonts w:cs="Times New Roman"/>
          <w:sz w:val="24"/>
          <w:szCs w:val="24"/>
        </w:rPr>
        <w:t xml:space="preserve">14.3.10.1 </w:t>
      </w:r>
      <w:r w:rsidR="00620965" w:rsidRPr="00550E98">
        <w:rPr>
          <w:rFonts w:cs="Times New Roman"/>
          <w:sz w:val="24"/>
          <w:szCs w:val="24"/>
        </w:rPr>
        <w:t>При контакте двух жидкостей с разными температурами при определенных условиях могут возникать мощные ударные волны. Это явление, называемое мг</w:t>
      </w:r>
      <w:r w:rsidR="00F531E6" w:rsidRPr="00550E98">
        <w:rPr>
          <w:rFonts w:cs="Times New Roman"/>
          <w:sz w:val="24"/>
          <w:szCs w:val="24"/>
        </w:rPr>
        <w:t>новенным фазовым переходом</w:t>
      </w:r>
      <w:r w:rsidR="00620965" w:rsidRPr="00550E98">
        <w:rPr>
          <w:rFonts w:cs="Times New Roman"/>
          <w:sz w:val="24"/>
          <w:szCs w:val="24"/>
        </w:rPr>
        <w:t xml:space="preserve">, может произойти при контакте СПГ и воды. Несмотря на то, что при этом не происходит воспламенение, создается волна давления, похожая на взрыв. </w:t>
      </w:r>
    </w:p>
    <w:p w14:paraId="66876C29" w14:textId="01434C0D" w:rsidR="00620965" w:rsidRPr="00550E98" w:rsidRDefault="00550E98" w:rsidP="00C46ED9">
      <w:pPr>
        <w:rPr>
          <w:rFonts w:cs="Times New Roman"/>
          <w:sz w:val="24"/>
          <w:szCs w:val="24"/>
        </w:rPr>
      </w:pPr>
      <w:r w:rsidRPr="00550E98">
        <w:rPr>
          <w:rFonts w:cs="Times New Roman"/>
          <w:sz w:val="24"/>
          <w:szCs w:val="24"/>
        </w:rPr>
        <w:t xml:space="preserve">14.3.10.2 </w:t>
      </w:r>
      <w:r w:rsidR="00620965" w:rsidRPr="00550E98">
        <w:rPr>
          <w:rFonts w:cs="Times New Roman"/>
          <w:sz w:val="24"/>
          <w:szCs w:val="24"/>
        </w:rPr>
        <w:t xml:space="preserve">МФП в результате разлива СПГ на воду происходят редко и с относительно ограниченными последствиями. Теоретические предположения, согласующиеся с результатами экспериментов, можно обобщить следующим образом. </w:t>
      </w:r>
    </w:p>
    <w:p w14:paraId="744D4D03" w14:textId="1129C309" w:rsidR="00620965" w:rsidRPr="00550E98" w:rsidRDefault="00550E98" w:rsidP="00C46ED9">
      <w:pPr>
        <w:rPr>
          <w:rFonts w:cs="Times New Roman"/>
          <w:sz w:val="24"/>
          <w:szCs w:val="24"/>
        </w:rPr>
      </w:pPr>
      <w:r w:rsidRPr="00550E98">
        <w:rPr>
          <w:rFonts w:cs="Times New Roman"/>
          <w:sz w:val="24"/>
          <w:szCs w:val="24"/>
        </w:rPr>
        <w:t xml:space="preserve">14.3.10.3 </w:t>
      </w:r>
      <w:r w:rsidR="00620965" w:rsidRPr="00550E98">
        <w:rPr>
          <w:rFonts w:cs="Times New Roman"/>
          <w:sz w:val="24"/>
          <w:szCs w:val="24"/>
        </w:rPr>
        <w:t xml:space="preserve">Когда две жидкости со значительно отличающимися температурами вступают в контакт и температура (в градусах Кельвина) более теплой жидкости в 1,1 раза выше, чем температура кипения более холодной жидкости, повышение температуры последней происходит настолько быстро, что темпера тура поверхностного слоя может превысить температуру спонтанной нуклеации (появление пузырьков в жидкости). </w:t>
      </w:r>
    </w:p>
    <w:p w14:paraId="5490706A" w14:textId="77777777" w:rsidR="00620965" w:rsidRPr="00550E98" w:rsidRDefault="00620965" w:rsidP="00C46ED9">
      <w:pPr>
        <w:rPr>
          <w:rFonts w:cs="Times New Roman"/>
          <w:sz w:val="24"/>
          <w:szCs w:val="24"/>
        </w:rPr>
      </w:pPr>
      <w:r w:rsidRPr="00550E98">
        <w:rPr>
          <w:rFonts w:cs="Times New Roman"/>
          <w:sz w:val="24"/>
          <w:szCs w:val="24"/>
        </w:rPr>
        <w:t xml:space="preserve">В некоторых случаях такая перегретая жидкость испаряется за очень короткое время по сложному механизму цепной реакции с образованием пара со скоростью ударной волны. </w:t>
      </w:r>
    </w:p>
    <w:p w14:paraId="443563F4" w14:textId="77777777" w:rsidR="00620965" w:rsidRPr="00550E98" w:rsidRDefault="00620965" w:rsidP="00C46ED9">
      <w:pPr>
        <w:rPr>
          <w:rFonts w:cs="Times New Roman"/>
          <w:sz w:val="24"/>
          <w:szCs w:val="24"/>
        </w:rPr>
      </w:pPr>
      <w:r w:rsidRPr="00550E98">
        <w:rPr>
          <w:rFonts w:cs="Times New Roman"/>
          <w:sz w:val="24"/>
          <w:szCs w:val="24"/>
        </w:rPr>
        <w:t xml:space="preserve">Например, жидкости могут быть приведены в контакт в результате механического повреждения, что вызывает МФП, как было показано в экспериментах с разливом СПГ или жидкого азота на поверхности воды. </w:t>
      </w:r>
    </w:p>
    <w:p w14:paraId="4F48727D" w14:textId="47CBD145" w:rsidR="00620965" w:rsidRPr="00550E98" w:rsidRDefault="00550E98" w:rsidP="00C46ED9">
      <w:pPr>
        <w:rPr>
          <w:rFonts w:cs="Times New Roman"/>
          <w:sz w:val="24"/>
          <w:szCs w:val="24"/>
        </w:rPr>
      </w:pPr>
      <w:r w:rsidRPr="00550E98">
        <w:rPr>
          <w:rFonts w:cs="Times New Roman"/>
          <w:sz w:val="24"/>
          <w:szCs w:val="24"/>
        </w:rPr>
        <w:t xml:space="preserve">14.3.10.4 </w:t>
      </w:r>
      <w:r w:rsidR="00620965" w:rsidRPr="00550E98">
        <w:rPr>
          <w:rFonts w:cs="Times New Roman"/>
          <w:sz w:val="24"/>
          <w:szCs w:val="24"/>
        </w:rPr>
        <w:t xml:space="preserve">Результаты последних исследований позволили лучше понять сущность МФП для количественной оценки степени опасности этого процесса и определения достаточности предпринимаемых мер безопасности. </w:t>
      </w:r>
    </w:p>
    <w:p w14:paraId="295D0000" w14:textId="62F6D512" w:rsidR="00620965" w:rsidRPr="00550E98" w:rsidRDefault="00550E98" w:rsidP="00C46ED9">
      <w:pPr>
        <w:rPr>
          <w:rFonts w:cs="Times New Roman"/>
          <w:b/>
          <w:sz w:val="24"/>
          <w:szCs w:val="24"/>
        </w:rPr>
      </w:pPr>
      <w:r w:rsidRPr="00550E98">
        <w:rPr>
          <w:rFonts w:cs="Times New Roman"/>
          <w:b/>
          <w:sz w:val="24"/>
          <w:szCs w:val="24"/>
        </w:rPr>
        <w:t>14</w:t>
      </w:r>
      <w:r w:rsidR="00620965" w:rsidRPr="00550E98">
        <w:rPr>
          <w:rFonts w:cs="Times New Roman"/>
          <w:b/>
          <w:sz w:val="24"/>
          <w:szCs w:val="24"/>
        </w:rPr>
        <w:t xml:space="preserve">.3.11 Взрыв расширяющихся паров вскипающей жидкости </w:t>
      </w:r>
    </w:p>
    <w:p w14:paraId="6FD5CAA0" w14:textId="332A4B50" w:rsidR="00620965" w:rsidRPr="00550E98" w:rsidRDefault="00550E98" w:rsidP="00C46ED9">
      <w:pPr>
        <w:rPr>
          <w:rFonts w:cs="Times New Roman"/>
          <w:sz w:val="24"/>
          <w:szCs w:val="24"/>
        </w:rPr>
      </w:pPr>
      <w:r w:rsidRPr="00550E98">
        <w:rPr>
          <w:rFonts w:cs="Times New Roman"/>
          <w:sz w:val="24"/>
          <w:szCs w:val="24"/>
        </w:rPr>
        <w:t xml:space="preserve">14.3.11.1 </w:t>
      </w:r>
      <w:r w:rsidR="00620965" w:rsidRPr="00550E98">
        <w:rPr>
          <w:rFonts w:cs="Times New Roman"/>
          <w:sz w:val="24"/>
          <w:szCs w:val="24"/>
        </w:rPr>
        <w:t>Любая жидкость вблизи температуры кипения начинает чрезвычайно быстро испаряться при резком падении давления в системе. Известны случаи, когда самопроизвольный процесс расширения приводил к разрушению резервуаров и разбрасыванию обломков на несколько сотен метров. Указанное явление было названо взрывом расширяющихся п</w:t>
      </w:r>
      <w:r w:rsidRPr="00550E98">
        <w:rPr>
          <w:rFonts w:cs="Times New Roman"/>
          <w:sz w:val="24"/>
          <w:szCs w:val="24"/>
        </w:rPr>
        <w:t>аров вскипающей жидкости</w:t>
      </w:r>
      <w:r w:rsidR="00620965" w:rsidRPr="00550E98">
        <w:rPr>
          <w:rFonts w:cs="Times New Roman"/>
          <w:sz w:val="24"/>
          <w:szCs w:val="24"/>
        </w:rPr>
        <w:t xml:space="preserve">. </w:t>
      </w:r>
    </w:p>
    <w:p w14:paraId="77CB5907" w14:textId="6DFA2E40" w:rsidR="00620965" w:rsidRPr="004D1C27" w:rsidRDefault="00550E98" w:rsidP="00C46ED9">
      <w:pPr>
        <w:rPr>
          <w:rFonts w:cs="Times New Roman"/>
          <w:sz w:val="24"/>
          <w:szCs w:val="24"/>
        </w:rPr>
      </w:pPr>
      <w:r w:rsidRPr="00550E98">
        <w:rPr>
          <w:rFonts w:cs="Times New Roman"/>
          <w:sz w:val="24"/>
          <w:szCs w:val="24"/>
        </w:rPr>
        <w:t xml:space="preserve">14.3.11.2 </w:t>
      </w:r>
      <w:r w:rsidR="00620965" w:rsidRPr="00550E98">
        <w:rPr>
          <w:rFonts w:cs="Times New Roman"/>
          <w:sz w:val="24"/>
          <w:szCs w:val="24"/>
        </w:rPr>
        <w:t xml:space="preserve">Вероятность ВРПВЖ в установках СПГ крайне мала, поскольку СПГ </w:t>
      </w:r>
      <w:r w:rsidR="00620965" w:rsidRPr="004D1C27">
        <w:rPr>
          <w:rFonts w:cs="Times New Roman"/>
          <w:sz w:val="24"/>
          <w:szCs w:val="24"/>
        </w:rPr>
        <w:t>хранится в резервуарах, которые разгерметизируются уже при достаточно низких давлениях, при этом скорость образования пара незначительна, или для хранения и транспортирования СПГ используют криогенные резервуары высокого давления и трубопроводы в пожарозащищенном исполнении.</w:t>
      </w:r>
    </w:p>
    <w:p w14:paraId="7FDE0642" w14:textId="1C99E2C6" w:rsidR="00130D47" w:rsidRPr="004D1C27" w:rsidRDefault="00130D47" w:rsidP="00130D47">
      <w:pPr>
        <w:rPr>
          <w:rFonts w:cs="Times New Roman"/>
          <w:b/>
          <w:sz w:val="24"/>
          <w:szCs w:val="24"/>
        </w:rPr>
      </w:pPr>
      <w:r w:rsidRPr="004D1C27">
        <w:rPr>
          <w:rFonts w:cs="Times New Roman"/>
          <w:b/>
          <w:sz w:val="24"/>
          <w:szCs w:val="24"/>
        </w:rPr>
        <w:t xml:space="preserve">14.3.12 Дополнительная информация </w:t>
      </w:r>
    </w:p>
    <w:p w14:paraId="03A31E79" w14:textId="4C1D8F0A" w:rsidR="00130D47" w:rsidRPr="004D1C27" w:rsidRDefault="00130D47" w:rsidP="00130D47">
      <w:pPr>
        <w:rPr>
          <w:rFonts w:cs="Times New Roman"/>
          <w:sz w:val="24"/>
          <w:szCs w:val="24"/>
        </w:rPr>
      </w:pPr>
      <w:r w:rsidRPr="004D1C27">
        <w:rPr>
          <w:rFonts w:cs="Times New Roman"/>
          <w:sz w:val="24"/>
          <w:szCs w:val="24"/>
        </w:rPr>
        <w:t xml:space="preserve">14.3.12.1 </w:t>
      </w:r>
      <w:proofErr w:type="gramStart"/>
      <w:r w:rsidRPr="004D1C27">
        <w:rPr>
          <w:rFonts w:cs="Times New Roman"/>
          <w:sz w:val="24"/>
          <w:szCs w:val="24"/>
        </w:rPr>
        <w:t>В</w:t>
      </w:r>
      <w:proofErr w:type="gramEnd"/>
      <w:r w:rsidRPr="004D1C27">
        <w:rPr>
          <w:rFonts w:cs="Times New Roman"/>
          <w:sz w:val="24"/>
          <w:szCs w:val="24"/>
        </w:rPr>
        <w:t xml:space="preserve"> качестве материала для теплообменников часто используют алюминий. Алюминий может контактировать с СПГ при условии, что СПГ не содержит примесей, вызывающих коррозию алюминия, например, ртути. </w:t>
      </w:r>
    </w:p>
    <w:p w14:paraId="23D4AB40" w14:textId="7C3B6BDB" w:rsidR="00130D47" w:rsidRPr="004D1C27" w:rsidRDefault="00130D47" w:rsidP="00130D47">
      <w:pPr>
        <w:rPr>
          <w:rFonts w:cs="Times New Roman"/>
          <w:sz w:val="24"/>
          <w:szCs w:val="24"/>
        </w:rPr>
      </w:pPr>
      <w:r w:rsidRPr="004D1C27">
        <w:rPr>
          <w:rFonts w:cs="Times New Roman"/>
          <w:sz w:val="24"/>
          <w:szCs w:val="24"/>
        </w:rPr>
        <w:t xml:space="preserve">14.3.12.2 Трубные и пластинчатые теплообменники, так называемые «холодные боксы», на заводах по сжижению природного газа как правило защищают стальным корпусом. </w:t>
      </w:r>
    </w:p>
    <w:p w14:paraId="30BA7EEF" w14:textId="0D878AB7" w:rsidR="00130D47" w:rsidRPr="004D1C27" w:rsidRDefault="00130D47" w:rsidP="00130D47">
      <w:pPr>
        <w:rPr>
          <w:rFonts w:cs="Times New Roman"/>
          <w:sz w:val="24"/>
          <w:szCs w:val="24"/>
        </w:rPr>
      </w:pPr>
      <w:r w:rsidRPr="004D1C27">
        <w:rPr>
          <w:rFonts w:cs="Times New Roman"/>
          <w:sz w:val="24"/>
          <w:szCs w:val="24"/>
        </w:rPr>
        <w:t xml:space="preserve">14.3.12.3 Алюминий также используют для изготовления подвесных крыш внутри резервуаров. </w:t>
      </w:r>
    </w:p>
    <w:p w14:paraId="7DA451A4" w14:textId="50E98C9D" w:rsidR="00130D47" w:rsidRPr="004D1C27" w:rsidRDefault="00130D47" w:rsidP="00130D47">
      <w:pPr>
        <w:rPr>
          <w:rFonts w:cs="Times New Roman"/>
          <w:sz w:val="24"/>
          <w:szCs w:val="24"/>
        </w:rPr>
      </w:pPr>
      <w:r w:rsidRPr="004D1C27">
        <w:rPr>
          <w:rFonts w:cs="Times New Roman"/>
          <w:sz w:val="24"/>
          <w:szCs w:val="24"/>
        </w:rPr>
        <w:t>14.3.12.4 Оборудование и материалы, специально предназначенные для жидкого кислорода или жидкого азота, как правило, также пригодны для СПГ.</w:t>
      </w:r>
    </w:p>
    <w:p w14:paraId="23DCF0F9" w14:textId="54C34C1E" w:rsidR="00130D47" w:rsidRPr="004D1C27" w:rsidRDefault="00130D47" w:rsidP="00130D47">
      <w:pPr>
        <w:rPr>
          <w:rFonts w:cs="Times New Roman"/>
          <w:sz w:val="24"/>
          <w:szCs w:val="24"/>
        </w:rPr>
      </w:pPr>
      <w:r w:rsidRPr="004D1C27">
        <w:rPr>
          <w:rFonts w:cs="Times New Roman"/>
          <w:sz w:val="24"/>
          <w:szCs w:val="24"/>
        </w:rPr>
        <w:lastRenderedPageBreak/>
        <w:t xml:space="preserve">14.3.12.5 Оборудование, предназначенное для СПГ, рассчитанное на высокое давление и соответствующую температуру, должно быть спроектировано с учетом возможного снижения температуры в случае разгерметизации системы. </w:t>
      </w:r>
    </w:p>
    <w:p w14:paraId="411C8AFA" w14:textId="28633F33" w:rsidR="00130D47" w:rsidRPr="004D1C27" w:rsidRDefault="004D1C27" w:rsidP="00130D47">
      <w:pPr>
        <w:rPr>
          <w:rFonts w:cs="Times New Roman"/>
          <w:b/>
          <w:sz w:val="24"/>
          <w:szCs w:val="24"/>
        </w:rPr>
      </w:pPr>
      <w:r w:rsidRPr="004D1C27">
        <w:rPr>
          <w:rFonts w:cs="Times New Roman"/>
          <w:b/>
          <w:sz w:val="24"/>
          <w:szCs w:val="24"/>
        </w:rPr>
        <w:t>14.3.13</w:t>
      </w:r>
      <w:r w:rsidR="00130D47" w:rsidRPr="004D1C27">
        <w:rPr>
          <w:rFonts w:cs="Times New Roman"/>
          <w:b/>
          <w:sz w:val="24"/>
          <w:szCs w:val="24"/>
        </w:rPr>
        <w:t xml:space="preserve"> Термические напряжения </w:t>
      </w:r>
    </w:p>
    <w:p w14:paraId="7F0C64DE" w14:textId="1213DBA4" w:rsidR="00130D47" w:rsidRPr="004D1C27" w:rsidRDefault="004D1C27" w:rsidP="00130D47">
      <w:pPr>
        <w:rPr>
          <w:rFonts w:cs="Times New Roman"/>
          <w:sz w:val="24"/>
          <w:szCs w:val="24"/>
        </w:rPr>
      </w:pPr>
      <w:r w:rsidRPr="004D1C27">
        <w:rPr>
          <w:rFonts w:cs="Times New Roman"/>
          <w:sz w:val="24"/>
          <w:szCs w:val="24"/>
        </w:rPr>
        <w:t xml:space="preserve">14.3.13.1 </w:t>
      </w:r>
      <w:r w:rsidR="00130D47" w:rsidRPr="004D1C27">
        <w:rPr>
          <w:rFonts w:cs="Times New Roman"/>
          <w:sz w:val="24"/>
          <w:szCs w:val="24"/>
        </w:rPr>
        <w:t xml:space="preserve">Наиболее часто криогенное оборудование, используемое в индустрии СПГ, подвергается быстрому охлаждению — от температуры окружающей среды до температуры, характерной для СПГ. </w:t>
      </w:r>
    </w:p>
    <w:p w14:paraId="1986A6DD" w14:textId="473DC85B" w:rsidR="00130D47" w:rsidRPr="004D1C27" w:rsidRDefault="004D1C27" w:rsidP="00130D47">
      <w:pPr>
        <w:rPr>
          <w:rFonts w:cs="Times New Roman"/>
          <w:sz w:val="24"/>
          <w:szCs w:val="24"/>
        </w:rPr>
      </w:pPr>
      <w:r w:rsidRPr="004D1C27">
        <w:rPr>
          <w:rFonts w:cs="Times New Roman"/>
          <w:sz w:val="24"/>
          <w:szCs w:val="24"/>
        </w:rPr>
        <w:t xml:space="preserve">14.3.13.2 </w:t>
      </w:r>
      <w:r w:rsidR="00130D47" w:rsidRPr="004D1C27">
        <w:rPr>
          <w:rFonts w:cs="Times New Roman"/>
          <w:sz w:val="24"/>
          <w:szCs w:val="24"/>
        </w:rPr>
        <w:t xml:space="preserve">Температурные градиенты, возникающие в процессе охлаждения, вызывают термические напряжения, которые являются кратковременными и циклическими, при этом максимальное напряжение возникает вдоль стенок резервуаров, контактирующих с СПГ. Указанные термические напряжения на растают с увеличением толщины материала и могут стать существенными при толщине более 10 мм. Для критических точек переходные или ударные напряжения можно вычислить с использованием установленных методов, и они должны быть испытаны на хрупкое разрушение. </w:t>
      </w:r>
    </w:p>
    <w:p w14:paraId="5DBC3CD5" w14:textId="5D02AE3E" w:rsidR="00130D47" w:rsidRPr="004D1C27" w:rsidRDefault="004D1C27" w:rsidP="00130D47">
      <w:pPr>
        <w:rPr>
          <w:rFonts w:cs="Times New Roman"/>
          <w:sz w:val="24"/>
          <w:szCs w:val="24"/>
        </w:rPr>
      </w:pPr>
      <w:r w:rsidRPr="004D1C27">
        <w:rPr>
          <w:rFonts w:cs="Times New Roman"/>
          <w:sz w:val="24"/>
          <w:szCs w:val="24"/>
        </w:rPr>
        <w:t xml:space="preserve">14.3.13.3 </w:t>
      </w:r>
      <w:r w:rsidR="00130D47" w:rsidRPr="004D1C27">
        <w:rPr>
          <w:rFonts w:cs="Times New Roman"/>
          <w:sz w:val="24"/>
          <w:szCs w:val="24"/>
        </w:rPr>
        <w:t xml:space="preserve">Экстремальные температуры на объектах СПГ приводят к значительным тепловым расширениям или сжатиям. Для предотвращения перенапряжений трубопроводы и другие элементы конструкции не обходимо располагать с учетом возможных смещений. </w:t>
      </w:r>
    </w:p>
    <w:p w14:paraId="19769B56" w14:textId="1745C84B" w:rsidR="00130D47" w:rsidRPr="004D1C27" w:rsidRDefault="004D1C27" w:rsidP="00130D47">
      <w:pPr>
        <w:rPr>
          <w:rFonts w:cs="Times New Roman"/>
          <w:sz w:val="24"/>
          <w:szCs w:val="24"/>
        </w:rPr>
      </w:pPr>
      <w:r w:rsidRPr="004D1C27">
        <w:rPr>
          <w:rFonts w:cs="Times New Roman"/>
          <w:sz w:val="24"/>
          <w:szCs w:val="24"/>
        </w:rPr>
        <w:t xml:space="preserve">14.3.13.3 </w:t>
      </w:r>
      <w:r w:rsidR="00130D47" w:rsidRPr="004D1C27">
        <w:rPr>
          <w:rFonts w:cs="Times New Roman"/>
          <w:sz w:val="24"/>
          <w:szCs w:val="24"/>
        </w:rPr>
        <w:t xml:space="preserve">Если трубопровод заполнен СПГ частично, температурный градиент от верхней к нижней части трубы может вызывать напряжения изгиба и остаточные деформации, что может привести к разгерметизации, главным образом в местах фланцевых соединений. </w:t>
      </w:r>
    </w:p>
    <w:p w14:paraId="4C5765BE" w14:textId="77777777" w:rsidR="004D1C27" w:rsidRPr="004D1C27" w:rsidRDefault="004D1C27" w:rsidP="00130D47">
      <w:pPr>
        <w:rPr>
          <w:rFonts w:cs="Times New Roman"/>
          <w:sz w:val="24"/>
          <w:szCs w:val="24"/>
        </w:rPr>
      </w:pPr>
      <w:r w:rsidRPr="004D1C27">
        <w:rPr>
          <w:rFonts w:cs="Times New Roman"/>
          <w:sz w:val="24"/>
          <w:szCs w:val="24"/>
        </w:rPr>
        <w:t xml:space="preserve">14.3.13.4 </w:t>
      </w:r>
      <w:r w:rsidR="00130D47" w:rsidRPr="004D1C27">
        <w:rPr>
          <w:rFonts w:cs="Times New Roman"/>
          <w:sz w:val="24"/>
          <w:szCs w:val="24"/>
        </w:rPr>
        <w:t>Для минимизации изгибов и предотвращения напряжений из-за изменения температуры во всех режимах (охлаждение, нагрев, переходные режимы и др.) должны быть проведены исследования оборудования и трубопроводных систем на гибкость.</w:t>
      </w:r>
    </w:p>
    <w:p w14:paraId="7631F18E" w14:textId="054F4003" w:rsidR="00130D47" w:rsidRPr="00620965" w:rsidRDefault="004D1C27" w:rsidP="00130D47">
      <w:pPr>
        <w:rPr>
          <w:rFonts w:cs="Times New Roman"/>
          <w:sz w:val="24"/>
          <w:szCs w:val="24"/>
        </w:rPr>
      </w:pPr>
      <w:r w:rsidRPr="004D1C27">
        <w:rPr>
          <w:rFonts w:cs="Times New Roman"/>
          <w:sz w:val="24"/>
          <w:szCs w:val="24"/>
        </w:rPr>
        <w:t xml:space="preserve">14.3.13.5 </w:t>
      </w:r>
      <w:r w:rsidR="00130D47" w:rsidRPr="004D1C27">
        <w:rPr>
          <w:rFonts w:cs="Times New Roman"/>
          <w:sz w:val="24"/>
          <w:szCs w:val="24"/>
        </w:rPr>
        <w:t>Испытания на пластичность должны включать все обычные, аварийные и исключительные случаи нагрузки (вес, ветер, снег, землетрясения и др.).</w:t>
      </w:r>
    </w:p>
    <w:p w14:paraId="7A7F70CE" w14:textId="77777777" w:rsidR="001144AB" w:rsidRDefault="001144AB" w:rsidP="001144AB">
      <w:pPr>
        <w:pStyle w:val="1"/>
        <w:numPr>
          <w:ilvl w:val="0"/>
          <w:numId w:val="0"/>
        </w:numPr>
        <w:spacing w:before="0" w:after="0"/>
        <w:ind w:left="567"/>
      </w:pPr>
    </w:p>
    <w:p w14:paraId="3109E530" w14:textId="2BE13A1F" w:rsidR="0019581B" w:rsidRDefault="009F1277" w:rsidP="001144AB">
      <w:pPr>
        <w:pStyle w:val="1"/>
        <w:spacing w:before="0" w:after="0"/>
        <w:ind w:left="0" w:firstLine="567"/>
      </w:pPr>
      <w:bookmarkStart w:id="23" w:name="_Toc232427562"/>
      <w:r w:rsidRPr="00DF7239">
        <w:t>Промышленная безопасность, пожарная безопасность, охрана труда и окружающей среды</w:t>
      </w:r>
      <w:bookmarkEnd w:id="23"/>
    </w:p>
    <w:p w14:paraId="1CEBCF61" w14:textId="6C3CA3B0" w:rsidR="009F1277" w:rsidRPr="005C3FF8" w:rsidRDefault="001E73F5" w:rsidP="005C3FF8">
      <w:pPr>
        <w:rPr>
          <w:b/>
          <w:sz w:val="24"/>
        </w:rPr>
      </w:pPr>
      <w:r w:rsidRPr="005C3FF8">
        <w:rPr>
          <w:b/>
          <w:sz w:val="24"/>
        </w:rPr>
        <w:t xml:space="preserve">15.1 </w:t>
      </w:r>
      <w:r w:rsidR="009F1277" w:rsidRPr="005C3FF8">
        <w:rPr>
          <w:b/>
          <w:sz w:val="24"/>
        </w:rPr>
        <w:t>Общие требования к обеспечению промышленной безопасности</w:t>
      </w:r>
    </w:p>
    <w:p w14:paraId="1D7F867F" w14:textId="6C57F0A4" w:rsidR="009F1277" w:rsidRPr="00DF7239" w:rsidRDefault="001E73F5" w:rsidP="00C46ED9">
      <w:pPr>
        <w:rPr>
          <w:rFonts w:cs="Times New Roman"/>
          <w:sz w:val="24"/>
          <w:szCs w:val="24"/>
        </w:rPr>
      </w:pPr>
      <w:r w:rsidRPr="00DF7239">
        <w:rPr>
          <w:rFonts w:cs="Times New Roman"/>
          <w:sz w:val="24"/>
          <w:szCs w:val="24"/>
        </w:rPr>
        <w:t>15</w:t>
      </w:r>
      <w:r w:rsidR="009F1277" w:rsidRPr="00DF7239">
        <w:rPr>
          <w:rFonts w:cs="Times New Roman"/>
          <w:sz w:val="24"/>
          <w:szCs w:val="24"/>
        </w:rPr>
        <w:t>.1</w:t>
      </w:r>
      <w:r w:rsidRPr="00DF7239">
        <w:rPr>
          <w:rFonts w:cs="Times New Roman"/>
          <w:sz w:val="24"/>
          <w:szCs w:val="24"/>
        </w:rPr>
        <w:t>.1</w:t>
      </w:r>
      <w:r w:rsidR="009F1277" w:rsidRPr="00DF7239">
        <w:rPr>
          <w:rFonts w:cs="Times New Roman"/>
          <w:sz w:val="24"/>
          <w:szCs w:val="24"/>
        </w:rPr>
        <w:tab/>
        <w:t xml:space="preserve">Промышленная безопасность на </w:t>
      </w:r>
      <w:r w:rsidR="00F91672" w:rsidRPr="00DF7239">
        <w:rPr>
          <w:rFonts w:cs="Times New Roman"/>
          <w:sz w:val="24"/>
          <w:szCs w:val="24"/>
        </w:rPr>
        <w:t>комплексе</w:t>
      </w:r>
      <w:r w:rsidR="009F1277" w:rsidRPr="00DF7239">
        <w:rPr>
          <w:rFonts w:cs="Times New Roman"/>
          <w:sz w:val="24"/>
          <w:szCs w:val="24"/>
        </w:rPr>
        <w:t xml:space="preserve"> СПГ обеспечивается следующей деятельностью:</w:t>
      </w:r>
    </w:p>
    <w:p w14:paraId="405769D6" w14:textId="64D8D869" w:rsidR="009F1277" w:rsidRPr="00DF7239" w:rsidRDefault="001E73F5" w:rsidP="00C46ED9">
      <w:pPr>
        <w:rPr>
          <w:rFonts w:cs="Times New Roman"/>
          <w:sz w:val="24"/>
          <w:szCs w:val="24"/>
        </w:rPr>
      </w:pPr>
      <w:r w:rsidRPr="00DF7239">
        <w:rPr>
          <w:rFonts w:cs="Times New Roman"/>
          <w:sz w:val="24"/>
          <w:szCs w:val="24"/>
        </w:rPr>
        <w:t xml:space="preserve">- </w:t>
      </w:r>
      <w:r w:rsidR="009F1277" w:rsidRPr="00DF7239">
        <w:rPr>
          <w:rFonts w:cs="Times New Roman"/>
          <w:sz w:val="24"/>
          <w:szCs w:val="24"/>
        </w:rPr>
        <w:t xml:space="preserve">проектированием, строительством, эксплуатацией, расширением, реконструкцией, техническим перевооружением, консервацией и ликвидацией </w:t>
      </w:r>
      <w:r w:rsidR="00F91672" w:rsidRPr="00DF7239">
        <w:rPr>
          <w:rFonts w:cs="Times New Roman"/>
          <w:sz w:val="24"/>
          <w:szCs w:val="24"/>
        </w:rPr>
        <w:t>комплекса СПГ</w:t>
      </w:r>
      <w:r w:rsidR="009F1277" w:rsidRPr="00DF7239">
        <w:rPr>
          <w:rFonts w:cs="Times New Roman"/>
          <w:sz w:val="24"/>
          <w:szCs w:val="24"/>
        </w:rPr>
        <w:t xml:space="preserve">, изготовлением, монтажом, наладкой, обслуживанием и ремонтом технических устройств, применяемых на </w:t>
      </w:r>
      <w:r w:rsidR="00F91672" w:rsidRPr="00DF7239">
        <w:rPr>
          <w:rFonts w:cs="Times New Roman"/>
          <w:sz w:val="24"/>
          <w:szCs w:val="24"/>
        </w:rPr>
        <w:t xml:space="preserve">комплексе </w:t>
      </w:r>
      <w:r w:rsidR="009F1277" w:rsidRPr="00DF7239">
        <w:rPr>
          <w:rFonts w:cs="Times New Roman"/>
          <w:sz w:val="24"/>
          <w:szCs w:val="24"/>
        </w:rPr>
        <w:t>СПГ;</w:t>
      </w:r>
    </w:p>
    <w:p w14:paraId="74841D51" w14:textId="3CD2A92E" w:rsidR="009F1277" w:rsidRPr="00DF7239" w:rsidRDefault="001E73F5" w:rsidP="00C46ED9">
      <w:pPr>
        <w:rPr>
          <w:rFonts w:cs="Times New Roman"/>
          <w:sz w:val="24"/>
          <w:szCs w:val="24"/>
        </w:rPr>
      </w:pPr>
      <w:r w:rsidRPr="00DF7239">
        <w:rPr>
          <w:rFonts w:cs="Times New Roman"/>
          <w:sz w:val="24"/>
          <w:szCs w:val="24"/>
        </w:rPr>
        <w:t xml:space="preserve">- </w:t>
      </w:r>
      <w:r w:rsidR="009F1277" w:rsidRPr="00DF7239">
        <w:rPr>
          <w:rFonts w:cs="Times New Roman"/>
          <w:sz w:val="24"/>
          <w:szCs w:val="24"/>
        </w:rPr>
        <w:t>проведением экспертизы промышленной безопасности;</w:t>
      </w:r>
    </w:p>
    <w:p w14:paraId="0B659FD2" w14:textId="0A169990" w:rsidR="009F1277" w:rsidRPr="00DF7239" w:rsidRDefault="001E73F5" w:rsidP="00C46ED9">
      <w:pPr>
        <w:rPr>
          <w:rFonts w:cs="Times New Roman"/>
          <w:sz w:val="24"/>
          <w:szCs w:val="24"/>
        </w:rPr>
      </w:pPr>
      <w:r w:rsidRPr="00DF7239">
        <w:rPr>
          <w:rFonts w:cs="Times New Roman"/>
          <w:sz w:val="24"/>
          <w:szCs w:val="24"/>
        </w:rPr>
        <w:t xml:space="preserve">- </w:t>
      </w:r>
      <w:r w:rsidR="009F1277" w:rsidRPr="00DF7239">
        <w:rPr>
          <w:rFonts w:cs="Times New Roman"/>
          <w:sz w:val="24"/>
          <w:szCs w:val="24"/>
        </w:rPr>
        <w:t xml:space="preserve">подготовкой и переподготовка работников </w:t>
      </w:r>
      <w:r w:rsidR="00F91672" w:rsidRPr="00DF7239">
        <w:rPr>
          <w:rFonts w:cs="Times New Roman"/>
          <w:sz w:val="24"/>
          <w:szCs w:val="24"/>
        </w:rPr>
        <w:t>комплекса СПГ</w:t>
      </w:r>
      <w:r w:rsidR="009F1277" w:rsidRPr="00DF7239">
        <w:rPr>
          <w:rFonts w:cs="Times New Roman"/>
          <w:sz w:val="24"/>
          <w:szCs w:val="24"/>
        </w:rPr>
        <w:t>.</w:t>
      </w:r>
    </w:p>
    <w:p w14:paraId="54B0E446" w14:textId="76D0F4DC" w:rsidR="009F1277" w:rsidRPr="00E159F8" w:rsidRDefault="001E73F5" w:rsidP="00E159F8">
      <w:pPr>
        <w:rPr>
          <w:rFonts w:cs="Times New Roman"/>
          <w:sz w:val="24"/>
          <w:szCs w:val="24"/>
        </w:rPr>
      </w:pPr>
      <w:r w:rsidRPr="00DF7239">
        <w:rPr>
          <w:rFonts w:cs="Times New Roman"/>
          <w:sz w:val="24"/>
          <w:szCs w:val="24"/>
        </w:rPr>
        <w:t xml:space="preserve">15.1.2 </w:t>
      </w:r>
      <w:r w:rsidR="009F1277" w:rsidRPr="00DF7239">
        <w:rPr>
          <w:rFonts w:cs="Times New Roman"/>
          <w:sz w:val="24"/>
          <w:szCs w:val="24"/>
        </w:rPr>
        <w:t xml:space="preserve">Осуществление деятельности в области проектирования (инженерные изыскания и архитектурно-строительное проектирование), строительства, реконструкции, </w:t>
      </w:r>
      <w:r w:rsidR="009F1277" w:rsidRPr="00E159F8">
        <w:rPr>
          <w:rFonts w:cs="Times New Roman"/>
          <w:sz w:val="24"/>
          <w:szCs w:val="24"/>
        </w:rPr>
        <w:t xml:space="preserve">капитального ремонта, эксплуатации и экспертизы промышленной безопасности </w:t>
      </w:r>
      <w:r w:rsidR="00F91672" w:rsidRPr="00E159F8">
        <w:rPr>
          <w:rFonts w:cs="Times New Roman"/>
          <w:sz w:val="24"/>
          <w:szCs w:val="24"/>
        </w:rPr>
        <w:t>комплекса</w:t>
      </w:r>
      <w:r w:rsidR="009F1277" w:rsidRPr="00E159F8">
        <w:rPr>
          <w:rFonts w:cs="Times New Roman"/>
          <w:sz w:val="24"/>
          <w:szCs w:val="24"/>
        </w:rPr>
        <w:t xml:space="preserve"> СПГ основывается на выполнении положений и требований законод</w:t>
      </w:r>
      <w:r w:rsidR="00F91672" w:rsidRPr="00E159F8">
        <w:rPr>
          <w:rFonts w:cs="Times New Roman"/>
          <w:sz w:val="24"/>
          <w:szCs w:val="24"/>
        </w:rPr>
        <w:t>ательства [2], [3], [13]</w:t>
      </w:r>
      <w:r w:rsidR="009F1277" w:rsidRPr="00E159F8">
        <w:rPr>
          <w:rFonts w:cs="Times New Roman"/>
          <w:sz w:val="24"/>
          <w:szCs w:val="24"/>
        </w:rPr>
        <w:t>.</w:t>
      </w:r>
    </w:p>
    <w:p w14:paraId="4F2359F4" w14:textId="70D0CA02" w:rsidR="00620965" w:rsidRPr="00E159F8" w:rsidRDefault="00620965" w:rsidP="00E159F8">
      <w:pPr>
        <w:rPr>
          <w:rFonts w:cs="Times New Roman"/>
          <w:b/>
          <w:sz w:val="24"/>
          <w:szCs w:val="24"/>
        </w:rPr>
      </w:pPr>
      <w:r w:rsidRPr="00E159F8">
        <w:rPr>
          <w:rFonts w:cs="Times New Roman"/>
          <w:b/>
          <w:sz w:val="24"/>
          <w:szCs w:val="24"/>
        </w:rPr>
        <w:t xml:space="preserve"> </w:t>
      </w:r>
      <w:r w:rsidR="00DF7239" w:rsidRPr="00E159F8">
        <w:rPr>
          <w:rFonts w:cs="Times New Roman"/>
          <w:b/>
          <w:sz w:val="24"/>
          <w:szCs w:val="24"/>
        </w:rPr>
        <w:t xml:space="preserve">15.2 </w:t>
      </w:r>
      <w:r w:rsidR="009F1277" w:rsidRPr="00E159F8">
        <w:rPr>
          <w:rFonts w:cs="Times New Roman"/>
          <w:b/>
          <w:sz w:val="24"/>
          <w:szCs w:val="24"/>
        </w:rPr>
        <w:t>Общие т</w:t>
      </w:r>
      <w:r w:rsidRPr="00E159F8">
        <w:rPr>
          <w:rFonts w:cs="Times New Roman"/>
          <w:b/>
          <w:sz w:val="24"/>
          <w:szCs w:val="24"/>
        </w:rPr>
        <w:t xml:space="preserve">ребования безопасности и охраны труда </w:t>
      </w:r>
    </w:p>
    <w:p w14:paraId="77EFE46E" w14:textId="6399A5E4" w:rsidR="009F1277" w:rsidRPr="00E159F8" w:rsidRDefault="00DF7239" w:rsidP="00E159F8">
      <w:pPr>
        <w:rPr>
          <w:rFonts w:cs="Times New Roman"/>
          <w:sz w:val="24"/>
          <w:szCs w:val="24"/>
        </w:rPr>
      </w:pPr>
      <w:r w:rsidRPr="00E159F8">
        <w:rPr>
          <w:rFonts w:cs="Times New Roman"/>
          <w:sz w:val="24"/>
          <w:szCs w:val="24"/>
        </w:rPr>
        <w:t>15.2</w:t>
      </w:r>
      <w:r w:rsidR="009F1277" w:rsidRPr="00E159F8">
        <w:rPr>
          <w:rFonts w:cs="Times New Roman"/>
          <w:sz w:val="24"/>
          <w:szCs w:val="24"/>
        </w:rPr>
        <w:t xml:space="preserve">.1 К работе по обслуживанию и ремонту технологического оборудования комплекса СПГ допускаются лица не моложе 18 лет, прошедшие обучение и аттестацию в установленном порядке. </w:t>
      </w:r>
    </w:p>
    <w:p w14:paraId="491B3531" w14:textId="1797E320" w:rsidR="009F1277" w:rsidRPr="00E159F8" w:rsidRDefault="00DF7239" w:rsidP="00E159F8">
      <w:pPr>
        <w:rPr>
          <w:rFonts w:cs="Times New Roman"/>
          <w:sz w:val="24"/>
          <w:szCs w:val="24"/>
        </w:rPr>
      </w:pPr>
      <w:r w:rsidRPr="00E159F8">
        <w:rPr>
          <w:rFonts w:cs="Times New Roman"/>
          <w:sz w:val="24"/>
          <w:szCs w:val="24"/>
        </w:rPr>
        <w:t>15.2</w:t>
      </w:r>
      <w:r w:rsidR="009F1277" w:rsidRPr="00E159F8">
        <w:rPr>
          <w:rFonts w:cs="Times New Roman"/>
          <w:sz w:val="24"/>
          <w:szCs w:val="24"/>
        </w:rPr>
        <w:t xml:space="preserve">.2 Технологические объекты, помещения производственного, административно- хозяйственного и бытового назначения и места постоянного или временного пребывания людей в пределах опасной зоны оснащают эффективными системами оповещения персонала об аварийной обстановке. </w:t>
      </w:r>
    </w:p>
    <w:p w14:paraId="33D4727E" w14:textId="77777777" w:rsidR="009F1277" w:rsidRPr="00E159F8" w:rsidRDefault="009F1277" w:rsidP="00E159F8">
      <w:pPr>
        <w:rPr>
          <w:rFonts w:cs="Times New Roman"/>
          <w:sz w:val="24"/>
          <w:szCs w:val="24"/>
        </w:rPr>
      </w:pPr>
      <w:r w:rsidRPr="00E159F8">
        <w:rPr>
          <w:rFonts w:cs="Times New Roman"/>
          <w:sz w:val="24"/>
          <w:szCs w:val="24"/>
        </w:rPr>
        <w:lastRenderedPageBreak/>
        <w:t xml:space="preserve">Планы ликвидации аварии должны предусматривать меры по выводу в безопасное место людей, не связанных непосредственно с ликвидацией аварии. </w:t>
      </w:r>
    </w:p>
    <w:p w14:paraId="78390F81" w14:textId="00D4B208" w:rsidR="009F1277" w:rsidRPr="00E159F8" w:rsidRDefault="00DF7239" w:rsidP="00E159F8">
      <w:pPr>
        <w:rPr>
          <w:rFonts w:cs="Times New Roman"/>
          <w:sz w:val="24"/>
          <w:szCs w:val="24"/>
        </w:rPr>
      </w:pPr>
      <w:r w:rsidRPr="00E159F8">
        <w:rPr>
          <w:rFonts w:cs="Times New Roman"/>
          <w:sz w:val="24"/>
          <w:szCs w:val="24"/>
        </w:rPr>
        <w:t>15.2</w:t>
      </w:r>
      <w:r w:rsidR="009F1277" w:rsidRPr="00E159F8">
        <w:rPr>
          <w:rFonts w:cs="Times New Roman"/>
          <w:sz w:val="24"/>
          <w:szCs w:val="24"/>
        </w:rPr>
        <w:t xml:space="preserve">.3 Следует осуществлять контроль за герметичностью технологического оборудования, трубопроводов, арматуры, где возможны утечки взрывопожароопасных паров и газов. </w:t>
      </w:r>
    </w:p>
    <w:p w14:paraId="4014CFDC" w14:textId="01AF2F06" w:rsidR="009F1277" w:rsidRPr="00E159F8" w:rsidRDefault="00DF7239" w:rsidP="00E159F8">
      <w:pPr>
        <w:rPr>
          <w:rFonts w:cs="Times New Roman"/>
          <w:sz w:val="24"/>
          <w:szCs w:val="24"/>
        </w:rPr>
      </w:pPr>
      <w:r w:rsidRPr="00E159F8">
        <w:rPr>
          <w:rFonts w:cs="Times New Roman"/>
          <w:sz w:val="24"/>
          <w:szCs w:val="24"/>
        </w:rPr>
        <w:t>15.2</w:t>
      </w:r>
      <w:r w:rsidR="009F1277" w:rsidRPr="00E159F8">
        <w:rPr>
          <w:rFonts w:cs="Times New Roman"/>
          <w:sz w:val="24"/>
          <w:szCs w:val="24"/>
        </w:rPr>
        <w:t xml:space="preserve">.4 Контроль за загазованностью производственных помещений следует осуществлять по средству газоанализаторов с сигнализацией и включением аварийной вентиляции. </w:t>
      </w:r>
    </w:p>
    <w:p w14:paraId="7976F878" w14:textId="23AF8B8E" w:rsidR="009F1277" w:rsidRPr="00E159F8" w:rsidRDefault="00DF7239" w:rsidP="00E159F8">
      <w:pPr>
        <w:rPr>
          <w:rFonts w:cs="Times New Roman"/>
          <w:color w:val="FF0000"/>
          <w:sz w:val="24"/>
          <w:szCs w:val="24"/>
        </w:rPr>
      </w:pPr>
      <w:r w:rsidRPr="00E159F8">
        <w:rPr>
          <w:rFonts w:cs="Times New Roman"/>
          <w:sz w:val="24"/>
          <w:szCs w:val="24"/>
        </w:rPr>
        <w:t>15.2</w:t>
      </w:r>
      <w:r w:rsidR="009F1277" w:rsidRPr="00E159F8">
        <w:rPr>
          <w:rFonts w:cs="Times New Roman"/>
          <w:sz w:val="24"/>
          <w:szCs w:val="24"/>
        </w:rPr>
        <w:t>.5 Параметры воздуха рабочей зоны должны соответствовать ГОСТ 12.1.007 и ГОСТ 12.1.005.</w:t>
      </w:r>
    </w:p>
    <w:p w14:paraId="642713B8" w14:textId="5A968B0D" w:rsidR="009F1277" w:rsidRDefault="009F1277" w:rsidP="00E159F8">
      <w:pPr>
        <w:rPr>
          <w:rFonts w:cs="Times New Roman"/>
          <w:sz w:val="24"/>
          <w:szCs w:val="24"/>
        </w:rPr>
      </w:pPr>
      <w:r w:rsidRPr="00E159F8">
        <w:rPr>
          <w:rFonts w:cs="Times New Roman"/>
          <w:sz w:val="24"/>
          <w:szCs w:val="24"/>
        </w:rPr>
        <w:t>1</w:t>
      </w:r>
      <w:r w:rsidR="00E159F8">
        <w:rPr>
          <w:rFonts w:cs="Times New Roman"/>
          <w:sz w:val="24"/>
          <w:szCs w:val="24"/>
        </w:rPr>
        <w:t>5.2</w:t>
      </w:r>
      <w:r w:rsidRPr="00E159F8">
        <w:rPr>
          <w:rFonts w:cs="Times New Roman"/>
          <w:sz w:val="24"/>
          <w:szCs w:val="24"/>
        </w:rPr>
        <w:t>.6 Работы внутри технологического оборудования, работы с применением открытого огня в помещениях или на наружных площадках производств должны быть по возможности исключены, а при необходимости должны проводиться в соответствии с действующими правилами безопасности.</w:t>
      </w:r>
      <w:r w:rsidRPr="00D75F9D">
        <w:rPr>
          <w:rFonts w:cs="Times New Roman"/>
          <w:sz w:val="24"/>
          <w:szCs w:val="24"/>
        </w:rPr>
        <w:t xml:space="preserve"> </w:t>
      </w:r>
    </w:p>
    <w:p w14:paraId="02BC855E" w14:textId="4E215FD3" w:rsidR="00E159F8" w:rsidRPr="00E159F8" w:rsidRDefault="00E159F8" w:rsidP="00E159F8">
      <w:pPr>
        <w:rPr>
          <w:rFonts w:cs="Times New Roman"/>
          <w:b/>
          <w:sz w:val="24"/>
          <w:szCs w:val="24"/>
        </w:rPr>
      </w:pPr>
      <w:r w:rsidRPr="00E159F8">
        <w:rPr>
          <w:rFonts w:cs="Times New Roman"/>
          <w:b/>
          <w:sz w:val="24"/>
          <w:szCs w:val="24"/>
        </w:rPr>
        <w:t>15.3 Общие требования пожарной</w:t>
      </w:r>
      <w:r w:rsidR="00093715">
        <w:rPr>
          <w:rFonts w:cs="Times New Roman"/>
          <w:b/>
          <w:sz w:val="24"/>
          <w:szCs w:val="24"/>
        </w:rPr>
        <w:t xml:space="preserve"> безопасности</w:t>
      </w:r>
    </w:p>
    <w:p w14:paraId="15551B4D" w14:textId="10C04FFA" w:rsidR="00E159F8" w:rsidRPr="00E159F8" w:rsidRDefault="00E159F8" w:rsidP="00E159F8">
      <w:pPr>
        <w:rPr>
          <w:rFonts w:cs="Times New Roman"/>
          <w:sz w:val="24"/>
          <w:szCs w:val="24"/>
        </w:rPr>
      </w:pPr>
      <w:r w:rsidRPr="00E159F8">
        <w:rPr>
          <w:rFonts w:cs="Times New Roman"/>
          <w:sz w:val="24"/>
          <w:szCs w:val="24"/>
        </w:rPr>
        <w:t xml:space="preserve">15.3.1 При обращении с СПГ следует использовать огнетушители порошкового типа (предпочтительно с карбонатом калия). Персонал, работающий с СПГ, должен уметь пользоваться порошковыми огнетушителями при тушении горящих жидкостей. Для снижения теплового излучения при локализации пожара разлития СПГ следует использовать высокократную пену или блоки из пеностекла. </w:t>
      </w:r>
    </w:p>
    <w:p w14:paraId="7D051CA2" w14:textId="450E79C0" w:rsidR="00E159F8" w:rsidRPr="00E159F8" w:rsidRDefault="00E159F8" w:rsidP="00E159F8">
      <w:pPr>
        <w:rPr>
          <w:rFonts w:cs="Times New Roman"/>
          <w:sz w:val="24"/>
          <w:szCs w:val="24"/>
        </w:rPr>
      </w:pPr>
      <w:r w:rsidRPr="00E159F8">
        <w:rPr>
          <w:rFonts w:cs="Times New Roman"/>
          <w:sz w:val="24"/>
          <w:szCs w:val="24"/>
        </w:rPr>
        <w:t xml:space="preserve">15.3.2 Должны быть доступны источники водоснабжения для охлаждения и получения пены. Не допускается применять воду для тушения пожаров СПГ. </w:t>
      </w:r>
    </w:p>
    <w:p w14:paraId="66A0D9F2" w14:textId="736554EB" w:rsidR="00E159F8" w:rsidRPr="001E73F5" w:rsidRDefault="00B57421" w:rsidP="00E159F8">
      <w:pPr>
        <w:rPr>
          <w:rFonts w:cs="Times New Roman"/>
          <w:b/>
          <w:sz w:val="24"/>
          <w:szCs w:val="24"/>
        </w:rPr>
      </w:pPr>
      <w:r>
        <w:rPr>
          <w:rFonts w:cs="Times New Roman"/>
          <w:b/>
          <w:sz w:val="24"/>
          <w:szCs w:val="24"/>
        </w:rPr>
        <w:t xml:space="preserve">15.4 </w:t>
      </w:r>
      <w:r w:rsidR="00E159F8" w:rsidRPr="001E73F5">
        <w:rPr>
          <w:rFonts w:cs="Times New Roman"/>
          <w:b/>
          <w:sz w:val="24"/>
          <w:szCs w:val="24"/>
        </w:rPr>
        <w:t>Требования к противопожарной защите резервуаров</w:t>
      </w:r>
    </w:p>
    <w:p w14:paraId="43D60D6D" w14:textId="16C5701C" w:rsidR="00E159F8" w:rsidRPr="001E73F5" w:rsidRDefault="00B57421" w:rsidP="00E159F8">
      <w:pPr>
        <w:rPr>
          <w:rFonts w:cs="Times New Roman"/>
          <w:sz w:val="24"/>
          <w:szCs w:val="24"/>
        </w:rPr>
      </w:pPr>
      <w:r>
        <w:rPr>
          <w:rFonts w:cs="Times New Roman"/>
          <w:sz w:val="24"/>
          <w:szCs w:val="24"/>
        </w:rPr>
        <w:t xml:space="preserve">15.4.1 </w:t>
      </w:r>
      <w:r w:rsidR="00E159F8" w:rsidRPr="001E73F5">
        <w:rPr>
          <w:rFonts w:cs="Times New Roman"/>
          <w:sz w:val="24"/>
          <w:szCs w:val="24"/>
        </w:rPr>
        <w:t>Для</w:t>
      </w:r>
      <w:r w:rsidR="00E159F8" w:rsidRPr="001E73F5">
        <w:rPr>
          <w:rFonts w:cs="Times New Roman"/>
          <w:sz w:val="24"/>
          <w:szCs w:val="24"/>
        </w:rPr>
        <w:tab/>
        <w:t>обеспечения</w:t>
      </w:r>
      <w:r w:rsidR="00E159F8" w:rsidRPr="001E73F5">
        <w:rPr>
          <w:rFonts w:cs="Times New Roman"/>
          <w:sz w:val="24"/>
          <w:szCs w:val="24"/>
        </w:rPr>
        <w:tab/>
        <w:t>пожарной</w:t>
      </w:r>
      <w:r w:rsidR="00E159F8" w:rsidRPr="001E73F5">
        <w:rPr>
          <w:rFonts w:cs="Times New Roman"/>
          <w:sz w:val="24"/>
          <w:szCs w:val="24"/>
        </w:rPr>
        <w:tab/>
        <w:t>безопасности</w:t>
      </w:r>
      <w:r w:rsidR="00E159F8" w:rsidRPr="001E73F5">
        <w:rPr>
          <w:rFonts w:cs="Times New Roman"/>
          <w:sz w:val="24"/>
          <w:szCs w:val="24"/>
        </w:rPr>
        <w:tab/>
        <w:t>при</w:t>
      </w:r>
      <w:r w:rsidR="00E159F8" w:rsidRPr="001E73F5">
        <w:rPr>
          <w:rFonts w:cs="Times New Roman"/>
          <w:sz w:val="24"/>
          <w:szCs w:val="24"/>
        </w:rPr>
        <w:tab/>
        <w:t>конструировании,</w:t>
      </w:r>
      <w:r w:rsidR="00E159F8" w:rsidRPr="001E73F5">
        <w:rPr>
          <w:rFonts w:cs="Times New Roman"/>
          <w:sz w:val="24"/>
          <w:szCs w:val="24"/>
        </w:rPr>
        <w:tab/>
        <w:t>изготовлении</w:t>
      </w:r>
      <w:r w:rsidR="00E159F8" w:rsidRPr="001E73F5">
        <w:rPr>
          <w:rFonts w:cs="Times New Roman"/>
          <w:sz w:val="24"/>
          <w:szCs w:val="24"/>
        </w:rPr>
        <w:tab/>
        <w:t xml:space="preserve">и эксплуатации резервуара следует руководствоваться требованиями ГОСТ 12.1.004 </w:t>
      </w:r>
      <w:r>
        <w:rPr>
          <w:rFonts w:cs="Times New Roman"/>
          <w:sz w:val="24"/>
          <w:szCs w:val="24"/>
        </w:rPr>
        <w:t xml:space="preserve">и технического регламента </w:t>
      </w:r>
      <w:r w:rsidR="00A9571C" w:rsidRPr="00D75F9D">
        <w:rPr>
          <w:rFonts w:cs="Times New Roman"/>
          <w:sz w:val="24"/>
          <w:szCs w:val="24"/>
        </w:rPr>
        <w:t>[1]</w:t>
      </w:r>
      <w:r w:rsidR="00A9571C">
        <w:rPr>
          <w:rFonts w:cs="Times New Roman"/>
          <w:sz w:val="24"/>
          <w:szCs w:val="24"/>
        </w:rPr>
        <w:t>.</w:t>
      </w:r>
    </w:p>
    <w:p w14:paraId="05CDF9C0" w14:textId="74888ED5" w:rsidR="00E159F8" w:rsidRPr="001E73F5" w:rsidRDefault="00A9571C" w:rsidP="00E159F8">
      <w:pPr>
        <w:rPr>
          <w:rFonts w:cs="Times New Roman"/>
          <w:sz w:val="24"/>
          <w:szCs w:val="24"/>
        </w:rPr>
      </w:pPr>
      <w:r>
        <w:rPr>
          <w:rFonts w:cs="Times New Roman"/>
          <w:sz w:val="24"/>
          <w:szCs w:val="24"/>
        </w:rPr>
        <w:t xml:space="preserve">15.4.2 </w:t>
      </w:r>
      <w:r w:rsidR="00E159F8" w:rsidRPr="001E73F5">
        <w:rPr>
          <w:rFonts w:cs="Times New Roman"/>
          <w:sz w:val="24"/>
          <w:szCs w:val="24"/>
        </w:rPr>
        <w:t>Территория площадок размещения резервуаров с СПГ должна оборудоваться ручными пожарными извещателями в соответствии с</w:t>
      </w:r>
      <w:r>
        <w:rPr>
          <w:rFonts w:cs="Times New Roman"/>
          <w:sz w:val="24"/>
          <w:szCs w:val="24"/>
        </w:rPr>
        <w:t xml:space="preserve">о сводом правил </w:t>
      </w:r>
      <w:r w:rsidRPr="00A9571C">
        <w:rPr>
          <w:rFonts w:cs="Times New Roman"/>
          <w:position w:val="1"/>
          <w:sz w:val="24"/>
          <w:szCs w:val="24"/>
        </w:rPr>
        <w:t>[2</w:t>
      </w:r>
      <w:r>
        <w:rPr>
          <w:rFonts w:cs="Times New Roman"/>
          <w:position w:val="1"/>
          <w:sz w:val="24"/>
          <w:szCs w:val="24"/>
        </w:rPr>
        <w:t>6</w:t>
      </w:r>
      <w:r w:rsidRPr="00A9571C">
        <w:rPr>
          <w:rFonts w:cs="Times New Roman"/>
          <w:position w:val="1"/>
          <w:sz w:val="24"/>
          <w:szCs w:val="24"/>
        </w:rPr>
        <w:t>]</w:t>
      </w:r>
      <w:r>
        <w:rPr>
          <w:rFonts w:cs="Times New Roman"/>
          <w:position w:val="1"/>
          <w:sz w:val="24"/>
          <w:szCs w:val="24"/>
        </w:rPr>
        <w:t>.</w:t>
      </w:r>
      <w:r w:rsidRPr="00A9571C">
        <w:rPr>
          <w:rFonts w:cs="Times New Roman"/>
          <w:position w:val="1"/>
          <w:sz w:val="24"/>
          <w:szCs w:val="24"/>
        </w:rPr>
        <w:t xml:space="preserve"> </w:t>
      </w:r>
      <w:r w:rsidR="00E159F8" w:rsidRPr="001E73F5">
        <w:rPr>
          <w:rFonts w:cs="Times New Roman"/>
          <w:sz w:val="24"/>
          <w:szCs w:val="24"/>
        </w:rPr>
        <w:t xml:space="preserve"> </w:t>
      </w:r>
    </w:p>
    <w:p w14:paraId="49F2E47C" w14:textId="07BDBA2B" w:rsidR="00E159F8" w:rsidRPr="001E73F5" w:rsidRDefault="00A9571C" w:rsidP="00A9571C">
      <w:pPr>
        <w:rPr>
          <w:rFonts w:cs="Times New Roman"/>
          <w:sz w:val="24"/>
          <w:szCs w:val="24"/>
        </w:rPr>
      </w:pPr>
      <w:r>
        <w:rPr>
          <w:rFonts w:cs="Times New Roman"/>
          <w:sz w:val="24"/>
          <w:szCs w:val="24"/>
        </w:rPr>
        <w:t xml:space="preserve">15.4.3 </w:t>
      </w:r>
      <w:r w:rsidR="00E159F8" w:rsidRPr="001E73F5">
        <w:rPr>
          <w:rFonts w:cs="Times New Roman"/>
          <w:sz w:val="24"/>
          <w:szCs w:val="24"/>
        </w:rPr>
        <w:t>Пожаротушение и водяное орошение на хранилищах СПГ должно обеспечиваться:</w:t>
      </w:r>
    </w:p>
    <w:p w14:paraId="0634498F" w14:textId="7A8FD6BA" w:rsidR="00E159F8" w:rsidRPr="001E73F5" w:rsidRDefault="00A9571C" w:rsidP="00E159F8">
      <w:pPr>
        <w:rPr>
          <w:rFonts w:cs="Times New Roman"/>
          <w:sz w:val="24"/>
          <w:szCs w:val="24"/>
        </w:rPr>
      </w:pPr>
      <w:r>
        <w:rPr>
          <w:rFonts w:cs="Times New Roman"/>
          <w:sz w:val="24"/>
          <w:szCs w:val="24"/>
        </w:rPr>
        <w:t xml:space="preserve">- </w:t>
      </w:r>
      <w:r w:rsidR="00E159F8" w:rsidRPr="001E73F5">
        <w:rPr>
          <w:rFonts w:cs="Times New Roman"/>
          <w:sz w:val="24"/>
          <w:szCs w:val="24"/>
        </w:rPr>
        <w:t>применением автоматических установок пожаротушения и водяного орошения;</w:t>
      </w:r>
    </w:p>
    <w:p w14:paraId="1EF6A4A1" w14:textId="3E22A99C" w:rsidR="00E159F8" w:rsidRPr="001E73F5" w:rsidRDefault="00A9571C" w:rsidP="00E159F8">
      <w:pPr>
        <w:rPr>
          <w:rFonts w:cs="Times New Roman"/>
          <w:sz w:val="24"/>
          <w:szCs w:val="24"/>
        </w:rPr>
      </w:pPr>
      <w:r>
        <w:rPr>
          <w:rFonts w:cs="Times New Roman"/>
          <w:sz w:val="24"/>
          <w:szCs w:val="24"/>
        </w:rPr>
        <w:t xml:space="preserve">- </w:t>
      </w:r>
      <w:r w:rsidR="00E159F8" w:rsidRPr="001E73F5">
        <w:rPr>
          <w:rFonts w:cs="Times New Roman"/>
          <w:sz w:val="24"/>
          <w:szCs w:val="24"/>
        </w:rPr>
        <w:t>применением неавтоматических стационарных установок пожаротушения и водяного орошения;</w:t>
      </w:r>
    </w:p>
    <w:p w14:paraId="7716785F" w14:textId="36FB5FA1" w:rsidR="00E159F8" w:rsidRPr="001E73F5" w:rsidRDefault="00A9571C" w:rsidP="00E159F8">
      <w:pPr>
        <w:rPr>
          <w:rFonts w:cs="Times New Roman"/>
          <w:sz w:val="24"/>
          <w:szCs w:val="24"/>
        </w:rPr>
      </w:pPr>
      <w:r>
        <w:rPr>
          <w:rFonts w:cs="Times New Roman"/>
          <w:sz w:val="24"/>
          <w:szCs w:val="24"/>
        </w:rPr>
        <w:t xml:space="preserve">- </w:t>
      </w:r>
      <w:r w:rsidR="00E159F8" w:rsidRPr="001E73F5">
        <w:rPr>
          <w:rFonts w:cs="Times New Roman"/>
          <w:sz w:val="24"/>
          <w:szCs w:val="24"/>
        </w:rPr>
        <w:t>использованием передвижной пожарной техники с необходимыми средствами тушения.</w:t>
      </w:r>
    </w:p>
    <w:p w14:paraId="3414C415" w14:textId="64C8D1CE" w:rsidR="00E159F8" w:rsidRPr="001E73F5" w:rsidRDefault="00E159F8" w:rsidP="00E159F8">
      <w:pPr>
        <w:rPr>
          <w:rFonts w:cs="Times New Roman"/>
          <w:sz w:val="24"/>
          <w:szCs w:val="24"/>
        </w:rPr>
      </w:pPr>
      <w:r w:rsidRPr="001E73F5">
        <w:rPr>
          <w:rFonts w:cs="Times New Roman"/>
          <w:sz w:val="24"/>
          <w:szCs w:val="24"/>
        </w:rPr>
        <w:t xml:space="preserve"> </w:t>
      </w:r>
      <w:r w:rsidRPr="001E73F5">
        <w:rPr>
          <w:rFonts w:cs="Times New Roman"/>
          <w:sz w:val="24"/>
          <w:szCs w:val="24"/>
        </w:rPr>
        <w:tab/>
      </w:r>
      <w:r w:rsidR="00A9571C">
        <w:rPr>
          <w:rFonts w:cs="Times New Roman"/>
          <w:sz w:val="24"/>
          <w:szCs w:val="24"/>
        </w:rPr>
        <w:t xml:space="preserve">15.4.4 </w:t>
      </w:r>
      <w:r w:rsidRPr="001E73F5">
        <w:rPr>
          <w:rFonts w:cs="Times New Roman"/>
          <w:sz w:val="24"/>
          <w:szCs w:val="24"/>
        </w:rPr>
        <w:t>На конструктивные элементы резервуара должны быть нанесены знаки безопасности в соответствии с проектной и рабочей документацией и согласно ГОСТ 12.4.026-2015.</w:t>
      </w:r>
    </w:p>
    <w:p w14:paraId="1BB31EF1" w14:textId="547819D7" w:rsidR="00E159F8" w:rsidRPr="00D75F9D" w:rsidRDefault="00A9571C" w:rsidP="00E159F8">
      <w:pPr>
        <w:rPr>
          <w:rFonts w:cs="Times New Roman"/>
          <w:sz w:val="24"/>
          <w:szCs w:val="24"/>
        </w:rPr>
      </w:pPr>
      <w:r>
        <w:rPr>
          <w:rFonts w:cs="Times New Roman"/>
          <w:sz w:val="24"/>
          <w:szCs w:val="24"/>
        </w:rPr>
        <w:t xml:space="preserve">15.4.5 </w:t>
      </w:r>
      <w:r w:rsidR="00E159F8" w:rsidRPr="001E73F5">
        <w:rPr>
          <w:rFonts w:cs="Times New Roman"/>
          <w:sz w:val="24"/>
          <w:szCs w:val="24"/>
        </w:rPr>
        <w:t xml:space="preserve">Обследование резервуара на стадии эксплуатации с целью оценки их технического состояния и определения сроков дальнейшей безопасной эксплуатации следует выполнять в соответствии с положениями проекта, эксплуатационной документации и положений </w:t>
      </w:r>
      <w:r>
        <w:rPr>
          <w:rFonts w:cs="Times New Roman"/>
          <w:sz w:val="24"/>
          <w:szCs w:val="24"/>
        </w:rPr>
        <w:t xml:space="preserve">Кодекса РК </w:t>
      </w:r>
      <w:r w:rsidRPr="00A9571C">
        <w:rPr>
          <w:rFonts w:cs="Times New Roman"/>
          <w:position w:val="1"/>
          <w:sz w:val="24"/>
          <w:szCs w:val="24"/>
        </w:rPr>
        <w:t>[2</w:t>
      </w:r>
      <w:r>
        <w:rPr>
          <w:rFonts w:cs="Times New Roman"/>
          <w:position w:val="1"/>
          <w:sz w:val="24"/>
          <w:szCs w:val="24"/>
        </w:rPr>
        <w:t>7</w:t>
      </w:r>
      <w:r w:rsidRPr="00A9571C">
        <w:rPr>
          <w:rFonts w:cs="Times New Roman"/>
          <w:position w:val="1"/>
          <w:sz w:val="24"/>
          <w:szCs w:val="24"/>
        </w:rPr>
        <w:t>]</w:t>
      </w:r>
      <w:r>
        <w:rPr>
          <w:rFonts w:cs="Times New Roman"/>
          <w:sz w:val="24"/>
          <w:szCs w:val="24"/>
        </w:rPr>
        <w:t>.</w:t>
      </w:r>
    </w:p>
    <w:p w14:paraId="1E95F0B1" w14:textId="3BC68D90" w:rsidR="00434892" w:rsidRPr="00AA11AD" w:rsidRDefault="00E159F8" w:rsidP="00C46ED9">
      <w:pPr>
        <w:rPr>
          <w:rFonts w:cs="Times New Roman"/>
          <w:b/>
          <w:sz w:val="24"/>
          <w:szCs w:val="24"/>
        </w:rPr>
      </w:pPr>
      <w:r w:rsidRPr="00AA11AD">
        <w:rPr>
          <w:rFonts w:cs="Times New Roman"/>
          <w:b/>
          <w:sz w:val="24"/>
          <w:szCs w:val="24"/>
        </w:rPr>
        <w:t>15.</w:t>
      </w:r>
      <w:r w:rsidR="00AA11AD" w:rsidRPr="00AA11AD">
        <w:rPr>
          <w:rFonts w:cs="Times New Roman"/>
          <w:b/>
          <w:sz w:val="24"/>
          <w:szCs w:val="24"/>
        </w:rPr>
        <w:t>5</w:t>
      </w:r>
      <w:r w:rsidR="00434892" w:rsidRPr="00AA11AD">
        <w:rPr>
          <w:rFonts w:cs="Times New Roman"/>
          <w:b/>
          <w:sz w:val="24"/>
          <w:szCs w:val="24"/>
        </w:rPr>
        <w:t xml:space="preserve"> Охрана окружающей среды </w:t>
      </w:r>
      <w:r w:rsidR="00F91672" w:rsidRPr="00AA11AD">
        <w:rPr>
          <w:rFonts w:cs="Times New Roman"/>
          <w:b/>
          <w:sz w:val="24"/>
          <w:szCs w:val="24"/>
        </w:rPr>
        <w:t>при проектировании, строительстве и эксплуатации комплекса СПГ</w:t>
      </w:r>
    </w:p>
    <w:p w14:paraId="793F8665" w14:textId="2F3F1AFC" w:rsidR="00434892" w:rsidRPr="00AA11AD" w:rsidRDefault="00E159F8" w:rsidP="00C46ED9">
      <w:pPr>
        <w:rPr>
          <w:rFonts w:cs="Times New Roman"/>
          <w:sz w:val="24"/>
          <w:szCs w:val="24"/>
        </w:rPr>
      </w:pPr>
      <w:r w:rsidRPr="00AA11AD">
        <w:rPr>
          <w:rFonts w:cs="Times New Roman"/>
          <w:sz w:val="24"/>
          <w:szCs w:val="24"/>
        </w:rPr>
        <w:t>15</w:t>
      </w:r>
      <w:r w:rsidR="00AA11AD" w:rsidRPr="00AA11AD">
        <w:rPr>
          <w:rFonts w:cs="Times New Roman"/>
          <w:sz w:val="24"/>
          <w:szCs w:val="24"/>
        </w:rPr>
        <w:t>.5</w:t>
      </w:r>
      <w:r w:rsidR="00434892" w:rsidRPr="00AA11AD">
        <w:rPr>
          <w:rFonts w:cs="Times New Roman"/>
          <w:sz w:val="24"/>
          <w:szCs w:val="24"/>
        </w:rPr>
        <w:t xml:space="preserve">.1 При проектировании, строительстве и эксплуатации комплекса СПГ следует предусматривать и осуществлять следующие мероприятия по охране окружающей природной среды и рациональному использованию природных ресурсов: </w:t>
      </w:r>
    </w:p>
    <w:p w14:paraId="1513D791" w14:textId="77777777" w:rsidR="00434892" w:rsidRPr="00AA11AD" w:rsidRDefault="00434892" w:rsidP="00C46ED9">
      <w:pPr>
        <w:rPr>
          <w:rFonts w:cs="Times New Roman"/>
          <w:sz w:val="24"/>
          <w:szCs w:val="24"/>
        </w:rPr>
      </w:pPr>
      <w:r w:rsidRPr="00AA11AD">
        <w:rPr>
          <w:rFonts w:cs="Times New Roman"/>
          <w:sz w:val="24"/>
          <w:szCs w:val="24"/>
        </w:rPr>
        <w:t xml:space="preserve">- рациональное решение генерального плана и вертикальной планировки; </w:t>
      </w:r>
    </w:p>
    <w:p w14:paraId="3541875B" w14:textId="476264B1" w:rsidR="00434892" w:rsidRPr="00AA11AD" w:rsidRDefault="00E159F8" w:rsidP="00C46ED9">
      <w:pPr>
        <w:rPr>
          <w:rFonts w:cs="Times New Roman"/>
          <w:sz w:val="24"/>
          <w:szCs w:val="24"/>
        </w:rPr>
      </w:pPr>
      <w:r w:rsidRPr="00AA11AD">
        <w:rPr>
          <w:rFonts w:cs="Times New Roman"/>
          <w:sz w:val="24"/>
          <w:szCs w:val="24"/>
        </w:rPr>
        <w:t xml:space="preserve">- </w:t>
      </w:r>
      <w:r w:rsidR="00434892" w:rsidRPr="00AA11AD">
        <w:rPr>
          <w:rFonts w:cs="Times New Roman"/>
          <w:sz w:val="24"/>
          <w:szCs w:val="24"/>
        </w:rPr>
        <w:t xml:space="preserve">охрану почвенно-растительного покрова и восстановление нарушенных при строительстве земель; </w:t>
      </w:r>
    </w:p>
    <w:p w14:paraId="2DF271F2" w14:textId="77777777" w:rsidR="00434892" w:rsidRPr="00AA11AD" w:rsidRDefault="00434892" w:rsidP="00C46ED9">
      <w:pPr>
        <w:rPr>
          <w:rFonts w:cs="Times New Roman"/>
          <w:sz w:val="24"/>
          <w:szCs w:val="24"/>
        </w:rPr>
      </w:pPr>
      <w:r w:rsidRPr="00AA11AD">
        <w:rPr>
          <w:rFonts w:cs="Times New Roman"/>
          <w:sz w:val="24"/>
          <w:szCs w:val="24"/>
        </w:rPr>
        <w:lastRenderedPageBreak/>
        <w:t xml:space="preserve">- предотвращение загрязнения почвы; </w:t>
      </w:r>
    </w:p>
    <w:p w14:paraId="490A1A1E" w14:textId="77777777" w:rsidR="00434892" w:rsidRPr="00AA11AD" w:rsidRDefault="00434892" w:rsidP="00C46ED9">
      <w:pPr>
        <w:rPr>
          <w:rFonts w:cs="Times New Roman"/>
          <w:sz w:val="24"/>
          <w:szCs w:val="24"/>
        </w:rPr>
      </w:pPr>
      <w:r w:rsidRPr="00AA11AD">
        <w:rPr>
          <w:rFonts w:cs="Times New Roman"/>
          <w:sz w:val="24"/>
          <w:szCs w:val="24"/>
        </w:rPr>
        <w:t xml:space="preserve">- предотвращение загрязнения воздушного бассейна, снижение концентрации вредных веществ в приземном слое атмосферы; </w:t>
      </w:r>
    </w:p>
    <w:p w14:paraId="2398DC7F" w14:textId="77777777" w:rsidR="00434892" w:rsidRPr="00AA11AD" w:rsidRDefault="00434892" w:rsidP="00C46ED9">
      <w:pPr>
        <w:rPr>
          <w:rFonts w:cs="Times New Roman"/>
          <w:sz w:val="24"/>
          <w:szCs w:val="24"/>
        </w:rPr>
      </w:pPr>
      <w:r w:rsidRPr="00AA11AD">
        <w:rPr>
          <w:rFonts w:cs="Times New Roman"/>
          <w:sz w:val="24"/>
          <w:szCs w:val="24"/>
        </w:rPr>
        <w:t xml:space="preserve">- сокращение потребления пресной воды, использование систем оборотного водоснабжения, воздушного охлаждения продуктов в технологических процессах; </w:t>
      </w:r>
    </w:p>
    <w:p w14:paraId="3A4FC7AF" w14:textId="77777777" w:rsidR="00434892" w:rsidRPr="00AA11AD" w:rsidRDefault="00434892" w:rsidP="00C46ED9">
      <w:pPr>
        <w:rPr>
          <w:rFonts w:cs="Times New Roman"/>
          <w:sz w:val="24"/>
          <w:szCs w:val="24"/>
        </w:rPr>
      </w:pPr>
      <w:r w:rsidRPr="00AA11AD">
        <w:rPr>
          <w:rFonts w:cs="Times New Roman"/>
          <w:sz w:val="24"/>
          <w:szCs w:val="24"/>
        </w:rPr>
        <w:t xml:space="preserve">- применение химической и биологической очистки сточных вод; </w:t>
      </w:r>
    </w:p>
    <w:p w14:paraId="21AC4C5C" w14:textId="77777777" w:rsidR="00434892" w:rsidRPr="00AA11AD" w:rsidRDefault="00434892" w:rsidP="00C46ED9">
      <w:pPr>
        <w:rPr>
          <w:rFonts w:cs="Times New Roman"/>
          <w:sz w:val="24"/>
          <w:szCs w:val="24"/>
        </w:rPr>
      </w:pPr>
      <w:r w:rsidRPr="00AA11AD">
        <w:rPr>
          <w:rFonts w:cs="Times New Roman"/>
          <w:sz w:val="24"/>
          <w:szCs w:val="24"/>
        </w:rPr>
        <w:t xml:space="preserve">- утилизацию отходов производства. </w:t>
      </w:r>
    </w:p>
    <w:p w14:paraId="69FA1958" w14:textId="5DC17E48" w:rsidR="00434892" w:rsidRPr="00AA11AD" w:rsidRDefault="00E159F8" w:rsidP="00C46ED9">
      <w:pPr>
        <w:rPr>
          <w:rFonts w:cs="Times New Roman"/>
          <w:sz w:val="24"/>
          <w:szCs w:val="24"/>
        </w:rPr>
      </w:pPr>
      <w:r w:rsidRPr="00AA11AD">
        <w:rPr>
          <w:rFonts w:cs="Times New Roman"/>
          <w:sz w:val="24"/>
          <w:szCs w:val="24"/>
        </w:rPr>
        <w:t>15.</w:t>
      </w:r>
      <w:r w:rsidR="00AA11AD" w:rsidRPr="00AA11AD">
        <w:rPr>
          <w:rFonts w:cs="Times New Roman"/>
          <w:sz w:val="24"/>
          <w:szCs w:val="24"/>
        </w:rPr>
        <w:t>5</w:t>
      </w:r>
      <w:r w:rsidR="00434892" w:rsidRPr="00AA11AD">
        <w:rPr>
          <w:rFonts w:cs="Times New Roman"/>
          <w:sz w:val="24"/>
          <w:szCs w:val="24"/>
        </w:rPr>
        <w:t xml:space="preserve">.2 На каждом комплексе СПГ должны быть разработаны проекты нормативов: предельного размещения отходов; предельно допустимых выбросов в атмосферу; предельно допустимых сбросов, а также экологический паспорт. </w:t>
      </w:r>
    </w:p>
    <w:p w14:paraId="3AAB4074" w14:textId="5CC89006" w:rsidR="00434892" w:rsidRPr="00450914" w:rsidRDefault="00E159F8" w:rsidP="00C46ED9">
      <w:pPr>
        <w:rPr>
          <w:rFonts w:cs="Times New Roman"/>
          <w:sz w:val="24"/>
          <w:szCs w:val="24"/>
        </w:rPr>
      </w:pPr>
      <w:r w:rsidRPr="00450914">
        <w:rPr>
          <w:rFonts w:cs="Times New Roman"/>
          <w:sz w:val="24"/>
          <w:szCs w:val="24"/>
        </w:rPr>
        <w:t>15</w:t>
      </w:r>
      <w:r w:rsidR="00AA11AD" w:rsidRPr="00450914">
        <w:rPr>
          <w:rFonts w:cs="Times New Roman"/>
          <w:sz w:val="24"/>
          <w:szCs w:val="24"/>
        </w:rPr>
        <w:t>.5</w:t>
      </w:r>
      <w:r w:rsidR="00434892" w:rsidRPr="00450914">
        <w:rPr>
          <w:rFonts w:cs="Times New Roman"/>
          <w:sz w:val="24"/>
          <w:szCs w:val="24"/>
        </w:rPr>
        <w:t xml:space="preserve">.3 Необходимо предусмотреть проведение производственного экологического мониторинга и контроля за окружающей средой в соответствии с действующим законодательством. </w:t>
      </w:r>
    </w:p>
    <w:p w14:paraId="4F9EF39D" w14:textId="143F7717" w:rsidR="00F91672" w:rsidRPr="00450914" w:rsidRDefault="00AA11AD" w:rsidP="00C46ED9">
      <w:pPr>
        <w:rPr>
          <w:rFonts w:cs="Times New Roman"/>
          <w:b/>
          <w:sz w:val="24"/>
          <w:szCs w:val="24"/>
        </w:rPr>
      </w:pPr>
      <w:r w:rsidRPr="00450914">
        <w:rPr>
          <w:rFonts w:cs="Times New Roman"/>
          <w:b/>
          <w:sz w:val="24"/>
          <w:szCs w:val="24"/>
        </w:rPr>
        <w:t xml:space="preserve">15.6 </w:t>
      </w:r>
      <w:r w:rsidR="00F91672" w:rsidRPr="00450914">
        <w:rPr>
          <w:rFonts w:cs="Times New Roman"/>
          <w:b/>
          <w:sz w:val="24"/>
          <w:szCs w:val="24"/>
        </w:rPr>
        <w:t>Охрана окружающей среды при проектировании, строительстве и эксплуатации технологических трубопроводов</w:t>
      </w:r>
    </w:p>
    <w:p w14:paraId="1FF4AAE0" w14:textId="35AF80CB" w:rsidR="00F91672" w:rsidRPr="00450914" w:rsidRDefault="00093715" w:rsidP="00C46ED9">
      <w:pPr>
        <w:rPr>
          <w:rFonts w:cs="Times New Roman"/>
          <w:sz w:val="24"/>
          <w:szCs w:val="24"/>
        </w:rPr>
      </w:pPr>
      <w:r w:rsidRPr="00450914">
        <w:rPr>
          <w:rFonts w:cs="Times New Roman"/>
          <w:sz w:val="24"/>
          <w:szCs w:val="24"/>
        </w:rPr>
        <w:t xml:space="preserve">15.6.1 </w:t>
      </w:r>
      <w:proofErr w:type="gramStart"/>
      <w:r w:rsidR="00F91672" w:rsidRPr="00450914">
        <w:rPr>
          <w:rFonts w:cs="Times New Roman"/>
          <w:sz w:val="24"/>
          <w:szCs w:val="24"/>
        </w:rPr>
        <w:t>В</w:t>
      </w:r>
      <w:proofErr w:type="gramEnd"/>
      <w:r w:rsidR="00F91672" w:rsidRPr="00450914">
        <w:rPr>
          <w:rFonts w:cs="Times New Roman"/>
          <w:sz w:val="24"/>
          <w:szCs w:val="24"/>
        </w:rPr>
        <w:t xml:space="preserve"> проектной документации на строительство трубопроводов СПГ необходимо предусматривать проведение инженерно-экологических изысканий, оценку воздействия на окружающую среду, а также решения по охране окружающей среды при сооружении трубопроводов СПГ и последующей их эксплуатации.</w:t>
      </w:r>
    </w:p>
    <w:p w14:paraId="084C08E1" w14:textId="6D98FE23" w:rsidR="00F91672" w:rsidRPr="00450914" w:rsidRDefault="00093715" w:rsidP="00C46ED9">
      <w:pPr>
        <w:rPr>
          <w:rFonts w:cs="Times New Roman"/>
          <w:sz w:val="24"/>
          <w:szCs w:val="24"/>
        </w:rPr>
      </w:pPr>
      <w:r w:rsidRPr="00450914">
        <w:rPr>
          <w:rFonts w:cs="Times New Roman"/>
          <w:sz w:val="24"/>
          <w:szCs w:val="24"/>
        </w:rPr>
        <w:t xml:space="preserve">15.6.2 </w:t>
      </w:r>
      <w:r w:rsidR="00F91672" w:rsidRPr="00450914">
        <w:rPr>
          <w:rFonts w:cs="Times New Roman"/>
          <w:sz w:val="24"/>
          <w:szCs w:val="24"/>
        </w:rPr>
        <w:t>Мероприятия по охране окружающей среды следует включать в проект отдельным разделом, а в сметах предусматривать необходимые затраты.</w:t>
      </w:r>
    </w:p>
    <w:p w14:paraId="67FD4760" w14:textId="0E16B6F1" w:rsidR="00F91672" w:rsidRPr="00450914" w:rsidRDefault="00093715" w:rsidP="00C46ED9">
      <w:pPr>
        <w:rPr>
          <w:rFonts w:cs="Times New Roman"/>
          <w:sz w:val="24"/>
          <w:szCs w:val="24"/>
        </w:rPr>
      </w:pPr>
      <w:r w:rsidRPr="00450914">
        <w:rPr>
          <w:rFonts w:cs="Times New Roman"/>
          <w:sz w:val="24"/>
          <w:szCs w:val="24"/>
        </w:rPr>
        <w:t xml:space="preserve">15.6.3 </w:t>
      </w:r>
      <w:proofErr w:type="gramStart"/>
      <w:r w:rsidR="00F91672" w:rsidRPr="00450914">
        <w:rPr>
          <w:rFonts w:cs="Times New Roman"/>
          <w:sz w:val="24"/>
          <w:szCs w:val="24"/>
        </w:rPr>
        <w:t>С</w:t>
      </w:r>
      <w:proofErr w:type="gramEnd"/>
      <w:r w:rsidR="00F91672" w:rsidRPr="00450914">
        <w:rPr>
          <w:rFonts w:cs="Times New Roman"/>
          <w:sz w:val="24"/>
          <w:szCs w:val="24"/>
        </w:rPr>
        <w:t xml:space="preserve"> целью уменьшения негативного воздействия на земельные ресурсы все СМР следует проводить исключительно в пределах полосы отвода при наличии всех необходимых и утвержденных разрешительных документов.</w:t>
      </w:r>
    </w:p>
    <w:p w14:paraId="7AA80B15" w14:textId="1F74D455" w:rsidR="00F91672" w:rsidRPr="00450914" w:rsidRDefault="00093715" w:rsidP="00C46ED9">
      <w:pPr>
        <w:rPr>
          <w:rFonts w:cs="Times New Roman"/>
          <w:sz w:val="24"/>
          <w:szCs w:val="24"/>
        </w:rPr>
      </w:pPr>
      <w:r w:rsidRPr="00450914">
        <w:rPr>
          <w:rFonts w:cs="Times New Roman"/>
          <w:sz w:val="24"/>
          <w:szCs w:val="24"/>
        </w:rPr>
        <w:t xml:space="preserve">15.6.4 </w:t>
      </w:r>
      <w:r w:rsidR="00F91672" w:rsidRPr="00450914">
        <w:rPr>
          <w:rFonts w:cs="Times New Roman"/>
          <w:sz w:val="24"/>
          <w:szCs w:val="24"/>
        </w:rPr>
        <w:t>Разработка системы производственного экологического мониторинга, а также проведение производственного экологического мониторинга при эксплуатации трубопроводов СПГ должны соответствовать действующим нормативным документам.</w:t>
      </w:r>
    </w:p>
    <w:p w14:paraId="1BBE2356" w14:textId="280841BF" w:rsidR="00F91672" w:rsidRPr="00450914" w:rsidRDefault="00093715" w:rsidP="00C46ED9">
      <w:pPr>
        <w:rPr>
          <w:rFonts w:cs="Times New Roman"/>
          <w:sz w:val="24"/>
          <w:szCs w:val="24"/>
        </w:rPr>
      </w:pPr>
      <w:r w:rsidRPr="00450914">
        <w:rPr>
          <w:rFonts w:cs="Times New Roman"/>
          <w:sz w:val="24"/>
          <w:szCs w:val="24"/>
        </w:rPr>
        <w:t xml:space="preserve">15.6.5 </w:t>
      </w:r>
      <w:r w:rsidR="00F91672" w:rsidRPr="00450914">
        <w:rPr>
          <w:rFonts w:cs="Times New Roman"/>
          <w:sz w:val="24"/>
          <w:szCs w:val="24"/>
        </w:rPr>
        <w:t>Производственный экологический мониторинг при строительстве линейных объектов заключается в экологическом контроле выполнения природоохранных мероприятий на всех стадиях:</w:t>
      </w:r>
    </w:p>
    <w:p w14:paraId="685E53B6" w14:textId="0698C957" w:rsidR="00F91672" w:rsidRPr="00450914" w:rsidRDefault="00093715" w:rsidP="00C46ED9">
      <w:pPr>
        <w:rPr>
          <w:rFonts w:cs="Times New Roman"/>
          <w:sz w:val="24"/>
          <w:szCs w:val="24"/>
        </w:rPr>
      </w:pPr>
      <w:r w:rsidRPr="00450914">
        <w:rPr>
          <w:rFonts w:cs="Times New Roman"/>
          <w:sz w:val="24"/>
          <w:szCs w:val="24"/>
        </w:rPr>
        <w:t xml:space="preserve">- </w:t>
      </w:r>
      <w:r w:rsidR="00F91672" w:rsidRPr="00450914">
        <w:rPr>
          <w:rFonts w:cs="Times New Roman"/>
          <w:sz w:val="24"/>
          <w:szCs w:val="24"/>
        </w:rPr>
        <w:t>контроль соблюдения технологии выполнения СМР;</w:t>
      </w:r>
    </w:p>
    <w:p w14:paraId="05BE532C" w14:textId="165D415F" w:rsidR="00F91672" w:rsidRPr="00450914" w:rsidRDefault="00093715" w:rsidP="00C46ED9">
      <w:pPr>
        <w:rPr>
          <w:rFonts w:cs="Times New Roman"/>
          <w:sz w:val="24"/>
          <w:szCs w:val="24"/>
        </w:rPr>
      </w:pPr>
      <w:r w:rsidRPr="00450914">
        <w:rPr>
          <w:rFonts w:cs="Times New Roman"/>
          <w:sz w:val="24"/>
          <w:szCs w:val="24"/>
        </w:rPr>
        <w:t xml:space="preserve">- </w:t>
      </w:r>
      <w:r w:rsidR="00F91672" w:rsidRPr="00450914">
        <w:rPr>
          <w:rFonts w:cs="Times New Roman"/>
          <w:sz w:val="24"/>
          <w:szCs w:val="24"/>
        </w:rPr>
        <w:t>контроль соответствия использования применяемых строителями технических средств условиям обеспечения экологической безопасности окружающей среды;</w:t>
      </w:r>
    </w:p>
    <w:p w14:paraId="71898198" w14:textId="423670DE" w:rsidR="00F91672" w:rsidRPr="00E7182F" w:rsidRDefault="00093715" w:rsidP="00C46ED9">
      <w:pPr>
        <w:rPr>
          <w:rFonts w:cs="Times New Roman"/>
          <w:sz w:val="24"/>
          <w:szCs w:val="24"/>
        </w:rPr>
      </w:pPr>
      <w:r w:rsidRPr="00E7182F">
        <w:rPr>
          <w:rFonts w:cs="Times New Roman"/>
          <w:sz w:val="24"/>
          <w:szCs w:val="24"/>
        </w:rPr>
        <w:t xml:space="preserve">- </w:t>
      </w:r>
      <w:r w:rsidR="00F91672" w:rsidRPr="00E7182F">
        <w:rPr>
          <w:rFonts w:cs="Times New Roman"/>
          <w:sz w:val="24"/>
          <w:szCs w:val="24"/>
        </w:rPr>
        <w:t>контроль соблюдения сроков СМР;</w:t>
      </w:r>
    </w:p>
    <w:p w14:paraId="433D906A" w14:textId="1D2A3E3A" w:rsidR="00F91672" w:rsidRPr="00E7182F" w:rsidRDefault="00093715" w:rsidP="00C46ED9">
      <w:pPr>
        <w:rPr>
          <w:rFonts w:cs="Times New Roman"/>
          <w:sz w:val="24"/>
          <w:szCs w:val="24"/>
        </w:rPr>
      </w:pPr>
      <w:r w:rsidRPr="00E7182F">
        <w:rPr>
          <w:rFonts w:cs="Times New Roman"/>
          <w:sz w:val="24"/>
          <w:szCs w:val="24"/>
        </w:rPr>
        <w:t xml:space="preserve">- </w:t>
      </w:r>
      <w:r w:rsidR="00F91672" w:rsidRPr="00E7182F">
        <w:rPr>
          <w:rFonts w:cs="Times New Roman"/>
          <w:sz w:val="24"/>
          <w:szCs w:val="24"/>
        </w:rPr>
        <w:t>контроль соответствия сертификатов поставки применяемых материалов.</w:t>
      </w:r>
    </w:p>
    <w:p w14:paraId="4E4FFC03" w14:textId="77717BEA" w:rsidR="00E7182F" w:rsidRPr="00E7182F" w:rsidRDefault="00E7182F" w:rsidP="001A5611">
      <w:pPr>
        <w:rPr>
          <w:sz w:val="24"/>
        </w:rPr>
      </w:pPr>
      <w:r w:rsidRPr="00E7182F">
        <w:rPr>
          <w:b/>
          <w:sz w:val="24"/>
        </w:rPr>
        <w:t xml:space="preserve">15.7 </w:t>
      </w:r>
      <w:r w:rsidRPr="00E7182F">
        <w:rPr>
          <w:rFonts w:cs="Times New Roman"/>
          <w:b/>
          <w:sz w:val="24"/>
          <w:szCs w:val="24"/>
        </w:rPr>
        <w:t>Охрана окружающей среды при проектировании, строительстве и эксплуатации резервуаров</w:t>
      </w:r>
      <w:r w:rsidRPr="00E7182F">
        <w:rPr>
          <w:sz w:val="24"/>
        </w:rPr>
        <w:t xml:space="preserve"> </w:t>
      </w:r>
    </w:p>
    <w:p w14:paraId="67CBA4B7" w14:textId="10E2CFE3" w:rsidR="001A5611" w:rsidRPr="00E7182F" w:rsidRDefault="00E7182F" w:rsidP="001A5611">
      <w:pPr>
        <w:rPr>
          <w:sz w:val="24"/>
        </w:rPr>
      </w:pPr>
      <w:r w:rsidRPr="00E7182F">
        <w:rPr>
          <w:sz w:val="24"/>
        </w:rPr>
        <w:t xml:space="preserve">15.7.1 </w:t>
      </w:r>
      <w:r w:rsidR="001A5611" w:rsidRPr="00E7182F">
        <w:rPr>
          <w:sz w:val="24"/>
        </w:rPr>
        <w:t>При конструировании, изготовлении и эксплуатации резервуаров следует руководствоваться требованиями безопас</w:t>
      </w:r>
      <w:r w:rsidRPr="00E7182F">
        <w:rPr>
          <w:sz w:val="24"/>
        </w:rPr>
        <w:t>ности в соответствии с [7], [18</w:t>
      </w:r>
      <w:r w:rsidR="001A5611" w:rsidRPr="00E7182F">
        <w:rPr>
          <w:sz w:val="24"/>
        </w:rPr>
        <w:t>], ГОСТ 12.0.003, ГОСТ 12.1.030, ГОСТ 12.2.003, ГОСТ 12.2.085.</w:t>
      </w:r>
    </w:p>
    <w:p w14:paraId="0A7AEC9B" w14:textId="75CB1D75" w:rsidR="001A5611" w:rsidRPr="00871CAC" w:rsidRDefault="005A4217" w:rsidP="001A5611">
      <w:pPr>
        <w:rPr>
          <w:sz w:val="24"/>
        </w:rPr>
      </w:pPr>
      <w:r w:rsidRPr="00871CAC">
        <w:rPr>
          <w:sz w:val="24"/>
        </w:rPr>
        <w:t xml:space="preserve">15.7.2 </w:t>
      </w:r>
      <w:r w:rsidR="001A5611" w:rsidRPr="00871CAC">
        <w:rPr>
          <w:sz w:val="24"/>
        </w:rPr>
        <w:t>Для обеспечения взрывобезопасности при конструировании, изготовлении и эксплуатации резервуаров следует руководствоват</w:t>
      </w:r>
      <w:r w:rsidRPr="00871CAC">
        <w:rPr>
          <w:sz w:val="24"/>
        </w:rPr>
        <w:t>ься требованиями ГОСТ 12.1.010.</w:t>
      </w:r>
    </w:p>
    <w:p w14:paraId="28D3ADE8" w14:textId="56C75507" w:rsidR="001A5611" w:rsidRPr="00871CAC" w:rsidRDefault="005A4217" w:rsidP="001A5611">
      <w:pPr>
        <w:rPr>
          <w:sz w:val="24"/>
        </w:rPr>
      </w:pPr>
      <w:r w:rsidRPr="00871CAC">
        <w:rPr>
          <w:sz w:val="24"/>
        </w:rPr>
        <w:t xml:space="preserve">15.7.3 </w:t>
      </w:r>
      <w:r w:rsidR="001A5611" w:rsidRPr="00871CAC">
        <w:rPr>
          <w:sz w:val="24"/>
        </w:rPr>
        <w:t>Безопасность системы резервуаров на стадии эксплуатации должна обеспечиваться:</w:t>
      </w:r>
    </w:p>
    <w:p w14:paraId="5BC36E94" w14:textId="5A2FEBCF" w:rsidR="001A5611" w:rsidRPr="00871CAC" w:rsidRDefault="005A4217" w:rsidP="001A5611">
      <w:pPr>
        <w:rPr>
          <w:sz w:val="24"/>
        </w:rPr>
      </w:pPr>
      <w:r w:rsidRPr="00871CAC">
        <w:rPr>
          <w:sz w:val="24"/>
        </w:rPr>
        <w:t xml:space="preserve">- </w:t>
      </w:r>
      <w:r w:rsidR="001A5611" w:rsidRPr="00871CAC">
        <w:rPr>
          <w:sz w:val="24"/>
        </w:rPr>
        <w:t>функцией автоматического измерения давления в паровом пространстве резервуара;</w:t>
      </w:r>
    </w:p>
    <w:p w14:paraId="737600AD" w14:textId="2B5DEA3D" w:rsidR="001A5611" w:rsidRPr="00871CAC" w:rsidRDefault="005A4217" w:rsidP="001A5611">
      <w:pPr>
        <w:rPr>
          <w:sz w:val="24"/>
        </w:rPr>
      </w:pPr>
      <w:r w:rsidRPr="00871CAC">
        <w:rPr>
          <w:sz w:val="24"/>
        </w:rPr>
        <w:t xml:space="preserve">- </w:t>
      </w:r>
      <w:r w:rsidR="001A5611" w:rsidRPr="00871CAC">
        <w:rPr>
          <w:sz w:val="24"/>
        </w:rPr>
        <w:t>функцией автоматического измерения уровня СПГ в резервуаре;</w:t>
      </w:r>
    </w:p>
    <w:p w14:paraId="1104CFAE" w14:textId="739A8211" w:rsidR="001A5611" w:rsidRPr="00871CAC" w:rsidRDefault="005A4217" w:rsidP="001A5611">
      <w:pPr>
        <w:rPr>
          <w:sz w:val="24"/>
        </w:rPr>
      </w:pPr>
      <w:r w:rsidRPr="00871CAC">
        <w:rPr>
          <w:sz w:val="24"/>
        </w:rPr>
        <w:t xml:space="preserve">- </w:t>
      </w:r>
      <w:r w:rsidR="001A5611" w:rsidRPr="00871CAC">
        <w:rPr>
          <w:sz w:val="24"/>
        </w:rPr>
        <w:t>функцией автоматического измерения температуры хранимого СПГ в его паровой и жидкой фазах;</w:t>
      </w:r>
    </w:p>
    <w:p w14:paraId="00A0102B" w14:textId="040EB5B0" w:rsidR="001A5611" w:rsidRPr="00871CAC" w:rsidRDefault="005A4217" w:rsidP="001A5611">
      <w:pPr>
        <w:rPr>
          <w:sz w:val="24"/>
        </w:rPr>
      </w:pPr>
      <w:r w:rsidRPr="00871CAC">
        <w:rPr>
          <w:sz w:val="24"/>
        </w:rPr>
        <w:t xml:space="preserve">- </w:t>
      </w:r>
      <w:r w:rsidR="001A5611" w:rsidRPr="00871CAC">
        <w:rPr>
          <w:sz w:val="24"/>
        </w:rPr>
        <w:t>функцией автоматического измерения температуры тепловой изоляции днища, боковой стенки и перекрытия в характерных точках;</w:t>
      </w:r>
    </w:p>
    <w:p w14:paraId="1798FFD0" w14:textId="66D3F6DF" w:rsidR="001A5611" w:rsidRPr="00871CAC" w:rsidRDefault="005A4217" w:rsidP="001A5611">
      <w:pPr>
        <w:rPr>
          <w:sz w:val="24"/>
        </w:rPr>
      </w:pPr>
      <w:r w:rsidRPr="00871CAC">
        <w:rPr>
          <w:sz w:val="24"/>
        </w:rPr>
        <w:lastRenderedPageBreak/>
        <w:t xml:space="preserve">- </w:t>
      </w:r>
      <w:r w:rsidR="001A5611" w:rsidRPr="00871CAC">
        <w:rPr>
          <w:sz w:val="24"/>
        </w:rPr>
        <w:t>функцией автоматической сигнализации верхнего и нижнего предельно допустимого уровня, хранимого СПГ;</w:t>
      </w:r>
    </w:p>
    <w:p w14:paraId="639A9F42" w14:textId="5B280AAD" w:rsidR="001A5611" w:rsidRPr="00871CAC" w:rsidRDefault="005A4217" w:rsidP="001A5611">
      <w:pPr>
        <w:rPr>
          <w:sz w:val="24"/>
        </w:rPr>
      </w:pPr>
      <w:r w:rsidRPr="00871CAC">
        <w:rPr>
          <w:sz w:val="24"/>
        </w:rPr>
        <w:t xml:space="preserve">- </w:t>
      </w:r>
      <w:r w:rsidR="001A5611" w:rsidRPr="00871CAC">
        <w:rPr>
          <w:sz w:val="24"/>
        </w:rPr>
        <w:t>автоматическими функциями защиты резервуара от повышения давления и образования вакуума в паровом пространстве резервуара;</w:t>
      </w:r>
    </w:p>
    <w:p w14:paraId="3DDCA45F" w14:textId="3AD807FF" w:rsidR="001A5611" w:rsidRPr="00871CAC" w:rsidRDefault="005A4217" w:rsidP="001A5611">
      <w:pPr>
        <w:rPr>
          <w:sz w:val="24"/>
        </w:rPr>
      </w:pPr>
      <w:r w:rsidRPr="00871CAC">
        <w:rPr>
          <w:sz w:val="24"/>
        </w:rPr>
        <w:t xml:space="preserve">- </w:t>
      </w:r>
      <w:r w:rsidR="001A5611" w:rsidRPr="00871CAC">
        <w:rPr>
          <w:sz w:val="24"/>
        </w:rPr>
        <w:t>функцией автоматического контроля за герметичностью (отсутствием утечек) внутренней емкости резервуара;</w:t>
      </w:r>
    </w:p>
    <w:p w14:paraId="549A9632" w14:textId="688B0E9D" w:rsidR="001A5611" w:rsidRPr="00871CAC" w:rsidRDefault="005A4217" w:rsidP="001A5611">
      <w:pPr>
        <w:rPr>
          <w:sz w:val="24"/>
        </w:rPr>
      </w:pPr>
      <w:r w:rsidRPr="00871CAC">
        <w:rPr>
          <w:sz w:val="24"/>
        </w:rPr>
        <w:t xml:space="preserve">- </w:t>
      </w:r>
      <w:r w:rsidR="001A5611" w:rsidRPr="00871CAC">
        <w:rPr>
          <w:sz w:val="24"/>
        </w:rPr>
        <w:t>функцией контроля за герметичностью внешней оболочки;</w:t>
      </w:r>
    </w:p>
    <w:p w14:paraId="4980D328" w14:textId="378AF39E" w:rsidR="001A5611" w:rsidRPr="00871CAC" w:rsidRDefault="005A4217" w:rsidP="001A5611">
      <w:pPr>
        <w:rPr>
          <w:sz w:val="24"/>
        </w:rPr>
      </w:pPr>
      <w:r w:rsidRPr="00871CAC">
        <w:rPr>
          <w:sz w:val="24"/>
        </w:rPr>
        <w:t xml:space="preserve">- </w:t>
      </w:r>
      <w:r w:rsidR="001A5611" w:rsidRPr="00871CAC">
        <w:rPr>
          <w:sz w:val="24"/>
        </w:rPr>
        <w:t>функцией автоматического отключения запорной арматуры на технологических трубопроводах подачи СПГ в резервуар при достижении верхнего предельного уровня, повышении давления в резервуаре до предельно допустимого значения;</w:t>
      </w:r>
    </w:p>
    <w:p w14:paraId="6E317AF2" w14:textId="7E355A1C" w:rsidR="001A5611" w:rsidRPr="00871CAC" w:rsidRDefault="005A4217" w:rsidP="001A5611">
      <w:pPr>
        <w:rPr>
          <w:sz w:val="24"/>
        </w:rPr>
      </w:pPr>
      <w:r w:rsidRPr="00871CAC">
        <w:rPr>
          <w:sz w:val="24"/>
        </w:rPr>
        <w:t xml:space="preserve">- </w:t>
      </w:r>
      <w:r w:rsidR="001A5611" w:rsidRPr="00871CAC">
        <w:rPr>
          <w:sz w:val="24"/>
        </w:rPr>
        <w:t>функцией автоматического отключения насосов выдачи СПГ из резервуара и соответствующей запорной арматуры на технологических трубопроводах при достижении нижнего предельного уровня и снижении давления в резервуаре до предельно допустимого значения;</w:t>
      </w:r>
    </w:p>
    <w:p w14:paraId="7B4698CF" w14:textId="3267A320" w:rsidR="001A5611" w:rsidRPr="00871CAC" w:rsidRDefault="005A4217" w:rsidP="001A5611">
      <w:pPr>
        <w:rPr>
          <w:sz w:val="24"/>
        </w:rPr>
      </w:pPr>
      <w:r w:rsidRPr="00871CAC">
        <w:rPr>
          <w:sz w:val="24"/>
        </w:rPr>
        <w:t xml:space="preserve">- </w:t>
      </w:r>
      <w:r w:rsidR="001A5611" w:rsidRPr="00871CAC">
        <w:rPr>
          <w:sz w:val="24"/>
        </w:rPr>
        <w:t>системой обеспечения пожарной безопасности;</w:t>
      </w:r>
    </w:p>
    <w:p w14:paraId="5E6149FD" w14:textId="02B9C358" w:rsidR="001A5611" w:rsidRPr="00871CAC" w:rsidRDefault="005A4217" w:rsidP="001A5611">
      <w:pPr>
        <w:rPr>
          <w:sz w:val="24"/>
        </w:rPr>
      </w:pPr>
      <w:r w:rsidRPr="00871CAC">
        <w:rPr>
          <w:sz w:val="24"/>
        </w:rPr>
        <w:t xml:space="preserve">- </w:t>
      </w:r>
      <w:r w:rsidR="001A5611" w:rsidRPr="00871CAC">
        <w:rPr>
          <w:sz w:val="24"/>
        </w:rPr>
        <w:t>наличием знаков безопасности;</w:t>
      </w:r>
    </w:p>
    <w:p w14:paraId="55605470" w14:textId="3E37E173" w:rsidR="001A5611" w:rsidRPr="00871CAC" w:rsidRDefault="005A4217" w:rsidP="001A5611">
      <w:pPr>
        <w:rPr>
          <w:sz w:val="24"/>
        </w:rPr>
      </w:pPr>
      <w:r w:rsidRPr="00871CAC">
        <w:rPr>
          <w:sz w:val="24"/>
        </w:rPr>
        <w:t xml:space="preserve">- </w:t>
      </w:r>
      <w:r w:rsidR="001A5611" w:rsidRPr="00871CAC">
        <w:rPr>
          <w:sz w:val="24"/>
        </w:rPr>
        <w:t>системой механических вакуумных предохранительных клапанов для защиты от образования вакуума в паровом пространстве резервуара;</w:t>
      </w:r>
    </w:p>
    <w:p w14:paraId="6B942B3F" w14:textId="1C3B8D38" w:rsidR="001A5611" w:rsidRPr="00871CAC" w:rsidRDefault="008A563D" w:rsidP="001A5611">
      <w:pPr>
        <w:rPr>
          <w:sz w:val="24"/>
        </w:rPr>
      </w:pPr>
      <w:r w:rsidRPr="00871CAC">
        <w:rPr>
          <w:sz w:val="24"/>
        </w:rPr>
        <w:t xml:space="preserve">- </w:t>
      </w:r>
      <w:r w:rsidR="001A5611" w:rsidRPr="00871CAC">
        <w:rPr>
          <w:sz w:val="24"/>
        </w:rPr>
        <w:t>регулярным обследованием технического состояния и проведением ремонтных работ.</w:t>
      </w:r>
    </w:p>
    <w:p w14:paraId="2E4BF292" w14:textId="637F8A27" w:rsidR="001A5611" w:rsidRPr="00871CAC" w:rsidRDefault="008A563D" w:rsidP="001A5611">
      <w:pPr>
        <w:rPr>
          <w:sz w:val="24"/>
        </w:rPr>
      </w:pPr>
      <w:r w:rsidRPr="00871CAC">
        <w:rPr>
          <w:sz w:val="24"/>
        </w:rPr>
        <w:t xml:space="preserve">15.7.4 </w:t>
      </w:r>
      <w:r w:rsidR="001A5611" w:rsidRPr="00871CAC">
        <w:rPr>
          <w:sz w:val="24"/>
        </w:rPr>
        <w:t>Максимально допустимое наполнение резервуаров не должно превышать значения массы СПГ, указанной в эксплуатационной документации конкретного резервуара.</w:t>
      </w:r>
    </w:p>
    <w:p w14:paraId="32A5870F" w14:textId="1D02488E" w:rsidR="001A5611" w:rsidRPr="00871CAC" w:rsidRDefault="008A563D" w:rsidP="001A5611">
      <w:pPr>
        <w:rPr>
          <w:sz w:val="24"/>
        </w:rPr>
      </w:pPr>
      <w:r w:rsidRPr="00871CAC">
        <w:rPr>
          <w:sz w:val="24"/>
        </w:rPr>
        <w:t xml:space="preserve">15.7.5 </w:t>
      </w:r>
      <w:r w:rsidR="001A5611" w:rsidRPr="00871CAC">
        <w:rPr>
          <w:sz w:val="24"/>
        </w:rPr>
        <w:t>На манометрах должна быть нанесена красная черта, указывающая максимальное рабочее давление в резервуаре.</w:t>
      </w:r>
    </w:p>
    <w:p w14:paraId="133B10E3" w14:textId="07CEC513" w:rsidR="001A5611" w:rsidRPr="00871CAC" w:rsidRDefault="008A563D" w:rsidP="001A5611">
      <w:pPr>
        <w:rPr>
          <w:sz w:val="24"/>
        </w:rPr>
      </w:pPr>
      <w:r w:rsidRPr="00871CAC">
        <w:rPr>
          <w:sz w:val="24"/>
        </w:rPr>
        <w:t xml:space="preserve">15.7.6 </w:t>
      </w:r>
      <w:r w:rsidR="001A5611" w:rsidRPr="00871CAC">
        <w:rPr>
          <w:sz w:val="24"/>
        </w:rPr>
        <w:t>Для обеспечения безопасности при погрузочно-разгрузочных работах следует соблюдать требования, установленные технической документацией и ГОСТ 12.3.009.</w:t>
      </w:r>
    </w:p>
    <w:p w14:paraId="5C037E0C" w14:textId="50FD598E" w:rsidR="001A5611" w:rsidRPr="00871CAC" w:rsidRDefault="008A563D" w:rsidP="001A5611">
      <w:pPr>
        <w:rPr>
          <w:sz w:val="24"/>
        </w:rPr>
      </w:pPr>
      <w:r w:rsidRPr="00871CAC">
        <w:rPr>
          <w:sz w:val="24"/>
        </w:rPr>
        <w:t xml:space="preserve">15.7.7 </w:t>
      </w:r>
      <w:r w:rsidR="001A5611" w:rsidRPr="00871CAC">
        <w:rPr>
          <w:sz w:val="24"/>
        </w:rPr>
        <w:t>Для обеспечения безопасности при проведении окрасочных работ следует соблюдать требования ГОСТ 12.3.005.</w:t>
      </w:r>
    </w:p>
    <w:p w14:paraId="0D078B4C" w14:textId="45094560" w:rsidR="001A5611" w:rsidRPr="0019581B" w:rsidRDefault="008A563D" w:rsidP="001A5611">
      <w:pPr>
        <w:rPr>
          <w:sz w:val="24"/>
        </w:rPr>
      </w:pPr>
      <w:r w:rsidRPr="00871CAC">
        <w:rPr>
          <w:sz w:val="24"/>
        </w:rPr>
        <w:t>15.7</w:t>
      </w:r>
      <w:r w:rsidRPr="0019581B">
        <w:rPr>
          <w:sz w:val="24"/>
        </w:rPr>
        <w:t xml:space="preserve">.8 </w:t>
      </w:r>
      <w:r w:rsidR="001A5611" w:rsidRPr="0019581B">
        <w:rPr>
          <w:sz w:val="24"/>
        </w:rPr>
        <w:t>Материалы и вещества, применяемые для упаковки и консервации, должны быть безопасными для людей и окружающей среды.</w:t>
      </w:r>
    </w:p>
    <w:p w14:paraId="170FAC34" w14:textId="77777777" w:rsidR="001A5611" w:rsidRPr="0019581B" w:rsidRDefault="001A5611" w:rsidP="00C46ED9">
      <w:pPr>
        <w:rPr>
          <w:rFonts w:cs="Times New Roman"/>
          <w:sz w:val="24"/>
          <w:szCs w:val="24"/>
        </w:rPr>
      </w:pPr>
    </w:p>
    <w:p w14:paraId="2CDF494F" w14:textId="3172C0EC" w:rsidR="00434892" w:rsidRPr="0019581B" w:rsidRDefault="00434892" w:rsidP="00F1080A">
      <w:pPr>
        <w:pStyle w:val="1"/>
        <w:spacing w:before="0" w:after="0"/>
        <w:ind w:left="0" w:firstLine="567"/>
      </w:pPr>
      <w:bookmarkStart w:id="24" w:name="_Toc232427563"/>
      <w:r w:rsidRPr="0019581B">
        <w:t>Порядок обучения и проверка знаний персонала, работающего с сжиженным природным газом</w:t>
      </w:r>
      <w:bookmarkEnd w:id="24"/>
      <w:r w:rsidRPr="0019581B">
        <w:t xml:space="preserve"> </w:t>
      </w:r>
    </w:p>
    <w:p w14:paraId="3024BA14" w14:textId="776C6F32" w:rsidR="00F1080A" w:rsidRPr="0019581B" w:rsidRDefault="00F1080A" w:rsidP="00F1080A">
      <w:pPr>
        <w:rPr>
          <w:b/>
          <w:sz w:val="24"/>
          <w:szCs w:val="24"/>
        </w:rPr>
      </w:pPr>
      <w:r w:rsidRPr="0019581B">
        <w:rPr>
          <w:b/>
          <w:sz w:val="24"/>
          <w:szCs w:val="24"/>
        </w:rPr>
        <w:t>16.1 Общие требования</w:t>
      </w:r>
    </w:p>
    <w:p w14:paraId="0D0C38B0" w14:textId="02C35136" w:rsidR="00434892" w:rsidRPr="00CE4860" w:rsidRDefault="00434892" w:rsidP="00CE4860">
      <w:pPr>
        <w:rPr>
          <w:rFonts w:cs="Times New Roman"/>
          <w:sz w:val="24"/>
          <w:szCs w:val="24"/>
        </w:rPr>
      </w:pPr>
      <w:r w:rsidRPr="0019581B">
        <w:rPr>
          <w:rFonts w:cs="Times New Roman"/>
          <w:sz w:val="24"/>
          <w:szCs w:val="24"/>
        </w:rPr>
        <w:t>1</w:t>
      </w:r>
      <w:r w:rsidR="00F1080A" w:rsidRPr="0019581B">
        <w:rPr>
          <w:rFonts w:cs="Times New Roman"/>
          <w:sz w:val="24"/>
          <w:szCs w:val="24"/>
        </w:rPr>
        <w:t>6</w:t>
      </w:r>
      <w:r w:rsidRPr="0019581B">
        <w:rPr>
          <w:rFonts w:cs="Times New Roman"/>
          <w:sz w:val="24"/>
          <w:szCs w:val="24"/>
        </w:rPr>
        <w:t>.1</w:t>
      </w:r>
      <w:r w:rsidR="00F1080A" w:rsidRPr="0019581B">
        <w:rPr>
          <w:rFonts w:cs="Times New Roman"/>
          <w:sz w:val="24"/>
          <w:szCs w:val="24"/>
        </w:rPr>
        <w:t>.1</w:t>
      </w:r>
      <w:r w:rsidRPr="0019581B">
        <w:rPr>
          <w:rFonts w:cs="Times New Roman"/>
          <w:sz w:val="24"/>
          <w:szCs w:val="24"/>
        </w:rPr>
        <w:t xml:space="preserve"> Эксплуатационный персонал должен пройти подготовку и аттестацию в области п</w:t>
      </w:r>
      <w:r w:rsidRPr="00CE4860">
        <w:rPr>
          <w:rFonts w:cs="Times New Roman"/>
          <w:sz w:val="24"/>
          <w:szCs w:val="24"/>
        </w:rPr>
        <w:t xml:space="preserve">ромышленной безопасности в установленном порядке. </w:t>
      </w:r>
    </w:p>
    <w:p w14:paraId="28E77B60" w14:textId="3E2A612B" w:rsidR="00434892" w:rsidRPr="00CE4860" w:rsidRDefault="00F1080A" w:rsidP="00CE4860">
      <w:pPr>
        <w:rPr>
          <w:rFonts w:cs="Times New Roman"/>
          <w:sz w:val="24"/>
          <w:szCs w:val="24"/>
        </w:rPr>
      </w:pPr>
      <w:r w:rsidRPr="00CE4860">
        <w:rPr>
          <w:rFonts w:cs="Times New Roman"/>
          <w:sz w:val="24"/>
          <w:szCs w:val="24"/>
        </w:rPr>
        <w:t>16</w:t>
      </w:r>
      <w:r w:rsidR="00434892" w:rsidRPr="00CE4860">
        <w:rPr>
          <w:rFonts w:cs="Times New Roman"/>
          <w:sz w:val="24"/>
          <w:szCs w:val="24"/>
        </w:rPr>
        <w:t>.</w:t>
      </w:r>
      <w:r w:rsidRPr="00CE4860">
        <w:rPr>
          <w:rFonts w:cs="Times New Roman"/>
          <w:sz w:val="24"/>
          <w:szCs w:val="24"/>
        </w:rPr>
        <w:t>1.</w:t>
      </w:r>
      <w:r w:rsidR="00434892" w:rsidRPr="00CE4860">
        <w:rPr>
          <w:rFonts w:cs="Times New Roman"/>
          <w:sz w:val="24"/>
          <w:szCs w:val="24"/>
        </w:rPr>
        <w:t xml:space="preserve">2 Организацию работ по обучению и повышению квалификации подчиненного персонала осуществляет руководитель комплекса СПГ. </w:t>
      </w:r>
    </w:p>
    <w:p w14:paraId="5374D7A2" w14:textId="5F90096A" w:rsidR="00434892" w:rsidRPr="00CE4860" w:rsidRDefault="00434892" w:rsidP="00CE4860">
      <w:pPr>
        <w:rPr>
          <w:rFonts w:cs="Times New Roman"/>
          <w:sz w:val="24"/>
          <w:szCs w:val="24"/>
        </w:rPr>
      </w:pPr>
      <w:r w:rsidRPr="00CE4860">
        <w:rPr>
          <w:rFonts w:cs="Times New Roman"/>
          <w:sz w:val="24"/>
          <w:szCs w:val="24"/>
        </w:rPr>
        <w:t>1</w:t>
      </w:r>
      <w:r w:rsidR="00F1080A" w:rsidRPr="00CE4860">
        <w:rPr>
          <w:rFonts w:cs="Times New Roman"/>
          <w:sz w:val="24"/>
          <w:szCs w:val="24"/>
        </w:rPr>
        <w:t>6.</w:t>
      </w:r>
      <w:r w:rsidRPr="00CE4860">
        <w:rPr>
          <w:rFonts w:cs="Times New Roman"/>
          <w:sz w:val="24"/>
          <w:szCs w:val="24"/>
        </w:rPr>
        <w:t xml:space="preserve">1.3 Для эксплуатационного персонала устанавливают следующие формы производственного обучения и повышения квалификации: </w:t>
      </w:r>
    </w:p>
    <w:p w14:paraId="44813FD0" w14:textId="77777777" w:rsidR="00434892" w:rsidRPr="00CE4860" w:rsidRDefault="00434892" w:rsidP="00CE4860">
      <w:pPr>
        <w:rPr>
          <w:rFonts w:cs="Times New Roman"/>
          <w:sz w:val="24"/>
          <w:szCs w:val="24"/>
        </w:rPr>
      </w:pPr>
      <w:r w:rsidRPr="00CE4860">
        <w:rPr>
          <w:rFonts w:cs="Times New Roman"/>
          <w:sz w:val="24"/>
          <w:szCs w:val="24"/>
        </w:rPr>
        <w:t xml:space="preserve">- курсовое обучение; </w:t>
      </w:r>
    </w:p>
    <w:p w14:paraId="2D79DFDC" w14:textId="77777777" w:rsidR="00434892" w:rsidRPr="00CE4860" w:rsidRDefault="00434892" w:rsidP="00CE4860">
      <w:pPr>
        <w:rPr>
          <w:rFonts w:cs="Times New Roman"/>
          <w:sz w:val="24"/>
          <w:szCs w:val="24"/>
        </w:rPr>
      </w:pPr>
      <w:r w:rsidRPr="00CE4860">
        <w:rPr>
          <w:rFonts w:cs="Times New Roman"/>
          <w:sz w:val="24"/>
          <w:szCs w:val="24"/>
        </w:rPr>
        <w:t xml:space="preserve">- техническая и экономическая учеба; </w:t>
      </w:r>
    </w:p>
    <w:p w14:paraId="378DD7D5" w14:textId="77777777" w:rsidR="00434892" w:rsidRPr="00CE4860" w:rsidRDefault="00434892" w:rsidP="00CE4860">
      <w:pPr>
        <w:rPr>
          <w:rFonts w:cs="Times New Roman"/>
          <w:sz w:val="24"/>
          <w:szCs w:val="24"/>
        </w:rPr>
      </w:pPr>
      <w:r w:rsidRPr="00CE4860">
        <w:rPr>
          <w:rFonts w:cs="Times New Roman"/>
          <w:sz w:val="24"/>
          <w:szCs w:val="24"/>
        </w:rPr>
        <w:t>- вводный, первичный и периодический инструктажи;</w:t>
      </w:r>
    </w:p>
    <w:p w14:paraId="579DE935" w14:textId="77777777" w:rsidR="00434892" w:rsidRPr="00CE4860" w:rsidRDefault="00434892" w:rsidP="00CE4860">
      <w:pPr>
        <w:rPr>
          <w:rFonts w:cs="Times New Roman"/>
          <w:sz w:val="24"/>
          <w:szCs w:val="24"/>
        </w:rPr>
      </w:pPr>
      <w:r w:rsidRPr="00CE4860">
        <w:rPr>
          <w:rFonts w:cs="Times New Roman"/>
          <w:sz w:val="24"/>
          <w:szCs w:val="24"/>
        </w:rPr>
        <w:t xml:space="preserve">- противоаварийные и противопожарные тренировки. </w:t>
      </w:r>
    </w:p>
    <w:p w14:paraId="6008867F" w14:textId="55894C0D" w:rsidR="00434892" w:rsidRPr="00CE4860" w:rsidRDefault="00F1080A" w:rsidP="00CE4860">
      <w:pPr>
        <w:rPr>
          <w:rFonts w:cs="Times New Roman"/>
          <w:sz w:val="24"/>
          <w:szCs w:val="24"/>
        </w:rPr>
      </w:pPr>
      <w:r w:rsidRPr="00CE4860">
        <w:rPr>
          <w:rFonts w:cs="Times New Roman"/>
          <w:sz w:val="24"/>
          <w:szCs w:val="24"/>
        </w:rPr>
        <w:t>16.1</w:t>
      </w:r>
      <w:r w:rsidR="00434892" w:rsidRPr="00CE4860">
        <w:rPr>
          <w:rFonts w:cs="Times New Roman"/>
          <w:sz w:val="24"/>
          <w:szCs w:val="24"/>
        </w:rPr>
        <w:t>.4 Электротехнический персонал должен проходить обучение и пр</w:t>
      </w:r>
      <w:r w:rsidRPr="00CE4860">
        <w:rPr>
          <w:rFonts w:cs="Times New Roman"/>
          <w:sz w:val="24"/>
          <w:szCs w:val="24"/>
        </w:rPr>
        <w:t>оверку знаний в соответствии с п</w:t>
      </w:r>
      <w:r w:rsidR="00434892" w:rsidRPr="00CE4860">
        <w:rPr>
          <w:rFonts w:cs="Times New Roman"/>
          <w:sz w:val="24"/>
          <w:szCs w:val="24"/>
        </w:rPr>
        <w:t xml:space="preserve">равилами [9]. </w:t>
      </w:r>
    </w:p>
    <w:p w14:paraId="421C93B9" w14:textId="684021A6" w:rsidR="00434892" w:rsidRPr="00CE4860" w:rsidRDefault="00434892" w:rsidP="00CE4860">
      <w:pPr>
        <w:rPr>
          <w:rFonts w:cs="Times New Roman"/>
          <w:sz w:val="24"/>
          <w:szCs w:val="24"/>
        </w:rPr>
      </w:pPr>
      <w:r w:rsidRPr="00CE4860">
        <w:rPr>
          <w:rFonts w:cs="Times New Roman"/>
          <w:sz w:val="24"/>
          <w:szCs w:val="24"/>
        </w:rPr>
        <w:t>1</w:t>
      </w:r>
      <w:r w:rsidR="00F1080A" w:rsidRPr="00CE4860">
        <w:rPr>
          <w:rFonts w:cs="Times New Roman"/>
          <w:sz w:val="24"/>
          <w:szCs w:val="24"/>
        </w:rPr>
        <w:t>6.1</w:t>
      </w:r>
      <w:r w:rsidRPr="00CE4860">
        <w:rPr>
          <w:rFonts w:cs="Times New Roman"/>
          <w:sz w:val="24"/>
          <w:szCs w:val="24"/>
        </w:rPr>
        <w:t xml:space="preserve">.5 Работники, не прошедшие проверку знаний, к самостоятельной работе не допускаются. </w:t>
      </w:r>
    </w:p>
    <w:p w14:paraId="5D5BF506" w14:textId="1A6AD615" w:rsidR="00434892" w:rsidRPr="00CE4860" w:rsidRDefault="00F1080A" w:rsidP="00CE4860">
      <w:pPr>
        <w:rPr>
          <w:rFonts w:cs="Times New Roman"/>
          <w:sz w:val="24"/>
          <w:szCs w:val="24"/>
        </w:rPr>
      </w:pPr>
      <w:r w:rsidRPr="00CE4860">
        <w:rPr>
          <w:rFonts w:cs="Times New Roman"/>
          <w:sz w:val="24"/>
          <w:szCs w:val="24"/>
        </w:rPr>
        <w:lastRenderedPageBreak/>
        <w:t>16.1</w:t>
      </w:r>
      <w:r w:rsidR="00434892" w:rsidRPr="00CE4860">
        <w:rPr>
          <w:rFonts w:cs="Times New Roman"/>
          <w:sz w:val="24"/>
          <w:szCs w:val="24"/>
        </w:rPr>
        <w:t>.6 Должностные и рабочие инструкции, инструкции по охране труда, по профессиям и видам работ следует пересматривать в соответствии с требованиями нормативных документов, а также при изменении технологического процесса, замене или модернизации оборудования, изменении нормативной базы или по предписанию надзорных органов.</w:t>
      </w:r>
    </w:p>
    <w:p w14:paraId="62CDDC03" w14:textId="433CC2FF" w:rsidR="00F91672" w:rsidRPr="00CE4860" w:rsidRDefault="00F1080A" w:rsidP="00CE4860">
      <w:pPr>
        <w:rPr>
          <w:rFonts w:cs="Times New Roman"/>
          <w:b/>
          <w:sz w:val="24"/>
          <w:szCs w:val="24"/>
        </w:rPr>
      </w:pPr>
      <w:r w:rsidRPr="00CE4860">
        <w:rPr>
          <w:rFonts w:cs="Times New Roman"/>
          <w:b/>
          <w:sz w:val="24"/>
          <w:szCs w:val="24"/>
        </w:rPr>
        <w:t xml:space="preserve">16.2 </w:t>
      </w:r>
      <w:r w:rsidR="00E35A67" w:rsidRPr="00CE4860">
        <w:rPr>
          <w:rFonts w:cs="Times New Roman"/>
          <w:b/>
          <w:sz w:val="24"/>
          <w:szCs w:val="24"/>
        </w:rPr>
        <w:t>Рекомендации общего руководства для лиц, проводящих работы при производстве, хранении и транспортировании СПГ</w:t>
      </w:r>
    </w:p>
    <w:p w14:paraId="21EE3123" w14:textId="7DE5C917" w:rsidR="00620965" w:rsidRPr="00CE4860" w:rsidRDefault="00F1080A" w:rsidP="00CE4860">
      <w:pPr>
        <w:rPr>
          <w:rFonts w:cs="Times New Roman"/>
          <w:b/>
          <w:sz w:val="24"/>
          <w:szCs w:val="24"/>
        </w:rPr>
      </w:pPr>
      <w:r w:rsidRPr="00CE4860">
        <w:rPr>
          <w:rFonts w:cs="Times New Roman"/>
          <w:b/>
          <w:sz w:val="24"/>
          <w:szCs w:val="24"/>
        </w:rPr>
        <w:t>1</w:t>
      </w:r>
      <w:r w:rsidR="00620965" w:rsidRPr="00CE4860">
        <w:rPr>
          <w:rFonts w:cs="Times New Roman"/>
          <w:b/>
          <w:sz w:val="24"/>
          <w:szCs w:val="24"/>
        </w:rPr>
        <w:t>6.2</w:t>
      </w:r>
      <w:r w:rsidRPr="00CE4860">
        <w:rPr>
          <w:rFonts w:cs="Times New Roman"/>
          <w:b/>
          <w:sz w:val="24"/>
          <w:szCs w:val="24"/>
        </w:rPr>
        <w:t>.1</w:t>
      </w:r>
      <w:r w:rsidR="00620965" w:rsidRPr="00CE4860">
        <w:rPr>
          <w:rFonts w:cs="Times New Roman"/>
          <w:b/>
          <w:sz w:val="24"/>
          <w:szCs w:val="24"/>
        </w:rPr>
        <w:t xml:space="preserve"> Воздействие холода </w:t>
      </w:r>
    </w:p>
    <w:p w14:paraId="28D03FCD" w14:textId="6F0DABD2" w:rsidR="00620965" w:rsidRPr="00CE4860" w:rsidRDefault="00F1080A" w:rsidP="00CE4860">
      <w:pPr>
        <w:rPr>
          <w:rFonts w:cs="Times New Roman"/>
          <w:sz w:val="24"/>
          <w:szCs w:val="24"/>
        </w:rPr>
      </w:pPr>
      <w:r w:rsidRPr="00CE4860">
        <w:rPr>
          <w:rFonts w:cs="Times New Roman"/>
          <w:sz w:val="24"/>
          <w:szCs w:val="24"/>
        </w:rPr>
        <w:t>1</w:t>
      </w:r>
      <w:r w:rsidR="00620965" w:rsidRPr="00CE4860">
        <w:rPr>
          <w:rFonts w:cs="Times New Roman"/>
          <w:sz w:val="24"/>
          <w:szCs w:val="24"/>
        </w:rPr>
        <w:t>6.2.1</w:t>
      </w:r>
      <w:r w:rsidRPr="00CE4860">
        <w:rPr>
          <w:rFonts w:cs="Times New Roman"/>
          <w:sz w:val="24"/>
          <w:szCs w:val="24"/>
        </w:rPr>
        <w:t>.1</w:t>
      </w:r>
      <w:r w:rsidR="00620965" w:rsidRPr="00CE4860">
        <w:rPr>
          <w:rFonts w:cs="Times New Roman"/>
          <w:sz w:val="24"/>
          <w:szCs w:val="24"/>
        </w:rPr>
        <w:t xml:space="preserve"> Предупреждение</w:t>
      </w:r>
      <w:r w:rsidRPr="00CE4860">
        <w:rPr>
          <w:rFonts w:cs="Times New Roman"/>
          <w:sz w:val="24"/>
          <w:szCs w:val="24"/>
        </w:rPr>
        <w:t xml:space="preserve">. </w:t>
      </w:r>
      <w:r w:rsidR="00620965" w:rsidRPr="00CE4860">
        <w:rPr>
          <w:rFonts w:cs="Times New Roman"/>
          <w:sz w:val="24"/>
          <w:szCs w:val="24"/>
        </w:rPr>
        <w:t xml:space="preserve">Низкие температуры, характерные для СПГ, могут привести к различным повреждениям открытых частей тела. Воздействие низких температур на организм человека приводит к тяжелым последствиям, если персонал, работающий с СПГ, не защищен соответствующим образом. </w:t>
      </w:r>
    </w:p>
    <w:p w14:paraId="582C60A1" w14:textId="2FB76F92" w:rsidR="00620965" w:rsidRPr="00CE4860" w:rsidRDefault="00F1080A" w:rsidP="00CE4860">
      <w:pPr>
        <w:rPr>
          <w:rFonts w:cs="Times New Roman"/>
          <w:b/>
          <w:sz w:val="24"/>
          <w:szCs w:val="24"/>
        </w:rPr>
      </w:pPr>
      <w:r w:rsidRPr="00CE4860">
        <w:rPr>
          <w:rFonts w:cs="Times New Roman"/>
          <w:b/>
          <w:sz w:val="24"/>
          <w:szCs w:val="24"/>
        </w:rPr>
        <w:t>1</w:t>
      </w:r>
      <w:r w:rsidR="00620965" w:rsidRPr="00CE4860">
        <w:rPr>
          <w:rFonts w:cs="Times New Roman"/>
          <w:b/>
          <w:sz w:val="24"/>
          <w:szCs w:val="24"/>
        </w:rPr>
        <w:t xml:space="preserve">6.2.2 Обращение с СПГ, холодовые травмы </w:t>
      </w:r>
    </w:p>
    <w:p w14:paraId="3983F36E" w14:textId="68687B9A" w:rsidR="00620965" w:rsidRPr="00CE4860" w:rsidRDefault="00F1080A" w:rsidP="00CE4860">
      <w:pPr>
        <w:rPr>
          <w:rFonts w:cs="Times New Roman"/>
          <w:sz w:val="24"/>
          <w:szCs w:val="24"/>
        </w:rPr>
      </w:pPr>
      <w:r w:rsidRPr="00CE4860">
        <w:rPr>
          <w:rFonts w:cs="Times New Roman"/>
          <w:sz w:val="24"/>
          <w:szCs w:val="24"/>
        </w:rPr>
        <w:t xml:space="preserve">16.2.2.1 </w:t>
      </w:r>
      <w:r w:rsidR="00620965" w:rsidRPr="00CE4860">
        <w:rPr>
          <w:rFonts w:cs="Times New Roman"/>
          <w:sz w:val="24"/>
          <w:szCs w:val="24"/>
        </w:rPr>
        <w:t xml:space="preserve">Попадание СПГ на открытые участки кожи вызывает образование волдырей, похожих на ожоги. Газ, образующийся из СПГ, также имеет очень низкую температуру и может привести к ожогам. Нежные ткани, в том числе слизистые оболочки глаз, могут быть повреждены даже при кратковременном воздействии такого холодного пара, которое не повреждает кожу лица и рук. </w:t>
      </w:r>
    </w:p>
    <w:p w14:paraId="161E8EDE" w14:textId="7CB04388" w:rsidR="00620965" w:rsidRPr="00CE4860" w:rsidRDefault="00F1080A" w:rsidP="00CE4860">
      <w:pPr>
        <w:rPr>
          <w:rFonts w:cs="Times New Roman"/>
          <w:sz w:val="24"/>
          <w:szCs w:val="24"/>
        </w:rPr>
      </w:pPr>
      <w:r w:rsidRPr="00CE4860">
        <w:rPr>
          <w:rFonts w:cs="Times New Roman"/>
          <w:sz w:val="24"/>
          <w:szCs w:val="24"/>
        </w:rPr>
        <w:t xml:space="preserve">16.2.2.2 </w:t>
      </w:r>
      <w:r w:rsidR="00620965" w:rsidRPr="00CE4860">
        <w:rPr>
          <w:rFonts w:cs="Times New Roman"/>
          <w:sz w:val="24"/>
          <w:szCs w:val="24"/>
        </w:rPr>
        <w:t xml:space="preserve">Не следует касаться незащищенными частями тела нетеплоизолированных трубопроводов или емкостей, содержащих СПГ. Очень холодный металл прилипает к коже, которая повреждается при попытке отрыва от поверхности металла. </w:t>
      </w:r>
    </w:p>
    <w:p w14:paraId="2D5B8E33" w14:textId="767B05F7" w:rsidR="00620965" w:rsidRPr="00CE4860" w:rsidRDefault="00CE4860" w:rsidP="00CE4860">
      <w:pPr>
        <w:rPr>
          <w:rFonts w:cs="Times New Roman"/>
          <w:b/>
          <w:sz w:val="24"/>
          <w:szCs w:val="24"/>
        </w:rPr>
      </w:pPr>
      <w:r w:rsidRPr="00CE4860">
        <w:rPr>
          <w:rFonts w:cs="Times New Roman"/>
          <w:b/>
          <w:sz w:val="24"/>
          <w:szCs w:val="24"/>
        </w:rPr>
        <w:t>1</w:t>
      </w:r>
      <w:r w:rsidR="00620965" w:rsidRPr="00CE4860">
        <w:rPr>
          <w:rFonts w:cs="Times New Roman"/>
          <w:b/>
          <w:sz w:val="24"/>
          <w:szCs w:val="24"/>
        </w:rPr>
        <w:t xml:space="preserve">6.2.3 Обморожение </w:t>
      </w:r>
    </w:p>
    <w:p w14:paraId="2C6B132B" w14:textId="2C958EFA" w:rsidR="00620965" w:rsidRPr="00CE4860" w:rsidRDefault="00CE4860" w:rsidP="00CE4860">
      <w:pPr>
        <w:rPr>
          <w:rFonts w:cs="Times New Roman"/>
          <w:sz w:val="24"/>
          <w:szCs w:val="24"/>
        </w:rPr>
      </w:pPr>
      <w:r w:rsidRPr="00CE4860">
        <w:rPr>
          <w:rFonts w:cs="Times New Roman"/>
          <w:sz w:val="24"/>
          <w:szCs w:val="24"/>
        </w:rPr>
        <w:t xml:space="preserve">16.2.3.1 </w:t>
      </w:r>
      <w:r w:rsidR="00620965" w:rsidRPr="00CE4860">
        <w:rPr>
          <w:rFonts w:cs="Times New Roman"/>
          <w:sz w:val="24"/>
          <w:szCs w:val="24"/>
        </w:rPr>
        <w:t xml:space="preserve">Резкое или длительное воздействие холодных паров и газов на организм человека вызывает обморожение. Локальная боль, как правило, является признаком обморожения, но иногда боль не ощущается. </w:t>
      </w:r>
    </w:p>
    <w:p w14:paraId="22CB2DE4" w14:textId="6D4C6D12" w:rsidR="00620965" w:rsidRPr="00CE4860" w:rsidRDefault="00CE4860" w:rsidP="00CE4860">
      <w:pPr>
        <w:rPr>
          <w:rFonts w:cs="Times New Roman"/>
          <w:b/>
          <w:sz w:val="24"/>
          <w:szCs w:val="24"/>
        </w:rPr>
      </w:pPr>
      <w:r w:rsidRPr="00CE4860">
        <w:rPr>
          <w:rFonts w:cs="Times New Roman"/>
          <w:b/>
          <w:sz w:val="24"/>
          <w:szCs w:val="24"/>
        </w:rPr>
        <w:t>1</w:t>
      </w:r>
      <w:r w:rsidR="00620965" w:rsidRPr="00CE4860">
        <w:rPr>
          <w:rFonts w:cs="Times New Roman"/>
          <w:b/>
          <w:sz w:val="24"/>
          <w:szCs w:val="24"/>
        </w:rPr>
        <w:t xml:space="preserve">6.2.4 Воздействие холода на легкие </w:t>
      </w:r>
    </w:p>
    <w:p w14:paraId="67AC526D" w14:textId="6DCDA3BB" w:rsidR="00620965" w:rsidRPr="00CE4860" w:rsidRDefault="00CE4860" w:rsidP="00CE4860">
      <w:pPr>
        <w:rPr>
          <w:rFonts w:cs="Times New Roman"/>
          <w:sz w:val="24"/>
          <w:szCs w:val="24"/>
        </w:rPr>
      </w:pPr>
      <w:r w:rsidRPr="00CE4860">
        <w:rPr>
          <w:rFonts w:cs="Times New Roman"/>
          <w:sz w:val="24"/>
          <w:szCs w:val="24"/>
        </w:rPr>
        <w:t xml:space="preserve">16.2.4.1 </w:t>
      </w:r>
      <w:r w:rsidR="00620965" w:rsidRPr="00CE4860">
        <w:rPr>
          <w:rFonts w:cs="Times New Roman"/>
          <w:sz w:val="24"/>
          <w:szCs w:val="24"/>
        </w:rPr>
        <w:t xml:space="preserve">Длительное дыхание в чрезвычайно холодной окружающей среде приводит к повреждению легких. Кратковременное воздействие холода может привести к затрудненному дыханию. </w:t>
      </w:r>
    </w:p>
    <w:p w14:paraId="58E30E31" w14:textId="2E6A891D" w:rsidR="00620965" w:rsidRPr="00CE4860" w:rsidRDefault="00CE4860" w:rsidP="00CE4860">
      <w:pPr>
        <w:rPr>
          <w:rFonts w:cs="Times New Roman"/>
          <w:b/>
          <w:sz w:val="24"/>
          <w:szCs w:val="24"/>
        </w:rPr>
      </w:pPr>
      <w:r w:rsidRPr="00CE4860">
        <w:rPr>
          <w:rFonts w:cs="Times New Roman"/>
          <w:b/>
          <w:sz w:val="24"/>
          <w:szCs w:val="24"/>
        </w:rPr>
        <w:t>1</w:t>
      </w:r>
      <w:r w:rsidR="00620965" w:rsidRPr="00CE4860">
        <w:rPr>
          <w:rFonts w:cs="Times New Roman"/>
          <w:b/>
          <w:sz w:val="24"/>
          <w:szCs w:val="24"/>
        </w:rPr>
        <w:t xml:space="preserve">6.2.5 Переохлаждение </w:t>
      </w:r>
    </w:p>
    <w:p w14:paraId="19A44B8A" w14:textId="1162793D" w:rsidR="00620965" w:rsidRPr="00CE4860" w:rsidRDefault="00CE4860" w:rsidP="00CE4860">
      <w:pPr>
        <w:rPr>
          <w:rFonts w:cs="Times New Roman"/>
          <w:sz w:val="24"/>
          <w:szCs w:val="24"/>
        </w:rPr>
      </w:pPr>
      <w:r w:rsidRPr="00CE4860">
        <w:rPr>
          <w:rFonts w:cs="Times New Roman"/>
          <w:sz w:val="24"/>
          <w:szCs w:val="24"/>
        </w:rPr>
        <w:t xml:space="preserve">16.2.5.1 </w:t>
      </w:r>
      <w:r w:rsidR="00620965" w:rsidRPr="00CE4860">
        <w:rPr>
          <w:rFonts w:cs="Times New Roman"/>
          <w:sz w:val="24"/>
          <w:szCs w:val="24"/>
        </w:rPr>
        <w:t xml:space="preserve">Опасность переохлаждения возникает даже при температуре до 10 °С. Лица, пострадавшие от переохлаждения, должны быть выведены из холодной зоны и быстро согреты в теплой ванне при температуре от 40 °С до 42 °С. В этих случаях не следует использовать для согревания сухое тепло. </w:t>
      </w:r>
    </w:p>
    <w:p w14:paraId="4EF2A986" w14:textId="4EECAEFF" w:rsidR="00620965" w:rsidRPr="00CE4860" w:rsidRDefault="00CE4860" w:rsidP="00CE4860">
      <w:pPr>
        <w:rPr>
          <w:rFonts w:cs="Times New Roman"/>
          <w:b/>
          <w:sz w:val="24"/>
          <w:szCs w:val="24"/>
        </w:rPr>
      </w:pPr>
      <w:r w:rsidRPr="00CE4860">
        <w:rPr>
          <w:rFonts w:cs="Times New Roman"/>
          <w:b/>
          <w:sz w:val="24"/>
          <w:szCs w:val="24"/>
        </w:rPr>
        <w:t>1</w:t>
      </w:r>
      <w:r w:rsidR="00620965" w:rsidRPr="00CE4860">
        <w:rPr>
          <w:rFonts w:cs="Times New Roman"/>
          <w:b/>
          <w:sz w:val="24"/>
          <w:szCs w:val="24"/>
        </w:rPr>
        <w:t xml:space="preserve">6.2.6 Рекомендуемая защитная одежда </w:t>
      </w:r>
    </w:p>
    <w:p w14:paraId="4E5E62F4" w14:textId="6BB56BD6" w:rsidR="00620965" w:rsidRPr="00CE4860" w:rsidRDefault="00CE4860" w:rsidP="00CE4860">
      <w:pPr>
        <w:rPr>
          <w:rFonts w:cs="Times New Roman"/>
          <w:sz w:val="24"/>
          <w:szCs w:val="24"/>
        </w:rPr>
      </w:pPr>
      <w:r w:rsidRPr="00CE4860">
        <w:rPr>
          <w:rFonts w:cs="Times New Roman"/>
          <w:sz w:val="24"/>
          <w:szCs w:val="24"/>
        </w:rPr>
        <w:t xml:space="preserve">16.2.6.1 </w:t>
      </w:r>
      <w:r w:rsidR="00620965" w:rsidRPr="00CE4860">
        <w:rPr>
          <w:rFonts w:cs="Times New Roman"/>
          <w:sz w:val="24"/>
          <w:szCs w:val="24"/>
        </w:rPr>
        <w:t xml:space="preserve">При работе с СПГ для защиты глаз следует использовать защитные маски или специальные очки. При работе с криогенными жидкостями или охлажденными парами следует применять кожаные перчатки. Перчатки должны надеваться и сниматься достаточно легко, чтобы их можно было быстро снять при попадании криогенной жидкости. Даже при использовании перчаток все процедуры с оборудованием, содержащим СПГ, должны проводиться только в течение короткого промежутка времени. </w:t>
      </w:r>
    </w:p>
    <w:p w14:paraId="16070C5A" w14:textId="23FCAE7B" w:rsidR="00620965" w:rsidRPr="00CE4860" w:rsidRDefault="00CE4860" w:rsidP="00CE4860">
      <w:pPr>
        <w:rPr>
          <w:rFonts w:cs="Times New Roman"/>
          <w:sz w:val="24"/>
          <w:szCs w:val="24"/>
        </w:rPr>
      </w:pPr>
      <w:r w:rsidRPr="00CE4860">
        <w:rPr>
          <w:rFonts w:cs="Times New Roman"/>
          <w:sz w:val="24"/>
          <w:szCs w:val="24"/>
        </w:rPr>
        <w:t xml:space="preserve">16.2.6.2 </w:t>
      </w:r>
      <w:r w:rsidR="00620965" w:rsidRPr="00CE4860">
        <w:rPr>
          <w:rFonts w:cs="Times New Roman"/>
          <w:sz w:val="24"/>
          <w:szCs w:val="24"/>
        </w:rPr>
        <w:t xml:space="preserve">При работе с СПГ следует надевать плотно прилегающие комбинезоны или одежду подобного типа, без карманов или манжет. Брюки следует надевать навыпуск, поверх сапог или ботинок. Перед использованием в закрытом пространстве одежда, на которую попала криогенная жидкость или охлажденные пары, должна быть проветрена на открытом воздухе вдали от источника воспламенения. Персонал, работающий с СПГ, должен знать, что защитная одежда обеспечивает защиту только от случайных брызг, поэтому следует избегать контакта с СПГ. </w:t>
      </w:r>
    </w:p>
    <w:p w14:paraId="277186C7" w14:textId="77777777" w:rsidR="00620965" w:rsidRPr="00CE4860" w:rsidRDefault="00620965" w:rsidP="00CE4860">
      <w:pPr>
        <w:rPr>
          <w:rFonts w:cs="Times New Roman"/>
          <w:i/>
          <w:sz w:val="24"/>
          <w:szCs w:val="24"/>
        </w:rPr>
      </w:pPr>
      <w:r w:rsidRPr="00CE4860">
        <w:rPr>
          <w:rFonts w:cs="Times New Roman"/>
          <w:i/>
          <w:sz w:val="24"/>
          <w:szCs w:val="24"/>
        </w:rPr>
        <w:t xml:space="preserve">Примечание — При работе с криогенными горючими жидкостями следует использовать спецодежду из антистатической и огнестойкой ткани. </w:t>
      </w:r>
    </w:p>
    <w:p w14:paraId="0F7E4F4C" w14:textId="689EFB69" w:rsidR="00620965" w:rsidRPr="00130D47" w:rsidRDefault="00130D47" w:rsidP="00F1080A">
      <w:pPr>
        <w:rPr>
          <w:rFonts w:cs="Times New Roman"/>
          <w:b/>
          <w:sz w:val="24"/>
          <w:szCs w:val="24"/>
        </w:rPr>
      </w:pPr>
      <w:r w:rsidRPr="00130D47">
        <w:rPr>
          <w:rFonts w:cs="Times New Roman"/>
          <w:b/>
          <w:sz w:val="24"/>
          <w:szCs w:val="24"/>
        </w:rPr>
        <w:lastRenderedPageBreak/>
        <w:t>1</w:t>
      </w:r>
      <w:r w:rsidR="00620965" w:rsidRPr="00130D47">
        <w:rPr>
          <w:rFonts w:cs="Times New Roman"/>
          <w:b/>
          <w:sz w:val="24"/>
          <w:szCs w:val="24"/>
        </w:rPr>
        <w:t xml:space="preserve">6.3 Воздействие сжиженного природного газа </w:t>
      </w:r>
    </w:p>
    <w:p w14:paraId="74B45ADC" w14:textId="77777777" w:rsidR="00130D47" w:rsidRDefault="00130D47" w:rsidP="00F1080A">
      <w:pPr>
        <w:rPr>
          <w:rFonts w:cs="Times New Roman"/>
          <w:b/>
          <w:sz w:val="24"/>
          <w:szCs w:val="24"/>
        </w:rPr>
      </w:pPr>
      <w:r w:rsidRPr="00130D47">
        <w:rPr>
          <w:rFonts w:cs="Times New Roman"/>
          <w:sz w:val="24"/>
          <w:szCs w:val="24"/>
        </w:rPr>
        <w:t>1</w:t>
      </w:r>
      <w:r w:rsidR="00620965" w:rsidRPr="00130D47">
        <w:rPr>
          <w:rFonts w:cs="Times New Roman"/>
          <w:sz w:val="24"/>
          <w:szCs w:val="24"/>
        </w:rPr>
        <w:t>6.3.1</w:t>
      </w:r>
      <w:r w:rsidR="00620965" w:rsidRPr="00130D47">
        <w:rPr>
          <w:rFonts w:cs="Times New Roman"/>
          <w:b/>
          <w:sz w:val="24"/>
          <w:szCs w:val="24"/>
        </w:rPr>
        <w:t xml:space="preserve"> </w:t>
      </w:r>
      <w:r w:rsidR="00620965" w:rsidRPr="00130D47">
        <w:rPr>
          <w:rFonts w:cs="Times New Roman"/>
          <w:sz w:val="24"/>
          <w:szCs w:val="24"/>
        </w:rPr>
        <w:t>Токсичность</w:t>
      </w:r>
      <w:r w:rsidRPr="00130D47">
        <w:rPr>
          <w:rFonts w:cs="Times New Roman"/>
          <w:sz w:val="24"/>
          <w:szCs w:val="24"/>
        </w:rPr>
        <w:t>.</w:t>
      </w:r>
      <w:r w:rsidRPr="00130D47">
        <w:rPr>
          <w:rFonts w:cs="Times New Roman"/>
          <w:b/>
          <w:sz w:val="24"/>
          <w:szCs w:val="24"/>
        </w:rPr>
        <w:t xml:space="preserve"> </w:t>
      </w:r>
    </w:p>
    <w:p w14:paraId="61B0E00D" w14:textId="4645EFC4" w:rsidR="00620965" w:rsidRPr="00130D47" w:rsidRDefault="00130D47" w:rsidP="00F1080A">
      <w:pPr>
        <w:rPr>
          <w:rFonts w:cs="Times New Roman"/>
          <w:sz w:val="24"/>
          <w:szCs w:val="24"/>
        </w:rPr>
      </w:pPr>
      <w:r w:rsidRPr="00130D47">
        <w:rPr>
          <w:rFonts w:cs="Times New Roman"/>
          <w:sz w:val="24"/>
          <w:szCs w:val="24"/>
        </w:rPr>
        <w:t>16.3.1.1</w:t>
      </w:r>
      <w:r>
        <w:rPr>
          <w:rFonts w:cs="Times New Roman"/>
          <w:b/>
          <w:sz w:val="24"/>
          <w:szCs w:val="24"/>
        </w:rPr>
        <w:t xml:space="preserve"> </w:t>
      </w:r>
      <w:r w:rsidR="00620965" w:rsidRPr="00130D47">
        <w:rPr>
          <w:rFonts w:cs="Times New Roman"/>
          <w:sz w:val="24"/>
          <w:szCs w:val="24"/>
        </w:rPr>
        <w:t xml:space="preserve">СПГ и природный газ не являются токсичными веществами. </w:t>
      </w:r>
    </w:p>
    <w:p w14:paraId="0CD64D4C" w14:textId="4CD7B212" w:rsidR="00620965" w:rsidRPr="00130D47" w:rsidRDefault="00620965" w:rsidP="00F1080A">
      <w:pPr>
        <w:rPr>
          <w:rFonts w:cs="Times New Roman"/>
          <w:i/>
          <w:sz w:val="24"/>
          <w:szCs w:val="24"/>
        </w:rPr>
      </w:pPr>
      <w:r w:rsidRPr="00130D47">
        <w:rPr>
          <w:rFonts w:cs="Times New Roman"/>
          <w:i/>
          <w:sz w:val="24"/>
          <w:szCs w:val="24"/>
        </w:rPr>
        <w:t>Примечание — СПГ и природный газ являются малотоксичными пожаровзрывоопасными продуктами. При работе с СПГ следует учитывать пре</w:t>
      </w:r>
      <w:r w:rsidR="00E35A67" w:rsidRPr="00130D47">
        <w:rPr>
          <w:rFonts w:cs="Times New Roman"/>
          <w:i/>
          <w:sz w:val="24"/>
          <w:szCs w:val="24"/>
        </w:rPr>
        <w:t xml:space="preserve">дельно допустимые </w:t>
      </w:r>
      <w:r w:rsidR="00130D47" w:rsidRPr="00130D47">
        <w:rPr>
          <w:rFonts w:cs="Times New Roman"/>
          <w:i/>
          <w:sz w:val="24"/>
          <w:szCs w:val="24"/>
        </w:rPr>
        <w:t>концентрации вредных</w:t>
      </w:r>
      <w:r w:rsidRPr="00130D47">
        <w:rPr>
          <w:rFonts w:cs="Times New Roman"/>
          <w:i/>
          <w:sz w:val="24"/>
          <w:szCs w:val="24"/>
        </w:rPr>
        <w:t xml:space="preserve"> веществ в воздухе рабочей зоны.</w:t>
      </w:r>
    </w:p>
    <w:p w14:paraId="4330BADB" w14:textId="0B6A881C" w:rsidR="00620965" w:rsidRPr="00130D47" w:rsidRDefault="00130D47" w:rsidP="00F1080A">
      <w:pPr>
        <w:rPr>
          <w:rFonts w:cs="Times New Roman"/>
          <w:sz w:val="24"/>
          <w:szCs w:val="24"/>
        </w:rPr>
      </w:pPr>
      <w:r w:rsidRPr="00130D47">
        <w:rPr>
          <w:rFonts w:cs="Times New Roman"/>
          <w:sz w:val="24"/>
          <w:szCs w:val="24"/>
        </w:rPr>
        <w:t>1</w:t>
      </w:r>
      <w:r w:rsidR="00620965" w:rsidRPr="00130D47">
        <w:rPr>
          <w:rFonts w:cs="Times New Roman"/>
          <w:sz w:val="24"/>
          <w:szCs w:val="24"/>
        </w:rPr>
        <w:t xml:space="preserve">6.3.2 Асфиксия </w:t>
      </w:r>
    </w:p>
    <w:p w14:paraId="3F7D3B4D" w14:textId="24C053AA" w:rsidR="00620965" w:rsidRPr="00130D47" w:rsidRDefault="00130D47" w:rsidP="00F1080A">
      <w:pPr>
        <w:rPr>
          <w:rFonts w:cs="Times New Roman"/>
          <w:sz w:val="24"/>
          <w:szCs w:val="24"/>
        </w:rPr>
      </w:pPr>
      <w:r w:rsidRPr="00130D47">
        <w:rPr>
          <w:rFonts w:cs="Times New Roman"/>
          <w:sz w:val="24"/>
          <w:szCs w:val="24"/>
        </w:rPr>
        <w:t xml:space="preserve">16.3.2.1 </w:t>
      </w:r>
      <w:r w:rsidR="00620965" w:rsidRPr="00130D47">
        <w:rPr>
          <w:rFonts w:cs="Times New Roman"/>
          <w:sz w:val="24"/>
          <w:szCs w:val="24"/>
        </w:rPr>
        <w:t xml:space="preserve">Природный газ обладает только удушающим эффектом. Нормальное содержание кислорода в воздухе составляет 20,9 % об., окружающая среда, содержащая менее 18 % об. кислорода, оказывает потенциально удушающее воздействие. При высоких концентрациях природного газа может наблюдаться тошнота или головокружение из-за недостатка кислорода. При выходе из зоны с пониженным содержанием кислорода симптомы удушья быстро исчезают. Содержание кислорода и углеводородов в воздухе рабочей зоны, где возможны утечки природного газа, должно постоянно контролироваться. </w:t>
      </w:r>
    </w:p>
    <w:p w14:paraId="4258C759" w14:textId="77777777" w:rsidR="00620965" w:rsidRPr="00130D47" w:rsidRDefault="00620965" w:rsidP="00F1080A">
      <w:pPr>
        <w:rPr>
          <w:rFonts w:cs="Times New Roman"/>
          <w:sz w:val="24"/>
          <w:szCs w:val="24"/>
        </w:rPr>
      </w:pPr>
      <w:r w:rsidRPr="00130D47">
        <w:rPr>
          <w:rFonts w:cs="Times New Roman"/>
          <w:sz w:val="24"/>
          <w:szCs w:val="24"/>
        </w:rPr>
        <w:t xml:space="preserve">Даже если содержание кислорода в воздухе рабочей зоны достаточно для нормального дыхания, перед проведением работ следует определять содержание взрывоопасных компонентов. При работах во взрывоопасных зонах следует использовать инструменты только во взрывозащищенном исполнении. </w:t>
      </w:r>
    </w:p>
    <w:p w14:paraId="3BF1DB12" w14:textId="081DC69D" w:rsidR="00620965" w:rsidRDefault="00620965" w:rsidP="00C46ED9">
      <w:pPr>
        <w:rPr>
          <w:rFonts w:cs="Times New Roman"/>
          <w:sz w:val="24"/>
          <w:szCs w:val="24"/>
        </w:rPr>
      </w:pPr>
    </w:p>
    <w:p w14:paraId="593ACF30" w14:textId="3278B08A" w:rsidR="00AC318F" w:rsidRDefault="00AC318F">
      <w:pPr>
        <w:spacing w:after="160" w:line="259" w:lineRule="auto"/>
        <w:ind w:firstLine="0"/>
        <w:jc w:val="left"/>
        <w:rPr>
          <w:rFonts w:cs="Times New Roman"/>
          <w:sz w:val="24"/>
          <w:szCs w:val="24"/>
        </w:rPr>
      </w:pPr>
      <w:r>
        <w:rPr>
          <w:rFonts w:cs="Times New Roman"/>
          <w:sz w:val="24"/>
          <w:szCs w:val="24"/>
        </w:rPr>
        <w:br w:type="page"/>
      </w:r>
    </w:p>
    <w:p w14:paraId="1F39F2D2" w14:textId="7516D280" w:rsidR="009F1277" w:rsidRDefault="00692B0F" w:rsidP="00692B0F">
      <w:pPr>
        <w:pStyle w:val="1"/>
        <w:numPr>
          <w:ilvl w:val="0"/>
          <w:numId w:val="0"/>
        </w:numPr>
        <w:spacing w:before="0" w:after="0"/>
        <w:ind w:left="567"/>
        <w:jc w:val="center"/>
      </w:pPr>
      <w:bookmarkStart w:id="25" w:name="_Toc232427564"/>
      <w:r w:rsidRPr="00692B0F">
        <w:lastRenderedPageBreak/>
        <w:t>Приложение А</w:t>
      </w:r>
      <w:bookmarkEnd w:id="25"/>
    </w:p>
    <w:p w14:paraId="07966526" w14:textId="334A8755" w:rsidR="00692B0F" w:rsidRPr="00692B0F" w:rsidRDefault="00692B0F" w:rsidP="00692B0F">
      <w:pPr>
        <w:jc w:val="center"/>
        <w:rPr>
          <w:rFonts w:cs="Times New Roman"/>
          <w:sz w:val="24"/>
          <w:szCs w:val="24"/>
        </w:rPr>
      </w:pPr>
      <w:r w:rsidRPr="00692B0F">
        <w:rPr>
          <w:rFonts w:cs="Times New Roman"/>
          <w:sz w:val="24"/>
          <w:szCs w:val="24"/>
        </w:rPr>
        <w:t>Таблица соответствий нормативных документов</w:t>
      </w:r>
    </w:p>
    <w:tbl>
      <w:tblPr>
        <w:tblW w:w="5005" w:type="pct"/>
        <w:tblInd w:w="-5" w:type="dxa"/>
        <w:tblLayout w:type="fixed"/>
        <w:tblLook w:val="04A0" w:firstRow="1" w:lastRow="0" w:firstColumn="1" w:lastColumn="0" w:noHBand="0" w:noVBand="1"/>
      </w:tblPr>
      <w:tblGrid>
        <w:gridCol w:w="567"/>
        <w:gridCol w:w="4035"/>
        <w:gridCol w:w="4751"/>
      </w:tblGrid>
      <w:tr w:rsidR="00C7565C" w:rsidRPr="00717B04" w14:paraId="4BE510FC" w14:textId="77777777" w:rsidTr="00AC318F">
        <w:trPr>
          <w:trHeight w:val="30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AC334" w14:textId="77777777" w:rsidR="00C7565C" w:rsidRPr="00717B04" w:rsidRDefault="00C7565C" w:rsidP="00C46ED9">
            <w:pPr>
              <w:ind w:firstLine="0"/>
              <w:jc w:val="left"/>
              <w:rPr>
                <w:rFonts w:eastAsia="Times New Roman" w:cs="Times New Roman"/>
                <w:b/>
                <w:bCs/>
                <w:color w:val="000000"/>
                <w:sz w:val="24"/>
                <w:szCs w:val="24"/>
                <w:lang w:eastAsia="ru-RU"/>
              </w:rPr>
            </w:pPr>
            <w:bookmarkStart w:id="26" w:name="_Toc127279469"/>
            <w:r w:rsidRPr="00717B04">
              <w:rPr>
                <w:rFonts w:eastAsia="Times New Roman" w:cs="Times New Roman"/>
                <w:b/>
                <w:bCs/>
                <w:color w:val="000000"/>
                <w:sz w:val="24"/>
                <w:szCs w:val="24"/>
                <w:lang w:eastAsia="ru-RU"/>
              </w:rPr>
              <w:t>№</w:t>
            </w:r>
          </w:p>
        </w:tc>
        <w:tc>
          <w:tcPr>
            <w:tcW w:w="2157" w:type="pct"/>
            <w:tcBorders>
              <w:top w:val="single" w:sz="4" w:space="0" w:color="auto"/>
              <w:left w:val="nil"/>
              <w:bottom w:val="single" w:sz="4" w:space="0" w:color="auto"/>
              <w:right w:val="single" w:sz="4" w:space="0" w:color="auto"/>
            </w:tcBorders>
            <w:shd w:val="clear" w:color="auto" w:fill="auto"/>
            <w:vAlign w:val="center"/>
            <w:hideMark/>
          </w:tcPr>
          <w:p w14:paraId="146F4AE1" w14:textId="2BE482C1" w:rsidR="00C7565C" w:rsidRPr="00717B04" w:rsidRDefault="00AC318F" w:rsidP="009D0A05">
            <w:pPr>
              <w:ind w:firstLine="0"/>
              <w:jc w:val="center"/>
              <w:rPr>
                <w:rFonts w:eastAsia="Times New Roman" w:cs="Times New Roman"/>
                <w:b/>
                <w:bCs/>
                <w:color w:val="000000"/>
                <w:sz w:val="24"/>
                <w:szCs w:val="24"/>
                <w:lang w:eastAsia="ru-RU"/>
              </w:rPr>
            </w:pPr>
            <w:r w:rsidRPr="00717B04">
              <w:rPr>
                <w:rFonts w:eastAsia="Times New Roman" w:cs="Times New Roman"/>
                <w:b/>
                <w:bCs/>
                <w:color w:val="000000"/>
                <w:sz w:val="24"/>
                <w:szCs w:val="24"/>
                <w:lang w:eastAsia="ru-RU"/>
              </w:rPr>
              <w:t>Библиография и нормативные ссылки</w:t>
            </w:r>
          </w:p>
        </w:tc>
        <w:tc>
          <w:tcPr>
            <w:tcW w:w="2540" w:type="pct"/>
            <w:tcBorders>
              <w:top w:val="single" w:sz="4" w:space="0" w:color="auto"/>
              <w:left w:val="nil"/>
              <w:bottom w:val="single" w:sz="4" w:space="0" w:color="auto"/>
              <w:right w:val="single" w:sz="4" w:space="0" w:color="auto"/>
            </w:tcBorders>
            <w:shd w:val="clear" w:color="auto" w:fill="auto"/>
            <w:vAlign w:val="center"/>
            <w:hideMark/>
          </w:tcPr>
          <w:p w14:paraId="17A36979" w14:textId="6554AB0F" w:rsidR="00AC318F" w:rsidRPr="00717B04" w:rsidRDefault="00C7565C" w:rsidP="009D0A05">
            <w:pPr>
              <w:ind w:firstLine="0"/>
              <w:jc w:val="center"/>
              <w:rPr>
                <w:rFonts w:eastAsia="Times New Roman" w:cs="Times New Roman"/>
                <w:b/>
                <w:bCs/>
                <w:color w:val="000000"/>
                <w:sz w:val="24"/>
                <w:szCs w:val="24"/>
                <w:lang w:eastAsia="ru-RU"/>
              </w:rPr>
            </w:pPr>
            <w:r w:rsidRPr="00717B04">
              <w:rPr>
                <w:rFonts w:eastAsia="Times New Roman" w:cs="Times New Roman"/>
                <w:b/>
                <w:bCs/>
                <w:color w:val="000000"/>
                <w:sz w:val="24"/>
                <w:szCs w:val="24"/>
                <w:lang w:eastAsia="ru-RU"/>
              </w:rPr>
              <w:t>Стандарт действующий</w:t>
            </w:r>
          </w:p>
          <w:p w14:paraId="0C985AEE" w14:textId="61C9D954" w:rsidR="00C7565C" w:rsidRPr="00717B04" w:rsidRDefault="00C7565C" w:rsidP="009D0A05">
            <w:pPr>
              <w:ind w:firstLine="0"/>
              <w:jc w:val="center"/>
              <w:rPr>
                <w:rFonts w:eastAsia="Times New Roman" w:cs="Times New Roman"/>
                <w:b/>
                <w:bCs/>
                <w:color w:val="000000"/>
                <w:sz w:val="24"/>
                <w:szCs w:val="24"/>
                <w:lang w:eastAsia="ru-RU"/>
              </w:rPr>
            </w:pPr>
            <w:r w:rsidRPr="00717B04">
              <w:rPr>
                <w:rFonts w:eastAsia="Times New Roman" w:cs="Times New Roman"/>
                <w:b/>
                <w:bCs/>
                <w:color w:val="000000"/>
                <w:sz w:val="24"/>
                <w:szCs w:val="24"/>
                <w:lang w:eastAsia="ru-RU"/>
              </w:rPr>
              <w:t>на территории РК</w:t>
            </w:r>
          </w:p>
        </w:tc>
      </w:tr>
      <w:tr w:rsidR="00C7565C" w:rsidRPr="00717B04" w14:paraId="74F718D8" w14:textId="77777777" w:rsidTr="00AC318F">
        <w:trPr>
          <w:trHeight w:val="147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7166E20"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1</w:t>
            </w:r>
          </w:p>
        </w:tc>
        <w:tc>
          <w:tcPr>
            <w:tcW w:w="2157" w:type="pct"/>
            <w:tcBorders>
              <w:top w:val="nil"/>
              <w:left w:val="nil"/>
              <w:bottom w:val="single" w:sz="4" w:space="0" w:color="auto"/>
              <w:right w:val="single" w:sz="4" w:space="0" w:color="auto"/>
            </w:tcBorders>
            <w:shd w:val="clear" w:color="auto" w:fill="auto"/>
            <w:vAlign w:val="center"/>
            <w:hideMark/>
          </w:tcPr>
          <w:p w14:paraId="128BA8CE"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9.107-2023 Единая система защиты от коррозии и старения. Коррозионная агрессивность атмосферы. Основные положения</w:t>
            </w:r>
          </w:p>
        </w:tc>
        <w:tc>
          <w:tcPr>
            <w:tcW w:w="2540" w:type="pct"/>
            <w:tcBorders>
              <w:top w:val="nil"/>
              <w:left w:val="nil"/>
              <w:bottom w:val="single" w:sz="4" w:space="0" w:color="auto"/>
              <w:right w:val="single" w:sz="4" w:space="0" w:color="auto"/>
            </w:tcBorders>
            <w:shd w:val="clear" w:color="auto" w:fill="auto"/>
            <w:vAlign w:val="center"/>
            <w:hideMark/>
          </w:tcPr>
          <w:p w14:paraId="12D79EE3"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СТ РК ISO 9223-2016 Коррозия металлов и сплавов. Коррозионная активность атмосферы. Классификация, определение и оценка</w:t>
            </w:r>
          </w:p>
        </w:tc>
      </w:tr>
      <w:tr w:rsidR="00C7565C" w:rsidRPr="00717B04" w14:paraId="73935623" w14:textId="77777777" w:rsidTr="00AC318F">
        <w:trPr>
          <w:trHeight w:val="171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46810104"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2</w:t>
            </w:r>
          </w:p>
        </w:tc>
        <w:tc>
          <w:tcPr>
            <w:tcW w:w="2157" w:type="pct"/>
            <w:tcBorders>
              <w:top w:val="nil"/>
              <w:left w:val="nil"/>
              <w:bottom w:val="single" w:sz="4" w:space="0" w:color="auto"/>
              <w:right w:val="single" w:sz="4" w:space="0" w:color="auto"/>
            </w:tcBorders>
            <w:shd w:val="clear" w:color="auto" w:fill="auto"/>
            <w:vAlign w:val="center"/>
            <w:hideMark/>
          </w:tcPr>
          <w:p w14:paraId="5E10DBAE"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12.1.007-76 Система стандартов      безопасности труда. Вредные вещества. Классификация и общие требования безопасности</w:t>
            </w:r>
          </w:p>
        </w:tc>
        <w:tc>
          <w:tcPr>
            <w:tcW w:w="2540" w:type="pct"/>
            <w:tcBorders>
              <w:top w:val="nil"/>
              <w:left w:val="nil"/>
              <w:bottom w:val="single" w:sz="4" w:space="0" w:color="auto"/>
              <w:right w:val="single" w:sz="4" w:space="0" w:color="auto"/>
            </w:tcBorders>
            <w:shd w:val="clear" w:color="auto" w:fill="auto"/>
            <w:vAlign w:val="center"/>
            <w:hideMark/>
          </w:tcPr>
          <w:p w14:paraId="47C88B43"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12.1.007-76 Действует в РК в соответствии с Соглашением СНГ от 13.03.1992г. «О проведении согласованной политики в области стандартизации, метрологии и сертификации»</w:t>
            </w:r>
          </w:p>
        </w:tc>
      </w:tr>
      <w:tr w:rsidR="00C7565C" w:rsidRPr="00717B04" w14:paraId="140046EC" w14:textId="77777777" w:rsidTr="00AC318F">
        <w:trPr>
          <w:trHeight w:val="21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65C83E2"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3</w:t>
            </w:r>
          </w:p>
        </w:tc>
        <w:tc>
          <w:tcPr>
            <w:tcW w:w="2157" w:type="pct"/>
            <w:tcBorders>
              <w:top w:val="nil"/>
              <w:left w:val="nil"/>
              <w:bottom w:val="single" w:sz="4" w:space="0" w:color="auto"/>
              <w:right w:val="single" w:sz="4" w:space="0" w:color="auto"/>
            </w:tcBorders>
            <w:shd w:val="clear" w:color="auto" w:fill="auto"/>
            <w:vAlign w:val="center"/>
            <w:hideMark/>
          </w:tcPr>
          <w:p w14:paraId="563C6904"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12.2.063-2015 Арматура трубопроводная. Общие требования безопасности</w:t>
            </w:r>
          </w:p>
        </w:tc>
        <w:tc>
          <w:tcPr>
            <w:tcW w:w="2540" w:type="pct"/>
            <w:tcBorders>
              <w:top w:val="nil"/>
              <w:left w:val="nil"/>
              <w:bottom w:val="single" w:sz="4" w:space="0" w:color="auto"/>
              <w:right w:val="single" w:sz="4" w:space="0" w:color="auto"/>
            </w:tcBorders>
            <w:shd w:val="clear" w:color="auto" w:fill="auto"/>
            <w:vAlign w:val="center"/>
            <w:hideMark/>
          </w:tcPr>
          <w:p w14:paraId="6695984A"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12.2.063-2015 Действует в РК. Приказ Председателя Комитета технического регулирования и метрологии Министерства торговли и интеграции РК от 06.01.2020 г. № 1-од. непосредственно в качестве государственного стандарта РК с 01.01.2020г.;                                           ТР ТС 010/2011 «О безопасности машин и оборудования»;                                                                                                                                                      ТР ТС 032/2013 «О безопасности оборудования, работающего под избыточным давлением».</w:t>
            </w:r>
          </w:p>
        </w:tc>
      </w:tr>
      <w:tr w:rsidR="00C7565C" w:rsidRPr="00717B04" w14:paraId="3FAB0670" w14:textId="77777777" w:rsidTr="00AC318F">
        <w:trPr>
          <w:trHeight w:val="12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69AD7EC2"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4</w:t>
            </w:r>
          </w:p>
        </w:tc>
        <w:tc>
          <w:tcPr>
            <w:tcW w:w="2157" w:type="pct"/>
            <w:tcBorders>
              <w:top w:val="nil"/>
              <w:left w:val="nil"/>
              <w:bottom w:val="single" w:sz="4" w:space="0" w:color="auto"/>
              <w:right w:val="single" w:sz="4" w:space="0" w:color="auto"/>
            </w:tcBorders>
            <w:shd w:val="clear" w:color="auto" w:fill="auto"/>
            <w:vAlign w:val="center"/>
            <w:hideMark/>
          </w:tcPr>
          <w:p w14:paraId="3FE4CD11" w14:textId="45D6D35E"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5632-2014 Нержавеющие стали и сплавы </w:t>
            </w:r>
            <w:r w:rsidR="00FB7B7A" w:rsidRPr="00717B04">
              <w:rPr>
                <w:rFonts w:eastAsia="Times New Roman" w:cs="Times New Roman"/>
                <w:color w:val="000000"/>
                <w:sz w:val="24"/>
                <w:szCs w:val="24"/>
                <w:lang w:eastAsia="ru-RU"/>
              </w:rPr>
              <w:t>коррозионностойкие</w:t>
            </w:r>
            <w:r w:rsidRPr="00717B04">
              <w:rPr>
                <w:rFonts w:eastAsia="Times New Roman" w:cs="Times New Roman"/>
                <w:color w:val="000000"/>
                <w:sz w:val="24"/>
                <w:szCs w:val="24"/>
                <w:lang w:eastAsia="ru-RU"/>
              </w:rPr>
              <w:t>, жаростойкие и жаропрочные. Марки</w:t>
            </w:r>
          </w:p>
        </w:tc>
        <w:tc>
          <w:tcPr>
            <w:tcW w:w="2540" w:type="pct"/>
            <w:tcBorders>
              <w:top w:val="nil"/>
              <w:left w:val="nil"/>
              <w:bottom w:val="single" w:sz="4" w:space="0" w:color="auto"/>
              <w:right w:val="single" w:sz="4" w:space="0" w:color="auto"/>
            </w:tcBorders>
            <w:shd w:val="clear" w:color="auto" w:fill="auto"/>
            <w:vAlign w:val="center"/>
            <w:hideMark/>
          </w:tcPr>
          <w:p w14:paraId="479BD0EE"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5632-2014 Действует в РК. Приказ Комитета технического регулирования и метрологии от 30.10.2015г. № 217-од межгосударственный стандарт введен в качестве национального стандарта с 01.01.2016 г.</w:t>
            </w:r>
          </w:p>
        </w:tc>
      </w:tr>
      <w:tr w:rsidR="00C7565C" w:rsidRPr="00717B04" w14:paraId="0E0F394D" w14:textId="77777777" w:rsidTr="00AC318F">
        <w:trPr>
          <w:trHeight w:val="9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1F22D792"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5</w:t>
            </w:r>
          </w:p>
        </w:tc>
        <w:tc>
          <w:tcPr>
            <w:tcW w:w="2157" w:type="pct"/>
            <w:tcBorders>
              <w:top w:val="nil"/>
              <w:left w:val="nil"/>
              <w:bottom w:val="single" w:sz="4" w:space="0" w:color="auto"/>
              <w:right w:val="single" w:sz="4" w:space="0" w:color="auto"/>
            </w:tcBorders>
            <w:shd w:val="clear" w:color="auto" w:fill="auto"/>
            <w:vAlign w:val="center"/>
            <w:hideMark/>
          </w:tcPr>
          <w:p w14:paraId="16B4D090"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9544-2015 Арматура трубопроводная. Нормы герметичности затворов</w:t>
            </w:r>
          </w:p>
        </w:tc>
        <w:tc>
          <w:tcPr>
            <w:tcW w:w="2540" w:type="pct"/>
            <w:tcBorders>
              <w:top w:val="nil"/>
              <w:left w:val="nil"/>
              <w:bottom w:val="single" w:sz="4" w:space="0" w:color="auto"/>
              <w:right w:val="single" w:sz="4" w:space="0" w:color="auto"/>
            </w:tcBorders>
            <w:shd w:val="clear" w:color="auto" w:fill="auto"/>
            <w:vAlign w:val="center"/>
            <w:hideMark/>
          </w:tcPr>
          <w:p w14:paraId="31B1D398"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9544-2015 Действует в РК. Приказ Комитета технического регулирования и метрологии от 05.03.2018г. за № 97-од введен в качестве национального стандарта РК с 15.04.2018г.</w:t>
            </w:r>
          </w:p>
        </w:tc>
      </w:tr>
      <w:tr w:rsidR="00C7565C" w:rsidRPr="00717B04" w14:paraId="18667041" w14:textId="77777777" w:rsidTr="00AC318F">
        <w:trPr>
          <w:trHeight w:val="9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915F298"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6</w:t>
            </w:r>
          </w:p>
        </w:tc>
        <w:tc>
          <w:tcPr>
            <w:tcW w:w="2157" w:type="pct"/>
            <w:tcBorders>
              <w:top w:val="nil"/>
              <w:left w:val="nil"/>
              <w:bottom w:val="single" w:sz="4" w:space="0" w:color="auto"/>
              <w:right w:val="single" w:sz="4" w:space="0" w:color="auto"/>
            </w:tcBorders>
            <w:shd w:val="clear" w:color="auto" w:fill="auto"/>
            <w:vAlign w:val="center"/>
            <w:hideMark/>
          </w:tcPr>
          <w:p w14:paraId="5A08B730" w14:textId="08E40392"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10885-85 Сталь листовая горячекатаная двухслойная      </w:t>
            </w:r>
            <w:r w:rsidR="00FB7B7A" w:rsidRPr="00717B04">
              <w:rPr>
                <w:rFonts w:eastAsia="Times New Roman" w:cs="Times New Roman"/>
                <w:color w:val="000000"/>
                <w:sz w:val="24"/>
                <w:szCs w:val="24"/>
                <w:lang w:eastAsia="ru-RU"/>
              </w:rPr>
              <w:t>коррозионностойкая</w:t>
            </w:r>
            <w:r w:rsidRPr="00717B04">
              <w:rPr>
                <w:rFonts w:eastAsia="Times New Roman" w:cs="Times New Roman"/>
                <w:color w:val="000000"/>
                <w:sz w:val="24"/>
                <w:szCs w:val="24"/>
                <w:lang w:eastAsia="ru-RU"/>
              </w:rPr>
              <w:t>. Технические условия</w:t>
            </w:r>
          </w:p>
        </w:tc>
        <w:tc>
          <w:tcPr>
            <w:tcW w:w="2540" w:type="pct"/>
            <w:tcBorders>
              <w:top w:val="nil"/>
              <w:left w:val="nil"/>
              <w:bottom w:val="single" w:sz="4" w:space="0" w:color="auto"/>
              <w:right w:val="single" w:sz="4" w:space="0" w:color="auto"/>
            </w:tcBorders>
            <w:shd w:val="clear" w:color="auto" w:fill="auto"/>
            <w:vAlign w:val="center"/>
            <w:hideMark/>
          </w:tcPr>
          <w:p w14:paraId="1B68A3F3" w14:textId="77777777" w:rsidR="00C7565C" w:rsidRPr="00717B04" w:rsidRDefault="00C7565C" w:rsidP="009D0A05">
            <w:pPr>
              <w:ind w:firstLine="0"/>
              <w:rPr>
                <w:rFonts w:eastAsia="Times New Roman" w:cs="Times New Roman"/>
                <w:sz w:val="24"/>
                <w:szCs w:val="24"/>
                <w:lang w:eastAsia="ru-RU"/>
              </w:rPr>
            </w:pPr>
            <w:r w:rsidRPr="00717B04">
              <w:rPr>
                <w:rFonts w:eastAsia="Times New Roman" w:cs="Times New Roman"/>
                <w:sz w:val="24"/>
                <w:szCs w:val="24"/>
                <w:lang w:eastAsia="ru-RU"/>
              </w:rPr>
              <w:t xml:space="preserve">ГОСТ    10885-85 Действует в РК. Постановлением Государственного комитета СССР по стандартам от 26.08.1985г. № 2729    </w:t>
            </w:r>
          </w:p>
        </w:tc>
      </w:tr>
      <w:tr w:rsidR="00C7565C" w:rsidRPr="00717B04" w14:paraId="492DE7AF" w14:textId="77777777" w:rsidTr="00AC318F">
        <w:trPr>
          <w:trHeight w:val="9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CED3253"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7</w:t>
            </w:r>
          </w:p>
        </w:tc>
        <w:tc>
          <w:tcPr>
            <w:tcW w:w="2157" w:type="pct"/>
            <w:tcBorders>
              <w:top w:val="nil"/>
              <w:left w:val="nil"/>
              <w:bottom w:val="single" w:sz="4" w:space="0" w:color="auto"/>
              <w:right w:val="single" w:sz="4" w:space="0" w:color="auto"/>
            </w:tcBorders>
            <w:shd w:val="clear" w:color="auto" w:fill="auto"/>
            <w:vAlign w:val="center"/>
            <w:hideMark/>
          </w:tcPr>
          <w:p w14:paraId="22B06349"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14918-2020 Прокат листовой горячеоцинкованный. Технические условия</w:t>
            </w:r>
          </w:p>
        </w:tc>
        <w:tc>
          <w:tcPr>
            <w:tcW w:w="2540" w:type="pct"/>
            <w:tcBorders>
              <w:top w:val="nil"/>
              <w:left w:val="nil"/>
              <w:bottom w:val="single" w:sz="4" w:space="0" w:color="auto"/>
              <w:right w:val="single" w:sz="4" w:space="0" w:color="auto"/>
            </w:tcBorders>
            <w:shd w:val="clear" w:color="auto" w:fill="auto"/>
            <w:vAlign w:val="center"/>
            <w:hideMark/>
          </w:tcPr>
          <w:p w14:paraId="63DDA5C8"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14918-2020 Действует в РК Приказ Комитета технического регулирования и метрологии от 17.05.2021 г. № 165-НҚ введен в качестве национального стандарта РК с 01.07.2021 г.</w:t>
            </w:r>
          </w:p>
        </w:tc>
      </w:tr>
      <w:tr w:rsidR="00C7565C" w:rsidRPr="00717B04" w14:paraId="612F6538" w14:textId="77777777" w:rsidTr="00AC318F">
        <w:trPr>
          <w:trHeight w:val="12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011E1259"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lastRenderedPageBreak/>
              <w:t>8</w:t>
            </w:r>
          </w:p>
        </w:tc>
        <w:tc>
          <w:tcPr>
            <w:tcW w:w="2157" w:type="pct"/>
            <w:tcBorders>
              <w:top w:val="nil"/>
              <w:left w:val="nil"/>
              <w:bottom w:val="single" w:sz="4" w:space="0" w:color="auto"/>
              <w:right w:val="single" w:sz="4" w:space="0" w:color="auto"/>
            </w:tcBorders>
            <w:shd w:val="clear" w:color="auto" w:fill="auto"/>
            <w:vAlign w:val="center"/>
            <w:hideMark/>
          </w:tcPr>
          <w:p w14:paraId="79B297C7"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ISO 17636-1-2017 Неразрушающий контроль сварных соединений. Радиографический контроль. Часть 1. Способы рентгено- и гаммаграфического контроля с применением пленки</w:t>
            </w:r>
          </w:p>
        </w:tc>
        <w:tc>
          <w:tcPr>
            <w:tcW w:w="2540" w:type="pct"/>
            <w:tcBorders>
              <w:top w:val="nil"/>
              <w:left w:val="nil"/>
              <w:bottom w:val="single" w:sz="4" w:space="0" w:color="auto"/>
              <w:right w:val="single" w:sz="4" w:space="0" w:color="auto"/>
            </w:tcBorders>
            <w:shd w:val="clear" w:color="auto" w:fill="auto"/>
            <w:vAlign w:val="center"/>
            <w:hideMark/>
          </w:tcPr>
          <w:p w14:paraId="53759704"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ISO 17636-1-2017 Действует в РК. Приказ Комитета технического регулирования и метрологии от 25.12.2018 г. № 383-од межгосударственный стандарт ГОСТ ISO 17636-1-2017 введен в качестве национального стандарта с 01.02.2019 г.</w:t>
            </w:r>
          </w:p>
        </w:tc>
      </w:tr>
      <w:tr w:rsidR="00C7565C" w:rsidRPr="00717B04" w14:paraId="6397B5B6" w14:textId="77777777" w:rsidTr="00AC318F">
        <w:trPr>
          <w:trHeight w:val="153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24AFD57"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9</w:t>
            </w:r>
          </w:p>
        </w:tc>
        <w:tc>
          <w:tcPr>
            <w:tcW w:w="2157" w:type="pct"/>
            <w:tcBorders>
              <w:top w:val="nil"/>
              <w:left w:val="nil"/>
              <w:bottom w:val="single" w:sz="4" w:space="0" w:color="auto"/>
              <w:right w:val="single" w:sz="4" w:space="0" w:color="auto"/>
            </w:tcBorders>
            <w:shd w:val="clear" w:color="auto" w:fill="auto"/>
            <w:vAlign w:val="center"/>
            <w:hideMark/>
          </w:tcPr>
          <w:p w14:paraId="41E5F74E"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ISO 17636-2-2017 Неразрушающий контроль сварных соединений. Радиографический контроль. Часть 2. Способы рентгено- и гаммаграфического контроля с применением цифровых детекторов</w:t>
            </w:r>
          </w:p>
        </w:tc>
        <w:tc>
          <w:tcPr>
            <w:tcW w:w="2540" w:type="pct"/>
            <w:tcBorders>
              <w:top w:val="nil"/>
              <w:left w:val="nil"/>
              <w:bottom w:val="single" w:sz="4" w:space="0" w:color="auto"/>
              <w:right w:val="single" w:sz="4" w:space="0" w:color="auto"/>
            </w:tcBorders>
            <w:shd w:val="clear" w:color="auto" w:fill="auto"/>
            <w:vAlign w:val="center"/>
            <w:hideMark/>
          </w:tcPr>
          <w:p w14:paraId="2E4D3930"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ISO 17636-2-2017 Действует в РК. Приказ Комитета технического регулирования и метрологии от 25.12.2018 г. № 383-од межгосударственный стандарт введен  в качестве национального стандарта с 01.02.2019 г.</w:t>
            </w:r>
          </w:p>
        </w:tc>
      </w:tr>
      <w:tr w:rsidR="00C7565C" w:rsidRPr="00717B04" w14:paraId="2B5E3AA3" w14:textId="77777777" w:rsidTr="00AC318F">
        <w:trPr>
          <w:trHeight w:val="24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4E22E7B3"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10</w:t>
            </w:r>
          </w:p>
        </w:tc>
        <w:tc>
          <w:tcPr>
            <w:tcW w:w="2157" w:type="pct"/>
            <w:tcBorders>
              <w:top w:val="nil"/>
              <w:left w:val="nil"/>
              <w:bottom w:val="single" w:sz="4" w:space="0" w:color="auto"/>
              <w:right w:val="single" w:sz="4" w:space="0" w:color="auto"/>
            </w:tcBorders>
            <w:shd w:val="clear" w:color="auto" w:fill="auto"/>
            <w:vAlign w:val="center"/>
            <w:hideMark/>
          </w:tcPr>
          <w:p w14:paraId="2C1F9D0A"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18442-80 Контроль неразрушающий. Капиллярные методы. Общие требования</w:t>
            </w:r>
          </w:p>
        </w:tc>
        <w:tc>
          <w:tcPr>
            <w:tcW w:w="2540" w:type="pct"/>
            <w:tcBorders>
              <w:top w:val="nil"/>
              <w:left w:val="nil"/>
              <w:bottom w:val="single" w:sz="4" w:space="0" w:color="auto"/>
              <w:right w:val="single" w:sz="4" w:space="0" w:color="auto"/>
            </w:tcBorders>
            <w:shd w:val="clear" w:color="auto" w:fill="auto"/>
            <w:vAlign w:val="center"/>
            <w:hideMark/>
          </w:tcPr>
          <w:p w14:paraId="53D84865" w14:textId="31E3A3F1"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18442-80 На территории РК применяется согласно Соглашению СНГ от 13.03.1992г. «О проведении согласованной политики в области стандартизации, метрологии и </w:t>
            </w:r>
            <w:proofErr w:type="gramStart"/>
            <w:r w:rsidR="009D0A05" w:rsidRPr="00717B04">
              <w:rPr>
                <w:rFonts w:eastAsia="Times New Roman" w:cs="Times New Roman"/>
                <w:color w:val="000000"/>
                <w:sz w:val="24"/>
                <w:szCs w:val="24"/>
                <w:lang w:eastAsia="ru-RU"/>
              </w:rPr>
              <w:t xml:space="preserve">сертификации»  </w:t>
            </w:r>
            <w:r w:rsidRPr="00717B04">
              <w:rPr>
                <w:rFonts w:eastAsia="Times New Roman" w:cs="Times New Roman"/>
                <w:color w:val="000000"/>
                <w:sz w:val="24"/>
                <w:szCs w:val="24"/>
                <w:lang w:eastAsia="ru-RU"/>
              </w:rPr>
              <w:t xml:space="preserve"> </w:t>
            </w:r>
            <w:proofErr w:type="gramEnd"/>
            <w:r w:rsidRPr="00717B04">
              <w:rPr>
                <w:rFonts w:eastAsia="Times New Roman" w:cs="Times New Roman"/>
                <w:color w:val="000000"/>
                <w:sz w:val="24"/>
                <w:szCs w:val="24"/>
                <w:lang w:eastAsia="ru-RU"/>
              </w:rPr>
              <w:t xml:space="preserve">                                   ГОСТ ISO 23277—2023 "Неразрушающий контроль сварных соединений.</w:t>
            </w:r>
            <w:r w:rsidR="009D0A05" w:rsidRPr="00717B04">
              <w:rPr>
                <w:rFonts w:eastAsia="Times New Roman" w:cs="Times New Roman"/>
                <w:color w:val="000000"/>
                <w:sz w:val="24"/>
                <w:szCs w:val="24"/>
                <w:lang w:eastAsia="ru-RU"/>
              </w:rPr>
              <w:t xml:space="preserve"> </w:t>
            </w:r>
            <w:r w:rsidRPr="00717B04">
              <w:rPr>
                <w:rFonts w:eastAsia="Times New Roman" w:cs="Times New Roman"/>
                <w:color w:val="000000"/>
                <w:sz w:val="24"/>
                <w:szCs w:val="24"/>
                <w:lang w:eastAsia="ru-RU"/>
              </w:rPr>
              <w:t>Контроль проникающими веществами.</w:t>
            </w:r>
            <w:r w:rsidR="009D0A05" w:rsidRPr="00717B04">
              <w:rPr>
                <w:rFonts w:eastAsia="Times New Roman" w:cs="Times New Roman"/>
                <w:color w:val="000000"/>
                <w:sz w:val="24"/>
                <w:szCs w:val="24"/>
                <w:lang w:eastAsia="ru-RU"/>
              </w:rPr>
              <w:t xml:space="preserve"> </w:t>
            </w:r>
            <w:r w:rsidRPr="00717B04">
              <w:rPr>
                <w:rFonts w:eastAsia="Times New Roman" w:cs="Times New Roman"/>
                <w:color w:val="000000"/>
                <w:sz w:val="24"/>
                <w:szCs w:val="24"/>
                <w:lang w:eastAsia="ru-RU"/>
              </w:rPr>
              <w:t xml:space="preserve">Уровни приемки". Действует в РК.  Приказом Комитета технического регулирования и метрологии Министерства торговли и интеграции РК (КазСтандарт) от 12.08.2025 года № 52-НҚ.                                </w:t>
            </w:r>
          </w:p>
        </w:tc>
      </w:tr>
      <w:tr w:rsidR="00C7565C" w:rsidRPr="00717B04" w14:paraId="213B0796" w14:textId="77777777" w:rsidTr="00AC318F">
        <w:trPr>
          <w:trHeight w:val="9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8FC40ED"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11</w:t>
            </w:r>
          </w:p>
        </w:tc>
        <w:tc>
          <w:tcPr>
            <w:tcW w:w="2157" w:type="pct"/>
            <w:tcBorders>
              <w:top w:val="nil"/>
              <w:left w:val="nil"/>
              <w:bottom w:val="single" w:sz="4" w:space="0" w:color="auto"/>
              <w:right w:val="single" w:sz="4" w:space="0" w:color="auto"/>
            </w:tcBorders>
            <w:shd w:val="clear" w:color="auto" w:fill="auto"/>
            <w:vAlign w:val="center"/>
            <w:hideMark/>
          </w:tcPr>
          <w:p w14:paraId="6053A966"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28338-89 (ИСО 6708-80) Соединения трубопроводов и арматура. Номинальные диаметры. Ряды</w:t>
            </w:r>
          </w:p>
        </w:tc>
        <w:tc>
          <w:tcPr>
            <w:tcW w:w="2540" w:type="pct"/>
            <w:tcBorders>
              <w:top w:val="nil"/>
              <w:left w:val="nil"/>
              <w:bottom w:val="single" w:sz="4" w:space="0" w:color="auto"/>
              <w:right w:val="single" w:sz="4" w:space="0" w:color="auto"/>
            </w:tcBorders>
            <w:shd w:val="clear" w:color="auto" w:fill="auto"/>
            <w:vAlign w:val="center"/>
            <w:hideMark/>
          </w:tcPr>
          <w:p w14:paraId="04969E14"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28338-89 Действует в РК. В соответствии с Соглашением СНГ от 13.03.1992г. «О проведении согласованной политики в области стандартизации, метрологии и сертификации»</w:t>
            </w:r>
          </w:p>
        </w:tc>
      </w:tr>
      <w:tr w:rsidR="00C7565C" w:rsidRPr="00717B04" w14:paraId="61674C50" w14:textId="77777777" w:rsidTr="00AC318F">
        <w:trPr>
          <w:trHeight w:val="1118"/>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09EC04F"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12</w:t>
            </w:r>
          </w:p>
        </w:tc>
        <w:tc>
          <w:tcPr>
            <w:tcW w:w="2157" w:type="pct"/>
            <w:tcBorders>
              <w:top w:val="nil"/>
              <w:left w:val="nil"/>
              <w:bottom w:val="single" w:sz="4" w:space="0" w:color="auto"/>
              <w:right w:val="single" w:sz="4" w:space="0" w:color="auto"/>
            </w:tcBorders>
            <w:shd w:val="clear" w:color="auto" w:fill="auto"/>
            <w:vAlign w:val="center"/>
            <w:hideMark/>
          </w:tcPr>
          <w:p w14:paraId="15448718"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tc>
        <w:tc>
          <w:tcPr>
            <w:tcW w:w="2540" w:type="pct"/>
            <w:tcBorders>
              <w:top w:val="nil"/>
              <w:left w:val="nil"/>
              <w:bottom w:val="single" w:sz="4" w:space="0" w:color="auto"/>
              <w:right w:val="single" w:sz="4" w:space="0" w:color="auto"/>
            </w:tcBorders>
            <w:shd w:val="clear" w:color="auto" w:fill="auto"/>
            <w:vAlign w:val="center"/>
            <w:hideMark/>
          </w:tcPr>
          <w:p w14:paraId="00FF68E2" w14:textId="49897521"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32569-2013 Действует в РК.</w:t>
            </w:r>
            <w:r w:rsidR="00FB7B7A" w:rsidRPr="00717B04">
              <w:rPr>
                <w:rFonts w:eastAsia="Times New Roman" w:cs="Times New Roman"/>
                <w:color w:val="000000"/>
                <w:sz w:val="24"/>
                <w:szCs w:val="24"/>
                <w:lang w:eastAsia="ru-RU"/>
              </w:rPr>
              <w:t xml:space="preserve"> </w:t>
            </w:r>
            <w:r w:rsidRPr="00717B04">
              <w:rPr>
                <w:rFonts w:eastAsia="Times New Roman" w:cs="Times New Roman"/>
                <w:color w:val="000000"/>
                <w:sz w:val="24"/>
                <w:szCs w:val="24"/>
                <w:lang w:eastAsia="ru-RU"/>
              </w:rPr>
              <w:t>Приказ Председателя Комитета технического регулирования и метрологии Министерства торговли и интеграции РК от 19.10.2021г. № 382-НҚ введен с 22.10.2021г.               ТР ТС 010/2011 «О безопасности машин и оборудования»;                                                                                                                                                      ТР ТС 032/2013 «О безопасности оборудования, работающего под избыточным давлением».</w:t>
            </w:r>
          </w:p>
        </w:tc>
      </w:tr>
      <w:tr w:rsidR="00C7565C" w:rsidRPr="00717B04" w14:paraId="6A1F5D7C" w14:textId="77777777" w:rsidTr="00AC318F">
        <w:trPr>
          <w:trHeight w:val="557"/>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2E78B54"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13</w:t>
            </w:r>
          </w:p>
        </w:tc>
        <w:tc>
          <w:tcPr>
            <w:tcW w:w="2157" w:type="pct"/>
            <w:tcBorders>
              <w:top w:val="nil"/>
              <w:left w:val="nil"/>
              <w:bottom w:val="single" w:sz="4" w:space="0" w:color="auto"/>
              <w:right w:val="single" w:sz="4" w:space="0" w:color="auto"/>
            </w:tcBorders>
            <w:shd w:val="clear" w:color="auto" w:fill="auto"/>
            <w:vAlign w:val="center"/>
            <w:hideMark/>
          </w:tcPr>
          <w:p w14:paraId="17D8FAE5"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32388-2013 Трубопроводы технологические. Нормы и методы расчета на прочность, вибрацию и сейсмические воздействия</w:t>
            </w:r>
          </w:p>
        </w:tc>
        <w:tc>
          <w:tcPr>
            <w:tcW w:w="2540" w:type="pct"/>
            <w:tcBorders>
              <w:top w:val="nil"/>
              <w:left w:val="nil"/>
              <w:bottom w:val="single" w:sz="4" w:space="0" w:color="auto"/>
              <w:right w:val="single" w:sz="4" w:space="0" w:color="auto"/>
            </w:tcBorders>
            <w:shd w:val="clear" w:color="auto" w:fill="auto"/>
            <w:vAlign w:val="center"/>
            <w:hideMark/>
          </w:tcPr>
          <w:p w14:paraId="7A1DF3D0" w14:textId="6152B90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32388-2013 Действует в РК.</w:t>
            </w:r>
            <w:r w:rsidR="00FB7B7A" w:rsidRPr="00717B04">
              <w:rPr>
                <w:rFonts w:eastAsia="Times New Roman" w:cs="Times New Roman"/>
                <w:color w:val="000000"/>
                <w:sz w:val="24"/>
                <w:szCs w:val="24"/>
                <w:lang w:eastAsia="ru-RU"/>
              </w:rPr>
              <w:t xml:space="preserve"> </w:t>
            </w:r>
            <w:r w:rsidRPr="00717B04">
              <w:rPr>
                <w:rFonts w:eastAsia="Times New Roman" w:cs="Times New Roman"/>
                <w:color w:val="000000"/>
                <w:sz w:val="24"/>
                <w:szCs w:val="24"/>
                <w:lang w:eastAsia="ru-RU"/>
              </w:rPr>
              <w:t xml:space="preserve">Приказ Председателя Комитета технического регулирования и метрологии Министерства торговли и интеграции РК от 25.02.2022г. № 70-НҚ введен в действие в качестве национального стандарта с 01.03.2022г.                                                       ТР ТС 010/2011 «О безопасности машин и оборудования»;                                                                                                                                                      ТР ТС 032/2013 «О безопасности </w:t>
            </w:r>
            <w:r w:rsidRPr="00717B04">
              <w:rPr>
                <w:rFonts w:eastAsia="Times New Roman" w:cs="Times New Roman"/>
                <w:color w:val="000000"/>
                <w:sz w:val="24"/>
                <w:szCs w:val="24"/>
                <w:lang w:eastAsia="ru-RU"/>
              </w:rPr>
              <w:lastRenderedPageBreak/>
              <w:t>оборудования, работающего под избыточным давлением».</w:t>
            </w:r>
          </w:p>
        </w:tc>
      </w:tr>
      <w:tr w:rsidR="00C7565C" w:rsidRPr="00717B04" w14:paraId="2E8B4033" w14:textId="77777777" w:rsidTr="00AC318F">
        <w:trPr>
          <w:trHeight w:val="9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0523FAE"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lastRenderedPageBreak/>
              <w:t>14</w:t>
            </w:r>
          </w:p>
        </w:tc>
        <w:tc>
          <w:tcPr>
            <w:tcW w:w="2157" w:type="pct"/>
            <w:tcBorders>
              <w:top w:val="nil"/>
              <w:left w:val="nil"/>
              <w:bottom w:val="single" w:sz="4" w:space="0" w:color="auto"/>
              <w:right w:val="single" w:sz="4" w:space="0" w:color="auto"/>
            </w:tcBorders>
            <w:shd w:val="clear" w:color="auto" w:fill="auto"/>
            <w:vAlign w:val="center"/>
            <w:hideMark/>
          </w:tcPr>
          <w:p w14:paraId="7E61C3AF"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34294-2017 Арматура трубопроводная криогенная. Общие технические условия</w:t>
            </w:r>
          </w:p>
        </w:tc>
        <w:tc>
          <w:tcPr>
            <w:tcW w:w="2540" w:type="pct"/>
            <w:tcBorders>
              <w:top w:val="nil"/>
              <w:left w:val="nil"/>
              <w:bottom w:val="single" w:sz="4" w:space="0" w:color="auto"/>
              <w:right w:val="single" w:sz="4" w:space="0" w:color="auto"/>
            </w:tcBorders>
            <w:shd w:val="clear" w:color="auto" w:fill="auto"/>
            <w:vAlign w:val="center"/>
            <w:hideMark/>
          </w:tcPr>
          <w:p w14:paraId="079D09BD"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34294-2017 Действует в РК. Приказ Комитета технического регулирования и метрологии Министерства торговли и интеграции РК №283 от 05.08.2020 г. с 10.08.2020г.</w:t>
            </w:r>
          </w:p>
        </w:tc>
      </w:tr>
      <w:tr w:rsidR="00C7565C" w:rsidRPr="00717B04" w14:paraId="216CE767" w14:textId="77777777" w:rsidTr="00AC318F">
        <w:trPr>
          <w:trHeight w:val="15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F2AA245"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15</w:t>
            </w:r>
          </w:p>
        </w:tc>
        <w:tc>
          <w:tcPr>
            <w:tcW w:w="2157" w:type="pct"/>
            <w:tcBorders>
              <w:top w:val="nil"/>
              <w:left w:val="nil"/>
              <w:bottom w:val="single" w:sz="4" w:space="0" w:color="auto"/>
              <w:right w:val="single" w:sz="4" w:space="0" w:color="auto"/>
            </w:tcBorders>
            <w:shd w:val="clear" w:color="auto" w:fill="auto"/>
            <w:vAlign w:val="center"/>
            <w:hideMark/>
          </w:tcPr>
          <w:p w14:paraId="119FFE52"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34027-2016 Система газоснабжения. Магистральная трубопроводная транспортировка газа. Механическая безопасность. Назначение срока безопасной эксплуатации линейной части магистрального газопровода.</w:t>
            </w:r>
          </w:p>
        </w:tc>
        <w:tc>
          <w:tcPr>
            <w:tcW w:w="2540" w:type="pct"/>
            <w:tcBorders>
              <w:top w:val="nil"/>
              <w:left w:val="nil"/>
              <w:bottom w:val="single" w:sz="4" w:space="0" w:color="auto"/>
              <w:right w:val="single" w:sz="4" w:space="0" w:color="auto"/>
            </w:tcBorders>
            <w:shd w:val="clear" w:color="auto" w:fill="auto"/>
            <w:vAlign w:val="center"/>
            <w:hideMark/>
          </w:tcPr>
          <w:p w14:paraId="41EC4DAE"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34027-2016 Действует в РК. </w:t>
            </w:r>
            <w:proofErr w:type="spellStart"/>
            <w:r w:rsidRPr="00717B04">
              <w:rPr>
                <w:rFonts w:eastAsia="Times New Roman" w:cs="Times New Roman"/>
                <w:color w:val="000000"/>
                <w:sz w:val="24"/>
                <w:szCs w:val="24"/>
                <w:lang w:eastAsia="ru-RU"/>
              </w:rPr>
              <w:t>Прика</w:t>
            </w:r>
            <w:proofErr w:type="spellEnd"/>
            <w:r w:rsidRPr="00717B04">
              <w:rPr>
                <w:rFonts w:eastAsia="Times New Roman" w:cs="Times New Roman"/>
                <w:color w:val="000000"/>
                <w:sz w:val="24"/>
                <w:szCs w:val="24"/>
                <w:lang w:eastAsia="ru-RU"/>
              </w:rPr>
              <w:t xml:space="preserve"> КТРМ от 07.11.2023 г. № 429-НҚ, с 08.11.2023 г.</w:t>
            </w:r>
          </w:p>
        </w:tc>
      </w:tr>
      <w:tr w:rsidR="00C7565C" w:rsidRPr="00717B04" w14:paraId="323A7EF4" w14:textId="77777777" w:rsidTr="00AC318F">
        <w:trPr>
          <w:trHeight w:val="1095"/>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69F61010"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16</w:t>
            </w:r>
          </w:p>
        </w:tc>
        <w:tc>
          <w:tcPr>
            <w:tcW w:w="2157" w:type="pct"/>
            <w:tcBorders>
              <w:top w:val="nil"/>
              <w:left w:val="nil"/>
              <w:bottom w:val="single" w:sz="4" w:space="0" w:color="auto"/>
              <w:right w:val="single" w:sz="4" w:space="0" w:color="auto"/>
            </w:tcBorders>
            <w:shd w:val="clear" w:color="auto" w:fill="auto"/>
            <w:vAlign w:val="center"/>
            <w:hideMark/>
          </w:tcPr>
          <w:p w14:paraId="1FD3381D"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Р 2.601-2019 Единая система конструкторской документации. Эксплуатационные документы</w:t>
            </w:r>
          </w:p>
        </w:tc>
        <w:tc>
          <w:tcPr>
            <w:tcW w:w="2540" w:type="pct"/>
            <w:tcBorders>
              <w:top w:val="nil"/>
              <w:left w:val="nil"/>
              <w:bottom w:val="single" w:sz="4" w:space="0" w:color="auto"/>
              <w:right w:val="single" w:sz="4" w:space="0" w:color="auto"/>
            </w:tcBorders>
            <w:shd w:val="clear" w:color="auto" w:fill="auto"/>
            <w:vAlign w:val="center"/>
            <w:hideMark/>
          </w:tcPr>
          <w:p w14:paraId="051C8582" w14:textId="2F593C22" w:rsidR="00C7565C" w:rsidRPr="00717B04" w:rsidRDefault="009D0A05"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2.601</w:t>
            </w:r>
            <w:r w:rsidR="00C7565C" w:rsidRPr="00717B04">
              <w:rPr>
                <w:rFonts w:eastAsia="Times New Roman" w:cs="Times New Roman"/>
                <w:color w:val="000000"/>
                <w:sz w:val="24"/>
                <w:szCs w:val="24"/>
                <w:lang w:eastAsia="ru-RU"/>
              </w:rPr>
              <w:t>-2013 Межгосударственный стандарт. Действует в РК. Приказ Комитета по стандартизации, метрологии и сертификации Министерства по инвестициям и развитию РК № 277-од от 26.12.2014г.</w:t>
            </w:r>
          </w:p>
        </w:tc>
      </w:tr>
      <w:tr w:rsidR="00C7565C" w:rsidRPr="00717B04" w14:paraId="19AF931D" w14:textId="77777777" w:rsidTr="00AC318F">
        <w:trPr>
          <w:trHeight w:val="18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09252F5C"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17</w:t>
            </w:r>
          </w:p>
        </w:tc>
        <w:tc>
          <w:tcPr>
            <w:tcW w:w="2157" w:type="pct"/>
            <w:tcBorders>
              <w:top w:val="nil"/>
              <w:left w:val="nil"/>
              <w:bottom w:val="single" w:sz="4" w:space="0" w:color="auto"/>
              <w:right w:val="single" w:sz="4" w:space="0" w:color="auto"/>
            </w:tcBorders>
            <w:shd w:val="clear" w:color="auto" w:fill="auto"/>
            <w:vAlign w:val="center"/>
            <w:hideMark/>
          </w:tcPr>
          <w:p w14:paraId="7296924B"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Р 21.101-2020 Система проектной документации для строительства. Основные требования к проектной и рабочей документации</w:t>
            </w:r>
          </w:p>
        </w:tc>
        <w:tc>
          <w:tcPr>
            <w:tcW w:w="2540" w:type="pct"/>
            <w:tcBorders>
              <w:top w:val="nil"/>
              <w:left w:val="nil"/>
              <w:bottom w:val="single" w:sz="4" w:space="0" w:color="auto"/>
              <w:right w:val="single" w:sz="4" w:space="0" w:color="auto"/>
            </w:tcBorders>
            <w:shd w:val="clear" w:color="auto" w:fill="auto"/>
            <w:vAlign w:val="center"/>
            <w:hideMark/>
          </w:tcPr>
          <w:p w14:paraId="15773817" w14:textId="3FB97E65"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21.101-97 «Система проектной документации для строительства. Основные требования к про</w:t>
            </w:r>
            <w:r w:rsidR="009D0A05" w:rsidRPr="00717B04">
              <w:rPr>
                <w:rFonts w:eastAsia="Times New Roman" w:cs="Times New Roman"/>
                <w:color w:val="000000"/>
                <w:sz w:val="24"/>
                <w:szCs w:val="24"/>
                <w:lang w:eastAsia="ru-RU"/>
              </w:rPr>
              <w:t>ектной и рабочей документации»</w:t>
            </w:r>
            <w:r w:rsidRPr="00717B04">
              <w:rPr>
                <w:rFonts w:eastAsia="Times New Roman" w:cs="Times New Roman"/>
                <w:color w:val="000000"/>
                <w:sz w:val="24"/>
                <w:szCs w:val="24"/>
                <w:lang w:eastAsia="ru-RU"/>
              </w:rPr>
              <w:t>.</w:t>
            </w:r>
            <w:r w:rsidR="009D0A05" w:rsidRPr="00717B04">
              <w:rPr>
                <w:rFonts w:eastAsia="Times New Roman" w:cs="Times New Roman"/>
                <w:color w:val="000000"/>
                <w:sz w:val="24"/>
                <w:szCs w:val="24"/>
                <w:lang w:eastAsia="ru-RU"/>
              </w:rPr>
              <w:t xml:space="preserve"> </w:t>
            </w:r>
            <w:r w:rsidRPr="00717B04">
              <w:rPr>
                <w:rFonts w:eastAsia="Times New Roman" w:cs="Times New Roman"/>
                <w:color w:val="000000"/>
                <w:sz w:val="24"/>
                <w:szCs w:val="24"/>
                <w:lang w:eastAsia="ru-RU"/>
              </w:rPr>
              <w:t>Международный стандарт, действует в РК. Приказ КДС МИТ РК от 27.08.2003 № 342 с 01.08.2003                                                                       СН РК 1.02-03-2022 «Порядок разработки, согласования, утверждения и состав проектной документации на строительство»</w:t>
            </w:r>
          </w:p>
        </w:tc>
      </w:tr>
      <w:tr w:rsidR="00C7565C" w:rsidRPr="00717B04" w14:paraId="2BCC8956" w14:textId="77777777" w:rsidTr="00AC318F">
        <w:trPr>
          <w:trHeight w:val="15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FAB8152"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18</w:t>
            </w:r>
          </w:p>
        </w:tc>
        <w:tc>
          <w:tcPr>
            <w:tcW w:w="2157" w:type="pct"/>
            <w:tcBorders>
              <w:top w:val="nil"/>
              <w:left w:val="nil"/>
              <w:bottom w:val="single" w:sz="4" w:space="0" w:color="auto"/>
              <w:right w:val="single" w:sz="4" w:space="0" w:color="auto"/>
            </w:tcBorders>
            <w:shd w:val="clear" w:color="auto" w:fill="auto"/>
            <w:vAlign w:val="center"/>
            <w:hideMark/>
          </w:tcPr>
          <w:p w14:paraId="718D130F"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Р ИСО 17637-2024    Неразрушающий контроль сварных швов. Визуальный контроль соединений, выполненных сваркой плавлением</w:t>
            </w:r>
          </w:p>
        </w:tc>
        <w:tc>
          <w:tcPr>
            <w:tcW w:w="2540" w:type="pct"/>
            <w:tcBorders>
              <w:top w:val="nil"/>
              <w:left w:val="nil"/>
              <w:bottom w:val="single" w:sz="4" w:space="0" w:color="auto"/>
              <w:right w:val="single" w:sz="4" w:space="0" w:color="auto"/>
            </w:tcBorders>
            <w:shd w:val="clear" w:color="auto" w:fill="auto"/>
            <w:vAlign w:val="center"/>
            <w:hideMark/>
          </w:tcPr>
          <w:p w14:paraId="4C21126C" w14:textId="4DD9178E"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СТ РК ISO 17637-2019 «Контроль неразрушающий сварных соединений. Визуальный контроль сварных швов, полученных сваркой </w:t>
            </w:r>
            <w:r w:rsidR="00FB7B7A" w:rsidRPr="00717B04">
              <w:rPr>
                <w:rFonts w:eastAsia="Times New Roman" w:cs="Times New Roman"/>
                <w:color w:val="000000"/>
                <w:sz w:val="24"/>
                <w:szCs w:val="24"/>
                <w:lang w:eastAsia="ru-RU"/>
              </w:rPr>
              <w:t xml:space="preserve">плавлением».   </w:t>
            </w:r>
            <w:r w:rsidRPr="00717B04">
              <w:rPr>
                <w:rFonts w:eastAsia="Times New Roman" w:cs="Times New Roman"/>
                <w:color w:val="000000"/>
                <w:sz w:val="24"/>
                <w:szCs w:val="24"/>
                <w:lang w:eastAsia="ru-RU"/>
              </w:rPr>
              <w:t xml:space="preserve">       Действует в РК. Прика</w:t>
            </w:r>
            <w:r w:rsidR="009D0A05" w:rsidRPr="00717B04">
              <w:rPr>
                <w:rFonts w:eastAsia="Times New Roman" w:cs="Times New Roman"/>
                <w:color w:val="000000"/>
                <w:sz w:val="24"/>
                <w:szCs w:val="24"/>
                <w:lang w:eastAsia="ru-RU"/>
              </w:rPr>
              <w:t>з</w:t>
            </w:r>
            <w:r w:rsidRPr="00717B04">
              <w:rPr>
                <w:rFonts w:eastAsia="Times New Roman" w:cs="Times New Roman"/>
                <w:color w:val="000000"/>
                <w:sz w:val="24"/>
                <w:szCs w:val="24"/>
                <w:lang w:eastAsia="ru-RU"/>
              </w:rPr>
              <w:t xml:space="preserve"> Председателя Комитета технического регулирования и метрологии Министерство торговли и интеграции РК 11.10.2019г. №376-од</w:t>
            </w:r>
          </w:p>
        </w:tc>
      </w:tr>
      <w:tr w:rsidR="00C7565C" w:rsidRPr="00717B04" w14:paraId="07B7A83E" w14:textId="77777777" w:rsidTr="00AC318F">
        <w:trPr>
          <w:trHeight w:val="18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60BD6263"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19</w:t>
            </w:r>
          </w:p>
        </w:tc>
        <w:tc>
          <w:tcPr>
            <w:tcW w:w="2157" w:type="pct"/>
            <w:tcBorders>
              <w:top w:val="nil"/>
              <w:left w:val="nil"/>
              <w:bottom w:val="single" w:sz="4" w:space="0" w:color="auto"/>
              <w:right w:val="single" w:sz="4" w:space="0" w:color="auto"/>
            </w:tcBorders>
            <w:shd w:val="clear" w:color="auto" w:fill="auto"/>
            <w:vAlign w:val="center"/>
            <w:hideMark/>
          </w:tcPr>
          <w:p w14:paraId="5C744801"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Р 52350.29.1-2010 (МЭК 60079-29-1:2007) Взрывоопасные среды. Часть 29-1. Газоанализаторы. Общие технические требования и методы испытаний газоанализаторов горючих газов</w:t>
            </w:r>
          </w:p>
        </w:tc>
        <w:tc>
          <w:tcPr>
            <w:tcW w:w="2540" w:type="pct"/>
            <w:tcBorders>
              <w:top w:val="nil"/>
              <w:left w:val="nil"/>
              <w:bottom w:val="single" w:sz="4" w:space="0" w:color="auto"/>
              <w:right w:val="single" w:sz="4" w:space="0" w:color="auto"/>
            </w:tcBorders>
            <w:shd w:val="clear" w:color="auto" w:fill="auto"/>
            <w:vAlign w:val="center"/>
            <w:hideMark/>
          </w:tcPr>
          <w:p w14:paraId="73FB389C"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IEC 60079-29-1-2013 «Взрывоопасные среды. Часть 29-1. Газоанализаторы. Требования к эксплуатационным характеристикам газоанализаторов горючих газов». Межгосударственный стандарт. Действует в РК. Приказ Комитета технического регулирования и метрологии от 15.12.2017г. за № 369-од введен в качестве национального стандарта РК с 01.01.2018 г.</w:t>
            </w:r>
          </w:p>
        </w:tc>
      </w:tr>
      <w:tr w:rsidR="00C7565C" w:rsidRPr="00717B04" w14:paraId="2885E9DC" w14:textId="77777777" w:rsidTr="00AC318F">
        <w:trPr>
          <w:trHeight w:val="15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BBE17D5"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lastRenderedPageBreak/>
              <w:t>20</w:t>
            </w:r>
          </w:p>
        </w:tc>
        <w:tc>
          <w:tcPr>
            <w:tcW w:w="2157" w:type="pct"/>
            <w:tcBorders>
              <w:top w:val="nil"/>
              <w:left w:val="nil"/>
              <w:bottom w:val="single" w:sz="4" w:space="0" w:color="auto"/>
              <w:right w:val="single" w:sz="4" w:space="0" w:color="auto"/>
            </w:tcBorders>
            <w:shd w:val="clear" w:color="auto" w:fill="auto"/>
            <w:vAlign w:val="center"/>
            <w:hideMark/>
          </w:tcPr>
          <w:p w14:paraId="36A520E5"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Р 55724-2013 Контроль неразрушающий. Соединения сварные. Методы ультразвуковые</w:t>
            </w:r>
          </w:p>
        </w:tc>
        <w:tc>
          <w:tcPr>
            <w:tcW w:w="2540" w:type="pct"/>
            <w:tcBorders>
              <w:top w:val="nil"/>
              <w:left w:val="nil"/>
              <w:bottom w:val="single" w:sz="4" w:space="0" w:color="auto"/>
              <w:right w:val="single" w:sz="4" w:space="0" w:color="auto"/>
            </w:tcBorders>
            <w:shd w:val="clear" w:color="auto" w:fill="auto"/>
            <w:vAlign w:val="center"/>
            <w:hideMark/>
          </w:tcPr>
          <w:p w14:paraId="77EBB4D9" w14:textId="63C69949"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СТ РК ISО 17640-2013 «Контроль неразрушающий сварных соединений. Ультразвуковой контроль. Ме</w:t>
            </w:r>
            <w:r w:rsidR="009D0A05" w:rsidRPr="00717B04">
              <w:rPr>
                <w:rFonts w:eastAsia="Times New Roman" w:cs="Times New Roman"/>
                <w:color w:val="000000"/>
                <w:sz w:val="24"/>
                <w:szCs w:val="24"/>
                <w:lang w:eastAsia="ru-RU"/>
              </w:rPr>
              <w:t xml:space="preserve">тоды, уровни звука и оценка»; </w:t>
            </w:r>
            <w:r w:rsidRPr="00717B04">
              <w:rPr>
                <w:rFonts w:eastAsia="Times New Roman" w:cs="Times New Roman"/>
                <w:color w:val="000000"/>
                <w:sz w:val="24"/>
                <w:szCs w:val="24"/>
                <w:lang w:eastAsia="ru-RU"/>
              </w:rPr>
              <w:t>ГОСТ Р 55724-2013 Действует в РК. Приказ Председателя Комитета технического регулирования и метрологии Министерства торговли и интеграции РК №142-НҚ от 28.04.2022 года,</w:t>
            </w:r>
          </w:p>
        </w:tc>
      </w:tr>
      <w:tr w:rsidR="00C7565C" w:rsidRPr="00717B04" w14:paraId="638C0F82" w14:textId="77777777" w:rsidTr="00AC318F">
        <w:trPr>
          <w:trHeight w:val="12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34696EAB"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21</w:t>
            </w:r>
          </w:p>
        </w:tc>
        <w:tc>
          <w:tcPr>
            <w:tcW w:w="2157" w:type="pct"/>
            <w:tcBorders>
              <w:top w:val="nil"/>
              <w:left w:val="nil"/>
              <w:bottom w:val="single" w:sz="4" w:space="0" w:color="auto"/>
              <w:right w:val="single" w:sz="4" w:space="0" w:color="auto"/>
            </w:tcBorders>
            <w:shd w:val="clear" w:color="auto" w:fill="auto"/>
            <w:vAlign w:val="center"/>
            <w:hideMark/>
          </w:tcPr>
          <w:p w14:paraId="4BC7767A"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Р 59789-2021 (МЭК 62305-3:2010) Молниезащита. Часть 3. Защита зданий и сооружений от повреждений и защита людей и животных от электротравматизма</w:t>
            </w:r>
          </w:p>
        </w:tc>
        <w:tc>
          <w:tcPr>
            <w:tcW w:w="2540" w:type="pct"/>
            <w:tcBorders>
              <w:top w:val="nil"/>
              <w:left w:val="nil"/>
              <w:bottom w:val="single" w:sz="4" w:space="0" w:color="auto"/>
              <w:right w:val="single" w:sz="4" w:space="0" w:color="auto"/>
            </w:tcBorders>
            <w:shd w:val="clear" w:color="auto" w:fill="auto"/>
            <w:vAlign w:val="center"/>
            <w:hideMark/>
          </w:tcPr>
          <w:p w14:paraId="3E1916CA"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СТ РК IEC 62305-3-2018 «Молниезащита. Часть 3. Физические повреждения зданий (сооружений) и опасность для жизни». Приказ № 313-од от 01.11.2018г.</w:t>
            </w:r>
          </w:p>
        </w:tc>
      </w:tr>
      <w:tr w:rsidR="00C7565C" w:rsidRPr="00717B04" w14:paraId="242024B5" w14:textId="77777777" w:rsidTr="00AC318F">
        <w:trPr>
          <w:trHeight w:val="12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0F3BDD0C" w14:textId="77777777"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22</w:t>
            </w:r>
          </w:p>
        </w:tc>
        <w:tc>
          <w:tcPr>
            <w:tcW w:w="2157" w:type="pct"/>
            <w:tcBorders>
              <w:top w:val="nil"/>
              <w:left w:val="nil"/>
              <w:bottom w:val="single" w:sz="4" w:space="0" w:color="auto"/>
              <w:right w:val="single" w:sz="4" w:space="0" w:color="auto"/>
            </w:tcBorders>
            <w:shd w:val="clear" w:color="auto" w:fill="auto"/>
            <w:vAlign w:val="center"/>
            <w:hideMark/>
          </w:tcPr>
          <w:p w14:paraId="069BE1A4"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14.13330.2018 Строительство в сейсмических районах</w:t>
            </w:r>
          </w:p>
        </w:tc>
        <w:tc>
          <w:tcPr>
            <w:tcW w:w="2540" w:type="pct"/>
            <w:tcBorders>
              <w:top w:val="nil"/>
              <w:left w:val="nil"/>
              <w:bottom w:val="single" w:sz="4" w:space="0" w:color="auto"/>
              <w:right w:val="single" w:sz="4" w:space="0" w:color="auto"/>
            </w:tcBorders>
            <w:shd w:val="clear" w:color="auto" w:fill="auto"/>
            <w:vAlign w:val="center"/>
            <w:hideMark/>
          </w:tcPr>
          <w:p w14:paraId="252C009C"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РК 2.03-30-2017 "Строительство в сейсмических зонах". Действует в РК. Приказ Председателя Комитета по делам строительства и жилищно-коммунального хозяйства Министерства по инвестициям и развитию РК от 22.02.18 г. № 44-НҚ</w:t>
            </w:r>
          </w:p>
        </w:tc>
      </w:tr>
      <w:tr w:rsidR="00C7565C" w:rsidRPr="00717B04" w14:paraId="673A06A7" w14:textId="77777777" w:rsidTr="00AC318F">
        <w:trPr>
          <w:trHeight w:val="15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002D0AE6" w14:textId="4A3DE7AC" w:rsidR="00C7565C" w:rsidRPr="00717B04" w:rsidRDefault="00C7565C"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 </w:t>
            </w:r>
            <w:r w:rsidR="00AC318F" w:rsidRPr="00717B04">
              <w:rPr>
                <w:rFonts w:eastAsia="Times New Roman" w:cs="Times New Roman"/>
                <w:color w:val="000000"/>
                <w:sz w:val="24"/>
                <w:szCs w:val="24"/>
                <w:lang w:eastAsia="ru-RU"/>
              </w:rPr>
              <w:t>23</w:t>
            </w:r>
          </w:p>
        </w:tc>
        <w:tc>
          <w:tcPr>
            <w:tcW w:w="2157" w:type="pct"/>
            <w:tcBorders>
              <w:top w:val="nil"/>
              <w:left w:val="nil"/>
              <w:bottom w:val="single" w:sz="4" w:space="0" w:color="auto"/>
              <w:right w:val="single" w:sz="4" w:space="0" w:color="auto"/>
            </w:tcBorders>
            <w:shd w:val="clear" w:color="auto" w:fill="auto"/>
            <w:vAlign w:val="center"/>
            <w:hideMark/>
          </w:tcPr>
          <w:p w14:paraId="5B07D68C"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16.13330.2017 Стальные конструкции</w:t>
            </w:r>
          </w:p>
        </w:tc>
        <w:tc>
          <w:tcPr>
            <w:tcW w:w="2540" w:type="pct"/>
            <w:tcBorders>
              <w:top w:val="nil"/>
              <w:left w:val="nil"/>
              <w:bottom w:val="single" w:sz="4" w:space="0" w:color="auto"/>
              <w:right w:val="single" w:sz="4" w:space="0" w:color="auto"/>
            </w:tcBorders>
            <w:shd w:val="clear" w:color="auto" w:fill="auto"/>
            <w:vAlign w:val="center"/>
            <w:hideMark/>
          </w:tcPr>
          <w:p w14:paraId="56BE8D27"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РК EN 1993-1-1:2005/2011 «Проектирование стальных конструкций. Часть 1-1. Общие правила и правила для зданий» Действует в РК. Приказ Комитета по делам строительства, жилищно-коммунального хозяйства и управления земельными ресурсами Министерства национальной экономики РК от 29.12.2014г.№ 156-НҚ</w:t>
            </w:r>
          </w:p>
        </w:tc>
      </w:tr>
      <w:tr w:rsidR="00C7565C" w:rsidRPr="00717B04" w14:paraId="53416890" w14:textId="77777777" w:rsidTr="00AC318F">
        <w:trPr>
          <w:trHeight w:val="240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381E2DAE" w14:textId="6412CF9C"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24</w:t>
            </w:r>
          </w:p>
        </w:tc>
        <w:tc>
          <w:tcPr>
            <w:tcW w:w="2157" w:type="pct"/>
            <w:tcBorders>
              <w:top w:val="nil"/>
              <w:left w:val="nil"/>
              <w:bottom w:val="single" w:sz="4" w:space="0" w:color="auto"/>
              <w:right w:val="single" w:sz="4" w:space="0" w:color="auto"/>
            </w:tcBorders>
            <w:shd w:val="clear" w:color="auto" w:fill="auto"/>
            <w:vAlign w:val="center"/>
            <w:hideMark/>
          </w:tcPr>
          <w:p w14:paraId="78CB2D18"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20.13330.2016 Нагрузки и воздействия</w:t>
            </w:r>
          </w:p>
        </w:tc>
        <w:tc>
          <w:tcPr>
            <w:tcW w:w="2540" w:type="pct"/>
            <w:tcBorders>
              <w:top w:val="nil"/>
              <w:left w:val="nil"/>
              <w:bottom w:val="single" w:sz="4" w:space="0" w:color="auto"/>
              <w:right w:val="single" w:sz="4" w:space="0" w:color="auto"/>
            </w:tcBorders>
            <w:shd w:val="clear" w:color="auto" w:fill="auto"/>
            <w:vAlign w:val="center"/>
            <w:hideMark/>
          </w:tcPr>
          <w:p w14:paraId="258DFD76"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РК EN 1990:2002+А1:2005/2011 Основы проектирования несущих конструкций. Действует в РК. Приказ Комитета по делам строительства, жилищно-коммунального хозяйства и управления земельными ресурсами Министерства национальной экономики РК от 29.12.2014г. № 156-НҚ   СП РК EN 1991-1-1:2002/2011 Воздействия на несущие конструкции</w:t>
            </w:r>
            <w:r w:rsidRPr="00717B04">
              <w:rPr>
                <w:rFonts w:eastAsia="Times New Roman" w:cs="Times New Roman"/>
                <w:color w:val="000000"/>
                <w:sz w:val="24"/>
                <w:szCs w:val="24"/>
                <w:lang w:eastAsia="ru-RU"/>
              </w:rPr>
              <w:br/>
              <w:t xml:space="preserve">Часть 1-1. Собственный вес, постоянные и временные нагрузки на здания. Действует в РК. </w:t>
            </w:r>
          </w:p>
        </w:tc>
      </w:tr>
      <w:tr w:rsidR="00C7565C" w:rsidRPr="00717B04" w14:paraId="4DFB5373" w14:textId="77777777" w:rsidTr="00AC318F">
        <w:trPr>
          <w:trHeight w:val="693"/>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0F554E35" w14:textId="366E8E84"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25</w:t>
            </w:r>
          </w:p>
        </w:tc>
        <w:tc>
          <w:tcPr>
            <w:tcW w:w="2157" w:type="pct"/>
            <w:tcBorders>
              <w:top w:val="nil"/>
              <w:left w:val="nil"/>
              <w:bottom w:val="single" w:sz="4" w:space="0" w:color="auto"/>
              <w:right w:val="single" w:sz="4" w:space="0" w:color="auto"/>
            </w:tcBorders>
            <w:shd w:val="clear" w:color="auto" w:fill="auto"/>
            <w:vAlign w:val="center"/>
            <w:hideMark/>
          </w:tcPr>
          <w:p w14:paraId="56A5FE53"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36.13330.2012 Магистральные трубопроводы</w:t>
            </w:r>
          </w:p>
        </w:tc>
        <w:tc>
          <w:tcPr>
            <w:tcW w:w="2540" w:type="pct"/>
            <w:tcBorders>
              <w:top w:val="nil"/>
              <w:left w:val="nil"/>
              <w:bottom w:val="single" w:sz="4" w:space="0" w:color="auto"/>
              <w:right w:val="single" w:sz="4" w:space="0" w:color="auto"/>
            </w:tcBorders>
            <w:shd w:val="clear" w:color="auto" w:fill="auto"/>
            <w:vAlign w:val="bottom"/>
            <w:hideMark/>
          </w:tcPr>
          <w:p w14:paraId="391AA366" w14:textId="3219F703" w:rsidR="00C7565C" w:rsidRPr="00717B04" w:rsidRDefault="00C7565C" w:rsidP="00FB7B7A">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СН РК 3.05-01-201</w:t>
            </w:r>
            <w:r w:rsidR="00FB7B7A" w:rsidRPr="00717B04">
              <w:rPr>
                <w:rFonts w:eastAsia="Times New Roman" w:cs="Times New Roman"/>
                <w:color w:val="000000"/>
                <w:sz w:val="24"/>
                <w:szCs w:val="24"/>
                <w:lang w:eastAsia="ru-RU"/>
              </w:rPr>
              <w:t xml:space="preserve">3 «Магистральные трубопроводы». </w:t>
            </w:r>
            <w:r w:rsidRPr="00717B04">
              <w:rPr>
                <w:rFonts w:eastAsia="Times New Roman" w:cs="Times New Roman"/>
                <w:color w:val="000000"/>
                <w:sz w:val="24"/>
                <w:szCs w:val="24"/>
                <w:lang w:eastAsia="ru-RU"/>
              </w:rPr>
              <w:t xml:space="preserve">СП РК 3.05-101-2013 «Проектирование и строительство магистральных трубопроводов». Действует в РК. Приказ Комитета по делам строительства, жилищно-коммунального хозяйства и управления земельными ресурсами Министерства национальной экономики РК от 29.12.2014г. № 156-НҚ  </w:t>
            </w:r>
          </w:p>
        </w:tc>
      </w:tr>
      <w:tr w:rsidR="00C7565C" w:rsidRPr="00717B04" w14:paraId="58CB7BEC" w14:textId="77777777" w:rsidTr="00AC318F">
        <w:trPr>
          <w:trHeight w:val="1695"/>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3DBD42FC" w14:textId="6A4B3071"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lastRenderedPageBreak/>
              <w:t>26</w:t>
            </w:r>
          </w:p>
        </w:tc>
        <w:tc>
          <w:tcPr>
            <w:tcW w:w="2157" w:type="pct"/>
            <w:tcBorders>
              <w:top w:val="nil"/>
              <w:left w:val="nil"/>
              <w:bottom w:val="single" w:sz="4" w:space="0" w:color="auto"/>
              <w:right w:val="single" w:sz="4" w:space="0" w:color="auto"/>
            </w:tcBorders>
            <w:shd w:val="clear" w:color="auto" w:fill="auto"/>
            <w:vAlign w:val="center"/>
            <w:hideMark/>
          </w:tcPr>
          <w:p w14:paraId="20BFA014"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43.13330.2012 Сооружения промышленных предприятий</w:t>
            </w:r>
          </w:p>
        </w:tc>
        <w:tc>
          <w:tcPr>
            <w:tcW w:w="2540" w:type="pct"/>
            <w:tcBorders>
              <w:top w:val="nil"/>
              <w:left w:val="nil"/>
              <w:bottom w:val="single" w:sz="4" w:space="0" w:color="auto"/>
              <w:right w:val="single" w:sz="4" w:space="0" w:color="auto"/>
            </w:tcBorders>
            <w:shd w:val="clear" w:color="auto" w:fill="auto"/>
            <w:vAlign w:val="bottom"/>
            <w:hideMark/>
          </w:tcPr>
          <w:p w14:paraId="726CF3A2" w14:textId="242F8FAE"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РК 3.02-128-2012 "Соору</w:t>
            </w:r>
            <w:r w:rsidR="00FB7B7A" w:rsidRPr="00717B04">
              <w:rPr>
                <w:rFonts w:eastAsia="Times New Roman" w:cs="Times New Roman"/>
                <w:color w:val="000000"/>
                <w:sz w:val="24"/>
                <w:szCs w:val="24"/>
                <w:lang w:eastAsia="ru-RU"/>
              </w:rPr>
              <w:t>жение промышленных предприятий»</w:t>
            </w:r>
            <w:r w:rsidRPr="00717B04">
              <w:rPr>
                <w:rFonts w:eastAsia="Times New Roman" w:cs="Times New Roman"/>
                <w:color w:val="000000"/>
                <w:sz w:val="24"/>
                <w:szCs w:val="24"/>
                <w:lang w:eastAsia="ru-RU"/>
              </w:rPr>
              <w:t>.</w:t>
            </w:r>
            <w:r w:rsidR="00FB7B7A" w:rsidRPr="00717B04">
              <w:rPr>
                <w:rFonts w:eastAsia="Times New Roman" w:cs="Times New Roman"/>
                <w:color w:val="000000"/>
                <w:sz w:val="24"/>
                <w:szCs w:val="24"/>
                <w:lang w:eastAsia="ru-RU"/>
              </w:rPr>
              <w:t xml:space="preserve"> </w:t>
            </w:r>
            <w:r w:rsidRPr="00717B04">
              <w:rPr>
                <w:rFonts w:eastAsia="Times New Roman" w:cs="Times New Roman"/>
                <w:color w:val="000000"/>
                <w:sz w:val="24"/>
                <w:szCs w:val="24"/>
                <w:lang w:eastAsia="ru-RU"/>
              </w:rPr>
              <w:t xml:space="preserve">Действует в РК. Приказ Комитета по делам строительства, жилищно-коммунального хозяйства и управления земельными ресурсами Министерства национальной экономики РК от 29.12.2014г. № 156-НҚ  </w:t>
            </w:r>
          </w:p>
        </w:tc>
      </w:tr>
      <w:tr w:rsidR="00C7565C" w:rsidRPr="00717B04" w14:paraId="5CABA308" w14:textId="77777777" w:rsidTr="00AC318F">
        <w:trPr>
          <w:trHeight w:val="210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115DE022" w14:textId="7070420B"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27</w:t>
            </w:r>
          </w:p>
        </w:tc>
        <w:tc>
          <w:tcPr>
            <w:tcW w:w="2157" w:type="pct"/>
            <w:tcBorders>
              <w:top w:val="nil"/>
              <w:left w:val="nil"/>
              <w:bottom w:val="single" w:sz="4" w:space="0" w:color="auto"/>
              <w:right w:val="single" w:sz="4" w:space="0" w:color="auto"/>
            </w:tcBorders>
            <w:shd w:val="clear" w:color="auto" w:fill="auto"/>
            <w:vAlign w:val="center"/>
            <w:hideMark/>
          </w:tcPr>
          <w:p w14:paraId="596C3232"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61.13330.2012 Свод правил. Тепловая изоляция оборудования и трубопроводов</w:t>
            </w:r>
          </w:p>
        </w:tc>
        <w:tc>
          <w:tcPr>
            <w:tcW w:w="2540" w:type="pct"/>
            <w:tcBorders>
              <w:top w:val="nil"/>
              <w:left w:val="nil"/>
              <w:bottom w:val="single" w:sz="4" w:space="0" w:color="auto"/>
              <w:right w:val="single" w:sz="4" w:space="0" w:color="auto"/>
            </w:tcBorders>
            <w:shd w:val="clear" w:color="auto" w:fill="auto"/>
            <w:vAlign w:val="bottom"/>
            <w:hideMark/>
          </w:tcPr>
          <w:p w14:paraId="26CE8AB2" w14:textId="3A622DB6"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СН РК 4.02-02-2011 «Тепловая изоляция оборудования и трубопроводов»</w:t>
            </w:r>
            <w:r w:rsidR="00FB7B7A" w:rsidRPr="00717B04">
              <w:rPr>
                <w:rFonts w:eastAsia="Times New Roman" w:cs="Times New Roman"/>
                <w:color w:val="000000"/>
                <w:sz w:val="24"/>
                <w:szCs w:val="24"/>
                <w:lang w:eastAsia="ru-RU"/>
              </w:rPr>
              <w:t xml:space="preserve">. </w:t>
            </w:r>
            <w:r w:rsidRPr="00717B04">
              <w:rPr>
                <w:rFonts w:eastAsia="Times New Roman" w:cs="Times New Roman"/>
                <w:color w:val="000000"/>
                <w:sz w:val="24"/>
                <w:szCs w:val="24"/>
                <w:lang w:eastAsia="ru-RU"/>
              </w:rPr>
              <w:t xml:space="preserve">                                                                                            СП РК 4.02-102-2012 «Проектирование тепловой изоляции оборудования и трубопроводов». Действует в РК. Приказ Комитета по делам строительства, жилищно-коммунального хозяйства и управления земельными ресурсами Министерства национальной экономики РК от 29.12.2014г. № 156-НҚ   </w:t>
            </w:r>
          </w:p>
        </w:tc>
      </w:tr>
      <w:tr w:rsidR="00C7565C" w:rsidRPr="00717B04" w14:paraId="5E075D13" w14:textId="77777777" w:rsidTr="00AC318F">
        <w:trPr>
          <w:trHeight w:val="2925"/>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3F9A57FA" w14:textId="6C18B6D5"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28</w:t>
            </w:r>
          </w:p>
        </w:tc>
        <w:tc>
          <w:tcPr>
            <w:tcW w:w="2157" w:type="pct"/>
            <w:tcBorders>
              <w:top w:val="nil"/>
              <w:left w:val="nil"/>
              <w:bottom w:val="single" w:sz="4" w:space="0" w:color="auto"/>
              <w:right w:val="single" w:sz="4" w:space="0" w:color="auto"/>
            </w:tcBorders>
            <w:shd w:val="clear" w:color="auto" w:fill="auto"/>
            <w:vAlign w:val="center"/>
            <w:hideMark/>
          </w:tcPr>
          <w:p w14:paraId="1F2DE525"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СП 63.13330.2018 Бетонные и железобетонные конструкции. Основные положения </w:t>
            </w:r>
          </w:p>
        </w:tc>
        <w:tc>
          <w:tcPr>
            <w:tcW w:w="2540" w:type="pct"/>
            <w:tcBorders>
              <w:top w:val="nil"/>
              <w:left w:val="nil"/>
              <w:bottom w:val="single" w:sz="4" w:space="0" w:color="auto"/>
              <w:right w:val="single" w:sz="4" w:space="0" w:color="auto"/>
            </w:tcBorders>
            <w:shd w:val="clear" w:color="auto" w:fill="auto"/>
            <w:vAlign w:val="bottom"/>
            <w:hideMark/>
          </w:tcPr>
          <w:p w14:paraId="3EBC6F51"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РК EN 1992-1-1:2004/2011 «Проектирование железобетонных конструкций. Часть 1-1. Общие правила и правила для зданий»;</w:t>
            </w:r>
            <w:r w:rsidRPr="00717B04">
              <w:rPr>
                <w:rFonts w:eastAsia="Times New Roman" w:cs="Times New Roman"/>
                <w:color w:val="000000"/>
                <w:sz w:val="24"/>
                <w:szCs w:val="24"/>
                <w:lang w:eastAsia="ru-RU"/>
              </w:rPr>
              <w:br/>
              <w:t xml:space="preserve">СП РК EN 1992-1-2:2004/2011 «Проектирование железобетонных конструкций. Часть 1-2. Общие правила определения огнестойкости»; </w:t>
            </w:r>
            <w:r w:rsidRPr="00717B04">
              <w:rPr>
                <w:rFonts w:eastAsia="Times New Roman" w:cs="Times New Roman"/>
                <w:color w:val="000000"/>
                <w:sz w:val="24"/>
                <w:szCs w:val="24"/>
                <w:lang w:eastAsia="ru-RU"/>
              </w:rPr>
              <w:br/>
              <w:t xml:space="preserve">СП РК EN 1992-2:2005/2011 «Проектирование железобетонных конструкций. Часть 2. Железобетонные мосты. Правила проектирования и расчета».   Действует в РК. Приказ Комитета по делам строительства, жилищно-коммунального хозяйства и управления земельными ресурсами Министерства национальной экономики РК от 29.12.2014г. № 156-НҚ   </w:t>
            </w:r>
          </w:p>
        </w:tc>
      </w:tr>
      <w:tr w:rsidR="00C7565C" w:rsidRPr="00717B04" w14:paraId="4D880E63" w14:textId="77777777" w:rsidTr="00AC318F">
        <w:trPr>
          <w:trHeight w:val="123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5B8A9C42" w14:textId="7D1F6B3F"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29</w:t>
            </w:r>
          </w:p>
        </w:tc>
        <w:tc>
          <w:tcPr>
            <w:tcW w:w="2157" w:type="pct"/>
            <w:tcBorders>
              <w:top w:val="nil"/>
              <w:left w:val="nil"/>
              <w:bottom w:val="single" w:sz="4" w:space="0" w:color="auto"/>
              <w:right w:val="single" w:sz="4" w:space="0" w:color="auto"/>
            </w:tcBorders>
            <w:shd w:val="clear" w:color="auto" w:fill="auto"/>
            <w:vAlign w:val="center"/>
            <w:hideMark/>
          </w:tcPr>
          <w:p w14:paraId="6F998191"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104.13330.2016 Инженерная защита территории от затопления и подтопления</w:t>
            </w:r>
          </w:p>
        </w:tc>
        <w:tc>
          <w:tcPr>
            <w:tcW w:w="2540" w:type="pct"/>
            <w:tcBorders>
              <w:top w:val="nil"/>
              <w:left w:val="nil"/>
              <w:bottom w:val="single" w:sz="4" w:space="0" w:color="auto"/>
              <w:right w:val="single" w:sz="4" w:space="0" w:color="auto"/>
            </w:tcBorders>
            <w:shd w:val="clear" w:color="auto" w:fill="auto"/>
            <w:vAlign w:val="bottom"/>
            <w:hideMark/>
          </w:tcPr>
          <w:p w14:paraId="6F0C7F99"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СП РК 2.03-102-2012 «Инженерная защита в зонах затопления и подтопления». Действует в РК. Приказ Комитета по делам строительства, жилищно-коммунального хозяйства и управления земельными ресурсами Министерства национальной экономики РК от 29.12.2014г. № 156-НҚ   </w:t>
            </w:r>
          </w:p>
        </w:tc>
      </w:tr>
      <w:tr w:rsidR="00C7565C" w:rsidRPr="00717B04" w14:paraId="300205EF" w14:textId="77777777" w:rsidTr="00AC318F">
        <w:trPr>
          <w:trHeight w:val="1725"/>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779CC4E7" w14:textId="00066EEC"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30</w:t>
            </w:r>
          </w:p>
        </w:tc>
        <w:tc>
          <w:tcPr>
            <w:tcW w:w="2157" w:type="pct"/>
            <w:tcBorders>
              <w:top w:val="nil"/>
              <w:left w:val="nil"/>
              <w:bottom w:val="single" w:sz="4" w:space="0" w:color="auto"/>
              <w:right w:val="single" w:sz="4" w:space="0" w:color="auto"/>
            </w:tcBorders>
            <w:shd w:val="clear" w:color="auto" w:fill="auto"/>
            <w:vAlign w:val="center"/>
            <w:hideMark/>
          </w:tcPr>
          <w:p w14:paraId="543AC30F"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425.1325800.2018 Инженерная защита территорий от эрозионных процессов. Правила проектирования</w:t>
            </w:r>
          </w:p>
        </w:tc>
        <w:tc>
          <w:tcPr>
            <w:tcW w:w="2540" w:type="pct"/>
            <w:tcBorders>
              <w:top w:val="nil"/>
              <w:left w:val="nil"/>
              <w:bottom w:val="single" w:sz="4" w:space="0" w:color="auto"/>
              <w:right w:val="single" w:sz="4" w:space="0" w:color="auto"/>
            </w:tcBorders>
            <w:shd w:val="clear" w:color="auto" w:fill="auto"/>
            <w:vAlign w:val="center"/>
            <w:hideMark/>
          </w:tcPr>
          <w:p w14:paraId="6D59FB13"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МСН 2.03-02-2002 «Инженерная защита территории, зданий и сооружений от опасных геологических процессов. Основные положения проектирования». Действует в РК. Приказ Председателя Комитета по делам строительства и жилищно-коммунального хозяйства Министерства индустрии и торговли РК от 26.11.2004 года № 451</w:t>
            </w:r>
          </w:p>
        </w:tc>
      </w:tr>
      <w:tr w:rsidR="00C7565C" w:rsidRPr="00717B04" w14:paraId="02800473" w14:textId="77777777" w:rsidTr="00AC318F">
        <w:trPr>
          <w:trHeight w:val="183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58AA6961" w14:textId="1CB78962"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lastRenderedPageBreak/>
              <w:t>31</w:t>
            </w:r>
          </w:p>
        </w:tc>
        <w:tc>
          <w:tcPr>
            <w:tcW w:w="2157" w:type="pct"/>
            <w:tcBorders>
              <w:top w:val="nil"/>
              <w:left w:val="nil"/>
              <w:bottom w:val="single" w:sz="4" w:space="0" w:color="auto"/>
              <w:right w:val="single" w:sz="4" w:space="0" w:color="auto"/>
            </w:tcBorders>
            <w:shd w:val="clear" w:color="auto" w:fill="auto"/>
            <w:vAlign w:val="center"/>
            <w:hideMark/>
          </w:tcPr>
          <w:p w14:paraId="1C9999FD"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СП 436.1325800.2018 Инженерная защита территорий, зданий и сооружений от оползней и обвалов. Правила проектирования</w:t>
            </w:r>
          </w:p>
        </w:tc>
        <w:tc>
          <w:tcPr>
            <w:tcW w:w="2540" w:type="pct"/>
            <w:tcBorders>
              <w:top w:val="nil"/>
              <w:left w:val="nil"/>
              <w:bottom w:val="single" w:sz="4" w:space="0" w:color="auto"/>
              <w:right w:val="single" w:sz="4" w:space="0" w:color="auto"/>
            </w:tcBorders>
            <w:shd w:val="clear" w:color="auto" w:fill="auto"/>
            <w:vAlign w:val="center"/>
            <w:hideMark/>
          </w:tcPr>
          <w:p w14:paraId="4BB53A07"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МСН 2.03-02-2002 «Инженерная защита территории, зданий и сооружений от опасных геологических процессов. Основные положения проектирования». Действует в РК. Приказ Председателя Комитета по делам строительства и жилищно-коммунального хозяйства Министерства индустрии и торговли РК от 26.11.2004 года № 451</w:t>
            </w:r>
          </w:p>
        </w:tc>
      </w:tr>
      <w:tr w:rsidR="00C7565C" w:rsidRPr="00717B04" w14:paraId="69D8FF32" w14:textId="77777777" w:rsidTr="00AC318F">
        <w:trPr>
          <w:trHeight w:val="90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407E2D27" w14:textId="7351903C"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32</w:t>
            </w:r>
          </w:p>
        </w:tc>
        <w:tc>
          <w:tcPr>
            <w:tcW w:w="2157" w:type="pct"/>
            <w:tcBorders>
              <w:top w:val="nil"/>
              <w:left w:val="nil"/>
              <w:bottom w:val="single" w:sz="4" w:space="0" w:color="auto"/>
              <w:right w:val="single" w:sz="4" w:space="0" w:color="auto"/>
            </w:tcBorders>
            <w:shd w:val="clear" w:color="auto" w:fill="auto"/>
            <w:vAlign w:val="center"/>
            <w:hideMark/>
          </w:tcPr>
          <w:p w14:paraId="43971366"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2.602-2013 Единая система конструкторской документации. Ремонтные документы;</w:t>
            </w:r>
          </w:p>
        </w:tc>
        <w:tc>
          <w:tcPr>
            <w:tcW w:w="2540" w:type="pct"/>
            <w:tcBorders>
              <w:top w:val="nil"/>
              <w:left w:val="nil"/>
              <w:bottom w:val="single" w:sz="4" w:space="0" w:color="auto"/>
              <w:right w:val="single" w:sz="4" w:space="0" w:color="auto"/>
            </w:tcBorders>
            <w:shd w:val="clear" w:color="auto" w:fill="auto"/>
            <w:vAlign w:val="bottom"/>
            <w:hideMark/>
          </w:tcPr>
          <w:p w14:paraId="15D00EEB"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2.602-2013 Межгосударственный стандарт. Действует в РК. Приказ Комитета технического регулирования и метрологии от 25 декабря 2014 г. № 267-од межгосударственный стандарт </w:t>
            </w:r>
          </w:p>
        </w:tc>
      </w:tr>
      <w:tr w:rsidR="00C7565C" w:rsidRPr="00717B04" w14:paraId="27A2CCBE" w14:textId="77777777" w:rsidTr="00AC318F">
        <w:trPr>
          <w:trHeight w:val="1395"/>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44C31959" w14:textId="27116FAA"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33</w:t>
            </w:r>
          </w:p>
        </w:tc>
        <w:tc>
          <w:tcPr>
            <w:tcW w:w="2157" w:type="pct"/>
            <w:tcBorders>
              <w:top w:val="nil"/>
              <w:left w:val="nil"/>
              <w:bottom w:val="single" w:sz="4" w:space="0" w:color="auto"/>
              <w:right w:val="single" w:sz="4" w:space="0" w:color="auto"/>
            </w:tcBorders>
            <w:shd w:val="clear" w:color="auto" w:fill="auto"/>
            <w:vAlign w:val="center"/>
            <w:hideMark/>
          </w:tcPr>
          <w:p w14:paraId="0BB052A9"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12.1.005-88 Система стандартов безопасности труда. Общие санитарно-гигиенические требования к воздуху рабочей зоны;      </w:t>
            </w:r>
          </w:p>
        </w:tc>
        <w:tc>
          <w:tcPr>
            <w:tcW w:w="2540" w:type="pct"/>
            <w:tcBorders>
              <w:top w:val="nil"/>
              <w:left w:val="nil"/>
              <w:bottom w:val="single" w:sz="4" w:space="0" w:color="auto"/>
              <w:right w:val="single" w:sz="4" w:space="0" w:color="auto"/>
            </w:tcBorders>
            <w:shd w:val="clear" w:color="auto" w:fill="auto"/>
            <w:vAlign w:val="center"/>
            <w:hideMark/>
          </w:tcPr>
          <w:p w14:paraId="065FE362"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12.1.005-88 Межгосударственный стандарт. Действует в РК в соответствии с Соглашением СНГот 13.03.1992г. «О проведении согласованной политики в области стандартизации, метрологии и сертификации»                                      </w:t>
            </w:r>
          </w:p>
        </w:tc>
      </w:tr>
      <w:tr w:rsidR="00C7565C" w:rsidRPr="00717B04" w14:paraId="12B0A559" w14:textId="77777777" w:rsidTr="00AC318F">
        <w:trPr>
          <w:trHeight w:val="1395"/>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B9559F6" w14:textId="20A39302"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34</w:t>
            </w:r>
          </w:p>
        </w:tc>
        <w:tc>
          <w:tcPr>
            <w:tcW w:w="2157" w:type="pct"/>
            <w:tcBorders>
              <w:top w:val="nil"/>
              <w:left w:val="nil"/>
              <w:bottom w:val="single" w:sz="4" w:space="0" w:color="auto"/>
              <w:right w:val="single" w:sz="4" w:space="0" w:color="auto"/>
            </w:tcBorders>
            <w:shd w:val="clear" w:color="auto" w:fill="auto"/>
            <w:vAlign w:val="center"/>
            <w:hideMark/>
          </w:tcPr>
          <w:p w14:paraId="1BA8EA0B"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12.1.007-76 Система стандартов безопасности труда. Вредные вещества. Классификация и общие требования безопасности;</w:t>
            </w:r>
          </w:p>
        </w:tc>
        <w:tc>
          <w:tcPr>
            <w:tcW w:w="2540" w:type="pct"/>
            <w:tcBorders>
              <w:top w:val="nil"/>
              <w:left w:val="nil"/>
              <w:bottom w:val="single" w:sz="4" w:space="0" w:color="auto"/>
              <w:right w:val="single" w:sz="4" w:space="0" w:color="auto"/>
            </w:tcBorders>
            <w:shd w:val="clear" w:color="auto" w:fill="auto"/>
            <w:vAlign w:val="center"/>
            <w:hideMark/>
          </w:tcPr>
          <w:p w14:paraId="3A2759E6"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12.1.007-76 Межгосударственный стандарт. Действует в РК в соответствии с Соглашением СНГот 13.03.1992г. «О проведении согласованной политики в области стандартизации, метрологии и сертификации»                                      </w:t>
            </w:r>
          </w:p>
        </w:tc>
      </w:tr>
      <w:tr w:rsidR="00C7565C" w:rsidRPr="00717B04" w14:paraId="0FD302FE" w14:textId="77777777" w:rsidTr="00AC318F">
        <w:trPr>
          <w:trHeight w:val="144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1DC4042D" w14:textId="0FC63DAB"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35</w:t>
            </w:r>
          </w:p>
        </w:tc>
        <w:tc>
          <w:tcPr>
            <w:tcW w:w="2157" w:type="pct"/>
            <w:tcBorders>
              <w:top w:val="nil"/>
              <w:left w:val="nil"/>
              <w:bottom w:val="single" w:sz="4" w:space="0" w:color="auto"/>
              <w:right w:val="single" w:sz="4" w:space="0" w:color="auto"/>
            </w:tcBorders>
            <w:shd w:val="clear" w:color="auto" w:fill="auto"/>
            <w:vAlign w:val="center"/>
            <w:hideMark/>
          </w:tcPr>
          <w:p w14:paraId="03E0F8B6"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ISO 3183-2012 Трубы стальные для трубопроводов нефтяной и газовой промышленности. Общие технические условия;</w:t>
            </w:r>
          </w:p>
        </w:tc>
        <w:tc>
          <w:tcPr>
            <w:tcW w:w="2540" w:type="pct"/>
            <w:tcBorders>
              <w:top w:val="nil"/>
              <w:left w:val="nil"/>
              <w:bottom w:val="single" w:sz="4" w:space="0" w:color="auto"/>
              <w:right w:val="single" w:sz="4" w:space="0" w:color="auto"/>
            </w:tcBorders>
            <w:shd w:val="clear" w:color="auto" w:fill="auto"/>
            <w:vAlign w:val="center"/>
            <w:hideMark/>
          </w:tcPr>
          <w:p w14:paraId="68B200BB"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ISO 3183-2015 «Промышленность нефтяная и газовая. Трубы стальные для трубопроводных транспортных систем». Межгосударственный стандарт. Действует в РК. Приказ Комитета технического регулирования и метрологии от 21.04.2017г. № 113-од </w:t>
            </w:r>
          </w:p>
        </w:tc>
      </w:tr>
      <w:tr w:rsidR="00C7565C" w:rsidRPr="00717B04" w14:paraId="7A9110C5" w14:textId="77777777" w:rsidTr="00AC318F">
        <w:trPr>
          <w:trHeight w:val="1118"/>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D2683D2" w14:textId="38CE15CE"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36</w:t>
            </w:r>
          </w:p>
        </w:tc>
        <w:tc>
          <w:tcPr>
            <w:tcW w:w="2157" w:type="pct"/>
            <w:tcBorders>
              <w:top w:val="nil"/>
              <w:left w:val="nil"/>
              <w:bottom w:val="single" w:sz="4" w:space="0" w:color="auto"/>
              <w:right w:val="single" w:sz="4" w:space="0" w:color="auto"/>
            </w:tcBorders>
            <w:shd w:val="clear" w:color="auto" w:fill="auto"/>
            <w:vAlign w:val="center"/>
            <w:hideMark/>
          </w:tcPr>
          <w:p w14:paraId="399BD5F2"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5542-87 Газы горючие природные для промышленного и коммунально-бытового назначения. Технические условия; (Утратил силу, обновлен на ГОСТ 5542-2014)</w:t>
            </w:r>
          </w:p>
        </w:tc>
        <w:tc>
          <w:tcPr>
            <w:tcW w:w="2540" w:type="pct"/>
            <w:tcBorders>
              <w:top w:val="nil"/>
              <w:left w:val="nil"/>
              <w:bottom w:val="single" w:sz="4" w:space="0" w:color="auto"/>
              <w:right w:val="single" w:sz="4" w:space="0" w:color="auto"/>
            </w:tcBorders>
            <w:shd w:val="clear" w:color="auto" w:fill="auto"/>
            <w:vAlign w:val="center"/>
            <w:hideMark/>
          </w:tcPr>
          <w:p w14:paraId="2A6B89C5"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5542-2022 «Газ природный промышленного и коммунально-бытового назначения Технические условия». Межгосударственный стандарт. Действует в РК.  Приказ Председателя Комитета технического регулирования и метрологии Министерства торговли и интеграции РК от 19.12.2022г. № 420-НҚ                                                                                  ТР ЕАЭС 046/2018 «О безопасности природного горючего газа, подготовленного к транспортированию и (или) использованию» </w:t>
            </w:r>
          </w:p>
        </w:tc>
      </w:tr>
      <w:tr w:rsidR="00C7565C" w:rsidRPr="00717B04" w14:paraId="4EDC74ED" w14:textId="77777777" w:rsidTr="00AC318F">
        <w:trPr>
          <w:trHeight w:val="1545"/>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A3D5D57" w14:textId="4E22E5C3"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lastRenderedPageBreak/>
              <w:t>37</w:t>
            </w:r>
          </w:p>
        </w:tc>
        <w:tc>
          <w:tcPr>
            <w:tcW w:w="2157" w:type="pct"/>
            <w:tcBorders>
              <w:top w:val="nil"/>
              <w:left w:val="nil"/>
              <w:bottom w:val="single" w:sz="4" w:space="0" w:color="auto"/>
              <w:right w:val="single" w:sz="4" w:space="0" w:color="auto"/>
            </w:tcBorders>
            <w:shd w:val="clear" w:color="auto" w:fill="auto"/>
            <w:vAlign w:val="center"/>
            <w:hideMark/>
          </w:tcPr>
          <w:p w14:paraId="0F328B2E"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26633-2012 Бетоны тяжелые и мелкозернистые. Технические условия; (обновлен на ГОСТ 26633-2015)</w:t>
            </w:r>
          </w:p>
        </w:tc>
        <w:tc>
          <w:tcPr>
            <w:tcW w:w="2540" w:type="pct"/>
            <w:tcBorders>
              <w:top w:val="nil"/>
              <w:left w:val="nil"/>
              <w:bottom w:val="single" w:sz="4" w:space="0" w:color="auto"/>
              <w:right w:val="single" w:sz="4" w:space="0" w:color="auto"/>
            </w:tcBorders>
            <w:shd w:val="clear" w:color="auto" w:fill="auto"/>
            <w:vAlign w:val="center"/>
            <w:hideMark/>
          </w:tcPr>
          <w:p w14:paraId="21121C82"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СТ РК EN 206-2017 "Бетон. Технические требования, показатели, производство и соответствие." Действует в РК. Приказ Председателя Комитета технического регулирования и метрологии Министерства по инвестициям и развитию РК от 07.09.2017г. No237-од</w:t>
            </w:r>
          </w:p>
        </w:tc>
      </w:tr>
      <w:tr w:rsidR="00C7565C" w:rsidRPr="00717B04" w14:paraId="4B221AAB" w14:textId="77777777" w:rsidTr="00AC318F">
        <w:trPr>
          <w:trHeight w:val="36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A7E8FCC" w14:textId="7F46DB7A"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38</w:t>
            </w:r>
          </w:p>
        </w:tc>
        <w:tc>
          <w:tcPr>
            <w:tcW w:w="2157" w:type="pct"/>
            <w:tcBorders>
              <w:top w:val="nil"/>
              <w:left w:val="nil"/>
              <w:bottom w:val="single" w:sz="4" w:space="0" w:color="auto"/>
              <w:right w:val="single" w:sz="4" w:space="0" w:color="auto"/>
            </w:tcBorders>
            <w:shd w:val="clear" w:color="auto" w:fill="auto"/>
            <w:vAlign w:val="center"/>
            <w:hideMark/>
          </w:tcPr>
          <w:p w14:paraId="645F6DEF"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Р 53324-2009 Ограждения резервуаров. Требования пожарной безопасности;</w:t>
            </w:r>
          </w:p>
        </w:tc>
        <w:tc>
          <w:tcPr>
            <w:tcW w:w="2540" w:type="pct"/>
            <w:tcBorders>
              <w:top w:val="nil"/>
              <w:left w:val="nil"/>
              <w:bottom w:val="single" w:sz="4" w:space="0" w:color="auto"/>
              <w:right w:val="single" w:sz="4" w:space="0" w:color="auto"/>
            </w:tcBorders>
            <w:shd w:val="clear" w:color="auto" w:fill="auto"/>
            <w:vAlign w:val="center"/>
            <w:hideMark/>
          </w:tcPr>
          <w:p w14:paraId="3C094829"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СН РК 2.02-03-2023 «Склады нефти и нефтепродуктов. Противопожарные нормы» Приказ Комитета по делам строительства и жилищно-коммунального хозяйства Министерства индустрии и инфраструктурного развития РК от 16.06.2023г. № 105-НҚ </w:t>
            </w:r>
            <w:r w:rsidRPr="00717B04">
              <w:rPr>
                <w:rFonts w:eastAsia="Times New Roman" w:cs="Times New Roman"/>
                <w:color w:val="000000"/>
                <w:sz w:val="24"/>
                <w:szCs w:val="24"/>
                <w:lang w:eastAsia="ru-RU"/>
              </w:rPr>
              <w:br/>
              <w:t>«Об утверждении Правил пожарной безопасности"» Приказ Министра по чрезвычайным ситуациям РК № 55 от 21 февраля 2022 года.                     Технический регламент "Общие требования к пожарной безопасности" (Приказ №405).                                                                                                 СН РК 3.05-02-2014 «Проектирование и устройство вертикальных цилиндрических стальных резервуаров для нефти и нефтепродуктов». (Раздел площадки и ограждения)</w:t>
            </w:r>
            <w:r w:rsidRPr="00717B04">
              <w:rPr>
                <w:rFonts w:eastAsia="Times New Roman" w:cs="Times New Roman"/>
                <w:color w:val="000000"/>
                <w:sz w:val="24"/>
                <w:szCs w:val="24"/>
                <w:lang w:eastAsia="ru-RU"/>
              </w:rPr>
              <w:br/>
              <w:t xml:space="preserve">СП РК 3.05-102-2014 (Свод правил к вышеуказанным нормам). </w:t>
            </w:r>
          </w:p>
        </w:tc>
      </w:tr>
      <w:tr w:rsidR="00C7565C" w:rsidRPr="00717B04" w14:paraId="5F241FC6" w14:textId="77777777" w:rsidTr="00AC318F">
        <w:trPr>
          <w:trHeight w:val="27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66600CA" w14:textId="2D3E3FFF"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39</w:t>
            </w:r>
          </w:p>
        </w:tc>
        <w:tc>
          <w:tcPr>
            <w:tcW w:w="2157" w:type="pct"/>
            <w:tcBorders>
              <w:top w:val="nil"/>
              <w:left w:val="nil"/>
              <w:bottom w:val="single" w:sz="4" w:space="0" w:color="auto"/>
              <w:right w:val="single" w:sz="4" w:space="0" w:color="auto"/>
            </w:tcBorders>
            <w:shd w:val="clear" w:color="auto" w:fill="auto"/>
            <w:vAlign w:val="center"/>
            <w:hideMark/>
          </w:tcPr>
          <w:p w14:paraId="42392A16"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Р 53672-2009 Арматура трубопроводная. Общие требования безопасности;</w:t>
            </w:r>
          </w:p>
        </w:tc>
        <w:tc>
          <w:tcPr>
            <w:tcW w:w="2540" w:type="pct"/>
            <w:tcBorders>
              <w:top w:val="nil"/>
              <w:left w:val="nil"/>
              <w:bottom w:val="single" w:sz="4" w:space="0" w:color="auto"/>
              <w:right w:val="single" w:sz="4" w:space="0" w:color="auto"/>
            </w:tcBorders>
            <w:shd w:val="clear" w:color="auto" w:fill="auto"/>
            <w:vAlign w:val="center"/>
            <w:hideMark/>
          </w:tcPr>
          <w:p w14:paraId="26106CA1"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 ГОСТ 12.2.063-2015 «Арматура трубопроводная. Общие требования безопасности»                                                                                              Приказ Председателя Комитета технического регулирования и метрологии Министерства торговли и интеграции Республики Казахстан от 06.01.2020 г. № 1-од. непосредственно в качестве государственного стандарта Республики Казахстан с 01.01.2020г.                                                                                                                                           ТР ТС 032/2013 «О безопасности оборудования, работающего под избыточным давлением»                                                                                         ТР ТС 010/2011 «О безопасности машин и оборудования»</w:t>
            </w:r>
          </w:p>
        </w:tc>
      </w:tr>
      <w:tr w:rsidR="00C7565C" w:rsidRPr="00717B04" w14:paraId="68233B35" w14:textId="77777777" w:rsidTr="00AC318F">
        <w:trPr>
          <w:trHeight w:val="15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07E3CD1E" w14:textId="37336A89"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40</w:t>
            </w:r>
          </w:p>
        </w:tc>
        <w:tc>
          <w:tcPr>
            <w:tcW w:w="2157" w:type="pct"/>
            <w:tcBorders>
              <w:top w:val="nil"/>
              <w:left w:val="nil"/>
              <w:bottom w:val="single" w:sz="4" w:space="0" w:color="auto"/>
              <w:right w:val="single" w:sz="4" w:space="0" w:color="auto"/>
            </w:tcBorders>
            <w:shd w:val="clear" w:color="auto" w:fill="auto"/>
            <w:vAlign w:val="center"/>
            <w:hideMark/>
          </w:tcPr>
          <w:p w14:paraId="4940B7BD"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Р 54808-2011 Арматура трубопроводная. Нормы герметичности затворов;</w:t>
            </w:r>
          </w:p>
        </w:tc>
        <w:tc>
          <w:tcPr>
            <w:tcW w:w="2540" w:type="pct"/>
            <w:tcBorders>
              <w:top w:val="nil"/>
              <w:left w:val="nil"/>
              <w:bottom w:val="single" w:sz="4" w:space="0" w:color="auto"/>
              <w:right w:val="single" w:sz="4" w:space="0" w:color="auto"/>
            </w:tcBorders>
            <w:shd w:val="clear" w:color="auto" w:fill="auto"/>
            <w:vAlign w:val="center"/>
            <w:hideMark/>
          </w:tcPr>
          <w:p w14:paraId="52D59E35"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9544-2015 «Арматура трубопроводная. Нормы герметичности затворов»                                                                                               Приказом Комитета технического регулирования и метрологии от 05 марта 2018г. за № 97-од введен в качестве национального стандарта Республики Казахстан с 15 апреля 2018</w:t>
            </w:r>
          </w:p>
        </w:tc>
      </w:tr>
      <w:tr w:rsidR="00C7565C" w:rsidRPr="00717B04" w14:paraId="3BA19E1B" w14:textId="77777777" w:rsidTr="00AC318F">
        <w:trPr>
          <w:trHeight w:val="552"/>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AA345EF" w14:textId="62DDC773"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lastRenderedPageBreak/>
              <w:t>41</w:t>
            </w:r>
          </w:p>
        </w:tc>
        <w:tc>
          <w:tcPr>
            <w:tcW w:w="2157" w:type="pct"/>
            <w:tcBorders>
              <w:top w:val="nil"/>
              <w:left w:val="nil"/>
              <w:bottom w:val="single" w:sz="4" w:space="0" w:color="auto"/>
              <w:right w:val="single" w:sz="4" w:space="0" w:color="auto"/>
            </w:tcBorders>
            <w:shd w:val="clear" w:color="auto" w:fill="auto"/>
            <w:vAlign w:val="center"/>
            <w:hideMark/>
          </w:tcPr>
          <w:p w14:paraId="54BEA7F5"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Р МЭК 60079-0-2011 Взрывоопасные среды. Часть 0. Оборудование. Общие требования.</w:t>
            </w:r>
          </w:p>
        </w:tc>
        <w:tc>
          <w:tcPr>
            <w:tcW w:w="2540" w:type="pct"/>
            <w:tcBorders>
              <w:top w:val="nil"/>
              <w:left w:val="nil"/>
              <w:bottom w:val="single" w:sz="4" w:space="0" w:color="auto"/>
              <w:right w:val="single" w:sz="4" w:space="0" w:color="auto"/>
            </w:tcBorders>
            <w:shd w:val="clear" w:color="auto" w:fill="auto"/>
            <w:vAlign w:val="center"/>
            <w:hideMark/>
          </w:tcPr>
          <w:p w14:paraId="313E3C72" w14:textId="0E3E4C73" w:rsidR="00C7565C" w:rsidRPr="00717B04" w:rsidRDefault="00C7565C" w:rsidP="00FB7B7A">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31610.0— 2019</w:t>
            </w:r>
            <w:r w:rsidR="00FB7B7A" w:rsidRPr="00717B04">
              <w:rPr>
                <w:rFonts w:eastAsia="Times New Roman" w:cs="Times New Roman"/>
                <w:color w:val="000000"/>
                <w:sz w:val="24"/>
                <w:szCs w:val="24"/>
                <w:lang w:eastAsia="ru-RU"/>
              </w:rPr>
              <w:t xml:space="preserve"> </w:t>
            </w:r>
            <w:r w:rsidRPr="00717B04">
              <w:rPr>
                <w:rFonts w:eastAsia="Times New Roman" w:cs="Times New Roman"/>
                <w:color w:val="000000"/>
                <w:sz w:val="24"/>
                <w:szCs w:val="24"/>
                <w:lang w:eastAsia="ru-RU"/>
              </w:rPr>
              <w:t>«Взрывоопасные среды. Часть 0. Оборудование. Общие требования»                                                                                     Принят Приказом Комитета технического регулирования и метрологии от 31 марта 2021 года № 109-НҚ введен в действие в качестве национального стандарта Республики Казахстан с 1 марта 2021 г.                                                                                                                                                                                                                                                                                                                                                                                                                                             ТР ТС 012/2011 «О безопасности оборудования для работы во взрывоопасных средах»</w:t>
            </w:r>
          </w:p>
        </w:tc>
      </w:tr>
      <w:tr w:rsidR="00C7565C" w:rsidRPr="00717B04" w14:paraId="63468F8C" w14:textId="77777777" w:rsidTr="00AC318F">
        <w:trPr>
          <w:trHeight w:val="15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3A3DCCFF" w14:textId="327D0164"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42</w:t>
            </w:r>
          </w:p>
        </w:tc>
        <w:tc>
          <w:tcPr>
            <w:tcW w:w="2157" w:type="pct"/>
            <w:tcBorders>
              <w:top w:val="nil"/>
              <w:left w:val="nil"/>
              <w:bottom w:val="single" w:sz="4" w:space="0" w:color="auto"/>
              <w:right w:val="single" w:sz="4" w:space="0" w:color="auto"/>
            </w:tcBorders>
            <w:shd w:val="clear" w:color="auto" w:fill="auto"/>
            <w:vAlign w:val="center"/>
            <w:hideMark/>
          </w:tcPr>
          <w:p w14:paraId="6FEE134C"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12.1.007 Система стандартов безопасности труда. Вредные вещества. Классификация и общие требования безопасности (межгосударственный)</w:t>
            </w:r>
          </w:p>
        </w:tc>
        <w:tc>
          <w:tcPr>
            <w:tcW w:w="2540" w:type="pct"/>
            <w:tcBorders>
              <w:top w:val="nil"/>
              <w:left w:val="nil"/>
              <w:bottom w:val="single" w:sz="4" w:space="0" w:color="auto"/>
              <w:right w:val="single" w:sz="4" w:space="0" w:color="auto"/>
            </w:tcBorders>
            <w:shd w:val="clear" w:color="auto" w:fill="auto"/>
            <w:vAlign w:val="center"/>
            <w:hideMark/>
          </w:tcPr>
          <w:p w14:paraId="1B674173"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12.1.007 Система стандартов безопасности труда. Вредные вещества. Классификация и общие требования безопасности                   Действует в РК в соответствии с Соглашением СНГ от 13.03.1992г. «О проведении согласованной политики в области стандартизации, метрологии и сертификации»</w:t>
            </w:r>
          </w:p>
        </w:tc>
      </w:tr>
      <w:tr w:rsidR="00C7565C" w:rsidRPr="00717B04" w14:paraId="739FFAFF" w14:textId="77777777" w:rsidTr="00AC318F">
        <w:trPr>
          <w:trHeight w:val="18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4FDE599" w14:textId="307D3D9E"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43</w:t>
            </w:r>
          </w:p>
        </w:tc>
        <w:tc>
          <w:tcPr>
            <w:tcW w:w="2157" w:type="pct"/>
            <w:tcBorders>
              <w:top w:val="nil"/>
              <w:left w:val="nil"/>
              <w:bottom w:val="single" w:sz="4" w:space="0" w:color="auto"/>
              <w:right w:val="single" w:sz="4" w:space="0" w:color="auto"/>
            </w:tcBorders>
            <w:shd w:val="clear" w:color="auto" w:fill="auto"/>
            <w:vAlign w:val="center"/>
            <w:hideMark/>
          </w:tcPr>
          <w:p w14:paraId="3B5DDC19" w14:textId="5385EC15"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12.1.044 (ИСО 4589—84) Система стандартов безопасности труда. Пожаро</w:t>
            </w:r>
            <w:r w:rsidR="00FB7B7A" w:rsidRPr="00717B04">
              <w:rPr>
                <w:rFonts w:eastAsia="Times New Roman" w:cs="Times New Roman"/>
                <w:color w:val="000000"/>
                <w:sz w:val="24"/>
                <w:szCs w:val="24"/>
                <w:lang w:eastAsia="ru-RU"/>
              </w:rPr>
              <w:t>-</w:t>
            </w:r>
            <w:r w:rsidRPr="00717B04">
              <w:rPr>
                <w:rFonts w:eastAsia="Times New Roman" w:cs="Times New Roman"/>
                <w:color w:val="000000"/>
                <w:sz w:val="24"/>
                <w:szCs w:val="24"/>
                <w:lang w:eastAsia="ru-RU"/>
              </w:rPr>
              <w:t>взрывоопасность веществ и материалов. Номенклатура показателей и методы их определения (Межгосударственный действует в РК)</w:t>
            </w:r>
          </w:p>
        </w:tc>
        <w:tc>
          <w:tcPr>
            <w:tcW w:w="2540" w:type="pct"/>
            <w:tcBorders>
              <w:top w:val="nil"/>
              <w:left w:val="nil"/>
              <w:bottom w:val="single" w:sz="4" w:space="0" w:color="auto"/>
              <w:right w:val="single" w:sz="4" w:space="0" w:color="auto"/>
            </w:tcBorders>
            <w:shd w:val="clear" w:color="auto" w:fill="auto"/>
            <w:vAlign w:val="center"/>
            <w:hideMark/>
          </w:tcPr>
          <w:p w14:paraId="1AD189CB"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12.1.044-2018 Приказ Председателя Комитета технического регулирования и метрологии Министерства торговли и интеграции РК от 06.03.2020 г. № 84-од. непосредственно в качестве государственного стандарта РК с 01.01.2020г.                                                                               ТР ЕАЭС 043/2017 «О требованиях к средствам обеспечения пожарной безопасности и пожаротушения»</w:t>
            </w:r>
          </w:p>
        </w:tc>
      </w:tr>
      <w:tr w:rsidR="00C7565C" w:rsidRPr="00717B04" w14:paraId="11DD2431" w14:textId="77777777" w:rsidTr="00AC318F">
        <w:trPr>
          <w:trHeight w:val="15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B6D0910" w14:textId="3E891624"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44</w:t>
            </w:r>
          </w:p>
        </w:tc>
        <w:tc>
          <w:tcPr>
            <w:tcW w:w="2157" w:type="pct"/>
            <w:tcBorders>
              <w:top w:val="nil"/>
              <w:left w:val="nil"/>
              <w:bottom w:val="single" w:sz="4" w:space="0" w:color="auto"/>
              <w:right w:val="single" w:sz="4" w:space="0" w:color="auto"/>
            </w:tcBorders>
            <w:shd w:val="clear" w:color="auto" w:fill="auto"/>
            <w:vAlign w:val="center"/>
            <w:hideMark/>
          </w:tcPr>
          <w:p w14:paraId="0101918B"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10062 Газы природные горючие. Метод определения удельной теплоты сгорания</w:t>
            </w:r>
          </w:p>
        </w:tc>
        <w:tc>
          <w:tcPr>
            <w:tcW w:w="2540" w:type="pct"/>
            <w:tcBorders>
              <w:top w:val="nil"/>
              <w:left w:val="nil"/>
              <w:bottom w:val="single" w:sz="4" w:space="0" w:color="auto"/>
              <w:right w:val="single" w:sz="4" w:space="0" w:color="auto"/>
            </w:tcBorders>
            <w:shd w:val="clear" w:color="auto" w:fill="auto"/>
            <w:vAlign w:val="center"/>
            <w:hideMark/>
          </w:tcPr>
          <w:p w14:paraId="34393619"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10062 Газы природные горючие. Метод определения удельной теплоты сгорания                                                                                           Действует в РК в соответствии с Соглашением СНГ от 13.03.1992г. «О проведении согласованной политики в области стандартизации, метрологии и сертификации»</w:t>
            </w:r>
          </w:p>
        </w:tc>
      </w:tr>
      <w:tr w:rsidR="00C7565C" w:rsidRPr="00717B04" w14:paraId="6BBB2E0D" w14:textId="77777777" w:rsidTr="00AC318F">
        <w:trPr>
          <w:trHeight w:val="27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6BC2393D" w14:textId="4D467B4E"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45</w:t>
            </w:r>
          </w:p>
        </w:tc>
        <w:tc>
          <w:tcPr>
            <w:tcW w:w="2157" w:type="pct"/>
            <w:tcBorders>
              <w:top w:val="nil"/>
              <w:left w:val="nil"/>
              <w:bottom w:val="single" w:sz="4" w:space="0" w:color="auto"/>
              <w:right w:val="single" w:sz="4" w:space="0" w:color="auto"/>
            </w:tcBorders>
            <w:shd w:val="clear" w:color="auto" w:fill="auto"/>
            <w:vAlign w:val="center"/>
            <w:hideMark/>
          </w:tcPr>
          <w:p w14:paraId="151ABBA8"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17310 Газы. Пикнометрический метод определения плотности </w:t>
            </w:r>
          </w:p>
        </w:tc>
        <w:tc>
          <w:tcPr>
            <w:tcW w:w="2540" w:type="pct"/>
            <w:tcBorders>
              <w:top w:val="nil"/>
              <w:left w:val="nil"/>
              <w:bottom w:val="single" w:sz="4" w:space="0" w:color="auto"/>
              <w:right w:val="single" w:sz="4" w:space="0" w:color="auto"/>
            </w:tcBorders>
            <w:shd w:val="clear" w:color="auto" w:fill="auto"/>
            <w:vAlign w:val="center"/>
            <w:hideMark/>
          </w:tcPr>
          <w:p w14:paraId="3D9DD9D9"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17310 Газы. Пикнометрический метод определения плотности Принят Приказом Комитета по стандартизации, метрологии и сертификации от 23 июня 2003 г. № 211 введен в действие в качестве национального стандарта с 01.01.2004 г.                                                          ГОСТ ISO 15970-2014 «Природный газ. Измерение свойств. Плотность, температура, давление»                                                                               Приказ Председателя Комитета технического регулирования и метрологии Министерства торговли и интеграции РК от 03.06.2022г. №188-НҚ (ИУС 6-2022)</w:t>
            </w:r>
          </w:p>
        </w:tc>
      </w:tr>
      <w:tr w:rsidR="00C7565C" w:rsidRPr="00717B04" w14:paraId="4E9B0356" w14:textId="77777777" w:rsidTr="00AC318F">
        <w:trPr>
          <w:trHeight w:val="15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06E288DC" w14:textId="1AE48355"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lastRenderedPageBreak/>
              <w:t>46</w:t>
            </w:r>
          </w:p>
        </w:tc>
        <w:tc>
          <w:tcPr>
            <w:tcW w:w="2157" w:type="pct"/>
            <w:tcBorders>
              <w:top w:val="nil"/>
              <w:left w:val="nil"/>
              <w:bottom w:val="single" w:sz="4" w:space="0" w:color="auto"/>
              <w:right w:val="single" w:sz="4" w:space="0" w:color="auto"/>
            </w:tcBorders>
            <w:shd w:val="clear" w:color="auto" w:fill="auto"/>
            <w:vAlign w:val="center"/>
            <w:hideMark/>
          </w:tcPr>
          <w:p w14:paraId="3BA91532"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19433-88 Грузы опасные. Классификация и маркировка (устарел, замене)</w:t>
            </w:r>
          </w:p>
        </w:tc>
        <w:tc>
          <w:tcPr>
            <w:tcW w:w="2540" w:type="pct"/>
            <w:tcBorders>
              <w:top w:val="nil"/>
              <w:left w:val="nil"/>
              <w:bottom w:val="single" w:sz="4" w:space="0" w:color="auto"/>
              <w:right w:val="single" w:sz="4" w:space="0" w:color="auto"/>
            </w:tcBorders>
            <w:shd w:val="clear" w:color="auto" w:fill="auto"/>
            <w:vAlign w:val="center"/>
            <w:hideMark/>
          </w:tcPr>
          <w:p w14:paraId="609EFE9F"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19433.2-2010 Грузы опасные. Методы испытаний.                       Приказом Комитета технического регулирования и метрологии Министерства по инвестициям и развития РК № 454-од от 11.10.2010г.                                                                                             ГОСТ 31340-2022 Предупредительная маркировка химической продукции. Общие требования</w:t>
            </w:r>
          </w:p>
        </w:tc>
      </w:tr>
      <w:tr w:rsidR="00C7565C" w:rsidRPr="00717B04" w14:paraId="4508D0EA" w14:textId="77777777" w:rsidTr="00AC318F">
        <w:trPr>
          <w:trHeight w:val="21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BDBD176" w14:textId="53A753A1"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47</w:t>
            </w:r>
          </w:p>
        </w:tc>
        <w:tc>
          <w:tcPr>
            <w:tcW w:w="2157" w:type="pct"/>
            <w:tcBorders>
              <w:top w:val="nil"/>
              <w:left w:val="nil"/>
              <w:bottom w:val="single" w:sz="4" w:space="0" w:color="auto"/>
              <w:right w:val="single" w:sz="4" w:space="0" w:color="auto"/>
            </w:tcBorders>
            <w:shd w:val="clear" w:color="auto" w:fill="auto"/>
            <w:vAlign w:val="center"/>
            <w:hideMark/>
          </w:tcPr>
          <w:p w14:paraId="2AFF5FD4"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22387.2 Газ природный. Методы определения сероводорода и меркаптановой серы</w:t>
            </w:r>
          </w:p>
        </w:tc>
        <w:tc>
          <w:tcPr>
            <w:tcW w:w="2540" w:type="pct"/>
            <w:tcBorders>
              <w:top w:val="nil"/>
              <w:left w:val="nil"/>
              <w:bottom w:val="single" w:sz="4" w:space="0" w:color="auto"/>
              <w:right w:val="single" w:sz="4" w:space="0" w:color="auto"/>
            </w:tcBorders>
            <w:shd w:val="clear" w:color="auto" w:fill="auto"/>
            <w:vAlign w:val="center"/>
            <w:hideMark/>
          </w:tcPr>
          <w:p w14:paraId="220C1831"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22387.2- 2021 Газ природный. Методы определения сероводорода и меркаптановой серы                                                                                   Приказ Председателя Комитета технического регулирования и метрологии Министерства торговли и интеграции РК от 07.11.2023 г. № 429-НҚ,                                                                                                            ТР ЕАЭС 046/2018 О безопасности газа горючего природного, подготовленного к транспортированию и (или) использованию</w:t>
            </w:r>
          </w:p>
        </w:tc>
      </w:tr>
      <w:tr w:rsidR="00C7565C" w:rsidRPr="00717B04" w14:paraId="6DC949C3" w14:textId="77777777" w:rsidTr="00AC318F">
        <w:trPr>
          <w:trHeight w:val="21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E4374ED" w14:textId="40B9DA31"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48</w:t>
            </w:r>
          </w:p>
        </w:tc>
        <w:tc>
          <w:tcPr>
            <w:tcW w:w="2157" w:type="pct"/>
            <w:tcBorders>
              <w:top w:val="nil"/>
              <w:left w:val="nil"/>
              <w:bottom w:val="single" w:sz="4" w:space="0" w:color="auto"/>
              <w:right w:val="single" w:sz="4" w:space="0" w:color="auto"/>
            </w:tcBorders>
            <w:shd w:val="clear" w:color="auto" w:fill="auto"/>
            <w:vAlign w:val="center"/>
            <w:hideMark/>
          </w:tcPr>
          <w:p w14:paraId="7CE992B8"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26374 Газ горючий природный. Определение общей серы</w:t>
            </w:r>
          </w:p>
        </w:tc>
        <w:tc>
          <w:tcPr>
            <w:tcW w:w="2540" w:type="pct"/>
            <w:tcBorders>
              <w:top w:val="nil"/>
              <w:left w:val="nil"/>
              <w:bottom w:val="single" w:sz="4" w:space="0" w:color="auto"/>
              <w:right w:val="single" w:sz="4" w:space="0" w:color="auto"/>
            </w:tcBorders>
            <w:shd w:val="clear" w:color="auto" w:fill="auto"/>
            <w:vAlign w:val="center"/>
            <w:hideMark/>
          </w:tcPr>
          <w:p w14:paraId="27AE88F8"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26374-2018 Газ горючий природный. Определение общей серы Приказом Комитета технического регулирования и метрологии Министерства торговли и интеграции РК от 05.11.2021г. № 406-НҚ межгосударственный стандарт введен в действие в качестве национального стандарта с 1 января 2022г                                                           ГОСТ ISO 19739-2015 «Газ природный. Определение соединений серы методом газовой хроматографии»</w:t>
            </w:r>
          </w:p>
        </w:tc>
      </w:tr>
      <w:tr w:rsidR="00C7565C" w:rsidRPr="00717B04" w14:paraId="379FC957" w14:textId="77777777" w:rsidTr="00AC318F">
        <w:trPr>
          <w:trHeight w:val="1685"/>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E1FBC78" w14:textId="5B07E0F6"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49</w:t>
            </w:r>
          </w:p>
        </w:tc>
        <w:tc>
          <w:tcPr>
            <w:tcW w:w="2157" w:type="pct"/>
            <w:tcBorders>
              <w:top w:val="nil"/>
              <w:left w:val="nil"/>
              <w:bottom w:val="single" w:sz="4" w:space="0" w:color="auto"/>
              <w:right w:val="single" w:sz="4" w:space="0" w:color="auto"/>
            </w:tcBorders>
            <w:shd w:val="clear" w:color="auto" w:fill="auto"/>
            <w:vAlign w:val="center"/>
            <w:hideMark/>
          </w:tcPr>
          <w:p w14:paraId="028E208A"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27193 Газы горючие природные. Метод определения теплоты сгорания водяным калориметром</w:t>
            </w:r>
          </w:p>
        </w:tc>
        <w:tc>
          <w:tcPr>
            <w:tcW w:w="2540" w:type="pct"/>
            <w:tcBorders>
              <w:top w:val="nil"/>
              <w:left w:val="nil"/>
              <w:bottom w:val="single" w:sz="4" w:space="0" w:color="auto"/>
              <w:right w:val="single" w:sz="4" w:space="0" w:color="auto"/>
            </w:tcBorders>
            <w:shd w:val="clear" w:color="auto" w:fill="auto"/>
            <w:vAlign w:val="center"/>
            <w:hideMark/>
          </w:tcPr>
          <w:p w14:paraId="2182F28D" w14:textId="3411A2D3"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27193 Газы горючие природные. Метод определения теплоты сгорания водяным калориметром                                                                 Действует в РК в соответствии с Соглашением СНГ от 13.03.1992г. «О проведении согласованной политики в области стандартиза</w:t>
            </w:r>
            <w:r w:rsidR="00FB7B7A" w:rsidRPr="00717B04">
              <w:rPr>
                <w:rFonts w:eastAsia="Times New Roman" w:cs="Times New Roman"/>
                <w:color w:val="000000"/>
                <w:sz w:val="24"/>
                <w:szCs w:val="24"/>
                <w:lang w:eastAsia="ru-RU"/>
              </w:rPr>
              <w:t>ции, метрологии и сертификации».</w:t>
            </w:r>
            <w:r w:rsidRPr="00717B04">
              <w:rPr>
                <w:rFonts w:eastAsia="Times New Roman" w:cs="Times New Roman"/>
                <w:color w:val="000000"/>
                <w:sz w:val="24"/>
                <w:szCs w:val="24"/>
                <w:lang w:eastAsia="ru-RU"/>
              </w:rPr>
              <w:t xml:space="preserve">                                                                    СТ РК 3348-2018 «Газы. Определение теплоты сгорания газа (теплотворной способности) по его составу. Расчетный метод».                   Приказ Председателя Комитета технического регулирования и метрологии Министерства по инвестициям и развитию РК от 25.12.2018 года No 386-од</w:t>
            </w:r>
          </w:p>
        </w:tc>
      </w:tr>
      <w:tr w:rsidR="00C7565C" w:rsidRPr="00717B04" w14:paraId="6914A87B" w14:textId="77777777" w:rsidTr="00AC318F">
        <w:trPr>
          <w:trHeight w:val="21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07FBEF57" w14:textId="1B432415"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lastRenderedPageBreak/>
              <w:t>50</w:t>
            </w:r>
          </w:p>
        </w:tc>
        <w:tc>
          <w:tcPr>
            <w:tcW w:w="2157" w:type="pct"/>
            <w:tcBorders>
              <w:top w:val="nil"/>
              <w:left w:val="nil"/>
              <w:bottom w:val="single" w:sz="4" w:space="0" w:color="auto"/>
              <w:right w:val="single" w:sz="4" w:space="0" w:color="auto"/>
            </w:tcBorders>
            <w:shd w:val="clear" w:color="auto" w:fill="auto"/>
            <w:vAlign w:val="center"/>
            <w:hideMark/>
          </w:tcPr>
          <w:p w14:paraId="6719A330"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31369 (ISO 6976:2016) Газ природный. Вычисление теплоты сгорания, плотности, относительной плотности и числа Воббе на основе компонентного состава</w:t>
            </w:r>
          </w:p>
        </w:tc>
        <w:tc>
          <w:tcPr>
            <w:tcW w:w="2540" w:type="pct"/>
            <w:tcBorders>
              <w:top w:val="nil"/>
              <w:left w:val="nil"/>
              <w:bottom w:val="single" w:sz="4" w:space="0" w:color="auto"/>
              <w:right w:val="single" w:sz="4" w:space="0" w:color="auto"/>
            </w:tcBorders>
            <w:shd w:val="clear" w:color="auto" w:fill="auto"/>
            <w:vAlign w:val="center"/>
            <w:hideMark/>
          </w:tcPr>
          <w:p w14:paraId="5D964652" w14:textId="6D1AFA7C"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31369-2021 "Газ природный Вычисление теплоты сгорания, плотности, отно</w:t>
            </w:r>
            <w:r w:rsidR="00FB7B7A" w:rsidRPr="00717B04">
              <w:rPr>
                <w:rFonts w:eastAsia="Times New Roman" w:cs="Times New Roman"/>
                <w:color w:val="000000"/>
                <w:sz w:val="24"/>
                <w:szCs w:val="24"/>
                <w:lang w:eastAsia="ru-RU"/>
              </w:rPr>
              <w:t>сительной плотности и числа В</w:t>
            </w:r>
            <w:r w:rsidRPr="00717B04">
              <w:rPr>
                <w:rFonts w:eastAsia="Times New Roman" w:cs="Times New Roman"/>
                <w:color w:val="000000"/>
                <w:sz w:val="24"/>
                <w:szCs w:val="24"/>
                <w:lang w:eastAsia="ru-RU"/>
              </w:rPr>
              <w:t>оббе на основе компонентного состава"                                                                          Приказ Председателя Комитета технического регулирования и метрологии Министерства торговли и интеграции РК от 03.06.2022г. № 188-НҚ межгосударственный стандарт введен в действие в качестве национального стандарта с 6 июня 2022 г</w:t>
            </w:r>
          </w:p>
        </w:tc>
      </w:tr>
      <w:tr w:rsidR="00C7565C" w:rsidRPr="00717B04" w14:paraId="32F791AF" w14:textId="77777777" w:rsidTr="00AC318F">
        <w:trPr>
          <w:trHeight w:val="15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89057B7" w14:textId="0A492677"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51</w:t>
            </w:r>
          </w:p>
        </w:tc>
        <w:tc>
          <w:tcPr>
            <w:tcW w:w="2157" w:type="pct"/>
            <w:tcBorders>
              <w:top w:val="nil"/>
              <w:left w:val="nil"/>
              <w:bottom w:val="single" w:sz="4" w:space="0" w:color="auto"/>
              <w:right w:val="single" w:sz="4" w:space="0" w:color="auto"/>
            </w:tcBorders>
            <w:shd w:val="clear" w:color="auto" w:fill="auto"/>
            <w:vAlign w:val="center"/>
            <w:hideMark/>
          </w:tcPr>
          <w:p w14:paraId="3481E9F0"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31370 (ИСО 10715:1997) Газ природный. Руководство по отбору проб</w:t>
            </w:r>
          </w:p>
        </w:tc>
        <w:tc>
          <w:tcPr>
            <w:tcW w:w="2540" w:type="pct"/>
            <w:tcBorders>
              <w:top w:val="nil"/>
              <w:left w:val="nil"/>
              <w:bottom w:val="single" w:sz="4" w:space="0" w:color="auto"/>
              <w:right w:val="single" w:sz="4" w:space="0" w:color="auto"/>
            </w:tcBorders>
            <w:shd w:val="clear" w:color="auto" w:fill="auto"/>
            <w:vAlign w:val="center"/>
            <w:hideMark/>
          </w:tcPr>
          <w:p w14:paraId="76F86996"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31370-2023                                                                                       Приказом КТРМ МТИ РК от 28 ноября 2025 года № 76-НҚ, действует с 15.12.2025 г.                                                                                                                                               ТР ЕАЭС 046/2018 «О безопасности природного газа, подготовленного к транспортированию и (или) использованию»</w:t>
            </w:r>
          </w:p>
        </w:tc>
      </w:tr>
      <w:tr w:rsidR="00C7565C" w:rsidRPr="00717B04" w14:paraId="0580FB05" w14:textId="77777777" w:rsidTr="00AC318F">
        <w:trPr>
          <w:trHeight w:val="18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E9CB985" w14:textId="527F8582"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52</w:t>
            </w:r>
          </w:p>
        </w:tc>
        <w:tc>
          <w:tcPr>
            <w:tcW w:w="2157" w:type="pct"/>
            <w:tcBorders>
              <w:top w:val="nil"/>
              <w:left w:val="nil"/>
              <w:bottom w:val="single" w:sz="4" w:space="0" w:color="auto"/>
              <w:right w:val="single" w:sz="4" w:space="0" w:color="auto"/>
            </w:tcBorders>
            <w:shd w:val="clear" w:color="auto" w:fill="auto"/>
            <w:vAlign w:val="center"/>
            <w:hideMark/>
          </w:tcPr>
          <w:p w14:paraId="3D860014" w14:textId="0904D7A9" w:rsidR="00C7565C" w:rsidRPr="00717B04" w:rsidRDefault="00C7565C" w:rsidP="00FB7B7A">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31371.3 (ИСО 6974-3:2000) Газ природный. Определение состава методом газовой хроматографии с оценкой неопределенности. Часть 3. Определение водорода, гелия, кислорода, азота, диоксида углерода и углеводородов до С8 с использованием двух насадочных колонок</w:t>
            </w:r>
          </w:p>
        </w:tc>
        <w:tc>
          <w:tcPr>
            <w:tcW w:w="2540" w:type="pct"/>
            <w:tcBorders>
              <w:top w:val="nil"/>
              <w:left w:val="nil"/>
              <w:bottom w:val="single" w:sz="4" w:space="0" w:color="auto"/>
              <w:right w:val="single" w:sz="4" w:space="0" w:color="auto"/>
            </w:tcBorders>
            <w:shd w:val="clear" w:color="auto" w:fill="auto"/>
            <w:vAlign w:val="center"/>
            <w:hideMark/>
          </w:tcPr>
          <w:p w14:paraId="58BDD428"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31371.3-2008                                                                                       Принят Приказом Комитета по техническому регулированию и метрологии от 02 декабря 2009 г. № 600-од введен в действие в качестве национального стандарта с 01.01.2010 г.                                                                                                                        ТР ЕАЭС 046/2018 «О безопасности природного газа, подготовленного к транспортированию и (или) использованию»</w:t>
            </w:r>
          </w:p>
        </w:tc>
      </w:tr>
      <w:tr w:rsidR="00C7565C" w:rsidRPr="00717B04" w14:paraId="318A872D" w14:textId="77777777" w:rsidTr="00AC318F">
        <w:trPr>
          <w:trHeight w:val="21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402AA54A" w14:textId="581F9AE0"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53</w:t>
            </w:r>
          </w:p>
        </w:tc>
        <w:tc>
          <w:tcPr>
            <w:tcW w:w="2157" w:type="pct"/>
            <w:tcBorders>
              <w:top w:val="nil"/>
              <w:left w:val="nil"/>
              <w:bottom w:val="single" w:sz="4" w:space="0" w:color="auto"/>
              <w:right w:val="single" w:sz="4" w:space="0" w:color="auto"/>
            </w:tcBorders>
            <w:shd w:val="clear" w:color="auto" w:fill="auto"/>
            <w:vAlign w:val="center"/>
            <w:hideMark/>
          </w:tcPr>
          <w:p w14:paraId="3F13E3BF" w14:textId="40E2C092" w:rsidR="00C7565C" w:rsidRPr="00717B04" w:rsidRDefault="00C7565C" w:rsidP="00FB7B7A">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31371.4 (ИСО 6974-4:2000) Газ природный. Определение состава методом газовой хроматографии с оценкой неопределенности. Часть 4. Определение азота, диоксида углерода и углеводородов С1—С5 и С6+ в лаборатории и с помощью встроенной измерительной системы с использованием двух колонок</w:t>
            </w:r>
          </w:p>
        </w:tc>
        <w:tc>
          <w:tcPr>
            <w:tcW w:w="2540" w:type="pct"/>
            <w:tcBorders>
              <w:top w:val="nil"/>
              <w:left w:val="nil"/>
              <w:bottom w:val="single" w:sz="4" w:space="0" w:color="auto"/>
              <w:right w:val="single" w:sz="4" w:space="0" w:color="auto"/>
            </w:tcBorders>
            <w:shd w:val="clear" w:color="auto" w:fill="auto"/>
            <w:vAlign w:val="center"/>
            <w:hideMark/>
          </w:tcPr>
          <w:p w14:paraId="7914E462"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31371.4-2008                                                                                       Принят Приказом Комитета по техническому регулированию и метрологии от 02 декабря 2009 г. № 600-од введен в действие в качестве национального стандарта с 01.01.2010 г.                                                              ТР ЕАЭС 046/2018 «О безопасности природного газа, подготовленного к транспортированию и (или) использованию»</w:t>
            </w:r>
          </w:p>
        </w:tc>
      </w:tr>
      <w:tr w:rsidR="00C7565C" w:rsidRPr="00717B04" w14:paraId="2877A77C" w14:textId="77777777" w:rsidTr="00AC318F">
        <w:trPr>
          <w:trHeight w:val="18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A70A1B1" w14:textId="6A018AB6"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54</w:t>
            </w:r>
          </w:p>
        </w:tc>
        <w:tc>
          <w:tcPr>
            <w:tcW w:w="2157" w:type="pct"/>
            <w:tcBorders>
              <w:top w:val="nil"/>
              <w:left w:val="nil"/>
              <w:bottom w:val="single" w:sz="4" w:space="0" w:color="auto"/>
              <w:right w:val="single" w:sz="4" w:space="0" w:color="auto"/>
            </w:tcBorders>
            <w:shd w:val="clear" w:color="auto" w:fill="auto"/>
            <w:vAlign w:val="center"/>
            <w:hideMark/>
          </w:tcPr>
          <w:p w14:paraId="3DF7BCB2"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31371.5 (ISO 6974-5:2014) Газ природный. Определение состава методом газовой хроматографии с оценкой неопределенности. Часть 5. Определение азота, диоксида углерода и углеводородов </w:t>
            </w:r>
            <w:r w:rsidRPr="00717B04">
              <w:rPr>
                <w:rFonts w:eastAsia="Times New Roman" w:cs="Times New Roman"/>
                <w:color w:val="000000"/>
                <w:sz w:val="24"/>
                <w:szCs w:val="24"/>
                <w:lang w:eastAsia="ru-RU"/>
              </w:rPr>
              <w:br/>
              <w:t>С1—С5 и С6+ изотермическим методом</w:t>
            </w:r>
          </w:p>
        </w:tc>
        <w:tc>
          <w:tcPr>
            <w:tcW w:w="2540" w:type="pct"/>
            <w:tcBorders>
              <w:top w:val="nil"/>
              <w:left w:val="nil"/>
              <w:bottom w:val="single" w:sz="4" w:space="0" w:color="auto"/>
              <w:right w:val="single" w:sz="4" w:space="0" w:color="auto"/>
            </w:tcBorders>
            <w:shd w:val="clear" w:color="auto" w:fill="auto"/>
            <w:vAlign w:val="center"/>
            <w:hideMark/>
          </w:tcPr>
          <w:p w14:paraId="640ED7BF"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31371.5-2022 (ISO 6974-5:2014)                                                           Введен в действие приказом КТРМ от 07.11.2023 г. № 429-НҚ, с 26.12.2023 г.                                                                                                             ТР ЕАЭС 046/2018 «О безопасности природного газа, подготовленного к транспортированию и (или) использованию»</w:t>
            </w:r>
          </w:p>
        </w:tc>
      </w:tr>
      <w:tr w:rsidR="00C7565C" w:rsidRPr="00717B04" w14:paraId="024FDDE3" w14:textId="77777777" w:rsidTr="00AC318F">
        <w:trPr>
          <w:trHeight w:val="18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11610582" w14:textId="761AA02B"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lastRenderedPageBreak/>
              <w:t>55</w:t>
            </w:r>
          </w:p>
        </w:tc>
        <w:tc>
          <w:tcPr>
            <w:tcW w:w="2157" w:type="pct"/>
            <w:tcBorders>
              <w:top w:val="nil"/>
              <w:left w:val="nil"/>
              <w:bottom w:val="single" w:sz="4" w:space="0" w:color="auto"/>
              <w:right w:val="single" w:sz="4" w:space="0" w:color="auto"/>
            </w:tcBorders>
            <w:shd w:val="clear" w:color="auto" w:fill="auto"/>
            <w:vAlign w:val="center"/>
            <w:hideMark/>
          </w:tcPr>
          <w:p w14:paraId="521D0E50" w14:textId="727AF9C3" w:rsidR="00C7565C" w:rsidRPr="00717B04" w:rsidRDefault="00C7565C" w:rsidP="00FB7B7A">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31371.6 (ИСО 6974-6:2002) Газ природный. Определение состава методом газовой хроматографии с оценкой неопределенности. Часть 6. Определение водорода, гелия, кислорода, азота, диоксида углерода и углеводородов С1—С8 с использованием трех капиллярных колонок</w:t>
            </w:r>
          </w:p>
        </w:tc>
        <w:tc>
          <w:tcPr>
            <w:tcW w:w="2540" w:type="pct"/>
            <w:tcBorders>
              <w:top w:val="nil"/>
              <w:left w:val="nil"/>
              <w:bottom w:val="single" w:sz="4" w:space="0" w:color="auto"/>
              <w:right w:val="single" w:sz="4" w:space="0" w:color="auto"/>
            </w:tcBorders>
            <w:shd w:val="clear" w:color="auto" w:fill="auto"/>
            <w:vAlign w:val="center"/>
            <w:hideMark/>
          </w:tcPr>
          <w:p w14:paraId="3FBAF4D8"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31371.6-2008                                                                                         Принят Приказом Комитета по техническому регулированию и метрологии от 28 апреля 2010 г. № 180-од введен в действие в качестве национального стандарта с 06.06.2008 г.                                                         ТР ЕАЭС 046/2018 «О безопасности природного газа, подготовленного к транспортированию и (или) использованию»</w:t>
            </w:r>
          </w:p>
        </w:tc>
      </w:tr>
      <w:tr w:rsidR="00C7565C" w:rsidRPr="00717B04" w14:paraId="4D2F173D" w14:textId="77777777" w:rsidTr="00AC318F">
        <w:trPr>
          <w:trHeight w:val="18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4CFFF1A8" w14:textId="5DFBEF84"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56</w:t>
            </w:r>
          </w:p>
        </w:tc>
        <w:tc>
          <w:tcPr>
            <w:tcW w:w="2157" w:type="pct"/>
            <w:tcBorders>
              <w:top w:val="nil"/>
              <w:left w:val="nil"/>
              <w:bottom w:val="single" w:sz="4" w:space="0" w:color="auto"/>
              <w:right w:val="single" w:sz="4" w:space="0" w:color="auto"/>
            </w:tcBorders>
            <w:shd w:val="clear" w:color="auto" w:fill="auto"/>
            <w:vAlign w:val="center"/>
            <w:hideMark/>
          </w:tcPr>
          <w:p w14:paraId="11E6899C"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31371.7 Газ природный. Определение состава методом газовой хроматографии с оценкой </w:t>
            </w:r>
            <w:r w:rsidRPr="00717B04">
              <w:rPr>
                <w:rFonts w:eastAsia="Times New Roman" w:cs="Times New Roman"/>
                <w:color w:val="000000"/>
                <w:sz w:val="24"/>
                <w:szCs w:val="24"/>
                <w:lang w:eastAsia="ru-RU"/>
              </w:rPr>
              <w:br/>
              <w:t>неопределенности. Часть 7. Методика измерений молярной доли компонентов</w:t>
            </w:r>
          </w:p>
        </w:tc>
        <w:tc>
          <w:tcPr>
            <w:tcW w:w="2540" w:type="pct"/>
            <w:tcBorders>
              <w:top w:val="nil"/>
              <w:left w:val="nil"/>
              <w:bottom w:val="single" w:sz="4" w:space="0" w:color="auto"/>
              <w:right w:val="single" w:sz="4" w:space="0" w:color="auto"/>
            </w:tcBorders>
            <w:shd w:val="clear" w:color="auto" w:fill="auto"/>
            <w:vAlign w:val="center"/>
            <w:hideMark/>
          </w:tcPr>
          <w:p w14:paraId="5439EC67"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31371.7-2020                                                                                       Приказ Председателя Комитета технического регулирования и метрологии Министерства торговли и интеграции Республики Казахстан от «19» октября 2021 года № 382-НҚ                                                          ТР ЕАЭС 046/2018 «О безопасности природного газа, подготовленного к транспортированию и (или) использованию»</w:t>
            </w:r>
          </w:p>
        </w:tc>
      </w:tr>
      <w:tr w:rsidR="00C7565C" w:rsidRPr="00717B04" w14:paraId="3EDF1024" w14:textId="77777777" w:rsidTr="00AC318F">
        <w:trPr>
          <w:trHeight w:val="15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29B679D" w14:textId="6E422DCF"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57</w:t>
            </w:r>
          </w:p>
        </w:tc>
        <w:tc>
          <w:tcPr>
            <w:tcW w:w="2157" w:type="pct"/>
            <w:tcBorders>
              <w:top w:val="nil"/>
              <w:left w:val="nil"/>
              <w:bottom w:val="single" w:sz="4" w:space="0" w:color="auto"/>
              <w:right w:val="single" w:sz="4" w:space="0" w:color="auto"/>
            </w:tcBorders>
            <w:shd w:val="clear" w:color="auto" w:fill="auto"/>
            <w:vAlign w:val="center"/>
            <w:hideMark/>
          </w:tcPr>
          <w:p w14:paraId="3EE2AD74"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31610.20-1 (ISO/IEC 80079-20-1:2017) Взрывоопасные среды. Часть 20-1. Характеристики веществ для классификации газа и пара. Методы испытаний и данные </w:t>
            </w:r>
          </w:p>
        </w:tc>
        <w:tc>
          <w:tcPr>
            <w:tcW w:w="2540" w:type="pct"/>
            <w:tcBorders>
              <w:top w:val="nil"/>
              <w:left w:val="nil"/>
              <w:bottom w:val="single" w:sz="4" w:space="0" w:color="auto"/>
              <w:right w:val="single" w:sz="4" w:space="0" w:color="auto"/>
            </w:tcBorders>
            <w:shd w:val="clear" w:color="auto" w:fill="auto"/>
            <w:vAlign w:val="center"/>
            <w:hideMark/>
          </w:tcPr>
          <w:p w14:paraId="1925168E"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31610.20-1-2020                                                                                     Введен в действие приказом Председателя КТРМ МТИ РК от 12.01.2024 г. № 8-НҚ, с 12.01.2024 г.                                                                                                    ТР ТС 012/2011 «О безопасности оборудования для работы во взрывоопасных средах»</w:t>
            </w:r>
          </w:p>
        </w:tc>
      </w:tr>
      <w:tr w:rsidR="00C7565C" w:rsidRPr="00717B04" w14:paraId="4E163269" w14:textId="77777777" w:rsidTr="00AC318F">
        <w:trPr>
          <w:trHeight w:val="551"/>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0E7B04A8" w14:textId="213238FE"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58</w:t>
            </w:r>
          </w:p>
        </w:tc>
        <w:tc>
          <w:tcPr>
            <w:tcW w:w="2157" w:type="pct"/>
            <w:tcBorders>
              <w:top w:val="nil"/>
              <w:left w:val="nil"/>
              <w:bottom w:val="single" w:sz="4" w:space="0" w:color="auto"/>
              <w:right w:val="single" w:sz="4" w:space="0" w:color="auto"/>
            </w:tcBorders>
            <w:shd w:val="clear" w:color="auto" w:fill="auto"/>
            <w:vAlign w:val="center"/>
            <w:hideMark/>
          </w:tcPr>
          <w:p w14:paraId="206E50C3"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34704 Газ природный. Определение метанового числа</w:t>
            </w:r>
          </w:p>
        </w:tc>
        <w:tc>
          <w:tcPr>
            <w:tcW w:w="2540" w:type="pct"/>
            <w:tcBorders>
              <w:top w:val="nil"/>
              <w:left w:val="nil"/>
              <w:bottom w:val="single" w:sz="4" w:space="0" w:color="auto"/>
              <w:right w:val="single" w:sz="4" w:space="0" w:color="auto"/>
            </w:tcBorders>
            <w:shd w:val="clear" w:color="auto" w:fill="auto"/>
            <w:vAlign w:val="center"/>
            <w:hideMark/>
          </w:tcPr>
          <w:p w14:paraId="431D175D"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34704-2020 Газ природный. Определение метанового числа.  Приказ Председателя Комитета технического регулирования и метрологии Министерства торговли и интеграции РК от 05.11.2021г. № 406-НҚ межгосударственный стандарт введен в действие в качестве национального стандарта с 1 января 2022г.                                                                          ТР ЕАЭС 046/2018 «О безопасности природного газа, подготовленного к транспортированию и (или) использованию»</w:t>
            </w:r>
          </w:p>
        </w:tc>
      </w:tr>
      <w:tr w:rsidR="00C7565C" w:rsidRPr="00717B04" w14:paraId="70BF6137" w14:textId="77777777" w:rsidTr="00AC318F">
        <w:trPr>
          <w:trHeight w:val="15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4498C800" w14:textId="7C4EAC24"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59</w:t>
            </w:r>
          </w:p>
        </w:tc>
        <w:tc>
          <w:tcPr>
            <w:tcW w:w="2157" w:type="pct"/>
            <w:tcBorders>
              <w:top w:val="nil"/>
              <w:left w:val="nil"/>
              <w:bottom w:val="single" w:sz="4" w:space="0" w:color="auto"/>
              <w:right w:val="single" w:sz="4" w:space="0" w:color="auto"/>
            </w:tcBorders>
            <w:shd w:val="clear" w:color="auto" w:fill="auto"/>
            <w:vAlign w:val="center"/>
            <w:hideMark/>
          </w:tcPr>
          <w:p w14:paraId="343D8A62"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34712 Газ природный. Определение общей серы методом ультрафиолетовой флуоресценции</w:t>
            </w:r>
          </w:p>
        </w:tc>
        <w:tc>
          <w:tcPr>
            <w:tcW w:w="2540" w:type="pct"/>
            <w:tcBorders>
              <w:top w:val="nil"/>
              <w:left w:val="nil"/>
              <w:bottom w:val="single" w:sz="4" w:space="0" w:color="auto"/>
              <w:right w:val="single" w:sz="4" w:space="0" w:color="auto"/>
            </w:tcBorders>
            <w:shd w:val="clear" w:color="auto" w:fill="auto"/>
            <w:vAlign w:val="center"/>
            <w:hideMark/>
          </w:tcPr>
          <w:p w14:paraId="37F29809"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34712-2021 (ISO 20729:2017) Газ природный. Определение общей серы методом ультрафиолетовой флуоресценции. Межгосударственный, действует в РК                                                                                                                            ТР ЕАЭС 046/2018 «О безопасности природного газа, подготовленного к транспортированию и (или) использованию»                                                    </w:t>
            </w:r>
          </w:p>
        </w:tc>
      </w:tr>
      <w:tr w:rsidR="00C7565C" w:rsidRPr="00717B04" w14:paraId="33D3AB81" w14:textId="77777777" w:rsidTr="00AC318F">
        <w:trPr>
          <w:trHeight w:val="12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90173E9" w14:textId="2740B6A1"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lastRenderedPageBreak/>
              <w:t>60</w:t>
            </w:r>
          </w:p>
        </w:tc>
        <w:tc>
          <w:tcPr>
            <w:tcW w:w="2157" w:type="pct"/>
            <w:tcBorders>
              <w:top w:val="nil"/>
              <w:left w:val="nil"/>
              <w:bottom w:val="single" w:sz="4" w:space="0" w:color="auto"/>
              <w:right w:val="single" w:sz="4" w:space="0" w:color="auto"/>
            </w:tcBorders>
            <w:shd w:val="clear" w:color="auto" w:fill="auto"/>
            <w:vAlign w:val="center"/>
            <w:hideMark/>
          </w:tcPr>
          <w:p w14:paraId="47C8B871"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34721 Газ природный. Определение плотности пикнометрическим методом </w:t>
            </w:r>
          </w:p>
        </w:tc>
        <w:tc>
          <w:tcPr>
            <w:tcW w:w="2540" w:type="pct"/>
            <w:tcBorders>
              <w:top w:val="nil"/>
              <w:left w:val="nil"/>
              <w:bottom w:val="single" w:sz="4" w:space="0" w:color="auto"/>
              <w:right w:val="single" w:sz="4" w:space="0" w:color="auto"/>
            </w:tcBorders>
            <w:shd w:val="clear" w:color="auto" w:fill="auto"/>
            <w:vAlign w:val="center"/>
            <w:hideMark/>
          </w:tcPr>
          <w:p w14:paraId="7A589832"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 xml:space="preserve">ГОСТ 34721-2021 Газ природный. Определение плотности пикнометрическим методом.                                                                                 Введен в действие приказом КТРМ от 07.11.2023 г. № 429-НҚ, с 26.12.2023 г.                                                                        </w:t>
            </w:r>
          </w:p>
        </w:tc>
      </w:tr>
      <w:tr w:rsidR="00C7565C" w:rsidRPr="00717B04" w14:paraId="2ECAA758" w14:textId="77777777" w:rsidTr="00AC318F">
        <w:trPr>
          <w:trHeight w:val="240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A6738B9" w14:textId="440666FA"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61</w:t>
            </w:r>
          </w:p>
        </w:tc>
        <w:tc>
          <w:tcPr>
            <w:tcW w:w="2157" w:type="pct"/>
            <w:tcBorders>
              <w:top w:val="nil"/>
              <w:left w:val="nil"/>
              <w:bottom w:val="single" w:sz="4" w:space="0" w:color="auto"/>
              <w:right w:val="single" w:sz="4" w:space="0" w:color="auto"/>
            </w:tcBorders>
            <w:shd w:val="clear" w:color="auto" w:fill="auto"/>
            <w:vAlign w:val="center"/>
            <w:hideMark/>
          </w:tcPr>
          <w:p w14:paraId="44F7E846"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34723 Газ природный. Определение серосодержащих компонентов методом газовой хроматографии</w:t>
            </w:r>
          </w:p>
        </w:tc>
        <w:tc>
          <w:tcPr>
            <w:tcW w:w="2540" w:type="pct"/>
            <w:tcBorders>
              <w:top w:val="nil"/>
              <w:left w:val="nil"/>
              <w:bottom w:val="single" w:sz="4" w:space="0" w:color="auto"/>
              <w:right w:val="single" w:sz="4" w:space="0" w:color="auto"/>
            </w:tcBorders>
            <w:shd w:val="clear" w:color="auto" w:fill="auto"/>
            <w:vAlign w:val="center"/>
            <w:hideMark/>
          </w:tcPr>
          <w:p w14:paraId="7596A1D0"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34723-2021 (ISO 19739:2004) «Газ природный. Определение серосодержащих компонентов методом газовой хроматографии».    Приказ Председателя Комитета технического регулирования и метрологии Министерства торговли и интеграции РК от 02.06.2022г. № 186-НҚ межгосударственный стандарт введен в действие в качестве национального стандарта с 10 июня 2022 г.                                                               ТР ЕАЭС 046/2018 «О безопасности природного газа, подготовленного к транспортированию и (или) использованию»</w:t>
            </w:r>
          </w:p>
        </w:tc>
      </w:tr>
      <w:tr w:rsidR="00C7565C" w:rsidRPr="00C7565C" w14:paraId="3A3EF6B4" w14:textId="77777777" w:rsidTr="00AC318F">
        <w:trPr>
          <w:trHeight w:val="693"/>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2F829B55" w14:textId="08695794" w:rsidR="00C7565C" w:rsidRPr="00717B04" w:rsidRDefault="00AC318F" w:rsidP="00C46ED9">
            <w:pPr>
              <w:ind w:firstLine="0"/>
              <w:jc w:val="left"/>
              <w:rPr>
                <w:rFonts w:eastAsia="Times New Roman" w:cs="Times New Roman"/>
                <w:color w:val="000000"/>
                <w:sz w:val="24"/>
                <w:szCs w:val="24"/>
                <w:lang w:eastAsia="ru-RU"/>
              </w:rPr>
            </w:pPr>
            <w:r w:rsidRPr="00717B04">
              <w:rPr>
                <w:rFonts w:eastAsia="Times New Roman" w:cs="Times New Roman"/>
                <w:color w:val="000000"/>
                <w:sz w:val="24"/>
                <w:szCs w:val="24"/>
                <w:lang w:eastAsia="ru-RU"/>
              </w:rPr>
              <w:t>62</w:t>
            </w:r>
          </w:p>
        </w:tc>
        <w:tc>
          <w:tcPr>
            <w:tcW w:w="2157" w:type="pct"/>
            <w:tcBorders>
              <w:top w:val="nil"/>
              <w:left w:val="nil"/>
              <w:bottom w:val="single" w:sz="4" w:space="0" w:color="auto"/>
              <w:right w:val="single" w:sz="4" w:space="0" w:color="auto"/>
            </w:tcBorders>
            <w:shd w:val="clear" w:color="auto" w:fill="auto"/>
            <w:vAlign w:val="center"/>
            <w:hideMark/>
          </w:tcPr>
          <w:p w14:paraId="408DE6D8" w14:textId="77777777" w:rsidR="00C7565C" w:rsidRPr="00717B04"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34770 Газ природный. Стандартные условия измерения и вычисления физико-химических свойств</w:t>
            </w:r>
          </w:p>
        </w:tc>
        <w:tc>
          <w:tcPr>
            <w:tcW w:w="2540" w:type="pct"/>
            <w:tcBorders>
              <w:top w:val="nil"/>
              <w:left w:val="nil"/>
              <w:bottom w:val="single" w:sz="4" w:space="0" w:color="auto"/>
              <w:right w:val="single" w:sz="4" w:space="0" w:color="auto"/>
            </w:tcBorders>
            <w:shd w:val="clear" w:color="auto" w:fill="auto"/>
            <w:vAlign w:val="center"/>
            <w:hideMark/>
          </w:tcPr>
          <w:p w14:paraId="1EDDB394" w14:textId="77777777" w:rsidR="00C7565C" w:rsidRPr="00C7565C" w:rsidRDefault="00C7565C" w:rsidP="009D0A05">
            <w:pPr>
              <w:ind w:firstLine="0"/>
              <w:rPr>
                <w:rFonts w:eastAsia="Times New Roman" w:cs="Times New Roman"/>
                <w:color w:val="000000"/>
                <w:sz w:val="24"/>
                <w:szCs w:val="24"/>
                <w:lang w:eastAsia="ru-RU"/>
              </w:rPr>
            </w:pPr>
            <w:r w:rsidRPr="00717B04">
              <w:rPr>
                <w:rFonts w:eastAsia="Times New Roman" w:cs="Times New Roman"/>
                <w:color w:val="000000"/>
                <w:sz w:val="24"/>
                <w:szCs w:val="24"/>
                <w:lang w:eastAsia="ru-RU"/>
              </w:rPr>
              <w:t>ГОСТ 34770-2021 "Газ природный. Стандартные условия измерения и вычисления физико-химических свойств."                                                        Приказом Комитета технического регулирования Министерства торговли и интеграции РК от 03.04.2023г. № 66-НҚ межгосударственный стандарт введен в действие в качестве национального стандарта с 03.04.2023г.                                                                                                                 ТР ЕАЭС 046/2018 «О безопасности природного газа, подготовленного к транспортированию и (или) использованию»</w:t>
            </w:r>
            <w:r w:rsidRPr="00C7565C">
              <w:rPr>
                <w:rFonts w:eastAsia="Times New Roman" w:cs="Times New Roman"/>
                <w:color w:val="000000"/>
                <w:sz w:val="24"/>
                <w:szCs w:val="24"/>
                <w:lang w:eastAsia="ru-RU"/>
              </w:rPr>
              <w:t xml:space="preserve"> </w:t>
            </w:r>
          </w:p>
        </w:tc>
      </w:tr>
    </w:tbl>
    <w:p w14:paraId="04B046F5" w14:textId="77777777" w:rsidR="00B935E4" w:rsidRPr="00D75F9D" w:rsidRDefault="00B935E4" w:rsidP="00C46ED9">
      <w:pPr>
        <w:pageBreakBefore/>
        <w:autoSpaceDE w:val="0"/>
        <w:autoSpaceDN w:val="0"/>
        <w:adjustRightInd w:val="0"/>
        <w:snapToGrid w:val="0"/>
        <w:jc w:val="center"/>
        <w:outlineLvl w:val="0"/>
        <w:rPr>
          <w:rFonts w:cs="Times New Roman"/>
          <w:sz w:val="24"/>
          <w:szCs w:val="24"/>
        </w:rPr>
      </w:pPr>
      <w:bookmarkStart w:id="27" w:name="_Toc232427565"/>
      <w:r w:rsidRPr="00D75F9D">
        <w:rPr>
          <w:rFonts w:cs="Times New Roman"/>
          <w:b/>
          <w:bCs/>
          <w:sz w:val="24"/>
          <w:szCs w:val="24"/>
        </w:rPr>
        <w:lastRenderedPageBreak/>
        <w:t>Библиография</w:t>
      </w:r>
      <w:bookmarkEnd w:id="26"/>
      <w:bookmarkEnd w:id="27"/>
    </w:p>
    <w:p w14:paraId="799EC752" w14:textId="77777777" w:rsidR="00B935E4" w:rsidRPr="00D75F9D" w:rsidRDefault="00B935E4" w:rsidP="00C46ED9">
      <w:pPr>
        <w:autoSpaceDE w:val="0"/>
        <w:autoSpaceDN w:val="0"/>
        <w:adjustRightInd w:val="0"/>
        <w:snapToGrid w:val="0"/>
        <w:rPr>
          <w:rFonts w:cs="Times New Roman"/>
          <w:sz w:val="24"/>
          <w:szCs w:val="24"/>
        </w:rPr>
      </w:pPr>
    </w:p>
    <w:p w14:paraId="44894E4D" w14:textId="6B51C135" w:rsidR="00FC1A03" w:rsidRPr="00D75F9D" w:rsidRDefault="00FC1A03" w:rsidP="00C46ED9">
      <w:pPr>
        <w:rPr>
          <w:rFonts w:cs="Times New Roman"/>
          <w:sz w:val="24"/>
          <w:szCs w:val="24"/>
        </w:rPr>
      </w:pPr>
      <w:r w:rsidRPr="00D75F9D">
        <w:rPr>
          <w:rFonts w:cs="Times New Roman"/>
          <w:sz w:val="24"/>
          <w:szCs w:val="24"/>
        </w:rPr>
        <w:t xml:space="preserve">[1] </w:t>
      </w:r>
      <w:r w:rsidR="007A53B3" w:rsidRPr="00D75F9D">
        <w:rPr>
          <w:rFonts w:cs="Times New Roman"/>
          <w:sz w:val="24"/>
          <w:szCs w:val="24"/>
        </w:rPr>
        <w:t xml:space="preserve">Технический регламент РК «Общие требования к пожарной безопасности» Приказ Министра по ЧС </w:t>
      </w:r>
      <w:r w:rsidR="00A9571C">
        <w:rPr>
          <w:rFonts w:cs="Times New Roman"/>
          <w:sz w:val="24"/>
          <w:szCs w:val="24"/>
        </w:rPr>
        <w:t>РК от 17.08.2021г.</w:t>
      </w:r>
      <w:r w:rsidR="007A53B3" w:rsidRPr="00D75F9D">
        <w:rPr>
          <w:rFonts w:cs="Times New Roman"/>
          <w:sz w:val="24"/>
          <w:szCs w:val="24"/>
        </w:rPr>
        <w:t xml:space="preserve"> № 405;</w:t>
      </w:r>
    </w:p>
    <w:p w14:paraId="628DC02E" w14:textId="4A2EA98D" w:rsidR="00FC1A03" w:rsidRPr="00D75F9D" w:rsidRDefault="00FC1A03" w:rsidP="00C46ED9">
      <w:pPr>
        <w:rPr>
          <w:rFonts w:cs="Times New Roman"/>
          <w:sz w:val="24"/>
          <w:szCs w:val="24"/>
        </w:rPr>
      </w:pPr>
      <w:r w:rsidRPr="00D75F9D">
        <w:rPr>
          <w:rFonts w:cs="Times New Roman"/>
          <w:sz w:val="24"/>
          <w:szCs w:val="24"/>
        </w:rPr>
        <w:t xml:space="preserve">[2] </w:t>
      </w:r>
      <w:r w:rsidR="007A53B3" w:rsidRPr="00D75F9D">
        <w:rPr>
          <w:rFonts w:cs="Times New Roman"/>
          <w:sz w:val="24"/>
          <w:szCs w:val="24"/>
        </w:rPr>
        <w:t>Закон РК «Об архитектурной, градостроительной и строительно</w:t>
      </w:r>
      <w:r w:rsidR="00A9571C">
        <w:rPr>
          <w:rFonts w:cs="Times New Roman"/>
          <w:sz w:val="24"/>
          <w:szCs w:val="24"/>
        </w:rPr>
        <w:t>й деятельности в РК» от 16.07.2001</w:t>
      </w:r>
      <w:r w:rsidR="007A53B3" w:rsidRPr="00D75F9D">
        <w:rPr>
          <w:rFonts w:cs="Times New Roman"/>
          <w:sz w:val="24"/>
          <w:szCs w:val="24"/>
        </w:rPr>
        <w:t>г</w:t>
      </w:r>
      <w:r w:rsidR="00A9571C">
        <w:rPr>
          <w:rFonts w:cs="Times New Roman"/>
          <w:sz w:val="24"/>
          <w:szCs w:val="24"/>
        </w:rPr>
        <w:t>.</w:t>
      </w:r>
      <w:r w:rsidR="007A53B3" w:rsidRPr="00D75F9D">
        <w:rPr>
          <w:rFonts w:cs="Times New Roman"/>
          <w:sz w:val="24"/>
          <w:szCs w:val="24"/>
        </w:rPr>
        <w:t xml:space="preserve"> № 242</w:t>
      </w:r>
    </w:p>
    <w:p w14:paraId="28DB29E5" w14:textId="5164E8A8" w:rsidR="00FC1A03" w:rsidRPr="00D75F9D" w:rsidRDefault="00FC1A03" w:rsidP="00C46ED9">
      <w:pPr>
        <w:rPr>
          <w:rFonts w:cs="Times New Roman"/>
          <w:sz w:val="24"/>
          <w:szCs w:val="24"/>
        </w:rPr>
      </w:pPr>
      <w:r w:rsidRPr="00D75F9D">
        <w:rPr>
          <w:rFonts w:cs="Times New Roman"/>
          <w:sz w:val="24"/>
          <w:szCs w:val="24"/>
        </w:rPr>
        <w:t xml:space="preserve">[3] </w:t>
      </w:r>
      <w:r w:rsidR="007A53B3" w:rsidRPr="00D75F9D">
        <w:rPr>
          <w:rFonts w:cs="Times New Roman"/>
          <w:sz w:val="24"/>
          <w:szCs w:val="24"/>
        </w:rPr>
        <w:t>Закон РК «О разреш</w:t>
      </w:r>
      <w:r w:rsidR="00A9571C">
        <w:rPr>
          <w:rFonts w:cs="Times New Roman"/>
          <w:sz w:val="24"/>
          <w:szCs w:val="24"/>
        </w:rPr>
        <w:t>ениях и уведомлениях» от 16.05.2014г.</w:t>
      </w:r>
      <w:r w:rsidR="007A53B3" w:rsidRPr="00D75F9D">
        <w:rPr>
          <w:rFonts w:cs="Times New Roman"/>
          <w:sz w:val="24"/>
          <w:szCs w:val="24"/>
        </w:rPr>
        <w:t xml:space="preserve"> № 202-V ЗРК.</w:t>
      </w:r>
      <w:r w:rsidRPr="00D75F9D">
        <w:rPr>
          <w:rFonts w:cs="Times New Roman"/>
          <w:strike/>
          <w:sz w:val="24"/>
          <w:szCs w:val="24"/>
        </w:rPr>
        <w:t xml:space="preserve"> </w:t>
      </w:r>
    </w:p>
    <w:p w14:paraId="7AE2FE0B" w14:textId="7488BE29" w:rsidR="00FC1A03" w:rsidRPr="00D75F9D" w:rsidRDefault="00BF0888" w:rsidP="00C46ED9">
      <w:pPr>
        <w:rPr>
          <w:rFonts w:cs="Times New Roman"/>
          <w:sz w:val="24"/>
          <w:szCs w:val="24"/>
        </w:rPr>
      </w:pPr>
      <w:r w:rsidRPr="00D75F9D">
        <w:rPr>
          <w:rFonts w:cs="Times New Roman"/>
          <w:sz w:val="24"/>
        </w:rPr>
        <w:t>[4</w:t>
      </w:r>
      <w:r w:rsidR="00FC1A03" w:rsidRPr="00D75F9D">
        <w:rPr>
          <w:rFonts w:cs="Times New Roman"/>
          <w:sz w:val="24"/>
        </w:rPr>
        <w:t xml:space="preserve">] </w:t>
      </w:r>
      <w:r w:rsidR="007A53B3" w:rsidRPr="00D75F9D">
        <w:rPr>
          <w:rFonts w:cs="Times New Roman"/>
          <w:sz w:val="24"/>
          <w:szCs w:val="24"/>
        </w:rPr>
        <w:t xml:space="preserve">Правила устройства электроустановок </w:t>
      </w:r>
      <w:r w:rsidR="00C13FB2">
        <w:rPr>
          <w:rFonts w:cs="Times New Roman"/>
          <w:sz w:val="24"/>
          <w:szCs w:val="24"/>
        </w:rPr>
        <w:t>(</w:t>
      </w:r>
      <w:r w:rsidR="007A53B3" w:rsidRPr="00D75F9D">
        <w:rPr>
          <w:rFonts w:cs="Times New Roman"/>
          <w:sz w:val="24"/>
          <w:szCs w:val="24"/>
        </w:rPr>
        <w:t>ПУЭ</w:t>
      </w:r>
      <w:r w:rsidR="00C13FB2">
        <w:rPr>
          <w:rFonts w:cs="Times New Roman"/>
          <w:sz w:val="24"/>
          <w:szCs w:val="24"/>
        </w:rPr>
        <w:t>)</w:t>
      </w:r>
      <w:r w:rsidR="00A9571C">
        <w:rPr>
          <w:rFonts w:cs="Times New Roman"/>
          <w:sz w:val="24"/>
          <w:szCs w:val="24"/>
        </w:rPr>
        <w:t xml:space="preserve"> РК от 20.03.2015</w:t>
      </w:r>
      <w:r w:rsidR="007A53B3" w:rsidRPr="00D75F9D">
        <w:rPr>
          <w:rFonts w:cs="Times New Roman"/>
          <w:sz w:val="24"/>
          <w:szCs w:val="24"/>
        </w:rPr>
        <w:t>г</w:t>
      </w:r>
      <w:r w:rsidR="00A9571C">
        <w:rPr>
          <w:rFonts w:cs="Times New Roman"/>
          <w:sz w:val="24"/>
          <w:szCs w:val="24"/>
        </w:rPr>
        <w:t>.</w:t>
      </w:r>
      <w:r w:rsidR="007A53B3" w:rsidRPr="00D75F9D">
        <w:rPr>
          <w:rFonts w:cs="Times New Roman"/>
          <w:sz w:val="24"/>
          <w:szCs w:val="24"/>
        </w:rPr>
        <w:t xml:space="preserve"> № 230</w:t>
      </w:r>
      <w:r w:rsidR="00FC1A03" w:rsidRPr="00D75F9D">
        <w:rPr>
          <w:rFonts w:cs="Times New Roman"/>
          <w:sz w:val="24"/>
          <w:szCs w:val="24"/>
        </w:rPr>
        <w:t xml:space="preserve"> </w:t>
      </w:r>
    </w:p>
    <w:p w14:paraId="7138F39D" w14:textId="17B57C07" w:rsidR="00FC1A03" w:rsidRPr="00D75F9D" w:rsidRDefault="00BF0888" w:rsidP="00C46ED9">
      <w:pPr>
        <w:rPr>
          <w:rFonts w:cs="Times New Roman"/>
          <w:sz w:val="24"/>
        </w:rPr>
      </w:pPr>
      <w:r w:rsidRPr="00D75F9D">
        <w:rPr>
          <w:rFonts w:cs="Times New Roman"/>
          <w:sz w:val="24"/>
          <w:szCs w:val="24"/>
        </w:rPr>
        <w:t>[5</w:t>
      </w:r>
      <w:r w:rsidR="00FC1A03" w:rsidRPr="00D75F9D">
        <w:rPr>
          <w:rFonts w:cs="Times New Roman"/>
          <w:sz w:val="24"/>
          <w:szCs w:val="24"/>
        </w:rPr>
        <w:t xml:space="preserve">] </w:t>
      </w:r>
      <w:r w:rsidR="00C509B2" w:rsidRPr="00D75F9D">
        <w:rPr>
          <w:rFonts w:cs="Times New Roman"/>
          <w:sz w:val="24"/>
          <w:szCs w:val="24"/>
        </w:rPr>
        <w:t xml:space="preserve">Технический регламент РК «Требования к безопасности зданий и сооружений, строительных </w:t>
      </w:r>
      <w:r w:rsidR="00A9571C">
        <w:rPr>
          <w:rFonts w:cs="Times New Roman"/>
          <w:sz w:val="24"/>
          <w:szCs w:val="24"/>
        </w:rPr>
        <w:t>материалов и изделий» от 09.06.2023</w:t>
      </w:r>
      <w:r w:rsidR="00C509B2" w:rsidRPr="00D75F9D">
        <w:rPr>
          <w:rFonts w:cs="Times New Roman"/>
          <w:sz w:val="24"/>
          <w:szCs w:val="24"/>
        </w:rPr>
        <w:t>г</w:t>
      </w:r>
      <w:r w:rsidR="00A9571C">
        <w:rPr>
          <w:rFonts w:cs="Times New Roman"/>
          <w:sz w:val="24"/>
          <w:szCs w:val="24"/>
        </w:rPr>
        <w:t>.</w:t>
      </w:r>
      <w:r w:rsidR="00C509B2" w:rsidRPr="00D75F9D">
        <w:rPr>
          <w:rFonts w:cs="Times New Roman"/>
          <w:sz w:val="24"/>
          <w:szCs w:val="24"/>
        </w:rPr>
        <w:t xml:space="preserve"> № 435</w:t>
      </w:r>
    </w:p>
    <w:p w14:paraId="461E5CD2" w14:textId="581EEE41" w:rsidR="00C509B2" w:rsidRPr="00D75F9D" w:rsidRDefault="00BF0888" w:rsidP="00C46ED9">
      <w:pPr>
        <w:rPr>
          <w:rFonts w:cs="Times New Roman"/>
          <w:sz w:val="24"/>
        </w:rPr>
      </w:pPr>
      <w:r w:rsidRPr="00D75F9D">
        <w:rPr>
          <w:rFonts w:cs="Times New Roman"/>
          <w:sz w:val="24"/>
        </w:rPr>
        <w:t>[6</w:t>
      </w:r>
      <w:r w:rsidR="00DB7FBF">
        <w:rPr>
          <w:rFonts w:cs="Times New Roman"/>
          <w:sz w:val="24"/>
        </w:rPr>
        <w:t xml:space="preserve">] </w:t>
      </w:r>
      <w:r w:rsidR="00DB7FBF">
        <w:rPr>
          <w:rFonts w:cs="Times New Roman"/>
          <w:bCs/>
          <w:color w:val="000000"/>
          <w:sz w:val="24"/>
          <w:shd w:val="clear" w:color="auto" w:fill="FFFFFF"/>
        </w:rPr>
        <w:t>СП РК 3.02-127-2013 Производственные здания</w:t>
      </w:r>
      <w:r w:rsidR="00C509B2" w:rsidRPr="00D75F9D">
        <w:rPr>
          <w:rFonts w:cs="Times New Roman"/>
          <w:sz w:val="24"/>
        </w:rPr>
        <w:t xml:space="preserve"> </w:t>
      </w:r>
    </w:p>
    <w:p w14:paraId="20355AE9" w14:textId="0E738E4B" w:rsidR="00FC1A03" w:rsidRPr="00D75F9D" w:rsidRDefault="00BF0888" w:rsidP="00C46ED9">
      <w:pPr>
        <w:rPr>
          <w:rFonts w:cs="Times New Roman"/>
          <w:sz w:val="24"/>
        </w:rPr>
      </w:pPr>
      <w:r w:rsidRPr="00D75F9D">
        <w:rPr>
          <w:rFonts w:cs="Times New Roman"/>
          <w:sz w:val="24"/>
        </w:rPr>
        <w:t>[7</w:t>
      </w:r>
      <w:r w:rsidR="00FC1A03" w:rsidRPr="00D75F9D">
        <w:rPr>
          <w:rFonts w:cs="Times New Roman"/>
          <w:sz w:val="24"/>
        </w:rPr>
        <w:t>] Технический регламент Таможенного союза TP ТС 010/2011 О безопасности машин и оборудования</w:t>
      </w:r>
    </w:p>
    <w:p w14:paraId="13D438E7" w14:textId="1F8C0B3F" w:rsidR="000E6E6B" w:rsidRPr="00D75F9D" w:rsidRDefault="00FC1A03" w:rsidP="00C46ED9">
      <w:pPr>
        <w:rPr>
          <w:rFonts w:cs="Times New Roman"/>
          <w:sz w:val="24"/>
          <w:szCs w:val="24"/>
        </w:rPr>
      </w:pPr>
      <w:r w:rsidRPr="00D75F9D">
        <w:rPr>
          <w:rFonts w:cs="Times New Roman"/>
          <w:sz w:val="24"/>
        </w:rPr>
        <w:t>[</w:t>
      </w:r>
      <w:r w:rsidR="004D24A8" w:rsidRPr="00D75F9D">
        <w:rPr>
          <w:rFonts w:cs="Times New Roman"/>
          <w:sz w:val="24"/>
        </w:rPr>
        <w:t>8</w:t>
      </w:r>
      <w:r w:rsidRPr="00D75F9D">
        <w:rPr>
          <w:rFonts w:cs="Times New Roman"/>
          <w:sz w:val="24"/>
          <w:szCs w:val="24"/>
        </w:rPr>
        <w:t xml:space="preserve">] </w:t>
      </w:r>
      <w:r w:rsidR="000E6E6B" w:rsidRPr="00D75F9D">
        <w:rPr>
          <w:rFonts w:cs="Times New Roman"/>
          <w:bCs/>
          <w:color w:val="000000"/>
          <w:sz w:val="24"/>
          <w:shd w:val="clear" w:color="auto" w:fill="FFFFFF"/>
        </w:rPr>
        <w:t>СП РК 3.05-103-2014</w:t>
      </w:r>
      <w:r w:rsidR="00DB7FBF">
        <w:rPr>
          <w:rFonts w:cs="Times New Roman"/>
          <w:sz w:val="22"/>
          <w:szCs w:val="24"/>
        </w:rPr>
        <w:t xml:space="preserve"> </w:t>
      </w:r>
      <w:r w:rsidR="000E6E6B" w:rsidRPr="00D75F9D">
        <w:rPr>
          <w:rFonts w:cs="Times New Roman"/>
          <w:bCs/>
          <w:color w:val="000000"/>
          <w:sz w:val="24"/>
          <w:shd w:val="clear" w:color="auto" w:fill="FFFFFF"/>
        </w:rPr>
        <w:t>Технологическое оборудование</w:t>
      </w:r>
      <w:r w:rsidR="00DB7FBF">
        <w:rPr>
          <w:rFonts w:cs="Times New Roman"/>
          <w:bCs/>
          <w:color w:val="000000"/>
          <w:sz w:val="24"/>
          <w:shd w:val="clear" w:color="auto" w:fill="FFFFFF"/>
        </w:rPr>
        <w:t xml:space="preserve"> и технологические трубопроводы</w:t>
      </w:r>
    </w:p>
    <w:p w14:paraId="63C7FD29" w14:textId="6D669B95" w:rsidR="00FC1A03" w:rsidRPr="00D75F9D" w:rsidRDefault="004D24A8" w:rsidP="00C46ED9">
      <w:pPr>
        <w:rPr>
          <w:rFonts w:cs="Times New Roman"/>
          <w:sz w:val="24"/>
          <w:szCs w:val="24"/>
        </w:rPr>
      </w:pPr>
      <w:r w:rsidRPr="00D75F9D">
        <w:rPr>
          <w:rFonts w:cs="Times New Roman"/>
          <w:sz w:val="24"/>
          <w:szCs w:val="24"/>
        </w:rPr>
        <w:t>[9</w:t>
      </w:r>
      <w:r w:rsidR="00FC1A03" w:rsidRPr="00D75F9D">
        <w:rPr>
          <w:rFonts w:cs="Times New Roman"/>
          <w:sz w:val="24"/>
          <w:szCs w:val="24"/>
        </w:rPr>
        <w:t xml:space="preserve">] </w:t>
      </w:r>
      <w:r w:rsidR="007B0967" w:rsidRPr="00D75F9D">
        <w:rPr>
          <w:rFonts w:cs="Times New Roman"/>
          <w:sz w:val="24"/>
          <w:szCs w:val="24"/>
        </w:rPr>
        <w:t>Правила технической эксплуатации электроустано</w:t>
      </w:r>
      <w:r w:rsidR="00A9571C">
        <w:rPr>
          <w:rFonts w:cs="Times New Roman"/>
          <w:sz w:val="24"/>
          <w:szCs w:val="24"/>
        </w:rPr>
        <w:t>вок потребителей РК от 30.03.2015г.</w:t>
      </w:r>
      <w:r w:rsidR="007B0967" w:rsidRPr="00D75F9D">
        <w:rPr>
          <w:rFonts w:cs="Times New Roman"/>
          <w:sz w:val="24"/>
          <w:szCs w:val="24"/>
        </w:rPr>
        <w:t xml:space="preserve"> № 246</w:t>
      </w:r>
      <w:r w:rsidR="00FC1A03" w:rsidRPr="00D75F9D">
        <w:rPr>
          <w:rFonts w:cs="Times New Roman"/>
          <w:sz w:val="24"/>
          <w:szCs w:val="24"/>
        </w:rPr>
        <w:t xml:space="preserve"> </w:t>
      </w:r>
    </w:p>
    <w:p w14:paraId="0A47F2E7" w14:textId="78A39477" w:rsidR="00FC1A03" w:rsidRPr="00D75F9D" w:rsidRDefault="004D24A8" w:rsidP="00C46ED9">
      <w:pPr>
        <w:rPr>
          <w:rFonts w:cs="Times New Roman"/>
          <w:sz w:val="24"/>
          <w:szCs w:val="24"/>
        </w:rPr>
      </w:pPr>
      <w:r w:rsidRPr="00D75F9D">
        <w:rPr>
          <w:rFonts w:cs="Times New Roman"/>
          <w:sz w:val="24"/>
          <w:szCs w:val="24"/>
        </w:rPr>
        <w:t>[10</w:t>
      </w:r>
      <w:r w:rsidR="00FC1A03" w:rsidRPr="00D75F9D">
        <w:rPr>
          <w:rFonts w:cs="Times New Roman"/>
          <w:sz w:val="24"/>
          <w:szCs w:val="24"/>
        </w:rPr>
        <w:t xml:space="preserve">] </w:t>
      </w:r>
      <w:r w:rsidR="007B0967" w:rsidRPr="00D75F9D">
        <w:rPr>
          <w:rFonts w:cs="Times New Roman"/>
          <w:sz w:val="24"/>
          <w:szCs w:val="24"/>
        </w:rPr>
        <w:t>СН РК 2.04-01-2011 «Естественное и искусственное освещение»</w:t>
      </w:r>
      <w:r w:rsidR="00FC1A03" w:rsidRPr="00D75F9D">
        <w:rPr>
          <w:rFonts w:cs="Times New Roman"/>
          <w:sz w:val="24"/>
          <w:szCs w:val="24"/>
        </w:rPr>
        <w:t xml:space="preserve"> </w:t>
      </w:r>
    </w:p>
    <w:p w14:paraId="765447F1" w14:textId="093C9413" w:rsidR="00404BD6" w:rsidRPr="00D75F9D" w:rsidRDefault="004D24A8" w:rsidP="00C46ED9">
      <w:pPr>
        <w:rPr>
          <w:rFonts w:cs="Times New Roman"/>
          <w:sz w:val="24"/>
          <w:szCs w:val="24"/>
        </w:rPr>
      </w:pPr>
      <w:r w:rsidRPr="00D75F9D">
        <w:rPr>
          <w:rFonts w:cs="Times New Roman"/>
          <w:sz w:val="24"/>
          <w:szCs w:val="24"/>
        </w:rPr>
        <w:t>[11</w:t>
      </w:r>
      <w:r w:rsidR="00FC1A03" w:rsidRPr="00D75F9D">
        <w:rPr>
          <w:rFonts w:cs="Times New Roman"/>
          <w:sz w:val="24"/>
          <w:szCs w:val="24"/>
        </w:rPr>
        <w:t xml:space="preserve">] </w:t>
      </w:r>
      <w:r w:rsidR="00404BD6" w:rsidRPr="00D75F9D">
        <w:rPr>
          <w:rFonts w:cs="Times New Roman"/>
          <w:sz w:val="24"/>
          <w:szCs w:val="24"/>
        </w:rPr>
        <w:t>СН РК 4.02-05-2013 «Котельные установки»</w:t>
      </w:r>
    </w:p>
    <w:p w14:paraId="3E9EED31" w14:textId="271E0570" w:rsidR="00FC1A03" w:rsidRPr="003D7FD8" w:rsidRDefault="004D24A8" w:rsidP="00C46ED9">
      <w:pPr>
        <w:rPr>
          <w:rFonts w:cs="Times New Roman"/>
          <w:sz w:val="24"/>
          <w:szCs w:val="24"/>
        </w:rPr>
      </w:pPr>
      <w:r w:rsidRPr="00D75F9D">
        <w:rPr>
          <w:rFonts w:cs="Times New Roman"/>
          <w:sz w:val="24"/>
          <w:szCs w:val="24"/>
        </w:rPr>
        <w:t>[12</w:t>
      </w:r>
      <w:r w:rsidR="005D1C51" w:rsidRPr="00D75F9D">
        <w:rPr>
          <w:rFonts w:cs="Times New Roman"/>
          <w:sz w:val="24"/>
          <w:szCs w:val="24"/>
        </w:rPr>
        <w:t xml:space="preserve">] </w:t>
      </w:r>
      <w:r w:rsidR="00404BD6" w:rsidRPr="00D75F9D">
        <w:rPr>
          <w:rFonts w:cs="Times New Roman"/>
          <w:sz w:val="24"/>
        </w:rPr>
        <w:t>СН РК 4</w:t>
      </w:r>
      <w:r w:rsidR="00404BD6" w:rsidRPr="003D7FD8">
        <w:rPr>
          <w:rFonts w:cs="Times New Roman"/>
          <w:sz w:val="24"/>
          <w:szCs w:val="24"/>
        </w:rPr>
        <w:t>.02-01-2011 «Отопление, вентиляция и кондиционирование воздуха»</w:t>
      </w:r>
      <w:r w:rsidR="00FC1A03" w:rsidRPr="003D7FD8">
        <w:rPr>
          <w:rFonts w:cs="Times New Roman"/>
          <w:sz w:val="24"/>
          <w:szCs w:val="24"/>
        </w:rPr>
        <w:t xml:space="preserve"> </w:t>
      </w:r>
    </w:p>
    <w:p w14:paraId="17FD7C64" w14:textId="2ECB5B4D" w:rsidR="00373C11" w:rsidRPr="003D7FD8" w:rsidRDefault="004D24A8" w:rsidP="00C46ED9">
      <w:pPr>
        <w:rPr>
          <w:rFonts w:cs="Times New Roman"/>
          <w:sz w:val="24"/>
          <w:szCs w:val="24"/>
        </w:rPr>
      </w:pPr>
      <w:r w:rsidRPr="003D7FD8">
        <w:rPr>
          <w:rFonts w:cs="Times New Roman"/>
          <w:sz w:val="24"/>
          <w:szCs w:val="24"/>
        </w:rPr>
        <w:t>[13</w:t>
      </w:r>
      <w:r w:rsidR="00FC1A03" w:rsidRPr="003D7FD8">
        <w:rPr>
          <w:rFonts w:cs="Times New Roman"/>
          <w:sz w:val="24"/>
          <w:szCs w:val="24"/>
        </w:rPr>
        <w:t xml:space="preserve">] </w:t>
      </w:r>
      <w:r w:rsidR="00404BD6" w:rsidRPr="003D7FD8">
        <w:rPr>
          <w:rFonts w:cs="Times New Roman"/>
          <w:sz w:val="24"/>
          <w:szCs w:val="24"/>
        </w:rPr>
        <w:t>Закон РК «О г</w:t>
      </w:r>
      <w:r w:rsidR="00A9571C">
        <w:rPr>
          <w:rFonts w:cs="Times New Roman"/>
          <w:sz w:val="24"/>
          <w:szCs w:val="24"/>
        </w:rPr>
        <w:t>ражданской защите» от 11.04.2014г.</w:t>
      </w:r>
      <w:r w:rsidR="00404BD6" w:rsidRPr="003D7FD8">
        <w:rPr>
          <w:rFonts w:cs="Times New Roman"/>
          <w:sz w:val="24"/>
          <w:szCs w:val="24"/>
        </w:rPr>
        <w:t xml:space="preserve"> № 188-V 3PK</w:t>
      </w:r>
    </w:p>
    <w:p w14:paraId="2392C9EF" w14:textId="2404389A" w:rsidR="00112BCA" w:rsidRPr="003D7FD8" w:rsidRDefault="00DB7FBF" w:rsidP="00C46ED9">
      <w:pPr>
        <w:rPr>
          <w:rFonts w:eastAsia="Times New Roman" w:cs="Times New Roman"/>
          <w:sz w:val="24"/>
          <w:szCs w:val="24"/>
          <w:lang w:eastAsia="ru-RU"/>
        </w:rPr>
      </w:pPr>
      <w:r w:rsidRPr="003D7FD8">
        <w:rPr>
          <w:rFonts w:cs="Times New Roman"/>
          <w:sz w:val="24"/>
          <w:szCs w:val="24"/>
        </w:rPr>
        <w:t xml:space="preserve">[14] </w:t>
      </w:r>
      <w:r w:rsidRPr="003D7FD8">
        <w:rPr>
          <w:rFonts w:eastAsia="Times New Roman" w:cs="Times New Roman"/>
          <w:sz w:val="24"/>
          <w:szCs w:val="24"/>
          <w:lang w:eastAsia="ru-RU"/>
        </w:rPr>
        <w:t>СП РК 2.02 101 – 2022 Пожарная безопасность зданий и сооружений</w:t>
      </w:r>
    </w:p>
    <w:p w14:paraId="50FC3FA4" w14:textId="66DB027B" w:rsidR="003D7FD8" w:rsidRPr="003D7FD8" w:rsidRDefault="003D7FD8" w:rsidP="00C46ED9">
      <w:pPr>
        <w:rPr>
          <w:rFonts w:cs="Times New Roman"/>
          <w:sz w:val="24"/>
          <w:szCs w:val="24"/>
        </w:rPr>
      </w:pPr>
      <w:r w:rsidRPr="003D7FD8">
        <w:rPr>
          <w:rFonts w:cs="Times New Roman"/>
          <w:sz w:val="24"/>
          <w:szCs w:val="24"/>
        </w:rPr>
        <w:t xml:space="preserve">[15] </w:t>
      </w:r>
      <w:r w:rsidRPr="003D7FD8">
        <w:rPr>
          <w:rStyle w:val="s1"/>
          <w:b w:val="0"/>
          <w:sz w:val="24"/>
          <w:szCs w:val="24"/>
        </w:rPr>
        <w:t xml:space="preserve">СП РК 3.05-101-2013 </w:t>
      </w:r>
      <w:r w:rsidRPr="003D7FD8">
        <w:rPr>
          <w:bCs/>
          <w:color w:val="000000"/>
          <w:sz w:val="24"/>
          <w:szCs w:val="24"/>
          <w:shd w:val="clear" w:color="auto" w:fill="FFFFFF"/>
        </w:rPr>
        <w:t>Магистральные трубопроводы</w:t>
      </w:r>
    </w:p>
    <w:p w14:paraId="08FA6D4D" w14:textId="5FF4F117" w:rsidR="00373C11" w:rsidRDefault="00500CD5" w:rsidP="00C46ED9">
      <w:pPr>
        <w:rPr>
          <w:rFonts w:cs="Times New Roman"/>
          <w:color w:val="000000"/>
          <w:sz w:val="24"/>
          <w:szCs w:val="24"/>
        </w:rPr>
      </w:pPr>
      <w:r>
        <w:rPr>
          <w:rFonts w:cs="Times New Roman"/>
          <w:sz w:val="24"/>
          <w:szCs w:val="24"/>
        </w:rPr>
        <w:t>[16</w:t>
      </w:r>
      <w:r w:rsidRPr="003D7FD8">
        <w:rPr>
          <w:rFonts w:cs="Times New Roman"/>
          <w:sz w:val="24"/>
          <w:szCs w:val="24"/>
        </w:rPr>
        <w:t xml:space="preserve">] </w:t>
      </w:r>
      <w:r w:rsidRPr="00500CD5">
        <w:rPr>
          <w:rFonts w:cs="Times New Roman"/>
          <w:color w:val="000000"/>
          <w:sz w:val="24"/>
          <w:szCs w:val="24"/>
        </w:rPr>
        <w:t>РД 39-135-94</w:t>
      </w:r>
      <w:r>
        <w:rPr>
          <w:rFonts w:cs="Times New Roman"/>
          <w:color w:val="000000"/>
          <w:sz w:val="24"/>
          <w:szCs w:val="24"/>
        </w:rPr>
        <w:t xml:space="preserve"> </w:t>
      </w:r>
      <w:r w:rsidRPr="00500CD5">
        <w:rPr>
          <w:rFonts w:cs="Times New Roman"/>
          <w:color w:val="000000"/>
          <w:sz w:val="24"/>
          <w:szCs w:val="24"/>
        </w:rPr>
        <w:t>Нормы технологического проектирования газоперерабатывающих заводов</w:t>
      </w:r>
    </w:p>
    <w:p w14:paraId="52D1E5C8" w14:textId="0070EA83" w:rsidR="00255553" w:rsidRPr="003D7FD8" w:rsidRDefault="00255553" w:rsidP="00C46ED9">
      <w:pPr>
        <w:rPr>
          <w:rFonts w:cs="Times New Roman"/>
          <w:sz w:val="24"/>
          <w:szCs w:val="24"/>
        </w:rPr>
      </w:pPr>
      <w:r>
        <w:rPr>
          <w:rFonts w:cs="Times New Roman"/>
          <w:sz w:val="24"/>
          <w:szCs w:val="24"/>
        </w:rPr>
        <w:t>[17</w:t>
      </w:r>
      <w:r w:rsidRPr="003D7FD8">
        <w:rPr>
          <w:rFonts w:cs="Times New Roman"/>
          <w:sz w:val="24"/>
          <w:szCs w:val="24"/>
        </w:rPr>
        <w:t xml:space="preserve">] </w:t>
      </w:r>
      <w:r w:rsidRPr="00255553">
        <w:rPr>
          <w:rFonts w:cs="Times New Roman"/>
          <w:sz w:val="24"/>
          <w:szCs w:val="24"/>
        </w:rPr>
        <w:t>СП РК 2.03-30-2017</w:t>
      </w:r>
      <w:r>
        <w:rPr>
          <w:rFonts w:cs="Times New Roman"/>
          <w:sz w:val="24"/>
          <w:szCs w:val="24"/>
        </w:rPr>
        <w:t xml:space="preserve"> </w:t>
      </w:r>
      <w:r w:rsidRPr="00255553">
        <w:rPr>
          <w:rFonts w:cs="Times New Roman"/>
          <w:sz w:val="24"/>
          <w:szCs w:val="24"/>
        </w:rPr>
        <w:t>Строительство в сейсмических зонах</w:t>
      </w:r>
    </w:p>
    <w:p w14:paraId="0CC0420E" w14:textId="3A87AB83" w:rsidR="00404BD6" w:rsidRPr="00A752BC" w:rsidRDefault="00255553" w:rsidP="00C46ED9">
      <w:pPr>
        <w:rPr>
          <w:rFonts w:cs="Times New Roman"/>
          <w:sz w:val="24"/>
          <w:szCs w:val="24"/>
        </w:rPr>
      </w:pPr>
      <w:r>
        <w:rPr>
          <w:rFonts w:cs="Times New Roman"/>
          <w:sz w:val="24"/>
          <w:szCs w:val="24"/>
        </w:rPr>
        <w:t>[18</w:t>
      </w:r>
      <w:r w:rsidRPr="003D7FD8">
        <w:rPr>
          <w:rFonts w:cs="Times New Roman"/>
          <w:sz w:val="24"/>
          <w:szCs w:val="24"/>
        </w:rPr>
        <w:t xml:space="preserve">] </w:t>
      </w:r>
      <w:r w:rsidRPr="00D75F9D">
        <w:rPr>
          <w:rFonts w:cs="Times New Roman"/>
          <w:sz w:val="24"/>
        </w:rPr>
        <w:t>Технический регламент Таможенного союза</w:t>
      </w:r>
      <w:r w:rsidRPr="00255553">
        <w:rPr>
          <w:rFonts w:cs="Times New Roman"/>
          <w:sz w:val="24"/>
          <w:szCs w:val="24"/>
        </w:rPr>
        <w:t xml:space="preserve"> </w:t>
      </w:r>
      <w:r>
        <w:rPr>
          <w:rFonts w:cs="Times New Roman"/>
          <w:sz w:val="24"/>
          <w:szCs w:val="24"/>
        </w:rPr>
        <w:t xml:space="preserve">ТР ТС 032/2013 </w:t>
      </w:r>
      <w:r w:rsidRPr="00255553">
        <w:rPr>
          <w:rFonts w:cs="Times New Roman"/>
          <w:sz w:val="24"/>
          <w:szCs w:val="24"/>
        </w:rPr>
        <w:t xml:space="preserve">О безопасности </w:t>
      </w:r>
      <w:r w:rsidRPr="00A752BC">
        <w:rPr>
          <w:rFonts w:cs="Times New Roman"/>
          <w:sz w:val="24"/>
          <w:szCs w:val="24"/>
        </w:rPr>
        <w:t>оборудования, работающего под избыточным давлением</w:t>
      </w:r>
    </w:p>
    <w:p w14:paraId="01CBA419" w14:textId="39BD3D2A" w:rsidR="00A752BC" w:rsidRPr="003D7FD8" w:rsidRDefault="00A752BC" w:rsidP="00C46ED9">
      <w:pPr>
        <w:rPr>
          <w:rFonts w:cs="Times New Roman"/>
          <w:sz w:val="24"/>
          <w:szCs w:val="24"/>
        </w:rPr>
      </w:pPr>
      <w:r w:rsidRPr="00A752BC">
        <w:rPr>
          <w:rFonts w:cs="Times New Roman"/>
          <w:sz w:val="24"/>
          <w:szCs w:val="24"/>
        </w:rPr>
        <w:t>[19] СН РК 4.02-02-2011 Тепловая изоляция оборудования и трубопроводов</w:t>
      </w:r>
    </w:p>
    <w:p w14:paraId="3A5DD37E" w14:textId="67B327FA" w:rsidR="00404BD6" w:rsidRDefault="000F5154" w:rsidP="00C46ED9">
      <w:pPr>
        <w:rPr>
          <w:rFonts w:cs="Times New Roman"/>
          <w:sz w:val="24"/>
          <w:szCs w:val="24"/>
        </w:rPr>
      </w:pPr>
      <w:r w:rsidRPr="000F5154">
        <w:rPr>
          <w:rFonts w:cs="Times New Roman"/>
          <w:sz w:val="24"/>
          <w:szCs w:val="24"/>
        </w:rPr>
        <w:t>[20] СП РК 2.01-101-2013 Защита строительных конструкций от коррозии</w:t>
      </w:r>
    </w:p>
    <w:p w14:paraId="5F118BFE" w14:textId="1EE25E86" w:rsidR="001C0220" w:rsidRDefault="001C0220" w:rsidP="00C46ED9">
      <w:pPr>
        <w:rPr>
          <w:rFonts w:cs="Times New Roman"/>
          <w:position w:val="1"/>
          <w:sz w:val="24"/>
          <w:szCs w:val="24"/>
        </w:rPr>
      </w:pPr>
      <w:r>
        <w:rPr>
          <w:rFonts w:cs="Times New Roman"/>
          <w:sz w:val="24"/>
          <w:szCs w:val="24"/>
        </w:rPr>
        <w:t>[21</w:t>
      </w:r>
      <w:r w:rsidRPr="000F5154">
        <w:rPr>
          <w:rFonts w:cs="Times New Roman"/>
          <w:sz w:val="24"/>
          <w:szCs w:val="24"/>
        </w:rPr>
        <w:t xml:space="preserve">] </w:t>
      </w:r>
      <w:r w:rsidRPr="001C0220">
        <w:rPr>
          <w:rFonts w:cs="Times New Roman"/>
          <w:position w:val="1"/>
          <w:sz w:val="24"/>
          <w:szCs w:val="24"/>
        </w:rPr>
        <w:t xml:space="preserve">СП РК </w:t>
      </w:r>
      <w:r w:rsidRPr="001C0220">
        <w:rPr>
          <w:rFonts w:cs="Times New Roman"/>
          <w:position w:val="1"/>
          <w:sz w:val="24"/>
          <w:szCs w:val="24"/>
          <w:lang w:val="en-US"/>
        </w:rPr>
        <w:t>EN</w:t>
      </w:r>
      <w:r w:rsidRPr="001C0220">
        <w:rPr>
          <w:rFonts w:cs="Times New Roman"/>
          <w:position w:val="1"/>
          <w:sz w:val="24"/>
          <w:szCs w:val="24"/>
        </w:rPr>
        <w:t xml:space="preserve"> 1990</w:t>
      </w:r>
      <w:r>
        <w:rPr>
          <w:rFonts w:cs="Times New Roman"/>
          <w:position w:val="1"/>
          <w:sz w:val="24"/>
          <w:szCs w:val="24"/>
        </w:rPr>
        <w:t xml:space="preserve"> </w:t>
      </w:r>
      <w:r w:rsidRPr="001C0220">
        <w:rPr>
          <w:rFonts w:cs="Times New Roman"/>
          <w:position w:val="1"/>
          <w:sz w:val="24"/>
          <w:szCs w:val="24"/>
        </w:rPr>
        <w:t>Основы проектирования несущих конструкций</w:t>
      </w:r>
    </w:p>
    <w:p w14:paraId="6D50FF03" w14:textId="0A2599F6" w:rsidR="001C0220" w:rsidRPr="00A9571C" w:rsidRDefault="001C0220" w:rsidP="00C46ED9">
      <w:pPr>
        <w:rPr>
          <w:rFonts w:cs="Times New Roman"/>
          <w:position w:val="1"/>
          <w:sz w:val="24"/>
          <w:szCs w:val="24"/>
        </w:rPr>
      </w:pPr>
      <w:r w:rsidRPr="00A9571C">
        <w:rPr>
          <w:rFonts w:cs="Times New Roman"/>
          <w:position w:val="1"/>
          <w:sz w:val="24"/>
          <w:szCs w:val="24"/>
        </w:rPr>
        <w:t>[22] СП РК EN 1992 Проектирование железобетонных конструкций</w:t>
      </w:r>
    </w:p>
    <w:p w14:paraId="5F9037D3" w14:textId="700365E0" w:rsidR="00063E9E" w:rsidRPr="00A9571C" w:rsidRDefault="00063E9E" w:rsidP="00C46ED9">
      <w:pPr>
        <w:rPr>
          <w:rFonts w:cs="Times New Roman"/>
          <w:sz w:val="24"/>
          <w:szCs w:val="24"/>
        </w:rPr>
      </w:pPr>
      <w:r w:rsidRPr="00A9571C">
        <w:rPr>
          <w:rFonts w:cs="Times New Roman"/>
          <w:position w:val="1"/>
          <w:sz w:val="24"/>
          <w:szCs w:val="24"/>
        </w:rPr>
        <w:t xml:space="preserve">[23] </w:t>
      </w:r>
      <w:r w:rsidRPr="00A9571C">
        <w:rPr>
          <w:rFonts w:cs="Times New Roman"/>
          <w:sz w:val="24"/>
        </w:rPr>
        <w:t>Технический регламент Таможенного союза</w:t>
      </w:r>
      <w:r w:rsidRPr="00A9571C">
        <w:rPr>
          <w:rFonts w:cs="Times New Roman"/>
          <w:color w:val="FF0000"/>
          <w:sz w:val="24"/>
          <w:szCs w:val="24"/>
        </w:rPr>
        <w:t xml:space="preserve"> </w:t>
      </w:r>
      <w:r w:rsidRPr="00A9571C">
        <w:rPr>
          <w:rFonts w:cs="Times New Roman"/>
          <w:sz w:val="24"/>
          <w:szCs w:val="24"/>
        </w:rPr>
        <w:t>ТР ТС 012/2011 О безопасности оборудования для работы во взрывоопасных средах</w:t>
      </w:r>
    </w:p>
    <w:p w14:paraId="4D6845CC" w14:textId="439F8FF2" w:rsidR="004B6CBF" w:rsidRPr="00A9571C" w:rsidRDefault="004B6CBF" w:rsidP="00C46ED9">
      <w:pPr>
        <w:rPr>
          <w:rFonts w:cs="Times New Roman"/>
          <w:sz w:val="24"/>
          <w:szCs w:val="24"/>
        </w:rPr>
      </w:pPr>
      <w:r w:rsidRPr="00A9571C">
        <w:rPr>
          <w:rFonts w:cs="Times New Roman"/>
          <w:position w:val="1"/>
          <w:sz w:val="24"/>
          <w:szCs w:val="24"/>
        </w:rPr>
        <w:t xml:space="preserve">[24] </w:t>
      </w:r>
      <w:r w:rsidRPr="00A9571C">
        <w:rPr>
          <w:rFonts w:cs="Times New Roman"/>
          <w:sz w:val="24"/>
          <w:szCs w:val="24"/>
        </w:rPr>
        <w:t>СП РК 2.04-103-2013 Устройство молниезащиты зданий и сооружений</w:t>
      </w:r>
    </w:p>
    <w:p w14:paraId="5B620583" w14:textId="7E689740" w:rsidR="004A362B" w:rsidRDefault="004A362B" w:rsidP="00C46ED9">
      <w:pPr>
        <w:rPr>
          <w:sz w:val="24"/>
        </w:rPr>
      </w:pPr>
      <w:r w:rsidRPr="00A9571C">
        <w:rPr>
          <w:rFonts w:cs="Times New Roman"/>
          <w:position w:val="1"/>
          <w:sz w:val="24"/>
          <w:szCs w:val="24"/>
        </w:rPr>
        <w:t xml:space="preserve">[25] </w:t>
      </w:r>
      <w:r w:rsidRPr="00A9571C">
        <w:rPr>
          <w:sz w:val="24"/>
        </w:rPr>
        <w:t>СН РК 5.03-07-2013 Несущие и ограждающие конструкции</w:t>
      </w:r>
    </w:p>
    <w:p w14:paraId="0D7F7DB2" w14:textId="74EF8CFE" w:rsidR="00A9571C" w:rsidRDefault="00A9571C" w:rsidP="00C46ED9">
      <w:pPr>
        <w:rPr>
          <w:rFonts w:cs="Times New Roman"/>
          <w:sz w:val="24"/>
          <w:szCs w:val="24"/>
        </w:rPr>
      </w:pPr>
      <w:r w:rsidRPr="00A9571C">
        <w:rPr>
          <w:rFonts w:cs="Times New Roman"/>
          <w:position w:val="1"/>
          <w:sz w:val="24"/>
          <w:szCs w:val="24"/>
        </w:rPr>
        <w:t>[2</w:t>
      </w:r>
      <w:r>
        <w:rPr>
          <w:rFonts w:cs="Times New Roman"/>
          <w:position w:val="1"/>
          <w:sz w:val="24"/>
          <w:szCs w:val="24"/>
        </w:rPr>
        <w:t>6</w:t>
      </w:r>
      <w:r w:rsidRPr="00A9571C">
        <w:rPr>
          <w:rFonts w:cs="Times New Roman"/>
          <w:position w:val="1"/>
          <w:sz w:val="24"/>
          <w:szCs w:val="24"/>
        </w:rPr>
        <w:t xml:space="preserve">] </w:t>
      </w:r>
      <w:r>
        <w:rPr>
          <w:rFonts w:cs="Times New Roman"/>
          <w:sz w:val="24"/>
          <w:szCs w:val="24"/>
        </w:rPr>
        <w:t xml:space="preserve">СП РК 2.02-102-2022 </w:t>
      </w:r>
      <w:r w:rsidRPr="001E73F5">
        <w:rPr>
          <w:rFonts w:cs="Times New Roman"/>
          <w:sz w:val="24"/>
          <w:szCs w:val="24"/>
        </w:rPr>
        <w:t>Пожарная</w:t>
      </w:r>
      <w:r>
        <w:rPr>
          <w:rFonts w:cs="Times New Roman"/>
          <w:sz w:val="24"/>
          <w:szCs w:val="24"/>
        </w:rPr>
        <w:t xml:space="preserve"> автоматика зданий и сооружений</w:t>
      </w:r>
    </w:p>
    <w:p w14:paraId="2500D088" w14:textId="13EC07BA" w:rsidR="00A9571C" w:rsidRDefault="00A9571C" w:rsidP="00C46ED9">
      <w:pPr>
        <w:rPr>
          <w:rFonts w:cs="Times New Roman"/>
          <w:sz w:val="24"/>
          <w:szCs w:val="24"/>
        </w:rPr>
      </w:pPr>
      <w:r w:rsidRPr="00A9571C">
        <w:rPr>
          <w:rFonts w:cs="Times New Roman"/>
          <w:position w:val="1"/>
          <w:sz w:val="24"/>
          <w:szCs w:val="24"/>
        </w:rPr>
        <w:t>[2</w:t>
      </w:r>
      <w:r>
        <w:rPr>
          <w:rFonts w:cs="Times New Roman"/>
          <w:position w:val="1"/>
          <w:sz w:val="24"/>
          <w:szCs w:val="24"/>
        </w:rPr>
        <w:t>7</w:t>
      </w:r>
      <w:r w:rsidRPr="00A9571C">
        <w:rPr>
          <w:rFonts w:cs="Times New Roman"/>
          <w:position w:val="1"/>
          <w:sz w:val="24"/>
          <w:szCs w:val="24"/>
        </w:rPr>
        <w:t xml:space="preserve">] </w:t>
      </w:r>
      <w:r>
        <w:rPr>
          <w:rFonts w:cs="Times New Roman"/>
          <w:sz w:val="24"/>
          <w:szCs w:val="24"/>
        </w:rPr>
        <w:t>Экологический Кодекс РК от 2.01.2021</w:t>
      </w:r>
      <w:r w:rsidRPr="00A9571C">
        <w:rPr>
          <w:rFonts w:cs="Times New Roman"/>
          <w:sz w:val="24"/>
          <w:szCs w:val="24"/>
        </w:rPr>
        <w:t>г</w:t>
      </w:r>
      <w:r>
        <w:rPr>
          <w:rFonts w:cs="Times New Roman"/>
          <w:sz w:val="24"/>
          <w:szCs w:val="24"/>
        </w:rPr>
        <w:t>.</w:t>
      </w:r>
      <w:r w:rsidRPr="00A9571C">
        <w:rPr>
          <w:rFonts w:cs="Times New Roman"/>
          <w:sz w:val="24"/>
          <w:szCs w:val="24"/>
        </w:rPr>
        <w:t xml:space="preserve"> № 400-VI ЗРК.</w:t>
      </w:r>
    </w:p>
    <w:p w14:paraId="02F68DBF" w14:textId="5017D2A2" w:rsidR="00404BD6" w:rsidRPr="00D75F9D" w:rsidRDefault="00404BD6" w:rsidP="00C46ED9">
      <w:pPr>
        <w:ind w:firstLine="0"/>
        <w:rPr>
          <w:rFonts w:cs="Times New Roman"/>
          <w:sz w:val="24"/>
          <w:szCs w:val="24"/>
        </w:rPr>
      </w:pPr>
    </w:p>
    <w:p w14:paraId="0C1703ED" w14:textId="6278E950" w:rsidR="00373C11" w:rsidRPr="00D75F9D" w:rsidRDefault="00373C11" w:rsidP="00C46ED9">
      <w:pPr>
        <w:rPr>
          <w:rFonts w:cs="Times New Roman"/>
          <w:sz w:val="24"/>
          <w:szCs w:val="24"/>
        </w:rPr>
      </w:pPr>
    </w:p>
    <w:p w14:paraId="539B953A" w14:textId="6C8A61B9" w:rsidR="00373C11" w:rsidRPr="00D75F9D" w:rsidRDefault="00373C11" w:rsidP="00C46ED9">
      <w:pPr>
        <w:rPr>
          <w:rFonts w:cs="Times New Roman"/>
          <w:sz w:val="24"/>
          <w:szCs w:val="24"/>
        </w:rPr>
      </w:pPr>
    </w:p>
    <w:p w14:paraId="13D3F6F0" w14:textId="1BB4288B" w:rsidR="00373C11" w:rsidRPr="00D75F9D" w:rsidRDefault="00373C11" w:rsidP="00C46ED9">
      <w:pPr>
        <w:rPr>
          <w:rFonts w:cs="Times New Roman"/>
          <w:sz w:val="24"/>
          <w:szCs w:val="24"/>
        </w:rPr>
      </w:pPr>
    </w:p>
    <w:p w14:paraId="56524587" w14:textId="77777777" w:rsidR="00373C11" w:rsidRPr="00D75F9D" w:rsidRDefault="00373C11" w:rsidP="00C46ED9">
      <w:pPr>
        <w:rPr>
          <w:rFonts w:cs="Times New Roman"/>
          <w:sz w:val="24"/>
          <w:szCs w:val="24"/>
        </w:rPr>
      </w:pPr>
    </w:p>
    <w:p w14:paraId="21DFEBC4" w14:textId="77777777" w:rsidR="00174201" w:rsidRPr="00D75F9D" w:rsidRDefault="00174201" w:rsidP="00C46ED9">
      <w:pPr>
        <w:ind w:firstLine="0"/>
        <w:rPr>
          <w:rFonts w:cs="Times New Roman"/>
          <w:sz w:val="24"/>
          <w:szCs w:val="24"/>
        </w:rPr>
      </w:pPr>
      <w:r w:rsidRPr="00D75F9D">
        <w:rPr>
          <w:rFonts w:cs="Times New Roman"/>
          <w:sz w:val="24"/>
          <w:szCs w:val="24"/>
        </w:rPr>
        <w:t>_____________________________________________________________________________</w:t>
      </w:r>
    </w:p>
    <w:p w14:paraId="2F6CDE54" w14:textId="540E98B4" w:rsidR="00174201" w:rsidRPr="00585938" w:rsidRDefault="00717B04" w:rsidP="00585938">
      <w:pPr>
        <w:tabs>
          <w:tab w:val="right" w:pos="9354"/>
        </w:tabs>
        <w:rPr>
          <w:rFonts w:eastAsia="Times New Roman" w:cs="Times New Roman"/>
          <w:color w:val="000000"/>
          <w:sz w:val="24"/>
          <w:szCs w:val="24"/>
        </w:rPr>
      </w:pPr>
      <w:r>
        <w:rPr>
          <w:rFonts w:eastAsia="Times New Roman" w:cs="Times New Roman"/>
          <w:color w:val="000000"/>
          <w:sz w:val="24"/>
          <w:szCs w:val="24"/>
        </w:rPr>
        <w:t>УДК</w:t>
      </w:r>
      <w:r w:rsidR="00585938" w:rsidRPr="00585938">
        <w:rPr>
          <w:rFonts w:eastAsia="Times New Roman" w:cs="Times New Roman"/>
          <w:color w:val="000000"/>
          <w:sz w:val="24"/>
          <w:szCs w:val="24"/>
        </w:rPr>
        <w:t xml:space="preserve"> 665.725</w:t>
      </w:r>
      <w:r w:rsidR="00174201" w:rsidRPr="00D75F9D">
        <w:rPr>
          <w:rFonts w:eastAsia="Times New Roman" w:cs="Times New Roman"/>
          <w:color w:val="000000"/>
          <w:sz w:val="24"/>
          <w:szCs w:val="24"/>
        </w:rPr>
        <w:tab/>
        <w:t xml:space="preserve">МКС </w:t>
      </w:r>
      <w:r w:rsidR="00585938" w:rsidRPr="00585938">
        <w:rPr>
          <w:rFonts w:eastAsia="Times New Roman" w:cs="Times New Roman"/>
          <w:color w:val="000000"/>
          <w:sz w:val="24"/>
          <w:szCs w:val="24"/>
        </w:rPr>
        <w:t>75.060.</w:t>
      </w:r>
    </w:p>
    <w:p w14:paraId="26E0E9A8" w14:textId="4022D896" w:rsidR="007D6592" w:rsidRDefault="007D6592" w:rsidP="007D6592"/>
    <w:p w14:paraId="4CACA76B" w14:textId="01B0ADEA" w:rsidR="00585938" w:rsidRPr="00D75F9D" w:rsidRDefault="00585938" w:rsidP="007D6592">
      <w:pPr>
        <w:rPr>
          <w:rFonts w:cs="Times New Roman"/>
          <w:b/>
          <w:sz w:val="24"/>
          <w:szCs w:val="24"/>
        </w:rPr>
      </w:pPr>
    </w:p>
    <w:p w14:paraId="25EDA9BE" w14:textId="2C870061" w:rsidR="00174201" w:rsidRPr="00D75F9D" w:rsidRDefault="00174201" w:rsidP="00C46ED9">
      <w:pPr>
        <w:pBdr>
          <w:bottom w:val="single" w:sz="4" w:space="1" w:color="auto"/>
        </w:pBdr>
        <w:rPr>
          <w:rFonts w:cs="Times New Roman"/>
          <w:sz w:val="24"/>
          <w:szCs w:val="24"/>
        </w:rPr>
      </w:pPr>
      <w:r w:rsidRPr="00D75F9D">
        <w:rPr>
          <w:rFonts w:cs="Times New Roman"/>
          <w:b/>
          <w:sz w:val="24"/>
          <w:szCs w:val="24"/>
        </w:rPr>
        <w:t>Ключевые слова:</w:t>
      </w:r>
      <w:r w:rsidRPr="00D75F9D">
        <w:rPr>
          <w:rFonts w:cs="Times New Roman"/>
          <w:sz w:val="24"/>
          <w:szCs w:val="24"/>
        </w:rPr>
        <w:t xml:space="preserve"> </w:t>
      </w:r>
      <w:r w:rsidR="004F0698" w:rsidRPr="00D75F9D">
        <w:rPr>
          <w:rFonts w:cs="Times New Roman"/>
          <w:sz w:val="24"/>
          <w:szCs w:val="24"/>
        </w:rPr>
        <w:t>нефтяная и газовая промышленность, сжиженный природный газ, производство, хранение, перекачка сжиженного природного газа, общие требования безопасности</w:t>
      </w:r>
      <w:r w:rsidRPr="00D75F9D">
        <w:rPr>
          <w:rFonts w:cs="Times New Roman"/>
          <w:sz w:val="24"/>
          <w:szCs w:val="24"/>
        </w:rPr>
        <w:t>.</w:t>
      </w:r>
    </w:p>
    <w:sectPr w:rsidR="00174201" w:rsidRPr="00D75F9D" w:rsidSect="0027058F">
      <w:pgSz w:w="11906" w:h="16838"/>
      <w:pgMar w:top="1418" w:right="1418" w:bottom="1418" w:left="1134" w:header="708" w:footer="708"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87A60" w14:textId="77777777" w:rsidR="00C432B7" w:rsidRDefault="00C432B7">
      <w:r>
        <w:separator/>
      </w:r>
    </w:p>
  </w:endnote>
  <w:endnote w:type="continuationSeparator" w:id="0">
    <w:p w14:paraId="38ECB721" w14:textId="77777777" w:rsidR="00C432B7" w:rsidRDefault="00C4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3AE49" w14:textId="79B25B9C" w:rsidR="00977BBC" w:rsidRPr="007C03B6" w:rsidRDefault="00977BBC" w:rsidP="008F66B1">
    <w:pPr>
      <w:pStyle w:val="a7"/>
      <w:rPr>
        <w:rFonts w:ascii="Times New Roman" w:hAnsi="Times New Roman" w:cs="Times New Roman"/>
        <w:sz w:val="24"/>
        <w:szCs w:val="24"/>
      </w:rPr>
    </w:pPr>
    <w:r w:rsidRPr="007C03B6">
      <w:rPr>
        <w:rStyle w:val="a9"/>
        <w:rFonts w:ascii="Times New Roman" w:hAnsi="Times New Roman" w:cs="Times New Roman"/>
        <w:sz w:val="24"/>
        <w:szCs w:val="24"/>
      </w:rPr>
      <w:fldChar w:fldCharType="begin"/>
    </w:r>
    <w:r w:rsidRPr="007C03B6">
      <w:rPr>
        <w:rStyle w:val="a9"/>
        <w:rFonts w:ascii="Times New Roman" w:hAnsi="Times New Roman" w:cs="Times New Roman"/>
        <w:sz w:val="24"/>
        <w:szCs w:val="24"/>
      </w:rPr>
      <w:instrText xml:space="preserve"> PAGE </w:instrText>
    </w:r>
    <w:r w:rsidRPr="007C03B6">
      <w:rPr>
        <w:rStyle w:val="a9"/>
        <w:rFonts w:ascii="Times New Roman" w:hAnsi="Times New Roman" w:cs="Times New Roman"/>
        <w:sz w:val="24"/>
        <w:szCs w:val="24"/>
      </w:rPr>
      <w:fldChar w:fldCharType="separate"/>
    </w:r>
    <w:r w:rsidR="009234F3">
      <w:rPr>
        <w:rStyle w:val="a9"/>
        <w:rFonts w:ascii="Times New Roman" w:hAnsi="Times New Roman" w:cs="Times New Roman"/>
        <w:noProof/>
        <w:sz w:val="24"/>
        <w:szCs w:val="24"/>
      </w:rPr>
      <w:t>46</w:t>
    </w:r>
    <w:r w:rsidRPr="007C03B6">
      <w:rPr>
        <w:rStyle w:val="a9"/>
        <w:rFonts w:ascii="Times New Roman" w:hAnsi="Times New Roman" w:cs="Times New Roman"/>
        <w:sz w:val="24"/>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774774628"/>
      <w:docPartObj>
        <w:docPartGallery w:val="Page Numbers (Bottom of Page)"/>
        <w:docPartUnique/>
      </w:docPartObj>
    </w:sdtPr>
    <w:sdtContent>
      <w:p w14:paraId="478EF16D" w14:textId="7E7BA37F" w:rsidR="00977BBC" w:rsidRPr="007C03B6" w:rsidRDefault="00977BBC" w:rsidP="0027058F">
        <w:pPr>
          <w:pStyle w:val="a7"/>
          <w:rPr>
            <w:rFonts w:ascii="Times New Roman" w:hAnsi="Times New Roman" w:cs="Times New Roman"/>
            <w:sz w:val="24"/>
          </w:rPr>
        </w:pPr>
        <w:r>
          <w:rPr>
            <w:rFonts w:ascii="Times New Roman" w:hAnsi="Times New Roman" w:cs="Times New Roman"/>
            <w:sz w:val="24"/>
          </w:rPr>
          <w:t>Проект, 1 редакция</w:t>
        </w:r>
        <w:r>
          <w:rPr>
            <w:rFonts w:ascii="Times New Roman" w:hAnsi="Times New Roman" w:cs="Times New Roman"/>
            <w:sz w:val="24"/>
          </w:rPr>
          <w:tab/>
        </w:r>
        <w:r>
          <w:rPr>
            <w:rFonts w:ascii="Times New Roman" w:hAnsi="Times New Roman" w:cs="Times New Roman"/>
            <w:sz w:val="24"/>
          </w:rPr>
          <w:tab/>
        </w:r>
        <w:r w:rsidRPr="007C03B6">
          <w:rPr>
            <w:rFonts w:ascii="Times New Roman" w:hAnsi="Times New Roman" w:cs="Times New Roman"/>
            <w:sz w:val="24"/>
          </w:rPr>
          <w:fldChar w:fldCharType="begin"/>
        </w:r>
        <w:r w:rsidRPr="007C03B6">
          <w:rPr>
            <w:rFonts w:ascii="Times New Roman" w:hAnsi="Times New Roman" w:cs="Times New Roman"/>
            <w:sz w:val="24"/>
          </w:rPr>
          <w:instrText>PAGE   \* MERGEFORMAT</w:instrText>
        </w:r>
        <w:r w:rsidRPr="007C03B6">
          <w:rPr>
            <w:rFonts w:ascii="Times New Roman" w:hAnsi="Times New Roman" w:cs="Times New Roman"/>
            <w:sz w:val="24"/>
          </w:rPr>
          <w:fldChar w:fldCharType="separate"/>
        </w:r>
        <w:r w:rsidR="009234F3">
          <w:rPr>
            <w:rFonts w:ascii="Times New Roman" w:hAnsi="Times New Roman" w:cs="Times New Roman"/>
            <w:noProof/>
            <w:sz w:val="24"/>
          </w:rPr>
          <w:t>47</w:t>
        </w:r>
        <w:r w:rsidRPr="007C03B6">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904EA" w14:textId="77777777" w:rsidR="00C432B7" w:rsidRDefault="00C432B7">
      <w:r>
        <w:separator/>
      </w:r>
    </w:p>
  </w:footnote>
  <w:footnote w:type="continuationSeparator" w:id="0">
    <w:p w14:paraId="74284187" w14:textId="77777777" w:rsidR="00C432B7" w:rsidRDefault="00C432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3B5BA" w14:textId="580E8BEA" w:rsidR="00977BBC" w:rsidRPr="00223770" w:rsidRDefault="00977BBC" w:rsidP="0027058F">
    <w:pPr>
      <w:jc w:val="right"/>
      <w:rPr>
        <w:b/>
        <w:sz w:val="24"/>
        <w:szCs w:val="24"/>
      </w:rPr>
    </w:pPr>
    <w:r w:rsidRPr="008F66B1">
      <w:rPr>
        <w:b/>
        <w:sz w:val="24"/>
        <w:szCs w:val="24"/>
      </w:rPr>
      <w:t xml:space="preserve">CT </w:t>
    </w:r>
    <w:r>
      <w:rPr>
        <w:b/>
        <w:sz w:val="24"/>
        <w:szCs w:val="24"/>
      </w:rPr>
      <w:t>РК</w:t>
    </w:r>
    <w:r w:rsidRPr="008F66B1">
      <w:rPr>
        <w:b/>
        <w:sz w:val="24"/>
        <w:szCs w:val="24"/>
      </w:rPr>
      <w:t>____________</w:t>
    </w:r>
    <w:r w:rsidRPr="00223770">
      <w:rPr>
        <w:b/>
        <w:sz w:val="24"/>
        <w:szCs w:val="24"/>
      </w:rPr>
      <w:t>-20</w:t>
    </w:r>
    <w:r w:rsidRPr="008F66B1">
      <w:rPr>
        <w:b/>
        <w:sz w:val="24"/>
        <w:szCs w:val="24"/>
      </w:rPr>
      <w:t>2</w:t>
    </w:r>
    <w:r w:rsidRPr="008F66B1">
      <w:rPr>
        <w:b/>
        <w:sz w:val="24"/>
        <w:szCs w:val="24"/>
        <w:lang w:val="en-US"/>
      </w:rPr>
      <w:t>X</w:t>
    </w:r>
  </w:p>
  <w:p w14:paraId="69CF82A6" w14:textId="4AFF5C7B" w:rsidR="00977BBC" w:rsidRPr="00223770" w:rsidRDefault="00977BBC" w:rsidP="0027058F">
    <w:pPr>
      <w:jc w:val="right"/>
      <w:rPr>
        <w:i/>
        <w:sz w:val="24"/>
        <w:szCs w:val="24"/>
      </w:rPr>
    </w:pPr>
    <w:r w:rsidRPr="00223770">
      <w:rPr>
        <w:i/>
        <w:sz w:val="24"/>
        <w:szCs w:val="24"/>
      </w:rPr>
      <w:t>(</w:t>
    </w:r>
    <w:r w:rsidRPr="008F66B1">
      <w:rPr>
        <w:i/>
        <w:sz w:val="24"/>
        <w:szCs w:val="24"/>
      </w:rPr>
      <w:t>проект</w:t>
    </w:r>
    <w:r>
      <w:rPr>
        <w:i/>
        <w:sz w:val="24"/>
        <w:szCs w:val="24"/>
      </w:rPr>
      <w:t>, редакция 1</w:t>
    </w:r>
    <w:r w:rsidRPr="00223770">
      <w:rPr>
        <w:i/>
        <w:sz w:val="24"/>
        <w:szCs w:val="24"/>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9B133" w14:textId="4D42672B" w:rsidR="00977BBC" w:rsidRPr="00223770" w:rsidRDefault="00977BBC" w:rsidP="0027058F">
    <w:pPr>
      <w:rPr>
        <w:b/>
        <w:sz w:val="24"/>
        <w:szCs w:val="24"/>
      </w:rPr>
    </w:pPr>
    <w:r w:rsidRPr="008F66B1">
      <w:rPr>
        <w:b/>
        <w:sz w:val="24"/>
        <w:szCs w:val="24"/>
      </w:rPr>
      <w:t xml:space="preserve">CT </w:t>
    </w:r>
    <w:r>
      <w:rPr>
        <w:b/>
        <w:sz w:val="24"/>
        <w:szCs w:val="24"/>
      </w:rPr>
      <w:t>РК</w:t>
    </w:r>
    <w:r w:rsidRPr="008F66B1">
      <w:rPr>
        <w:b/>
        <w:sz w:val="24"/>
        <w:szCs w:val="24"/>
      </w:rPr>
      <w:t>____________</w:t>
    </w:r>
    <w:r w:rsidRPr="00223770">
      <w:rPr>
        <w:b/>
        <w:sz w:val="24"/>
        <w:szCs w:val="24"/>
      </w:rPr>
      <w:t>-20</w:t>
    </w:r>
    <w:r w:rsidRPr="008F66B1">
      <w:rPr>
        <w:b/>
        <w:sz w:val="24"/>
        <w:szCs w:val="24"/>
      </w:rPr>
      <w:t>2</w:t>
    </w:r>
    <w:r w:rsidRPr="008F66B1">
      <w:rPr>
        <w:b/>
        <w:sz w:val="24"/>
        <w:szCs w:val="24"/>
        <w:lang w:val="en-US"/>
      </w:rPr>
      <w:t>X</w:t>
    </w:r>
  </w:p>
  <w:p w14:paraId="361FE2E3" w14:textId="31CA1F3A" w:rsidR="00977BBC" w:rsidRPr="00223770" w:rsidRDefault="00977BBC" w:rsidP="0027058F">
    <w:pPr>
      <w:rPr>
        <w:i/>
        <w:sz w:val="24"/>
        <w:szCs w:val="24"/>
      </w:rPr>
    </w:pPr>
    <w:r w:rsidRPr="00223770">
      <w:rPr>
        <w:i/>
        <w:sz w:val="24"/>
        <w:szCs w:val="24"/>
      </w:rPr>
      <w:t>(</w:t>
    </w:r>
    <w:r w:rsidRPr="008F66B1">
      <w:rPr>
        <w:i/>
        <w:sz w:val="24"/>
        <w:szCs w:val="24"/>
      </w:rPr>
      <w:t>проект</w:t>
    </w:r>
    <w:r>
      <w:rPr>
        <w:i/>
        <w:sz w:val="24"/>
        <w:szCs w:val="24"/>
      </w:rPr>
      <w:t>, редакция 1</w:t>
    </w:r>
    <w:r w:rsidRPr="00223770">
      <w:rPr>
        <w:i/>
        <w:sz w:val="24"/>
        <w:szCs w:val="24"/>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B2375" w14:textId="0CCB5D64" w:rsidR="00977BBC" w:rsidRPr="008F66B1" w:rsidRDefault="00977BBC" w:rsidP="008F66B1">
    <w:pPr>
      <w:jc w:val="right"/>
      <w:rPr>
        <w:bCs/>
        <w:i/>
        <w:iCs/>
        <w:sz w:val="24"/>
        <w:szCs w:val="24"/>
        <w:lang w:val="en-US"/>
      </w:rPr>
    </w:pPr>
    <w:r w:rsidRPr="008F66B1">
      <w:rPr>
        <w:bCs/>
        <w:i/>
        <w:iCs/>
        <w:sz w:val="24"/>
        <w:szCs w:val="24"/>
      </w:rPr>
      <w:t>Проект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43.5pt;height:16.5pt;visibility:visible;mso-wrap-style:square" o:bullet="t">
        <v:imagedata r:id="rId1" o:title=""/>
        <o:lock v:ext="edit" aspectratio="f"/>
      </v:shape>
    </w:pict>
  </w:numPicBullet>
  <w:numPicBullet w:numPicBulletId="1">
    <w:pict>
      <v:shape id="_x0000_i1045" type="#_x0000_t75" style="width:59.25pt;height:16.5pt;visibility:visible;mso-wrap-style:square" o:bullet="t">
        <v:imagedata r:id="rId2" o:title=""/>
        <o:lock v:ext="edit" aspectratio="f"/>
      </v:shape>
    </w:pict>
  </w:numPicBullet>
  <w:numPicBullet w:numPicBulletId="2">
    <w:pict>
      <v:shape id="_x0000_i1046" type="#_x0000_t75" style="width:46.5pt;height:16.5pt;visibility:visible;mso-wrap-style:square" o:bullet="t">
        <v:imagedata r:id="rId3" o:title=""/>
        <o:lock v:ext="edit" aspectratio="f"/>
      </v:shape>
    </w:pict>
  </w:numPicBullet>
  <w:abstractNum w:abstractNumId="0" w15:restartNumberingAfterBreak="0">
    <w:nsid w:val="140536BF"/>
    <w:multiLevelType w:val="hybridMultilevel"/>
    <w:tmpl w:val="EE2A7214"/>
    <w:lvl w:ilvl="0" w:tplc="E5DCBC7A">
      <w:numFmt w:val="bullet"/>
      <w:lvlText w:val="–"/>
      <w:lvlJc w:val="left"/>
      <w:pPr>
        <w:ind w:left="1562" w:hanging="286"/>
      </w:pPr>
      <w:rPr>
        <w:rFonts w:ascii="Times New Roman" w:eastAsia="Times New Roman" w:hAnsi="Times New Roman" w:cs="Times New Roman" w:hint="default"/>
        <w:b w:val="0"/>
        <w:bCs w:val="0"/>
        <w:i w:val="0"/>
        <w:iCs w:val="0"/>
        <w:spacing w:val="0"/>
        <w:w w:val="100"/>
        <w:sz w:val="21"/>
        <w:szCs w:val="21"/>
        <w:lang w:val="ru-RU" w:eastAsia="en-US" w:bidi="ar-SA"/>
      </w:rPr>
    </w:lvl>
    <w:lvl w:ilvl="1" w:tplc="0C00B156">
      <w:numFmt w:val="bullet"/>
      <w:lvlText w:val="•"/>
      <w:lvlJc w:val="left"/>
      <w:pPr>
        <w:ind w:left="2453" w:hanging="286"/>
      </w:pPr>
      <w:rPr>
        <w:lang w:val="ru-RU" w:eastAsia="en-US" w:bidi="ar-SA"/>
      </w:rPr>
    </w:lvl>
    <w:lvl w:ilvl="2" w:tplc="D2280770">
      <w:numFmt w:val="bullet"/>
      <w:lvlText w:val="•"/>
      <w:lvlJc w:val="left"/>
      <w:pPr>
        <w:ind w:left="3346" w:hanging="286"/>
      </w:pPr>
      <w:rPr>
        <w:lang w:val="ru-RU" w:eastAsia="en-US" w:bidi="ar-SA"/>
      </w:rPr>
    </w:lvl>
    <w:lvl w:ilvl="3" w:tplc="8D9E8F64">
      <w:numFmt w:val="bullet"/>
      <w:lvlText w:val="•"/>
      <w:lvlJc w:val="left"/>
      <w:pPr>
        <w:ind w:left="4239" w:hanging="286"/>
      </w:pPr>
      <w:rPr>
        <w:lang w:val="ru-RU" w:eastAsia="en-US" w:bidi="ar-SA"/>
      </w:rPr>
    </w:lvl>
    <w:lvl w:ilvl="4" w:tplc="886E8EF2">
      <w:numFmt w:val="bullet"/>
      <w:lvlText w:val="•"/>
      <w:lvlJc w:val="left"/>
      <w:pPr>
        <w:ind w:left="5132" w:hanging="286"/>
      </w:pPr>
      <w:rPr>
        <w:lang w:val="ru-RU" w:eastAsia="en-US" w:bidi="ar-SA"/>
      </w:rPr>
    </w:lvl>
    <w:lvl w:ilvl="5" w:tplc="56A8DD2E">
      <w:numFmt w:val="bullet"/>
      <w:lvlText w:val="•"/>
      <w:lvlJc w:val="left"/>
      <w:pPr>
        <w:ind w:left="6025" w:hanging="286"/>
      </w:pPr>
      <w:rPr>
        <w:lang w:val="ru-RU" w:eastAsia="en-US" w:bidi="ar-SA"/>
      </w:rPr>
    </w:lvl>
    <w:lvl w:ilvl="6" w:tplc="C87CE428">
      <w:numFmt w:val="bullet"/>
      <w:lvlText w:val="•"/>
      <w:lvlJc w:val="left"/>
      <w:pPr>
        <w:ind w:left="6918" w:hanging="286"/>
      </w:pPr>
      <w:rPr>
        <w:lang w:val="ru-RU" w:eastAsia="en-US" w:bidi="ar-SA"/>
      </w:rPr>
    </w:lvl>
    <w:lvl w:ilvl="7" w:tplc="607E3A2A">
      <w:numFmt w:val="bullet"/>
      <w:lvlText w:val="•"/>
      <w:lvlJc w:val="left"/>
      <w:pPr>
        <w:ind w:left="7811" w:hanging="286"/>
      </w:pPr>
      <w:rPr>
        <w:lang w:val="ru-RU" w:eastAsia="en-US" w:bidi="ar-SA"/>
      </w:rPr>
    </w:lvl>
    <w:lvl w:ilvl="8" w:tplc="DC7C225C">
      <w:numFmt w:val="bullet"/>
      <w:lvlText w:val="•"/>
      <w:lvlJc w:val="left"/>
      <w:pPr>
        <w:ind w:left="8704" w:hanging="286"/>
      </w:pPr>
      <w:rPr>
        <w:lang w:val="ru-RU" w:eastAsia="en-US" w:bidi="ar-SA"/>
      </w:rPr>
    </w:lvl>
  </w:abstractNum>
  <w:abstractNum w:abstractNumId="1" w15:restartNumberingAfterBreak="0">
    <w:nsid w:val="1D601AF1"/>
    <w:multiLevelType w:val="multilevel"/>
    <w:tmpl w:val="AE5C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0238E"/>
    <w:multiLevelType w:val="multilevel"/>
    <w:tmpl w:val="C8CA7640"/>
    <w:lvl w:ilvl="0">
      <w:start w:val="6"/>
      <w:numFmt w:val="decimal"/>
      <w:lvlText w:val="%1"/>
      <w:lvlJc w:val="left"/>
      <w:pPr>
        <w:ind w:left="1562" w:hanging="852"/>
      </w:pPr>
      <w:rPr>
        <w:lang w:val="ru-RU" w:eastAsia="en-US" w:bidi="ar-SA"/>
      </w:rPr>
    </w:lvl>
    <w:lvl w:ilvl="1">
      <w:start w:val="11"/>
      <w:numFmt w:val="decimal"/>
      <w:lvlText w:val="%1.%2"/>
      <w:lvlJc w:val="left"/>
      <w:pPr>
        <w:ind w:left="1562" w:hanging="852"/>
      </w:pPr>
      <w:rPr>
        <w:lang w:val="ru-RU" w:eastAsia="en-US" w:bidi="ar-SA"/>
      </w:rPr>
    </w:lvl>
    <w:lvl w:ilvl="2">
      <w:start w:val="1"/>
      <w:numFmt w:val="decimal"/>
      <w:lvlText w:val="%1.%2.%3"/>
      <w:lvlJc w:val="left"/>
      <w:pPr>
        <w:ind w:left="1562" w:hanging="852"/>
      </w:pPr>
      <w:rPr>
        <w:lang w:val="ru-RU" w:eastAsia="en-US" w:bidi="ar-SA"/>
      </w:rPr>
    </w:lvl>
    <w:lvl w:ilvl="3">
      <w:start w:val="1"/>
      <w:numFmt w:val="decimal"/>
      <w:lvlText w:val="%1.%2.%3.%4"/>
      <w:lvlJc w:val="left"/>
      <w:pPr>
        <w:ind w:left="1562" w:hanging="852"/>
      </w:pPr>
      <w:rPr>
        <w:rFonts w:ascii="Arial MT" w:eastAsia="Arial MT" w:hAnsi="Arial MT" w:cs="Arial MT" w:hint="default"/>
        <w:b w:val="0"/>
        <w:bCs w:val="0"/>
        <w:i w:val="0"/>
        <w:iCs w:val="0"/>
        <w:spacing w:val="-1"/>
        <w:w w:val="100"/>
        <w:sz w:val="21"/>
        <w:szCs w:val="21"/>
        <w:lang w:val="ru-RU" w:eastAsia="en-US" w:bidi="ar-SA"/>
      </w:rPr>
    </w:lvl>
    <w:lvl w:ilvl="4">
      <w:numFmt w:val="bullet"/>
      <w:lvlText w:val="–"/>
      <w:lvlJc w:val="left"/>
      <w:pPr>
        <w:ind w:left="1846" w:hanging="284"/>
      </w:pPr>
      <w:rPr>
        <w:rFonts w:ascii="Times New Roman" w:eastAsia="Times New Roman" w:hAnsi="Times New Roman" w:cs="Times New Roman" w:hint="default"/>
        <w:b w:val="0"/>
        <w:bCs w:val="0"/>
        <w:i w:val="0"/>
        <w:iCs w:val="0"/>
        <w:spacing w:val="0"/>
        <w:w w:val="100"/>
        <w:sz w:val="21"/>
        <w:szCs w:val="21"/>
        <w:lang w:val="ru-RU" w:eastAsia="en-US" w:bidi="ar-SA"/>
      </w:rPr>
    </w:lvl>
    <w:lvl w:ilvl="5">
      <w:numFmt w:val="bullet"/>
      <w:lvlText w:val="•"/>
      <w:lvlJc w:val="left"/>
      <w:pPr>
        <w:ind w:left="5684" w:hanging="284"/>
      </w:pPr>
      <w:rPr>
        <w:lang w:val="ru-RU" w:eastAsia="en-US" w:bidi="ar-SA"/>
      </w:rPr>
    </w:lvl>
    <w:lvl w:ilvl="6">
      <w:numFmt w:val="bullet"/>
      <w:lvlText w:val="•"/>
      <w:lvlJc w:val="left"/>
      <w:pPr>
        <w:ind w:left="6645" w:hanging="284"/>
      </w:pPr>
      <w:rPr>
        <w:lang w:val="ru-RU" w:eastAsia="en-US" w:bidi="ar-SA"/>
      </w:rPr>
    </w:lvl>
    <w:lvl w:ilvl="7">
      <w:numFmt w:val="bullet"/>
      <w:lvlText w:val="•"/>
      <w:lvlJc w:val="left"/>
      <w:pPr>
        <w:ind w:left="7606" w:hanging="284"/>
      </w:pPr>
      <w:rPr>
        <w:lang w:val="ru-RU" w:eastAsia="en-US" w:bidi="ar-SA"/>
      </w:rPr>
    </w:lvl>
    <w:lvl w:ilvl="8">
      <w:numFmt w:val="bullet"/>
      <w:lvlText w:val="•"/>
      <w:lvlJc w:val="left"/>
      <w:pPr>
        <w:ind w:left="8568" w:hanging="284"/>
      </w:pPr>
      <w:rPr>
        <w:lang w:val="ru-RU" w:eastAsia="en-US" w:bidi="ar-SA"/>
      </w:rPr>
    </w:lvl>
  </w:abstractNum>
  <w:abstractNum w:abstractNumId="3" w15:restartNumberingAfterBreak="0">
    <w:nsid w:val="2D9C6FF5"/>
    <w:multiLevelType w:val="hybridMultilevel"/>
    <w:tmpl w:val="C062F73C"/>
    <w:lvl w:ilvl="0" w:tplc="53728E6C">
      <w:numFmt w:val="bullet"/>
      <w:lvlText w:val="–"/>
      <w:lvlJc w:val="left"/>
      <w:pPr>
        <w:ind w:left="1562" w:hanging="286"/>
      </w:pPr>
      <w:rPr>
        <w:rFonts w:ascii="Times New Roman" w:eastAsia="Times New Roman" w:hAnsi="Times New Roman" w:cs="Times New Roman" w:hint="default"/>
        <w:b w:val="0"/>
        <w:bCs w:val="0"/>
        <w:i w:val="0"/>
        <w:iCs w:val="0"/>
        <w:spacing w:val="0"/>
        <w:w w:val="100"/>
        <w:sz w:val="21"/>
        <w:szCs w:val="21"/>
        <w:lang w:val="ru-RU" w:eastAsia="en-US" w:bidi="ar-SA"/>
      </w:rPr>
    </w:lvl>
    <w:lvl w:ilvl="1" w:tplc="7250D16A">
      <w:numFmt w:val="bullet"/>
      <w:lvlText w:val="•"/>
      <w:lvlJc w:val="left"/>
      <w:pPr>
        <w:ind w:left="2453" w:hanging="286"/>
      </w:pPr>
      <w:rPr>
        <w:lang w:val="ru-RU" w:eastAsia="en-US" w:bidi="ar-SA"/>
      </w:rPr>
    </w:lvl>
    <w:lvl w:ilvl="2" w:tplc="491ABE4C">
      <w:numFmt w:val="bullet"/>
      <w:lvlText w:val="•"/>
      <w:lvlJc w:val="left"/>
      <w:pPr>
        <w:ind w:left="3346" w:hanging="286"/>
      </w:pPr>
      <w:rPr>
        <w:lang w:val="ru-RU" w:eastAsia="en-US" w:bidi="ar-SA"/>
      </w:rPr>
    </w:lvl>
    <w:lvl w:ilvl="3" w:tplc="0E902F5A">
      <w:numFmt w:val="bullet"/>
      <w:lvlText w:val="•"/>
      <w:lvlJc w:val="left"/>
      <w:pPr>
        <w:ind w:left="4239" w:hanging="286"/>
      </w:pPr>
      <w:rPr>
        <w:lang w:val="ru-RU" w:eastAsia="en-US" w:bidi="ar-SA"/>
      </w:rPr>
    </w:lvl>
    <w:lvl w:ilvl="4" w:tplc="0448C102">
      <w:numFmt w:val="bullet"/>
      <w:lvlText w:val="•"/>
      <w:lvlJc w:val="left"/>
      <w:pPr>
        <w:ind w:left="5132" w:hanging="286"/>
      </w:pPr>
      <w:rPr>
        <w:lang w:val="ru-RU" w:eastAsia="en-US" w:bidi="ar-SA"/>
      </w:rPr>
    </w:lvl>
    <w:lvl w:ilvl="5" w:tplc="FFC6E6F4">
      <w:numFmt w:val="bullet"/>
      <w:lvlText w:val="•"/>
      <w:lvlJc w:val="left"/>
      <w:pPr>
        <w:ind w:left="6025" w:hanging="286"/>
      </w:pPr>
      <w:rPr>
        <w:lang w:val="ru-RU" w:eastAsia="en-US" w:bidi="ar-SA"/>
      </w:rPr>
    </w:lvl>
    <w:lvl w:ilvl="6" w:tplc="AEFC95DE">
      <w:numFmt w:val="bullet"/>
      <w:lvlText w:val="•"/>
      <w:lvlJc w:val="left"/>
      <w:pPr>
        <w:ind w:left="6918" w:hanging="286"/>
      </w:pPr>
      <w:rPr>
        <w:lang w:val="ru-RU" w:eastAsia="en-US" w:bidi="ar-SA"/>
      </w:rPr>
    </w:lvl>
    <w:lvl w:ilvl="7" w:tplc="DC52CAD2">
      <w:numFmt w:val="bullet"/>
      <w:lvlText w:val="•"/>
      <w:lvlJc w:val="left"/>
      <w:pPr>
        <w:ind w:left="7811" w:hanging="286"/>
      </w:pPr>
      <w:rPr>
        <w:lang w:val="ru-RU" w:eastAsia="en-US" w:bidi="ar-SA"/>
      </w:rPr>
    </w:lvl>
    <w:lvl w:ilvl="8" w:tplc="96B88230">
      <w:numFmt w:val="bullet"/>
      <w:lvlText w:val="•"/>
      <w:lvlJc w:val="left"/>
      <w:pPr>
        <w:ind w:left="8704" w:hanging="286"/>
      </w:pPr>
      <w:rPr>
        <w:lang w:val="ru-RU" w:eastAsia="en-US" w:bidi="ar-SA"/>
      </w:rPr>
    </w:lvl>
  </w:abstractNum>
  <w:abstractNum w:abstractNumId="4" w15:restartNumberingAfterBreak="0">
    <w:nsid w:val="39F52570"/>
    <w:multiLevelType w:val="hybridMultilevel"/>
    <w:tmpl w:val="EFF65870"/>
    <w:lvl w:ilvl="0" w:tplc="43104596">
      <w:numFmt w:val="bullet"/>
      <w:lvlText w:val="–"/>
      <w:lvlJc w:val="left"/>
      <w:pPr>
        <w:ind w:left="1562" w:hanging="286"/>
      </w:pPr>
      <w:rPr>
        <w:rFonts w:ascii="Times New Roman" w:eastAsia="Times New Roman" w:hAnsi="Times New Roman" w:cs="Times New Roman" w:hint="default"/>
        <w:b w:val="0"/>
        <w:bCs w:val="0"/>
        <w:i w:val="0"/>
        <w:iCs w:val="0"/>
        <w:spacing w:val="0"/>
        <w:w w:val="100"/>
        <w:sz w:val="21"/>
        <w:szCs w:val="21"/>
        <w:lang w:val="ru-RU" w:eastAsia="en-US" w:bidi="ar-SA"/>
      </w:rPr>
    </w:lvl>
    <w:lvl w:ilvl="1" w:tplc="DD442D12">
      <w:numFmt w:val="bullet"/>
      <w:lvlText w:val="•"/>
      <w:lvlJc w:val="left"/>
      <w:pPr>
        <w:ind w:left="2453" w:hanging="286"/>
      </w:pPr>
      <w:rPr>
        <w:lang w:val="ru-RU" w:eastAsia="en-US" w:bidi="ar-SA"/>
      </w:rPr>
    </w:lvl>
    <w:lvl w:ilvl="2" w:tplc="6D54AA5C">
      <w:numFmt w:val="bullet"/>
      <w:lvlText w:val="•"/>
      <w:lvlJc w:val="left"/>
      <w:pPr>
        <w:ind w:left="3346" w:hanging="286"/>
      </w:pPr>
      <w:rPr>
        <w:lang w:val="ru-RU" w:eastAsia="en-US" w:bidi="ar-SA"/>
      </w:rPr>
    </w:lvl>
    <w:lvl w:ilvl="3" w:tplc="254C5466">
      <w:numFmt w:val="bullet"/>
      <w:lvlText w:val="•"/>
      <w:lvlJc w:val="left"/>
      <w:pPr>
        <w:ind w:left="4239" w:hanging="286"/>
      </w:pPr>
      <w:rPr>
        <w:lang w:val="ru-RU" w:eastAsia="en-US" w:bidi="ar-SA"/>
      </w:rPr>
    </w:lvl>
    <w:lvl w:ilvl="4" w:tplc="51546AD4">
      <w:numFmt w:val="bullet"/>
      <w:lvlText w:val="•"/>
      <w:lvlJc w:val="left"/>
      <w:pPr>
        <w:ind w:left="5132" w:hanging="286"/>
      </w:pPr>
      <w:rPr>
        <w:lang w:val="ru-RU" w:eastAsia="en-US" w:bidi="ar-SA"/>
      </w:rPr>
    </w:lvl>
    <w:lvl w:ilvl="5" w:tplc="B28E9A14">
      <w:numFmt w:val="bullet"/>
      <w:lvlText w:val="•"/>
      <w:lvlJc w:val="left"/>
      <w:pPr>
        <w:ind w:left="6025" w:hanging="286"/>
      </w:pPr>
      <w:rPr>
        <w:lang w:val="ru-RU" w:eastAsia="en-US" w:bidi="ar-SA"/>
      </w:rPr>
    </w:lvl>
    <w:lvl w:ilvl="6" w:tplc="9906F6E8">
      <w:numFmt w:val="bullet"/>
      <w:lvlText w:val="•"/>
      <w:lvlJc w:val="left"/>
      <w:pPr>
        <w:ind w:left="6918" w:hanging="286"/>
      </w:pPr>
      <w:rPr>
        <w:lang w:val="ru-RU" w:eastAsia="en-US" w:bidi="ar-SA"/>
      </w:rPr>
    </w:lvl>
    <w:lvl w:ilvl="7" w:tplc="B98EFDFC">
      <w:numFmt w:val="bullet"/>
      <w:lvlText w:val="•"/>
      <w:lvlJc w:val="left"/>
      <w:pPr>
        <w:ind w:left="7811" w:hanging="286"/>
      </w:pPr>
      <w:rPr>
        <w:lang w:val="ru-RU" w:eastAsia="en-US" w:bidi="ar-SA"/>
      </w:rPr>
    </w:lvl>
    <w:lvl w:ilvl="8" w:tplc="6818CDE6">
      <w:numFmt w:val="bullet"/>
      <w:lvlText w:val="•"/>
      <w:lvlJc w:val="left"/>
      <w:pPr>
        <w:ind w:left="8704" w:hanging="286"/>
      </w:pPr>
      <w:rPr>
        <w:lang w:val="ru-RU" w:eastAsia="en-US" w:bidi="ar-SA"/>
      </w:rPr>
    </w:lvl>
  </w:abstractNum>
  <w:abstractNum w:abstractNumId="5" w15:restartNumberingAfterBreak="0">
    <w:nsid w:val="3BEE553E"/>
    <w:multiLevelType w:val="multilevel"/>
    <w:tmpl w:val="DF12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762A8"/>
    <w:multiLevelType w:val="multilevel"/>
    <w:tmpl w:val="06206674"/>
    <w:lvl w:ilvl="0">
      <w:start w:val="6"/>
      <w:numFmt w:val="decimal"/>
      <w:lvlText w:val="%1"/>
      <w:lvlJc w:val="left"/>
      <w:pPr>
        <w:ind w:left="1562" w:hanging="852"/>
      </w:pPr>
      <w:rPr>
        <w:lang w:val="ru-RU" w:eastAsia="en-US" w:bidi="ar-SA"/>
      </w:rPr>
    </w:lvl>
    <w:lvl w:ilvl="1">
      <w:start w:val="3"/>
      <w:numFmt w:val="decimal"/>
      <w:lvlText w:val="%1.%2"/>
      <w:lvlJc w:val="left"/>
      <w:pPr>
        <w:ind w:left="1562" w:hanging="852"/>
      </w:pPr>
      <w:rPr>
        <w:lang w:val="ru-RU" w:eastAsia="en-US" w:bidi="ar-SA"/>
      </w:rPr>
    </w:lvl>
    <w:lvl w:ilvl="2">
      <w:start w:val="7"/>
      <w:numFmt w:val="decimal"/>
      <w:lvlText w:val="%1.%2.%3"/>
      <w:lvlJc w:val="left"/>
      <w:pPr>
        <w:ind w:left="1562" w:hanging="852"/>
      </w:pPr>
      <w:rPr>
        <w:lang w:val="ru-RU" w:eastAsia="en-US" w:bidi="ar-SA"/>
      </w:rPr>
    </w:lvl>
    <w:lvl w:ilvl="3">
      <w:start w:val="1"/>
      <w:numFmt w:val="decimal"/>
      <w:lvlText w:val="%1.%2.%3.%4"/>
      <w:lvlJc w:val="left"/>
      <w:pPr>
        <w:ind w:left="1562" w:hanging="852"/>
      </w:pPr>
      <w:rPr>
        <w:rFonts w:ascii="Arial MT" w:eastAsia="Arial MT" w:hAnsi="Arial MT" w:cs="Arial MT" w:hint="default"/>
        <w:b w:val="0"/>
        <w:bCs w:val="0"/>
        <w:i w:val="0"/>
        <w:iCs w:val="0"/>
        <w:spacing w:val="-1"/>
        <w:w w:val="100"/>
        <w:sz w:val="21"/>
        <w:szCs w:val="21"/>
        <w:lang w:val="ru-RU" w:eastAsia="en-US" w:bidi="ar-SA"/>
      </w:rPr>
    </w:lvl>
    <w:lvl w:ilvl="4">
      <w:numFmt w:val="bullet"/>
      <w:lvlText w:val="•"/>
      <w:lvlJc w:val="left"/>
      <w:pPr>
        <w:ind w:left="5132" w:hanging="852"/>
      </w:pPr>
      <w:rPr>
        <w:lang w:val="ru-RU" w:eastAsia="en-US" w:bidi="ar-SA"/>
      </w:rPr>
    </w:lvl>
    <w:lvl w:ilvl="5">
      <w:numFmt w:val="bullet"/>
      <w:lvlText w:val="•"/>
      <w:lvlJc w:val="left"/>
      <w:pPr>
        <w:ind w:left="6025" w:hanging="852"/>
      </w:pPr>
      <w:rPr>
        <w:lang w:val="ru-RU" w:eastAsia="en-US" w:bidi="ar-SA"/>
      </w:rPr>
    </w:lvl>
    <w:lvl w:ilvl="6">
      <w:numFmt w:val="bullet"/>
      <w:lvlText w:val="•"/>
      <w:lvlJc w:val="left"/>
      <w:pPr>
        <w:ind w:left="6918" w:hanging="852"/>
      </w:pPr>
      <w:rPr>
        <w:lang w:val="ru-RU" w:eastAsia="en-US" w:bidi="ar-SA"/>
      </w:rPr>
    </w:lvl>
    <w:lvl w:ilvl="7">
      <w:numFmt w:val="bullet"/>
      <w:lvlText w:val="•"/>
      <w:lvlJc w:val="left"/>
      <w:pPr>
        <w:ind w:left="7811" w:hanging="852"/>
      </w:pPr>
      <w:rPr>
        <w:lang w:val="ru-RU" w:eastAsia="en-US" w:bidi="ar-SA"/>
      </w:rPr>
    </w:lvl>
    <w:lvl w:ilvl="8">
      <w:numFmt w:val="bullet"/>
      <w:lvlText w:val="•"/>
      <w:lvlJc w:val="left"/>
      <w:pPr>
        <w:ind w:left="8704" w:hanging="852"/>
      </w:pPr>
      <w:rPr>
        <w:lang w:val="ru-RU" w:eastAsia="en-US" w:bidi="ar-SA"/>
      </w:rPr>
    </w:lvl>
  </w:abstractNum>
  <w:abstractNum w:abstractNumId="7" w15:restartNumberingAfterBreak="0">
    <w:nsid w:val="44CB55C7"/>
    <w:multiLevelType w:val="multilevel"/>
    <w:tmpl w:val="FF74C6B6"/>
    <w:lvl w:ilvl="0">
      <w:start w:val="6"/>
      <w:numFmt w:val="decimal"/>
      <w:lvlText w:val="%1"/>
      <w:lvlJc w:val="left"/>
      <w:pPr>
        <w:ind w:left="1562" w:hanging="852"/>
      </w:pPr>
      <w:rPr>
        <w:lang w:val="ru-RU" w:eastAsia="en-US" w:bidi="ar-SA"/>
      </w:rPr>
    </w:lvl>
    <w:lvl w:ilvl="1">
      <w:start w:val="11"/>
      <w:numFmt w:val="decimal"/>
      <w:lvlText w:val="%1.%2"/>
      <w:lvlJc w:val="left"/>
      <w:pPr>
        <w:ind w:left="1562" w:hanging="852"/>
      </w:pPr>
      <w:rPr>
        <w:lang w:val="ru-RU" w:eastAsia="en-US" w:bidi="ar-SA"/>
      </w:rPr>
    </w:lvl>
    <w:lvl w:ilvl="2">
      <w:start w:val="2"/>
      <w:numFmt w:val="decimal"/>
      <w:lvlText w:val="%1.%2.%3"/>
      <w:lvlJc w:val="left"/>
      <w:pPr>
        <w:ind w:left="1562" w:hanging="852"/>
      </w:pPr>
      <w:rPr>
        <w:lang w:val="ru-RU" w:eastAsia="en-US" w:bidi="ar-SA"/>
      </w:rPr>
    </w:lvl>
    <w:lvl w:ilvl="3">
      <w:start w:val="1"/>
      <w:numFmt w:val="decimal"/>
      <w:lvlText w:val="%1.%2.%3.%4"/>
      <w:lvlJc w:val="left"/>
      <w:pPr>
        <w:ind w:left="1562" w:hanging="852"/>
      </w:pPr>
      <w:rPr>
        <w:rFonts w:ascii="Arial MT" w:eastAsia="Arial MT" w:hAnsi="Arial MT" w:cs="Arial MT" w:hint="default"/>
        <w:b w:val="0"/>
        <w:bCs w:val="0"/>
        <w:i w:val="0"/>
        <w:iCs w:val="0"/>
        <w:spacing w:val="-1"/>
        <w:w w:val="100"/>
        <w:sz w:val="21"/>
        <w:szCs w:val="21"/>
        <w:lang w:val="ru-RU" w:eastAsia="en-US" w:bidi="ar-SA"/>
      </w:rPr>
    </w:lvl>
    <w:lvl w:ilvl="4">
      <w:start w:val="1"/>
      <w:numFmt w:val="decimal"/>
      <w:lvlText w:val="%1.%2.%3.%4.%5"/>
      <w:lvlJc w:val="left"/>
      <w:pPr>
        <w:ind w:left="1675" w:hanging="965"/>
      </w:pPr>
      <w:rPr>
        <w:rFonts w:ascii="Arial MT" w:eastAsia="Arial MT" w:hAnsi="Arial MT" w:cs="Arial MT" w:hint="default"/>
        <w:b w:val="0"/>
        <w:bCs w:val="0"/>
        <w:i w:val="0"/>
        <w:iCs w:val="0"/>
        <w:spacing w:val="-1"/>
        <w:w w:val="100"/>
        <w:sz w:val="21"/>
        <w:szCs w:val="21"/>
        <w:lang w:val="ru-RU" w:eastAsia="en-US" w:bidi="ar-SA"/>
      </w:rPr>
    </w:lvl>
    <w:lvl w:ilvl="5">
      <w:numFmt w:val="bullet"/>
      <w:lvlText w:val="•"/>
      <w:lvlJc w:val="left"/>
      <w:pPr>
        <w:ind w:left="5595" w:hanging="965"/>
      </w:pPr>
      <w:rPr>
        <w:lang w:val="ru-RU" w:eastAsia="en-US" w:bidi="ar-SA"/>
      </w:rPr>
    </w:lvl>
    <w:lvl w:ilvl="6">
      <w:numFmt w:val="bullet"/>
      <w:lvlText w:val="•"/>
      <w:lvlJc w:val="left"/>
      <w:pPr>
        <w:ind w:left="6574" w:hanging="965"/>
      </w:pPr>
      <w:rPr>
        <w:lang w:val="ru-RU" w:eastAsia="en-US" w:bidi="ar-SA"/>
      </w:rPr>
    </w:lvl>
    <w:lvl w:ilvl="7">
      <w:numFmt w:val="bullet"/>
      <w:lvlText w:val="•"/>
      <w:lvlJc w:val="left"/>
      <w:pPr>
        <w:ind w:left="7553" w:hanging="965"/>
      </w:pPr>
      <w:rPr>
        <w:lang w:val="ru-RU" w:eastAsia="en-US" w:bidi="ar-SA"/>
      </w:rPr>
    </w:lvl>
    <w:lvl w:ilvl="8">
      <w:numFmt w:val="bullet"/>
      <w:lvlText w:val="•"/>
      <w:lvlJc w:val="left"/>
      <w:pPr>
        <w:ind w:left="8532" w:hanging="965"/>
      </w:pPr>
      <w:rPr>
        <w:lang w:val="ru-RU" w:eastAsia="en-US" w:bidi="ar-SA"/>
      </w:rPr>
    </w:lvl>
  </w:abstractNum>
  <w:abstractNum w:abstractNumId="8" w15:restartNumberingAfterBreak="0">
    <w:nsid w:val="49D4043E"/>
    <w:multiLevelType w:val="multilevel"/>
    <w:tmpl w:val="00EA5610"/>
    <w:lvl w:ilvl="0">
      <w:start w:val="11"/>
      <w:numFmt w:val="decimal"/>
      <w:lvlText w:val="%1"/>
      <w:lvlJc w:val="left"/>
      <w:pPr>
        <w:ind w:left="1562" w:hanging="852"/>
      </w:pPr>
      <w:rPr>
        <w:lang w:val="ru-RU" w:eastAsia="en-US" w:bidi="ar-SA"/>
      </w:rPr>
    </w:lvl>
    <w:lvl w:ilvl="1">
      <w:start w:val="2"/>
      <w:numFmt w:val="decimal"/>
      <w:lvlText w:val="%1.%2"/>
      <w:lvlJc w:val="left"/>
      <w:pPr>
        <w:ind w:left="1562" w:hanging="852"/>
      </w:pPr>
      <w:rPr>
        <w:lang w:val="ru-RU" w:eastAsia="en-US" w:bidi="ar-SA"/>
      </w:rPr>
    </w:lvl>
    <w:lvl w:ilvl="2">
      <w:start w:val="5"/>
      <w:numFmt w:val="decimal"/>
      <w:lvlText w:val="%1.%2.%3"/>
      <w:lvlJc w:val="left"/>
      <w:pPr>
        <w:ind w:left="1562" w:hanging="852"/>
      </w:pPr>
      <w:rPr>
        <w:lang w:val="ru-RU" w:eastAsia="en-US" w:bidi="ar-SA"/>
      </w:rPr>
    </w:lvl>
    <w:lvl w:ilvl="3">
      <w:start w:val="1"/>
      <w:numFmt w:val="decimal"/>
      <w:lvlText w:val="%1.%2.%3.%4"/>
      <w:lvlJc w:val="left"/>
      <w:pPr>
        <w:ind w:left="1562" w:hanging="852"/>
      </w:pPr>
      <w:rPr>
        <w:rFonts w:ascii="Arial MT" w:eastAsia="Arial MT" w:hAnsi="Arial MT" w:cs="Arial MT" w:hint="default"/>
        <w:b w:val="0"/>
        <w:bCs w:val="0"/>
        <w:i w:val="0"/>
        <w:iCs w:val="0"/>
        <w:spacing w:val="-1"/>
        <w:w w:val="100"/>
        <w:sz w:val="21"/>
        <w:szCs w:val="21"/>
        <w:lang w:val="ru-RU" w:eastAsia="en-US" w:bidi="ar-SA"/>
      </w:rPr>
    </w:lvl>
    <w:lvl w:ilvl="4">
      <w:numFmt w:val="bullet"/>
      <w:lvlText w:val="•"/>
      <w:lvlJc w:val="left"/>
      <w:pPr>
        <w:ind w:left="5132" w:hanging="852"/>
      </w:pPr>
      <w:rPr>
        <w:lang w:val="ru-RU" w:eastAsia="en-US" w:bidi="ar-SA"/>
      </w:rPr>
    </w:lvl>
    <w:lvl w:ilvl="5">
      <w:numFmt w:val="bullet"/>
      <w:lvlText w:val="•"/>
      <w:lvlJc w:val="left"/>
      <w:pPr>
        <w:ind w:left="6025" w:hanging="852"/>
      </w:pPr>
      <w:rPr>
        <w:lang w:val="ru-RU" w:eastAsia="en-US" w:bidi="ar-SA"/>
      </w:rPr>
    </w:lvl>
    <w:lvl w:ilvl="6">
      <w:numFmt w:val="bullet"/>
      <w:lvlText w:val="•"/>
      <w:lvlJc w:val="left"/>
      <w:pPr>
        <w:ind w:left="6918" w:hanging="852"/>
      </w:pPr>
      <w:rPr>
        <w:lang w:val="ru-RU" w:eastAsia="en-US" w:bidi="ar-SA"/>
      </w:rPr>
    </w:lvl>
    <w:lvl w:ilvl="7">
      <w:numFmt w:val="bullet"/>
      <w:lvlText w:val="•"/>
      <w:lvlJc w:val="left"/>
      <w:pPr>
        <w:ind w:left="7811" w:hanging="852"/>
      </w:pPr>
      <w:rPr>
        <w:lang w:val="ru-RU" w:eastAsia="en-US" w:bidi="ar-SA"/>
      </w:rPr>
    </w:lvl>
    <w:lvl w:ilvl="8">
      <w:numFmt w:val="bullet"/>
      <w:lvlText w:val="•"/>
      <w:lvlJc w:val="left"/>
      <w:pPr>
        <w:ind w:left="8704" w:hanging="852"/>
      </w:pPr>
      <w:rPr>
        <w:lang w:val="ru-RU" w:eastAsia="en-US" w:bidi="ar-SA"/>
      </w:rPr>
    </w:lvl>
  </w:abstractNum>
  <w:abstractNum w:abstractNumId="9" w15:restartNumberingAfterBreak="0">
    <w:nsid w:val="4A457D67"/>
    <w:multiLevelType w:val="hybridMultilevel"/>
    <w:tmpl w:val="5E88DA80"/>
    <w:lvl w:ilvl="0" w:tplc="0D8058A2">
      <w:start w:val="1"/>
      <w:numFmt w:val="bullet"/>
      <w:lvlText w:val=""/>
      <w:lvlPicBulletId w:val="1"/>
      <w:lvlJc w:val="left"/>
      <w:pPr>
        <w:tabs>
          <w:tab w:val="num" w:pos="720"/>
        </w:tabs>
        <w:ind w:left="720" w:hanging="360"/>
      </w:pPr>
      <w:rPr>
        <w:rFonts w:ascii="Symbol" w:hAnsi="Symbol" w:hint="default"/>
      </w:rPr>
    </w:lvl>
    <w:lvl w:ilvl="1" w:tplc="C0BA1218" w:tentative="1">
      <w:start w:val="1"/>
      <w:numFmt w:val="bullet"/>
      <w:lvlText w:val=""/>
      <w:lvlJc w:val="left"/>
      <w:pPr>
        <w:tabs>
          <w:tab w:val="num" w:pos="1440"/>
        </w:tabs>
        <w:ind w:left="1440" w:hanging="360"/>
      </w:pPr>
      <w:rPr>
        <w:rFonts w:ascii="Symbol" w:hAnsi="Symbol" w:hint="default"/>
      </w:rPr>
    </w:lvl>
    <w:lvl w:ilvl="2" w:tplc="A1B2C94C" w:tentative="1">
      <w:start w:val="1"/>
      <w:numFmt w:val="bullet"/>
      <w:lvlText w:val=""/>
      <w:lvlJc w:val="left"/>
      <w:pPr>
        <w:tabs>
          <w:tab w:val="num" w:pos="2160"/>
        </w:tabs>
        <w:ind w:left="2160" w:hanging="360"/>
      </w:pPr>
      <w:rPr>
        <w:rFonts w:ascii="Symbol" w:hAnsi="Symbol" w:hint="default"/>
      </w:rPr>
    </w:lvl>
    <w:lvl w:ilvl="3" w:tplc="EDB002C6" w:tentative="1">
      <w:start w:val="1"/>
      <w:numFmt w:val="bullet"/>
      <w:lvlText w:val=""/>
      <w:lvlJc w:val="left"/>
      <w:pPr>
        <w:tabs>
          <w:tab w:val="num" w:pos="2880"/>
        </w:tabs>
        <w:ind w:left="2880" w:hanging="360"/>
      </w:pPr>
      <w:rPr>
        <w:rFonts w:ascii="Symbol" w:hAnsi="Symbol" w:hint="default"/>
      </w:rPr>
    </w:lvl>
    <w:lvl w:ilvl="4" w:tplc="B08CA220" w:tentative="1">
      <w:start w:val="1"/>
      <w:numFmt w:val="bullet"/>
      <w:lvlText w:val=""/>
      <w:lvlJc w:val="left"/>
      <w:pPr>
        <w:tabs>
          <w:tab w:val="num" w:pos="3600"/>
        </w:tabs>
        <w:ind w:left="3600" w:hanging="360"/>
      </w:pPr>
      <w:rPr>
        <w:rFonts w:ascii="Symbol" w:hAnsi="Symbol" w:hint="default"/>
      </w:rPr>
    </w:lvl>
    <w:lvl w:ilvl="5" w:tplc="4E4C4228" w:tentative="1">
      <w:start w:val="1"/>
      <w:numFmt w:val="bullet"/>
      <w:lvlText w:val=""/>
      <w:lvlJc w:val="left"/>
      <w:pPr>
        <w:tabs>
          <w:tab w:val="num" w:pos="4320"/>
        </w:tabs>
        <w:ind w:left="4320" w:hanging="360"/>
      </w:pPr>
      <w:rPr>
        <w:rFonts w:ascii="Symbol" w:hAnsi="Symbol" w:hint="default"/>
      </w:rPr>
    </w:lvl>
    <w:lvl w:ilvl="6" w:tplc="74960370" w:tentative="1">
      <w:start w:val="1"/>
      <w:numFmt w:val="bullet"/>
      <w:lvlText w:val=""/>
      <w:lvlJc w:val="left"/>
      <w:pPr>
        <w:tabs>
          <w:tab w:val="num" w:pos="5040"/>
        </w:tabs>
        <w:ind w:left="5040" w:hanging="360"/>
      </w:pPr>
      <w:rPr>
        <w:rFonts w:ascii="Symbol" w:hAnsi="Symbol" w:hint="default"/>
      </w:rPr>
    </w:lvl>
    <w:lvl w:ilvl="7" w:tplc="4580D350" w:tentative="1">
      <w:start w:val="1"/>
      <w:numFmt w:val="bullet"/>
      <w:lvlText w:val=""/>
      <w:lvlJc w:val="left"/>
      <w:pPr>
        <w:tabs>
          <w:tab w:val="num" w:pos="5760"/>
        </w:tabs>
        <w:ind w:left="5760" w:hanging="360"/>
      </w:pPr>
      <w:rPr>
        <w:rFonts w:ascii="Symbol" w:hAnsi="Symbol" w:hint="default"/>
      </w:rPr>
    </w:lvl>
    <w:lvl w:ilvl="8" w:tplc="383E13E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D0921EE"/>
    <w:multiLevelType w:val="hybridMultilevel"/>
    <w:tmpl w:val="C72EA2C6"/>
    <w:lvl w:ilvl="0" w:tplc="09C29140">
      <w:numFmt w:val="bullet"/>
      <w:lvlText w:val="–"/>
      <w:lvlJc w:val="left"/>
      <w:pPr>
        <w:ind w:left="1562" w:hanging="286"/>
      </w:pPr>
      <w:rPr>
        <w:rFonts w:ascii="Times New Roman" w:eastAsia="Times New Roman" w:hAnsi="Times New Roman" w:cs="Times New Roman" w:hint="default"/>
        <w:b w:val="0"/>
        <w:bCs w:val="0"/>
        <w:i w:val="0"/>
        <w:iCs w:val="0"/>
        <w:spacing w:val="0"/>
        <w:w w:val="100"/>
        <w:sz w:val="21"/>
        <w:szCs w:val="21"/>
        <w:lang w:val="ru-RU" w:eastAsia="en-US" w:bidi="ar-SA"/>
      </w:rPr>
    </w:lvl>
    <w:lvl w:ilvl="1" w:tplc="BBC60E46">
      <w:numFmt w:val="bullet"/>
      <w:lvlText w:val="•"/>
      <w:lvlJc w:val="left"/>
      <w:pPr>
        <w:ind w:left="2453" w:hanging="286"/>
      </w:pPr>
      <w:rPr>
        <w:lang w:val="ru-RU" w:eastAsia="en-US" w:bidi="ar-SA"/>
      </w:rPr>
    </w:lvl>
    <w:lvl w:ilvl="2" w:tplc="0318283A">
      <w:numFmt w:val="bullet"/>
      <w:lvlText w:val="•"/>
      <w:lvlJc w:val="left"/>
      <w:pPr>
        <w:ind w:left="3346" w:hanging="286"/>
      </w:pPr>
      <w:rPr>
        <w:lang w:val="ru-RU" w:eastAsia="en-US" w:bidi="ar-SA"/>
      </w:rPr>
    </w:lvl>
    <w:lvl w:ilvl="3" w:tplc="A798E27E">
      <w:numFmt w:val="bullet"/>
      <w:lvlText w:val="•"/>
      <w:lvlJc w:val="left"/>
      <w:pPr>
        <w:ind w:left="4239" w:hanging="286"/>
      </w:pPr>
      <w:rPr>
        <w:lang w:val="ru-RU" w:eastAsia="en-US" w:bidi="ar-SA"/>
      </w:rPr>
    </w:lvl>
    <w:lvl w:ilvl="4" w:tplc="B5202942">
      <w:numFmt w:val="bullet"/>
      <w:lvlText w:val="•"/>
      <w:lvlJc w:val="left"/>
      <w:pPr>
        <w:ind w:left="5132" w:hanging="286"/>
      </w:pPr>
      <w:rPr>
        <w:lang w:val="ru-RU" w:eastAsia="en-US" w:bidi="ar-SA"/>
      </w:rPr>
    </w:lvl>
    <w:lvl w:ilvl="5" w:tplc="225EE7F2">
      <w:numFmt w:val="bullet"/>
      <w:lvlText w:val="•"/>
      <w:lvlJc w:val="left"/>
      <w:pPr>
        <w:ind w:left="6025" w:hanging="286"/>
      </w:pPr>
      <w:rPr>
        <w:lang w:val="ru-RU" w:eastAsia="en-US" w:bidi="ar-SA"/>
      </w:rPr>
    </w:lvl>
    <w:lvl w:ilvl="6" w:tplc="D36A0B28">
      <w:numFmt w:val="bullet"/>
      <w:lvlText w:val="•"/>
      <w:lvlJc w:val="left"/>
      <w:pPr>
        <w:ind w:left="6918" w:hanging="286"/>
      </w:pPr>
      <w:rPr>
        <w:lang w:val="ru-RU" w:eastAsia="en-US" w:bidi="ar-SA"/>
      </w:rPr>
    </w:lvl>
    <w:lvl w:ilvl="7" w:tplc="46B4B534">
      <w:numFmt w:val="bullet"/>
      <w:lvlText w:val="•"/>
      <w:lvlJc w:val="left"/>
      <w:pPr>
        <w:ind w:left="7811" w:hanging="286"/>
      </w:pPr>
      <w:rPr>
        <w:lang w:val="ru-RU" w:eastAsia="en-US" w:bidi="ar-SA"/>
      </w:rPr>
    </w:lvl>
    <w:lvl w:ilvl="8" w:tplc="128853C6">
      <w:numFmt w:val="bullet"/>
      <w:lvlText w:val="•"/>
      <w:lvlJc w:val="left"/>
      <w:pPr>
        <w:ind w:left="8704" w:hanging="286"/>
      </w:pPr>
      <w:rPr>
        <w:lang w:val="ru-RU" w:eastAsia="en-US" w:bidi="ar-SA"/>
      </w:rPr>
    </w:lvl>
  </w:abstractNum>
  <w:abstractNum w:abstractNumId="11" w15:restartNumberingAfterBreak="0">
    <w:nsid w:val="4E4B6501"/>
    <w:multiLevelType w:val="hybridMultilevel"/>
    <w:tmpl w:val="59300D8A"/>
    <w:lvl w:ilvl="0" w:tplc="C8B08262">
      <w:numFmt w:val="bullet"/>
      <w:lvlText w:val="–"/>
      <w:lvlJc w:val="left"/>
      <w:pPr>
        <w:ind w:left="1562" w:hanging="286"/>
      </w:pPr>
      <w:rPr>
        <w:rFonts w:ascii="Times New Roman" w:eastAsia="Times New Roman" w:hAnsi="Times New Roman" w:cs="Times New Roman" w:hint="default"/>
        <w:b w:val="0"/>
        <w:bCs w:val="0"/>
        <w:i w:val="0"/>
        <w:iCs w:val="0"/>
        <w:spacing w:val="0"/>
        <w:w w:val="100"/>
        <w:sz w:val="21"/>
        <w:szCs w:val="21"/>
        <w:lang w:val="ru-RU" w:eastAsia="en-US" w:bidi="ar-SA"/>
      </w:rPr>
    </w:lvl>
    <w:lvl w:ilvl="1" w:tplc="4CEC6694">
      <w:numFmt w:val="bullet"/>
      <w:lvlText w:val="•"/>
      <w:lvlJc w:val="left"/>
      <w:pPr>
        <w:ind w:left="2453" w:hanging="286"/>
      </w:pPr>
      <w:rPr>
        <w:lang w:val="ru-RU" w:eastAsia="en-US" w:bidi="ar-SA"/>
      </w:rPr>
    </w:lvl>
    <w:lvl w:ilvl="2" w:tplc="9DA0A8CA">
      <w:numFmt w:val="bullet"/>
      <w:lvlText w:val="•"/>
      <w:lvlJc w:val="left"/>
      <w:pPr>
        <w:ind w:left="3346" w:hanging="286"/>
      </w:pPr>
      <w:rPr>
        <w:lang w:val="ru-RU" w:eastAsia="en-US" w:bidi="ar-SA"/>
      </w:rPr>
    </w:lvl>
    <w:lvl w:ilvl="3" w:tplc="C11C02F6">
      <w:numFmt w:val="bullet"/>
      <w:lvlText w:val="•"/>
      <w:lvlJc w:val="left"/>
      <w:pPr>
        <w:ind w:left="4239" w:hanging="286"/>
      </w:pPr>
      <w:rPr>
        <w:lang w:val="ru-RU" w:eastAsia="en-US" w:bidi="ar-SA"/>
      </w:rPr>
    </w:lvl>
    <w:lvl w:ilvl="4" w:tplc="115091F2">
      <w:numFmt w:val="bullet"/>
      <w:lvlText w:val="•"/>
      <w:lvlJc w:val="left"/>
      <w:pPr>
        <w:ind w:left="5132" w:hanging="286"/>
      </w:pPr>
      <w:rPr>
        <w:lang w:val="ru-RU" w:eastAsia="en-US" w:bidi="ar-SA"/>
      </w:rPr>
    </w:lvl>
    <w:lvl w:ilvl="5" w:tplc="9638777E">
      <w:numFmt w:val="bullet"/>
      <w:lvlText w:val="•"/>
      <w:lvlJc w:val="left"/>
      <w:pPr>
        <w:ind w:left="6025" w:hanging="286"/>
      </w:pPr>
      <w:rPr>
        <w:lang w:val="ru-RU" w:eastAsia="en-US" w:bidi="ar-SA"/>
      </w:rPr>
    </w:lvl>
    <w:lvl w:ilvl="6" w:tplc="B076422C">
      <w:numFmt w:val="bullet"/>
      <w:lvlText w:val="•"/>
      <w:lvlJc w:val="left"/>
      <w:pPr>
        <w:ind w:left="6918" w:hanging="286"/>
      </w:pPr>
      <w:rPr>
        <w:lang w:val="ru-RU" w:eastAsia="en-US" w:bidi="ar-SA"/>
      </w:rPr>
    </w:lvl>
    <w:lvl w:ilvl="7" w:tplc="119CCD14">
      <w:numFmt w:val="bullet"/>
      <w:lvlText w:val="•"/>
      <w:lvlJc w:val="left"/>
      <w:pPr>
        <w:ind w:left="7811" w:hanging="286"/>
      </w:pPr>
      <w:rPr>
        <w:lang w:val="ru-RU" w:eastAsia="en-US" w:bidi="ar-SA"/>
      </w:rPr>
    </w:lvl>
    <w:lvl w:ilvl="8" w:tplc="12FCAEE8">
      <w:numFmt w:val="bullet"/>
      <w:lvlText w:val="•"/>
      <w:lvlJc w:val="left"/>
      <w:pPr>
        <w:ind w:left="8704" w:hanging="286"/>
      </w:pPr>
      <w:rPr>
        <w:lang w:val="ru-RU" w:eastAsia="en-US" w:bidi="ar-SA"/>
      </w:rPr>
    </w:lvl>
  </w:abstractNum>
  <w:abstractNum w:abstractNumId="12" w15:restartNumberingAfterBreak="0">
    <w:nsid w:val="4E682DF4"/>
    <w:multiLevelType w:val="hybridMultilevel"/>
    <w:tmpl w:val="8E7CBE90"/>
    <w:lvl w:ilvl="0" w:tplc="324E4E8E">
      <w:start w:val="1"/>
      <w:numFmt w:val="decimal"/>
      <w:lvlText w:val="%1"/>
      <w:lvlJc w:val="left"/>
      <w:pPr>
        <w:ind w:left="278" w:hanging="171"/>
      </w:pPr>
      <w:rPr>
        <w:rFonts w:ascii="Times New Roman" w:eastAsia="Arial MT" w:hAnsi="Times New Roman" w:cs="Times New Roman" w:hint="default"/>
        <w:b w:val="0"/>
        <w:bCs w:val="0"/>
        <w:i w:val="0"/>
        <w:iCs w:val="0"/>
        <w:color w:val="auto"/>
        <w:spacing w:val="0"/>
        <w:w w:val="100"/>
        <w:sz w:val="18"/>
        <w:szCs w:val="18"/>
        <w:lang w:val="ru-RU" w:eastAsia="en-US" w:bidi="ar-SA"/>
      </w:rPr>
    </w:lvl>
    <w:lvl w:ilvl="1" w:tplc="B8EA671A">
      <w:numFmt w:val="bullet"/>
      <w:lvlText w:val="•"/>
      <w:lvlJc w:val="left"/>
      <w:pPr>
        <w:ind w:left="1236" w:hanging="171"/>
      </w:pPr>
      <w:rPr>
        <w:rFonts w:hint="default"/>
        <w:lang w:val="ru-RU" w:eastAsia="en-US" w:bidi="ar-SA"/>
      </w:rPr>
    </w:lvl>
    <w:lvl w:ilvl="2" w:tplc="E23224E6">
      <w:numFmt w:val="bullet"/>
      <w:lvlText w:val="•"/>
      <w:lvlJc w:val="left"/>
      <w:pPr>
        <w:ind w:left="2192" w:hanging="171"/>
      </w:pPr>
      <w:rPr>
        <w:rFonts w:hint="default"/>
        <w:lang w:val="ru-RU" w:eastAsia="en-US" w:bidi="ar-SA"/>
      </w:rPr>
    </w:lvl>
    <w:lvl w:ilvl="3" w:tplc="FC2EFBE6">
      <w:numFmt w:val="bullet"/>
      <w:lvlText w:val="•"/>
      <w:lvlJc w:val="left"/>
      <w:pPr>
        <w:ind w:left="3149" w:hanging="171"/>
      </w:pPr>
      <w:rPr>
        <w:rFonts w:hint="default"/>
        <w:lang w:val="ru-RU" w:eastAsia="en-US" w:bidi="ar-SA"/>
      </w:rPr>
    </w:lvl>
    <w:lvl w:ilvl="4" w:tplc="64464A7A">
      <w:numFmt w:val="bullet"/>
      <w:lvlText w:val="•"/>
      <w:lvlJc w:val="left"/>
      <w:pPr>
        <w:ind w:left="4105" w:hanging="171"/>
      </w:pPr>
      <w:rPr>
        <w:rFonts w:hint="default"/>
        <w:lang w:val="ru-RU" w:eastAsia="en-US" w:bidi="ar-SA"/>
      </w:rPr>
    </w:lvl>
    <w:lvl w:ilvl="5" w:tplc="8AF43D4C">
      <w:numFmt w:val="bullet"/>
      <w:lvlText w:val="•"/>
      <w:lvlJc w:val="left"/>
      <w:pPr>
        <w:ind w:left="5062" w:hanging="171"/>
      </w:pPr>
      <w:rPr>
        <w:rFonts w:hint="default"/>
        <w:lang w:val="ru-RU" w:eastAsia="en-US" w:bidi="ar-SA"/>
      </w:rPr>
    </w:lvl>
    <w:lvl w:ilvl="6" w:tplc="EA625C8A">
      <w:numFmt w:val="bullet"/>
      <w:lvlText w:val="•"/>
      <w:lvlJc w:val="left"/>
      <w:pPr>
        <w:ind w:left="6018" w:hanging="171"/>
      </w:pPr>
      <w:rPr>
        <w:rFonts w:hint="default"/>
        <w:lang w:val="ru-RU" w:eastAsia="en-US" w:bidi="ar-SA"/>
      </w:rPr>
    </w:lvl>
    <w:lvl w:ilvl="7" w:tplc="B088E28E">
      <w:numFmt w:val="bullet"/>
      <w:lvlText w:val="•"/>
      <w:lvlJc w:val="left"/>
      <w:pPr>
        <w:ind w:left="6974" w:hanging="171"/>
      </w:pPr>
      <w:rPr>
        <w:rFonts w:hint="default"/>
        <w:lang w:val="ru-RU" w:eastAsia="en-US" w:bidi="ar-SA"/>
      </w:rPr>
    </w:lvl>
    <w:lvl w:ilvl="8" w:tplc="06A66A2C">
      <w:numFmt w:val="bullet"/>
      <w:lvlText w:val="•"/>
      <w:lvlJc w:val="left"/>
      <w:pPr>
        <w:ind w:left="7931" w:hanging="171"/>
      </w:pPr>
      <w:rPr>
        <w:rFonts w:hint="default"/>
        <w:lang w:val="ru-RU" w:eastAsia="en-US" w:bidi="ar-SA"/>
      </w:rPr>
    </w:lvl>
  </w:abstractNum>
  <w:abstractNum w:abstractNumId="13" w15:restartNumberingAfterBreak="0">
    <w:nsid w:val="50DE08E5"/>
    <w:multiLevelType w:val="multilevel"/>
    <w:tmpl w:val="4DC05682"/>
    <w:lvl w:ilvl="0">
      <w:start w:val="1"/>
      <w:numFmt w:val="decimal"/>
      <w:pStyle w:val="1"/>
      <w:lvlText w:val="%1"/>
      <w:lvlJc w:val="left"/>
      <w:pPr>
        <w:ind w:left="1287" w:hanging="360"/>
      </w:pPr>
      <w:rPr>
        <w:rFonts w:hint="default"/>
        <w:b/>
        <w:color w:val="auto"/>
        <w:sz w:val="24"/>
        <w:szCs w:val="24"/>
      </w:rPr>
    </w:lvl>
    <w:lvl w:ilvl="1">
      <w:start w:val="1"/>
      <w:numFmt w:val="decimal"/>
      <w:isLgl/>
      <w:lvlText w:val="%1.%2"/>
      <w:lvlJc w:val="left"/>
      <w:pPr>
        <w:ind w:left="1782" w:hanging="855"/>
      </w:pPr>
      <w:rPr>
        <w:rFonts w:hint="default"/>
      </w:rPr>
    </w:lvl>
    <w:lvl w:ilvl="2">
      <w:start w:val="1"/>
      <w:numFmt w:val="decimal"/>
      <w:isLgl/>
      <w:lvlText w:val="%1.%2.%3"/>
      <w:lvlJc w:val="left"/>
      <w:pPr>
        <w:ind w:left="1782" w:hanging="855"/>
      </w:pPr>
      <w:rPr>
        <w:rFonts w:hint="default"/>
      </w:rPr>
    </w:lvl>
    <w:lvl w:ilvl="3">
      <w:start w:val="1"/>
      <w:numFmt w:val="decimal"/>
      <w:isLgl/>
      <w:lvlText w:val="%1.%2.%3.%4"/>
      <w:lvlJc w:val="left"/>
      <w:pPr>
        <w:ind w:left="1782" w:hanging="855"/>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 w15:restartNumberingAfterBreak="0">
    <w:nsid w:val="537E3FF8"/>
    <w:multiLevelType w:val="multilevel"/>
    <w:tmpl w:val="71E25CE8"/>
    <w:lvl w:ilvl="0">
      <w:start w:val="1"/>
      <w:numFmt w:val="decimal"/>
      <w:lvlText w:val="%1"/>
      <w:lvlJc w:val="left"/>
      <w:pPr>
        <w:ind w:left="1277" w:hanging="567"/>
      </w:pPr>
      <w:rPr>
        <w:rFonts w:ascii="Times New Roman" w:eastAsia="Arial" w:hAnsi="Times New Roman" w:cs="Times New Roman" w:hint="default"/>
        <w:b/>
        <w:bCs/>
        <w:i w:val="0"/>
        <w:iCs w:val="0"/>
        <w:color w:val="081A29"/>
        <w:spacing w:val="0"/>
        <w:w w:val="100"/>
        <w:sz w:val="28"/>
        <w:szCs w:val="28"/>
        <w:lang w:val="ru-RU" w:eastAsia="en-US" w:bidi="ar-SA"/>
      </w:rPr>
    </w:lvl>
    <w:lvl w:ilvl="1">
      <w:start w:val="1"/>
      <w:numFmt w:val="decimal"/>
      <w:lvlText w:val="%1.%2"/>
      <w:lvlJc w:val="left"/>
      <w:pPr>
        <w:ind w:left="7514" w:hanging="567"/>
      </w:pPr>
      <w:rPr>
        <w:spacing w:val="-1"/>
        <w:w w:val="100"/>
        <w:lang w:val="ru-RU" w:eastAsia="en-US" w:bidi="ar-SA"/>
      </w:rPr>
    </w:lvl>
    <w:lvl w:ilvl="2">
      <w:numFmt w:val="bullet"/>
      <w:lvlText w:val="–"/>
      <w:lvlJc w:val="left"/>
      <w:pPr>
        <w:ind w:left="1562" w:hanging="286"/>
      </w:pPr>
      <w:rPr>
        <w:rFonts w:ascii="Times New Roman" w:eastAsia="Times New Roman" w:hAnsi="Times New Roman" w:cs="Times New Roman" w:hint="default"/>
        <w:b w:val="0"/>
        <w:bCs w:val="0"/>
        <w:i w:val="0"/>
        <w:iCs w:val="0"/>
        <w:spacing w:val="0"/>
        <w:w w:val="100"/>
        <w:sz w:val="21"/>
        <w:szCs w:val="21"/>
        <w:lang w:val="ru-RU" w:eastAsia="en-US" w:bidi="ar-SA"/>
      </w:rPr>
    </w:lvl>
    <w:lvl w:ilvl="3">
      <w:numFmt w:val="bullet"/>
      <w:lvlText w:val="•"/>
      <w:lvlJc w:val="left"/>
      <w:pPr>
        <w:ind w:left="3544" w:hanging="286"/>
      </w:pPr>
      <w:rPr>
        <w:lang w:val="ru-RU" w:eastAsia="en-US" w:bidi="ar-SA"/>
      </w:rPr>
    </w:lvl>
    <w:lvl w:ilvl="4">
      <w:numFmt w:val="bullet"/>
      <w:lvlText w:val="•"/>
      <w:lvlJc w:val="left"/>
      <w:pPr>
        <w:ind w:left="4536" w:hanging="286"/>
      </w:pPr>
      <w:rPr>
        <w:lang w:val="ru-RU" w:eastAsia="en-US" w:bidi="ar-SA"/>
      </w:rPr>
    </w:lvl>
    <w:lvl w:ilvl="5">
      <w:numFmt w:val="bullet"/>
      <w:lvlText w:val="•"/>
      <w:lvlJc w:val="left"/>
      <w:pPr>
        <w:ind w:left="5529" w:hanging="286"/>
      </w:pPr>
      <w:rPr>
        <w:lang w:val="ru-RU" w:eastAsia="en-US" w:bidi="ar-SA"/>
      </w:rPr>
    </w:lvl>
    <w:lvl w:ilvl="6">
      <w:numFmt w:val="bullet"/>
      <w:lvlText w:val="•"/>
      <w:lvlJc w:val="left"/>
      <w:pPr>
        <w:ind w:left="6521" w:hanging="286"/>
      </w:pPr>
      <w:rPr>
        <w:lang w:val="ru-RU" w:eastAsia="en-US" w:bidi="ar-SA"/>
      </w:rPr>
    </w:lvl>
    <w:lvl w:ilvl="7">
      <w:numFmt w:val="bullet"/>
      <w:lvlText w:val="•"/>
      <w:lvlJc w:val="left"/>
      <w:pPr>
        <w:ind w:left="7513" w:hanging="286"/>
      </w:pPr>
      <w:rPr>
        <w:lang w:val="ru-RU" w:eastAsia="en-US" w:bidi="ar-SA"/>
      </w:rPr>
    </w:lvl>
    <w:lvl w:ilvl="8">
      <w:numFmt w:val="bullet"/>
      <w:lvlText w:val="•"/>
      <w:lvlJc w:val="left"/>
      <w:pPr>
        <w:ind w:left="8505" w:hanging="286"/>
      </w:pPr>
      <w:rPr>
        <w:lang w:val="ru-RU" w:eastAsia="en-US" w:bidi="ar-SA"/>
      </w:rPr>
    </w:lvl>
  </w:abstractNum>
  <w:abstractNum w:abstractNumId="15" w15:restartNumberingAfterBreak="0">
    <w:nsid w:val="537F7B8A"/>
    <w:multiLevelType w:val="multilevel"/>
    <w:tmpl w:val="29480D66"/>
    <w:lvl w:ilvl="0">
      <w:start w:val="6"/>
      <w:numFmt w:val="decimal"/>
      <w:lvlText w:val="%1"/>
      <w:lvlJc w:val="left"/>
      <w:pPr>
        <w:ind w:left="1562" w:hanging="852"/>
      </w:pPr>
      <w:rPr>
        <w:lang w:val="ru-RU" w:eastAsia="en-US" w:bidi="ar-SA"/>
      </w:rPr>
    </w:lvl>
    <w:lvl w:ilvl="1">
      <w:start w:val="11"/>
      <w:numFmt w:val="decimal"/>
      <w:lvlText w:val="%1.%2"/>
      <w:lvlJc w:val="left"/>
      <w:pPr>
        <w:ind w:left="1562" w:hanging="852"/>
      </w:pPr>
      <w:rPr>
        <w:lang w:val="ru-RU" w:eastAsia="en-US" w:bidi="ar-SA"/>
      </w:rPr>
    </w:lvl>
    <w:lvl w:ilvl="2">
      <w:start w:val="3"/>
      <w:numFmt w:val="decimal"/>
      <w:lvlText w:val="%1.%2.%3"/>
      <w:lvlJc w:val="left"/>
      <w:pPr>
        <w:ind w:left="1562" w:hanging="852"/>
      </w:pPr>
      <w:rPr>
        <w:lang w:val="ru-RU" w:eastAsia="en-US" w:bidi="ar-SA"/>
      </w:rPr>
    </w:lvl>
    <w:lvl w:ilvl="3">
      <w:start w:val="1"/>
      <w:numFmt w:val="decimal"/>
      <w:lvlText w:val="%1.%2.%3.%4"/>
      <w:lvlJc w:val="left"/>
      <w:pPr>
        <w:ind w:left="1562" w:hanging="852"/>
      </w:pPr>
      <w:rPr>
        <w:rFonts w:ascii="Arial MT" w:eastAsia="Arial MT" w:hAnsi="Arial MT" w:cs="Arial MT" w:hint="default"/>
        <w:b w:val="0"/>
        <w:bCs w:val="0"/>
        <w:i w:val="0"/>
        <w:iCs w:val="0"/>
        <w:spacing w:val="-1"/>
        <w:w w:val="100"/>
        <w:sz w:val="21"/>
        <w:szCs w:val="21"/>
        <w:lang w:val="ru-RU" w:eastAsia="en-US" w:bidi="ar-SA"/>
      </w:rPr>
    </w:lvl>
    <w:lvl w:ilvl="4">
      <w:numFmt w:val="bullet"/>
      <w:lvlText w:val="–"/>
      <w:lvlJc w:val="left"/>
      <w:pPr>
        <w:ind w:left="1846" w:hanging="284"/>
      </w:pPr>
      <w:rPr>
        <w:rFonts w:ascii="Times New Roman" w:eastAsia="Times New Roman" w:hAnsi="Times New Roman" w:cs="Times New Roman" w:hint="default"/>
        <w:b w:val="0"/>
        <w:bCs w:val="0"/>
        <w:i w:val="0"/>
        <w:iCs w:val="0"/>
        <w:spacing w:val="0"/>
        <w:w w:val="100"/>
        <w:sz w:val="21"/>
        <w:szCs w:val="21"/>
        <w:lang w:val="ru-RU" w:eastAsia="en-US" w:bidi="ar-SA"/>
      </w:rPr>
    </w:lvl>
    <w:lvl w:ilvl="5">
      <w:numFmt w:val="bullet"/>
      <w:lvlText w:val="•"/>
      <w:lvlJc w:val="left"/>
      <w:pPr>
        <w:ind w:left="5684" w:hanging="284"/>
      </w:pPr>
      <w:rPr>
        <w:lang w:val="ru-RU" w:eastAsia="en-US" w:bidi="ar-SA"/>
      </w:rPr>
    </w:lvl>
    <w:lvl w:ilvl="6">
      <w:numFmt w:val="bullet"/>
      <w:lvlText w:val="•"/>
      <w:lvlJc w:val="left"/>
      <w:pPr>
        <w:ind w:left="6645" w:hanging="284"/>
      </w:pPr>
      <w:rPr>
        <w:lang w:val="ru-RU" w:eastAsia="en-US" w:bidi="ar-SA"/>
      </w:rPr>
    </w:lvl>
    <w:lvl w:ilvl="7">
      <w:numFmt w:val="bullet"/>
      <w:lvlText w:val="•"/>
      <w:lvlJc w:val="left"/>
      <w:pPr>
        <w:ind w:left="7606" w:hanging="284"/>
      </w:pPr>
      <w:rPr>
        <w:lang w:val="ru-RU" w:eastAsia="en-US" w:bidi="ar-SA"/>
      </w:rPr>
    </w:lvl>
    <w:lvl w:ilvl="8">
      <w:numFmt w:val="bullet"/>
      <w:lvlText w:val="•"/>
      <w:lvlJc w:val="left"/>
      <w:pPr>
        <w:ind w:left="8568" w:hanging="284"/>
      </w:pPr>
      <w:rPr>
        <w:lang w:val="ru-RU" w:eastAsia="en-US" w:bidi="ar-SA"/>
      </w:rPr>
    </w:lvl>
  </w:abstractNum>
  <w:abstractNum w:abstractNumId="16" w15:restartNumberingAfterBreak="0">
    <w:nsid w:val="5857551B"/>
    <w:multiLevelType w:val="hybridMultilevel"/>
    <w:tmpl w:val="60E6AE82"/>
    <w:lvl w:ilvl="0" w:tplc="685279D0">
      <w:start w:val="1"/>
      <w:numFmt w:val="bullet"/>
      <w:lvlText w:val=""/>
      <w:lvlPicBulletId w:val="0"/>
      <w:lvlJc w:val="left"/>
      <w:pPr>
        <w:tabs>
          <w:tab w:val="num" w:pos="720"/>
        </w:tabs>
        <w:ind w:left="720" w:hanging="360"/>
      </w:pPr>
      <w:rPr>
        <w:rFonts w:ascii="Symbol" w:hAnsi="Symbol" w:hint="default"/>
      </w:rPr>
    </w:lvl>
    <w:lvl w:ilvl="1" w:tplc="A0020A9C" w:tentative="1">
      <w:start w:val="1"/>
      <w:numFmt w:val="bullet"/>
      <w:lvlText w:val=""/>
      <w:lvlJc w:val="left"/>
      <w:pPr>
        <w:tabs>
          <w:tab w:val="num" w:pos="1440"/>
        </w:tabs>
        <w:ind w:left="1440" w:hanging="360"/>
      </w:pPr>
      <w:rPr>
        <w:rFonts w:ascii="Symbol" w:hAnsi="Symbol" w:hint="default"/>
      </w:rPr>
    </w:lvl>
    <w:lvl w:ilvl="2" w:tplc="7302B79A" w:tentative="1">
      <w:start w:val="1"/>
      <w:numFmt w:val="bullet"/>
      <w:lvlText w:val=""/>
      <w:lvlJc w:val="left"/>
      <w:pPr>
        <w:tabs>
          <w:tab w:val="num" w:pos="2160"/>
        </w:tabs>
        <w:ind w:left="2160" w:hanging="360"/>
      </w:pPr>
      <w:rPr>
        <w:rFonts w:ascii="Symbol" w:hAnsi="Symbol" w:hint="default"/>
      </w:rPr>
    </w:lvl>
    <w:lvl w:ilvl="3" w:tplc="343A2384" w:tentative="1">
      <w:start w:val="1"/>
      <w:numFmt w:val="bullet"/>
      <w:lvlText w:val=""/>
      <w:lvlJc w:val="left"/>
      <w:pPr>
        <w:tabs>
          <w:tab w:val="num" w:pos="2880"/>
        </w:tabs>
        <w:ind w:left="2880" w:hanging="360"/>
      </w:pPr>
      <w:rPr>
        <w:rFonts w:ascii="Symbol" w:hAnsi="Symbol" w:hint="default"/>
      </w:rPr>
    </w:lvl>
    <w:lvl w:ilvl="4" w:tplc="E3EEDE10" w:tentative="1">
      <w:start w:val="1"/>
      <w:numFmt w:val="bullet"/>
      <w:lvlText w:val=""/>
      <w:lvlJc w:val="left"/>
      <w:pPr>
        <w:tabs>
          <w:tab w:val="num" w:pos="3600"/>
        </w:tabs>
        <w:ind w:left="3600" w:hanging="360"/>
      </w:pPr>
      <w:rPr>
        <w:rFonts w:ascii="Symbol" w:hAnsi="Symbol" w:hint="default"/>
      </w:rPr>
    </w:lvl>
    <w:lvl w:ilvl="5" w:tplc="8DE28082" w:tentative="1">
      <w:start w:val="1"/>
      <w:numFmt w:val="bullet"/>
      <w:lvlText w:val=""/>
      <w:lvlJc w:val="left"/>
      <w:pPr>
        <w:tabs>
          <w:tab w:val="num" w:pos="4320"/>
        </w:tabs>
        <w:ind w:left="4320" w:hanging="360"/>
      </w:pPr>
      <w:rPr>
        <w:rFonts w:ascii="Symbol" w:hAnsi="Symbol" w:hint="default"/>
      </w:rPr>
    </w:lvl>
    <w:lvl w:ilvl="6" w:tplc="74E036D0" w:tentative="1">
      <w:start w:val="1"/>
      <w:numFmt w:val="bullet"/>
      <w:lvlText w:val=""/>
      <w:lvlJc w:val="left"/>
      <w:pPr>
        <w:tabs>
          <w:tab w:val="num" w:pos="5040"/>
        </w:tabs>
        <w:ind w:left="5040" w:hanging="360"/>
      </w:pPr>
      <w:rPr>
        <w:rFonts w:ascii="Symbol" w:hAnsi="Symbol" w:hint="default"/>
      </w:rPr>
    </w:lvl>
    <w:lvl w:ilvl="7" w:tplc="531852E4" w:tentative="1">
      <w:start w:val="1"/>
      <w:numFmt w:val="bullet"/>
      <w:lvlText w:val=""/>
      <w:lvlJc w:val="left"/>
      <w:pPr>
        <w:tabs>
          <w:tab w:val="num" w:pos="5760"/>
        </w:tabs>
        <w:ind w:left="5760" w:hanging="360"/>
      </w:pPr>
      <w:rPr>
        <w:rFonts w:ascii="Symbol" w:hAnsi="Symbol" w:hint="default"/>
      </w:rPr>
    </w:lvl>
    <w:lvl w:ilvl="8" w:tplc="5088F30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F1624B7"/>
    <w:multiLevelType w:val="multilevel"/>
    <w:tmpl w:val="2E805C30"/>
    <w:lvl w:ilvl="0">
      <w:start w:val="6"/>
      <w:numFmt w:val="decimal"/>
      <w:lvlText w:val="%1"/>
      <w:lvlJc w:val="left"/>
      <w:pPr>
        <w:ind w:left="1562" w:hanging="852"/>
      </w:pPr>
      <w:rPr>
        <w:lang w:val="ru-RU" w:eastAsia="en-US" w:bidi="ar-SA"/>
      </w:rPr>
    </w:lvl>
    <w:lvl w:ilvl="1">
      <w:start w:val="3"/>
      <w:numFmt w:val="decimal"/>
      <w:lvlText w:val="%1.%2"/>
      <w:lvlJc w:val="left"/>
      <w:pPr>
        <w:ind w:left="1562" w:hanging="852"/>
      </w:pPr>
      <w:rPr>
        <w:lang w:val="ru-RU" w:eastAsia="en-US" w:bidi="ar-SA"/>
      </w:rPr>
    </w:lvl>
    <w:lvl w:ilvl="2">
      <w:start w:val="6"/>
      <w:numFmt w:val="decimal"/>
      <w:lvlText w:val="%1.%2.%3"/>
      <w:lvlJc w:val="left"/>
      <w:pPr>
        <w:ind w:left="1562" w:hanging="852"/>
      </w:pPr>
      <w:rPr>
        <w:lang w:val="ru-RU" w:eastAsia="en-US" w:bidi="ar-SA"/>
      </w:rPr>
    </w:lvl>
    <w:lvl w:ilvl="3">
      <w:start w:val="1"/>
      <w:numFmt w:val="decimal"/>
      <w:lvlText w:val="%1.%2.%3.%4"/>
      <w:lvlJc w:val="left"/>
      <w:pPr>
        <w:ind w:left="1562" w:hanging="852"/>
      </w:pPr>
      <w:rPr>
        <w:rFonts w:ascii="Arial MT" w:eastAsia="Arial MT" w:hAnsi="Arial MT" w:cs="Arial MT" w:hint="default"/>
        <w:b w:val="0"/>
        <w:bCs w:val="0"/>
        <w:i w:val="0"/>
        <w:iCs w:val="0"/>
        <w:spacing w:val="-1"/>
        <w:w w:val="100"/>
        <w:sz w:val="21"/>
        <w:szCs w:val="21"/>
        <w:lang w:val="ru-RU" w:eastAsia="en-US" w:bidi="ar-SA"/>
      </w:rPr>
    </w:lvl>
    <w:lvl w:ilvl="4">
      <w:numFmt w:val="bullet"/>
      <w:lvlText w:val="•"/>
      <w:lvlJc w:val="left"/>
      <w:pPr>
        <w:ind w:left="5132" w:hanging="852"/>
      </w:pPr>
      <w:rPr>
        <w:lang w:val="ru-RU" w:eastAsia="en-US" w:bidi="ar-SA"/>
      </w:rPr>
    </w:lvl>
    <w:lvl w:ilvl="5">
      <w:numFmt w:val="bullet"/>
      <w:lvlText w:val="•"/>
      <w:lvlJc w:val="left"/>
      <w:pPr>
        <w:ind w:left="6025" w:hanging="852"/>
      </w:pPr>
      <w:rPr>
        <w:lang w:val="ru-RU" w:eastAsia="en-US" w:bidi="ar-SA"/>
      </w:rPr>
    </w:lvl>
    <w:lvl w:ilvl="6">
      <w:numFmt w:val="bullet"/>
      <w:lvlText w:val="•"/>
      <w:lvlJc w:val="left"/>
      <w:pPr>
        <w:ind w:left="6918" w:hanging="852"/>
      </w:pPr>
      <w:rPr>
        <w:lang w:val="ru-RU" w:eastAsia="en-US" w:bidi="ar-SA"/>
      </w:rPr>
    </w:lvl>
    <w:lvl w:ilvl="7">
      <w:numFmt w:val="bullet"/>
      <w:lvlText w:val="•"/>
      <w:lvlJc w:val="left"/>
      <w:pPr>
        <w:ind w:left="7811" w:hanging="852"/>
      </w:pPr>
      <w:rPr>
        <w:lang w:val="ru-RU" w:eastAsia="en-US" w:bidi="ar-SA"/>
      </w:rPr>
    </w:lvl>
    <w:lvl w:ilvl="8">
      <w:numFmt w:val="bullet"/>
      <w:lvlText w:val="•"/>
      <w:lvlJc w:val="left"/>
      <w:pPr>
        <w:ind w:left="8704" w:hanging="852"/>
      </w:pPr>
      <w:rPr>
        <w:lang w:val="ru-RU" w:eastAsia="en-US" w:bidi="ar-SA"/>
      </w:rPr>
    </w:lvl>
  </w:abstractNum>
  <w:abstractNum w:abstractNumId="18" w15:restartNumberingAfterBreak="0">
    <w:nsid w:val="61EA10EF"/>
    <w:multiLevelType w:val="multilevel"/>
    <w:tmpl w:val="C0A4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B7596D"/>
    <w:multiLevelType w:val="multilevel"/>
    <w:tmpl w:val="7B062BF6"/>
    <w:lvl w:ilvl="0">
      <w:start w:val="1"/>
      <w:numFmt w:val="bullet"/>
      <w:lvlText w:val=""/>
      <w:lvlJc w:val="left"/>
      <w:pPr>
        <w:tabs>
          <w:tab w:val="num" w:pos="720"/>
        </w:tabs>
        <w:ind w:left="720" w:hanging="360"/>
      </w:pPr>
      <w:rPr>
        <w:rFonts w:ascii="Symbol" w:hAnsi="Symbol" w:hint="default"/>
        <w:sz w:val="20"/>
      </w:rPr>
    </w:lvl>
    <w:lvl w:ilvl="1">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B73F31"/>
    <w:multiLevelType w:val="multilevel"/>
    <w:tmpl w:val="BD781E9A"/>
    <w:lvl w:ilvl="0">
      <w:start w:val="6"/>
      <w:numFmt w:val="decimal"/>
      <w:lvlText w:val="%1"/>
      <w:lvlJc w:val="left"/>
      <w:pPr>
        <w:ind w:left="1562" w:hanging="852"/>
      </w:pPr>
      <w:rPr>
        <w:lang w:val="ru-RU" w:eastAsia="en-US" w:bidi="ar-SA"/>
      </w:rPr>
    </w:lvl>
    <w:lvl w:ilvl="1">
      <w:start w:val="3"/>
      <w:numFmt w:val="decimal"/>
      <w:lvlText w:val="%1.%2"/>
      <w:lvlJc w:val="left"/>
      <w:pPr>
        <w:ind w:left="1562" w:hanging="852"/>
      </w:pPr>
      <w:rPr>
        <w:lang w:val="ru-RU" w:eastAsia="en-US" w:bidi="ar-SA"/>
      </w:rPr>
    </w:lvl>
    <w:lvl w:ilvl="2">
      <w:start w:val="8"/>
      <w:numFmt w:val="decimal"/>
      <w:lvlText w:val="%1.%2.%3"/>
      <w:lvlJc w:val="left"/>
      <w:pPr>
        <w:ind w:left="1562" w:hanging="852"/>
      </w:pPr>
      <w:rPr>
        <w:lang w:val="ru-RU" w:eastAsia="en-US" w:bidi="ar-SA"/>
      </w:rPr>
    </w:lvl>
    <w:lvl w:ilvl="3">
      <w:start w:val="1"/>
      <w:numFmt w:val="decimal"/>
      <w:lvlText w:val="%1.%2.%3.%4"/>
      <w:lvlJc w:val="left"/>
      <w:pPr>
        <w:ind w:left="1562" w:hanging="852"/>
      </w:pPr>
      <w:rPr>
        <w:rFonts w:ascii="Arial MT" w:eastAsia="Arial MT" w:hAnsi="Arial MT" w:cs="Arial MT" w:hint="default"/>
        <w:b w:val="0"/>
        <w:bCs w:val="0"/>
        <w:i w:val="0"/>
        <w:iCs w:val="0"/>
        <w:spacing w:val="-1"/>
        <w:w w:val="100"/>
        <w:sz w:val="21"/>
        <w:szCs w:val="21"/>
        <w:lang w:val="ru-RU" w:eastAsia="en-US" w:bidi="ar-SA"/>
      </w:rPr>
    </w:lvl>
    <w:lvl w:ilvl="4">
      <w:numFmt w:val="bullet"/>
      <w:lvlText w:val="•"/>
      <w:lvlJc w:val="left"/>
      <w:pPr>
        <w:ind w:left="5132" w:hanging="852"/>
      </w:pPr>
      <w:rPr>
        <w:lang w:val="ru-RU" w:eastAsia="en-US" w:bidi="ar-SA"/>
      </w:rPr>
    </w:lvl>
    <w:lvl w:ilvl="5">
      <w:numFmt w:val="bullet"/>
      <w:lvlText w:val="•"/>
      <w:lvlJc w:val="left"/>
      <w:pPr>
        <w:ind w:left="6025" w:hanging="852"/>
      </w:pPr>
      <w:rPr>
        <w:lang w:val="ru-RU" w:eastAsia="en-US" w:bidi="ar-SA"/>
      </w:rPr>
    </w:lvl>
    <w:lvl w:ilvl="6">
      <w:numFmt w:val="bullet"/>
      <w:lvlText w:val="•"/>
      <w:lvlJc w:val="left"/>
      <w:pPr>
        <w:ind w:left="6918" w:hanging="852"/>
      </w:pPr>
      <w:rPr>
        <w:lang w:val="ru-RU" w:eastAsia="en-US" w:bidi="ar-SA"/>
      </w:rPr>
    </w:lvl>
    <w:lvl w:ilvl="7">
      <w:numFmt w:val="bullet"/>
      <w:lvlText w:val="•"/>
      <w:lvlJc w:val="left"/>
      <w:pPr>
        <w:ind w:left="7811" w:hanging="852"/>
      </w:pPr>
      <w:rPr>
        <w:lang w:val="ru-RU" w:eastAsia="en-US" w:bidi="ar-SA"/>
      </w:rPr>
    </w:lvl>
    <w:lvl w:ilvl="8">
      <w:numFmt w:val="bullet"/>
      <w:lvlText w:val="•"/>
      <w:lvlJc w:val="left"/>
      <w:pPr>
        <w:ind w:left="8704" w:hanging="852"/>
      </w:pPr>
      <w:rPr>
        <w:lang w:val="ru-RU" w:eastAsia="en-US" w:bidi="ar-SA"/>
      </w:rPr>
    </w:lvl>
  </w:abstractNum>
  <w:abstractNum w:abstractNumId="21" w15:restartNumberingAfterBreak="0">
    <w:nsid w:val="6E2D738A"/>
    <w:multiLevelType w:val="hybridMultilevel"/>
    <w:tmpl w:val="A252C5C6"/>
    <w:lvl w:ilvl="0" w:tplc="E4927468">
      <w:numFmt w:val="bullet"/>
      <w:lvlText w:val="–"/>
      <w:lvlJc w:val="left"/>
      <w:pPr>
        <w:ind w:left="1675" w:hanging="286"/>
      </w:pPr>
      <w:rPr>
        <w:rFonts w:ascii="Times New Roman" w:eastAsia="Times New Roman" w:hAnsi="Times New Roman" w:cs="Times New Roman" w:hint="default"/>
        <w:b w:val="0"/>
        <w:bCs w:val="0"/>
        <w:i w:val="0"/>
        <w:iCs w:val="0"/>
        <w:spacing w:val="0"/>
        <w:w w:val="100"/>
        <w:sz w:val="21"/>
        <w:szCs w:val="21"/>
        <w:lang w:val="ru-RU" w:eastAsia="en-US" w:bidi="ar-SA"/>
      </w:rPr>
    </w:lvl>
    <w:lvl w:ilvl="1" w:tplc="508C638C">
      <w:numFmt w:val="bullet"/>
      <w:lvlText w:val="•"/>
      <w:lvlJc w:val="left"/>
      <w:pPr>
        <w:ind w:left="2561" w:hanging="286"/>
      </w:pPr>
      <w:rPr>
        <w:lang w:val="ru-RU" w:eastAsia="en-US" w:bidi="ar-SA"/>
      </w:rPr>
    </w:lvl>
    <w:lvl w:ilvl="2" w:tplc="8F1E02FC">
      <w:numFmt w:val="bullet"/>
      <w:lvlText w:val="•"/>
      <w:lvlJc w:val="left"/>
      <w:pPr>
        <w:ind w:left="3442" w:hanging="286"/>
      </w:pPr>
      <w:rPr>
        <w:lang w:val="ru-RU" w:eastAsia="en-US" w:bidi="ar-SA"/>
      </w:rPr>
    </w:lvl>
    <w:lvl w:ilvl="3" w:tplc="DBD641A8">
      <w:numFmt w:val="bullet"/>
      <w:lvlText w:val="•"/>
      <w:lvlJc w:val="left"/>
      <w:pPr>
        <w:ind w:left="4323" w:hanging="286"/>
      </w:pPr>
      <w:rPr>
        <w:lang w:val="ru-RU" w:eastAsia="en-US" w:bidi="ar-SA"/>
      </w:rPr>
    </w:lvl>
    <w:lvl w:ilvl="4" w:tplc="21E6CE5A">
      <w:numFmt w:val="bullet"/>
      <w:lvlText w:val="•"/>
      <w:lvlJc w:val="left"/>
      <w:pPr>
        <w:ind w:left="5204" w:hanging="286"/>
      </w:pPr>
      <w:rPr>
        <w:lang w:val="ru-RU" w:eastAsia="en-US" w:bidi="ar-SA"/>
      </w:rPr>
    </w:lvl>
    <w:lvl w:ilvl="5" w:tplc="ED240D02">
      <w:numFmt w:val="bullet"/>
      <w:lvlText w:val="•"/>
      <w:lvlJc w:val="left"/>
      <w:pPr>
        <w:ind w:left="6085" w:hanging="286"/>
      </w:pPr>
      <w:rPr>
        <w:lang w:val="ru-RU" w:eastAsia="en-US" w:bidi="ar-SA"/>
      </w:rPr>
    </w:lvl>
    <w:lvl w:ilvl="6" w:tplc="833ACFE8">
      <w:numFmt w:val="bullet"/>
      <w:lvlText w:val="•"/>
      <w:lvlJc w:val="left"/>
      <w:pPr>
        <w:ind w:left="6966" w:hanging="286"/>
      </w:pPr>
      <w:rPr>
        <w:lang w:val="ru-RU" w:eastAsia="en-US" w:bidi="ar-SA"/>
      </w:rPr>
    </w:lvl>
    <w:lvl w:ilvl="7" w:tplc="990260FE">
      <w:numFmt w:val="bullet"/>
      <w:lvlText w:val="•"/>
      <w:lvlJc w:val="left"/>
      <w:pPr>
        <w:ind w:left="7847" w:hanging="286"/>
      </w:pPr>
      <w:rPr>
        <w:lang w:val="ru-RU" w:eastAsia="en-US" w:bidi="ar-SA"/>
      </w:rPr>
    </w:lvl>
    <w:lvl w:ilvl="8" w:tplc="6BD671F4">
      <w:numFmt w:val="bullet"/>
      <w:lvlText w:val="•"/>
      <w:lvlJc w:val="left"/>
      <w:pPr>
        <w:ind w:left="8728" w:hanging="286"/>
      </w:pPr>
      <w:rPr>
        <w:lang w:val="ru-RU" w:eastAsia="en-US" w:bidi="ar-SA"/>
      </w:rPr>
    </w:lvl>
  </w:abstractNum>
  <w:abstractNum w:abstractNumId="22" w15:restartNumberingAfterBreak="0">
    <w:nsid w:val="72CC57AD"/>
    <w:multiLevelType w:val="hybridMultilevel"/>
    <w:tmpl w:val="AC165FC8"/>
    <w:lvl w:ilvl="0" w:tplc="FB4A0156">
      <w:start w:val="1"/>
      <w:numFmt w:val="bullet"/>
      <w:lvlText w:val=""/>
      <w:lvlPicBulletId w:val="2"/>
      <w:lvlJc w:val="left"/>
      <w:pPr>
        <w:tabs>
          <w:tab w:val="num" w:pos="720"/>
        </w:tabs>
        <w:ind w:left="720" w:hanging="360"/>
      </w:pPr>
      <w:rPr>
        <w:rFonts w:ascii="Symbol" w:hAnsi="Symbol" w:hint="default"/>
      </w:rPr>
    </w:lvl>
    <w:lvl w:ilvl="1" w:tplc="8CFAF946" w:tentative="1">
      <w:start w:val="1"/>
      <w:numFmt w:val="bullet"/>
      <w:lvlText w:val=""/>
      <w:lvlJc w:val="left"/>
      <w:pPr>
        <w:tabs>
          <w:tab w:val="num" w:pos="1440"/>
        </w:tabs>
        <w:ind w:left="1440" w:hanging="360"/>
      </w:pPr>
      <w:rPr>
        <w:rFonts w:ascii="Symbol" w:hAnsi="Symbol" w:hint="default"/>
      </w:rPr>
    </w:lvl>
    <w:lvl w:ilvl="2" w:tplc="922ACDEC" w:tentative="1">
      <w:start w:val="1"/>
      <w:numFmt w:val="bullet"/>
      <w:lvlText w:val=""/>
      <w:lvlJc w:val="left"/>
      <w:pPr>
        <w:tabs>
          <w:tab w:val="num" w:pos="2160"/>
        </w:tabs>
        <w:ind w:left="2160" w:hanging="360"/>
      </w:pPr>
      <w:rPr>
        <w:rFonts w:ascii="Symbol" w:hAnsi="Symbol" w:hint="default"/>
      </w:rPr>
    </w:lvl>
    <w:lvl w:ilvl="3" w:tplc="5E06A67E" w:tentative="1">
      <w:start w:val="1"/>
      <w:numFmt w:val="bullet"/>
      <w:lvlText w:val=""/>
      <w:lvlJc w:val="left"/>
      <w:pPr>
        <w:tabs>
          <w:tab w:val="num" w:pos="2880"/>
        </w:tabs>
        <w:ind w:left="2880" w:hanging="360"/>
      </w:pPr>
      <w:rPr>
        <w:rFonts w:ascii="Symbol" w:hAnsi="Symbol" w:hint="default"/>
      </w:rPr>
    </w:lvl>
    <w:lvl w:ilvl="4" w:tplc="D45A2C9A" w:tentative="1">
      <w:start w:val="1"/>
      <w:numFmt w:val="bullet"/>
      <w:lvlText w:val=""/>
      <w:lvlJc w:val="left"/>
      <w:pPr>
        <w:tabs>
          <w:tab w:val="num" w:pos="3600"/>
        </w:tabs>
        <w:ind w:left="3600" w:hanging="360"/>
      </w:pPr>
      <w:rPr>
        <w:rFonts w:ascii="Symbol" w:hAnsi="Symbol" w:hint="default"/>
      </w:rPr>
    </w:lvl>
    <w:lvl w:ilvl="5" w:tplc="95AC6D3C" w:tentative="1">
      <w:start w:val="1"/>
      <w:numFmt w:val="bullet"/>
      <w:lvlText w:val=""/>
      <w:lvlJc w:val="left"/>
      <w:pPr>
        <w:tabs>
          <w:tab w:val="num" w:pos="4320"/>
        </w:tabs>
        <w:ind w:left="4320" w:hanging="360"/>
      </w:pPr>
      <w:rPr>
        <w:rFonts w:ascii="Symbol" w:hAnsi="Symbol" w:hint="default"/>
      </w:rPr>
    </w:lvl>
    <w:lvl w:ilvl="6" w:tplc="FB102ECE" w:tentative="1">
      <w:start w:val="1"/>
      <w:numFmt w:val="bullet"/>
      <w:lvlText w:val=""/>
      <w:lvlJc w:val="left"/>
      <w:pPr>
        <w:tabs>
          <w:tab w:val="num" w:pos="5040"/>
        </w:tabs>
        <w:ind w:left="5040" w:hanging="360"/>
      </w:pPr>
      <w:rPr>
        <w:rFonts w:ascii="Symbol" w:hAnsi="Symbol" w:hint="default"/>
      </w:rPr>
    </w:lvl>
    <w:lvl w:ilvl="7" w:tplc="E496F498" w:tentative="1">
      <w:start w:val="1"/>
      <w:numFmt w:val="bullet"/>
      <w:lvlText w:val=""/>
      <w:lvlJc w:val="left"/>
      <w:pPr>
        <w:tabs>
          <w:tab w:val="num" w:pos="5760"/>
        </w:tabs>
        <w:ind w:left="5760" w:hanging="360"/>
      </w:pPr>
      <w:rPr>
        <w:rFonts w:ascii="Symbol" w:hAnsi="Symbol" w:hint="default"/>
      </w:rPr>
    </w:lvl>
    <w:lvl w:ilvl="8" w:tplc="F996B61E" w:tentative="1">
      <w:start w:val="1"/>
      <w:numFmt w:val="bullet"/>
      <w:lvlText w:val=""/>
      <w:lvlJc w:val="left"/>
      <w:pPr>
        <w:tabs>
          <w:tab w:val="num" w:pos="6480"/>
        </w:tabs>
        <w:ind w:left="6480" w:hanging="360"/>
      </w:pPr>
      <w:rPr>
        <w:rFonts w:ascii="Symbol" w:hAnsi="Symbol" w:hint="default"/>
      </w:rPr>
    </w:lvl>
  </w:abstractNum>
  <w:num w:numId="1">
    <w:abstractNumId w:val="13"/>
  </w:num>
  <w:num w:numId="2">
    <w:abstractNumId w:val="5"/>
  </w:num>
  <w:num w:numId="3">
    <w:abstractNumId w:val="18"/>
  </w:num>
  <w:num w:numId="4">
    <w:abstractNumId w:val="19"/>
  </w:num>
  <w:num w:numId="5">
    <w:abstractNumId w:val="1"/>
  </w:num>
  <w:num w:numId="6">
    <w:abstractNumId w:val="12"/>
  </w:num>
  <w:num w:numId="7">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1"/>
  </w:num>
  <w:num w:numId="9">
    <w:abstractNumId w:val="17"/>
    <w:lvlOverride w:ilvl="0">
      <w:startOverride w:val="6"/>
    </w:lvlOverride>
    <w:lvlOverride w:ilvl="1">
      <w:startOverride w:val="3"/>
    </w:lvlOverride>
    <w:lvlOverride w:ilvl="2">
      <w:startOverride w:val="6"/>
    </w:lvlOverride>
    <w:lvlOverride w:ilvl="3">
      <w:startOverride w:val="1"/>
    </w:lvlOverride>
    <w:lvlOverride w:ilvl="4"/>
    <w:lvlOverride w:ilvl="5"/>
    <w:lvlOverride w:ilvl="6"/>
    <w:lvlOverride w:ilvl="7"/>
    <w:lvlOverride w:ilvl="8"/>
  </w:num>
  <w:num w:numId="10">
    <w:abstractNumId w:val="6"/>
    <w:lvlOverride w:ilvl="0">
      <w:startOverride w:val="6"/>
    </w:lvlOverride>
    <w:lvlOverride w:ilvl="1">
      <w:startOverride w:val="3"/>
    </w:lvlOverride>
    <w:lvlOverride w:ilvl="2">
      <w:startOverride w:val="7"/>
    </w:lvlOverride>
    <w:lvlOverride w:ilvl="3">
      <w:startOverride w:val="1"/>
    </w:lvlOverride>
    <w:lvlOverride w:ilvl="4"/>
    <w:lvlOverride w:ilvl="5"/>
    <w:lvlOverride w:ilvl="6"/>
    <w:lvlOverride w:ilvl="7"/>
    <w:lvlOverride w:ilvl="8"/>
  </w:num>
  <w:num w:numId="11">
    <w:abstractNumId w:val="20"/>
    <w:lvlOverride w:ilvl="0">
      <w:startOverride w:val="6"/>
    </w:lvlOverride>
    <w:lvlOverride w:ilvl="1">
      <w:startOverride w:val="3"/>
    </w:lvlOverride>
    <w:lvlOverride w:ilvl="2">
      <w:startOverride w:val="8"/>
    </w:lvlOverride>
    <w:lvlOverride w:ilvl="3">
      <w:startOverride w:val="1"/>
    </w:lvlOverride>
    <w:lvlOverride w:ilvl="4"/>
    <w:lvlOverride w:ilvl="5"/>
    <w:lvlOverride w:ilvl="6"/>
    <w:lvlOverride w:ilvl="7"/>
    <w:lvlOverride w:ilvl="8"/>
  </w:num>
  <w:num w:numId="12">
    <w:abstractNumId w:val="2"/>
    <w:lvlOverride w:ilvl="0">
      <w:startOverride w:val="6"/>
    </w:lvlOverride>
    <w:lvlOverride w:ilvl="1">
      <w:startOverride w:val="11"/>
    </w:lvlOverride>
    <w:lvlOverride w:ilvl="2">
      <w:startOverride w:val="1"/>
    </w:lvlOverride>
    <w:lvlOverride w:ilvl="3">
      <w:startOverride w:val="1"/>
    </w:lvlOverride>
    <w:lvlOverride w:ilvl="4"/>
    <w:lvlOverride w:ilvl="5"/>
    <w:lvlOverride w:ilvl="6"/>
    <w:lvlOverride w:ilvl="7"/>
    <w:lvlOverride w:ilvl="8"/>
  </w:num>
  <w:num w:numId="13">
    <w:abstractNumId w:val="7"/>
    <w:lvlOverride w:ilvl="0">
      <w:startOverride w:val="6"/>
    </w:lvlOverride>
    <w:lvlOverride w:ilvl="1">
      <w:startOverride w:val="11"/>
    </w:lvlOverride>
    <w:lvlOverride w:ilvl="2">
      <w:startOverride w:val="2"/>
    </w:lvlOverride>
    <w:lvlOverride w:ilvl="3">
      <w:startOverride w:val="1"/>
    </w:lvlOverride>
    <w:lvlOverride w:ilvl="4">
      <w:startOverride w:val="1"/>
    </w:lvlOverride>
    <w:lvlOverride w:ilvl="5"/>
    <w:lvlOverride w:ilvl="6"/>
    <w:lvlOverride w:ilvl="7"/>
    <w:lvlOverride w:ilvl="8"/>
  </w:num>
  <w:num w:numId="14">
    <w:abstractNumId w:val="15"/>
    <w:lvlOverride w:ilvl="0">
      <w:startOverride w:val="6"/>
    </w:lvlOverride>
    <w:lvlOverride w:ilvl="1">
      <w:startOverride w:val="11"/>
    </w:lvlOverride>
    <w:lvlOverride w:ilvl="2">
      <w:startOverride w:val="3"/>
    </w:lvlOverride>
    <w:lvlOverride w:ilvl="3">
      <w:startOverride w:val="1"/>
    </w:lvlOverride>
    <w:lvlOverride w:ilvl="4"/>
    <w:lvlOverride w:ilvl="5"/>
    <w:lvlOverride w:ilvl="6"/>
    <w:lvlOverride w:ilvl="7"/>
    <w:lvlOverride w:ilvl="8"/>
  </w:num>
  <w:num w:numId="15">
    <w:abstractNumId w:val="0"/>
  </w:num>
  <w:num w:numId="16">
    <w:abstractNumId w:val="21"/>
  </w:num>
  <w:num w:numId="17">
    <w:abstractNumId w:val="3"/>
  </w:num>
  <w:num w:numId="18">
    <w:abstractNumId w:val="10"/>
  </w:num>
  <w:num w:numId="19">
    <w:abstractNumId w:val="4"/>
  </w:num>
  <w:num w:numId="20">
    <w:abstractNumId w:val="8"/>
    <w:lvlOverride w:ilvl="0">
      <w:startOverride w:val="11"/>
    </w:lvlOverride>
    <w:lvlOverride w:ilvl="1">
      <w:startOverride w:val="2"/>
    </w:lvlOverride>
    <w:lvlOverride w:ilvl="2">
      <w:startOverride w:val="5"/>
    </w:lvlOverride>
    <w:lvlOverride w:ilvl="3">
      <w:startOverride w:val="1"/>
    </w:lvlOverride>
    <w:lvlOverride w:ilvl="4"/>
    <w:lvlOverride w:ilvl="5"/>
    <w:lvlOverride w:ilvl="6"/>
    <w:lvlOverride w:ilvl="7"/>
    <w:lvlOverride w:ilvl="8"/>
  </w:num>
  <w:num w:numId="21">
    <w:abstractNumId w:val="16"/>
  </w:num>
  <w:num w:numId="22">
    <w:abstractNumId w:val="9"/>
  </w:num>
  <w:num w:numId="23">
    <w:abstractNumId w:val="22"/>
  </w:num>
  <w:num w:numId="24">
    <w:abstractNumId w:val="13"/>
    <w:lvlOverride w:ilvl="0">
      <w:startOverride w:val="5"/>
    </w:lvlOverride>
    <w:lvlOverride w:ilvl="1">
      <w:startOverride w:val="21"/>
    </w:lvlOverride>
    <w:lvlOverride w:ilvl="2">
      <w:startOverride w:val="2"/>
    </w:lvlOverride>
  </w:num>
  <w:num w:numId="25">
    <w:abstractNumId w:val="13"/>
    <w:lvlOverride w:ilvl="0">
      <w:startOverride w:val="5"/>
    </w:lvlOverride>
    <w:lvlOverride w:ilvl="1">
      <w:startOverride w:val="21"/>
    </w:lvlOverride>
    <w:lvlOverride w:ilvl="2">
      <w:startOverride w:val="2"/>
    </w:lvlOverride>
    <w:lvlOverride w:ilvl="3">
      <w:startOverride w:val="2"/>
    </w:lvlOverride>
  </w:num>
  <w:num w:numId="26">
    <w:abstractNumId w:val="13"/>
    <w:lvlOverride w:ilvl="0">
      <w:startOverride w:val="5"/>
    </w:lvlOverride>
    <w:lvlOverride w:ilvl="1">
      <w:startOverride w:val="21"/>
    </w:lvlOverride>
    <w:lvlOverride w:ilvl="2">
      <w:startOverride w:val="2"/>
    </w:lvlOverride>
    <w:lvlOverride w:ilvl="3">
      <w:startOverride w:val="2"/>
    </w:lvlOverride>
  </w:num>
  <w:num w:numId="27">
    <w:abstractNumId w:val="13"/>
    <w:lvlOverride w:ilvl="0">
      <w:startOverride w:val="5"/>
    </w:lvlOverride>
    <w:lvlOverride w:ilvl="1">
      <w:startOverride w:val="21"/>
    </w:lvlOverride>
    <w:lvlOverride w:ilvl="2">
      <w:startOverride w:val="2"/>
    </w:lvlOverride>
    <w:lvlOverride w:ilvl="3">
      <w:startOverride w:val="4"/>
    </w:lvlOverride>
  </w:num>
  <w:num w:numId="28">
    <w:abstractNumId w:val="13"/>
    <w:lvlOverride w:ilvl="0">
      <w:startOverride w:val="5"/>
    </w:lvlOverride>
    <w:lvlOverride w:ilvl="1">
      <w:startOverride w:val="21"/>
    </w:lvlOverride>
    <w:lvlOverride w:ilvl="2">
      <w:startOverride w:val="2"/>
    </w:lvlOverride>
    <w:lvlOverride w:ilvl="3">
      <w:startOverride w:val="5"/>
    </w:lvlOverride>
  </w:num>
  <w:num w:numId="29">
    <w:abstractNumId w:val="13"/>
    <w:lvlOverride w:ilvl="0">
      <w:startOverride w:val="5"/>
    </w:lvlOverride>
    <w:lvlOverride w:ilvl="1">
      <w:startOverride w:val="21"/>
    </w:lvlOverride>
    <w:lvlOverride w:ilvl="2">
      <w:startOverride w:val="2"/>
    </w:lvlOverride>
    <w:lvlOverride w:ilvl="3">
      <w:startOverride w:val="5"/>
    </w:lvlOverride>
  </w:num>
  <w:num w:numId="30">
    <w:abstractNumId w:val="13"/>
    <w:lvlOverride w:ilvl="0">
      <w:startOverride w:val="13"/>
    </w:lvlOverride>
    <w:lvlOverride w:ilvl="1">
      <w:startOverride w:val="17"/>
    </w:lvlOverride>
    <w:lvlOverride w:ilvl="2">
      <w:startOverride w:val="3"/>
    </w:lvlOverride>
  </w:num>
  <w:num w:numId="31">
    <w:abstractNumId w:val="13"/>
    <w:lvlOverride w:ilvl="0">
      <w:startOverride w:val="13"/>
    </w:lvlOverride>
    <w:lvlOverride w:ilvl="1">
      <w:startOverride w:val="17"/>
    </w:lvlOverride>
    <w:lvlOverride w:ilvl="2">
      <w:startOverride w:val="3"/>
    </w:lvlOverride>
  </w:num>
  <w:num w:numId="32">
    <w:abstractNumId w:val="13"/>
    <w:lvlOverride w:ilvl="0">
      <w:startOverride w:val="13"/>
    </w:lvlOverride>
    <w:lvlOverride w:ilvl="1">
      <w:startOverride w:val="17"/>
    </w:lvlOverride>
    <w:lvlOverride w:ilvl="2">
      <w:startOverride w:val="3"/>
    </w:lvlOverride>
  </w:num>
  <w:num w:numId="33">
    <w:abstractNumId w:val="13"/>
    <w:lvlOverride w:ilvl="0">
      <w:startOverride w:val="13"/>
    </w:lvlOverride>
    <w:lvlOverride w:ilvl="1">
      <w:startOverride w:val="17"/>
    </w:lvlOverride>
    <w:lvlOverride w:ilvl="2">
      <w:startOverride w:val="3"/>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853"/>
    <w:rsid w:val="00016427"/>
    <w:rsid w:val="00017D3A"/>
    <w:rsid w:val="00024517"/>
    <w:rsid w:val="0002507F"/>
    <w:rsid w:val="00051659"/>
    <w:rsid w:val="00063E9E"/>
    <w:rsid w:val="000763E5"/>
    <w:rsid w:val="00084885"/>
    <w:rsid w:val="00084A19"/>
    <w:rsid w:val="00087962"/>
    <w:rsid w:val="00090F7D"/>
    <w:rsid w:val="00093715"/>
    <w:rsid w:val="000A20B1"/>
    <w:rsid w:val="000A3CB9"/>
    <w:rsid w:val="000B5A23"/>
    <w:rsid w:val="000C14A0"/>
    <w:rsid w:val="000C7482"/>
    <w:rsid w:val="000D05A1"/>
    <w:rsid w:val="000D278A"/>
    <w:rsid w:val="000D7601"/>
    <w:rsid w:val="000E0014"/>
    <w:rsid w:val="000E3A96"/>
    <w:rsid w:val="000E4797"/>
    <w:rsid w:val="000E6E6B"/>
    <w:rsid w:val="000F5154"/>
    <w:rsid w:val="000F62FE"/>
    <w:rsid w:val="000F66FE"/>
    <w:rsid w:val="00101836"/>
    <w:rsid w:val="001067CF"/>
    <w:rsid w:val="00110853"/>
    <w:rsid w:val="001108C4"/>
    <w:rsid w:val="00111BAD"/>
    <w:rsid w:val="00112BCA"/>
    <w:rsid w:val="001137A4"/>
    <w:rsid w:val="001144AB"/>
    <w:rsid w:val="00126D38"/>
    <w:rsid w:val="00130D47"/>
    <w:rsid w:val="00133F12"/>
    <w:rsid w:val="00137E53"/>
    <w:rsid w:val="001430FC"/>
    <w:rsid w:val="0014413D"/>
    <w:rsid w:val="001441F8"/>
    <w:rsid w:val="001447F0"/>
    <w:rsid w:val="00150CE3"/>
    <w:rsid w:val="00153F19"/>
    <w:rsid w:val="00164DB2"/>
    <w:rsid w:val="00174201"/>
    <w:rsid w:val="00177374"/>
    <w:rsid w:val="001928B8"/>
    <w:rsid w:val="00193EBA"/>
    <w:rsid w:val="00194469"/>
    <w:rsid w:val="0019581B"/>
    <w:rsid w:val="001A26A0"/>
    <w:rsid w:val="001A5611"/>
    <w:rsid w:val="001A74EF"/>
    <w:rsid w:val="001A7C5E"/>
    <w:rsid w:val="001C0220"/>
    <w:rsid w:val="001D18DC"/>
    <w:rsid w:val="001D5BB2"/>
    <w:rsid w:val="001E2EDB"/>
    <w:rsid w:val="001E6261"/>
    <w:rsid w:val="001E6E9C"/>
    <w:rsid w:val="001E73F5"/>
    <w:rsid w:val="001E7C3D"/>
    <w:rsid w:val="001F70B5"/>
    <w:rsid w:val="00201195"/>
    <w:rsid w:val="0020227C"/>
    <w:rsid w:val="002049B5"/>
    <w:rsid w:val="00215EF2"/>
    <w:rsid w:val="00216AA3"/>
    <w:rsid w:val="00221DAD"/>
    <w:rsid w:val="00223770"/>
    <w:rsid w:val="002247BC"/>
    <w:rsid w:val="00236A23"/>
    <w:rsid w:val="0024097B"/>
    <w:rsid w:val="00241ECB"/>
    <w:rsid w:val="00255553"/>
    <w:rsid w:val="00256A43"/>
    <w:rsid w:val="00261E94"/>
    <w:rsid w:val="00264260"/>
    <w:rsid w:val="00267D8A"/>
    <w:rsid w:val="0027058F"/>
    <w:rsid w:val="00270792"/>
    <w:rsid w:val="002B49CE"/>
    <w:rsid w:val="002C1F5E"/>
    <w:rsid w:val="002C2396"/>
    <w:rsid w:val="002D175C"/>
    <w:rsid w:val="002D1CA1"/>
    <w:rsid w:val="002D2BEE"/>
    <w:rsid w:val="002D3720"/>
    <w:rsid w:val="002D7A1C"/>
    <w:rsid w:val="002E53AC"/>
    <w:rsid w:val="002E73A8"/>
    <w:rsid w:val="002F1419"/>
    <w:rsid w:val="002F59FB"/>
    <w:rsid w:val="00300025"/>
    <w:rsid w:val="00302EDE"/>
    <w:rsid w:val="00310445"/>
    <w:rsid w:val="00312E8F"/>
    <w:rsid w:val="00313B63"/>
    <w:rsid w:val="00316418"/>
    <w:rsid w:val="0031688C"/>
    <w:rsid w:val="00316C0D"/>
    <w:rsid w:val="00322089"/>
    <w:rsid w:val="0032348F"/>
    <w:rsid w:val="00330814"/>
    <w:rsid w:val="003509C2"/>
    <w:rsid w:val="00351C18"/>
    <w:rsid w:val="00354B8C"/>
    <w:rsid w:val="00365771"/>
    <w:rsid w:val="0037394F"/>
    <w:rsid w:val="003739AF"/>
    <w:rsid w:val="00373B9C"/>
    <w:rsid w:val="00373C11"/>
    <w:rsid w:val="00374A38"/>
    <w:rsid w:val="00391914"/>
    <w:rsid w:val="003A4973"/>
    <w:rsid w:val="003A4D4A"/>
    <w:rsid w:val="003A57C7"/>
    <w:rsid w:val="003A7AE8"/>
    <w:rsid w:val="003B04D4"/>
    <w:rsid w:val="003B0B6C"/>
    <w:rsid w:val="003B3852"/>
    <w:rsid w:val="003B48C1"/>
    <w:rsid w:val="003C1A2C"/>
    <w:rsid w:val="003C7C12"/>
    <w:rsid w:val="003D46BF"/>
    <w:rsid w:val="003D4A77"/>
    <w:rsid w:val="003D7FD8"/>
    <w:rsid w:val="003F0999"/>
    <w:rsid w:val="003F6E7F"/>
    <w:rsid w:val="003F755E"/>
    <w:rsid w:val="00404BD6"/>
    <w:rsid w:val="00405173"/>
    <w:rsid w:val="00406D23"/>
    <w:rsid w:val="00411CC6"/>
    <w:rsid w:val="004167B3"/>
    <w:rsid w:val="0042052C"/>
    <w:rsid w:val="00420DB0"/>
    <w:rsid w:val="00421C99"/>
    <w:rsid w:val="00434892"/>
    <w:rsid w:val="00446794"/>
    <w:rsid w:val="00450914"/>
    <w:rsid w:val="004514A5"/>
    <w:rsid w:val="00456D3E"/>
    <w:rsid w:val="004715AC"/>
    <w:rsid w:val="00480233"/>
    <w:rsid w:val="00482E7C"/>
    <w:rsid w:val="004848F9"/>
    <w:rsid w:val="00487B01"/>
    <w:rsid w:val="00493177"/>
    <w:rsid w:val="004A362B"/>
    <w:rsid w:val="004A3A97"/>
    <w:rsid w:val="004B2DD1"/>
    <w:rsid w:val="004B3734"/>
    <w:rsid w:val="004B6CBF"/>
    <w:rsid w:val="004D1C27"/>
    <w:rsid w:val="004D24A8"/>
    <w:rsid w:val="004E4F1D"/>
    <w:rsid w:val="004E50A8"/>
    <w:rsid w:val="004F0698"/>
    <w:rsid w:val="004F53AD"/>
    <w:rsid w:val="004F72B4"/>
    <w:rsid w:val="004F7D1C"/>
    <w:rsid w:val="00500462"/>
    <w:rsid w:val="00500CD5"/>
    <w:rsid w:val="00506DAD"/>
    <w:rsid w:val="00513554"/>
    <w:rsid w:val="0051361F"/>
    <w:rsid w:val="00537A71"/>
    <w:rsid w:val="00550E98"/>
    <w:rsid w:val="005559B1"/>
    <w:rsid w:val="005560F9"/>
    <w:rsid w:val="00557441"/>
    <w:rsid w:val="00567FED"/>
    <w:rsid w:val="00570CE1"/>
    <w:rsid w:val="005825FD"/>
    <w:rsid w:val="00585938"/>
    <w:rsid w:val="00590D39"/>
    <w:rsid w:val="00596EB7"/>
    <w:rsid w:val="005A14AC"/>
    <w:rsid w:val="005A1EC8"/>
    <w:rsid w:val="005A1F84"/>
    <w:rsid w:val="005A4217"/>
    <w:rsid w:val="005B1B68"/>
    <w:rsid w:val="005B77CA"/>
    <w:rsid w:val="005C3FF8"/>
    <w:rsid w:val="005C65EB"/>
    <w:rsid w:val="005D1C51"/>
    <w:rsid w:val="005D1DB1"/>
    <w:rsid w:val="005D2E49"/>
    <w:rsid w:val="005D5B9D"/>
    <w:rsid w:val="005E0AED"/>
    <w:rsid w:val="005E118D"/>
    <w:rsid w:val="005E54BF"/>
    <w:rsid w:val="005E6743"/>
    <w:rsid w:val="005E6813"/>
    <w:rsid w:val="005E6BF4"/>
    <w:rsid w:val="005E6D01"/>
    <w:rsid w:val="005F4A91"/>
    <w:rsid w:val="00601C94"/>
    <w:rsid w:val="00603F47"/>
    <w:rsid w:val="006041E6"/>
    <w:rsid w:val="006054EE"/>
    <w:rsid w:val="00620965"/>
    <w:rsid w:val="006234D2"/>
    <w:rsid w:val="0063587F"/>
    <w:rsid w:val="006374A7"/>
    <w:rsid w:val="0063783B"/>
    <w:rsid w:val="00664587"/>
    <w:rsid w:val="006826D3"/>
    <w:rsid w:val="00685F64"/>
    <w:rsid w:val="00692B0F"/>
    <w:rsid w:val="006962F4"/>
    <w:rsid w:val="006A5F5C"/>
    <w:rsid w:val="006B1F2E"/>
    <w:rsid w:val="006B217F"/>
    <w:rsid w:val="006B2C20"/>
    <w:rsid w:val="006C5EF5"/>
    <w:rsid w:val="006C7B46"/>
    <w:rsid w:val="006D0F5D"/>
    <w:rsid w:val="006D3369"/>
    <w:rsid w:val="006D546E"/>
    <w:rsid w:val="006F0C65"/>
    <w:rsid w:val="006F3AF2"/>
    <w:rsid w:val="006F570A"/>
    <w:rsid w:val="00704566"/>
    <w:rsid w:val="007078F7"/>
    <w:rsid w:val="00707B31"/>
    <w:rsid w:val="007171C5"/>
    <w:rsid w:val="00717B04"/>
    <w:rsid w:val="007208D4"/>
    <w:rsid w:val="00737817"/>
    <w:rsid w:val="0074469D"/>
    <w:rsid w:val="00747DBC"/>
    <w:rsid w:val="00751C2B"/>
    <w:rsid w:val="00756344"/>
    <w:rsid w:val="00762B7E"/>
    <w:rsid w:val="0078006C"/>
    <w:rsid w:val="00781BB5"/>
    <w:rsid w:val="0078403D"/>
    <w:rsid w:val="007A2998"/>
    <w:rsid w:val="007A2E20"/>
    <w:rsid w:val="007A4941"/>
    <w:rsid w:val="007A53B3"/>
    <w:rsid w:val="007A651E"/>
    <w:rsid w:val="007B0160"/>
    <w:rsid w:val="007B0967"/>
    <w:rsid w:val="007C03B6"/>
    <w:rsid w:val="007C5DB8"/>
    <w:rsid w:val="007D6592"/>
    <w:rsid w:val="007E60D3"/>
    <w:rsid w:val="007F5A97"/>
    <w:rsid w:val="007F61F1"/>
    <w:rsid w:val="007F7BF5"/>
    <w:rsid w:val="00805CB0"/>
    <w:rsid w:val="00810A7B"/>
    <w:rsid w:val="00811B0A"/>
    <w:rsid w:val="00813FAF"/>
    <w:rsid w:val="00816DE6"/>
    <w:rsid w:val="00831F2B"/>
    <w:rsid w:val="008341A1"/>
    <w:rsid w:val="00834FDA"/>
    <w:rsid w:val="008420DE"/>
    <w:rsid w:val="00852B8F"/>
    <w:rsid w:val="00861DBD"/>
    <w:rsid w:val="00861F1F"/>
    <w:rsid w:val="00871CAC"/>
    <w:rsid w:val="00872C02"/>
    <w:rsid w:val="00873395"/>
    <w:rsid w:val="008810F4"/>
    <w:rsid w:val="00882272"/>
    <w:rsid w:val="00883C5F"/>
    <w:rsid w:val="00886B29"/>
    <w:rsid w:val="00892625"/>
    <w:rsid w:val="008A1B28"/>
    <w:rsid w:val="008A563D"/>
    <w:rsid w:val="008B4127"/>
    <w:rsid w:val="008C0D1C"/>
    <w:rsid w:val="008C3DE2"/>
    <w:rsid w:val="008C5230"/>
    <w:rsid w:val="008D2EF8"/>
    <w:rsid w:val="008D37DA"/>
    <w:rsid w:val="008D6E0C"/>
    <w:rsid w:val="008E320C"/>
    <w:rsid w:val="008F66B1"/>
    <w:rsid w:val="009101A6"/>
    <w:rsid w:val="0091442D"/>
    <w:rsid w:val="00916368"/>
    <w:rsid w:val="0092016C"/>
    <w:rsid w:val="009234F3"/>
    <w:rsid w:val="009356AF"/>
    <w:rsid w:val="00944CF6"/>
    <w:rsid w:val="00945C5C"/>
    <w:rsid w:val="009571A6"/>
    <w:rsid w:val="0096185B"/>
    <w:rsid w:val="00967473"/>
    <w:rsid w:val="00970B0D"/>
    <w:rsid w:val="0097301C"/>
    <w:rsid w:val="00973EAB"/>
    <w:rsid w:val="00974E1A"/>
    <w:rsid w:val="00977BBC"/>
    <w:rsid w:val="009835DC"/>
    <w:rsid w:val="00983727"/>
    <w:rsid w:val="009912FB"/>
    <w:rsid w:val="009A0D9C"/>
    <w:rsid w:val="009A1944"/>
    <w:rsid w:val="009A3F91"/>
    <w:rsid w:val="009D0A05"/>
    <w:rsid w:val="009D50FD"/>
    <w:rsid w:val="009E4D2A"/>
    <w:rsid w:val="009F0912"/>
    <w:rsid w:val="009F1277"/>
    <w:rsid w:val="009F2910"/>
    <w:rsid w:val="00A04E28"/>
    <w:rsid w:val="00A10B83"/>
    <w:rsid w:val="00A10C4C"/>
    <w:rsid w:val="00A232B1"/>
    <w:rsid w:val="00A358CD"/>
    <w:rsid w:val="00A36136"/>
    <w:rsid w:val="00A41773"/>
    <w:rsid w:val="00A525C7"/>
    <w:rsid w:val="00A52D8A"/>
    <w:rsid w:val="00A55944"/>
    <w:rsid w:val="00A559B6"/>
    <w:rsid w:val="00A573F0"/>
    <w:rsid w:val="00A60DC7"/>
    <w:rsid w:val="00A63D01"/>
    <w:rsid w:val="00A65F99"/>
    <w:rsid w:val="00A70EB3"/>
    <w:rsid w:val="00A752BC"/>
    <w:rsid w:val="00A75D99"/>
    <w:rsid w:val="00A9571C"/>
    <w:rsid w:val="00A97904"/>
    <w:rsid w:val="00AA11AD"/>
    <w:rsid w:val="00AA397D"/>
    <w:rsid w:val="00AC318F"/>
    <w:rsid w:val="00AD01C0"/>
    <w:rsid w:val="00AD5D2D"/>
    <w:rsid w:val="00AD6A48"/>
    <w:rsid w:val="00AE0662"/>
    <w:rsid w:val="00AE27FD"/>
    <w:rsid w:val="00AE4BC9"/>
    <w:rsid w:val="00AF63CB"/>
    <w:rsid w:val="00B02C1B"/>
    <w:rsid w:val="00B075B0"/>
    <w:rsid w:val="00B23ABF"/>
    <w:rsid w:val="00B26766"/>
    <w:rsid w:val="00B358B5"/>
    <w:rsid w:val="00B40C96"/>
    <w:rsid w:val="00B50388"/>
    <w:rsid w:val="00B57421"/>
    <w:rsid w:val="00B70CC7"/>
    <w:rsid w:val="00B727B0"/>
    <w:rsid w:val="00B77468"/>
    <w:rsid w:val="00B86084"/>
    <w:rsid w:val="00B935E4"/>
    <w:rsid w:val="00B979F6"/>
    <w:rsid w:val="00BA4E2F"/>
    <w:rsid w:val="00BB42D2"/>
    <w:rsid w:val="00BB4D27"/>
    <w:rsid w:val="00BB6D99"/>
    <w:rsid w:val="00BC0558"/>
    <w:rsid w:val="00BC1818"/>
    <w:rsid w:val="00BC385D"/>
    <w:rsid w:val="00BD2E4D"/>
    <w:rsid w:val="00BD5995"/>
    <w:rsid w:val="00BE01C6"/>
    <w:rsid w:val="00BE124C"/>
    <w:rsid w:val="00BE24A4"/>
    <w:rsid w:val="00BE2B26"/>
    <w:rsid w:val="00BF0888"/>
    <w:rsid w:val="00BF1DC5"/>
    <w:rsid w:val="00C0061E"/>
    <w:rsid w:val="00C077E3"/>
    <w:rsid w:val="00C10AF9"/>
    <w:rsid w:val="00C13FB2"/>
    <w:rsid w:val="00C1621E"/>
    <w:rsid w:val="00C25471"/>
    <w:rsid w:val="00C264BF"/>
    <w:rsid w:val="00C3271C"/>
    <w:rsid w:val="00C4062C"/>
    <w:rsid w:val="00C408BA"/>
    <w:rsid w:val="00C42E88"/>
    <w:rsid w:val="00C432B7"/>
    <w:rsid w:val="00C46ED9"/>
    <w:rsid w:val="00C509B2"/>
    <w:rsid w:val="00C608CC"/>
    <w:rsid w:val="00C65752"/>
    <w:rsid w:val="00C722CB"/>
    <w:rsid w:val="00C7565C"/>
    <w:rsid w:val="00C85567"/>
    <w:rsid w:val="00C90FC1"/>
    <w:rsid w:val="00C92101"/>
    <w:rsid w:val="00C972C2"/>
    <w:rsid w:val="00CA223C"/>
    <w:rsid w:val="00CA2920"/>
    <w:rsid w:val="00CA6DB1"/>
    <w:rsid w:val="00CB3D37"/>
    <w:rsid w:val="00CB6929"/>
    <w:rsid w:val="00CC7E56"/>
    <w:rsid w:val="00CD29D9"/>
    <w:rsid w:val="00CD3A22"/>
    <w:rsid w:val="00CE4860"/>
    <w:rsid w:val="00CF6649"/>
    <w:rsid w:val="00D066B3"/>
    <w:rsid w:val="00D12802"/>
    <w:rsid w:val="00D17DCC"/>
    <w:rsid w:val="00D3094F"/>
    <w:rsid w:val="00D42646"/>
    <w:rsid w:val="00D42E83"/>
    <w:rsid w:val="00D462B4"/>
    <w:rsid w:val="00D638A0"/>
    <w:rsid w:val="00D64DE6"/>
    <w:rsid w:val="00D65D50"/>
    <w:rsid w:val="00D65E61"/>
    <w:rsid w:val="00D678B2"/>
    <w:rsid w:val="00D75F9D"/>
    <w:rsid w:val="00D90DC9"/>
    <w:rsid w:val="00D933EF"/>
    <w:rsid w:val="00DB547F"/>
    <w:rsid w:val="00DB7795"/>
    <w:rsid w:val="00DB79F7"/>
    <w:rsid w:val="00DB7FBF"/>
    <w:rsid w:val="00DE0C86"/>
    <w:rsid w:val="00DE19DC"/>
    <w:rsid w:val="00DE5C27"/>
    <w:rsid w:val="00DF7239"/>
    <w:rsid w:val="00DF7A61"/>
    <w:rsid w:val="00E049A4"/>
    <w:rsid w:val="00E07DA3"/>
    <w:rsid w:val="00E07DA7"/>
    <w:rsid w:val="00E159F8"/>
    <w:rsid w:val="00E160FF"/>
    <w:rsid w:val="00E16C69"/>
    <w:rsid w:val="00E17808"/>
    <w:rsid w:val="00E20AFD"/>
    <w:rsid w:val="00E35A67"/>
    <w:rsid w:val="00E35CB9"/>
    <w:rsid w:val="00E403D2"/>
    <w:rsid w:val="00E415EF"/>
    <w:rsid w:val="00E43097"/>
    <w:rsid w:val="00E4345B"/>
    <w:rsid w:val="00E43775"/>
    <w:rsid w:val="00E47313"/>
    <w:rsid w:val="00E50A8A"/>
    <w:rsid w:val="00E62726"/>
    <w:rsid w:val="00E64BE2"/>
    <w:rsid w:val="00E7150C"/>
    <w:rsid w:val="00E7182F"/>
    <w:rsid w:val="00E7253E"/>
    <w:rsid w:val="00E84CE3"/>
    <w:rsid w:val="00E87937"/>
    <w:rsid w:val="00EA1CFB"/>
    <w:rsid w:val="00EB28B5"/>
    <w:rsid w:val="00EB2BFF"/>
    <w:rsid w:val="00ED5618"/>
    <w:rsid w:val="00ED588B"/>
    <w:rsid w:val="00EE013E"/>
    <w:rsid w:val="00EE3095"/>
    <w:rsid w:val="00EE639B"/>
    <w:rsid w:val="00EE6858"/>
    <w:rsid w:val="00EE790E"/>
    <w:rsid w:val="00EF2AA8"/>
    <w:rsid w:val="00F03728"/>
    <w:rsid w:val="00F1080A"/>
    <w:rsid w:val="00F14F61"/>
    <w:rsid w:val="00F16100"/>
    <w:rsid w:val="00F205CF"/>
    <w:rsid w:val="00F32866"/>
    <w:rsid w:val="00F4133B"/>
    <w:rsid w:val="00F457AF"/>
    <w:rsid w:val="00F46865"/>
    <w:rsid w:val="00F47379"/>
    <w:rsid w:val="00F50DB9"/>
    <w:rsid w:val="00F531E6"/>
    <w:rsid w:val="00F56B97"/>
    <w:rsid w:val="00F579D4"/>
    <w:rsid w:val="00F64681"/>
    <w:rsid w:val="00F764FD"/>
    <w:rsid w:val="00F76545"/>
    <w:rsid w:val="00F812F2"/>
    <w:rsid w:val="00F91672"/>
    <w:rsid w:val="00F91BCB"/>
    <w:rsid w:val="00F925CA"/>
    <w:rsid w:val="00FA3167"/>
    <w:rsid w:val="00FA70FD"/>
    <w:rsid w:val="00FA71B5"/>
    <w:rsid w:val="00FB6087"/>
    <w:rsid w:val="00FB7B7A"/>
    <w:rsid w:val="00FB7E43"/>
    <w:rsid w:val="00FC1A03"/>
    <w:rsid w:val="00FC4ECD"/>
    <w:rsid w:val="00FC74CC"/>
    <w:rsid w:val="00FC75E4"/>
    <w:rsid w:val="00FD3F83"/>
    <w:rsid w:val="00FD60D3"/>
    <w:rsid w:val="00FE2BDB"/>
    <w:rsid w:val="00FE3030"/>
    <w:rsid w:val="00FE376B"/>
    <w:rsid w:val="00FE7918"/>
    <w:rsid w:val="00FF0209"/>
    <w:rsid w:val="00FF227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B1638"/>
  <w15:chartTrackingRefBased/>
  <w15:docId w15:val="{485AE713-E95B-448F-A110-45E06A56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DE2"/>
    <w:pPr>
      <w:spacing w:after="0" w:line="240" w:lineRule="auto"/>
      <w:ind w:firstLine="567"/>
      <w:jc w:val="both"/>
    </w:pPr>
    <w:rPr>
      <w:rFonts w:ascii="Times New Roman" w:hAnsi="Times New Roman"/>
      <w:sz w:val="28"/>
    </w:rPr>
  </w:style>
  <w:style w:type="paragraph" w:styleId="1">
    <w:name w:val="heading 1"/>
    <w:basedOn w:val="a0"/>
    <w:next w:val="a"/>
    <w:link w:val="10"/>
    <w:uiPriority w:val="9"/>
    <w:qFormat/>
    <w:rsid w:val="00F47379"/>
    <w:pPr>
      <w:keepNext/>
      <w:keepLines/>
      <w:numPr>
        <w:numId w:val="1"/>
      </w:numPr>
      <w:tabs>
        <w:tab w:val="left" w:pos="851"/>
      </w:tabs>
      <w:spacing w:before="240" w:after="240" w:line="240" w:lineRule="auto"/>
      <w:contextualSpacing w:val="0"/>
      <w:jc w:val="both"/>
      <w:outlineLvl w:val="0"/>
    </w:pPr>
    <w:rPr>
      <w:rFonts w:ascii="Times New Roman" w:hAnsi="Times New Roman" w:cs="Times New Roman"/>
      <w:b/>
      <w:sz w:val="24"/>
      <w:szCs w:val="24"/>
    </w:rPr>
  </w:style>
  <w:style w:type="paragraph" w:styleId="2">
    <w:name w:val="heading 2"/>
    <w:basedOn w:val="a"/>
    <w:next w:val="a"/>
    <w:link w:val="20"/>
    <w:uiPriority w:val="1"/>
    <w:unhideWhenUsed/>
    <w:qFormat/>
    <w:rsid w:val="00F473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1"/>
    <w:semiHidden/>
    <w:unhideWhenUsed/>
    <w:qFormat/>
    <w:rsid w:val="00CA6DB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1"/>
    <w:semiHidden/>
    <w:unhideWhenUsed/>
    <w:qFormat/>
    <w:rsid w:val="00CA6DB1"/>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link w:val="50"/>
    <w:uiPriority w:val="1"/>
    <w:semiHidden/>
    <w:unhideWhenUsed/>
    <w:qFormat/>
    <w:rsid w:val="005559B1"/>
    <w:pPr>
      <w:widowControl w:val="0"/>
      <w:autoSpaceDE w:val="0"/>
      <w:autoSpaceDN w:val="0"/>
      <w:spacing w:before="115"/>
      <w:ind w:left="710" w:firstLine="0"/>
      <w:jc w:val="left"/>
      <w:outlineLvl w:val="4"/>
    </w:pPr>
    <w:rPr>
      <w:rFonts w:ascii="Arial" w:eastAsia="Arial" w:hAnsi="Arial" w:cs="Arial"/>
      <w:b/>
      <w:b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aliases w:val="маркированный,Абзац списка3,List Paragraph (numbered (a)),List Paragraph1,WB Para,List Square,Bullets,NUMBERED PARAGRAPH,List Paragraph 1,List_Paragraph,Multilevel para_II,Akapit z listą BS,IBL List Paragraph,Абзац списка1"/>
    <w:basedOn w:val="a"/>
    <w:link w:val="a4"/>
    <w:uiPriority w:val="1"/>
    <w:qFormat/>
    <w:rsid w:val="00974E1A"/>
    <w:pPr>
      <w:spacing w:after="160" w:line="259" w:lineRule="auto"/>
      <w:ind w:left="720" w:firstLine="0"/>
      <w:contextualSpacing/>
      <w:jc w:val="left"/>
    </w:pPr>
    <w:rPr>
      <w:rFonts w:asciiTheme="minorHAnsi" w:hAnsiTheme="minorHAnsi"/>
      <w:sz w:val="22"/>
    </w:rPr>
  </w:style>
  <w:style w:type="paragraph" w:styleId="a5">
    <w:name w:val="header"/>
    <w:basedOn w:val="a"/>
    <w:link w:val="a6"/>
    <w:uiPriority w:val="99"/>
    <w:unhideWhenUsed/>
    <w:rsid w:val="002D3720"/>
    <w:pPr>
      <w:tabs>
        <w:tab w:val="center" w:pos="4677"/>
        <w:tab w:val="right" w:pos="9355"/>
      </w:tabs>
      <w:ind w:firstLine="0"/>
      <w:jc w:val="left"/>
    </w:pPr>
    <w:rPr>
      <w:rFonts w:asciiTheme="minorHAnsi" w:hAnsiTheme="minorHAnsi"/>
      <w:sz w:val="22"/>
    </w:rPr>
  </w:style>
  <w:style w:type="character" w:customStyle="1" w:styleId="a6">
    <w:name w:val="Верхний колонтитул Знак"/>
    <w:basedOn w:val="a1"/>
    <w:link w:val="a5"/>
    <w:uiPriority w:val="99"/>
    <w:rsid w:val="002D3720"/>
  </w:style>
  <w:style w:type="paragraph" w:styleId="a7">
    <w:name w:val="footer"/>
    <w:basedOn w:val="a"/>
    <w:link w:val="a8"/>
    <w:uiPriority w:val="99"/>
    <w:unhideWhenUsed/>
    <w:rsid w:val="002D3720"/>
    <w:pPr>
      <w:tabs>
        <w:tab w:val="center" w:pos="4677"/>
        <w:tab w:val="right" w:pos="9355"/>
      </w:tabs>
      <w:ind w:firstLine="0"/>
      <w:jc w:val="left"/>
    </w:pPr>
    <w:rPr>
      <w:rFonts w:asciiTheme="minorHAnsi" w:hAnsiTheme="minorHAnsi"/>
      <w:sz w:val="22"/>
    </w:rPr>
  </w:style>
  <w:style w:type="character" w:customStyle="1" w:styleId="a8">
    <w:name w:val="Нижний колонтитул Знак"/>
    <w:basedOn w:val="a1"/>
    <w:link w:val="a7"/>
    <w:uiPriority w:val="99"/>
    <w:rsid w:val="002D3720"/>
  </w:style>
  <w:style w:type="character" w:styleId="a9">
    <w:name w:val="page number"/>
    <w:basedOn w:val="a1"/>
    <w:rsid w:val="002D3720"/>
  </w:style>
  <w:style w:type="character" w:styleId="aa">
    <w:name w:val="Placeholder Text"/>
    <w:basedOn w:val="a1"/>
    <w:uiPriority w:val="99"/>
    <w:semiHidden/>
    <w:rsid w:val="00B02C1B"/>
    <w:rPr>
      <w:color w:val="808080"/>
    </w:rPr>
  </w:style>
  <w:style w:type="table" w:styleId="ab">
    <w:name w:val="Table Grid"/>
    <w:basedOn w:val="a2"/>
    <w:uiPriority w:val="39"/>
    <w:rsid w:val="00B02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00462"/>
    <w:rPr>
      <w:rFonts w:ascii="Segoe UI" w:hAnsi="Segoe UI" w:cs="Segoe UI"/>
      <w:sz w:val="18"/>
      <w:szCs w:val="18"/>
    </w:rPr>
  </w:style>
  <w:style w:type="character" w:customStyle="1" w:styleId="ad">
    <w:name w:val="Текст выноски Знак"/>
    <w:basedOn w:val="a1"/>
    <w:link w:val="ac"/>
    <w:uiPriority w:val="99"/>
    <w:semiHidden/>
    <w:rsid w:val="00500462"/>
    <w:rPr>
      <w:rFonts w:ascii="Segoe UI" w:hAnsi="Segoe UI" w:cs="Segoe UI"/>
      <w:sz w:val="18"/>
      <w:szCs w:val="18"/>
    </w:rPr>
  </w:style>
  <w:style w:type="character" w:customStyle="1" w:styleId="s1">
    <w:name w:val="s1"/>
    <w:rsid w:val="00F205CF"/>
    <w:rPr>
      <w:rFonts w:ascii="Times New Roman" w:hAnsi="Times New Roman" w:cs="Times New Roman" w:hint="default"/>
      <w:b/>
      <w:bCs/>
      <w:color w:val="000000"/>
    </w:rPr>
  </w:style>
  <w:style w:type="character" w:customStyle="1" w:styleId="10">
    <w:name w:val="Заголовок 1 Знак"/>
    <w:basedOn w:val="a1"/>
    <w:link w:val="1"/>
    <w:uiPriority w:val="9"/>
    <w:rsid w:val="00F47379"/>
    <w:rPr>
      <w:rFonts w:ascii="Times New Roman" w:hAnsi="Times New Roman" w:cs="Times New Roman"/>
      <w:b/>
      <w:sz w:val="24"/>
      <w:szCs w:val="24"/>
    </w:rPr>
  </w:style>
  <w:style w:type="paragraph" w:styleId="ae">
    <w:name w:val="TOC Heading"/>
    <w:basedOn w:val="1"/>
    <w:next w:val="a"/>
    <w:uiPriority w:val="39"/>
    <w:unhideWhenUsed/>
    <w:qFormat/>
    <w:rsid w:val="00F205CF"/>
    <w:pPr>
      <w:spacing w:line="259" w:lineRule="auto"/>
      <w:ind w:firstLine="0"/>
      <w:jc w:val="left"/>
      <w:outlineLvl w:val="9"/>
    </w:pPr>
    <w:rPr>
      <w:lang w:eastAsia="zh-CN"/>
    </w:rPr>
  </w:style>
  <w:style w:type="paragraph" w:styleId="11">
    <w:name w:val="toc 1"/>
    <w:basedOn w:val="a"/>
    <w:next w:val="a"/>
    <w:autoRedefine/>
    <w:uiPriority w:val="39"/>
    <w:unhideWhenUsed/>
    <w:qFormat/>
    <w:rsid w:val="002E53AC"/>
    <w:pPr>
      <w:tabs>
        <w:tab w:val="left" w:pos="284"/>
        <w:tab w:val="left" w:pos="660"/>
        <w:tab w:val="right" w:leader="dot" w:pos="9344"/>
      </w:tabs>
      <w:ind w:firstLine="0"/>
    </w:pPr>
    <w:rPr>
      <w:b/>
      <w:lang w:val="kk-KZ"/>
    </w:rPr>
  </w:style>
  <w:style w:type="character" w:styleId="af">
    <w:name w:val="Hyperlink"/>
    <w:basedOn w:val="a1"/>
    <w:uiPriority w:val="99"/>
    <w:unhideWhenUsed/>
    <w:rsid w:val="00F205CF"/>
    <w:rPr>
      <w:color w:val="0563C1" w:themeColor="hyperlink"/>
      <w:u w:val="single"/>
    </w:rPr>
  </w:style>
  <w:style w:type="character" w:styleId="af0">
    <w:name w:val="annotation reference"/>
    <w:basedOn w:val="a1"/>
    <w:semiHidden/>
    <w:unhideWhenUsed/>
    <w:rsid w:val="009912FB"/>
    <w:rPr>
      <w:sz w:val="16"/>
      <w:szCs w:val="16"/>
    </w:rPr>
  </w:style>
  <w:style w:type="paragraph" w:styleId="af1">
    <w:name w:val="annotation text"/>
    <w:basedOn w:val="a"/>
    <w:link w:val="af2"/>
    <w:uiPriority w:val="99"/>
    <w:semiHidden/>
    <w:unhideWhenUsed/>
    <w:rsid w:val="009912FB"/>
    <w:rPr>
      <w:sz w:val="20"/>
      <w:szCs w:val="20"/>
    </w:rPr>
  </w:style>
  <w:style w:type="character" w:customStyle="1" w:styleId="af2">
    <w:name w:val="Текст примечания Знак"/>
    <w:basedOn w:val="a1"/>
    <w:link w:val="af1"/>
    <w:uiPriority w:val="99"/>
    <w:semiHidden/>
    <w:rsid w:val="009912FB"/>
    <w:rPr>
      <w:rFonts w:ascii="Times New Roman" w:hAnsi="Times New Roman"/>
      <w:sz w:val="20"/>
      <w:szCs w:val="20"/>
    </w:rPr>
  </w:style>
  <w:style w:type="paragraph" w:styleId="af3">
    <w:name w:val="annotation subject"/>
    <w:basedOn w:val="af1"/>
    <w:next w:val="af1"/>
    <w:link w:val="af4"/>
    <w:uiPriority w:val="99"/>
    <w:semiHidden/>
    <w:unhideWhenUsed/>
    <w:rsid w:val="009912FB"/>
    <w:rPr>
      <w:b/>
      <w:bCs/>
    </w:rPr>
  </w:style>
  <w:style w:type="character" w:customStyle="1" w:styleId="af4">
    <w:name w:val="Тема примечания Знак"/>
    <w:basedOn w:val="af2"/>
    <w:link w:val="af3"/>
    <w:uiPriority w:val="99"/>
    <w:semiHidden/>
    <w:rsid w:val="009912FB"/>
    <w:rPr>
      <w:rFonts w:ascii="Times New Roman" w:hAnsi="Times New Roman"/>
      <w:b/>
      <w:bCs/>
      <w:sz w:val="20"/>
      <w:szCs w:val="20"/>
    </w:rPr>
  </w:style>
  <w:style w:type="paragraph" w:styleId="af5">
    <w:name w:val="Revision"/>
    <w:hidden/>
    <w:uiPriority w:val="99"/>
    <w:semiHidden/>
    <w:rsid w:val="00E7253E"/>
    <w:pPr>
      <w:spacing w:after="0" w:line="240" w:lineRule="auto"/>
    </w:pPr>
    <w:rPr>
      <w:rFonts w:ascii="Times New Roman" w:hAnsi="Times New Roman"/>
      <w:sz w:val="28"/>
    </w:rPr>
  </w:style>
  <w:style w:type="character" w:customStyle="1" w:styleId="20">
    <w:name w:val="Заголовок 2 Знак"/>
    <w:basedOn w:val="a1"/>
    <w:link w:val="2"/>
    <w:uiPriority w:val="1"/>
    <w:rsid w:val="00F47379"/>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qFormat/>
    <w:rsid w:val="0074469D"/>
    <w:pPr>
      <w:spacing w:after="100"/>
      <w:ind w:left="280"/>
    </w:pPr>
  </w:style>
  <w:style w:type="character" w:styleId="af6">
    <w:name w:val="Strong"/>
    <w:basedOn w:val="a1"/>
    <w:uiPriority w:val="22"/>
    <w:qFormat/>
    <w:rsid w:val="00BF0888"/>
    <w:rPr>
      <w:b/>
      <w:bCs/>
    </w:rPr>
  </w:style>
  <w:style w:type="character" w:customStyle="1" w:styleId="30">
    <w:name w:val="Заголовок 3 Знак"/>
    <w:basedOn w:val="a1"/>
    <w:link w:val="3"/>
    <w:uiPriority w:val="1"/>
    <w:semiHidden/>
    <w:rsid w:val="00CA6DB1"/>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1"/>
    <w:link w:val="4"/>
    <w:uiPriority w:val="1"/>
    <w:semiHidden/>
    <w:rsid w:val="00CA6DB1"/>
    <w:rPr>
      <w:rFonts w:asciiTheme="majorHAnsi" w:eastAsiaTheme="majorEastAsia" w:hAnsiTheme="majorHAnsi" w:cstheme="majorBidi"/>
      <w:i/>
      <w:iCs/>
      <w:color w:val="2E74B5" w:themeColor="accent1" w:themeShade="BF"/>
      <w:sz w:val="28"/>
    </w:rPr>
  </w:style>
  <w:style w:type="paragraph" w:styleId="af7">
    <w:name w:val="Normal (Web)"/>
    <w:basedOn w:val="a"/>
    <w:uiPriority w:val="99"/>
    <w:unhideWhenUsed/>
    <w:rsid w:val="00CA6DB1"/>
    <w:pPr>
      <w:spacing w:before="100" w:beforeAutospacing="1" w:after="100" w:afterAutospacing="1"/>
      <w:ind w:firstLine="0"/>
      <w:jc w:val="left"/>
    </w:pPr>
    <w:rPr>
      <w:rFonts w:eastAsia="Times New Roman" w:cs="Times New Roman"/>
      <w:sz w:val="24"/>
      <w:szCs w:val="24"/>
      <w:lang w:eastAsia="ru-RU"/>
    </w:rPr>
  </w:style>
  <w:style w:type="paragraph" w:customStyle="1" w:styleId="fuel-seo-p">
    <w:name w:val="fuel-seo-p"/>
    <w:basedOn w:val="a"/>
    <w:uiPriority w:val="99"/>
    <w:rsid w:val="00CA6DB1"/>
    <w:pPr>
      <w:spacing w:before="100" w:beforeAutospacing="1" w:after="100" w:afterAutospacing="1"/>
      <w:ind w:firstLine="0"/>
      <w:jc w:val="left"/>
    </w:pPr>
    <w:rPr>
      <w:rFonts w:eastAsia="Times New Roman" w:cs="Times New Roman"/>
      <w:sz w:val="24"/>
      <w:szCs w:val="24"/>
      <w:lang w:eastAsia="ru-RU"/>
    </w:rPr>
  </w:style>
  <w:style w:type="paragraph" w:styleId="31">
    <w:name w:val="toc 3"/>
    <w:basedOn w:val="a"/>
    <w:next w:val="a"/>
    <w:autoRedefine/>
    <w:uiPriority w:val="39"/>
    <w:unhideWhenUsed/>
    <w:rsid w:val="00CA6DB1"/>
    <w:pPr>
      <w:spacing w:after="100"/>
      <w:ind w:left="560"/>
    </w:pPr>
  </w:style>
  <w:style w:type="paragraph" w:styleId="af8">
    <w:name w:val="Body Text"/>
    <w:basedOn w:val="a"/>
    <w:link w:val="af9"/>
    <w:uiPriority w:val="1"/>
    <w:qFormat/>
    <w:rsid w:val="00DE0C86"/>
    <w:pPr>
      <w:widowControl w:val="0"/>
      <w:autoSpaceDE w:val="0"/>
      <w:autoSpaceDN w:val="0"/>
      <w:ind w:firstLine="0"/>
      <w:jc w:val="left"/>
    </w:pPr>
    <w:rPr>
      <w:rFonts w:ascii="Microsoft Sans Serif" w:eastAsia="Microsoft Sans Serif" w:hAnsi="Microsoft Sans Serif" w:cs="Microsoft Sans Serif"/>
      <w:sz w:val="21"/>
      <w:szCs w:val="21"/>
    </w:rPr>
  </w:style>
  <w:style w:type="character" w:customStyle="1" w:styleId="af9">
    <w:name w:val="Основной текст Знак"/>
    <w:basedOn w:val="a1"/>
    <w:link w:val="af8"/>
    <w:uiPriority w:val="1"/>
    <w:rsid w:val="00DE0C86"/>
    <w:rPr>
      <w:rFonts w:ascii="Microsoft Sans Serif" w:eastAsia="Microsoft Sans Serif" w:hAnsi="Microsoft Sans Serif" w:cs="Microsoft Sans Serif"/>
      <w:sz w:val="21"/>
      <w:szCs w:val="21"/>
    </w:rPr>
  </w:style>
  <w:style w:type="paragraph" w:customStyle="1" w:styleId="TableParagraph">
    <w:name w:val="Table Paragraph"/>
    <w:basedOn w:val="a"/>
    <w:uiPriority w:val="1"/>
    <w:qFormat/>
    <w:rsid w:val="00DE0C86"/>
    <w:pPr>
      <w:widowControl w:val="0"/>
      <w:autoSpaceDE w:val="0"/>
      <w:autoSpaceDN w:val="0"/>
      <w:ind w:firstLine="0"/>
      <w:jc w:val="left"/>
    </w:pPr>
    <w:rPr>
      <w:rFonts w:ascii="Microsoft Sans Serif" w:eastAsia="Microsoft Sans Serif" w:hAnsi="Microsoft Sans Serif" w:cs="Microsoft Sans Serif"/>
      <w:sz w:val="22"/>
    </w:rPr>
  </w:style>
  <w:style w:type="table" w:customStyle="1" w:styleId="TableNormal">
    <w:name w:val="Table Normal"/>
    <w:uiPriority w:val="2"/>
    <w:semiHidden/>
    <w:unhideWhenUsed/>
    <w:qFormat/>
    <w:rsid w:val="009674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50">
    <w:name w:val="Заголовок 5 Знак"/>
    <w:basedOn w:val="a1"/>
    <w:link w:val="5"/>
    <w:uiPriority w:val="1"/>
    <w:semiHidden/>
    <w:rsid w:val="005559B1"/>
    <w:rPr>
      <w:rFonts w:ascii="Arial" w:eastAsia="Arial" w:hAnsi="Arial" w:cs="Arial"/>
      <w:b/>
      <w:bCs/>
      <w:sz w:val="21"/>
      <w:szCs w:val="21"/>
    </w:rPr>
  </w:style>
  <w:style w:type="character" w:styleId="afa">
    <w:name w:val="Emphasis"/>
    <w:basedOn w:val="a1"/>
    <w:uiPriority w:val="20"/>
    <w:qFormat/>
    <w:rsid w:val="005559B1"/>
    <w:rPr>
      <w:i/>
      <w:iCs/>
    </w:rPr>
  </w:style>
  <w:style w:type="character" w:customStyle="1" w:styleId="allowtextselection">
    <w:name w:val="allowtextselection"/>
    <w:basedOn w:val="a1"/>
    <w:rsid w:val="005559B1"/>
  </w:style>
  <w:style w:type="character" w:customStyle="1" w:styleId="a4">
    <w:name w:val="Абзац списка Знак"/>
    <w:aliases w:val="маркированный Знак,Абзац списка3 Знак,List Paragraph (numbered (a)) Знак,List Paragraph1 Знак,WB Para Знак,List Square Знак,Bullets Знак,NUMBERED PARAGRAPH Знак,List Paragraph 1 Знак,List_Paragraph Знак,Multilevel para_II Знак"/>
    <w:link w:val="a0"/>
    <w:uiPriority w:val="1"/>
    <w:qFormat/>
    <w:locked/>
    <w:rsid w:val="005559B1"/>
  </w:style>
  <w:style w:type="paragraph" w:customStyle="1" w:styleId="Default">
    <w:name w:val="Default"/>
    <w:rsid w:val="005559B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ablebullet">
    <w:name w:val="Table bullet"/>
    <w:basedOn w:val="a"/>
    <w:qFormat/>
    <w:rsid w:val="005559B1"/>
    <w:pPr>
      <w:tabs>
        <w:tab w:val="left" w:pos="6984"/>
      </w:tabs>
      <w:ind w:firstLine="720"/>
    </w:pPr>
    <w:rPr>
      <w:rFonts w:ascii="Arial" w:hAnsi="Arial" w:cs="Arial"/>
      <w:bCs/>
      <w:sz w:val="24"/>
      <w:szCs w:val="24"/>
    </w:rPr>
  </w:style>
  <w:style w:type="character" w:styleId="afb">
    <w:name w:val="FollowedHyperlink"/>
    <w:basedOn w:val="a1"/>
    <w:uiPriority w:val="99"/>
    <w:semiHidden/>
    <w:unhideWhenUsed/>
    <w:rsid w:val="005559B1"/>
    <w:rPr>
      <w:color w:val="954F72" w:themeColor="followedHyperlink"/>
      <w:u w:val="single"/>
    </w:rPr>
  </w:style>
  <w:style w:type="paragraph" w:customStyle="1" w:styleId="msonormal0">
    <w:name w:val="msonormal"/>
    <w:basedOn w:val="a"/>
    <w:uiPriority w:val="99"/>
    <w:rsid w:val="005559B1"/>
    <w:pPr>
      <w:spacing w:before="100" w:beforeAutospacing="1" w:after="100" w:afterAutospacing="1"/>
      <w:ind w:firstLine="0"/>
      <w:jc w:val="left"/>
    </w:pPr>
    <w:rPr>
      <w:rFonts w:eastAsia="Times New Roman" w:cs="Times New Roman"/>
      <w:sz w:val="24"/>
      <w:szCs w:val="24"/>
      <w:lang w:eastAsia="ru-RU"/>
    </w:rPr>
  </w:style>
  <w:style w:type="paragraph" w:styleId="afc">
    <w:name w:val="footnote text"/>
    <w:basedOn w:val="a"/>
    <w:link w:val="afd"/>
    <w:uiPriority w:val="99"/>
    <w:semiHidden/>
    <w:unhideWhenUsed/>
    <w:rsid w:val="005559B1"/>
    <w:pPr>
      <w:ind w:firstLine="0"/>
      <w:jc w:val="left"/>
    </w:pPr>
    <w:rPr>
      <w:rFonts w:asciiTheme="minorHAnsi" w:hAnsiTheme="minorHAnsi"/>
      <w:sz w:val="20"/>
      <w:szCs w:val="20"/>
      <w:lang w:val="en-US"/>
    </w:rPr>
  </w:style>
  <w:style w:type="character" w:customStyle="1" w:styleId="afd">
    <w:name w:val="Текст сноски Знак"/>
    <w:basedOn w:val="a1"/>
    <w:link w:val="afc"/>
    <w:uiPriority w:val="99"/>
    <w:semiHidden/>
    <w:rsid w:val="005559B1"/>
    <w:rPr>
      <w:sz w:val="20"/>
      <w:szCs w:val="20"/>
      <w:lang w:val="en-US"/>
    </w:rPr>
  </w:style>
  <w:style w:type="paragraph" w:styleId="afe">
    <w:name w:val="Title"/>
    <w:basedOn w:val="a"/>
    <w:link w:val="aff"/>
    <w:uiPriority w:val="1"/>
    <w:qFormat/>
    <w:rsid w:val="005559B1"/>
    <w:pPr>
      <w:widowControl w:val="0"/>
      <w:autoSpaceDE w:val="0"/>
      <w:autoSpaceDN w:val="0"/>
      <w:ind w:left="566" w:right="1536" w:firstLine="0"/>
      <w:jc w:val="left"/>
    </w:pPr>
    <w:rPr>
      <w:rFonts w:ascii="Verdana" w:eastAsia="Verdana" w:hAnsi="Verdana" w:cs="Verdana"/>
      <w:b/>
      <w:bCs/>
      <w:sz w:val="40"/>
      <w:szCs w:val="40"/>
    </w:rPr>
  </w:style>
  <w:style w:type="character" w:customStyle="1" w:styleId="aff">
    <w:name w:val="Заголовок Знак"/>
    <w:basedOn w:val="a1"/>
    <w:link w:val="afe"/>
    <w:uiPriority w:val="1"/>
    <w:rsid w:val="005559B1"/>
    <w:rPr>
      <w:rFonts w:ascii="Verdana" w:eastAsia="Verdana" w:hAnsi="Verdana" w:cs="Verdana"/>
      <w:b/>
      <w:bCs/>
      <w:sz w:val="40"/>
      <w:szCs w:val="40"/>
    </w:rPr>
  </w:style>
  <w:style w:type="paragraph" w:customStyle="1" w:styleId="pc">
    <w:name w:val="pc"/>
    <w:basedOn w:val="a"/>
    <w:rsid w:val="005559B1"/>
    <w:pPr>
      <w:spacing w:before="100" w:beforeAutospacing="1" w:after="100" w:afterAutospacing="1"/>
      <w:ind w:firstLine="0"/>
      <w:jc w:val="left"/>
    </w:pPr>
    <w:rPr>
      <w:rFonts w:eastAsia="Times New Roman" w:cs="Times New Roman"/>
      <w:sz w:val="24"/>
      <w:szCs w:val="24"/>
      <w:lang w:eastAsia="ru-RU"/>
    </w:rPr>
  </w:style>
  <w:style w:type="character" w:styleId="aff0">
    <w:name w:val="footnote reference"/>
    <w:basedOn w:val="a1"/>
    <w:uiPriority w:val="99"/>
    <w:semiHidden/>
    <w:unhideWhenUsed/>
    <w:rsid w:val="005559B1"/>
    <w:rPr>
      <w:vertAlign w:val="superscript"/>
    </w:rPr>
  </w:style>
  <w:style w:type="character" w:customStyle="1" w:styleId="s3">
    <w:name w:val="s3"/>
    <w:basedOn w:val="a1"/>
    <w:rsid w:val="005559B1"/>
  </w:style>
  <w:style w:type="character" w:customStyle="1" w:styleId="s9">
    <w:name w:val="s9"/>
    <w:basedOn w:val="a1"/>
    <w:rsid w:val="00555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80649">
      <w:bodyDiv w:val="1"/>
      <w:marLeft w:val="0"/>
      <w:marRight w:val="0"/>
      <w:marTop w:val="0"/>
      <w:marBottom w:val="0"/>
      <w:divBdr>
        <w:top w:val="none" w:sz="0" w:space="0" w:color="auto"/>
        <w:left w:val="none" w:sz="0" w:space="0" w:color="auto"/>
        <w:bottom w:val="none" w:sz="0" w:space="0" w:color="auto"/>
        <w:right w:val="none" w:sz="0" w:space="0" w:color="auto"/>
      </w:divBdr>
    </w:div>
    <w:div w:id="153838625">
      <w:bodyDiv w:val="1"/>
      <w:marLeft w:val="0"/>
      <w:marRight w:val="0"/>
      <w:marTop w:val="0"/>
      <w:marBottom w:val="0"/>
      <w:divBdr>
        <w:top w:val="none" w:sz="0" w:space="0" w:color="auto"/>
        <w:left w:val="none" w:sz="0" w:space="0" w:color="auto"/>
        <w:bottom w:val="none" w:sz="0" w:space="0" w:color="auto"/>
        <w:right w:val="none" w:sz="0" w:space="0" w:color="auto"/>
      </w:divBdr>
    </w:div>
    <w:div w:id="160975633">
      <w:bodyDiv w:val="1"/>
      <w:marLeft w:val="0"/>
      <w:marRight w:val="0"/>
      <w:marTop w:val="0"/>
      <w:marBottom w:val="0"/>
      <w:divBdr>
        <w:top w:val="none" w:sz="0" w:space="0" w:color="auto"/>
        <w:left w:val="none" w:sz="0" w:space="0" w:color="auto"/>
        <w:bottom w:val="none" w:sz="0" w:space="0" w:color="auto"/>
        <w:right w:val="none" w:sz="0" w:space="0" w:color="auto"/>
      </w:divBdr>
    </w:div>
    <w:div w:id="272129404">
      <w:bodyDiv w:val="1"/>
      <w:marLeft w:val="0"/>
      <w:marRight w:val="0"/>
      <w:marTop w:val="0"/>
      <w:marBottom w:val="0"/>
      <w:divBdr>
        <w:top w:val="none" w:sz="0" w:space="0" w:color="auto"/>
        <w:left w:val="none" w:sz="0" w:space="0" w:color="auto"/>
        <w:bottom w:val="none" w:sz="0" w:space="0" w:color="auto"/>
        <w:right w:val="none" w:sz="0" w:space="0" w:color="auto"/>
      </w:divBdr>
    </w:div>
    <w:div w:id="567960531">
      <w:bodyDiv w:val="1"/>
      <w:marLeft w:val="0"/>
      <w:marRight w:val="0"/>
      <w:marTop w:val="0"/>
      <w:marBottom w:val="0"/>
      <w:divBdr>
        <w:top w:val="none" w:sz="0" w:space="0" w:color="auto"/>
        <w:left w:val="none" w:sz="0" w:space="0" w:color="auto"/>
        <w:bottom w:val="none" w:sz="0" w:space="0" w:color="auto"/>
        <w:right w:val="none" w:sz="0" w:space="0" w:color="auto"/>
      </w:divBdr>
    </w:div>
    <w:div w:id="717050912">
      <w:bodyDiv w:val="1"/>
      <w:marLeft w:val="0"/>
      <w:marRight w:val="0"/>
      <w:marTop w:val="0"/>
      <w:marBottom w:val="0"/>
      <w:divBdr>
        <w:top w:val="none" w:sz="0" w:space="0" w:color="auto"/>
        <w:left w:val="none" w:sz="0" w:space="0" w:color="auto"/>
        <w:bottom w:val="none" w:sz="0" w:space="0" w:color="auto"/>
        <w:right w:val="none" w:sz="0" w:space="0" w:color="auto"/>
      </w:divBdr>
    </w:div>
    <w:div w:id="750928724">
      <w:bodyDiv w:val="1"/>
      <w:marLeft w:val="0"/>
      <w:marRight w:val="0"/>
      <w:marTop w:val="0"/>
      <w:marBottom w:val="0"/>
      <w:divBdr>
        <w:top w:val="none" w:sz="0" w:space="0" w:color="auto"/>
        <w:left w:val="none" w:sz="0" w:space="0" w:color="auto"/>
        <w:bottom w:val="none" w:sz="0" w:space="0" w:color="auto"/>
        <w:right w:val="none" w:sz="0" w:space="0" w:color="auto"/>
      </w:divBdr>
    </w:div>
    <w:div w:id="946354649">
      <w:bodyDiv w:val="1"/>
      <w:marLeft w:val="0"/>
      <w:marRight w:val="0"/>
      <w:marTop w:val="0"/>
      <w:marBottom w:val="0"/>
      <w:divBdr>
        <w:top w:val="none" w:sz="0" w:space="0" w:color="auto"/>
        <w:left w:val="none" w:sz="0" w:space="0" w:color="auto"/>
        <w:bottom w:val="none" w:sz="0" w:space="0" w:color="auto"/>
        <w:right w:val="none" w:sz="0" w:space="0" w:color="auto"/>
      </w:divBdr>
    </w:div>
    <w:div w:id="1011876597">
      <w:bodyDiv w:val="1"/>
      <w:marLeft w:val="0"/>
      <w:marRight w:val="0"/>
      <w:marTop w:val="0"/>
      <w:marBottom w:val="0"/>
      <w:divBdr>
        <w:top w:val="none" w:sz="0" w:space="0" w:color="auto"/>
        <w:left w:val="none" w:sz="0" w:space="0" w:color="auto"/>
        <w:bottom w:val="none" w:sz="0" w:space="0" w:color="auto"/>
        <w:right w:val="none" w:sz="0" w:space="0" w:color="auto"/>
      </w:divBdr>
    </w:div>
    <w:div w:id="1032389668">
      <w:bodyDiv w:val="1"/>
      <w:marLeft w:val="0"/>
      <w:marRight w:val="0"/>
      <w:marTop w:val="0"/>
      <w:marBottom w:val="0"/>
      <w:divBdr>
        <w:top w:val="none" w:sz="0" w:space="0" w:color="auto"/>
        <w:left w:val="none" w:sz="0" w:space="0" w:color="auto"/>
        <w:bottom w:val="none" w:sz="0" w:space="0" w:color="auto"/>
        <w:right w:val="none" w:sz="0" w:space="0" w:color="auto"/>
      </w:divBdr>
    </w:div>
    <w:div w:id="1165971848">
      <w:bodyDiv w:val="1"/>
      <w:marLeft w:val="0"/>
      <w:marRight w:val="0"/>
      <w:marTop w:val="0"/>
      <w:marBottom w:val="0"/>
      <w:divBdr>
        <w:top w:val="none" w:sz="0" w:space="0" w:color="auto"/>
        <w:left w:val="none" w:sz="0" w:space="0" w:color="auto"/>
        <w:bottom w:val="none" w:sz="0" w:space="0" w:color="auto"/>
        <w:right w:val="none" w:sz="0" w:space="0" w:color="auto"/>
      </w:divBdr>
    </w:div>
    <w:div w:id="1189294793">
      <w:bodyDiv w:val="1"/>
      <w:marLeft w:val="0"/>
      <w:marRight w:val="0"/>
      <w:marTop w:val="0"/>
      <w:marBottom w:val="0"/>
      <w:divBdr>
        <w:top w:val="none" w:sz="0" w:space="0" w:color="auto"/>
        <w:left w:val="none" w:sz="0" w:space="0" w:color="auto"/>
        <w:bottom w:val="none" w:sz="0" w:space="0" w:color="auto"/>
        <w:right w:val="none" w:sz="0" w:space="0" w:color="auto"/>
      </w:divBdr>
    </w:div>
    <w:div w:id="1237519170">
      <w:bodyDiv w:val="1"/>
      <w:marLeft w:val="0"/>
      <w:marRight w:val="0"/>
      <w:marTop w:val="0"/>
      <w:marBottom w:val="0"/>
      <w:divBdr>
        <w:top w:val="none" w:sz="0" w:space="0" w:color="auto"/>
        <w:left w:val="none" w:sz="0" w:space="0" w:color="auto"/>
        <w:bottom w:val="none" w:sz="0" w:space="0" w:color="auto"/>
        <w:right w:val="none" w:sz="0" w:space="0" w:color="auto"/>
      </w:divBdr>
    </w:div>
    <w:div w:id="1506356794">
      <w:bodyDiv w:val="1"/>
      <w:marLeft w:val="0"/>
      <w:marRight w:val="0"/>
      <w:marTop w:val="0"/>
      <w:marBottom w:val="0"/>
      <w:divBdr>
        <w:top w:val="none" w:sz="0" w:space="0" w:color="auto"/>
        <w:left w:val="none" w:sz="0" w:space="0" w:color="auto"/>
        <w:bottom w:val="none" w:sz="0" w:space="0" w:color="auto"/>
        <w:right w:val="none" w:sz="0" w:space="0" w:color="auto"/>
      </w:divBdr>
    </w:div>
    <w:div w:id="1582183350">
      <w:bodyDiv w:val="1"/>
      <w:marLeft w:val="0"/>
      <w:marRight w:val="0"/>
      <w:marTop w:val="0"/>
      <w:marBottom w:val="0"/>
      <w:divBdr>
        <w:top w:val="none" w:sz="0" w:space="0" w:color="auto"/>
        <w:left w:val="none" w:sz="0" w:space="0" w:color="auto"/>
        <w:bottom w:val="none" w:sz="0" w:space="0" w:color="auto"/>
        <w:right w:val="none" w:sz="0" w:space="0" w:color="auto"/>
      </w:divBdr>
    </w:div>
    <w:div w:id="1822113758">
      <w:bodyDiv w:val="1"/>
      <w:marLeft w:val="0"/>
      <w:marRight w:val="0"/>
      <w:marTop w:val="0"/>
      <w:marBottom w:val="0"/>
      <w:divBdr>
        <w:top w:val="none" w:sz="0" w:space="0" w:color="auto"/>
        <w:left w:val="none" w:sz="0" w:space="0" w:color="auto"/>
        <w:bottom w:val="none" w:sz="0" w:space="0" w:color="auto"/>
        <w:right w:val="none" w:sz="0" w:space="0" w:color="auto"/>
      </w:divBdr>
    </w:div>
    <w:div w:id="1857377969">
      <w:bodyDiv w:val="1"/>
      <w:marLeft w:val="0"/>
      <w:marRight w:val="0"/>
      <w:marTop w:val="0"/>
      <w:marBottom w:val="0"/>
      <w:divBdr>
        <w:top w:val="none" w:sz="0" w:space="0" w:color="auto"/>
        <w:left w:val="none" w:sz="0" w:space="0" w:color="auto"/>
        <w:bottom w:val="none" w:sz="0" w:space="0" w:color="auto"/>
        <w:right w:val="none" w:sz="0" w:space="0" w:color="auto"/>
      </w:divBdr>
    </w:div>
    <w:div w:id="1994291356">
      <w:bodyDiv w:val="1"/>
      <w:marLeft w:val="0"/>
      <w:marRight w:val="0"/>
      <w:marTop w:val="0"/>
      <w:marBottom w:val="0"/>
      <w:divBdr>
        <w:top w:val="none" w:sz="0" w:space="0" w:color="auto"/>
        <w:left w:val="none" w:sz="0" w:space="0" w:color="auto"/>
        <w:bottom w:val="none" w:sz="0" w:space="0" w:color="auto"/>
        <w:right w:val="none" w:sz="0" w:space="0" w:color="auto"/>
      </w:divBdr>
    </w:div>
    <w:div w:id="205129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files.stroyinf.ru/cgi-bin/ecat/ecat.fcgi?b=0&amp;c2=3&amp;f1=%D0%93%D0%9E%D0%A1%D0%A2%2031610.10-1-2022&amp;f2=1"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11222-EAAA-4579-8860-DC1B08C4B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1165</TotalTime>
  <Pages>84</Pages>
  <Words>35755</Words>
  <Characters>203805</Characters>
  <Application>Microsoft Office Word</Application>
  <DocSecurity>0</DocSecurity>
  <Lines>1698</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dc:creator>
  <cp:keywords/>
  <dc:description/>
  <cp:lastModifiedBy>1</cp:lastModifiedBy>
  <cp:revision>230</cp:revision>
  <cp:lastPrinted>2023-06-26T07:42:00Z</cp:lastPrinted>
  <dcterms:created xsi:type="dcterms:W3CDTF">2024-09-16T05:12:00Z</dcterms:created>
  <dcterms:modified xsi:type="dcterms:W3CDTF">2026-06-25T10:00:00Z</dcterms:modified>
</cp:coreProperties>
</file>