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71C91" w14:textId="6E19D155" w:rsidR="00B05697" w:rsidRPr="007F3A22" w:rsidRDefault="00B05697" w:rsidP="00B05697">
      <w:pPr>
        <w:pStyle w:val="Style5"/>
        <w:widowControl/>
        <w:ind w:firstLine="567"/>
        <w:jc w:val="center"/>
        <w:rPr>
          <w:rFonts w:ascii="Times New Roman" w:eastAsia="Calibri" w:hAnsi="Times New Roman" w:cs="Times New Roman"/>
          <w:b/>
        </w:rPr>
      </w:pPr>
      <w:r w:rsidRPr="00B05697">
        <w:rPr>
          <w:rFonts w:ascii="Times New Roman" w:hAnsi="Times New Roman" w:cs="Times New Roman"/>
          <w:b/>
          <w:bCs/>
        </w:rPr>
        <w:t xml:space="preserve">Пояснительная записка </w:t>
      </w:r>
      <w:r w:rsidRPr="00B05697">
        <w:rPr>
          <w:rFonts w:ascii="Times New Roman" w:hAnsi="Times New Roman" w:cs="Times New Roman"/>
          <w:b/>
          <w:bCs/>
        </w:rPr>
        <w:t>к проекту национального стандарта</w:t>
      </w:r>
      <w:r>
        <w:rPr>
          <w:rFonts w:ascii="Times New Roman" w:hAnsi="Times New Roman" w:cs="Times New Roman"/>
        </w:rPr>
        <w:t xml:space="preserve"> </w:t>
      </w:r>
      <w:r w:rsidRPr="00B05697">
        <w:rPr>
          <w:rFonts w:ascii="Times New Roman" w:eastAsia="Calibri" w:hAnsi="Times New Roman" w:cs="Times New Roman"/>
          <w:b/>
        </w:rPr>
        <w:t>СТ РК «Удобрения органические. Методы паразитологического анализа. Методы определения личинок синантропных</w:t>
      </w:r>
      <w:r>
        <w:rPr>
          <w:rFonts w:ascii="Times New Roman" w:eastAsia="Calibri" w:hAnsi="Times New Roman" w:cs="Times New Roman"/>
          <w:b/>
        </w:rPr>
        <w:t xml:space="preserve"> </w:t>
      </w:r>
      <w:r w:rsidRPr="00B05697">
        <w:rPr>
          <w:rFonts w:ascii="Times New Roman" w:eastAsia="Calibri" w:hAnsi="Times New Roman" w:cs="Times New Roman"/>
          <w:b/>
        </w:rPr>
        <w:t>мух»</w:t>
      </w:r>
    </w:p>
    <w:p w14:paraId="674FA65D" w14:textId="77777777" w:rsidR="00B05697" w:rsidRPr="00EC447A" w:rsidRDefault="00B05697" w:rsidP="00B05697">
      <w:pPr>
        <w:jc w:val="center"/>
        <w:rPr>
          <w:rFonts w:ascii="Times New Roman" w:hAnsi="Times New Roman" w:cs="Times New Roman"/>
          <w:b/>
        </w:rPr>
      </w:pPr>
      <w:r w:rsidRPr="00EC447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5AE3DC2" w14:textId="77777777" w:rsidR="00B05697" w:rsidRPr="0045677C" w:rsidRDefault="00B05697" w:rsidP="00B05697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</w:rPr>
      </w:pPr>
    </w:p>
    <w:p w14:paraId="388444F9" w14:textId="77777777" w:rsidR="00B05697" w:rsidRPr="0095000E" w:rsidRDefault="00B05697" w:rsidP="00B05697">
      <w:pPr>
        <w:pStyle w:val="Style5"/>
        <w:widowControl/>
        <w:ind w:firstLine="567"/>
        <w:rPr>
          <w:rFonts w:ascii="Times New Roman" w:hAnsi="Times New Roman" w:cs="Times New Roman"/>
          <w:b/>
        </w:rPr>
      </w:pPr>
      <w:r w:rsidRPr="0095000E">
        <w:rPr>
          <w:rFonts w:ascii="Times New Roman" w:hAnsi="Times New Roman" w:cs="Times New Roman"/>
          <w:b/>
        </w:rPr>
        <w:t xml:space="preserve">1 Техническое обоснование разработки стандарта </w:t>
      </w:r>
    </w:p>
    <w:p w14:paraId="4556C3EC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E40ABB6" w14:textId="265E673D" w:rsidR="00B05697" w:rsidRDefault="00B05697" w:rsidP="00B05697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F6EAE">
        <w:rPr>
          <w:rFonts w:ascii="Times New Roman" w:hAnsi="Times New Roman" w:cs="Times New Roman"/>
          <w:sz w:val="24"/>
          <w:szCs w:val="24"/>
        </w:rPr>
        <w:t xml:space="preserve">Разработка стандарта необходима для обеспечения </w:t>
      </w:r>
      <w:r w:rsidRPr="00B05697">
        <w:rPr>
          <w:rFonts w:ascii="Times New Roman" w:hAnsi="Times New Roman" w:cs="Times New Roman"/>
          <w:sz w:val="24"/>
          <w:szCs w:val="24"/>
        </w:rPr>
        <w:t>требовани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B05697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одпункта </w:t>
      </w:r>
      <w:r w:rsidRPr="00B05697">
        <w:rPr>
          <w:rFonts w:ascii="Times New Roman" w:hAnsi="Times New Roman" w:cs="Times New Roman"/>
          <w:sz w:val="24"/>
          <w:szCs w:val="24"/>
        </w:rPr>
        <w:t>4 п.13 главы 5 ТР РК «Требования к безопасности удобрений»</w:t>
      </w:r>
      <w:r w:rsidR="00C9725F">
        <w:rPr>
          <w:rFonts w:ascii="Times New Roman" w:hAnsi="Times New Roman" w:cs="Times New Roman"/>
          <w:sz w:val="24"/>
          <w:szCs w:val="24"/>
        </w:rPr>
        <w:t xml:space="preserve"> </w:t>
      </w:r>
      <w:r w:rsidR="00C9725F" w:rsidRPr="00C9725F">
        <w:rPr>
          <w:rFonts w:ascii="Times New Roman" w:hAnsi="Times New Roman" w:cs="Times New Roman"/>
          <w:sz w:val="24"/>
          <w:szCs w:val="24"/>
        </w:rPr>
        <w:t>от 22 января 2024 года № 26</w:t>
      </w:r>
      <w:r w:rsidR="00C9725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5E647B" w14:textId="612883F4" w:rsidR="00C9725F" w:rsidRPr="00FF6EAE" w:rsidRDefault="00C9725F" w:rsidP="00B05697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B05697">
        <w:rPr>
          <w:rFonts w:ascii="Times New Roman" w:hAnsi="Times New Roman" w:cs="Times New Roman"/>
          <w:sz w:val="24"/>
          <w:szCs w:val="24"/>
        </w:rPr>
        <w:t>ТР РК «Требования к безопасности удобрений»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25F">
        <w:rPr>
          <w:rFonts w:ascii="Times New Roman" w:hAnsi="Times New Roman" w:cs="Times New Roman"/>
          <w:sz w:val="24"/>
          <w:szCs w:val="24"/>
        </w:rPr>
        <w:t>Биологическая безопасность органических и органоминеральных удобрений обеспечивается отсутствием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25F">
        <w:rPr>
          <w:rFonts w:ascii="Times New Roman" w:hAnsi="Times New Roman" w:cs="Times New Roman"/>
          <w:sz w:val="24"/>
          <w:szCs w:val="24"/>
        </w:rPr>
        <w:t>личинок и куколок синантропных мух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083CDC" w14:textId="77777777" w:rsidR="00B05697" w:rsidRDefault="00B05697" w:rsidP="00B05697">
      <w:pPr>
        <w:pStyle w:val="Default"/>
        <w:ind w:firstLine="567"/>
        <w:jc w:val="both"/>
      </w:pPr>
    </w:p>
    <w:p w14:paraId="3113924C" w14:textId="727D158E" w:rsidR="00B05697" w:rsidRPr="0095000E" w:rsidRDefault="00B05697" w:rsidP="00B05697">
      <w:pPr>
        <w:pStyle w:val="Default"/>
        <w:ind w:firstLine="567"/>
        <w:jc w:val="both"/>
        <w:rPr>
          <w:b/>
        </w:rPr>
      </w:pPr>
      <w:r w:rsidRPr="0095000E">
        <w:rPr>
          <w:b/>
        </w:rPr>
        <w:t>2 Основание для разработки стандарта с указанием соответствующего задания</w:t>
      </w:r>
    </w:p>
    <w:p w14:paraId="56E0474C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1C18B4" w14:textId="6A23E246" w:rsidR="00B05697" w:rsidRPr="00E564C1" w:rsidRDefault="00B05697" w:rsidP="00B05697">
      <w:pPr>
        <w:ind w:left="-56" w:right="-56" w:firstLine="62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569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Проект национального стандарта разработан на основании </w:t>
      </w:r>
      <w:r w:rsidRPr="00E564C1">
        <w:rPr>
          <w:rFonts w:ascii="Times New Roman" w:hAnsi="Times New Roman" w:cs="Times New Roman"/>
          <w:sz w:val="24"/>
          <w:szCs w:val="24"/>
        </w:rPr>
        <w:t>Национального плана стандартизации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564C1">
        <w:rPr>
          <w:rFonts w:ascii="Times New Roman" w:hAnsi="Times New Roman" w:cs="Times New Roman"/>
          <w:sz w:val="24"/>
          <w:szCs w:val="24"/>
        </w:rPr>
        <w:t xml:space="preserve"> год (утвержден </w:t>
      </w:r>
      <w:r w:rsidRPr="00E564C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приказом </w:t>
      </w:r>
      <w:r w:rsidRPr="00E564C1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Председателя Комитета технического регулирования и метрологии Министерства торговли и интеграции Республики Казахстан </w:t>
      </w:r>
      <w:r w:rsidRPr="00B05697">
        <w:rPr>
          <w:rFonts w:ascii="Times New Roman" w:eastAsia="@Arial Unicode MS" w:hAnsi="Times New Roman" w:cs="Times New Roman"/>
          <w:sz w:val="24"/>
          <w:szCs w:val="24"/>
          <w:lang w:eastAsia="en-US"/>
        </w:rPr>
        <w:t>от 27 декабря 2023 года № 540-НҚ</w:t>
      </w:r>
      <w:r w:rsidRPr="00E564C1">
        <w:rPr>
          <w:rFonts w:ascii="Times New Roman" w:hAnsi="Times New Roman" w:cs="Times New Roman"/>
          <w:sz w:val="24"/>
          <w:szCs w:val="24"/>
        </w:rPr>
        <w:t>)</w:t>
      </w:r>
      <w:r w:rsidRPr="00E564C1">
        <w:rPr>
          <w:rFonts w:ascii="Times New Roman" w:hAnsi="Times New Roman" w:cs="Times New Roman"/>
          <w:spacing w:val="5"/>
          <w:sz w:val="24"/>
          <w:szCs w:val="24"/>
          <w:shd w:val="clear" w:color="auto" w:fill="FFFFFF"/>
        </w:rPr>
        <w:t xml:space="preserve">. </w:t>
      </w:r>
    </w:p>
    <w:p w14:paraId="51ECB962" w14:textId="77777777" w:rsidR="00B05697" w:rsidRPr="00706C08" w:rsidRDefault="00B05697" w:rsidP="00B05697">
      <w:pPr>
        <w:ind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en-US"/>
        </w:rPr>
      </w:pPr>
      <w:r w:rsidRPr="00EC447A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Организация, предоставившая </w:t>
      </w:r>
      <w:r w:rsidRPr="00706C08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предложение-заявку - </w:t>
      </w:r>
      <w:r w:rsidRPr="00706C08">
        <w:rPr>
          <w:rFonts w:ascii="Times New Roman" w:hAnsi="Times New Roman" w:cs="Times New Roman"/>
          <w:sz w:val="24"/>
          <w:szCs w:val="24"/>
        </w:rPr>
        <w:t>Восточно-Казахстанский филиал АО «</w:t>
      </w:r>
      <w:proofErr w:type="spellStart"/>
      <w:r w:rsidRPr="00706C08">
        <w:rPr>
          <w:rFonts w:ascii="Times New Roman" w:hAnsi="Times New Roman" w:cs="Times New Roman"/>
          <w:sz w:val="24"/>
          <w:szCs w:val="24"/>
        </w:rPr>
        <w:t>НаЦЭкС</w:t>
      </w:r>
      <w:proofErr w:type="spellEnd"/>
      <w:r w:rsidRPr="00706C08">
        <w:rPr>
          <w:rFonts w:ascii="Times New Roman" w:hAnsi="Times New Roman" w:cs="Times New Roman"/>
          <w:sz w:val="24"/>
          <w:szCs w:val="24"/>
        </w:rPr>
        <w:t>»</w:t>
      </w:r>
      <w:r w:rsidRPr="00706C08">
        <w:rPr>
          <w:rFonts w:ascii="Times New Roman" w:eastAsia="@Arial Unicode MS" w:hAnsi="Times New Roman" w:cs="Times New Roman"/>
          <w:sz w:val="24"/>
          <w:szCs w:val="24"/>
          <w:lang w:eastAsia="en-US"/>
        </w:rPr>
        <w:t xml:space="preserve">. </w:t>
      </w:r>
    </w:p>
    <w:p w14:paraId="0190D885" w14:textId="77777777" w:rsidR="00B05697" w:rsidRPr="00706C08" w:rsidRDefault="00B05697" w:rsidP="00B05697">
      <w:pPr>
        <w:widowControl/>
        <w:tabs>
          <w:tab w:val="num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CCF19B8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201A728D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71D4083" w14:textId="3D221038" w:rsidR="00B05697" w:rsidRDefault="00B05697" w:rsidP="00B05697">
      <w:pPr>
        <w:pStyle w:val="a3"/>
        <w:spacing w:before="0" w:beforeAutospacing="0" w:after="0" w:afterAutospacing="0"/>
        <w:ind w:firstLine="567"/>
        <w:jc w:val="both"/>
        <w:rPr>
          <w:rStyle w:val="FontStyle72"/>
          <w:sz w:val="24"/>
        </w:rPr>
      </w:pPr>
      <w:r w:rsidRPr="00B05697">
        <w:rPr>
          <w:rStyle w:val="FontStyle72"/>
          <w:sz w:val="24"/>
        </w:rPr>
        <w:t>Объект</w:t>
      </w:r>
      <w:r>
        <w:rPr>
          <w:rStyle w:val="FontStyle72"/>
          <w:sz w:val="24"/>
        </w:rPr>
        <w:t>ом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стандартизации</w:t>
      </w:r>
      <w:r w:rsidRPr="00B05697">
        <w:rPr>
          <w:rStyle w:val="FontStyle72"/>
          <w:sz w:val="24"/>
        </w:rPr>
        <w:t xml:space="preserve"> </w:t>
      </w:r>
      <w:r>
        <w:rPr>
          <w:rStyle w:val="FontStyle72"/>
          <w:sz w:val="24"/>
        </w:rPr>
        <w:t>являются</w:t>
      </w:r>
      <w:r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удобрения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органические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и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органоминеральные</w:t>
      </w:r>
      <w:r>
        <w:rPr>
          <w:rStyle w:val="FontStyle72"/>
          <w:sz w:val="24"/>
        </w:rPr>
        <w:t xml:space="preserve">, </w:t>
      </w:r>
      <w:r>
        <w:rPr>
          <w:rStyle w:val="FontStyle72"/>
          <w:sz w:val="24"/>
        </w:rPr>
        <w:t>стандарт</w:t>
      </w:r>
      <w:r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распространяется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на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все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виды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органических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удобрений</w:t>
      </w:r>
      <w:r w:rsidRPr="00B05697">
        <w:rPr>
          <w:rStyle w:val="FontStyle72"/>
          <w:sz w:val="24"/>
        </w:rPr>
        <w:t xml:space="preserve">, </w:t>
      </w:r>
      <w:r w:rsidRPr="00B05697">
        <w:rPr>
          <w:rStyle w:val="FontStyle72"/>
          <w:sz w:val="24"/>
        </w:rPr>
        <w:t>производимых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на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основе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отходов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животноводства</w:t>
      </w:r>
      <w:r w:rsidRPr="00B05697">
        <w:rPr>
          <w:rStyle w:val="FontStyle72"/>
          <w:sz w:val="24"/>
        </w:rPr>
        <w:t xml:space="preserve">, </w:t>
      </w:r>
      <w:r w:rsidRPr="00B05697">
        <w:rPr>
          <w:rStyle w:val="FontStyle72"/>
          <w:sz w:val="24"/>
        </w:rPr>
        <w:t>и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содержит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методы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определения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личинок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синантропных</w:t>
      </w:r>
      <w:r w:rsidRPr="00B05697">
        <w:rPr>
          <w:rStyle w:val="FontStyle72"/>
          <w:sz w:val="24"/>
        </w:rPr>
        <w:t xml:space="preserve"> </w:t>
      </w:r>
      <w:r w:rsidRPr="00B05697">
        <w:rPr>
          <w:rStyle w:val="FontStyle72"/>
          <w:sz w:val="24"/>
        </w:rPr>
        <w:t>мух</w:t>
      </w:r>
      <w:r w:rsidRPr="00B05697">
        <w:rPr>
          <w:rStyle w:val="FontStyle72"/>
          <w:sz w:val="24"/>
        </w:rPr>
        <w:t>.</w:t>
      </w:r>
      <w:r>
        <w:rPr>
          <w:rStyle w:val="FontStyle72"/>
          <w:sz w:val="24"/>
        </w:rPr>
        <w:t xml:space="preserve"> </w:t>
      </w:r>
    </w:p>
    <w:p w14:paraId="208E663E" w14:textId="77777777" w:rsidR="00B05697" w:rsidRDefault="00B05697" w:rsidP="00B05697">
      <w:pPr>
        <w:pStyle w:val="a3"/>
        <w:spacing w:before="0" w:beforeAutospacing="0" w:after="0" w:afterAutospacing="0"/>
        <w:ind w:firstLine="567"/>
        <w:jc w:val="both"/>
        <w:rPr>
          <w:rStyle w:val="FontStyle136"/>
          <w:lang w:eastAsia="en-US"/>
        </w:rPr>
      </w:pPr>
    </w:p>
    <w:p w14:paraId="4840B147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74DDBE1E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D3701E" w14:textId="0DFD4618" w:rsidR="00B05697" w:rsidRPr="00EC447A" w:rsidRDefault="00B05697" w:rsidP="00B05697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Данный стандарт взаимосвязан с </w:t>
      </w:r>
      <w:r w:rsidRPr="00B05697">
        <w:rPr>
          <w:rFonts w:ascii="Times New Roman" w:hAnsi="Times New Roman" w:cs="Times New Roman"/>
          <w:color w:val="000000"/>
          <w:sz w:val="24"/>
          <w:szCs w:val="24"/>
        </w:rPr>
        <w:t>техническ</w:t>
      </w:r>
      <w:r>
        <w:rPr>
          <w:rFonts w:ascii="Times New Roman" w:hAnsi="Times New Roman" w:cs="Times New Roman"/>
          <w:color w:val="000000"/>
          <w:sz w:val="24"/>
          <w:szCs w:val="24"/>
        </w:rPr>
        <w:t>им</w:t>
      </w:r>
      <w:r w:rsidRPr="00B05697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B05697">
        <w:rPr>
          <w:rFonts w:ascii="Times New Roman" w:hAnsi="Times New Roman" w:cs="Times New Roman"/>
          <w:color w:val="000000"/>
          <w:sz w:val="24"/>
          <w:szCs w:val="24"/>
        </w:rPr>
        <w:t xml:space="preserve"> «Требования к безопасности удобрений», утвержденный Приказом Министра сельского хозяйства Республики Казахстан </w:t>
      </w:r>
      <w:r w:rsidR="00C9725F" w:rsidRPr="00C9725F">
        <w:rPr>
          <w:rFonts w:ascii="Times New Roman" w:hAnsi="Times New Roman" w:cs="Times New Roman"/>
          <w:color w:val="000000"/>
          <w:sz w:val="24"/>
          <w:szCs w:val="24"/>
        </w:rPr>
        <w:t>от 22 января 2024 года № 26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3F812C67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F87EAC1" w14:textId="77777777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2D43F96" w14:textId="77777777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7899B4" w14:textId="2ABABD72" w:rsidR="00B05697" w:rsidRP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47A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данного стандарта являются </w:t>
      </w:r>
      <w:r w:rsidRPr="00B05697">
        <w:rPr>
          <w:rFonts w:ascii="Times New Roman" w:hAnsi="Times New Roman" w:cs="Times New Roman"/>
          <w:sz w:val="24"/>
          <w:szCs w:val="24"/>
        </w:rPr>
        <w:t xml:space="preserve">филиалы </w:t>
      </w:r>
      <w:r w:rsidRPr="00B05697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Pr="00B05697">
        <w:rPr>
          <w:rFonts w:ascii="Times New Roman" w:hAnsi="Times New Roman" w:cs="Times New Roman"/>
          <w:sz w:val="24"/>
          <w:szCs w:val="24"/>
        </w:rPr>
        <w:t>НаЦЭкС</w:t>
      </w:r>
      <w:proofErr w:type="spellEnd"/>
      <w:r w:rsidRPr="00B05697">
        <w:rPr>
          <w:rFonts w:ascii="Times New Roman" w:hAnsi="Times New Roman" w:cs="Times New Roman"/>
          <w:sz w:val="24"/>
          <w:szCs w:val="24"/>
        </w:rPr>
        <w:t>», производители</w:t>
      </w:r>
      <w:r>
        <w:rPr>
          <w:rFonts w:ascii="Times New Roman" w:hAnsi="Times New Roman" w:cs="Times New Roman"/>
          <w:sz w:val="24"/>
          <w:szCs w:val="24"/>
        </w:rPr>
        <w:t xml:space="preserve"> удобрений</w:t>
      </w:r>
      <w:r w:rsidRPr="00B05697">
        <w:rPr>
          <w:rFonts w:ascii="Times New Roman" w:hAnsi="Times New Roman" w:cs="Times New Roman"/>
          <w:sz w:val="24"/>
          <w:szCs w:val="24"/>
        </w:rPr>
        <w:t>.</w:t>
      </w:r>
    </w:p>
    <w:p w14:paraId="67AD3FD7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C7716D0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FB31621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64F7D6" w14:textId="77777777" w:rsidR="00B05697" w:rsidRPr="0095000E" w:rsidRDefault="00B05697" w:rsidP="00B056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направлен всем заинтересованным государственным органам, техническим комитетам по стандартизации, </w:t>
      </w:r>
      <w:r>
        <w:rPr>
          <w:rFonts w:ascii="Times New Roman" w:hAnsi="Times New Roman" w:cs="Times New Roman"/>
          <w:sz w:val="24"/>
          <w:szCs w:val="24"/>
        </w:rPr>
        <w:t xml:space="preserve">предприятиям, </w:t>
      </w:r>
      <w:r w:rsidRPr="0095000E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</w:p>
    <w:p w14:paraId="00848C5C" w14:textId="77777777" w:rsidR="00B05697" w:rsidRPr="0095000E" w:rsidRDefault="00B05697" w:rsidP="00B056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8096110" w14:textId="77777777" w:rsidR="00B05697" w:rsidRPr="0095000E" w:rsidRDefault="00B05697" w:rsidP="00B056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1ADD9322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624928" w14:textId="17A27882" w:rsidR="00B05697" w:rsidRPr="00B60619" w:rsidRDefault="00B05697" w:rsidP="00B05697">
      <w:pPr>
        <w:tabs>
          <w:tab w:val="left" w:pos="426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0619">
        <w:rPr>
          <w:rFonts w:ascii="Times New Roman" w:hAnsi="Times New Roman" w:cs="Times New Roman"/>
          <w:sz w:val="24"/>
          <w:szCs w:val="24"/>
        </w:rPr>
        <w:t xml:space="preserve">Настоящий стандарт разработан </w:t>
      </w:r>
      <w:r>
        <w:rPr>
          <w:rFonts w:ascii="Times New Roman" w:hAnsi="Times New Roman" w:cs="Times New Roman"/>
          <w:sz w:val="24"/>
          <w:szCs w:val="24"/>
        </w:rPr>
        <w:t xml:space="preserve">с учетом требований </w:t>
      </w:r>
      <w:r w:rsidRPr="00B05697">
        <w:rPr>
          <w:rFonts w:ascii="Times New Roman" w:hAnsi="Times New Roman" w:cs="Times New Roman"/>
          <w:sz w:val="24"/>
          <w:szCs w:val="24"/>
        </w:rPr>
        <w:t>ГОСТ Р 58138-2018 «Удобрения органические. Методы паразитологического анализа. Методы определения личинок синантропных мух»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9D5A25" w14:textId="77777777" w:rsidR="00B05697" w:rsidRPr="00AF2AF3" w:rsidRDefault="00B05697" w:rsidP="00B05697">
      <w:pPr>
        <w:pStyle w:val="Style5"/>
        <w:widowControl/>
        <w:ind w:firstLine="567"/>
        <w:rPr>
          <w:rFonts w:ascii="Times New Roman" w:hAnsi="Times New Roman" w:cs="Times New Roman"/>
        </w:rPr>
      </w:pPr>
    </w:p>
    <w:p w14:paraId="19983CBF" w14:textId="77777777" w:rsidR="00B05697" w:rsidRPr="0095000E" w:rsidRDefault="00B05697" w:rsidP="00B056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lastRenderedPageBreak/>
        <w:t>8 Данные о разработчике и соисполнителях (контактные данные), сроках разработки проекта стандарта</w:t>
      </w:r>
    </w:p>
    <w:p w14:paraId="005F363F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FB0AD9B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95000E">
        <w:rPr>
          <w:rFonts w:ascii="Times New Roman" w:hAnsi="Times New Roman" w:cs="Times New Roman"/>
          <w:sz w:val="24"/>
          <w:szCs w:val="24"/>
        </w:rPr>
        <w:t>»</w:t>
      </w:r>
    </w:p>
    <w:p w14:paraId="1800FF49" w14:textId="77777777" w:rsidR="00B05697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smartTag w:uri="urn:schemas-microsoft-com:office:smarttags" w:element="metricconverter">
        <w:smartTagPr>
          <w:attr w:name="ProductID" w:val="010000, г"/>
        </w:smartTagPr>
        <w:r w:rsidRPr="0095000E">
          <w:rPr>
            <w:rFonts w:ascii="Times New Roman" w:hAnsi="Times New Roman" w:cs="Times New Roman"/>
            <w:sz w:val="24"/>
            <w:szCs w:val="24"/>
          </w:rPr>
          <w:t>010000, г</w:t>
        </w:r>
      </w:smartTag>
      <w:r w:rsidRPr="0095000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Астана</w:t>
      </w:r>
      <w:r w:rsidRPr="0095000E">
        <w:rPr>
          <w:rFonts w:ascii="Times New Roman" w:hAnsi="Times New Roman" w:cs="Times New Roman"/>
          <w:sz w:val="24"/>
          <w:szCs w:val="24"/>
        </w:rPr>
        <w:t xml:space="preserve">, пр. </w:t>
      </w:r>
      <w:proofErr w:type="spellStart"/>
      <w:r w:rsidRPr="0095000E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r w:rsidRPr="0095000E">
        <w:rPr>
          <w:rFonts w:ascii="Times New Roman" w:hAnsi="Times New Roman" w:cs="Times New Roman"/>
          <w:sz w:val="24"/>
          <w:szCs w:val="24"/>
        </w:rPr>
        <w:t xml:space="preserve"> Ел, здание </w:t>
      </w:r>
      <w:r w:rsidRPr="0095000E">
        <w:rPr>
          <w:rFonts w:ascii="Times New Roman" w:hAnsi="Times New Roman" w:cs="Times New Roman"/>
          <w:sz w:val="24"/>
          <w:szCs w:val="24"/>
          <w:lang w:val="ru-MD"/>
        </w:rPr>
        <w:t>«</w:t>
      </w:r>
      <w:r w:rsidRPr="0095000E">
        <w:rPr>
          <w:rFonts w:ascii="Times New Roman" w:hAnsi="Times New Roman" w:cs="Times New Roman"/>
          <w:sz w:val="24"/>
          <w:szCs w:val="24"/>
        </w:rPr>
        <w:t>Эталонный центр</w:t>
      </w:r>
      <w:r w:rsidRPr="0095000E">
        <w:rPr>
          <w:rFonts w:ascii="Times New Roman" w:hAnsi="Times New Roman" w:cs="Times New Roman"/>
          <w:sz w:val="24"/>
          <w:szCs w:val="24"/>
          <w:lang w:val="ru-MD"/>
        </w:rPr>
        <w:t xml:space="preserve">», </w:t>
      </w:r>
    </w:p>
    <w:p w14:paraId="794E4B90" w14:textId="2287C684" w:rsidR="00B05697" w:rsidRPr="00B05697" w:rsidRDefault="00B05697" w:rsidP="00B05697">
      <w:pPr>
        <w:pStyle w:val="a3"/>
        <w:spacing w:before="0" w:beforeAutospacing="0" w:after="0" w:afterAutospacing="0"/>
        <w:ind w:firstLine="567"/>
        <w:rPr>
          <w:color w:val="000000"/>
          <w:lang w:val="en-US"/>
        </w:rPr>
      </w:pPr>
      <w:r w:rsidRPr="00261AFA">
        <w:rPr>
          <w:lang w:val="ru-MD"/>
        </w:rPr>
        <w:t>тел</w:t>
      </w:r>
      <w:r w:rsidRPr="00261AFA">
        <w:rPr>
          <w:lang w:val="en-US"/>
        </w:rPr>
        <w:t xml:space="preserve">. </w:t>
      </w:r>
      <w:r w:rsidRPr="00B05697">
        <w:rPr>
          <w:lang w:val="en-US"/>
        </w:rPr>
        <w:t>+7</w:t>
      </w:r>
      <w:r w:rsidRPr="00261AFA">
        <w:rPr>
          <w:lang w:val="en-US"/>
        </w:rPr>
        <w:t xml:space="preserve"> (</w:t>
      </w:r>
      <w:r w:rsidRPr="00B05697">
        <w:rPr>
          <w:lang w:val="en-US"/>
        </w:rPr>
        <w:t>7172</w:t>
      </w:r>
      <w:r w:rsidRPr="00261AFA">
        <w:rPr>
          <w:lang w:val="en-US"/>
        </w:rPr>
        <w:t xml:space="preserve">) </w:t>
      </w:r>
      <w:r w:rsidRPr="00B05697">
        <w:rPr>
          <w:lang w:val="en-US"/>
        </w:rPr>
        <w:t>795996</w:t>
      </w:r>
    </w:p>
    <w:p w14:paraId="4BB5CE6B" w14:textId="7960E17E" w:rsidR="00B05697" w:rsidRPr="00261AFA" w:rsidRDefault="00B05697" w:rsidP="00B05697">
      <w:pPr>
        <w:pStyle w:val="a3"/>
        <w:spacing w:before="0" w:beforeAutospacing="0" w:after="0" w:afterAutospacing="0"/>
        <w:ind w:firstLine="567"/>
        <w:rPr>
          <w:color w:val="000000"/>
          <w:lang w:val="en-US"/>
        </w:rPr>
      </w:pPr>
      <w:r w:rsidRPr="00261AFA">
        <w:rPr>
          <w:color w:val="000000"/>
          <w:lang w:val="en-US"/>
        </w:rPr>
        <w:t xml:space="preserve">E-mail: </w:t>
      </w:r>
      <w:r>
        <w:rPr>
          <w:color w:val="000000"/>
          <w:lang w:val="en-US"/>
        </w:rPr>
        <w:t>a.ziyatayeva</w:t>
      </w:r>
      <w:r w:rsidRPr="00261AFA">
        <w:rPr>
          <w:color w:val="000000"/>
          <w:lang w:val="en-US"/>
        </w:rPr>
        <w:t xml:space="preserve">@ksm.kz  </w:t>
      </w:r>
    </w:p>
    <w:p w14:paraId="18BCC97F" w14:textId="77777777" w:rsidR="00B05697" w:rsidRP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D8AD2D3" w14:textId="77777777" w:rsidR="00B05697" w:rsidRP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1C69947" w14:textId="59E7A9BC" w:rsidR="00B05697" w:rsidRPr="00B05697" w:rsidRDefault="00B05697" w:rsidP="00B056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Заместитель генерального директора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  <w:t>И. Хамитов</w:t>
      </w:r>
    </w:p>
    <w:p w14:paraId="581B476E" w14:textId="77777777" w:rsidR="008F1AF9" w:rsidRPr="00B05697" w:rsidRDefault="008F1AF9"/>
    <w:sectPr w:rsidR="008F1AF9" w:rsidRPr="00B05697" w:rsidSect="00A2438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F9"/>
    <w:rsid w:val="008F1AF9"/>
    <w:rsid w:val="00A24386"/>
    <w:rsid w:val="00B05697"/>
    <w:rsid w:val="00C9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DB8916"/>
  <w15:chartTrackingRefBased/>
  <w15:docId w15:val="{63E98532-FC0B-42C6-89D4-DA4BEE2F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B0569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rsid w:val="00B05697"/>
    <w:rPr>
      <w:color w:val="0000FF"/>
      <w:u w:val="single"/>
    </w:rPr>
  </w:style>
  <w:style w:type="paragraph" w:customStyle="1" w:styleId="Style5">
    <w:name w:val="Style5"/>
    <w:basedOn w:val="a"/>
    <w:uiPriority w:val="99"/>
    <w:rsid w:val="00B05697"/>
    <w:rPr>
      <w:rFonts w:eastAsia="SimSun"/>
      <w:sz w:val="24"/>
      <w:szCs w:val="24"/>
    </w:rPr>
  </w:style>
  <w:style w:type="paragraph" w:customStyle="1" w:styleId="Default">
    <w:name w:val="Default"/>
    <w:rsid w:val="00B056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u-RU" w:eastAsia="ru-RU"/>
      <w14:ligatures w14:val="none"/>
    </w:rPr>
  </w:style>
  <w:style w:type="character" w:customStyle="1" w:styleId="FontStyle136">
    <w:name w:val="Font Style136"/>
    <w:rsid w:val="00B0569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72">
    <w:name w:val="Font Style72"/>
    <w:rsid w:val="00B05697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B05697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sid w:val="00B05697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5">
    <w:name w:val="Font Style85"/>
    <w:uiPriority w:val="99"/>
    <w:rsid w:val="00B05697"/>
    <w:rPr>
      <w:rFonts w:ascii="Book Antiqua" w:hAnsi="Book Antiqua" w:cs="Book Antiqu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Anel Ziyatayeva</cp:lastModifiedBy>
  <cp:revision>5</cp:revision>
  <dcterms:created xsi:type="dcterms:W3CDTF">2024-04-15T06:19:00Z</dcterms:created>
  <dcterms:modified xsi:type="dcterms:W3CDTF">2024-04-15T06:32:00Z</dcterms:modified>
</cp:coreProperties>
</file>