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8F568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577B5113" w14:textId="77777777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Pr="00EC74B3">
        <w:rPr>
          <w:b/>
          <w:lang w:val="kk-KZ"/>
        </w:rPr>
        <w:t xml:space="preserve">начале </w:t>
      </w:r>
      <w:r w:rsidRPr="00EC74B3">
        <w:rPr>
          <w:b/>
        </w:rPr>
        <w:t xml:space="preserve">разработки проекта стандарта </w:t>
      </w:r>
    </w:p>
    <w:p w14:paraId="30E22BE2" w14:textId="04125D0B" w:rsidR="00CC0D1D" w:rsidRPr="00EC74B3" w:rsidRDefault="003100DF" w:rsidP="00273018">
      <w:pPr>
        <w:jc w:val="center"/>
        <w:rPr>
          <w:b/>
        </w:rPr>
      </w:pPr>
      <w:r w:rsidRPr="003100DF">
        <w:rPr>
          <w:b/>
        </w:rPr>
        <w:t>СТ РК «</w:t>
      </w:r>
      <w:r w:rsidR="009E0DD3" w:rsidRPr="009E0DD3">
        <w:rPr>
          <w:b/>
        </w:rPr>
        <w:t>Испытания свежего бетона. Часть 8. Самоуплотняющийся бетон. Испытание подвижности бетонной смеси осадкой конуса</w:t>
      </w:r>
      <w:r w:rsidRPr="003100DF">
        <w:rPr>
          <w:b/>
        </w:rPr>
        <w:t>»</w:t>
      </w:r>
    </w:p>
    <w:p w14:paraId="6FBA38BE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RPr="00427A68" w14:paraId="3546B92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15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B3D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476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77D66B06" w14:textId="33097466" w:rsidR="00CC0D1D" w:rsidRPr="003100DF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="00684400">
              <w:rPr>
                <w:lang w:eastAsia="en-US"/>
              </w:rPr>
              <w:t>Астана</w:t>
            </w:r>
            <w:r w:rsidRPr="003100DF">
              <w:rPr>
                <w:lang w:eastAsia="en-US"/>
              </w:rPr>
              <w:t>, ул.</w:t>
            </w:r>
            <w:r w:rsidRPr="003100DF">
              <w:rPr>
                <w:lang w:val="kk-KZ" w:eastAsia="en-US"/>
              </w:rPr>
              <w:t xml:space="preserve"> Мәнгілік Ел</w:t>
            </w:r>
            <w:r w:rsidRPr="003100DF">
              <w:rPr>
                <w:lang w:eastAsia="en-US"/>
              </w:rPr>
              <w:t>, д. 11, здание «Эталонный Центр».</w:t>
            </w:r>
          </w:p>
          <w:p w14:paraId="6DC58E09" w14:textId="761881A2" w:rsidR="00CC0D1D" w:rsidRDefault="00CC0D1D" w:rsidP="00CC0D1D">
            <w:pPr>
              <w:jc w:val="both"/>
              <w:rPr>
                <w:lang w:val="en-US" w:eastAsia="en-US"/>
              </w:rPr>
            </w:pPr>
            <w:r w:rsidRPr="003100DF">
              <w:rPr>
                <w:lang w:eastAsia="en-US"/>
              </w:rPr>
              <w:t>Тел</w:t>
            </w:r>
            <w:r w:rsidRPr="00540B61">
              <w:rPr>
                <w:lang w:val="en-US" w:eastAsia="en-US"/>
              </w:rPr>
              <w:t>.:8 (7172) 98-06-3</w:t>
            </w:r>
            <w:r w:rsidR="00427A68" w:rsidRPr="00684400">
              <w:rPr>
                <w:lang w:val="en-US" w:eastAsia="en-US"/>
              </w:rPr>
              <w:t>4</w:t>
            </w:r>
          </w:p>
          <w:p w14:paraId="05075E9B" w14:textId="50A003BC" w:rsidR="00427A68" w:rsidRDefault="003100DF" w:rsidP="00427A68">
            <w:pPr>
              <w:jc w:val="both"/>
              <w:rPr>
                <w:rStyle w:val="211pt"/>
                <w:rFonts w:eastAsia="SimSun"/>
                <w:b w:val="0"/>
                <w:sz w:val="24"/>
                <w:szCs w:val="24"/>
                <w:lang w:val="en-US"/>
              </w:rPr>
            </w:pPr>
            <w:r w:rsidRPr="003100DF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427A68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-</w:t>
            </w:r>
            <w:r w:rsidRPr="003100DF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427A68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:</w:t>
            </w:r>
            <w:r w:rsidRPr="00427A68">
              <w:rPr>
                <w:rStyle w:val="211pt"/>
                <w:rFonts w:eastAsia="SimSu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ainash</w:t>
              </w:r>
              <w:r w:rsidR="00427A68" w:rsidRPr="00427A68">
                <w:rPr>
                  <w:rStyle w:val="a3"/>
                  <w:shd w:val="clear" w:color="auto" w:fill="FFFFFF"/>
                  <w:lang w:val="en-US" w:bidi="ru-RU"/>
                </w:rPr>
                <w:t>.</w:t>
              </w:r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assan</w:t>
              </w:r>
              <w:r w:rsidR="00427A68" w:rsidRPr="00427A68">
                <w:rPr>
                  <w:rStyle w:val="a3"/>
                  <w:shd w:val="clear" w:color="auto" w:fill="FFFFFF"/>
                  <w:lang w:val="en-US" w:bidi="ru-RU"/>
                </w:rPr>
                <w:t>2023@</w:t>
              </w:r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mail</w:t>
              </w:r>
              <w:r w:rsidR="00427A68" w:rsidRPr="00427A68">
                <w:rPr>
                  <w:rStyle w:val="a3"/>
                  <w:shd w:val="clear" w:color="auto" w:fill="FFFFFF"/>
                  <w:lang w:val="en-US" w:bidi="ru-RU"/>
                </w:rPr>
                <w:t>.</w:t>
              </w:r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ru</w:t>
              </w:r>
            </w:hyperlink>
          </w:p>
          <w:p w14:paraId="77D4AEE7" w14:textId="3C82DBB7" w:rsidR="003100DF" w:rsidRPr="00427A68" w:rsidRDefault="00427A68" w:rsidP="00427A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Асанова А.А.</w:t>
            </w:r>
          </w:p>
        </w:tc>
      </w:tr>
      <w:tr w:rsidR="00CC0D1D" w14:paraId="4B03281D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A99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372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940" w14:textId="5188970D" w:rsidR="00CC0D1D" w:rsidRDefault="003100DF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  <w:r>
              <w:t xml:space="preserve"> </w:t>
            </w:r>
          </w:p>
        </w:tc>
      </w:tr>
      <w:tr w:rsidR="00CC0D1D" w14:paraId="4B905F70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E89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AFC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787" w14:textId="29CA95FE" w:rsidR="00CC0D1D" w:rsidRPr="008F20E3" w:rsidRDefault="009E0DD3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bCs/>
                <w:lang w:eastAsia="en-US"/>
              </w:rPr>
            </w:pPr>
            <w:r w:rsidRPr="009E0DD3">
              <w:rPr>
                <w:bCs/>
              </w:rPr>
              <w:t>Испытания свежего бетона. Часть 8. Самоуплотняющийся бетон. Испытание подвижности бетонной смеси осадкой конуса</w:t>
            </w:r>
          </w:p>
        </w:tc>
      </w:tr>
      <w:tr w:rsidR="00CC0D1D" w14:paraId="5BF45D6E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2AC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4AA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38" w14:textId="4E918540" w:rsidR="00CC0D1D" w:rsidRPr="008F20E3" w:rsidRDefault="009E0DD3" w:rsidP="00CC0D1D">
            <w:pPr>
              <w:widowControl w:val="0"/>
              <w:jc w:val="both"/>
              <w:rPr>
                <w:bCs/>
                <w:lang w:eastAsia="en-US"/>
              </w:rPr>
            </w:pPr>
            <w:r w:rsidRPr="009E0DD3">
              <w:rPr>
                <w:bCs/>
              </w:rPr>
              <w:t>Испытание подвижности бетонной смеси осадкой конуса</w:t>
            </w:r>
          </w:p>
        </w:tc>
      </w:tr>
      <w:tr w:rsidR="00CC0D1D" w14:paraId="7E433318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6BE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26F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D3E" w14:textId="0BE57725" w:rsidR="00CC0D1D" w:rsidRPr="00842D88" w:rsidRDefault="00CC0D1D" w:rsidP="00CC0D1D">
            <w:pPr>
              <w:jc w:val="both"/>
              <w:rPr>
                <w:lang w:eastAsia="en-US"/>
              </w:rPr>
            </w:pPr>
            <w:r w:rsidRPr="00842D88">
              <w:rPr>
                <w:lang w:eastAsia="en-US"/>
              </w:rPr>
              <w:t>Национальный план стандартизации на 202</w:t>
            </w:r>
            <w:r w:rsidR="003100DF" w:rsidRPr="00842D88">
              <w:rPr>
                <w:lang w:eastAsia="en-US"/>
              </w:rPr>
              <w:t>3</w:t>
            </w:r>
            <w:r w:rsidRPr="00842D88">
              <w:rPr>
                <w:lang w:eastAsia="en-US"/>
              </w:rPr>
              <w:t xml:space="preserve"> год</w:t>
            </w:r>
            <w:r w:rsidR="003100DF" w:rsidRPr="00842D88">
              <w:rPr>
                <w:lang w:eastAsia="en-US"/>
              </w:rPr>
              <w:t xml:space="preserve"> </w:t>
            </w:r>
            <w:r w:rsidR="003100DF" w:rsidRPr="00842D88">
              <w:rPr>
                <w:shd w:val="clear" w:color="auto" w:fill="FFFFFF"/>
              </w:rPr>
              <w:t>(утвержден приказом Председателя Комитета технического регулирования и метрологии Министерства торговли и интеграции РК от 20 декабря 2022 года № 433-НҚ (с учетом изменений приказ № 16-НҚ от 10.02.2023))</w:t>
            </w:r>
          </w:p>
        </w:tc>
      </w:tr>
      <w:tr w:rsidR="00CC0D1D" w14:paraId="373FDAD5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C2C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8F3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96" w14:textId="651E4573" w:rsidR="00CC0D1D" w:rsidRPr="00842D88" w:rsidRDefault="00264FA7" w:rsidP="00427A68">
            <w:pPr>
              <w:jc w:val="both"/>
              <w:rPr>
                <w:lang w:val="kk-KZ" w:eastAsia="en-US"/>
              </w:rPr>
            </w:pPr>
            <w:r w:rsidRPr="00842D88">
              <w:rPr>
                <w:lang w:val="kk-KZ" w:eastAsia="en-US"/>
              </w:rPr>
              <w:t>М</w:t>
            </w:r>
            <w:r w:rsidR="00F6244E" w:rsidRPr="00842D88">
              <w:rPr>
                <w:lang w:val="kk-KZ" w:eastAsia="en-US"/>
              </w:rPr>
              <w:t>а</w:t>
            </w:r>
            <w:r w:rsidR="00427A68">
              <w:rPr>
                <w:lang w:val="kk-KZ" w:eastAsia="en-US"/>
              </w:rPr>
              <w:t>й</w:t>
            </w:r>
            <w:r>
              <w:rPr>
                <w:lang w:val="kk-KZ" w:eastAsia="en-US"/>
              </w:rPr>
              <w:t xml:space="preserve"> </w:t>
            </w:r>
            <w:r w:rsidR="00CC0D1D" w:rsidRPr="00842D88">
              <w:rPr>
                <w:lang w:val="kk-KZ" w:eastAsia="en-US"/>
              </w:rPr>
              <w:t xml:space="preserve"> 202</w:t>
            </w:r>
            <w:r w:rsidR="003100DF" w:rsidRPr="00842D88">
              <w:rPr>
                <w:lang w:val="kk-KZ" w:eastAsia="en-US"/>
              </w:rPr>
              <w:t>3</w:t>
            </w:r>
            <w:r w:rsidR="00CC0D1D" w:rsidRPr="00842D88">
              <w:rPr>
                <w:lang w:eastAsia="en-US"/>
              </w:rPr>
              <w:t xml:space="preserve"> года</w:t>
            </w:r>
          </w:p>
        </w:tc>
      </w:tr>
      <w:tr w:rsidR="00CC0D1D" w:rsidRPr="00CC0D1D" w14:paraId="4C4925F1" w14:textId="77777777" w:rsidTr="0032530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C04" w14:textId="77777777" w:rsidR="00CC0D1D" w:rsidRDefault="00EF785C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434" w14:textId="77777777" w:rsidR="00CC0D1D" w:rsidRPr="00EC74B3" w:rsidRDefault="00CC0D1D" w:rsidP="00CC0D1D">
            <w:pPr>
              <w:rPr>
                <w:b/>
                <w:lang w:val="kk-KZ" w:eastAsia="en-US"/>
              </w:rPr>
            </w:pPr>
            <w:r w:rsidRPr="00EC74B3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F450F" w14:textId="5D0EF602" w:rsidR="0032530A" w:rsidRPr="00842D88" w:rsidRDefault="00842D88" w:rsidP="0032530A">
            <w:pPr>
              <w:shd w:val="clear" w:color="auto" w:fill="FFFFFF" w:themeFill="background1"/>
              <w:outlineLvl w:val="0"/>
              <w:rPr>
                <w:rFonts w:eastAsia="Times New Roman"/>
                <w:color w:val="222222"/>
                <w:kern w:val="36"/>
                <w:lang w:val="aa-ET" w:eastAsia="aa-ET"/>
              </w:rPr>
            </w:pPr>
            <w:r w:rsidRPr="00842D88">
              <w:t>ТК 78 Строительные материалы и изделия</w:t>
            </w:r>
          </w:p>
        </w:tc>
      </w:tr>
      <w:tr w:rsidR="00CC0D1D" w14:paraId="35E2CFB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720F" w14:textId="77777777"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551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B34A" w14:textId="462FF011" w:rsidR="00CC0D1D" w:rsidRPr="00842D88" w:rsidRDefault="00264FA7" w:rsidP="00CC0D1D">
            <w:pPr>
              <w:rPr>
                <w:lang w:eastAsia="en-US"/>
              </w:rPr>
            </w:pPr>
            <w:hyperlink r:id="rId5" w:history="1">
              <w:r w:rsidR="003100DF" w:rsidRPr="00842D88">
                <w:rPr>
                  <w:rStyle w:val="a3"/>
                  <w:lang w:val="en-US" w:eastAsia="en-US"/>
                </w:rPr>
                <w:t>www.ksm.kz</w:t>
              </w:r>
            </w:hyperlink>
            <w:r w:rsidR="003100DF" w:rsidRPr="00842D88">
              <w:rPr>
                <w:lang w:eastAsia="en-US"/>
              </w:rPr>
              <w:t xml:space="preserve"> </w:t>
            </w:r>
          </w:p>
        </w:tc>
      </w:tr>
      <w:tr w:rsidR="00CC0D1D" w14:paraId="41D5973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4AF0" w14:textId="77777777"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C084" w14:textId="77777777"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14:paraId="2D704DF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BCB0" w14:textId="70120612" w:rsidR="00CC0D1D" w:rsidRDefault="00264FA7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И</w:t>
            </w:r>
            <w:r w:rsidR="003100DF">
              <w:rPr>
                <w:lang w:val="kk-KZ" w:eastAsia="en-US"/>
              </w:rPr>
              <w:t>юль</w:t>
            </w:r>
            <w:r>
              <w:rPr>
                <w:lang w:val="kk-KZ" w:eastAsia="en-US"/>
              </w:rPr>
              <w:t xml:space="preserve"> </w:t>
            </w:r>
            <w:bookmarkStart w:id="0" w:name="_GoBack"/>
            <w:bookmarkEnd w:id="0"/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</w:t>
            </w:r>
            <w:r w:rsidR="003100DF">
              <w:rPr>
                <w:lang w:eastAsia="en-US"/>
              </w:rPr>
              <w:t>3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3A17B6D5" w14:textId="77777777" w:rsidR="00CC0D1D" w:rsidRDefault="00CC0D1D" w:rsidP="00CC0D1D">
      <w:pPr>
        <w:jc w:val="both"/>
        <w:rPr>
          <w:b/>
        </w:rPr>
      </w:pPr>
    </w:p>
    <w:p w14:paraId="3ACDE1A5" w14:textId="77777777" w:rsidR="00CC0D1D" w:rsidRDefault="00CC0D1D" w:rsidP="00CC0D1D">
      <w:pPr>
        <w:jc w:val="both"/>
        <w:rPr>
          <w:b/>
        </w:rPr>
      </w:pPr>
    </w:p>
    <w:p w14:paraId="68212634" w14:textId="77777777" w:rsidR="003100DF" w:rsidRDefault="003100DF" w:rsidP="00CC0D1D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153D9C24" w14:textId="4CF697D1" w:rsidR="001809D3" w:rsidRPr="00CC0D1D" w:rsidRDefault="003100DF" w:rsidP="00CC0D1D">
      <w:pPr>
        <w:ind w:firstLine="284"/>
        <w:rPr>
          <w:b/>
          <w:i/>
          <w:lang w:val="kk-KZ"/>
        </w:rPr>
      </w:pPr>
      <w:r>
        <w:rPr>
          <w:b/>
        </w:rPr>
        <w:t>Департамента разработки НТД</w:t>
      </w:r>
      <w:r w:rsidR="00CC0D1D">
        <w:rPr>
          <w:b/>
        </w:rPr>
        <w:t xml:space="preserve"> </w:t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013BD1"/>
    <w:rsid w:val="001218CA"/>
    <w:rsid w:val="001555B2"/>
    <w:rsid w:val="001809D3"/>
    <w:rsid w:val="00204888"/>
    <w:rsid w:val="00264FA7"/>
    <w:rsid w:val="00273018"/>
    <w:rsid w:val="0028212B"/>
    <w:rsid w:val="002D4D61"/>
    <w:rsid w:val="003100DF"/>
    <w:rsid w:val="0032530A"/>
    <w:rsid w:val="00342CFF"/>
    <w:rsid w:val="003616B6"/>
    <w:rsid w:val="00427A68"/>
    <w:rsid w:val="004C320B"/>
    <w:rsid w:val="00540B61"/>
    <w:rsid w:val="00684400"/>
    <w:rsid w:val="00805BF9"/>
    <w:rsid w:val="00842D88"/>
    <w:rsid w:val="008F20E3"/>
    <w:rsid w:val="009015A7"/>
    <w:rsid w:val="009E0DD3"/>
    <w:rsid w:val="00A23446"/>
    <w:rsid w:val="00A24F92"/>
    <w:rsid w:val="00AC4827"/>
    <w:rsid w:val="00B92B8C"/>
    <w:rsid w:val="00BF4911"/>
    <w:rsid w:val="00CC0D1D"/>
    <w:rsid w:val="00D85B09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CAB"/>
  <w15:docId w15:val="{EF66471D-B945-4279-8149-D897476E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53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aa-ET"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customStyle="1" w:styleId="211pt">
    <w:name w:val="Основной текст (2) + 11 pt"/>
    <w:aliases w:val="Курсив"/>
    <w:rsid w:val="00310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00D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530A"/>
    <w:rPr>
      <w:rFonts w:ascii="Times New Roman" w:eastAsia="Times New Roman" w:hAnsi="Times New Roman" w:cs="Times New Roman"/>
      <w:b/>
      <w:bCs/>
      <w:kern w:val="36"/>
      <w:sz w:val="48"/>
      <w:szCs w:val="48"/>
      <w:lang w:val="aa-ET"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ainash.assan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USER</cp:lastModifiedBy>
  <cp:revision>36</cp:revision>
  <dcterms:created xsi:type="dcterms:W3CDTF">2022-03-02T04:00:00Z</dcterms:created>
  <dcterms:modified xsi:type="dcterms:W3CDTF">2023-05-24T04:10:00Z</dcterms:modified>
</cp:coreProperties>
</file>