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2555B624" w:rsidR="004C551E" w:rsidRDefault="006514C5" w:rsidP="00D15AE6">
      <w:pPr>
        <w:jc w:val="center"/>
        <w:rPr>
          <w:b/>
        </w:rPr>
      </w:pPr>
      <w:r w:rsidRPr="006514C5">
        <w:rPr>
          <w:b/>
        </w:rPr>
        <w:t>СТ РК «Ресурсосбережение. Обращение с отходами отработанных нефтепродуктов на всех этапах жизненного цикла. Требования безопасности»</w:t>
      </w:r>
    </w:p>
    <w:p w14:paraId="4972EDF2" w14:textId="77777777" w:rsidR="00FC2426" w:rsidRPr="00A83035" w:rsidRDefault="00FC2426" w:rsidP="00D15AE6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03F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14:paraId="7F41CDD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14:paraId="1A82424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14:paraId="1234F51C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spellStart"/>
            <w:r>
              <w:rPr>
                <w:lang w:eastAsia="en-US"/>
              </w:rPr>
              <w:t>mail</w:t>
            </w:r>
            <w:proofErr w:type="spellEnd"/>
            <w:r>
              <w:rPr>
                <w:lang w:eastAsia="en-US"/>
              </w:rPr>
              <w:t>: l.gabdrakhmanova@ksm.kz</w:t>
            </w:r>
          </w:p>
          <w:p w14:paraId="02B9C7F5" w14:textId="14ABF4D0" w:rsidR="00A83035" w:rsidRPr="00A83035" w:rsidRDefault="00D15AE6" w:rsidP="00D15AE6">
            <w:pPr>
              <w:jc w:val="both"/>
            </w:pPr>
            <w:proofErr w:type="spellStart"/>
            <w:r>
              <w:rPr>
                <w:lang w:eastAsia="en-US"/>
              </w:rPr>
              <w:t>Габдрахманова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Лаззат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Рахметуллаевна</w:t>
            </w:r>
            <w:proofErr w:type="spellEnd"/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7777777"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0A2AD566" w:rsidR="00A83035" w:rsidRPr="00A83035" w:rsidRDefault="006514C5" w:rsidP="00084726">
            <w:pPr>
              <w:pStyle w:val="a4"/>
              <w:jc w:val="both"/>
            </w:pPr>
            <w:r w:rsidRPr="006514C5">
              <w:t>СТ РК «Ресурсосбережение. Обращение с отходами отработанных нефтепродуктов на всех этапах жизненного цикла. Требования безопасности»</w:t>
            </w:r>
          </w:p>
        </w:tc>
      </w:tr>
      <w:tr w:rsidR="00A83035" w:rsidRPr="00A83035" w14:paraId="69657991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2BE09A49" w:rsidR="00A83035" w:rsidRPr="00A83035" w:rsidRDefault="006514C5" w:rsidP="00606427">
            <w:pPr>
              <w:ind w:firstLine="34"/>
              <w:jc w:val="both"/>
            </w:pPr>
            <w:r w:rsidRPr="006514C5">
              <w:t>Отработанные нефтепродукты</w:t>
            </w:r>
          </w:p>
        </w:tc>
      </w:tr>
      <w:tr w:rsidR="00A8303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59E75E37" w:rsidR="00A83035" w:rsidRPr="00A83035" w:rsidRDefault="00D15AE6" w:rsidP="00606427">
            <w:pPr>
              <w:jc w:val="both"/>
              <w:rPr>
                <w:lang w:eastAsia="en-US"/>
              </w:rPr>
            </w:pPr>
            <w:r w:rsidRPr="00D15AE6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D82C7D8" w:rsidR="004C551E" w:rsidRPr="00D72B17" w:rsidRDefault="002E0283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</w:t>
      </w:r>
      <w:bookmarkStart w:id="0" w:name="_GoBack"/>
      <w:bookmarkEnd w:id="0"/>
      <w:r w:rsidR="00822F55">
        <w:rPr>
          <w:b/>
          <w:lang w:val="kk-KZ"/>
        </w:rPr>
        <w:t>Шамбетова</w:t>
      </w:r>
      <w:r>
        <w:rPr>
          <w:b/>
          <w:lang w:val="kk-KZ"/>
        </w:rPr>
        <w:t xml:space="preserve"> А.Б.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9"/>
    <w:rsid w:val="000761E8"/>
    <w:rsid w:val="00084726"/>
    <w:rsid w:val="00265419"/>
    <w:rsid w:val="002E0283"/>
    <w:rsid w:val="0034541B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dcterms:created xsi:type="dcterms:W3CDTF">2022-03-09T14:37:00Z</dcterms:created>
  <dcterms:modified xsi:type="dcterms:W3CDTF">2022-10-11T08:43:00Z</dcterms:modified>
</cp:coreProperties>
</file>