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6FE8F347" w14:textId="4C37B4F7" w:rsidR="00C84656" w:rsidRDefault="00087609" w:rsidP="006C5C08">
      <w:pPr>
        <w:ind w:left="80"/>
        <w:jc w:val="center"/>
        <w:rPr>
          <w:b/>
        </w:rPr>
      </w:pPr>
      <w:r w:rsidRPr="00087609">
        <w:rPr>
          <w:b/>
        </w:rPr>
        <w:t xml:space="preserve">СТ РК </w:t>
      </w:r>
      <w:proofErr w:type="spellStart"/>
      <w:r w:rsidRPr="00087609">
        <w:rPr>
          <w:b/>
        </w:rPr>
        <w:t>ISO</w:t>
      </w:r>
      <w:proofErr w:type="spellEnd"/>
      <w:r w:rsidRPr="00087609">
        <w:rPr>
          <w:b/>
        </w:rPr>
        <w:t xml:space="preserve"> 37100 «Устойчивые города и сообщества. Словарь»</w:t>
      </w:r>
    </w:p>
    <w:p w14:paraId="593A3A9D" w14:textId="77777777" w:rsidR="00087609" w:rsidRPr="008924DA" w:rsidRDefault="0008760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3A33809F" w:rsidR="009D79D2" w:rsidRPr="008C6BE8" w:rsidRDefault="00087609" w:rsidP="002B7D69">
            <w:pPr>
              <w:jc w:val="both"/>
              <w:rPr>
                <w:highlight w:val="yellow"/>
              </w:rPr>
            </w:pPr>
            <w:r w:rsidRPr="00087609">
              <w:rPr>
                <w:szCs w:val="28"/>
              </w:rPr>
              <w:t>Устойчивые города и сообщества. Словарь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6A018E51" w:rsidR="00923B4F" w:rsidRPr="00847C82" w:rsidRDefault="00087609" w:rsidP="002B7D69">
            <w:pPr>
              <w:jc w:val="both"/>
              <w:rPr>
                <w:highlight w:val="yellow"/>
                <w:lang w:val="en-US"/>
              </w:rPr>
            </w:pPr>
            <w:r w:rsidRPr="00087609">
              <w:rPr>
                <w:szCs w:val="28"/>
              </w:rPr>
              <w:t>Устойчивые города и сообщества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05C3B744" w:rsidR="009D79D2" w:rsidRPr="008924DA" w:rsidRDefault="00632A47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</w:t>
            </w:r>
            <w:proofErr w:type="spellStart"/>
            <w:r>
              <w:rPr>
                <w:color w:val="000000"/>
                <w:shd w:val="clear" w:color="auto" w:fill="FFFFFF"/>
              </w:rPr>
              <w:t>НҚ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D885B22" w:rsidR="007D2223" w:rsidRPr="00EB1C85" w:rsidRDefault="00EB1C85" w:rsidP="002B7D6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</w:t>
            </w:r>
            <w:proofErr w:type="spellStart"/>
            <w:r>
              <w:rPr>
                <w:b/>
                <w:bCs/>
              </w:rPr>
              <w:t>НТД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А.Н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32A47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38</cp:revision>
  <cp:lastPrinted>2022-12-06T06:08:00Z</cp:lastPrinted>
  <dcterms:created xsi:type="dcterms:W3CDTF">2022-07-21T09:38:00Z</dcterms:created>
  <dcterms:modified xsi:type="dcterms:W3CDTF">2023-03-27T10:42:00Z</dcterms:modified>
</cp:coreProperties>
</file>