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472951" w:rsidP="006C5C08">
      <w:pPr>
        <w:ind w:left="80"/>
        <w:jc w:val="center"/>
        <w:rPr>
          <w:b/>
        </w:rPr>
      </w:pPr>
      <w:proofErr w:type="gramStart"/>
      <w:r w:rsidRPr="00472951">
        <w:rPr>
          <w:b/>
        </w:rPr>
        <w:t>СТ</w:t>
      </w:r>
      <w:proofErr w:type="gramEnd"/>
      <w:r w:rsidRPr="00472951">
        <w:rPr>
          <w:b/>
        </w:rPr>
        <w:t xml:space="preserve"> РК «Уголь и кокс. Пересчет результатов анализов на различные состояния»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472951" w:rsidP="00533798">
            <w:pPr>
              <w:jc w:val="both"/>
            </w:pPr>
            <w:proofErr w:type="gramStart"/>
            <w:r w:rsidRPr="00472951">
              <w:t>СТ</w:t>
            </w:r>
            <w:proofErr w:type="gramEnd"/>
            <w:r w:rsidRPr="00472951">
              <w:t xml:space="preserve"> РК «Уголь и кокс. Пересчет результатов анализов на различные состояния»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472951" w:rsidRDefault="00472951" w:rsidP="00472951">
            <w:pPr>
              <w:shd w:val="clear" w:color="auto" w:fill="FFFFFF"/>
              <w:ind w:firstLine="426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72951">
              <w:rPr>
                <w:color w:val="000000"/>
              </w:rPr>
              <w:t xml:space="preserve">станавливает формулы пересчета результатов анализа на различные состояния </w:t>
            </w:r>
            <w:proofErr w:type="spellStart"/>
            <w:r w:rsidRPr="00472951">
              <w:rPr>
                <w:color w:val="000000"/>
              </w:rPr>
              <w:t>угол</w:t>
            </w:r>
            <w:r>
              <w:rPr>
                <w:color w:val="000000"/>
              </w:rPr>
              <w:t>я</w:t>
            </w:r>
            <w:proofErr w:type="spellEnd"/>
            <w:r w:rsidRPr="00472951">
              <w:rPr>
                <w:color w:val="000000"/>
              </w:rPr>
              <w:t xml:space="preserve"> и кокс</w:t>
            </w:r>
            <w:r>
              <w:rPr>
                <w:color w:val="000000"/>
              </w:rPr>
              <w:t>а.</w:t>
            </w:r>
            <w:bookmarkStart w:id="0" w:name="_GoBack"/>
            <w:bookmarkEnd w:id="0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87429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</w:t>
            </w:r>
            <w:r w:rsidR="00874293">
              <w:rPr>
                <w:color w:val="000000"/>
                <w:shd w:val="clear" w:color="auto" w:fill="FFFFFF"/>
              </w:rPr>
              <w:t>национальной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874293" w:rsidP="00533798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202687" w:rsidP="00202687">
            <w:pPr>
              <w:jc w:val="both"/>
              <w:rPr>
                <w:lang w:val="kk-KZ"/>
              </w:rPr>
            </w:pPr>
            <w:r w:rsidRPr="00202687">
              <w:rPr>
                <w:lang w:val="kk-KZ"/>
              </w:rPr>
              <w:t>ТК 6 «Уголь и продукты его переработки»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472951" w:rsidP="00B5261F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B5261F" w:rsidP="00B5261F"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02687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896"/>
    <w:rsid w:val="00433D5C"/>
    <w:rsid w:val="00472951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74293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261F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212</cp:revision>
  <cp:lastPrinted>2021-04-02T03:34:00Z</cp:lastPrinted>
  <dcterms:created xsi:type="dcterms:W3CDTF">2018-03-16T04:12:00Z</dcterms:created>
  <dcterms:modified xsi:type="dcterms:W3CDTF">2022-04-26T08:55:00Z</dcterms:modified>
</cp:coreProperties>
</file>