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E40958" w:rsidRPr="00E409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ГСИ РК. ОПРЕДЕЛЕНИЕ ОСТАТОЧНЫХ КОЛИЧЕСТВ ТРИБЕНУРОН-МЕТИЛА В ВОДЕ, ПОЧВЕ, ЗЕРНЕ И СОЛОМЕ ЗЕРНОВЫХ КОЛОСОВЫХ КУЛЬТУР МЕТОДОМ ВЫСОКОЭФФЕКТИВНОЙ ЖИДКОСТНОЙ ХРОМАТОГРАФИИ</w:t>
      </w:r>
      <w:bookmarkStart w:id="0" w:name="_GoBack"/>
      <w:bookmarkEnd w:id="0"/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56092"/>
    <w:rsid w:val="00A04018"/>
    <w:rsid w:val="00A81BE0"/>
    <w:rsid w:val="00BB555A"/>
    <w:rsid w:val="00CC7A03"/>
    <w:rsid w:val="00DE3A12"/>
    <w:rsid w:val="00E40958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2020-09-08T05:36:00Z</dcterms:modified>
</cp:coreProperties>
</file>