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B1C8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340924D1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5DD633A0" w14:textId="77777777" w:rsidR="00B01C81" w:rsidRDefault="007B30CF" w:rsidP="006C5C08">
      <w:pPr>
        <w:ind w:left="80"/>
        <w:jc w:val="center"/>
        <w:rPr>
          <w:b/>
        </w:rPr>
      </w:pPr>
      <w:r w:rsidRPr="007B30CF">
        <w:rPr>
          <w:b/>
        </w:rPr>
        <w:t xml:space="preserve">СТ РК «Птица сельскохозяйственная. Лабораторная диагностика болезни </w:t>
      </w:r>
      <w:proofErr w:type="spellStart"/>
      <w:r w:rsidRPr="007B30CF">
        <w:rPr>
          <w:b/>
        </w:rPr>
        <w:t>Гамбора</w:t>
      </w:r>
      <w:proofErr w:type="spellEnd"/>
      <w:r w:rsidRPr="007B30CF">
        <w:rPr>
          <w:b/>
        </w:rPr>
        <w:t>.  Основные положения»</w:t>
      </w:r>
    </w:p>
    <w:p w14:paraId="7D8768D3" w14:textId="77777777"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374D82CC" w14:textId="77777777" w:rsidTr="00727889">
        <w:tc>
          <w:tcPr>
            <w:tcW w:w="675" w:type="dxa"/>
          </w:tcPr>
          <w:p w14:paraId="4ECD4F7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56ED9A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8A0CFC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4C510081" w14:textId="5767498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D15D41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A8D39A4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76E92E2E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6A9D803D" w14:textId="77777777" w:rsidR="009D79D2" w:rsidRPr="007B30CF" w:rsidRDefault="00C83275" w:rsidP="0053379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</w:tc>
      </w:tr>
      <w:tr w:rsidR="009D79D2" w:rsidRPr="008924DA" w14:paraId="43F46022" w14:textId="77777777" w:rsidTr="00727889">
        <w:trPr>
          <w:trHeight w:val="261"/>
        </w:trPr>
        <w:tc>
          <w:tcPr>
            <w:tcW w:w="675" w:type="dxa"/>
          </w:tcPr>
          <w:p w14:paraId="339F8F65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0B4CF3E1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2234BE94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5C800450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36325505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36DC3961" w14:textId="77777777" w:rsidTr="00727889">
        <w:tc>
          <w:tcPr>
            <w:tcW w:w="675" w:type="dxa"/>
          </w:tcPr>
          <w:p w14:paraId="1118BE7D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7D50757B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12B7F91B" w14:textId="77777777" w:rsidR="009D79D2" w:rsidRPr="008924DA" w:rsidRDefault="007B30CF" w:rsidP="00533798">
            <w:pPr>
              <w:jc w:val="both"/>
            </w:pPr>
            <w:r w:rsidRPr="007B30CF">
              <w:t xml:space="preserve">СТ РК «Птица сельскохозяйственная. Лабораторная диагностика болезни </w:t>
            </w:r>
            <w:proofErr w:type="spellStart"/>
            <w:r w:rsidRPr="007B30CF">
              <w:t>Гамбора</w:t>
            </w:r>
            <w:proofErr w:type="spellEnd"/>
            <w:r w:rsidRPr="007B30CF">
              <w:t>.  Основные положения»</w:t>
            </w:r>
          </w:p>
        </w:tc>
      </w:tr>
      <w:tr w:rsidR="009D79D2" w:rsidRPr="008924DA" w14:paraId="4B7D9263" w14:textId="77777777" w:rsidTr="00727889">
        <w:tc>
          <w:tcPr>
            <w:tcW w:w="675" w:type="dxa"/>
          </w:tcPr>
          <w:p w14:paraId="39921D66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57E9FC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5C396D0" w14:textId="77777777" w:rsidR="00B20A30" w:rsidRPr="008924DA" w:rsidRDefault="007B30CF" w:rsidP="007B30CF">
            <w:pPr>
              <w:jc w:val="both"/>
            </w:pPr>
            <w:r>
              <w:t xml:space="preserve">Вирус инфекционной </w:t>
            </w:r>
            <w:r w:rsidRPr="007B30CF">
              <w:t xml:space="preserve">болезни </w:t>
            </w:r>
            <w:proofErr w:type="spellStart"/>
            <w:r w:rsidRPr="007B30CF">
              <w:t>Гамбора</w:t>
            </w:r>
            <w:proofErr w:type="spellEnd"/>
            <w:r w:rsidRPr="007B30CF">
              <w:t xml:space="preserve"> </w:t>
            </w:r>
            <w:r>
              <w:t>инфицирует кур, индеек, уток, цесарок и страусов, однако клинические признаки проявляются только у кур.</w:t>
            </w:r>
          </w:p>
        </w:tc>
      </w:tr>
      <w:tr w:rsidR="009D79D2" w:rsidRPr="008924DA" w14:paraId="37B34896" w14:textId="77777777" w:rsidTr="00727889">
        <w:tc>
          <w:tcPr>
            <w:tcW w:w="675" w:type="dxa"/>
          </w:tcPr>
          <w:p w14:paraId="2B65BE3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793F7DE0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3CCED2B" w14:textId="77777777" w:rsidR="009D79D2" w:rsidRPr="008924DA" w:rsidRDefault="007B30CF" w:rsidP="007B30CF">
            <w:pPr>
              <w:jc w:val="both"/>
              <w:rPr>
                <w:color w:val="FF0000"/>
              </w:rPr>
            </w:pPr>
            <w:r w:rsidRPr="007B30CF"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color w:val="000000"/>
              </w:rPr>
              <w:br/>
            </w:r>
            <w:r w:rsidRPr="007B30CF">
              <w:rPr>
                <w:color w:val="000000"/>
              </w:rPr>
              <w:t>20 декабря 2022 года № 433- НҚ (с учетом изменени</w:t>
            </w:r>
            <w:r>
              <w:rPr>
                <w:color w:val="000000"/>
              </w:rPr>
              <w:t>й приказ № 73-НҚ от 05.04.2023)</w:t>
            </w:r>
          </w:p>
        </w:tc>
      </w:tr>
      <w:tr w:rsidR="00974C3B" w:rsidRPr="008924DA" w14:paraId="7F3EB7A2" w14:textId="77777777" w:rsidTr="00727889">
        <w:trPr>
          <w:trHeight w:val="839"/>
        </w:trPr>
        <w:tc>
          <w:tcPr>
            <w:tcW w:w="675" w:type="dxa"/>
          </w:tcPr>
          <w:p w14:paraId="73F484A5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0691AC33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D87D68E" w14:textId="77777777" w:rsidR="00974C3B" w:rsidRPr="008924DA" w:rsidRDefault="007B30CF" w:rsidP="007B30CF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г.</w:t>
            </w:r>
          </w:p>
        </w:tc>
      </w:tr>
      <w:tr w:rsidR="007D2223" w:rsidRPr="008924DA" w14:paraId="595542A4" w14:textId="77777777" w:rsidTr="00727889">
        <w:tc>
          <w:tcPr>
            <w:tcW w:w="675" w:type="dxa"/>
          </w:tcPr>
          <w:p w14:paraId="2417CEF2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406ACE97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5C8444EE" w14:textId="77777777" w:rsidR="007D2223" w:rsidRPr="008924DA" w:rsidRDefault="007B30CF" w:rsidP="006C39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Отсутствует </w:t>
            </w:r>
          </w:p>
        </w:tc>
      </w:tr>
      <w:tr w:rsidR="009D79D2" w:rsidRPr="008924DA" w14:paraId="5362597B" w14:textId="77777777" w:rsidTr="00727889">
        <w:tc>
          <w:tcPr>
            <w:tcW w:w="675" w:type="dxa"/>
          </w:tcPr>
          <w:p w14:paraId="36EA61CC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58B6AF3E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736DB915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0B549B41" w14:textId="77777777" w:rsidTr="00727889">
        <w:tc>
          <w:tcPr>
            <w:tcW w:w="675" w:type="dxa"/>
          </w:tcPr>
          <w:p w14:paraId="7F0FB173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18178CF4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5A873000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0F495528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47D4B72C" w14:textId="77777777" w:rsidR="00AF3C0C" w:rsidRDefault="00AF3C0C"/>
    <w:p w14:paraId="4683F36B" w14:textId="77777777" w:rsidR="00AF3C0C" w:rsidRPr="008924DA" w:rsidRDefault="00AF3C0C"/>
    <w:p w14:paraId="4F1E20F1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51E2ABE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B30CF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9F792C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15D41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946E"/>
  <w15:docId w15:val="{56029A00-7DCB-4759-911A-B4D19D19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Aigerim N</cp:lastModifiedBy>
  <cp:revision>222</cp:revision>
  <cp:lastPrinted>2021-04-02T03:34:00Z</cp:lastPrinted>
  <dcterms:created xsi:type="dcterms:W3CDTF">2018-03-16T04:12:00Z</dcterms:created>
  <dcterms:modified xsi:type="dcterms:W3CDTF">2023-06-23T05:27:00Z</dcterms:modified>
</cp:coreProperties>
</file>