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D18" w14:textId="25DA52A2" w:rsidR="00D403F4" w:rsidRPr="00E5182C" w:rsidRDefault="00D403F4" w:rsidP="00DF6972">
      <w:pPr>
        <w:pBdr>
          <w:bottom w:val="single" w:sz="12" w:space="1" w:color="auto"/>
        </w:pBdr>
        <w:shd w:val="clear" w:color="auto" w:fill="FFFFFF"/>
        <w:ind w:firstLine="0"/>
        <w:jc w:val="center"/>
        <w:rPr>
          <w:sz w:val="24"/>
          <w:szCs w:val="24"/>
          <w:lang w:val="kk-KZ"/>
        </w:rPr>
      </w:pPr>
      <w:r w:rsidRPr="00E5182C">
        <w:rPr>
          <w:sz w:val="24"/>
          <w:szCs w:val="24"/>
        </w:rPr>
        <w:t xml:space="preserve">Изображение Государственного </w:t>
      </w:r>
      <w:r w:rsidR="00A069D8" w:rsidRPr="00E5182C">
        <w:rPr>
          <w:sz w:val="24"/>
          <w:szCs w:val="24"/>
          <w:lang w:val="kk-KZ"/>
        </w:rPr>
        <w:t>Герба Республики Казахстан</w:t>
      </w:r>
    </w:p>
    <w:p w14:paraId="66C61C28" w14:textId="77777777" w:rsidR="00D403F4" w:rsidRPr="00E5182C" w:rsidRDefault="00D403F4" w:rsidP="00DF6972">
      <w:pPr>
        <w:pBdr>
          <w:bottom w:val="single" w:sz="12" w:space="1" w:color="auto"/>
        </w:pBdr>
        <w:shd w:val="clear" w:color="auto" w:fill="FFFFFF"/>
        <w:ind w:firstLine="0"/>
        <w:jc w:val="center"/>
        <w:rPr>
          <w:b/>
          <w:sz w:val="24"/>
          <w:szCs w:val="24"/>
        </w:rPr>
      </w:pPr>
    </w:p>
    <w:p w14:paraId="59330D96" w14:textId="77777777" w:rsidR="00D403F4" w:rsidRPr="00E5182C" w:rsidRDefault="00D403F4" w:rsidP="00DF6972">
      <w:pPr>
        <w:pBdr>
          <w:bottom w:val="single" w:sz="12" w:space="1" w:color="auto"/>
        </w:pBdr>
        <w:shd w:val="clear" w:color="auto" w:fill="FFFFFF"/>
        <w:ind w:firstLine="0"/>
        <w:jc w:val="center"/>
        <w:rPr>
          <w:b/>
          <w:sz w:val="24"/>
          <w:szCs w:val="24"/>
        </w:rPr>
      </w:pPr>
      <w:r w:rsidRPr="00E5182C">
        <w:rPr>
          <w:b/>
          <w:sz w:val="24"/>
          <w:szCs w:val="24"/>
        </w:rPr>
        <w:t>НАЦИОНАЛЬНЫЙ СТАНДАРТ РЕСПУБЛИКИ КАЗАХСТАН</w:t>
      </w:r>
    </w:p>
    <w:p w14:paraId="169D1248" w14:textId="70B90BD4" w:rsidR="00D403F4" w:rsidRPr="00E5182C" w:rsidRDefault="00D403F4" w:rsidP="00DF6972">
      <w:pPr>
        <w:shd w:val="clear" w:color="auto" w:fill="FFFFFF"/>
        <w:ind w:firstLine="0"/>
        <w:jc w:val="center"/>
        <w:rPr>
          <w:b/>
          <w:caps/>
          <w:sz w:val="24"/>
          <w:szCs w:val="24"/>
        </w:rPr>
      </w:pPr>
    </w:p>
    <w:p w14:paraId="0607A68D" w14:textId="6E8D343B" w:rsidR="006E4BA6" w:rsidRPr="00E5182C" w:rsidRDefault="006E4BA6" w:rsidP="00DF6972">
      <w:pPr>
        <w:shd w:val="clear" w:color="auto" w:fill="FFFFFF"/>
        <w:ind w:firstLine="0"/>
        <w:jc w:val="center"/>
        <w:rPr>
          <w:b/>
          <w:caps/>
          <w:sz w:val="24"/>
          <w:szCs w:val="24"/>
        </w:rPr>
      </w:pPr>
    </w:p>
    <w:p w14:paraId="3A19A070" w14:textId="77777777" w:rsidR="006E4BA6" w:rsidRPr="00E5182C" w:rsidRDefault="006E4BA6" w:rsidP="00DF6972">
      <w:pPr>
        <w:shd w:val="clear" w:color="auto" w:fill="FFFFFF"/>
        <w:ind w:firstLine="0"/>
        <w:jc w:val="center"/>
        <w:rPr>
          <w:b/>
          <w:caps/>
          <w:sz w:val="24"/>
          <w:szCs w:val="24"/>
        </w:rPr>
      </w:pPr>
    </w:p>
    <w:p w14:paraId="71B09428" w14:textId="77777777" w:rsidR="00851C21" w:rsidRPr="00E5182C" w:rsidRDefault="00851C21" w:rsidP="00DF6972">
      <w:pPr>
        <w:shd w:val="clear" w:color="auto" w:fill="FFFFFF"/>
        <w:ind w:firstLine="0"/>
        <w:jc w:val="center"/>
        <w:rPr>
          <w:b/>
          <w:caps/>
          <w:sz w:val="24"/>
          <w:szCs w:val="24"/>
        </w:rPr>
      </w:pPr>
    </w:p>
    <w:p w14:paraId="4DD12D75" w14:textId="77777777" w:rsidR="00851C21" w:rsidRPr="00E5182C" w:rsidRDefault="00851C21" w:rsidP="00DF6972">
      <w:pPr>
        <w:shd w:val="clear" w:color="auto" w:fill="FFFFFF"/>
        <w:ind w:firstLine="0"/>
        <w:jc w:val="center"/>
        <w:rPr>
          <w:b/>
          <w:caps/>
          <w:sz w:val="24"/>
          <w:szCs w:val="24"/>
        </w:rPr>
      </w:pPr>
    </w:p>
    <w:p w14:paraId="12950B9A" w14:textId="77777777" w:rsidR="00851C21" w:rsidRPr="00E5182C" w:rsidRDefault="00851C21" w:rsidP="00DF6972">
      <w:pPr>
        <w:shd w:val="clear" w:color="auto" w:fill="FFFFFF"/>
        <w:ind w:firstLine="0"/>
        <w:jc w:val="center"/>
        <w:rPr>
          <w:b/>
          <w:caps/>
          <w:sz w:val="24"/>
          <w:szCs w:val="24"/>
        </w:rPr>
      </w:pPr>
    </w:p>
    <w:p w14:paraId="1AA5BC1A" w14:textId="77777777" w:rsidR="00851C21" w:rsidRPr="00E5182C" w:rsidRDefault="00851C21" w:rsidP="00DF6972">
      <w:pPr>
        <w:shd w:val="clear" w:color="auto" w:fill="FFFFFF"/>
        <w:ind w:firstLine="0"/>
        <w:jc w:val="center"/>
        <w:rPr>
          <w:b/>
          <w:caps/>
          <w:sz w:val="24"/>
          <w:szCs w:val="24"/>
        </w:rPr>
      </w:pPr>
    </w:p>
    <w:p w14:paraId="22D2FF04" w14:textId="77777777" w:rsidR="00D403F4" w:rsidRDefault="00D403F4" w:rsidP="00DF6972">
      <w:pPr>
        <w:shd w:val="clear" w:color="auto" w:fill="FFFFFF"/>
        <w:tabs>
          <w:tab w:val="left" w:pos="8640"/>
        </w:tabs>
        <w:ind w:firstLine="0"/>
        <w:jc w:val="center"/>
        <w:rPr>
          <w:b/>
          <w:caps/>
          <w:sz w:val="24"/>
          <w:szCs w:val="24"/>
        </w:rPr>
      </w:pPr>
    </w:p>
    <w:p w14:paraId="7F3DBD09" w14:textId="6DD5803C" w:rsidR="00FE3AF4" w:rsidRDefault="00625D5B" w:rsidP="00FE3AF4">
      <w:pPr>
        <w:ind w:firstLine="0"/>
        <w:jc w:val="center"/>
        <w:rPr>
          <w:b/>
          <w:sz w:val="24"/>
          <w:szCs w:val="24"/>
          <w:lang w:val="kk-KZ"/>
        </w:rPr>
      </w:pPr>
      <w:r w:rsidRPr="00A33BBC">
        <w:rPr>
          <w:b/>
          <w:sz w:val="24"/>
          <w:szCs w:val="24"/>
        </w:rPr>
        <w:t>Бетонные дорожные покрытия</w:t>
      </w:r>
    </w:p>
    <w:p w14:paraId="3F1C741C" w14:textId="77777777" w:rsidR="00625D5B" w:rsidRPr="00625D5B" w:rsidRDefault="00625D5B" w:rsidP="00FE3AF4">
      <w:pPr>
        <w:ind w:firstLine="0"/>
        <w:jc w:val="center"/>
        <w:rPr>
          <w:b/>
          <w:bCs/>
          <w:iCs/>
          <w:sz w:val="24"/>
          <w:szCs w:val="24"/>
          <w:lang w:val="kk-KZ"/>
        </w:rPr>
      </w:pPr>
    </w:p>
    <w:p w14:paraId="7E89FA00" w14:textId="37255BBB" w:rsidR="00FE3AF4" w:rsidRDefault="00FE3AF4" w:rsidP="00FE3AF4">
      <w:pPr>
        <w:ind w:firstLine="0"/>
        <w:jc w:val="center"/>
        <w:rPr>
          <w:b/>
          <w:bCs/>
          <w:iCs/>
          <w:sz w:val="24"/>
          <w:szCs w:val="24"/>
          <w:lang w:val="kk-KZ"/>
        </w:rPr>
      </w:pPr>
      <w:r>
        <w:rPr>
          <w:b/>
          <w:bCs/>
          <w:iCs/>
          <w:sz w:val="24"/>
          <w:szCs w:val="24"/>
          <w:lang w:val="kk-KZ"/>
        </w:rPr>
        <w:t xml:space="preserve"> </w:t>
      </w:r>
      <w:r w:rsidR="00625D5B" w:rsidRPr="00A33BBC">
        <w:rPr>
          <w:b/>
          <w:sz w:val="24"/>
          <w:szCs w:val="24"/>
        </w:rPr>
        <w:t>Часть 1</w:t>
      </w:r>
    </w:p>
    <w:p w14:paraId="0E48DC65" w14:textId="77777777" w:rsidR="00FE3AF4" w:rsidRDefault="00FE3AF4" w:rsidP="00FE3AF4">
      <w:pPr>
        <w:ind w:firstLine="0"/>
        <w:jc w:val="center"/>
        <w:rPr>
          <w:b/>
          <w:bCs/>
          <w:iCs/>
          <w:sz w:val="24"/>
          <w:szCs w:val="24"/>
          <w:lang w:val="kk-KZ"/>
        </w:rPr>
      </w:pPr>
    </w:p>
    <w:p w14:paraId="4C6493A4" w14:textId="5AB41B31" w:rsidR="00D403F4" w:rsidRDefault="00625D5B" w:rsidP="00DF6972">
      <w:pPr>
        <w:ind w:firstLine="0"/>
        <w:jc w:val="center"/>
        <w:rPr>
          <w:b/>
          <w:sz w:val="24"/>
          <w:szCs w:val="24"/>
        </w:rPr>
      </w:pPr>
      <w:r w:rsidRPr="00A33BBC">
        <w:rPr>
          <w:b/>
          <w:sz w:val="24"/>
          <w:szCs w:val="24"/>
        </w:rPr>
        <w:t>МАТЕРИАЛЫ</w:t>
      </w:r>
    </w:p>
    <w:p w14:paraId="2B5ED45C" w14:textId="77777777" w:rsidR="00DF6972" w:rsidRDefault="00DF6972" w:rsidP="00DF6972">
      <w:pPr>
        <w:ind w:firstLine="0"/>
        <w:jc w:val="center"/>
        <w:rPr>
          <w:b/>
          <w:sz w:val="24"/>
          <w:szCs w:val="24"/>
        </w:rPr>
      </w:pPr>
    </w:p>
    <w:p w14:paraId="7EAFB652" w14:textId="77777777" w:rsidR="00944368" w:rsidRDefault="00944368" w:rsidP="00DF6972">
      <w:pPr>
        <w:ind w:firstLine="0"/>
        <w:jc w:val="center"/>
        <w:rPr>
          <w:b/>
          <w:sz w:val="24"/>
          <w:szCs w:val="24"/>
          <w:lang w:val="kk-KZ"/>
        </w:rPr>
      </w:pPr>
    </w:p>
    <w:p w14:paraId="17066314" w14:textId="6D468061" w:rsidR="00B001D8" w:rsidRPr="007634F3" w:rsidRDefault="00D403F4" w:rsidP="00DF6972">
      <w:pPr>
        <w:ind w:firstLine="0"/>
        <w:jc w:val="center"/>
        <w:rPr>
          <w:b/>
          <w:sz w:val="24"/>
          <w:szCs w:val="24"/>
        </w:rPr>
      </w:pPr>
      <w:r w:rsidRPr="00E5182C">
        <w:rPr>
          <w:b/>
          <w:sz w:val="24"/>
          <w:szCs w:val="24"/>
        </w:rPr>
        <w:t>СТ</w:t>
      </w:r>
      <w:r w:rsidR="0004549C" w:rsidRPr="007634F3">
        <w:rPr>
          <w:b/>
          <w:sz w:val="24"/>
          <w:szCs w:val="24"/>
        </w:rPr>
        <w:t xml:space="preserve"> </w:t>
      </w:r>
      <w:r w:rsidRPr="00E5182C">
        <w:rPr>
          <w:b/>
          <w:sz w:val="24"/>
          <w:szCs w:val="24"/>
        </w:rPr>
        <w:t>РК</w:t>
      </w:r>
      <w:r w:rsidR="003E643A">
        <w:rPr>
          <w:b/>
          <w:sz w:val="24"/>
          <w:szCs w:val="24"/>
          <w:lang w:val="kk-KZ"/>
        </w:rPr>
        <w:t xml:space="preserve"> </w:t>
      </w:r>
      <w:r w:rsidR="003E643A">
        <w:rPr>
          <w:b/>
          <w:sz w:val="24"/>
          <w:szCs w:val="24"/>
          <w:lang w:val="en-US"/>
        </w:rPr>
        <w:t>EN</w:t>
      </w:r>
      <w:r w:rsidR="003E643A" w:rsidRPr="007634F3">
        <w:rPr>
          <w:b/>
          <w:sz w:val="24"/>
          <w:szCs w:val="24"/>
        </w:rPr>
        <w:t xml:space="preserve"> </w:t>
      </w:r>
      <w:r w:rsidR="00625D5B">
        <w:rPr>
          <w:b/>
          <w:sz w:val="24"/>
          <w:szCs w:val="24"/>
          <w:lang w:val="kk-KZ"/>
        </w:rPr>
        <w:t>13877-1-</w:t>
      </w:r>
      <w:r w:rsidR="003E643A" w:rsidRPr="007634F3">
        <w:rPr>
          <w:b/>
          <w:sz w:val="24"/>
          <w:szCs w:val="24"/>
        </w:rPr>
        <w:t>_</w:t>
      </w:r>
    </w:p>
    <w:p w14:paraId="6C93CF2F" w14:textId="7CB06B04" w:rsidR="00D403F4" w:rsidRPr="007634F3" w:rsidRDefault="003C1729" w:rsidP="00DF6972">
      <w:pPr>
        <w:ind w:firstLine="0"/>
        <w:jc w:val="center"/>
        <w:rPr>
          <w:b/>
          <w:sz w:val="24"/>
          <w:szCs w:val="24"/>
        </w:rPr>
      </w:pPr>
      <w:r w:rsidRPr="007634F3">
        <w:rPr>
          <w:b/>
          <w:sz w:val="24"/>
          <w:szCs w:val="24"/>
        </w:rPr>
        <w:t xml:space="preserve"> </w:t>
      </w:r>
    </w:p>
    <w:p w14:paraId="67EE7A59" w14:textId="3F661B33" w:rsidR="003E643A" w:rsidRPr="00342062" w:rsidRDefault="003E643A" w:rsidP="00342062">
      <w:pPr>
        <w:ind w:firstLine="0"/>
        <w:jc w:val="center"/>
        <w:rPr>
          <w:i/>
          <w:sz w:val="24"/>
          <w:szCs w:val="24"/>
          <w:lang w:val="en-US"/>
        </w:rPr>
      </w:pPr>
      <w:r w:rsidRPr="003E643A">
        <w:rPr>
          <w:i/>
          <w:sz w:val="24"/>
          <w:szCs w:val="24"/>
          <w:lang w:val="en-US"/>
        </w:rPr>
        <w:t xml:space="preserve">(EN </w:t>
      </w:r>
      <w:r w:rsidR="00342062">
        <w:rPr>
          <w:i/>
          <w:sz w:val="24"/>
          <w:szCs w:val="24"/>
          <w:lang w:val="kk-KZ"/>
        </w:rPr>
        <w:t>1</w:t>
      </w:r>
      <w:r w:rsidR="00625D5B">
        <w:rPr>
          <w:i/>
          <w:sz w:val="24"/>
          <w:szCs w:val="24"/>
          <w:lang w:val="kk-KZ"/>
        </w:rPr>
        <w:t>3877-1</w:t>
      </w:r>
      <w:r w:rsidR="00342062">
        <w:rPr>
          <w:i/>
          <w:sz w:val="24"/>
          <w:szCs w:val="24"/>
          <w:lang w:val="kk-KZ"/>
        </w:rPr>
        <w:t>:</w:t>
      </w:r>
      <w:r w:rsidRPr="003E643A">
        <w:rPr>
          <w:i/>
          <w:sz w:val="24"/>
          <w:szCs w:val="24"/>
          <w:lang w:val="en-US"/>
        </w:rPr>
        <w:t>20</w:t>
      </w:r>
      <w:r w:rsidR="00625D5B">
        <w:rPr>
          <w:i/>
          <w:sz w:val="24"/>
          <w:szCs w:val="24"/>
          <w:lang w:val="kk-KZ"/>
        </w:rPr>
        <w:t>23</w:t>
      </w:r>
      <w:r w:rsidR="00625D5B">
        <w:rPr>
          <w:i/>
          <w:sz w:val="24"/>
          <w:szCs w:val="24"/>
          <w:lang w:val="en-US"/>
        </w:rPr>
        <w:t xml:space="preserve"> </w:t>
      </w:r>
      <w:r w:rsidR="00625D5B" w:rsidRPr="003419A0">
        <w:rPr>
          <w:i/>
          <w:sz w:val="24"/>
          <w:szCs w:val="24"/>
          <w:lang w:val="en-US"/>
        </w:rPr>
        <w:t>Concrete pavements - Part 1: Materials</w:t>
      </w:r>
      <w:r w:rsidRPr="00342062">
        <w:rPr>
          <w:i/>
          <w:sz w:val="24"/>
          <w:szCs w:val="24"/>
          <w:lang w:val="en-US"/>
        </w:rPr>
        <w:t xml:space="preserve">, </w:t>
      </w:r>
      <w:r w:rsidRPr="003E643A">
        <w:rPr>
          <w:i/>
          <w:sz w:val="24"/>
          <w:szCs w:val="24"/>
          <w:lang w:val="en-US"/>
        </w:rPr>
        <w:t>IDT</w:t>
      </w:r>
      <w:r w:rsidRPr="00342062">
        <w:rPr>
          <w:i/>
          <w:sz w:val="24"/>
          <w:szCs w:val="24"/>
          <w:lang w:val="en-US"/>
        </w:rPr>
        <w:t>)</w:t>
      </w:r>
    </w:p>
    <w:p w14:paraId="7D803FD9" w14:textId="77777777" w:rsidR="00D403F4" w:rsidRPr="00E5182C" w:rsidRDefault="00D403F4" w:rsidP="00DF6972">
      <w:pPr>
        <w:ind w:firstLine="0"/>
        <w:jc w:val="center"/>
        <w:rPr>
          <w:sz w:val="24"/>
          <w:szCs w:val="24"/>
          <w:lang w:val="kk-KZ"/>
        </w:rPr>
      </w:pPr>
    </w:p>
    <w:p w14:paraId="3C1E58C0" w14:textId="169B8D32" w:rsidR="00D403F4" w:rsidRPr="00342062" w:rsidRDefault="00D403F4" w:rsidP="00DF6972">
      <w:pPr>
        <w:ind w:firstLine="0"/>
        <w:jc w:val="center"/>
        <w:rPr>
          <w:sz w:val="24"/>
          <w:szCs w:val="24"/>
          <w:lang w:val="en-US"/>
        </w:rPr>
      </w:pPr>
    </w:p>
    <w:p w14:paraId="50AE685B" w14:textId="77777777" w:rsidR="00C033AC" w:rsidRPr="00342062" w:rsidRDefault="00C033AC" w:rsidP="00DF6972">
      <w:pPr>
        <w:ind w:firstLine="0"/>
        <w:jc w:val="center"/>
        <w:rPr>
          <w:sz w:val="24"/>
          <w:szCs w:val="24"/>
          <w:lang w:val="en-US"/>
        </w:rPr>
      </w:pPr>
    </w:p>
    <w:p w14:paraId="3CEDCC74" w14:textId="77777777" w:rsidR="00D403F4" w:rsidRPr="00342062" w:rsidRDefault="00D403F4" w:rsidP="00DF6972">
      <w:pPr>
        <w:ind w:firstLine="0"/>
        <w:jc w:val="center"/>
        <w:rPr>
          <w:sz w:val="24"/>
          <w:szCs w:val="24"/>
          <w:lang w:val="en-US"/>
        </w:rPr>
      </w:pPr>
    </w:p>
    <w:p w14:paraId="327544EE" w14:textId="77777777" w:rsidR="00D403F4" w:rsidRPr="00342062" w:rsidRDefault="00D403F4" w:rsidP="00DF6972">
      <w:pPr>
        <w:ind w:firstLine="0"/>
        <w:jc w:val="center"/>
        <w:rPr>
          <w:sz w:val="24"/>
          <w:szCs w:val="24"/>
          <w:lang w:val="en-US"/>
        </w:rPr>
      </w:pPr>
    </w:p>
    <w:p w14:paraId="37551722" w14:textId="019BD44F" w:rsidR="00C2205F" w:rsidRPr="003E643A" w:rsidRDefault="003E643A" w:rsidP="003E643A">
      <w:pPr>
        <w:ind w:firstLine="0"/>
        <w:rPr>
          <w:b/>
          <w:bCs/>
          <w:i/>
          <w:sz w:val="24"/>
          <w:szCs w:val="24"/>
        </w:rPr>
      </w:pPr>
      <w:r w:rsidRPr="00342062">
        <w:rPr>
          <w:b/>
          <w:bCs/>
          <w:i/>
          <w:sz w:val="24"/>
          <w:szCs w:val="24"/>
          <w:lang w:val="en-US"/>
        </w:rPr>
        <w:t xml:space="preserve">     </w:t>
      </w:r>
      <w:r w:rsidR="00C2205F" w:rsidRPr="003E643A">
        <w:rPr>
          <w:b/>
          <w:bCs/>
          <w:i/>
          <w:sz w:val="24"/>
          <w:szCs w:val="24"/>
        </w:rPr>
        <w:t>Настоящий проект стандарта</w:t>
      </w:r>
      <w:r w:rsidRPr="003E643A">
        <w:rPr>
          <w:b/>
          <w:bCs/>
          <w:i/>
          <w:sz w:val="24"/>
          <w:szCs w:val="24"/>
        </w:rPr>
        <w:t xml:space="preserve"> </w:t>
      </w:r>
      <w:r w:rsidR="00C2205F" w:rsidRPr="003E643A">
        <w:rPr>
          <w:b/>
          <w:bCs/>
          <w:i/>
          <w:sz w:val="24"/>
          <w:szCs w:val="24"/>
        </w:rPr>
        <w:t>не подлежит применению до его утверждения</w:t>
      </w:r>
    </w:p>
    <w:p w14:paraId="6B869142" w14:textId="247F856B" w:rsidR="005A2A85" w:rsidRPr="00E5182C" w:rsidRDefault="005A2A85" w:rsidP="00DF6972">
      <w:pPr>
        <w:ind w:firstLine="0"/>
        <w:jc w:val="center"/>
        <w:rPr>
          <w:sz w:val="24"/>
          <w:szCs w:val="24"/>
        </w:rPr>
      </w:pPr>
    </w:p>
    <w:p w14:paraId="4B2E17D6" w14:textId="77777777" w:rsidR="005A2A85" w:rsidRPr="00E5182C" w:rsidRDefault="005A2A85" w:rsidP="00DF6972">
      <w:pPr>
        <w:ind w:firstLine="0"/>
        <w:jc w:val="center"/>
        <w:rPr>
          <w:sz w:val="24"/>
          <w:szCs w:val="24"/>
        </w:rPr>
      </w:pPr>
    </w:p>
    <w:p w14:paraId="2B2A26B6" w14:textId="77777777" w:rsidR="005A2A85" w:rsidRPr="00E5182C" w:rsidRDefault="005A2A85" w:rsidP="00DF6972">
      <w:pPr>
        <w:shd w:val="clear" w:color="auto" w:fill="FFFFFF"/>
        <w:ind w:firstLine="0"/>
        <w:jc w:val="center"/>
        <w:rPr>
          <w:b/>
          <w:sz w:val="24"/>
          <w:szCs w:val="24"/>
          <w:lang w:val="kk-KZ"/>
        </w:rPr>
      </w:pPr>
    </w:p>
    <w:p w14:paraId="357AC2CC" w14:textId="77777777" w:rsidR="00DF6972" w:rsidRDefault="00DF6972" w:rsidP="00DF6972">
      <w:pPr>
        <w:shd w:val="clear" w:color="auto" w:fill="FFFFFF"/>
        <w:ind w:firstLine="0"/>
        <w:jc w:val="center"/>
        <w:rPr>
          <w:b/>
          <w:sz w:val="24"/>
          <w:szCs w:val="24"/>
          <w:lang w:val="kk-KZ"/>
        </w:rPr>
      </w:pPr>
    </w:p>
    <w:p w14:paraId="5084DCE3" w14:textId="77777777" w:rsidR="003E643A" w:rsidRPr="003E643A" w:rsidRDefault="003E643A" w:rsidP="003E643A">
      <w:pPr>
        <w:shd w:val="clear" w:color="auto" w:fill="FFFFFF"/>
        <w:ind w:firstLine="0"/>
        <w:jc w:val="center"/>
        <w:rPr>
          <w:b/>
          <w:i/>
          <w:sz w:val="24"/>
          <w:szCs w:val="24"/>
        </w:rPr>
      </w:pPr>
      <w:r w:rsidRPr="003E643A">
        <w:rPr>
          <w:b/>
          <w:i/>
          <w:sz w:val="24"/>
          <w:szCs w:val="24"/>
        </w:rPr>
        <w:t xml:space="preserve">Настоящий национальный стандарт является идентичным </w:t>
      </w:r>
    </w:p>
    <w:p w14:paraId="141ADDCA" w14:textId="7FFCBB90" w:rsidR="003E643A" w:rsidRPr="003E643A" w:rsidRDefault="003E643A" w:rsidP="003E643A">
      <w:pPr>
        <w:shd w:val="clear" w:color="auto" w:fill="FFFFFF"/>
        <w:ind w:firstLine="0"/>
        <w:jc w:val="center"/>
        <w:rPr>
          <w:b/>
          <w:i/>
          <w:sz w:val="24"/>
          <w:szCs w:val="24"/>
        </w:rPr>
      </w:pPr>
      <w:r w:rsidRPr="003E643A">
        <w:rPr>
          <w:b/>
          <w:i/>
          <w:sz w:val="24"/>
          <w:szCs w:val="24"/>
        </w:rPr>
        <w:t xml:space="preserve">воспроизведением европейского стандарта </w:t>
      </w:r>
      <w:r w:rsidRPr="003E643A">
        <w:rPr>
          <w:b/>
          <w:i/>
          <w:sz w:val="24"/>
          <w:szCs w:val="24"/>
          <w:lang w:val="en-US"/>
        </w:rPr>
        <w:t>EN</w:t>
      </w:r>
      <w:r w:rsidRPr="003E643A">
        <w:rPr>
          <w:b/>
          <w:i/>
          <w:sz w:val="24"/>
          <w:szCs w:val="24"/>
        </w:rPr>
        <w:t xml:space="preserve"> </w:t>
      </w:r>
      <w:r w:rsidR="003419A0" w:rsidRPr="003419A0">
        <w:rPr>
          <w:b/>
          <w:i/>
          <w:sz w:val="24"/>
          <w:szCs w:val="24"/>
        </w:rPr>
        <w:t>13877-1</w:t>
      </w:r>
      <w:r w:rsidRPr="003E643A">
        <w:rPr>
          <w:b/>
          <w:i/>
          <w:sz w:val="24"/>
          <w:szCs w:val="24"/>
        </w:rPr>
        <w:t>:20</w:t>
      </w:r>
      <w:r w:rsidR="003419A0" w:rsidRPr="003419A0">
        <w:rPr>
          <w:b/>
          <w:i/>
          <w:sz w:val="24"/>
          <w:szCs w:val="24"/>
        </w:rPr>
        <w:t>23</w:t>
      </w:r>
      <w:r w:rsidRPr="003E643A">
        <w:rPr>
          <w:b/>
          <w:i/>
          <w:sz w:val="24"/>
          <w:szCs w:val="24"/>
        </w:rPr>
        <w:t xml:space="preserve"> и принят </w:t>
      </w:r>
    </w:p>
    <w:p w14:paraId="65BB4262" w14:textId="7FED2E63" w:rsidR="003E643A" w:rsidRPr="003E643A" w:rsidRDefault="003E643A" w:rsidP="003E643A">
      <w:pPr>
        <w:shd w:val="clear" w:color="auto" w:fill="FFFFFF"/>
        <w:ind w:firstLine="0"/>
        <w:jc w:val="center"/>
        <w:rPr>
          <w:b/>
          <w:sz w:val="24"/>
          <w:szCs w:val="24"/>
        </w:rPr>
      </w:pPr>
      <w:r w:rsidRPr="003E643A">
        <w:rPr>
          <w:b/>
          <w:i/>
          <w:sz w:val="24"/>
          <w:szCs w:val="24"/>
        </w:rPr>
        <w:t xml:space="preserve">с разрешения CEN, по адресу: пр. </w:t>
      </w:r>
      <w:proofErr w:type="spellStart"/>
      <w:r w:rsidRPr="003E643A">
        <w:rPr>
          <w:b/>
          <w:i/>
          <w:sz w:val="24"/>
          <w:szCs w:val="24"/>
        </w:rPr>
        <w:t>Марникс</w:t>
      </w:r>
      <w:proofErr w:type="spellEnd"/>
      <w:r w:rsidRPr="003E643A">
        <w:rPr>
          <w:b/>
          <w:i/>
          <w:sz w:val="24"/>
          <w:szCs w:val="24"/>
        </w:rPr>
        <w:t xml:space="preserve"> 17, В-1000 Брюссель</w:t>
      </w:r>
    </w:p>
    <w:p w14:paraId="0116A872" w14:textId="77777777" w:rsidR="00DF6972" w:rsidRDefault="00DF6972" w:rsidP="00DF6972">
      <w:pPr>
        <w:shd w:val="clear" w:color="auto" w:fill="FFFFFF"/>
        <w:ind w:firstLine="0"/>
        <w:jc w:val="center"/>
        <w:rPr>
          <w:b/>
          <w:sz w:val="24"/>
          <w:szCs w:val="24"/>
          <w:lang w:val="kk-KZ"/>
        </w:rPr>
      </w:pPr>
    </w:p>
    <w:p w14:paraId="4E62C26A" w14:textId="77777777" w:rsidR="00DF6972" w:rsidRDefault="00DF6972" w:rsidP="00DF6972">
      <w:pPr>
        <w:shd w:val="clear" w:color="auto" w:fill="FFFFFF"/>
        <w:ind w:firstLine="0"/>
        <w:jc w:val="center"/>
        <w:rPr>
          <w:b/>
          <w:sz w:val="24"/>
          <w:szCs w:val="24"/>
          <w:lang w:val="kk-KZ"/>
        </w:rPr>
      </w:pPr>
    </w:p>
    <w:p w14:paraId="6AAFAC14" w14:textId="77777777" w:rsidR="00DF6972" w:rsidRDefault="00DF6972" w:rsidP="00DF6972">
      <w:pPr>
        <w:shd w:val="clear" w:color="auto" w:fill="FFFFFF"/>
        <w:ind w:firstLine="0"/>
        <w:jc w:val="center"/>
        <w:rPr>
          <w:b/>
          <w:sz w:val="24"/>
          <w:szCs w:val="24"/>
          <w:lang w:val="kk-KZ"/>
        </w:rPr>
      </w:pPr>
    </w:p>
    <w:p w14:paraId="19E919D0" w14:textId="77777777" w:rsidR="00DF6972" w:rsidRDefault="00DF6972" w:rsidP="00DF6972">
      <w:pPr>
        <w:shd w:val="clear" w:color="auto" w:fill="FFFFFF"/>
        <w:ind w:firstLine="0"/>
        <w:jc w:val="center"/>
        <w:rPr>
          <w:b/>
          <w:sz w:val="24"/>
          <w:szCs w:val="24"/>
          <w:lang w:val="kk-KZ"/>
        </w:rPr>
      </w:pPr>
    </w:p>
    <w:p w14:paraId="134738AC" w14:textId="77777777" w:rsidR="00DF6972" w:rsidRDefault="00DF6972" w:rsidP="00DF6972">
      <w:pPr>
        <w:shd w:val="clear" w:color="auto" w:fill="FFFFFF"/>
        <w:ind w:firstLine="0"/>
        <w:jc w:val="center"/>
        <w:rPr>
          <w:b/>
          <w:sz w:val="24"/>
          <w:szCs w:val="24"/>
          <w:lang w:val="kk-KZ"/>
        </w:rPr>
      </w:pPr>
    </w:p>
    <w:p w14:paraId="6E416EB1" w14:textId="77777777" w:rsidR="00DF6972" w:rsidRDefault="00DF6972" w:rsidP="00DF6972">
      <w:pPr>
        <w:shd w:val="clear" w:color="auto" w:fill="FFFFFF"/>
        <w:ind w:firstLine="0"/>
        <w:jc w:val="center"/>
        <w:rPr>
          <w:b/>
          <w:sz w:val="24"/>
          <w:szCs w:val="24"/>
          <w:lang w:val="kk-KZ"/>
        </w:rPr>
      </w:pPr>
    </w:p>
    <w:p w14:paraId="7A1008DF" w14:textId="77777777" w:rsidR="00851C21" w:rsidRPr="00E5182C" w:rsidRDefault="00851C21" w:rsidP="00DF6972">
      <w:pPr>
        <w:shd w:val="clear" w:color="auto" w:fill="FFFFFF"/>
        <w:ind w:firstLine="0"/>
        <w:jc w:val="center"/>
        <w:rPr>
          <w:b/>
          <w:sz w:val="24"/>
          <w:szCs w:val="24"/>
          <w:lang w:val="kk-KZ"/>
        </w:rPr>
      </w:pPr>
    </w:p>
    <w:p w14:paraId="050FC2C3" w14:textId="77777777" w:rsidR="00851C21" w:rsidRPr="00E5182C" w:rsidRDefault="00851C21" w:rsidP="00DF6972">
      <w:pPr>
        <w:shd w:val="clear" w:color="auto" w:fill="FFFFFF"/>
        <w:ind w:firstLine="0"/>
        <w:jc w:val="center"/>
        <w:rPr>
          <w:b/>
          <w:sz w:val="24"/>
          <w:szCs w:val="24"/>
          <w:lang w:val="kk-KZ"/>
        </w:rPr>
      </w:pPr>
    </w:p>
    <w:p w14:paraId="0A3D36E3" w14:textId="77777777" w:rsidR="00851C21" w:rsidRPr="00E5182C" w:rsidRDefault="00851C21" w:rsidP="00DF6972">
      <w:pPr>
        <w:shd w:val="clear" w:color="auto" w:fill="FFFFFF"/>
        <w:ind w:firstLine="0"/>
        <w:jc w:val="center"/>
        <w:rPr>
          <w:b/>
          <w:sz w:val="24"/>
          <w:szCs w:val="24"/>
          <w:lang w:val="kk-KZ"/>
        </w:rPr>
      </w:pPr>
    </w:p>
    <w:p w14:paraId="320F05FB" w14:textId="77777777" w:rsidR="00EA7229" w:rsidRPr="00E5182C" w:rsidRDefault="00EA7229" w:rsidP="00DF6972">
      <w:pPr>
        <w:ind w:firstLine="0"/>
        <w:jc w:val="center"/>
        <w:rPr>
          <w:b/>
          <w:sz w:val="24"/>
          <w:szCs w:val="24"/>
        </w:rPr>
      </w:pPr>
      <w:r w:rsidRPr="00E5182C">
        <w:rPr>
          <w:b/>
          <w:sz w:val="24"/>
          <w:szCs w:val="24"/>
        </w:rPr>
        <w:t xml:space="preserve">Комитет технического регулирования и метрологии </w:t>
      </w:r>
    </w:p>
    <w:p w14:paraId="41A829D2" w14:textId="05653033" w:rsidR="00EA7229" w:rsidRPr="00E5182C" w:rsidRDefault="00EA7229" w:rsidP="00DF6972">
      <w:pPr>
        <w:ind w:firstLine="0"/>
        <w:jc w:val="center"/>
        <w:rPr>
          <w:b/>
          <w:sz w:val="24"/>
          <w:szCs w:val="24"/>
        </w:rPr>
      </w:pPr>
      <w:r w:rsidRPr="00E5182C">
        <w:rPr>
          <w:b/>
          <w:sz w:val="24"/>
          <w:szCs w:val="24"/>
        </w:rPr>
        <w:t>Министерства торговли и интеграции Республики Казахстан</w:t>
      </w:r>
    </w:p>
    <w:p w14:paraId="6B592DE9" w14:textId="15F6C8FB" w:rsidR="00EA7229" w:rsidRPr="00E5182C" w:rsidRDefault="00EA7229" w:rsidP="00DF6972">
      <w:pPr>
        <w:ind w:firstLine="0"/>
        <w:jc w:val="center"/>
        <w:rPr>
          <w:b/>
          <w:sz w:val="24"/>
          <w:szCs w:val="24"/>
        </w:rPr>
      </w:pPr>
      <w:r w:rsidRPr="00E5182C">
        <w:rPr>
          <w:b/>
          <w:sz w:val="24"/>
          <w:szCs w:val="24"/>
        </w:rPr>
        <w:t>(Госстандарт)</w:t>
      </w:r>
    </w:p>
    <w:p w14:paraId="3788FE5B" w14:textId="77777777" w:rsidR="00EA7229" w:rsidRPr="00E5182C" w:rsidRDefault="00EA7229" w:rsidP="00DF6972">
      <w:pPr>
        <w:ind w:firstLine="0"/>
        <w:jc w:val="center"/>
        <w:rPr>
          <w:b/>
          <w:sz w:val="24"/>
          <w:szCs w:val="24"/>
        </w:rPr>
      </w:pPr>
    </w:p>
    <w:p w14:paraId="57432E91" w14:textId="7E4A7ECB" w:rsidR="00EA7229" w:rsidRPr="00E5182C" w:rsidRDefault="002143BF" w:rsidP="00DF6972">
      <w:pPr>
        <w:ind w:firstLine="0"/>
        <w:jc w:val="center"/>
        <w:rPr>
          <w:b/>
          <w:sz w:val="24"/>
          <w:szCs w:val="24"/>
        </w:rPr>
      </w:pPr>
      <w:r w:rsidRPr="00E5182C">
        <w:rPr>
          <w:b/>
          <w:sz w:val="24"/>
          <w:szCs w:val="24"/>
        </w:rPr>
        <w:t>Астана</w:t>
      </w:r>
    </w:p>
    <w:p w14:paraId="455E9753" w14:textId="4581FC54" w:rsidR="00D403F4" w:rsidRPr="00E5182C" w:rsidRDefault="00D403F4" w:rsidP="00DF6972">
      <w:pPr>
        <w:shd w:val="clear" w:color="auto" w:fill="FFFFFF"/>
        <w:ind w:firstLine="0"/>
        <w:jc w:val="center"/>
        <w:rPr>
          <w:b/>
          <w:sz w:val="24"/>
          <w:szCs w:val="24"/>
        </w:rPr>
        <w:sectPr w:rsidR="00D403F4" w:rsidRPr="00E5182C" w:rsidSect="00DF6972">
          <w:headerReference w:type="even" r:id="rId8"/>
          <w:headerReference w:type="default" r:id="rId9"/>
          <w:footerReference w:type="even" r:id="rId10"/>
          <w:footerReference w:type="default" r:id="rId11"/>
          <w:headerReference w:type="first" r:id="rId12"/>
          <w:pgSz w:w="11906" w:h="16838" w:code="9"/>
          <w:pgMar w:top="1418" w:right="1418" w:bottom="1418" w:left="1134" w:header="1022" w:footer="1022" w:gutter="0"/>
          <w:pgNumType w:fmt="lowerRoman" w:start="1"/>
          <w:cols w:space="708"/>
          <w:titlePg/>
          <w:docGrid w:linePitch="360"/>
        </w:sectPr>
      </w:pPr>
    </w:p>
    <w:p w14:paraId="58E01628" w14:textId="77777777" w:rsidR="00D403F4" w:rsidRPr="00E5182C" w:rsidRDefault="00D403F4" w:rsidP="00DF6972">
      <w:pPr>
        <w:shd w:val="clear" w:color="auto" w:fill="FFFFFF"/>
        <w:tabs>
          <w:tab w:val="center" w:pos="4677"/>
          <w:tab w:val="left" w:pos="7980"/>
        </w:tabs>
        <w:ind w:firstLine="0"/>
        <w:jc w:val="center"/>
        <w:rPr>
          <w:b/>
          <w:bCs/>
          <w:spacing w:val="3"/>
          <w:sz w:val="24"/>
          <w:szCs w:val="24"/>
        </w:rPr>
      </w:pPr>
      <w:r w:rsidRPr="00E5182C">
        <w:rPr>
          <w:b/>
          <w:bCs/>
          <w:spacing w:val="3"/>
          <w:sz w:val="24"/>
          <w:szCs w:val="24"/>
        </w:rPr>
        <w:lastRenderedPageBreak/>
        <w:t>Предисловие</w:t>
      </w:r>
    </w:p>
    <w:p w14:paraId="27BECF8E" w14:textId="77777777" w:rsidR="00D403F4" w:rsidRPr="00E5182C" w:rsidRDefault="00D403F4" w:rsidP="00DF6972">
      <w:pPr>
        <w:shd w:val="clear" w:color="auto" w:fill="FFFFFF"/>
        <w:rPr>
          <w:sz w:val="24"/>
          <w:szCs w:val="24"/>
        </w:rPr>
      </w:pPr>
    </w:p>
    <w:p w14:paraId="5E2D37F3" w14:textId="52202533" w:rsidR="00D403F4" w:rsidRPr="00E5182C" w:rsidRDefault="00D403F4" w:rsidP="00FE3AF4">
      <w:pPr>
        <w:tabs>
          <w:tab w:val="left" w:pos="922"/>
        </w:tabs>
        <w:autoSpaceDE/>
        <w:autoSpaceDN/>
        <w:adjustRightInd/>
        <w:rPr>
          <w:sz w:val="24"/>
          <w:szCs w:val="24"/>
        </w:rPr>
      </w:pPr>
      <w:r w:rsidRPr="00E5182C">
        <w:rPr>
          <w:b/>
          <w:sz w:val="24"/>
          <w:szCs w:val="24"/>
        </w:rPr>
        <w:t xml:space="preserve">1 </w:t>
      </w:r>
      <w:r w:rsidR="00F32BBD" w:rsidRPr="00E5182C">
        <w:rPr>
          <w:b/>
          <w:bCs/>
          <w:sz w:val="24"/>
          <w:szCs w:val="24"/>
          <w:lang w:val="kk-KZ"/>
        </w:rPr>
        <w:t>РАЗРАБОТАН</w:t>
      </w:r>
      <w:r w:rsidR="003A638F" w:rsidRPr="00E5182C">
        <w:rPr>
          <w:b/>
          <w:bCs/>
          <w:sz w:val="24"/>
          <w:szCs w:val="24"/>
        </w:rPr>
        <w:t xml:space="preserve"> И </w:t>
      </w:r>
      <w:r w:rsidRPr="00E5182C">
        <w:rPr>
          <w:b/>
          <w:bCs/>
          <w:sz w:val="24"/>
          <w:szCs w:val="24"/>
        </w:rPr>
        <w:t xml:space="preserve">ВНЕСЕН </w:t>
      </w:r>
      <w:r w:rsidR="003A638F" w:rsidRPr="00E5182C">
        <w:rPr>
          <w:sz w:val="24"/>
          <w:szCs w:val="24"/>
        </w:rPr>
        <w:t>Республиканским государственным предприятием на праве хозяйственного ведения</w:t>
      </w:r>
      <w:r w:rsidRPr="00E5182C">
        <w:rPr>
          <w:sz w:val="24"/>
          <w:szCs w:val="24"/>
        </w:rPr>
        <w:t xml:space="preserve"> «Казахстанский институт стандартизации и </w:t>
      </w:r>
      <w:r w:rsidR="00A566AB" w:rsidRPr="00E5182C">
        <w:rPr>
          <w:sz w:val="24"/>
          <w:szCs w:val="24"/>
        </w:rPr>
        <w:t>метрологии</w:t>
      </w:r>
      <w:r w:rsidRPr="00E5182C">
        <w:rPr>
          <w:sz w:val="24"/>
          <w:szCs w:val="24"/>
        </w:rPr>
        <w:t>» Комитета технического регулирования и метрологии Министерства торговли и интеграции Республики Казахстан</w:t>
      </w:r>
    </w:p>
    <w:p w14:paraId="6DEAC95F" w14:textId="77777777" w:rsidR="00EA7229" w:rsidRPr="00DF6972" w:rsidRDefault="00EA7229" w:rsidP="00FE3AF4">
      <w:pPr>
        <w:tabs>
          <w:tab w:val="left" w:pos="835"/>
        </w:tabs>
        <w:autoSpaceDE/>
        <w:autoSpaceDN/>
        <w:adjustRightInd/>
        <w:rPr>
          <w:sz w:val="24"/>
          <w:szCs w:val="24"/>
        </w:rPr>
      </w:pPr>
    </w:p>
    <w:p w14:paraId="07C85C6B" w14:textId="46243DAB" w:rsidR="00D403F4" w:rsidRPr="00E5182C" w:rsidRDefault="00D403F4" w:rsidP="00FE3AF4">
      <w:pPr>
        <w:tabs>
          <w:tab w:val="left" w:pos="835"/>
        </w:tabs>
        <w:autoSpaceDE/>
        <w:autoSpaceDN/>
        <w:adjustRightInd/>
        <w:rPr>
          <w:sz w:val="24"/>
          <w:szCs w:val="24"/>
        </w:rPr>
      </w:pPr>
      <w:r w:rsidRPr="00E5182C">
        <w:rPr>
          <w:b/>
          <w:bCs/>
          <w:sz w:val="24"/>
          <w:szCs w:val="24"/>
        </w:rPr>
        <w:t xml:space="preserve">2 УТВЕРЖДЕН И ВВЕДЕН В ДЕЙСТВИЕ </w:t>
      </w:r>
      <w:r w:rsidR="005D2F56" w:rsidRPr="00E5182C">
        <w:rPr>
          <w:sz w:val="24"/>
          <w:szCs w:val="24"/>
        </w:rPr>
        <w:t xml:space="preserve">Приказом Председателя Комитета технического регулирования и метрологии Министерства торговли и интеграции Республики Казахстан № __ от      </w:t>
      </w:r>
      <w:proofErr w:type="gramStart"/>
      <w:r w:rsidR="005D2F56" w:rsidRPr="00E5182C">
        <w:rPr>
          <w:sz w:val="24"/>
          <w:szCs w:val="24"/>
        </w:rPr>
        <w:t xml:space="preserve">   «</w:t>
      </w:r>
      <w:proofErr w:type="gramEnd"/>
      <w:r w:rsidR="005D2F56" w:rsidRPr="00E5182C">
        <w:rPr>
          <w:sz w:val="24"/>
          <w:szCs w:val="24"/>
        </w:rPr>
        <w:t xml:space="preserve"> </w:t>
      </w:r>
      <w:proofErr w:type="gramStart"/>
      <w:r w:rsidR="005D2F56" w:rsidRPr="00E5182C">
        <w:rPr>
          <w:sz w:val="24"/>
          <w:szCs w:val="24"/>
        </w:rPr>
        <w:t xml:space="preserve">  »</w:t>
      </w:r>
      <w:proofErr w:type="gramEnd"/>
      <w:r w:rsidR="005D2F56" w:rsidRPr="00E5182C">
        <w:rPr>
          <w:sz w:val="24"/>
          <w:szCs w:val="24"/>
        </w:rPr>
        <w:t xml:space="preserve"> ____ 20__года</w:t>
      </w:r>
    </w:p>
    <w:p w14:paraId="55020D48" w14:textId="77777777" w:rsidR="00EA7229" w:rsidRPr="00DF6972" w:rsidRDefault="00EA7229" w:rsidP="00FE3AF4">
      <w:pPr>
        <w:tabs>
          <w:tab w:val="left" w:pos="835"/>
        </w:tabs>
        <w:autoSpaceDE/>
        <w:autoSpaceDN/>
        <w:adjustRightInd/>
        <w:rPr>
          <w:bCs/>
          <w:sz w:val="24"/>
          <w:szCs w:val="24"/>
          <w:lang w:val="kk-KZ"/>
        </w:rPr>
      </w:pPr>
    </w:p>
    <w:p w14:paraId="54E57385" w14:textId="65F62582" w:rsidR="00C258FC" w:rsidRPr="003419A0" w:rsidRDefault="00FE3AF4" w:rsidP="00DB1566">
      <w:pPr>
        <w:rPr>
          <w:b/>
          <w:i/>
          <w:iCs/>
          <w:sz w:val="24"/>
          <w:szCs w:val="24"/>
        </w:rPr>
      </w:pPr>
      <w:bookmarkStart w:id="0" w:name="_Toc494286439"/>
      <w:r w:rsidRPr="00C258FC">
        <w:rPr>
          <w:b/>
          <w:sz w:val="24"/>
          <w:szCs w:val="24"/>
          <w:lang w:val="kk-KZ"/>
        </w:rPr>
        <w:t xml:space="preserve">3 </w:t>
      </w:r>
      <w:r w:rsidR="00C258FC" w:rsidRPr="00DB1566">
        <w:rPr>
          <w:bCs/>
          <w:sz w:val="24"/>
          <w:szCs w:val="24"/>
          <w:lang w:val="kk-KZ"/>
        </w:rPr>
        <w:t>Настоящий стандарт идентичен европейскому стандарту</w:t>
      </w:r>
      <w:r w:rsidR="00C258FC" w:rsidRPr="00C258FC">
        <w:rPr>
          <w:b/>
          <w:sz w:val="24"/>
          <w:szCs w:val="24"/>
          <w:lang w:val="kk-KZ"/>
        </w:rPr>
        <w:t xml:space="preserve"> </w:t>
      </w:r>
      <w:r w:rsidR="0001615C" w:rsidRPr="00DB1566">
        <w:rPr>
          <w:sz w:val="24"/>
          <w:szCs w:val="24"/>
          <w:lang w:val="kk-KZ"/>
        </w:rPr>
        <w:t xml:space="preserve">ЕN </w:t>
      </w:r>
      <w:r w:rsidR="003419A0" w:rsidRPr="003419A0">
        <w:rPr>
          <w:sz w:val="24"/>
          <w:szCs w:val="24"/>
          <w:lang w:val="kk-KZ"/>
        </w:rPr>
        <w:t>13877-1</w:t>
      </w:r>
      <w:r w:rsidR="0001615C" w:rsidRPr="00DB1566">
        <w:rPr>
          <w:sz w:val="24"/>
          <w:szCs w:val="24"/>
          <w:lang w:val="kk-KZ"/>
        </w:rPr>
        <w:t>:20</w:t>
      </w:r>
      <w:r w:rsidR="003419A0" w:rsidRPr="003419A0">
        <w:rPr>
          <w:sz w:val="24"/>
          <w:szCs w:val="24"/>
          <w:lang w:val="kk-KZ"/>
        </w:rPr>
        <w:t>23</w:t>
      </w:r>
      <w:r w:rsidR="0001615C" w:rsidRPr="00DB1566">
        <w:rPr>
          <w:sz w:val="24"/>
          <w:szCs w:val="24"/>
          <w:lang w:val="kk-KZ"/>
        </w:rPr>
        <w:t xml:space="preserve"> </w:t>
      </w:r>
      <w:r w:rsidR="003419A0" w:rsidRPr="003419A0">
        <w:rPr>
          <w:i/>
          <w:sz w:val="24"/>
          <w:szCs w:val="24"/>
          <w:lang w:val="en-US"/>
        </w:rPr>
        <w:t>Concrete</w:t>
      </w:r>
      <w:r w:rsidR="003419A0" w:rsidRPr="003419A0">
        <w:rPr>
          <w:i/>
          <w:sz w:val="24"/>
          <w:szCs w:val="24"/>
        </w:rPr>
        <w:t xml:space="preserve"> </w:t>
      </w:r>
      <w:r w:rsidR="003419A0" w:rsidRPr="003419A0">
        <w:rPr>
          <w:i/>
          <w:sz w:val="24"/>
          <w:szCs w:val="24"/>
          <w:lang w:val="en-US"/>
        </w:rPr>
        <w:t>pavements</w:t>
      </w:r>
      <w:r w:rsidR="003419A0" w:rsidRPr="003419A0">
        <w:rPr>
          <w:i/>
          <w:sz w:val="24"/>
          <w:szCs w:val="24"/>
        </w:rPr>
        <w:t xml:space="preserve"> - </w:t>
      </w:r>
      <w:r w:rsidR="003419A0" w:rsidRPr="003419A0">
        <w:rPr>
          <w:i/>
          <w:sz w:val="24"/>
          <w:szCs w:val="24"/>
          <w:lang w:val="en-US"/>
        </w:rPr>
        <w:t>Part</w:t>
      </w:r>
      <w:r w:rsidR="003419A0" w:rsidRPr="003419A0">
        <w:rPr>
          <w:i/>
          <w:sz w:val="24"/>
          <w:szCs w:val="24"/>
        </w:rPr>
        <w:t xml:space="preserve"> 1: </w:t>
      </w:r>
      <w:r w:rsidR="003419A0" w:rsidRPr="003419A0">
        <w:rPr>
          <w:i/>
          <w:sz w:val="24"/>
          <w:szCs w:val="24"/>
          <w:lang w:val="en-US"/>
        </w:rPr>
        <w:t>Materials</w:t>
      </w:r>
      <w:r w:rsidR="003419A0" w:rsidRPr="00DB1566">
        <w:rPr>
          <w:sz w:val="24"/>
          <w:szCs w:val="24"/>
          <w:lang w:val="kk-KZ"/>
        </w:rPr>
        <w:t xml:space="preserve"> </w:t>
      </w:r>
      <w:r w:rsidR="00DB1566" w:rsidRPr="003419A0">
        <w:rPr>
          <w:i/>
          <w:iCs/>
          <w:sz w:val="24"/>
          <w:szCs w:val="24"/>
          <w:lang w:val="kk-KZ"/>
        </w:rPr>
        <w:t>(</w:t>
      </w:r>
      <w:r w:rsidR="003419A0" w:rsidRPr="003419A0">
        <w:rPr>
          <w:i/>
          <w:iCs/>
          <w:sz w:val="24"/>
          <w:szCs w:val="24"/>
          <w:lang w:val="kk-KZ"/>
        </w:rPr>
        <w:t>Д</w:t>
      </w:r>
      <w:proofErr w:type="spellStart"/>
      <w:r w:rsidR="003419A0" w:rsidRPr="003419A0">
        <w:rPr>
          <w:i/>
          <w:iCs/>
          <w:sz w:val="24"/>
          <w:szCs w:val="24"/>
        </w:rPr>
        <w:t>орожные</w:t>
      </w:r>
      <w:proofErr w:type="spellEnd"/>
      <w:r w:rsidR="003419A0" w:rsidRPr="003419A0">
        <w:rPr>
          <w:i/>
          <w:iCs/>
          <w:sz w:val="24"/>
          <w:szCs w:val="24"/>
        </w:rPr>
        <w:t xml:space="preserve"> покрытия бетонные. </w:t>
      </w:r>
      <w:r w:rsidR="003419A0" w:rsidRPr="003419A0">
        <w:rPr>
          <w:i/>
          <w:iCs/>
          <w:sz w:val="24"/>
          <w:szCs w:val="24"/>
          <w:lang w:val="kk-KZ"/>
        </w:rPr>
        <w:t>Ч</w:t>
      </w:r>
      <w:proofErr w:type="spellStart"/>
      <w:r w:rsidR="003419A0" w:rsidRPr="003419A0">
        <w:rPr>
          <w:i/>
          <w:iCs/>
          <w:sz w:val="24"/>
          <w:szCs w:val="24"/>
        </w:rPr>
        <w:t>асть</w:t>
      </w:r>
      <w:proofErr w:type="spellEnd"/>
      <w:r w:rsidR="003419A0" w:rsidRPr="003419A0">
        <w:rPr>
          <w:i/>
          <w:iCs/>
          <w:sz w:val="24"/>
          <w:szCs w:val="24"/>
        </w:rPr>
        <w:t xml:space="preserve"> 1. </w:t>
      </w:r>
      <w:r w:rsidR="003419A0" w:rsidRPr="003419A0">
        <w:rPr>
          <w:i/>
          <w:iCs/>
          <w:sz w:val="24"/>
          <w:szCs w:val="24"/>
          <w:lang w:val="kk-KZ"/>
        </w:rPr>
        <w:t>М</w:t>
      </w:r>
      <w:proofErr w:type="spellStart"/>
      <w:r w:rsidR="003419A0" w:rsidRPr="003419A0">
        <w:rPr>
          <w:i/>
          <w:iCs/>
          <w:sz w:val="24"/>
          <w:szCs w:val="24"/>
        </w:rPr>
        <w:t>атериалы</w:t>
      </w:r>
      <w:proofErr w:type="spellEnd"/>
      <w:r w:rsidR="00DB1566" w:rsidRPr="003419A0">
        <w:rPr>
          <w:i/>
          <w:iCs/>
          <w:sz w:val="24"/>
          <w:szCs w:val="24"/>
          <w:lang w:val="kk-KZ"/>
        </w:rPr>
        <w:t>).</w:t>
      </w:r>
    </w:p>
    <w:p w14:paraId="018D93F4" w14:textId="77777777" w:rsidR="00C258FC" w:rsidRPr="00C258FC" w:rsidRDefault="00C258FC" w:rsidP="00C258FC">
      <w:pPr>
        <w:rPr>
          <w:bCs/>
          <w:sz w:val="24"/>
          <w:szCs w:val="24"/>
        </w:rPr>
      </w:pPr>
      <w:r w:rsidRPr="00C258FC">
        <w:rPr>
          <w:bCs/>
          <w:sz w:val="24"/>
          <w:szCs w:val="24"/>
        </w:rPr>
        <w:t>Перевод с английского языка (</w:t>
      </w:r>
      <w:proofErr w:type="spellStart"/>
      <w:r w:rsidRPr="00C258FC">
        <w:rPr>
          <w:bCs/>
          <w:sz w:val="24"/>
          <w:szCs w:val="24"/>
          <w:lang w:val="en-US"/>
        </w:rPr>
        <w:t>en</w:t>
      </w:r>
      <w:proofErr w:type="spellEnd"/>
      <w:r w:rsidRPr="00C258FC">
        <w:rPr>
          <w:bCs/>
          <w:sz w:val="24"/>
          <w:szCs w:val="24"/>
        </w:rPr>
        <w:t>)</w:t>
      </w:r>
    </w:p>
    <w:p w14:paraId="2F71BAED" w14:textId="77777777" w:rsidR="00C258FC" w:rsidRPr="00C258FC" w:rsidRDefault="00C258FC" w:rsidP="00C258FC">
      <w:pPr>
        <w:rPr>
          <w:bCs/>
          <w:sz w:val="24"/>
          <w:szCs w:val="24"/>
        </w:rPr>
      </w:pPr>
      <w:r w:rsidRPr="00C258FC">
        <w:rPr>
          <w:bCs/>
          <w:sz w:val="24"/>
          <w:szCs w:val="24"/>
        </w:rPr>
        <w:t>Официальные экземпляры европейских стандартов, на основе которых подготовлен (разработан) настоящий национальный стандарт и на которые даны ссылки, имеются в Едином государственном фонде нормативных технических документов</w:t>
      </w:r>
    </w:p>
    <w:p w14:paraId="391CF449" w14:textId="77777777" w:rsidR="00C258FC" w:rsidRPr="00C258FC" w:rsidRDefault="00C258FC" w:rsidP="00C258FC">
      <w:pPr>
        <w:rPr>
          <w:bCs/>
          <w:sz w:val="24"/>
          <w:szCs w:val="24"/>
        </w:rPr>
      </w:pPr>
      <w:r w:rsidRPr="00C258FC">
        <w:rPr>
          <w:bCs/>
          <w:sz w:val="24"/>
          <w:szCs w:val="24"/>
        </w:rPr>
        <w:t>В разделе «Нормативные ссылки» и тексте стандарта ссылочные европейские стандарты актуализированы</w:t>
      </w:r>
    </w:p>
    <w:p w14:paraId="26D45FDD" w14:textId="77777777" w:rsidR="00C258FC" w:rsidRPr="00C258FC" w:rsidRDefault="00C258FC" w:rsidP="00C258FC">
      <w:pPr>
        <w:rPr>
          <w:bCs/>
          <w:sz w:val="24"/>
          <w:szCs w:val="24"/>
        </w:rPr>
      </w:pPr>
      <w:r w:rsidRPr="00C258FC">
        <w:rPr>
          <w:bCs/>
          <w:sz w:val="24"/>
          <w:szCs w:val="24"/>
        </w:rPr>
        <w:t xml:space="preserve">Сведения о соответствии стандарта ссылочным европейским стандартам, приведены в дополнительном приложении В.А </w:t>
      </w:r>
    </w:p>
    <w:p w14:paraId="3C6E5A15" w14:textId="77777777" w:rsidR="00C258FC" w:rsidRPr="00C258FC" w:rsidRDefault="00C258FC" w:rsidP="00C258FC">
      <w:pPr>
        <w:rPr>
          <w:bCs/>
          <w:sz w:val="24"/>
          <w:szCs w:val="24"/>
        </w:rPr>
      </w:pPr>
      <w:r w:rsidRPr="00C258FC">
        <w:rPr>
          <w:bCs/>
          <w:sz w:val="24"/>
          <w:szCs w:val="24"/>
        </w:rPr>
        <w:t>Степень соответствия - идентичная (IDT)</w:t>
      </w:r>
    </w:p>
    <w:p w14:paraId="14C8F9B0" w14:textId="3F56E637" w:rsidR="00FE3AF4" w:rsidRPr="0064710B" w:rsidRDefault="00FE3AF4" w:rsidP="00FE3AF4">
      <w:pPr>
        <w:rPr>
          <w:sz w:val="24"/>
          <w:szCs w:val="24"/>
        </w:rPr>
      </w:pPr>
      <w:r w:rsidRPr="005B41DE">
        <w:rPr>
          <w:bCs/>
          <w:sz w:val="24"/>
          <w:szCs w:val="24"/>
        </w:rPr>
        <w:t xml:space="preserve">Настоящий стандарт разработан </w:t>
      </w:r>
      <w:r>
        <w:rPr>
          <w:sz w:val="24"/>
          <w:szCs w:val="24"/>
        </w:rPr>
        <w:t xml:space="preserve">на основе европейского стандарта </w:t>
      </w:r>
      <w:r w:rsidR="00326FFF">
        <w:rPr>
          <w:sz w:val="24"/>
          <w:szCs w:val="24"/>
          <w:lang w:val="kk-KZ"/>
        </w:rPr>
        <w:br/>
      </w:r>
      <w:r w:rsidR="0064710B" w:rsidRPr="00DB1566">
        <w:rPr>
          <w:sz w:val="24"/>
          <w:szCs w:val="24"/>
          <w:lang w:val="kk-KZ"/>
        </w:rPr>
        <w:t xml:space="preserve">ЕN </w:t>
      </w:r>
      <w:r w:rsidR="0064710B" w:rsidRPr="003419A0">
        <w:rPr>
          <w:sz w:val="24"/>
          <w:szCs w:val="24"/>
          <w:lang w:val="kk-KZ"/>
        </w:rPr>
        <w:t>13877-1</w:t>
      </w:r>
      <w:r w:rsidR="0064710B" w:rsidRPr="00DB1566">
        <w:rPr>
          <w:sz w:val="24"/>
          <w:szCs w:val="24"/>
          <w:lang w:val="kk-KZ"/>
        </w:rPr>
        <w:t>:20</w:t>
      </w:r>
      <w:r w:rsidR="0064710B" w:rsidRPr="003419A0">
        <w:rPr>
          <w:sz w:val="24"/>
          <w:szCs w:val="24"/>
          <w:lang w:val="kk-KZ"/>
        </w:rPr>
        <w:t>23</w:t>
      </w:r>
      <w:r w:rsidR="0064710B" w:rsidRPr="00DB1566">
        <w:rPr>
          <w:sz w:val="24"/>
          <w:szCs w:val="24"/>
          <w:lang w:val="kk-KZ"/>
        </w:rPr>
        <w:t xml:space="preserve"> </w:t>
      </w:r>
      <w:r w:rsidR="0064710B" w:rsidRPr="0064710B">
        <w:rPr>
          <w:sz w:val="24"/>
          <w:szCs w:val="24"/>
          <w:lang w:val="kk-KZ"/>
        </w:rPr>
        <w:t>Д</w:t>
      </w:r>
      <w:proofErr w:type="spellStart"/>
      <w:r w:rsidR="0064710B" w:rsidRPr="0064710B">
        <w:rPr>
          <w:sz w:val="24"/>
          <w:szCs w:val="24"/>
        </w:rPr>
        <w:t>орожные</w:t>
      </w:r>
      <w:proofErr w:type="spellEnd"/>
      <w:r w:rsidR="0064710B" w:rsidRPr="0064710B">
        <w:rPr>
          <w:sz w:val="24"/>
          <w:szCs w:val="24"/>
        </w:rPr>
        <w:t xml:space="preserve"> покрытия бетонные. </w:t>
      </w:r>
      <w:r w:rsidR="0064710B" w:rsidRPr="0064710B">
        <w:rPr>
          <w:sz w:val="24"/>
          <w:szCs w:val="24"/>
          <w:lang w:val="kk-KZ"/>
        </w:rPr>
        <w:t>Ч</w:t>
      </w:r>
      <w:proofErr w:type="spellStart"/>
      <w:r w:rsidR="0064710B" w:rsidRPr="0064710B">
        <w:rPr>
          <w:sz w:val="24"/>
          <w:szCs w:val="24"/>
        </w:rPr>
        <w:t>асть</w:t>
      </w:r>
      <w:proofErr w:type="spellEnd"/>
      <w:r w:rsidR="0064710B" w:rsidRPr="0064710B">
        <w:rPr>
          <w:sz w:val="24"/>
          <w:szCs w:val="24"/>
        </w:rPr>
        <w:t xml:space="preserve"> 1. </w:t>
      </w:r>
      <w:r w:rsidR="0064710B" w:rsidRPr="0064710B">
        <w:rPr>
          <w:sz w:val="24"/>
          <w:szCs w:val="24"/>
          <w:lang w:val="kk-KZ"/>
        </w:rPr>
        <w:t>М</w:t>
      </w:r>
      <w:proofErr w:type="spellStart"/>
      <w:r w:rsidR="0064710B" w:rsidRPr="0064710B">
        <w:rPr>
          <w:sz w:val="24"/>
          <w:szCs w:val="24"/>
        </w:rPr>
        <w:t>атериалы</w:t>
      </w:r>
      <w:proofErr w:type="spellEnd"/>
      <w:r w:rsidRPr="0064710B">
        <w:rPr>
          <w:sz w:val="24"/>
          <w:szCs w:val="24"/>
          <w:lang w:val="kk-KZ"/>
        </w:rPr>
        <w:t>.</w:t>
      </w:r>
    </w:p>
    <w:p w14:paraId="7D1F95F9" w14:textId="77777777" w:rsidR="00FE3AF4" w:rsidRPr="0095000E" w:rsidRDefault="00FE3AF4" w:rsidP="00FE3AF4">
      <w:pPr>
        <w:rPr>
          <w:sz w:val="24"/>
          <w:szCs w:val="24"/>
        </w:rPr>
      </w:pPr>
    </w:p>
    <w:p w14:paraId="3FC964C6" w14:textId="38AE22B0" w:rsidR="00FE3AF4" w:rsidRPr="00886F77" w:rsidRDefault="00FE3AF4" w:rsidP="00FE3AF4">
      <w:pPr>
        <w:rPr>
          <w:sz w:val="24"/>
          <w:szCs w:val="24"/>
          <w:lang w:val="kk-KZ"/>
        </w:rPr>
      </w:pPr>
      <w:r w:rsidRPr="00886F77">
        <w:rPr>
          <w:b/>
          <w:sz w:val="24"/>
          <w:szCs w:val="24"/>
        </w:rPr>
        <w:t xml:space="preserve">4 </w:t>
      </w:r>
      <w:r w:rsidRPr="00886F77">
        <w:rPr>
          <w:bCs/>
          <w:sz w:val="24"/>
          <w:szCs w:val="24"/>
          <w:lang w:val="kk-KZ"/>
        </w:rPr>
        <w:t xml:space="preserve">В настоящем стандарте реализованы нормы </w:t>
      </w:r>
      <w:r w:rsidRPr="00886F77">
        <w:rPr>
          <w:sz w:val="24"/>
          <w:szCs w:val="24"/>
        </w:rPr>
        <w:t xml:space="preserve"> </w:t>
      </w:r>
      <w:r w:rsidR="00FD6CE2" w:rsidRPr="00886F77">
        <w:rPr>
          <w:bCs/>
          <w:sz w:val="24"/>
          <w:szCs w:val="24"/>
          <w:lang w:val="kk-KZ"/>
        </w:rPr>
        <w:t xml:space="preserve">Закона Республики Казахстан </w:t>
      </w:r>
      <w:r w:rsidR="00FD6CE2" w:rsidRPr="00886F77">
        <w:rPr>
          <w:bCs/>
          <w:sz w:val="24"/>
          <w:szCs w:val="24"/>
          <w:lang w:val="kk-KZ"/>
        </w:rPr>
        <w:br/>
      </w:r>
      <w:r w:rsidR="00FD6CE2" w:rsidRPr="00886F77">
        <w:rPr>
          <w:sz w:val="24"/>
          <w:szCs w:val="24"/>
          <w:lang w:val="ru-KZ"/>
        </w:rPr>
        <w:t xml:space="preserve">от </w:t>
      </w:r>
      <w:r w:rsidR="00FD6CE2">
        <w:rPr>
          <w:sz w:val="24"/>
          <w:szCs w:val="24"/>
          <w:lang w:val="ru-KZ"/>
        </w:rPr>
        <w:t>17 июля</w:t>
      </w:r>
      <w:r w:rsidR="00FD6CE2" w:rsidRPr="00886F77">
        <w:rPr>
          <w:sz w:val="24"/>
          <w:szCs w:val="24"/>
          <w:lang w:val="ru-KZ"/>
        </w:rPr>
        <w:t xml:space="preserve"> 20</w:t>
      </w:r>
      <w:r w:rsidR="00FD6CE2">
        <w:rPr>
          <w:sz w:val="24"/>
          <w:szCs w:val="24"/>
          <w:lang w:val="ru-KZ"/>
        </w:rPr>
        <w:t>01</w:t>
      </w:r>
      <w:r w:rsidR="00FD6CE2" w:rsidRPr="00886F77">
        <w:rPr>
          <w:sz w:val="24"/>
          <w:szCs w:val="24"/>
          <w:lang w:val="ru-KZ"/>
        </w:rPr>
        <w:t xml:space="preserve"> года №</w:t>
      </w:r>
      <w:r w:rsidR="00FD6CE2">
        <w:rPr>
          <w:sz w:val="24"/>
          <w:szCs w:val="24"/>
          <w:lang w:val="ru-KZ"/>
        </w:rPr>
        <w:t>245</w:t>
      </w:r>
      <w:r w:rsidR="00FD6CE2" w:rsidRPr="00886F77">
        <w:rPr>
          <w:sz w:val="24"/>
          <w:szCs w:val="24"/>
          <w:lang w:val="ru-KZ"/>
        </w:rPr>
        <w:t xml:space="preserve"> ЗРК</w:t>
      </w:r>
      <w:r w:rsidR="00FD6CE2" w:rsidRPr="00886F77">
        <w:rPr>
          <w:sz w:val="24"/>
          <w:szCs w:val="24"/>
        </w:rPr>
        <w:t xml:space="preserve"> «</w:t>
      </w:r>
      <w:r w:rsidR="00FD6CE2" w:rsidRPr="00886F77">
        <w:rPr>
          <w:sz w:val="24"/>
          <w:szCs w:val="24"/>
          <w:lang w:val="ru-KZ"/>
        </w:rPr>
        <w:t>О</w:t>
      </w:r>
      <w:r w:rsidR="00FD6CE2">
        <w:rPr>
          <w:sz w:val="24"/>
          <w:szCs w:val="24"/>
          <w:lang w:val="ru-KZ"/>
        </w:rPr>
        <w:t>б автомобильных дорогах</w:t>
      </w:r>
      <w:r w:rsidR="00FD6CE2" w:rsidRPr="00886F77">
        <w:rPr>
          <w:sz w:val="24"/>
          <w:szCs w:val="24"/>
        </w:rPr>
        <w:t>» и Закона Республики Казахстан «О техническом регулировании» от 30 декабря 2020 года № 396 VI ЗРК.</w:t>
      </w:r>
    </w:p>
    <w:p w14:paraId="2C2BC863" w14:textId="77777777" w:rsidR="00FE3AF4" w:rsidRPr="00A00C1B" w:rsidRDefault="00FE3AF4" w:rsidP="00FE3AF4">
      <w:pPr>
        <w:pStyle w:val="Style4"/>
        <w:ind w:firstLine="720"/>
        <w:jc w:val="both"/>
        <w:rPr>
          <w:rFonts w:ascii="Times New Roman" w:hAnsi="Times New Roman" w:cs="Times New Roman"/>
          <w:lang w:val="kk-KZ"/>
        </w:rPr>
      </w:pPr>
    </w:p>
    <w:p w14:paraId="632A9469" w14:textId="60525F9A" w:rsidR="00D403F4" w:rsidRPr="00BF5E84" w:rsidRDefault="00FE3AF4" w:rsidP="00FE3AF4">
      <w:pPr>
        <w:rPr>
          <w:bCs/>
          <w:sz w:val="24"/>
          <w:szCs w:val="24"/>
          <w:lang w:val="kk-KZ"/>
        </w:rPr>
      </w:pPr>
      <w:r>
        <w:rPr>
          <w:b/>
          <w:sz w:val="24"/>
          <w:szCs w:val="24"/>
          <w:lang w:val="kk-KZ"/>
        </w:rPr>
        <w:t>5</w:t>
      </w:r>
      <w:r w:rsidR="008D112F" w:rsidRPr="00E5182C">
        <w:rPr>
          <w:b/>
          <w:sz w:val="24"/>
          <w:szCs w:val="24"/>
          <w:lang w:val="kk-KZ"/>
        </w:rPr>
        <w:t xml:space="preserve"> </w:t>
      </w:r>
      <w:r w:rsidR="00D403F4" w:rsidRPr="00E5182C">
        <w:rPr>
          <w:b/>
          <w:sz w:val="24"/>
          <w:szCs w:val="24"/>
          <w:lang w:val="kk-KZ"/>
        </w:rPr>
        <w:t xml:space="preserve">ВВЕДЕН </w:t>
      </w:r>
      <w:bookmarkEnd w:id="0"/>
      <w:r w:rsidR="00BF5E84">
        <w:rPr>
          <w:b/>
          <w:sz w:val="24"/>
          <w:szCs w:val="24"/>
          <w:lang w:val="kk-KZ"/>
        </w:rPr>
        <w:t xml:space="preserve">ВЗАМЕН </w:t>
      </w:r>
      <w:r w:rsidR="00BF5E84" w:rsidRPr="00BF5E84">
        <w:rPr>
          <w:bCs/>
          <w:sz w:val="24"/>
          <w:szCs w:val="24"/>
          <w:lang w:val="kk-KZ"/>
        </w:rPr>
        <w:t>СТ РК</w:t>
      </w:r>
      <w:r w:rsidR="00BF5E84" w:rsidRPr="00BF5E84">
        <w:rPr>
          <w:bCs/>
          <w:sz w:val="24"/>
          <w:szCs w:val="24"/>
        </w:rPr>
        <w:t xml:space="preserve"> </w:t>
      </w:r>
      <w:r w:rsidR="00BF5E84" w:rsidRPr="00BF5E84">
        <w:rPr>
          <w:bCs/>
          <w:sz w:val="24"/>
          <w:szCs w:val="24"/>
          <w:lang w:val="en-US"/>
        </w:rPr>
        <w:t>EN</w:t>
      </w:r>
      <w:r w:rsidR="00BF5E84" w:rsidRPr="00BF5E84">
        <w:rPr>
          <w:bCs/>
          <w:sz w:val="24"/>
          <w:szCs w:val="24"/>
        </w:rPr>
        <w:t xml:space="preserve"> 13877-1-2023</w:t>
      </w:r>
      <w:r w:rsidR="00BF5E84" w:rsidRPr="00BF5E84">
        <w:rPr>
          <w:b/>
          <w:sz w:val="24"/>
          <w:szCs w:val="24"/>
        </w:rPr>
        <w:t xml:space="preserve"> </w:t>
      </w:r>
      <w:r w:rsidR="00BF5E84" w:rsidRPr="00BF5E84">
        <w:rPr>
          <w:bCs/>
          <w:sz w:val="24"/>
          <w:szCs w:val="24"/>
        </w:rPr>
        <w:t>«Бетонные дорожные покрытия. Часть 1. Материалы»</w:t>
      </w:r>
    </w:p>
    <w:p w14:paraId="72D0F011" w14:textId="77777777" w:rsidR="005A2A85" w:rsidRDefault="005A2A85" w:rsidP="00FE3AF4">
      <w:pPr>
        <w:rPr>
          <w:sz w:val="24"/>
          <w:szCs w:val="24"/>
        </w:rPr>
      </w:pPr>
    </w:p>
    <w:p w14:paraId="0726390E" w14:textId="77777777" w:rsidR="00DF6972" w:rsidRPr="00E5182C" w:rsidRDefault="00DF6972" w:rsidP="00FE3AF4">
      <w:pPr>
        <w:rPr>
          <w:sz w:val="24"/>
          <w:szCs w:val="24"/>
        </w:rPr>
      </w:pPr>
    </w:p>
    <w:p w14:paraId="6DDA4262" w14:textId="56252EED" w:rsidR="00D403F4" w:rsidRPr="00E5182C" w:rsidRDefault="00BC3D78" w:rsidP="00FE3AF4">
      <w:pPr>
        <w:rPr>
          <w:bCs/>
          <w:i/>
          <w:sz w:val="24"/>
          <w:szCs w:val="24"/>
        </w:rPr>
      </w:pPr>
      <w:r w:rsidRPr="00BC3D78">
        <w:rPr>
          <w:i/>
          <w:iCs/>
          <w:sz w:val="24"/>
          <w:szCs w:val="24"/>
        </w:rPr>
        <w:t>Информация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50C40ED0" w14:textId="77777777" w:rsidR="00E2139F" w:rsidRPr="00E5182C" w:rsidRDefault="00E2139F" w:rsidP="00FE3AF4">
      <w:pPr>
        <w:shd w:val="clear" w:color="auto" w:fill="FFFFFF"/>
        <w:rPr>
          <w:sz w:val="24"/>
          <w:szCs w:val="24"/>
        </w:rPr>
      </w:pPr>
    </w:p>
    <w:p w14:paraId="2E922BF9" w14:textId="77777777" w:rsidR="009757A2" w:rsidRPr="00E5182C" w:rsidRDefault="009757A2" w:rsidP="00DF6972">
      <w:pPr>
        <w:shd w:val="clear" w:color="auto" w:fill="FFFFFF"/>
        <w:rPr>
          <w:sz w:val="24"/>
          <w:szCs w:val="24"/>
        </w:rPr>
      </w:pPr>
    </w:p>
    <w:p w14:paraId="7C3E8F3B" w14:textId="77777777" w:rsidR="009757A2" w:rsidRPr="00E5182C" w:rsidRDefault="009757A2" w:rsidP="00DF6972">
      <w:pPr>
        <w:shd w:val="clear" w:color="auto" w:fill="FFFFFF"/>
        <w:rPr>
          <w:sz w:val="24"/>
          <w:szCs w:val="24"/>
        </w:rPr>
      </w:pPr>
    </w:p>
    <w:p w14:paraId="1F37F00F" w14:textId="77777777" w:rsidR="00851C21" w:rsidRPr="00E5182C" w:rsidRDefault="00851C21" w:rsidP="00DF6972">
      <w:pPr>
        <w:shd w:val="clear" w:color="auto" w:fill="FFFFFF"/>
        <w:rPr>
          <w:sz w:val="24"/>
          <w:szCs w:val="24"/>
        </w:rPr>
      </w:pPr>
    </w:p>
    <w:p w14:paraId="069FF008" w14:textId="77777777" w:rsidR="00851C21" w:rsidRPr="00E5182C" w:rsidRDefault="00851C21" w:rsidP="00DF6972">
      <w:pPr>
        <w:shd w:val="clear" w:color="auto" w:fill="FFFFFF"/>
        <w:rPr>
          <w:sz w:val="24"/>
          <w:szCs w:val="24"/>
        </w:rPr>
      </w:pPr>
    </w:p>
    <w:p w14:paraId="473EB427" w14:textId="77777777" w:rsidR="00DF6972" w:rsidRDefault="00DF6972" w:rsidP="00DF6972">
      <w:pPr>
        <w:shd w:val="clear" w:color="auto" w:fill="FFFFFF"/>
        <w:rPr>
          <w:sz w:val="24"/>
          <w:szCs w:val="24"/>
        </w:rPr>
      </w:pPr>
    </w:p>
    <w:p w14:paraId="1DCFE67E" w14:textId="77777777" w:rsidR="00DF6972" w:rsidRPr="00E5182C" w:rsidRDefault="00DF6972" w:rsidP="00DF6972">
      <w:pPr>
        <w:shd w:val="clear" w:color="auto" w:fill="FFFFFF"/>
        <w:rPr>
          <w:sz w:val="24"/>
          <w:szCs w:val="24"/>
        </w:rPr>
      </w:pPr>
    </w:p>
    <w:p w14:paraId="7B987EB9" w14:textId="13C369EF" w:rsidR="00FE3AF4" w:rsidRDefault="00D403F4" w:rsidP="009F4D8D">
      <w:pPr>
        <w:shd w:val="clear" w:color="auto" w:fill="FFFFFF"/>
        <w:rPr>
          <w:sz w:val="24"/>
          <w:szCs w:val="24"/>
          <w:lang w:val="kk-KZ"/>
        </w:rPr>
      </w:pPr>
      <w:r w:rsidRPr="00E5182C">
        <w:rPr>
          <w:sz w:val="24"/>
          <w:szCs w:val="24"/>
        </w:rPr>
        <w:t xml:space="preserve">Настоящий стандарт не может быть </w:t>
      </w:r>
      <w:r w:rsidRPr="00E5182C">
        <w:rPr>
          <w:sz w:val="24"/>
          <w:szCs w:val="24"/>
          <w:lang w:val="kk-KZ"/>
        </w:rPr>
        <w:t xml:space="preserve">полностью или частично воспроизведен, </w:t>
      </w:r>
      <w:r w:rsidRPr="00E5182C">
        <w:rPr>
          <w:sz w:val="24"/>
          <w:szCs w:val="24"/>
        </w:rPr>
        <w:t xml:space="preserve">тиражирован и распространен </w:t>
      </w:r>
      <w:r w:rsidRPr="00E5182C">
        <w:rPr>
          <w:sz w:val="24"/>
          <w:szCs w:val="24"/>
          <w:lang w:val="kk-KZ"/>
        </w:rPr>
        <w:t xml:space="preserve">в качестве официального издания </w:t>
      </w:r>
      <w:r w:rsidRPr="00E5182C">
        <w:rPr>
          <w:sz w:val="24"/>
          <w:szCs w:val="24"/>
        </w:rPr>
        <w:t>без разрешения Комитета технического регулирования и метрологии Министерства торговли и интеграции Республики Казахстан</w:t>
      </w:r>
    </w:p>
    <w:p w14:paraId="110032B0" w14:textId="77777777" w:rsidR="0064710B" w:rsidRPr="0064710B" w:rsidRDefault="0064710B" w:rsidP="009F4D8D">
      <w:pPr>
        <w:shd w:val="clear" w:color="auto" w:fill="FFFFFF"/>
        <w:rPr>
          <w:b/>
          <w:bCs/>
          <w:sz w:val="24"/>
          <w:szCs w:val="24"/>
          <w:lang w:val="kk-KZ" w:eastAsia="en-US"/>
        </w:rPr>
      </w:pPr>
    </w:p>
    <w:p w14:paraId="190939BF" w14:textId="77777777" w:rsidR="00FE3AF4" w:rsidRDefault="00FE3AF4" w:rsidP="00FE3AF4">
      <w:pPr>
        <w:shd w:val="clear" w:color="auto" w:fill="FFFFFF"/>
        <w:ind w:firstLine="567"/>
        <w:jc w:val="center"/>
        <w:rPr>
          <w:b/>
          <w:bCs/>
          <w:sz w:val="24"/>
          <w:szCs w:val="24"/>
          <w:lang w:val="en-US" w:eastAsia="en-US"/>
        </w:rPr>
      </w:pPr>
      <w:r>
        <w:rPr>
          <w:b/>
          <w:bCs/>
          <w:sz w:val="24"/>
          <w:szCs w:val="24"/>
          <w:lang w:val="kk-KZ" w:eastAsia="en-US"/>
        </w:rPr>
        <w:t>Содержание</w:t>
      </w:r>
    </w:p>
    <w:tbl>
      <w:tblPr>
        <w:tblStyle w:val="af3"/>
        <w:tblW w:w="10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949"/>
      </w:tblGrid>
      <w:tr w:rsidR="00FE3AF4" w14:paraId="0B605CDD" w14:textId="77777777" w:rsidTr="004E5392">
        <w:tc>
          <w:tcPr>
            <w:tcW w:w="8897" w:type="dxa"/>
          </w:tcPr>
          <w:p w14:paraId="4352108C" w14:textId="77777777" w:rsidR="0014216E" w:rsidRDefault="0014216E" w:rsidP="0014216E">
            <w:pPr>
              <w:rPr>
                <w:rFonts w:eastAsia="SimSun"/>
                <w:color w:val="000000"/>
                <w:sz w:val="28"/>
                <w:szCs w:val="28"/>
                <w:lang w:val="kk-KZ"/>
              </w:rPr>
            </w:pPr>
          </w:p>
          <w:p w14:paraId="6F6F7391" w14:textId="0F819970" w:rsidR="00BC0586" w:rsidRDefault="00BC0586" w:rsidP="0014216E">
            <w:pPr>
              <w:rPr>
                <w:rFonts w:eastAsia="SimSun"/>
                <w:color w:val="000000"/>
                <w:sz w:val="28"/>
                <w:szCs w:val="28"/>
                <w:lang w:val="kk-KZ"/>
              </w:rPr>
            </w:pPr>
            <w:r>
              <w:rPr>
                <w:rFonts w:eastAsia="SimSun"/>
                <w:color w:val="000000"/>
                <w:sz w:val="28"/>
                <w:szCs w:val="28"/>
                <w:lang w:val="kk-KZ"/>
              </w:rPr>
              <w:t>Введение</w:t>
            </w:r>
          </w:p>
          <w:p w14:paraId="73BFA9B3" w14:textId="334042DE" w:rsidR="0014216E" w:rsidRPr="0014216E" w:rsidRDefault="0014216E" w:rsidP="0014216E">
            <w:pPr>
              <w:rPr>
                <w:rFonts w:eastAsia="SimSun"/>
                <w:color w:val="000000"/>
                <w:sz w:val="24"/>
                <w:szCs w:val="24"/>
              </w:rPr>
            </w:pPr>
            <w:r w:rsidRPr="0014216E">
              <w:rPr>
                <w:rFonts w:eastAsia="SimSun"/>
                <w:color w:val="000000"/>
                <w:sz w:val="24"/>
                <w:szCs w:val="24"/>
              </w:rPr>
              <w:t>1 Область применения</w:t>
            </w:r>
          </w:p>
          <w:p w14:paraId="1ADE3097" w14:textId="77777777" w:rsidR="0014216E" w:rsidRPr="0014216E" w:rsidRDefault="0014216E" w:rsidP="0014216E">
            <w:pPr>
              <w:rPr>
                <w:rFonts w:eastAsia="SimSun"/>
                <w:color w:val="000000"/>
                <w:sz w:val="24"/>
                <w:szCs w:val="24"/>
              </w:rPr>
            </w:pPr>
            <w:r w:rsidRPr="0014216E">
              <w:rPr>
                <w:rFonts w:eastAsia="SimSun"/>
                <w:color w:val="000000"/>
                <w:sz w:val="24"/>
                <w:szCs w:val="24"/>
              </w:rPr>
              <w:t>2 Нормативные ссылки</w:t>
            </w:r>
          </w:p>
          <w:p w14:paraId="58FACE5F" w14:textId="77777777" w:rsidR="0014216E" w:rsidRPr="0014216E" w:rsidRDefault="0014216E" w:rsidP="0014216E">
            <w:pPr>
              <w:rPr>
                <w:rFonts w:eastAsia="SimSun"/>
                <w:color w:val="000000"/>
                <w:sz w:val="24"/>
                <w:szCs w:val="24"/>
              </w:rPr>
            </w:pPr>
            <w:r w:rsidRPr="0014216E">
              <w:rPr>
                <w:rFonts w:eastAsia="SimSun"/>
                <w:color w:val="000000"/>
                <w:sz w:val="24"/>
                <w:szCs w:val="24"/>
              </w:rPr>
              <w:t>3 Термины и определения</w:t>
            </w:r>
          </w:p>
          <w:p w14:paraId="28CBF139" w14:textId="77777777" w:rsidR="0014216E" w:rsidRPr="0014216E" w:rsidRDefault="0014216E" w:rsidP="0014216E">
            <w:pPr>
              <w:rPr>
                <w:rFonts w:eastAsia="SimSun"/>
                <w:color w:val="000000"/>
                <w:sz w:val="24"/>
                <w:szCs w:val="24"/>
              </w:rPr>
            </w:pPr>
            <w:r w:rsidRPr="0014216E">
              <w:rPr>
                <w:rFonts w:eastAsia="SimSun"/>
                <w:color w:val="000000"/>
                <w:sz w:val="24"/>
                <w:szCs w:val="24"/>
              </w:rPr>
              <w:t>4 Требования к компонентам бетонной смеси</w:t>
            </w:r>
          </w:p>
          <w:p w14:paraId="32F1E1F6" w14:textId="77777777" w:rsidR="0014216E" w:rsidRPr="0014216E" w:rsidRDefault="0014216E" w:rsidP="0014216E">
            <w:pPr>
              <w:rPr>
                <w:rFonts w:eastAsia="SimSun"/>
                <w:color w:val="000000"/>
                <w:sz w:val="24"/>
                <w:szCs w:val="24"/>
              </w:rPr>
            </w:pPr>
            <w:r w:rsidRPr="0014216E">
              <w:rPr>
                <w:rFonts w:eastAsia="SimSun"/>
                <w:color w:val="000000"/>
                <w:sz w:val="24"/>
                <w:szCs w:val="24"/>
              </w:rPr>
              <w:t>4.1 Общие положения</w:t>
            </w:r>
          </w:p>
          <w:p w14:paraId="0476746F" w14:textId="77777777" w:rsidR="0014216E" w:rsidRPr="0014216E" w:rsidRDefault="0014216E" w:rsidP="0014216E">
            <w:pPr>
              <w:rPr>
                <w:rFonts w:eastAsia="SimSun"/>
                <w:color w:val="000000"/>
                <w:sz w:val="24"/>
                <w:szCs w:val="24"/>
              </w:rPr>
            </w:pPr>
            <w:r w:rsidRPr="0014216E">
              <w:rPr>
                <w:rFonts w:eastAsia="SimSun"/>
                <w:color w:val="000000"/>
                <w:sz w:val="24"/>
                <w:szCs w:val="24"/>
              </w:rPr>
              <w:t>4.2 Тип цемента</w:t>
            </w:r>
          </w:p>
          <w:p w14:paraId="4F5D868A" w14:textId="77777777" w:rsidR="0014216E" w:rsidRPr="0014216E" w:rsidRDefault="0014216E" w:rsidP="0014216E">
            <w:pPr>
              <w:rPr>
                <w:rFonts w:eastAsia="SimSun"/>
                <w:color w:val="000000"/>
                <w:sz w:val="24"/>
                <w:szCs w:val="24"/>
              </w:rPr>
            </w:pPr>
            <w:r w:rsidRPr="0014216E">
              <w:rPr>
                <w:rFonts w:eastAsia="SimSun"/>
                <w:color w:val="000000"/>
                <w:sz w:val="24"/>
                <w:szCs w:val="24"/>
              </w:rPr>
              <w:t>4.3 Заполнители</w:t>
            </w:r>
          </w:p>
          <w:p w14:paraId="51FF2929" w14:textId="77777777" w:rsidR="0014216E" w:rsidRPr="0014216E" w:rsidRDefault="0014216E" w:rsidP="0014216E">
            <w:pPr>
              <w:rPr>
                <w:rFonts w:eastAsia="SimSun"/>
                <w:color w:val="000000"/>
                <w:sz w:val="24"/>
                <w:szCs w:val="24"/>
              </w:rPr>
            </w:pPr>
            <w:r w:rsidRPr="0014216E">
              <w:rPr>
                <w:rFonts w:eastAsia="SimSun"/>
                <w:color w:val="000000"/>
                <w:sz w:val="24"/>
                <w:szCs w:val="24"/>
              </w:rPr>
              <w:t>4.3.1 Общие положения</w:t>
            </w:r>
          </w:p>
          <w:p w14:paraId="44DAD93E" w14:textId="77777777" w:rsidR="0014216E" w:rsidRPr="0014216E" w:rsidRDefault="0014216E" w:rsidP="0014216E">
            <w:pPr>
              <w:rPr>
                <w:rFonts w:eastAsia="SimSun"/>
                <w:color w:val="000000"/>
                <w:sz w:val="24"/>
                <w:szCs w:val="24"/>
              </w:rPr>
            </w:pPr>
            <w:r w:rsidRPr="0014216E">
              <w:rPr>
                <w:rFonts w:eastAsia="SimSun"/>
                <w:color w:val="000000"/>
                <w:sz w:val="24"/>
                <w:szCs w:val="24"/>
              </w:rPr>
              <w:t>4.3.2 Максимальный размер заполнителя</w:t>
            </w:r>
          </w:p>
          <w:p w14:paraId="1ACD0714" w14:textId="77777777" w:rsidR="0014216E" w:rsidRPr="0014216E" w:rsidRDefault="0014216E" w:rsidP="0014216E">
            <w:pPr>
              <w:rPr>
                <w:rFonts w:eastAsia="SimSun"/>
                <w:color w:val="000000"/>
                <w:sz w:val="24"/>
                <w:szCs w:val="24"/>
              </w:rPr>
            </w:pPr>
            <w:r w:rsidRPr="0014216E">
              <w:rPr>
                <w:rFonts w:eastAsia="SimSun"/>
                <w:color w:val="000000"/>
                <w:sz w:val="24"/>
                <w:szCs w:val="24"/>
              </w:rPr>
              <w:t>4.4 Вода для замеса бетонной смеси</w:t>
            </w:r>
          </w:p>
          <w:p w14:paraId="46953ECA" w14:textId="77777777" w:rsidR="0014216E" w:rsidRPr="0014216E" w:rsidRDefault="0014216E" w:rsidP="0014216E">
            <w:pPr>
              <w:rPr>
                <w:rFonts w:eastAsia="SimSun"/>
                <w:color w:val="000000"/>
                <w:sz w:val="24"/>
                <w:szCs w:val="24"/>
              </w:rPr>
            </w:pPr>
            <w:r w:rsidRPr="0014216E">
              <w:rPr>
                <w:rFonts w:eastAsia="SimSun"/>
                <w:color w:val="000000"/>
                <w:sz w:val="24"/>
                <w:szCs w:val="24"/>
              </w:rPr>
              <w:t>4.5 Другие компонентные материалы</w:t>
            </w:r>
          </w:p>
          <w:p w14:paraId="6696B1E2" w14:textId="77777777" w:rsidR="0014216E" w:rsidRPr="0014216E" w:rsidRDefault="0014216E" w:rsidP="0014216E">
            <w:pPr>
              <w:rPr>
                <w:rFonts w:eastAsia="SimSun"/>
                <w:color w:val="000000"/>
                <w:sz w:val="24"/>
                <w:szCs w:val="24"/>
              </w:rPr>
            </w:pPr>
            <w:r w:rsidRPr="0014216E">
              <w:rPr>
                <w:rFonts w:eastAsia="SimSun"/>
                <w:color w:val="000000"/>
                <w:sz w:val="24"/>
                <w:szCs w:val="24"/>
              </w:rPr>
              <w:t>5 Основные требования к бетону</w:t>
            </w:r>
          </w:p>
          <w:p w14:paraId="3E331786" w14:textId="77777777" w:rsidR="0014216E" w:rsidRPr="0014216E" w:rsidRDefault="0014216E" w:rsidP="0014216E">
            <w:pPr>
              <w:rPr>
                <w:rFonts w:eastAsia="SimSun"/>
                <w:color w:val="000000"/>
                <w:sz w:val="24"/>
                <w:szCs w:val="24"/>
              </w:rPr>
            </w:pPr>
            <w:r w:rsidRPr="0014216E">
              <w:rPr>
                <w:rFonts w:eastAsia="SimSun"/>
                <w:color w:val="000000"/>
                <w:sz w:val="24"/>
                <w:szCs w:val="24"/>
              </w:rPr>
              <w:t>5.1 Общие положения</w:t>
            </w:r>
          </w:p>
          <w:p w14:paraId="491A4326" w14:textId="77777777" w:rsidR="0014216E" w:rsidRPr="0014216E" w:rsidRDefault="0014216E" w:rsidP="0014216E">
            <w:pPr>
              <w:rPr>
                <w:rFonts w:eastAsia="SimSun"/>
                <w:color w:val="000000"/>
                <w:sz w:val="24"/>
                <w:szCs w:val="24"/>
              </w:rPr>
            </w:pPr>
            <w:r w:rsidRPr="0014216E">
              <w:rPr>
                <w:rFonts w:eastAsia="SimSun"/>
                <w:color w:val="000000"/>
                <w:sz w:val="24"/>
                <w:szCs w:val="24"/>
              </w:rPr>
              <w:t>5.2.2 Плотность свежеуложенного бетона</w:t>
            </w:r>
          </w:p>
          <w:p w14:paraId="0F8EEFFC" w14:textId="77777777" w:rsidR="0014216E" w:rsidRPr="0014216E" w:rsidRDefault="0014216E" w:rsidP="0014216E">
            <w:pPr>
              <w:rPr>
                <w:rFonts w:eastAsia="SimSun"/>
                <w:color w:val="000000"/>
                <w:sz w:val="24"/>
                <w:szCs w:val="24"/>
              </w:rPr>
            </w:pPr>
            <w:r w:rsidRPr="0014216E">
              <w:rPr>
                <w:rFonts w:eastAsia="SimSun"/>
                <w:color w:val="000000"/>
                <w:sz w:val="24"/>
                <w:szCs w:val="24"/>
              </w:rPr>
              <w:t>5.2.3 Содержание цемента</w:t>
            </w:r>
          </w:p>
          <w:p w14:paraId="79994E97" w14:textId="77777777" w:rsidR="0014216E" w:rsidRPr="0014216E" w:rsidRDefault="0014216E" w:rsidP="0014216E">
            <w:pPr>
              <w:rPr>
                <w:rFonts w:eastAsia="SimSun"/>
                <w:color w:val="000000"/>
                <w:sz w:val="24"/>
                <w:szCs w:val="24"/>
              </w:rPr>
            </w:pPr>
            <w:r w:rsidRPr="0014216E">
              <w:rPr>
                <w:rFonts w:eastAsia="SimSun"/>
                <w:color w:val="000000"/>
                <w:sz w:val="24"/>
                <w:szCs w:val="24"/>
              </w:rPr>
              <w:t>5.2.4 Содержание частиц размером менее 0,250 мм</w:t>
            </w:r>
          </w:p>
          <w:p w14:paraId="0968F1F7" w14:textId="77777777" w:rsidR="0014216E" w:rsidRPr="0014216E" w:rsidRDefault="0014216E" w:rsidP="0014216E">
            <w:pPr>
              <w:rPr>
                <w:rFonts w:eastAsia="SimSun"/>
                <w:color w:val="000000"/>
                <w:sz w:val="24"/>
                <w:szCs w:val="24"/>
              </w:rPr>
            </w:pPr>
            <w:r w:rsidRPr="0014216E">
              <w:rPr>
                <w:rFonts w:eastAsia="SimSun"/>
                <w:color w:val="000000"/>
                <w:sz w:val="24"/>
                <w:szCs w:val="24"/>
              </w:rPr>
              <w:t>5.2.5 Содержание хлоридов</w:t>
            </w:r>
          </w:p>
          <w:p w14:paraId="1A1754FE" w14:textId="77777777" w:rsidR="0014216E" w:rsidRPr="0014216E" w:rsidRDefault="0014216E" w:rsidP="0014216E">
            <w:pPr>
              <w:rPr>
                <w:rFonts w:eastAsia="SimSun"/>
                <w:color w:val="000000"/>
                <w:sz w:val="24"/>
                <w:szCs w:val="24"/>
              </w:rPr>
            </w:pPr>
            <w:r w:rsidRPr="0014216E">
              <w:rPr>
                <w:rFonts w:eastAsia="SimSun"/>
                <w:color w:val="000000"/>
                <w:sz w:val="24"/>
                <w:szCs w:val="24"/>
              </w:rPr>
              <w:t>5.3 Затвердевший бетон</w:t>
            </w:r>
          </w:p>
          <w:p w14:paraId="0C2459F6" w14:textId="77777777" w:rsidR="0014216E" w:rsidRPr="0014216E" w:rsidRDefault="0014216E" w:rsidP="0014216E">
            <w:pPr>
              <w:rPr>
                <w:rFonts w:eastAsia="SimSun"/>
                <w:color w:val="000000"/>
                <w:sz w:val="24"/>
                <w:szCs w:val="24"/>
              </w:rPr>
            </w:pPr>
            <w:r w:rsidRPr="0014216E">
              <w:rPr>
                <w:rFonts w:eastAsia="SimSun"/>
                <w:color w:val="000000"/>
                <w:sz w:val="24"/>
                <w:szCs w:val="24"/>
              </w:rPr>
              <w:t>5.3.1 Стойкость к воздействию замораживания-оттаивания и противогололедных реагентов</w:t>
            </w:r>
          </w:p>
          <w:p w14:paraId="699BE2FE" w14:textId="77777777" w:rsidR="0014216E" w:rsidRPr="0014216E" w:rsidRDefault="0014216E" w:rsidP="0014216E">
            <w:pPr>
              <w:rPr>
                <w:rFonts w:eastAsia="SimSun"/>
                <w:color w:val="000000"/>
                <w:sz w:val="24"/>
                <w:szCs w:val="24"/>
              </w:rPr>
            </w:pPr>
            <w:r w:rsidRPr="0014216E">
              <w:rPr>
                <w:rFonts w:eastAsia="SimSun"/>
                <w:color w:val="000000"/>
                <w:sz w:val="24"/>
                <w:szCs w:val="24"/>
              </w:rPr>
              <w:t>5.3.2 Механическая прочность</w:t>
            </w:r>
          </w:p>
          <w:p w14:paraId="1C60260F" w14:textId="77777777" w:rsidR="0014216E" w:rsidRPr="0014216E" w:rsidRDefault="0014216E" w:rsidP="0014216E">
            <w:pPr>
              <w:rPr>
                <w:rFonts w:eastAsia="SimSun"/>
                <w:color w:val="000000"/>
                <w:sz w:val="24"/>
                <w:szCs w:val="24"/>
              </w:rPr>
            </w:pPr>
            <w:r w:rsidRPr="0014216E">
              <w:rPr>
                <w:rFonts w:eastAsia="SimSun"/>
                <w:color w:val="000000"/>
                <w:sz w:val="24"/>
                <w:szCs w:val="24"/>
              </w:rPr>
              <w:t>6 Основные требования к другим материалам для бетонных покрытий</w:t>
            </w:r>
          </w:p>
          <w:p w14:paraId="2FA0C3A0" w14:textId="77777777" w:rsidR="0014216E" w:rsidRPr="0014216E" w:rsidRDefault="0014216E" w:rsidP="0014216E">
            <w:pPr>
              <w:rPr>
                <w:rFonts w:eastAsia="SimSun"/>
                <w:color w:val="000000"/>
                <w:sz w:val="24"/>
                <w:szCs w:val="24"/>
              </w:rPr>
            </w:pPr>
            <w:r w:rsidRPr="0014216E">
              <w:rPr>
                <w:rFonts w:eastAsia="SimSun"/>
                <w:color w:val="000000"/>
                <w:sz w:val="24"/>
                <w:szCs w:val="24"/>
              </w:rPr>
              <w:t>6.1 Общие положения</w:t>
            </w:r>
          </w:p>
          <w:p w14:paraId="457D911D" w14:textId="77777777" w:rsidR="0014216E" w:rsidRPr="0014216E" w:rsidRDefault="0014216E" w:rsidP="0014216E">
            <w:pPr>
              <w:rPr>
                <w:rFonts w:eastAsia="SimSun"/>
                <w:color w:val="000000"/>
                <w:sz w:val="24"/>
                <w:szCs w:val="24"/>
              </w:rPr>
            </w:pPr>
            <w:r w:rsidRPr="0014216E">
              <w:rPr>
                <w:rFonts w:eastAsia="SimSun"/>
                <w:color w:val="000000"/>
                <w:sz w:val="24"/>
                <w:szCs w:val="24"/>
              </w:rPr>
              <w:t>6.2 Материалы для отверждения</w:t>
            </w:r>
          </w:p>
          <w:p w14:paraId="7D34E404" w14:textId="77777777" w:rsidR="0014216E" w:rsidRPr="0014216E" w:rsidRDefault="0014216E" w:rsidP="0014216E">
            <w:pPr>
              <w:rPr>
                <w:rFonts w:eastAsia="SimSun"/>
                <w:color w:val="000000"/>
                <w:sz w:val="24"/>
                <w:szCs w:val="24"/>
              </w:rPr>
            </w:pPr>
            <w:r w:rsidRPr="0014216E">
              <w:rPr>
                <w:rFonts w:eastAsia="SimSun"/>
                <w:color w:val="000000"/>
                <w:sz w:val="24"/>
                <w:szCs w:val="24"/>
              </w:rPr>
              <w:t>6.3 Поверхностные замедлители схватывания</w:t>
            </w:r>
          </w:p>
          <w:p w14:paraId="711C6F87" w14:textId="77777777" w:rsidR="0014216E" w:rsidRPr="0014216E" w:rsidRDefault="0014216E" w:rsidP="0014216E">
            <w:pPr>
              <w:rPr>
                <w:rFonts w:eastAsia="SimSun"/>
                <w:color w:val="000000"/>
                <w:sz w:val="24"/>
                <w:szCs w:val="24"/>
              </w:rPr>
            </w:pPr>
            <w:r w:rsidRPr="0014216E">
              <w:rPr>
                <w:rFonts w:eastAsia="SimSun"/>
                <w:color w:val="000000"/>
                <w:sz w:val="24"/>
                <w:szCs w:val="24"/>
              </w:rPr>
              <w:t>6.4 Герметики для швов</w:t>
            </w:r>
          </w:p>
          <w:p w14:paraId="6AEF7478" w14:textId="77777777" w:rsidR="0014216E" w:rsidRPr="0014216E" w:rsidRDefault="0014216E" w:rsidP="0014216E">
            <w:pPr>
              <w:rPr>
                <w:rFonts w:eastAsia="SimSun"/>
                <w:color w:val="000000"/>
                <w:sz w:val="24"/>
                <w:szCs w:val="24"/>
              </w:rPr>
            </w:pPr>
            <w:r w:rsidRPr="0014216E">
              <w:rPr>
                <w:rFonts w:eastAsia="SimSun"/>
                <w:color w:val="000000"/>
                <w:sz w:val="24"/>
                <w:szCs w:val="24"/>
              </w:rPr>
              <w:t>6.5 Штыри соединительные</w:t>
            </w:r>
          </w:p>
          <w:p w14:paraId="7F54051E" w14:textId="77777777" w:rsidR="0014216E" w:rsidRPr="0014216E" w:rsidRDefault="0014216E" w:rsidP="0014216E">
            <w:pPr>
              <w:rPr>
                <w:rFonts w:eastAsia="SimSun"/>
                <w:color w:val="000000"/>
                <w:sz w:val="24"/>
                <w:szCs w:val="24"/>
              </w:rPr>
            </w:pPr>
            <w:r w:rsidRPr="0014216E">
              <w:rPr>
                <w:rFonts w:eastAsia="SimSun"/>
                <w:color w:val="000000"/>
                <w:sz w:val="24"/>
                <w:szCs w:val="24"/>
              </w:rPr>
              <w:t>6.6 Штыри</w:t>
            </w:r>
          </w:p>
          <w:p w14:paraId="555554E5" w14:textId="77777777" w:rsidR="0014216E" w:rsidRPr="0014216E" w:rsidRDefault="0014216E" w:rsidP="0014216E">
            <w:pPr>
              <w:rPr>
                <w:rFonts w:eastAsia="SimSun"/>
                <w:color w:val="000000"/>
                <w:sz w:val="24"/>
                <w:szCs w:val="24"/>
              </w:rPr>
            </w:pPr>
            <w:r w:rsidRPr="0014216E">
              <w:rPr>
                <w:rFonts w:eastAsia="SimSun"/>
                <w:color w:val="000000"/>
                <w:sz w:val="24"/>
                <w:szCs w:val="24"/>
              </w:rPr>
              <w:t>6.7 Арматурные прутки</w:t>
            </w:r>
          </w:p>
          <w:p w14:paraId="45A6BEEA" w14:textId="77777777" w:rsidR="0014216E" w:rsidRPr="0014216E" w:rsidRDefault="0014216E" w:rsidP="0014216E">
            <w:pPr>
              <w:rPr>
                <w:rFonts w:eastAsia="SimSun"/>
                <w:color w:val="000000"/>
                <w:sz w:val="24"/>
                <w:szCs w:val="24"/>
              </w:rPr>
            </w:pPr>
            <w:r w:rsidRPr="0014216E">
              <w:rPr>
                <w:rFonts w:eastAsia="SimSun"/>
                <w:color w:val="000000"/>
                <w:sz w:val="24"/>
                <w:szCs w:val="24"/>
              </w:rPr>
              <w:t>6.8 Армирующие волокна</w:t>
            </w:r>
          </w:p>
          <w:p w14:paraId="28F6FC2A" w14:textId="77777777" w:rsidR="0014216E" w:rsidRPr="0014216E" w:rsidRDefault="0014216E" w:rsidP="0014216E">
            <w:pPr>
              <w:rPr>
                <w:rFonts w:eastAsia="SimSun"/>
                <w:color w:val="000000"/>
                <w:sz w:val="24"/>
                <w:szCs w:val="24"/>
              </w:rPr>
            </w:pPr>
            <w:r w:rsidRPr="0014216E">
              <w:rPr>
                <w:rFonts w:eastAsia="SimSun"/>
                <w:color w:val="000000"/>
                <w:sz w:val="24"/>
                <w:szCs w:val="24"/>
              </w:rPr>
              <w:t>Библиография</w:t>
            </w:r>
          </w:p>
          <w:p w14:paraId="569C466E" w14:textId="534FB3E9" w:rsidR="00BC0586" w:rsidRDefault="00D133BC" w:rsidP="00D133BC">
            <w:pPr>
              <w:pStyle w:val="Default"/>
              <w:ind w:firstLine="709"/>
              <w:jc w:val="both"/>
              <w:rPr>
                <w:sz w:val="23"/>
                <w:szCs w:val="23"/>
                <w:lang w:val="kk-KZ"/>
              </w:rPr>
            </w:pPr>
            <w:r>
              <w:rPr>
                <w:sz w:val="23"/>
                <w:szCs w:val="23"/>
              </w:rPr>
              <w:t xml:space="preserve">Приложение В.А (информационное) Сведения о соответствии национальных (межгосударственных) стандартов ссылочным международным, региональным стандартам, стандартам иностранных государств </w:t>
            </w:r>
          </w:p>
          <w:p w14:paraId="69BB622D" w14:textId="77777777" w:rsidR="00BC0586" w:rsidRDefault="00BC0586" w:rsidP="00D133BC">
            <w:pPr>
              <w:pStyle w:val="Default"/>
              <w:ind w:firstLine="709"/>
              <w:jc w:val="both"/>
              <w:rPr>
                <w:sz w:val="23"/>
                <w:szCs w:val="23"/>
                <w:lang w:val="kk-KZ"/>
              </w:rPr>
            </w:pPr>
          </w:p>
          <w:p w14:paraId="581BB4FB" w14:textId="77777777" w:rsidR="00BC0586" w:rsidRDefault="00BC0586" w:rsidP="00D133BC">
            <w:pPr>
              <w:pStyle w:val="Default"/>
              <w:ind w:firstLine="709"/>
              <w:jc w:val="both"/>
              <w:rPr>
                <w:sz w:val="23"/>
                <w:szCs w:val="23"/>
                <w:lang w:val="kk-KZ"/>
              </w:rPr>
            </w:pPr>
          </w:p>
          <w:p w14:paraId="69CDAE89" w14:textId="77777777" w:rsidR="00BC0586" w:rsidRDefault="00BC0586" w:rsidP="00D133BC">
            <w:pPr>
              <w:pStyle w:val="Default"/>
              <w:ind w:firstLine="709"/>
              <w:jc w:val="both"/>
              <w:rPr>
                <w:sz w:val="23"/>
                <w:szCs w:val="23"/>
                <w:lang w:val="kk-KZ"/>
              </w:rPr>
            </w:pPr>
          </w:p>
          <w:p w14:paraId="2D2D18D7" w14:textId="77777777" w:rsidR="00BC0586" w:rsidRPr="00BC0586" w:rsidRDefault="00BC0586" w:rsidP="00D133BC">
            <w:pPr>
              <w:pStyle w:val="Default"/>
              <w:ind w:firstLine="709"/>
              <w:jc w:val="both"/>
              <w:rPr>
                <w:sz w:val="23"/>
                <w:szCs w:val="23"/>
                <w:lang w:val="kk-KZ"/>
              </w:rPr>
            </w:pPr>
          </w:p>
          <w:p w14:paraId="3FF68B7B" w14:textId="77777777" w:rsidR="00FE3AF4" w:rsidRPr="00D133BC" w:rsidRDefault="00FE3AF4" w:rsidP="00FE3AF4">
            <w:pPr>
              <w:ind w:firstLine="0"/>
              <w:jc w:val="center"/>
              <w:rPr>
                <w:b/>
                <w:bCs/>
                <w:sz w:val="24"/>
                <w:szCs w:val="24"/>
                <w:lang w:eastAsia="en-US"/>
              </w:rPr>
            </w:pPr>
          </w:p>
        </w:tc>
        <w:tc>
          <w:tcPr>
            <w:tcW w:w="1949" w:type="dxa"/>
          </w:tcPr>
          <w:p w14:paraId="59400EE6" w14:textId="77777777" w:rsidR="00BC0586" w:rsidRDefault="00BC0586" w:rsidP="00FE3AF4">
            <w:pPr>
              <w:ind w:firstLine="0"/>
              <w:jc w:val="center"/>
              <w:rPr>
                <w:sz w:val="24"/>
                <w:szCs w:val="24"/>
                <w:lang w:val="kk-KZ" w:eastAsia="en-US"/>
              </w:rPr>
            </w:pPr>
          </w:p>
          <w:p w14:paraId="2BEFA6FC" w14:textId="09887C14" w:rsidR="00FE3AF4" w:rsidRDefault="00FE3AF4" w:rsidP="00FE3AF4">
            <w:pPr>
              <w:ind w:firstLine="0"/>
              <w:jc w:val="center"/>
              <w:rPr>
                <w:sz w:val="24"/>
                <w:szCs w:val="24"/>
                <w:lang w:val="kk-KZ" w:eastAsia="en-US"/>
              </w:rPr>
            </w:pPr>
            <w:r w:rsidRPr="00163B84">
              <w:rPr>
                <w:sz w:val="24"/>
                <w:szCs w:val="24"/>
                <w:lang w:val="kk-KZ" w:eastAsia="en-US"/>
              </w:rPr>
              <w:t>Страница</w:t>
            </w:r>
          </w:p>
          <w:p w14:paraId="5677FBAF" w14:textId="77777777" w:rsidR="00BC0586" w:rsidRDefault="00BC0586" w:rsidP="00FE3AF4">
            <w:pPr>
              <w:ind w:firstLine="0"/>
              <w:jc w:val="center"/>
              <w:rPr>
                <w:sz w:val="24"/>
                <w:szCs w:val="24"/>
                <w:lang w:val="kk-KZ" w:eastAsia="en-US"/>
              </w:rPr>
            </w:pPr>
          </w:p>
          <w:p w14:paraId="3DFACFE1" w14:textId="06D28D00" w:rsidR="0014216E" w:rsidRDefault="004D43E8" w:rsidP="00FE3AF4">
            <w:pPr>
              <w:ind w:firstLine="0"/>
              <w:jc w:val="center"/>
              <w:rPr>
                <w:sz w:val="24"/>
                <w:szCs w:val="24"/>
                <w:lang w:val="kk-KZ" w:eastAsia="en-US"/>
              </w:rPr>
            </w:pPr>
            <w:r>
              <w:rPr>
                <w:sz w:val="24"/>
                <w:szCs w:val="24"/>
                <w:lang w:val="kk-KZ" w:eastAsia="en-US"/>
              </w:rPr>
              <w:t>1</w:t>
            </w:r>
          </w:p>
          <w:p w14:paraId="02997843" w14:textId="77777777" w:rsidR="004D43E8" w:rsidRDefault="004D43E8" w:rsidP="00FE3AF4">
            <w:pPr>
              <w:ind w:firstLine="0"/>
              <w:jc w:val="center"/>
              <w:rPr>
                <w:sz w:val="24"/>
                <w:szCs w:val="24"/>
                <w:lang w:val="kk-KZ" w:eastAsia="en-US"/>
              </w:rPr>
            </w:pPr>
            <w:r>
              <w:rPr>
                <w:sz w:val="24"/>
                <w:szCs w:val="24"/>
                <w:lang w:val="kk-KZ" w:eastAsia="en-US"/>
              </w:rPr>
              <w:t>1</w:t>
            </w:r>
          </w:p>
          <w:p w14:paraId="2CF850DC" w14:textId="77777777" w:rsidR="004D43E8" w:rsidRDefault="004D43E8" w:rsidP="00FE3AF4">
            <w:pPr>
              <w:ind w:firstLine="0"/>
              <w:jc w:val="center"/>
              <w:rPr>
                <w:sz w:val="24"/>
                <w:szCs w:val="24"/>
                <w:lang w:val="en-US" w:eastAsia="en-US"/>
              </w:rPr>
            </w:pPr>
            <w:r>
              <w:rPr>
                <w:sz w:val="24"/>
                <w:szCs w:val="24"/>
                <w:lang w:val="kk-KZ" w:eastAsia="en-US"/>
              </w:rPr>
              <w:t>2</w:t>
            </w:r>
          </w:p>
          <w:p w14:paraId="0E87EEE1" w14:textId="04DA0A0E" w:rsidR="003944C8" w:rsidRPr="003944C8" w:rsidRDefault="003944C8" w:rsidP="00FE3AF4">
            <w:pPr>
              <w:ind w:firstLine="0"/>
              <w:jc w:val="center"/>
              <w:rPr>
                <w:sz w:val="24"/>
                <w:szCs w:val="24"/>
                <w:lang w:val="en-US" w:eastAsia="en-US"/>
              </w:rPr>
            </w:pPr>
            <w:r>
              <w:rPr>
                <w:sz w:val="24"/>
                <w:szCs w:val="24"/>
                <w:lang w:val="en-US" w:eastAsia="en-US"/>
              </w:rPr>
              <w:t>3</w:t>
            </w:r>
          </w:p>
          <w:p w14:paraId="43F864E6" w14:textId="77777777" w:rsidR="004D43E8" w:rsidRDefault="003944C8" w:rsidP="00FE3AF4">
            <w:pPr>
              <w:ind w:firstLine="0"/>
              <w:jc w:val="center"/>
              <w:rPr>
                <w:sz w:val="24"/>
                <w:szCs w:val="24"/>
                <w:lang w:val="en-US" w:eastAsia="en-US"/>
              </w:rPr>
            </w:pPr>
            <w:r>
              <w:rPr>
                <w:sz w:val="24"/>
                <w:szCs w:val="24"/>
                <w:lang w:val="en-US" w:eastAsia="en-US"/>
              </w:rPr>
              <w:t>3</w:t>
            </w:r>
          </w:p>
          <w:p w14:paraId="790DE9E4" w14:textId="77777777" w:rsidR="003944C8" w:rsidRDefault="003944C8" w:rsidP="00FE3AF4">
            <w:pPr>
              <w:ind w:firstLine="0"/>
              <w:jc w:val="center"/>
              <w:rPr>
                <w:sz w:val="24"/>
                <w:szCs w:val="24"/>
                <w:lang w:val="en-US" w:eastAsia="en-US"/>
              </w:rPr>
            </w:pPr>
            <w:r>
              <w:rPr>
                <w:sz w:val="24"/>
                <w:szCs w:val="24"/>
                <w:lang w:val="en-US" w:eastAsia="en-US"/>
              </w:rPr>
              <w:t>3</w:t>
            </w:r>
          </w:p>
          <w:p w14:paraId="0A891C6F" w14:textId="77777777" w:rsidR="003944C8" w:rsidRDefault="003944C8" w:rsidP="00FE3AF4">
            <w:pPr>
              <w:ind w:firstLine="0"/>
              <w:jc w:val="center"/>
              <w:rPr>
                <w:sz w:val="24"/>
                <w:szCs w:val="24"/>
                <w:lang w:val="en-US" w:eastAsia="en-US"/>
              </w:rPr>
            </w:pPr>
            <w:r>
              <w:rPr>
                <w:sz w:val="24"/>
                <w:szCs w:val="24"/>
                <w:lang w:val="en-US" w:eastAsia="en-US"/>
              </w:rPr>
              <w:t>3</w:t>
            </w:r>
          </w:p>
          <w:p w14:paraId="432B2A8E" w14:textId="77777777" w:rsidR="003944C8" w:rsidRDefault="003944C8" w:rsidP="00FE3AF4">
            <w:pPr>
              <w:ind w:firstLine="0"/>
              <w:jc w:val="center"/>
              <w:rPr>
                <w:sz w:val="24"/>
                <w:szCs w:val="24"/>
                <w:lang w:val="en-US" w:eastAsia="en-US"/>
              </w:rPr>
            </w:pPr>
            <w:r>
              <w:rPr>
                <w:sz w:val="24"/>
                <w:szCs w:val="24"/>
                <w:lang w:val="en-US" w:eastAsia="en-US"/>
              </w:rPr>
              <w:t>3</w:t>
            </w:r>
          </w:p>
          <w:p w14:paraId="0A1DF703" w14:textId="77777777" w:rsidR="003944C8" w:rsidRDefault="003944C8" w:rsidP="00FE3AF4">
            <w:pPr>
              <w:ind w:firstLine="0"/>
              <w:jc w:val="center"/>
              <w:rPr>
                <w:sz w:val="24"/>
                <w:szCs w:val="24"/>
                <w:lang w:val="en-US" w:eastAsia="en-US"/>
              </w:rPr>
            </w:pPr>
            <w:r>
              <w:rPr>
                <w:sz w:val="24"/>
                <w:szCs w:val="24"/>
                <w:lang w:val="en-US" w:eastAsia="en-US"/>
              </w:rPr>
              <w:t>3</w:t>
            </w:r>
          </w:p>
          <w:p w14:paraId="2E103269" w14:textId="1BAB0DE4" w:rsidR="003944C8" w:rsidRDefault="003944C8" w:rsidP="00FE3AF4">
            <w:pPr>
              <w:ind w:firstLine="0"/>
              <w:jc w:val="center"/>
              <w:rPr>
                <w:sz w:val="24"/>
                <w:szCs w:val="24"/>
                <w:lang w:val="en-US" w:eastAsia="en-US"/>
              </w:rPr>
            </w:pPr>
            <w:r>
              <w:rPr>
                <w:sz w:val="24"/>
                <w:szCs w:val="24"/>
                <w:lang w:val="en-US" w:eastAsia="en-US"/>
              </w:rPr>
              <w:t>4</w:t>
            </w:r>
          </w:p>
          <w:p w14:paraId="283DD760" w14:textId="677C4D4C" w:rsidR="003944C8" w:rsidRDefault="003944C8" w:rsidP="00FE3AF4">
            <w:pPr>
              <w:ind w:firstLine="0"/>
              <w:jc w:val="center"/>
              <w:rPr>
                <w:sz w:val="24"/>
                <w:szCs w:val="24"/>
                <w:lang w:val="en-US" w:eastAsia="en-US"/>
              </w:rPr>
            </w:pPr>
            <w:r>
              <w:rPr>
                <w:sz w:val="24"/>
                <w:szCs w:val="24"/>
                <w:lang w:val="en-US" w:eastAsia="en-US"/>
              </w:rPr>
              <w:t>4</w:t>
            </w:r>
          </w:p>
          <w:p w14:paraId="078507C2" w14:textId="15875DFE" w:rsidR="003944C8" w:rsidRDefault="003944C8" w:rsidP="00FE3AF4">
            <w:pPr>
              <w:ind w:firstLine="0"/>
              <w:jc w:val="center"/>
              <w:rPr>
                <w:sz w:val="24"/>
                <w:szCs w:val="24"/>
                <w:lang w:val="en-US" w:eastAsia="en-US"/>
              </w:rPr>
            </w:pPr>
            <w:r>
              <w:rPr>
                <w:sz w:val="24"/>
                <w:szCs w:val="24"/>
                <w:lang w:val="en-US" w:eastAsia="en-US"/>
              </w:rPr>
              <w:t>4</w:t>
            </w:r>
          </w:p>
          <w:p w14:paraId="41BF396D" w14:textId="600AF3A5" w:rsidR="003944C8" w:rsidRDefault="003944C8" w:rsidP="00FE3AF4">
            <w:pPr>
              <w:ind w:firstLine="0"/>
              <w:jc w:val="center"/>
              <w:rPr>
                <w:sz w:val="24"/>
                <w:szCs w:val="24"/>
                <w:lang w:val="en-US" w:eastAsia="en-US"/>
              </w:rPr>
            </w:pPr>
            <w:r>
              <w:rPr>
                <w:sz w:val="24"/>
                <w:szCs w:val="24"/>
                <w:lang w:val="en-US" w:eastAsia="en-US"/>
              </w:rPr>
              <w:t>4</w:t>
            </w:r>
          </w:p>
          <w:p w14:paraId="5A6E909D" w14:textId="5EAECAF3" w:rsidR="003944C8" w:rsidRDefault="003944C8" w:rsidP="00FE3AF4">
            <w:pPr>
              <w:ind w:firstLine="0"/>
              <w:jc w:val="center"/>
              <w:rPr>
                <w:sz w:val="24"/>
                <w:szCs w:val="24"/>
                <w:lang w:val="en-US" w:eastAsia="en-US"/>
              </w:rPr>
            </w:pPr>
            <w:r>
              <w:rPr>
                <w:sz w:val="24"/>
                <w:szCs w:val="24"/>
                <w:lang w:val="en-US" w:eastAsia="en-US"/>
              </w:rPr>
              <w:t>4</w:t>
            </w:r>
          </w:p>
          <w:p w14:paraId="646ABEB3" w14:textId="6E22B69C" w:rsidR="003944C8" w:rsidRDefault="003944C8" w:rsidP="00FE3AF4">
            <w:pPr>
              <w:ind w:firstLine="0"/>
              <w:jc w:val="center"/>
              <w:rPr>
                <w:sz w:val="24"/>
                <w:szCs w:val="24"/>
                <w:lang w:val="en-US" w:eastAsia="en-US"/>
              </w:rPr>
            </w:pPr>
            <w:r>
              <w:rPr>
                <w:sz w:val="24"/>
                <w:szCs w:val="24"/>
                <w:lang w:val="en-US" w:eastAsia="en-US"/>
              </w:rPr>
              <w:t>4</w:t>
            </w:r>
          </w:p>
          <w:p w14:paraId="408391B6" w14:textId="1279D414" w:rsidR="003944C8" w:rsidRDefault="003944C8" w:rsidP="00FE3AF4">
            <w:pPr>
              <w:ind w:firstLine="0"/>
              <w:jc w:val="center"/>
              <w:rPr>
                <w:sz w:val="24"/>
                <w:szCs w:val="24"/>
                <w:lang w:val="en-US" w:eastAsia="en-US"/>
              </w:rPr>
            </w:pPr>
            <w:r>
              <w:rPr>
                <w:sz w:val="24"/>
                <w:szCs w:val="24"/>
                <w:lang w:val="en-US" w:eastAsia="en-US"/>
              </w:rPr>
              <w:t>4</w:t>
            </w:r>
          </w:p>
          <w:p w14:paraId="63B3A5D9" w14:textId="7DEE67A5" w:rsidR="003944C8" w:rsidRDefault="003944C8" w:rsidP="00FE3AF4">
            <w:pPr>
              <w:ind w:firstLine="0"/>
              <w:jc w:val="center"/>
              <w:rPr>
                <w:sz w:val="24"/>
                <w:szCs w:val="24"/>
                <w:lang w:val="en-US" w:eastAsia="en-US"/>
              </w:rPr>
            </w:pPr>
            <w:r>
              <w:rPr>
                <w:sz w:val="24"/>
                <w:szCs w:val="24"/>
                <w:lang w:val="en-US" w:eastAsia="en-US"/>
              </w:rPr>
              <w:t>4</w:t>
            </w:r>
          </w:p>
          <w:p w14:paraId="4C1B7415" w14:textId="54412A96" w:rsidR="003944C8" w:rsidRDefault="003944C8" w:rsidP="00FE3AF4">
            <w:pPr>
              <w:ind w:firstLine="0"/>
              <w:jc w:val="center"/>
              <w:rPr>
                <w:sz w:val="24"/>
                <w:szCs w:val="24"/>
                <w:lang w:val="en-US" w:eastAsia="en-US"/>
              </w:rPr>
            </w:pPr>
            <w:r>
              <w:rPr>
                <w:sz w:val="24"/>
                <w:szCs w:val="24"/>
                <w:lang w:val="en-US" w:eastAsia="en-US"/>
              </w:rPr>
              <w:t>4</w:t>
            </w:r>
          </w:p>
          <w:p w14:paraId="4ED249B4" w14:textId="74627034" w:rsidR="003944C8" w:rsidRDefault="003944C8" w:rsidP="00FE3AF4">
            <w:pPr>
              <w:ind w:firstLine="0"/>
              <w:jc w:val="center"/>
              <w:rPr>
                <w:sz w:val="24"/>
                <w:szCs w:val="24"/>
                <w:lang w:val="en-US" w:eastAsia="en-US"/>
              </w:rPr>
            </w:pPr>
            <w:r>
              <w:rPr>
                <w:sz w:val="24"/>
                <w:szCs w:val="24"/>
                <w:lang w:val="en-US" w:eastAsia="en-US"/>
              </w:rPr>
              <w:t>4</w:t>
            </w:r>
          </w:p>
          <w:p w14:paraId="2538BF5D" w14:textId="0D120D75" w:rsidR="003944C8" w:rsidRDefault="003944C8" w:rsidP="00FE3AF4">
            <w:pPr>
              <w:ind w:firstLine="0"/>
              <w:jc w:val="center"/>
              <w:rPr>
                <w:sz w:val="24"/>
                <w:szCs w:val="24"/>
                <w:lang w:val="en-US" w:eastAsia="en-US"/>
              </w:rPr>
            </w:pPr>
            <w:r>
              <w:rPr>
                <w:sz w:val="24"/>
                <w:szCs w:val="24"/>
                <w:lang w:val="en-US" w:eastAsia="en-US"/>
              </w:rPr>
              <w:t>4</w:t>
            </w:r>
          </w:p>
          <w:p w14:paraId="3CFFA3FC" w14:textId="3642C660" w:rsidR="003944C8" w:rsidRDefault="003944C8" w:rsidP="00FE3AF4">
            <w:pPr>
              <w:ind w:firstLine="0"/>
              <w:jc w:val="center"/>
              <w:rPr>
                <w:sz w:val="24"/>
                <w:szCs w:val="24"/>
                <w:lang w:val="en-US" w:eastAsia="en-US"/>
              </w:rPr>
            </w:pPr>
            <w:r>
              <w:rPr>
                <w:sz w:val="24"/>
                <w:szCs w:val="24"/>
                <w:lang w:val="en-US" w:eastAsia="en-US"/>
              </w:rPr>
              <w:t>6</w:t>
            </w:r>
          </w:p>
          <w:p w14:paraId="7EBA3684" w14:textId="48CA6927" w:rsidR="003944C8" w:rsidRDefault="003944C8" w:rsidP="00FE3AF4">
            <w:pPr>
              <w:ind w:firstLine="0"/>
              <w:jc w:val="center"/>
              <w:rPr>
                <w:sz w:val="24"/>
                <w:szCs w:val="24"/>
                <w:lang w:val="en-US" w:eastAsia="en-US"/>
              </w:rPr>
            </w:pPr>
            <w:r>
              <w:rPr>
                <w:sz w:val="24"/>
                <w:szCs w:val="24"/>
                <w:lang w:val="en-US" w:eastAsia="en-US"/>
              </w:rPr>
              <w:t>6</w:t>
            </w:r>
          </w:p>
          <w:p w14:paraId="2505B5C7" w14:textId="671B6C61" w:rsidR="003944C8" w:rsidRDefault="003944C8" w:rsidP="00FE3AF4">
            <w:pPr>
              <w:ind w:firstLine="0"/>
              <w:jc w:val="center"/>
              <w:rPr>
                <w:sz w:val="24"/>
                <w:szCs w:val="24"/>
                <w:lang w:val="en-US" w:eastAsia="en-US"/>
              </w:rPr>
            </w:pPr>
            <w:r>
              <w:rPr>
                <w:sz w:val="24"/>
                <w:szCs w:val="24"/>
                <w:lang w:val="en-US" w:eastAsia="en-US"/>
              </w:rPr>
              <w:t>6</w:t>
            </w:r>
          </w:p>
          <w:p w14:paraId="518D33A9" w14:textId="3103CB3D" w:rsidR="003944C8" w:rsidRDefault="003944C8" w:rsidP="00FE3AF4">
            <w:pPr>
              <w:ind w:firstLine="0"/>
              <w:jc w:val="center"/>
              <w:rPr>
                <w:sz w:val="24"/>
                <w:szCs w:val="24"/>
                <w:lang w:val="en-US" w:eastAsia="en-US"/>
              </w:rPr>
            </w:pPr>
            <w:r>
              <w:rPr>
                <w:sz w:val="24"/>
                <w:szCs w:val="24"/>
                <w:lang w:val="en-US" w:eastAsia="en-US"/>
              </w:rPr>
              <w:t>6</w:t>
            </w:r>
          </w:p>
          <w:p w14:paraId="7102586A" w14:textId="0206CF07" w:rsidR="003944C8" w:rsidRDefault="003944C8" w:rsidP="00FE3AF4">
            <w:pPr>
              <w:ind w:firstLine="0"/>
              <w:jc w:val="center"/>
              <w:rPr>
                <w:sz w:val="24"/>
                <w:szCs w:val="24"/>
                <w:lang w:val="en-US" w:eastAsia="en-US"/>
              </w:rPr>
            </w:pPr>
            <w:r>
              <w:rPr>
                <w:sz w:val="24"/>
                <w:szCs w:val="24"/>
                <w:lang w:val="en-US" w:eastAsia="en-US"/>
              </w:rPr>
              <w:t>7</w:t>
            </w:r>
          </w:p>
          <w:p w14:paraId="0592FCB5" w14:textId="72F5526A" w:rsidR="003944C8" w:rsidRDefault="003944C8" w:rsidP="00FE3AF4">
            <w:pPr>
              <w:ind w:firstLine="0"/>
              <w:jc w:val="center"/>
              <w:rPr>
                <w:sz w:val="24"/>
                <w:szCs w:val="24"/>
                <w:lang w:val="en-US" w:eastAsia="en-US"/>
              </w:rPr>
            </w:pPr>
            <w:r>
              <w:rPr>
                <w:sz w:val="24"/>
                <w:szCs w:val="24"/>
                <w:lang w:val="en-US" w:eastAsia="en-US"/>
              </w:rPr>
              <w:t>7</w:t>
            </w:r>
          </w:p>
          <w:p w14:paraId="4AC725F8" w14:textId="55087CF3" w:rsidR="003944C8" w:rsidRDefault="003944C8" w:rsidP="00FE3AF4">
            <w:pPr>
              <w:ind w:firstLine="0"/>
              <w:jc w:val="center"/>
              <w:rPr>
                <w:sz w:val="24"/>
                <w:szCs w:val="24"/>
                <w:lang w:val="en-US" w:eastAsia="en-US"/>
              </w:rPr>
            </w:pPr>
            <w:r>
              <w:rPr>
                <w:sz w:val="24"/>
                <w:szCs w:val="24"/>
                <w:lang w:val="en-US" w:eastAsia="en-US"/>
              </w:rPr>
              <w:t>7</w:t>
            </w:r>
          </w:p>
          <w:p w14:paraId="588C11D3" w14:textId="1094C1F8" w:rsidR="003944C8" w:rsidRDefault="003944C8" w:rsidP="00FE3AF4">
            <w:pPr>
              <w:ind w:firstLine="0"/>
              <w:jc w:val="center"/>
              <w:rPr>
                <w:sz w:val="24"/>
                <w:szCs w:val="24"/>
                <w:lang w:val="en-US" w:eastAsia="en-US"/>
              </w:rPr>
            </w:pPr>
            <w:r>
              <w:rPr>
                <w:sz w:val="24"/>
                <w:szCs w:val="24"/>
                <w:lang w:val="en-US" w:eastAsia="en-US"/>
              </w:rPr>
              <w:t>7</w:t>
            </w:r>
          </w:p>
          <w:p w14:paraId="383FB142" w14:textId="7E7FF41C" w:rsidR="003944C8" w:rsidRDefault="003944C8" w:rsidP="00FE3AF4">
            <w:pPr>
              <w:ind w:firstLine="0"/>
              <w:jc w:val="center"/>
              <w:rPr>
                <w:sz w:val="24"/>
                <w:szCs w:val="24"/>
                <w:lang w:val="en-US" w:eastAsia="en-US"/>
              </w:rPr>
            </w:pPr>
            <w:r>
              <w:rPr>
                <w:sz w:val="24"/>
                <w:szCs w:val="24"/>
                <w:lang w:val="en-US" w:eastAsia="en-US"/>
              </w:rPr>
              <w:t>7</w:t>
            </w:r>
          </w:p>
          <w:p w14:paraId="51F1032D" w14:textId="2613AC1E" w:rsidR="003944C8" w:rsidRDefault="003944C8" w:rsidP="00FE3AF4">
            <w:pPr>
              <w:ind w:firstLine="0"/>
              <w:jc w:val="center"/>
              <w:rPr>
                <w:sz w:val="24"/>
                <w:szCs w:val="24"/>
                <w:lang w:val="en-US" w:eastAsia="en-US"/>
              </w:rPr>
            </w:pPr>
            <w:r>
              <w:rPr>
                <w:sz w:val="24"/>
                <w:szCs w:val="24"/>
                <w:lang w:val="en-US" w:eastAsia="en-US"/>
              </w:rPr>
              <w:t>8</w:t>
            </w:r>
          </w:p>
          <w:p w14:paraId="3F28940B" w14:textId="12C44F3A" w:rsidR="003944C8" w:rsidRDefault="003944C8" w:rsidP="00FE3AF4">
            <w:pPr>
              <w:ind w:firstLine="0"/>
              <w:jc w:val="center"/>
              <w:rPr>
                <w:sz w:val="24"/>
                <w:szCs w:val="24"/>
                <w:lang w:val="en-US" w:eastAsia="en-US"/>
              </w:rPr>
            </w:pPr>
            <w:r>
              <w:rPr>
                <w:sz w:val="24"/>
                <w:szCs w:val="24"/>
                <w:lang w:val="en-US" w:eastAsia="en-US"/>
              </w:rPr>
              <w:t>9</w:t>
            </w:r>
          </w:p>
          <w:p w14:paraId="1E880C0D" w14:textId="77777777" w:rsidR="003944C8" w:rsidRDefault="003944C8" w:rsidP="00FE3AF4">
            <w:pPr>
              <w:ind w:firstLine="0"/>
              <w:jc w:val="center"/>
              <w:rPr>
                <w:sz w:val="24"/>
                <w:szCs w:val="24"/>
                <w:lang w:val="en-US" w:eastAsia="en-US"/>
              </w:rPr>
            </w:pPr>
          </w:p>
          <w:p w14:paraId="7051C0DA" w14:textId="3A99DDAC" w:rsidR="003944C8" w:rsidRPr="003944C8" w:rsidRDefault="003944C8" w:rsidP="00FE3AF4">
            <w:pPr>
              <w:ind w:firstLine="0"/>
              <w:jc w:val="center"/>
              <w:rPr>
                <w:sz w:val="24"/>
                <w:szCs w:val="24"/>
                <w:lang w:val="en-US" w:eastAsia="en-US"/>
              </w:rPr>
            </w:pPr>
          </w:p>
        </w:tc>
      </w:tr>
      <w:tr w:rsidR="00BC0586" w14:paraId="0FA52DCD" w14:textId="77777777" w:rsidTr="004E5392">
        <w:tc>
          <w:tcPr>
            <w:tcW w:w="8897" w:type="dxa"/>
          </w:tcPr>
          <w:p w14:paraId="11EE543F" w14:textId="77777777" w:rsidR="007E6145" w:rsidRDefault="007E6145" w:rsidP="0014216E">
            <w:pPr>
              <w:rPr>
                <w:rFonts w:eastAsia="SimSun"/>
                <w:color w:val="000000"/>
                <w:sz w:val="28"/>
                <w:szCs w:val="28"/>
                <w:lang w:val="kk-KZ"/>
              </w:rPr>
            </w:pPr>
          </w:p>
          <w:p w14:paraId="6F684C0A" w14:textId="77777777" w:rsidR="007E6145" w:rsidRDefault="007E6145" w:rsidP="0014216E">
            <w:pPr>
              <w:rPr>
                <w:rFonts w:eastAsia="SimSun"/>
                <w:color w:val="000000"/>
                <w:sz w:val="28"/>
                <w:szCs w:val="28"/>
                <w:lang w:val="kk-KZ"/>
              </w:rPr>
            </w:pPr>
          </w:p>
          <w:p w14:paraId="4419A92D" w14:textId="77777777" w:rsidR="007E6145" w:rsidRDefault="007E6145" w:rsidP="0014216E">
            <w:pPr>
              <w:rPr>
                <w:rFonts w:eastAsia="SimSun"/>
                <w:color w:val="000000"/>
                <w:sz w:val="28"/>
                <w:szCs w:val="28"/>
                <w:lang w:val="kk-KZ"/>
              </w:rPr>
            </w:pPr>
          </w:p>
          <w:p w14:paraId="5E6FAFA7" w14:textId="77777777" w:rsidR="004E5392" w:rsidRDefault="004E5392" w:rsidP="0014216E">
            <w:pPr>
              <w:rPr>
                <w:rFonts w:eastAsia="SimSun"/>
                <w:color w:val="000000"/>
                <w:sz w:val="28"/>
                <w:szCs w:val="28"/>
                <w:lang w:val="kk-KZ"/>
              </w:rPr>
            </w:pPr>
          </w:p>
          <w:p w14:paraId="427ECE78" w14:textId="77777777" w:rsidR="004E5392" w:rsidRDefault="004E5392" w:rsidP="0014216E">
            <w:pPr>
              <w:rPr>
                <w:rFonts w:eastAsia="SimSun"/>
                <w:color w:val="000000"/>
                <w:sz w:val="28"/>
                <w:szCs w:val="28"/>
                <w:lang w:val="kk-KZ"/>
              </w:rPr>
            </w:pPr>
          </w:p>
          <w:p w14:paraId="5D2DEF45" w14:textId="77777777" w:rsidR="007E6145" w:rsidRDefault="007E6145" w:rsidP="0014216E">
            <w:pPr>
              <w:rPr>
                <w:rFonts w:eastAsia="SimSun"/>
                <w:color w:val="000000"/>
                <w:sz w:val="28"/>
                <w:szCs w:val="28"/>
                <w:lang w:val="kk-KZ"/>
              </w:rPr>
            </w:pPr>
          </w:p>
          <w:p w14:paraId="50C8E294" w14:textId="7E740ACB" w:rsidR="007E6145" w:rsidRPr="004E5392" w:rsidRDefault="007E6145" w:rsidP="0014216E">
            <w:pPr>
              <w:rPr>
                <w:rFonts w:eastAsia="SimSun"/>
                <w:b/>
                <w:bCs/>
                <w:color w:val="000000"/>
                <w:sz w:val="24"/>
                <w:szCs w:val="24"/>
                <w:lang w:val="kk-KZ"/>
              </w:rPr>
            </w:pPr>
            <w:r w:rsidRPr="004E5392">
              <w:rPr>
                <w:rFonts w:eastAsia="SimSun"/>
                <w:b/>
                <w:bCs/>
                <w:color w:val="000000"/>
                <w:sz w:val="24"/>
                <w:szCs w:val="24"/>
                <w:lang w:val="kk-KZ"/>
              </w:rPr>
              <w:lastRenderedPageBreak/>
              <w:t>Введение</w:t>
            </w:r>
          </w:p>
          <w:p w14:paraId="52DBDD1D" w14:textId="77777777" w:rsidR="007E6145" w:rsidRPr="004E5392" w:rsidRDefault="007E6145" w:rsidP="0014216E">
            <w:pPr>
              <w:rPr>
                <w:rFonts w:eastAsia="SimSun"/>
                <w:color w:val="000000"/>
                <w:sz w:val="24"/>
                <w:szCs w:val="24"/>
                <w:lang w:val="kk-KZ"/>
              </w:rPr>
            </w:pPr>
          </w:p>
          <w:p w14:paraId="0CFF9280" w14:textId="77777777" w:rsidR="00CF1A20" w:rsidRPr="00CF1A20" w:rsidRDefault="00CF1A20" w:rsidP="00CF1A20">
            <w:pPr>
              <w:rPr>
                <w:rFonts w:eastAsia="SimSun"/>
                <w:color w:val="000000"/>
                <w:sz w:val="24"/>
                <w:szCs w:val="24"/>
                <w:lang w:val="ru-KZ"/>
              </w:rPr>
            </w:pPr>
            <w:r w:rsidRPr="00CF1A20">
              <w:rPr>
                <w:rFonts w:eastAsia="SimSun"/>
                <w:color w:val="000000"/>
                <w:sz w:val="24"/>
                <w:szCs w:val="24"/>
                <w:lang w:val="ru-KZ"/>
              </w:rPr>
              <w:t xml:space="preserve">Настоящий стандарт обеспечивает выполнение требований, установленных техническим регламентом «О безопасности зданий и сооружений, строительных материалов и изделий» от 9 июня 2023 года № 435 в части обеспечения базовых требований безопасности к строительным материалам и изделиям (п. 36-40 и п. 45). </w:t>
            </w:r>
          </w:p>
          <w:p w14:paraId="2E26D45E" w14:textId="77777777" w:rsidR="00CF1A20" w:rsidRDefault="00CF1A20" w:rsidP="00CF1A20">
            <w:pPr>
              <w:rPr>
                <w:rFonts w:eastAsia="SimSun"/>
                <w:color w:val="000000"/>
                <w:sz w:val="24"/>
                <w:szCs w:val="24"/>
                <w:lang w:val="ru-KZ"/>
              </w:rPr>
            </w:pPr>
            <w:r w:rsidRPr="00CF1A20">
              <w:rPr>
                <w:rFonts w:eastAsia="SimSun"/>
                <w:color w:val="000000"/>
                <w:sz w:val="24"/>
                <w:szCs w:val="24"/>
                <w:lang w:val="ru-KZ"/>
              </w:rPr>
              <w:t xml:space="preserve">Настоящий стандарт обеспечивает выполнение требований, установленных техническим регламентом Таможенного Союза ТР ТС 014/2011 «Безопасность автомобильных дорог» от 18 октября 2011 года № 827, в части обеспечения требований безопасности дорожно-строительных материалов и изделий, применяемых при строительстве, реконструкции, капитальном ремонте и эксплуатации автомобильных дорог (пункт 14 статьи 3). </w:t>
            </w:r>
          </w:p>
          <w:p w14:paraId="0A0D3BF9" w14:textId="1F801E2C" w:rsidR="007E6145" w:rsidRPr="004E5392" w:rsidRDefault="007E6145" w:rsidP="00CF1A20">
            <w:pPr>
              <w:rPr>
                <w:rFonts w:eastAsia="SimSun"/>
                <w:color w:val="000000"/>
                <w:sz w:val="24"/>
                <w:szCs w:val="24"/>
                <w:lang w:val="kk-KZ"/>
              </w:rPr>
            </w:pPr>
            <w:r w:rsidRPr="004E5392">
              <w:rPr>
                <w:rFonts w:eastAsia="SimSun"/>
                <w:color w:val="000000"/>
                <w:sz w:val="24"/>
                <w:szCs w:val="24"/>
                <w:lang w:val="kk-KZ"/>
              </w:rPr>
              <w:t xml:space="preserve">В </w:t>
            </w:r>
            <w:r w:rsidR="00F149F7">
              <w:rPr>
                <w:rFonts w:eastAsia="SimSun"/>
                <w:color w:val="000000"/>
                <w:sz w:val="24"/>
                <w:szCs w:val="24"/>
                <w:lang w:val="kk-KZ"/>
              </w:rPr>
              <w:t xml:space="preserve">настоящий </w:t>
            </w:r>
            <w:r w:rsidRPr="004E5392">
              <w:rPr>
                <w:rFonts w:eastAsia="SimSun"/>
                <w:color w:val="000000"/>
                <w:sz w:val="24"/>
                <w:szCs w:val="24"/>
                <w:lang w:val="kk-KZ"/>
              </w:rPr>
              <w:t>стандарт EN 13877-1:2023 внесены следующие существенные технические изменения по сравнению со стандартом EN 13877-1:2013:</w:t>
            </w:r>
          </w:p>
          <w:p w14:paraId="38C270E9"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обновлен раздел «Нормативные ссылки»;</w:t>
            </w:r>
          </w:p>
          <w:p w14:paraId="16726FFE"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адаптирован раздел «Область применения»;</w:t>
            </w:r>
          </w:p>
          <w:p w14:paraId="3F3F127B"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исключены требования к плотности свежего бетона;</w:t>
            </w:r>
          </w:p>
          <w:p w14:paraId="71B4BCCA"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в определение арматуры включены волокна;</w:t>
            </w:r>
          </w:p>
          <w:p w14:paraId="3DBB95DB"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обновлены примечания в Таблице 1;</w:t>
            </w:r>
          </w:p>
          <w:p w14:paraId="6070D1CA"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удалена Таблица 3 «Размеры стяжных стержней»;</w:t>
            </w:r>
          </w:p>
          <w:p w14:paraId="632D2D6A"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в раздел «Нормативные ссылки» добавлены EN 197-1, EN 13863-6 и EN 14889-1;</w:t>
            </w:r>
          </w:p>
          <w:p w14:paraId="57341F16"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обновлен раздел «Библиография».</w:t>
            </w:r>
          </w:p>
          <w:p w14:paraId="05997832" w14:textId="3AF0E3E8" w:rsidR="007E6145" w:rsidRPr="004E5392" w:rsidRDefault="00F149F7" w:rsidP="007E6145">
            <w:pPr>
              <w:rPr>
                <w:rFonts w:eastAsia="SimSun"/>
                <w:color w:val="000000"/>
                <w:sz w:val="24"/>
                <w:szCs w:val="24"/>
                <w:lang w:val="kk-KZ"/>
              </w:rPr>
            </w:pPr>
            <w:r>
              <w:rPr>
                <w:rFonts w:eastAsia="SimSun"/>
                <w:color w:val="000000"/>
                <w:sz w:val="24"/>
                <w:szCs w:val="24"/>
                <w:lang w:val="kk-KZ"/>
              </w:rPr>
              <w:t>Настоящий с</w:t>
            </w:r>
            <w:r w:rsidR="007E6145" w:rsidRPr="004E5392">
              <w:rPr>
                <w:rFonts w:eastAsia="SimSun"/>
                <w:color w:val="000000"/>
                <w:sz w:val="24"/>
                <w:szCs w:val="24"/>
                <w:lang w:val="kk-KZ"/>
              </w:rPr>
              <w:t>тандарт состоит из следующих частей:</w:t>
            </w:r>
          </w:p>
          <w:p w14:paraId="6BA4CA89"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Часть 1: Материалы</w:t>
            </w:r>
          </w:p>
          <w:p w14:paraId="2BFAE8B3"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Часть 2: Функциональные требования к бетонным дорожным покрытиям</w:t>
            </w:r>
          </w:p>
          <w:p w14:paraId="53BDE97A" w14:textId="7777777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 Часть 3: Технические характеристики анкеров, используемых в бетонных дорожных покрытиях</w:t>
            </w:r>
          </w:p>
          <w:p w14:paraId="37B2CDFB" w14:textId="105995F7" w:rsidR="007E6145" w:rsidRPr="004E5392" w:rsidRDefault="007E6145" w:rsidP="007E6145">
            <w:pPr>
              <w:rPr>
                <w:rFonts w:eastAsia="SimSun"/>
                <w:color w:val="000000"/>
                <w:sz w:val="24"/>
                <w:szCs w:val="24"/>
                <w:lang w:val="kk-KZ"/>
              </w:rPr>
            </w:pPr>
            <w:r w:rsidRPr="004E5392">
              <w:rPr>
                <w:rFonts w:eastAsia="SimSun"/>
                <w:color w:val="000000"/>
                <w:sz w:val="24"/>
                <w:szCs w:val="24"/>
                <w:lang w:val="kk-KZ"/>
              </w:rPr>
              <w:t>Настоящий стандарт относится к EN 206. В соответствии с областью применения EN 206 к покрытиям необходимы некоторые дополнительные или иные требования, в частности, в отношении безопасности пользователей, долговечности, охраны окружающей среды и здоровья.</w:t>
            </w:r>
          </w:p>
          <w:p w14:paraId="5CB44CFA" w14:textId="77777777" w:rsidR="007E6145" w:rsidRPr="007E6145" w:rsidRDefault="007E6145" w:rsidP="00CF1A20">
            <w:pPr>
              <w:rPr>
                <w:rFonts w:eastAsia="SimSun"/>
                <w:color w:val="000000"/>
                <w:sz w:val="28"/>
                <w:szCs w:val="28"/>
              </w:rPr>
            </w:pPr>
          </w:p>
        </w:tc>
        <w:tc>
          <w:tcPr>
            <w:tcW w:w="1949" w:type="dxa"/>
          </w:tcPr>
          <w:p w14:paraId="0BF9F7D4" w14:textId="77777777" w:rsidR="00BC0586" w:rsidRDefault="00BC0586" w:rsidP="00FE3AF4">
            <w:pPr>
              <w:ind w:firstLine="0"/>
              <w:jc w:val="center"/>
              <w:rPr>
                <w:sz w:val="24"/>
                <w:szCs w:val="24"/>
                <w:lang w:val="kk-KZ" w:eastAsia="en-US"/>
              </w:rPr>
            </w:pPr>
          </w:p>
        </w:tc>
      </w:tr>
    </w:tbl>
    <w:p w14:paraId="3E86F48B" w14:textId="4B14BF16" w:rsidR="00FE3AF4" w:rsidRPr="00FE3AF4" w:rsidRDefault="00FE3AF4" w:rsidP="00FE3AF4">
      <w:pPr>
        <w:shd w:val="clear" w:color="auto" w:fill="FFFFFF"/>
        <w:ind w:firstLine="567"/>
        <w:jc w:val="center"/>
        <w:rPr>
          <w:b/>
          <w:bCs/>
          <w:sz w:val="24"/>
          <w:szCs w:val="24"/>
          <w:lang w:val="kk-KZ" w:eastAsia="en-US"/>
        </w:rPr>
        <w:sectPr w:rsidR="00FE3AF4" w:rsidRPr="00FE3AF4" w:rsidSect="00DF6972">
          <w:headerReference w:type="first" r:id="rId13"/>
          <w:footerReference w:type="first" r:id="rId14"/>
          <w:pgSz w:w="11906" w:h="16838" w:code="9"/>
          <w:pgMar w:top="1418" w:right="1418" w:bottom="1418" w:left="1134" w:header="1022" w:footer="1022" w:gutter="0"/>
          <w:pgNumType w:fmt="upperRoman"/>
          <w:cols w:space="708"/>
          <w:titlePg/>
          <w:docGrid w:linePitch="360"/>
        </w:sectPr>
      </w:pPr>
    </w:p>
    <w:p w14:paraId="6254AB40" w14:textId="77777777" w:rsidR="001D184B" w:rsidRPr="00E5182C" w:rsidRDefault="001D184B" w:rsidP="000E6311">
      <w:pPr>
        <w:widowControl/>
        <w:pBdr>
          <w:bottom w:val="single" w:sz="4" w:space="1" w:color="auto"/>
        </w:pBdr>
        <w:ind w:firstLine="0"/>
        <w:jc w:val="center"/>
        <w:rPr>
          <w:b/>
          <w:bCs/>
          <w:sz w:val="24"/>
          <w:szCs w:val="24"/>
          <w:lang w:val="kk-KZ"/>
        </w:rPr>
      </w:pPr>
      <w:r w:rsidRPr="00E5182C">
        <w:rPr>
          <w:b/>
          <w:bCs/>
          <w:sz w:val="24"/>
          <w:szCs w:val="24"/>
          <w:lang w:val="kk-KZ"/>
        </w:rPr>
        <w:lastRenderedPageBreak/>
        <w:t>НАЦИОНАЛЬНЫЙ СТАНДАРТ РЕСПУБЛИКИ КАЗАХСТАН</w:t>
      </w:r>
    </w:p>
    <w:p w14:paraId="75DE4FDA" w14:textId="77777777" w:rsidR="00F32BBD" w:rsidRPr="00E5182C" w:rsidRDefault="00F32BBD" w:rsidP="004151B1">
      <w:pPr>
        <w:ind w:firstLine="0"/>
        <w:jc w:val="center"/>
        <w:rPr>
          <w:b/>
          <w:sz w:val="24"/>
          <w:szCs w:val="24"/>
        </w:rPr>
      </w:pPr>
    </w:p>
    <w:p w14:paraId="51D4391F" w14:textId="77777777" w:rsidR="000803A0" w:rsidRDefault="000803A0" w:rsidP="000803A0">
      <w:pPr>
        <w:ind w:firstLine="0"/>
        <w:jc w:val="center"/>
        <w:rPr>
          <w:b/>
          <w:sz w:val="24"/>
          <w:szCs w:val="24"/>
          <w:lang w:val="kk-KZ"/>
        </w:rPr>
      </w:pPr>
      <w:r w:rsidRPr="00A33BBC">
        <w:rPr>
          <w:b/>
          <w:sz w:val="24"/>
          <w:szCs w:val="24"/>
        </w:rPr>
        <w:t>Бетонные дорожные покрытия</w:t>
      </w:r>
    </w:p>
    <w:p w14:paraId="55A04A34" w14:textId="77777777" w:rsidR="000803A0" w:rsidRPr="00625D5B" w:rsidRDefault="000803A0" w:rsidP="000803A0">
      <w:pPr>
        <w:ind w:firstLine="0"/>
        <w:jc w:val="center"/>
        <w:rPr>
          <w:b/>
          <w:bCs/>
          <w:iCs/>
          <w:sz w:val="24"/>
          <w:szCs w:val="24"/>
          <w:lang w:val="kk-KZ"/>
        </w:rPr>
      </w:pPr>
    </w:p>
    <w:p w14:paraId="014B94F8" w14:textId="77777777" w:rsidR="000803A0" w:rsidRDefault="000803A0" w:rsidP="000803A0">
      <w:pPr>
        <w:ind w:firstLine="0"/>
        <w:jc w:val="center"/>
        <w:rPr>
          <w:b/>
          <w:bCs/>
          <w:iCs/>
          <w:sz w:val="24"/>
          <w:szCs w:val="24"/>
          <w:lang w:val="kk-KZ"/>
        </w:rPr>
      </w:pPr>
      <w:r>
        <w:rPr>
          <w:b/>
          <w:bCs/>
          <w:iCs/>
          <w:sz w:val="24"/>
          <w:szCs w:val="24"/>
          <w:lang w:val="kk-KZ"/>
        </w:rPr>
        <w:t xml:space="preserve"> </w:t>
      </w:r>
      <w:r w:rsidRPr="00A33BBC">
        <w:rPr>
          <w:b/>
          <w:sz w:val="24"/>
          <w:szCs w:val="24"/>
        </w:rPr>
        <w:t>Часть 1</w:t>
      </w:r>
    </w:p>
    <w:p w14:paraId="4B9EAD08" w14:textId="77777777" w:rsidR="000803A0" w:rsidRDefault="000803A0" w:rsidP="000803A0">
      <w:pPr>
        <w:ind w:firstLine="0"/>
        <w:jc w:val="center"/>
        <w:rPr>
          <w:b/>
          <w:bCs/>
          <w:iCs/>
          <w:sz w:val="24"/>
          <w:szCs w:val="24"/>
          <w:lang w:val="kk-KZ"/>
        </w:rPr>
      </w:pPr>
    </w:p>
    <w:p w14:paraId="2160FBED" w14:textId="77777777" w:rsidR="000803A0" w:rsidRDefault="000803A0" w:rsidP="000803A0">
      <w:pPr>
        <w:ind w:firstLine="0"/>
        <w:jc w:val="center"/>
        <w:rPr>
          <w:b/>
          <w:sz w:val="24"/>
          <w:szCs w:val="24"/>
        </w:rPr>
      </w:pPr>
      <w:r w:rsidRPr="00A33BBC">
        <w:rPr>
          <w:b/>
          <w:sz w:val="24"/>
          <w:szCs w:val="24"/>
        </w:rPr>
        <w:t>МАТЕРИАЛЫ</w:t>
      </w:r>
    </w:p>
    <w:p w14:paraId="364CA64A" w14:textId="77777777" w:rsidR="00C30876" w:rsidRPr="00B001D8" w:rsidRDefault="00C30876" w:rsidP="004151B1">
      <w:pPr>
        <w:pBdr>
          <w:bottom w:val="single" w:sz="4" w:space="1" w:color="auto"/>
        </w:pBdr>
        <w:ind w:firstLine="0"/>
        <w:jc w:val="center"/>
        <w:rPr>
          <w:b/>
          <w:spacing w:val="4"/>
          <w:sz w:val="24"/>
          <w:szCs w:val="24"/>
          <w:lang w:val="kk-KZ"/>
        </w:rPr>
      </w:pPr>
    </w:p>
    <w:p w14:paraId="5F50BC04" w14:textId="77777777" w:rsidR="000C6CC6" w:rsidRDefault="000C6CC6" w:rsidP="001D184B">
      <w:pPr>
        <w:widowControl/>
        <w:ind w:firstLine="567"/>
        <w:jc w:val="right"/>
        <w:rPr>
          <w:b/>
          <w:bCs/>
          <w:sz w:val="24"/>
          <w:szCs w:val="24"/>
          <w:lang w:val="kk-KZ"/>
        </w:rPr>
      </w:pPr>
    </w:p>
    <w:p w14:paraId="4572398B" w14:textId="251986AF" w:rsidR="001D184B" w:rsidRPr="00E5182C" w:rsidRDefault="001D184B" w:rsidP="001D184B">
      <w:pPr>
        <w:widowControl/>
        <w:ind w:firstLine="567"/>
        <w:jc w:val="right"/>
        <w:rPr>
          <w:rFonts w:eastAsia="Courier New"/>
          <w:b/>
          <w:bCs/>
          <w:sz w:val="24"/>
          <w:szCs w:val="24"/>
        </w:rPr>
      </w:pPr>
      <w:r w:rsidRPr="00E5182C">
        <w:rPr>
          <w:b/>
          <w:bCs/>
          <w:sz w:val="24"/>
          <w:szCs w:val="24"/>
        </w:rPr>
        <w:t xml:space="preserve">Дата </w:t>
      </w:r>
      <w:r w:rsidR="004E6007" w:rsidRPr="00E5182C">
        <w:rPr>
          <w:b/>
          <w:bCs/>
          <w:sz w:val="24"/>
          <w:szCs w:val="24"/>
        </w:rPr>
        <w:t>введения</w:t>
      </w:r>
      <w:r w:rsidRPr="00E5182C">
        <w:rPr>
          <w:b/>
          <w:bCs/>
          <w:sz w:val="24"/>
          <w:szCs w:val="24"/>
        </w:rPr>
        <w:t>____________</w:t>
      </w:r>
    </w:p>
    <w:p w14:paraId="4A165F97" w14:textId="77777777" w:rsidR="001D184B" w:rsidRPr="00E5182C" w:rsidRDefault="001D184B" w:rsidP="002A607D">
      <w:pPr>
        <w:widowControl/>
        <w:rPr>
          <w:rFonts w:eastAsia="Arial Unicode MS"/>
          <w:sz w:val="24"/>
          <w:szCs w:val="24"/>
          <w:lang w:eastAsia="en-US"/>
        </w:rPr>
      </w:pPr>
    </w:p>
    <w:p w14:paraId="575DF261" w14:textId="20E4E39C" w:rsidR="001D184B" w:rsidRPr="00E5182C" w:rsidRDefault="001D184B" w:rsidP="002A607D">
      <w:pPr>
        <w:rPr>
          <w:b/>
          <w:bCs/>
          <w:sz w:val="24"/>
          <w:szCs w:val="24"/>
          <w:lang w:eastAsia="en-US"/>
        </w:rPr>
      </w:pPr>
      <w:bookmarkStart w:id="1" w:name="_Toc135265856"/>
      <w:bookmarkStart w:id="2" w:name="_Toc146537341"/>
      <w:r w:rsidRPr="009D0126">
        <w:rPr>
          <w:b/>
          <w:bCs/>
          <w:sz w:val="24"/>
          <w:szCs w:val="24"/>
          <w:lang w:eastAsia="en-US"/>
        </w:rPr>
        <w:t xml:space="preserve">1 </w:t>
      </w:r>
      <w:r w:rsidRPr="00E5182C">
        <w:rPr>
          <w:b/>
          <w:bCs/>
          <w:sz w:val="24"/>
          <w:szCs w:val="24"/>
          <w:lang w:eastAsia="en-US"/>
        </w:rPr>
        <w:t>Область</w:t>
      </w:r>
      <w:r w:rsidR="0052620C" w:rsidRPr="00E5182C">
        <w:rPr>
          <w:b/>
          <w:bCs/>
          <w:sz w:val="24"/>
          <w:szCs w:val="24"/>
          <w:lang w:eastAsia="en-US"/>
        </w:rPr>
        <w:t xml:space="preserve"> применения</w:t>
      </w:r>
      <w:bookmarkEnd w:id="1"/>
      <w:bookmarkEnd w:id="2"/>
    </w:p>
    <w:p w14:paraId="5FA16DAA" w14:textId="77777777" w:rsidR="000826D8" w:rsidRPr="00E5182C" w:rsidRDefault="000826D8" w:rsidP="002A607D">
      <w:pPr>
        <w:pStyle w:val="Style23"/>
        <w:widowControl/>
        <w:ind w:firstLine="720"/>
        <w:jc w:val="both"/>
        <w:rPr>
          <w:rStyle w:val="FontStyle37"/>
          <w:rFonts w:ascii="Times New Roman" w:hAnsi="Times New Roman" w:cs="Times New Roman"/>
          <w:color w:val="auto"/>
          <w:sz w:val="24"/>
          <w:szCs w:val="24"/>
          <w:lang w:eastAsia="en-US"/>
        </w:rPr>
      </w:pPr>
    </w:p>
    <w:p w14:paraId="70D66EC3" w14:textId="67D37651" w:rsidR="0014216E" w:rsidRPr="0014216E" w:rsidRDefault="0014216E" w:rsidP="0014216E">
      <w:pPr>
        <w:rPr>
          <w:rFonts w:eastAsia="SimSun"/>
          <w:bCs/>
          <w:color w:val="000000"/>
          <w:sz w:val="24"/>
          <w:szCs w:val="24"/>
        </w:rPr>
      </w:pPr>
      <w:r>
        <w:rPr>
          <w:rFonts w:eastAsia="SimSun"/>
          <w:bCs/>
          <w:color w:val="000000"/>
          <w:sz w:val="24"/>
          <w:szCs w:val="24"/>
          <w:lang w:val="kk-KZ"/>
        </w:rPr>
        <w:t>Н</w:t>
      </w:r>
      <w:proofErr w:type="spellStart"/>
      <w:r w:rsidRPr="0014216E">
        <w:rPr>
          <w:rFonts w:eastAsia="SimSun"/>
          <w:bCs/>
          <w:color w:val="000000"/>
          <w:sz w:val="24"/>
          <w:szCs w:val="24"/>
        </w:rPr>
        <w:t>астоящ</w:t>
      </w:r>
      <w:proofErr w:type="spellEnd"/>
      <w:r>
        <w:rPr>
          <w:rFonts w:eastAsia="SimSun"/>
          <w:bCs/>
          <w:color w:val="000000"/>
          <w:sz w:val="24"/>
          <w:szCs w:val="24"/>
          <w:lang w:val="kk-KZ"/>
        </w:rPr>
        <w:t>ий</w:t>
      </w:r>
      <w:r w:rsidRPr="0014216E">
        <w:rPr>
          <w:rFonts w:eastAsia="SimSun"/>
          <w:bCs/>
          <w:color w:val="000000"/>
          <w:sz w:val="24"/>
          <w:szCs w:val="24"/>
        </w:rPr>
        <w:t xml:space="preserve"> </w:t>
      </w:r>
      <w:r>
        <w:rPr>
          <w:rFonts w:eastAsia="SimSun"/>
          <w:bCs/>
          <w:color w:val="000000"/>
          <w:sz w:val="24"/>
          <w:szCs w:val="24"/>
          <w:lang w:val="kk-KZ"/>
        </w:rPr>
        <w:t>стандарт устанавливает</w:t>
      </w:r>
      <w:r w:rsidRPr="0014216E">
        <w:rPr>
          <w:rFonts w:eastAsia="SimSun"/>
          <w:bCs/>
          <w:color w:val="000000"/>
          <w:sz w:val="24"/>
          <w:szCs w:val="24"/>
        </w:rPr>
        <w:t xml:space="preserve"> требования к </w:t>
      </w:r>
      <w:r w:rsidR="00FF1E06">
        <w:rPr>
          <w:rFonts w:eastAsia="SimSun"/>
          <w:bCs/>
          <w:color w:val="000000"/>
          <w:sz w:val="24"/>
          <w:szCs w:val="24"/>
          <w:lang w:val="kk-KZ"/>
        </w:rPr>
        <w:t>компонентам</w:t>
      </w:r>
      <w:r w:rsidRPr="0014216E">
        <w:rPr>
          <w:rFonts w:eastAsia="SimSun"/>
          <w:bCs/>
          <w:color w:val="000000"/>
          <w:sz w:val="24"/>
          <w:szCs w:val="24"/>
        </w:rPr>
        <w:t xml:space="preserve"> (бетону и другим материалам) бетонных дорожных покрытий, </w:t>
      </w:r>
      <w:r w:rsidR="00FF1E06">
        <w:rPr>
          <w:rFonts w:eastAsia="SimSun"/>
          <w:bCs/>
          <w:color w:val="000000"/>
          <w:sz w:val="24"/>
          <w:szCs w:val="24"/>
          <w:lang w:val="kk-KZ"/>
        </w:rPr>
        <w:t>отлитых</w:t>
      </w:r>
      <w:r w:rsidRPr="0014216E">
        <w:rPr>
          <w:rFonts w:eastAsia="SimSun"/>
          <w:bCs/>
          <w:color w:val="000000"/>
          <w:sz w:val="24"/>
          <w:szCs w:val="24"/>
        </w:rPr>
        <w:t xml:space="preserve"> на месте. Бетон, уплотненный катками, не рассматривается в настоящем </w:t>
      </w:r>
      <w:r>
        <w:rPr>
          <w:rFonts w:eastAsia="SimSun"/>
          <w:bCs/>
          <w:color w:val="000000"/>
          <w:sz w:val="24"/>
          <w:szCs w:val="24"/>
          <w:lang w:val="kk-KZ"/>
        </w:rPr>
        <w:t>стандарте</w:t>
      </w:r>
      <w:r w:rsidRPr="0014216E">
        <w:rPr>
          <w:rFonts w:eastAsia="SimSun"/>
          <w:bCs/>
          <w:color w:val="000000"/>
          <w:sz w:val="24"/>
          <w:szCs w:val="24"/>
        </w:rPr>
        <w:t>.</w:t>
      </w:r>
    </w:p>
    <w:p w14:paraId="6D643183" w14:textId="73BECB55" w:rsidR="0014216E" w:rsidRPr="0014216E" w:rsidRDefault="0014216E" w:rsidP="0014216E">
      <w:pPr>
        <w:rPr>
          <w:rFonts w:eastAsia="SimSun"/>
          <w:bCs/>
          <w:color w:val="000000"/>
          <w:sz w:val="24"/>
          <w:szCs w:val="24"/>
        </w:rPr>
      </w:pPr>
      <w:r w:rsidRPr="0014216E">
        <w:rPr>
          <w:rFonts w:eastAsia="SimSun"/>
          <w:bCs/>
          <w:color w:val="000000"/>
          <w:sz w:val="24"/>
          <w:szCs w:val="24"/>
        </w:rPr>
        <w:t xml:space="preserve">Настоящий </w:t>
      </w:r>
      <w:r w:rsidR="00027A98">
        <w:rPr>
          <w:rFonts w:eastAsia="SimSun"/>
          <w:bCs/>
          <w:color w:val="000000"/>
          <w:sz w:val="24"/>
          <w:szCs w:val="24"/>
          <w:lang w:val="kk-KZ"/>
        </w:rPr>
        <w:t>стандарт распространяется на</w:t>
      </w:r>
      <w:r w:rsidRPr="0014216E">
        <w:rPr>
          <w:rFonts w:eastAsia="SimSun"/>
          <w:bCs/>
          <w:color w:val="000000"/>
          <w:sz w:val="24"/>
          <w:szCs w:val="24"/>
        </w:rPr>
        <w:t xml:space="preserve"> бетонные дорожные покрытия для дорог и других транспортных сооружений.</w:t>
      </w:r>
    </w:p>
    <w:p w14:paraId="5C0CC460" w14:textId="77777777" w:rsidR="0014216E" w:rsidRPr="0014216E" w:rsidRDefault="0014216E" w:rsidP="00812139">
      <w:pPr>
        <w:pStyle w:val="Style17"/>
        <w:widowControl/>
        <w:rPr>
          <w:rStyle w:val="FontStyle73"/>
          <w:rFonts w:ascii="Times New Roman" w:hAnsi="Times New Roman" w:cs="Times New Roman"/>
          <w:sz w:val="24"/>
          <w:szCs w:val="24"/>
          <w:lang w:eastAsia="en-US"/>
        </w:rPr>
      </w:pPr>
    </w:p>
    <w:p w14:paraId="23A658AF" w14:textId="77777777" w:rsidR="00FC18C0" w:rsidRPr="00E5182C" w:rsidRDefault="00FC18C0" w:rsidP="002A607D">
      <w:pPr>
        <w:rPr>
          <w:b/>
          <w:bCs/>
          <w:sz w:val="24"/>
          <w:szCs w:val="24"/>
          <w:lang w:eastAsia="en-US"/>
        </w:rPr>
      </w:pPr>
      <w:bookmarkStart w:id="3" w:name="_Toc135265857"/>
      <w:r w:rsidRPr="00E5182C">
        <w:rPr>
          <w:b/>
          <w:bCs/>
          <w:sz w:val="24"/>
          <w:szCs w:val="24"/>
          <w:lang w:eastAsia="en-US"/>
        </w:rPr>
        <w:t>2 Нормативные ссылки</w:t>
      </w:r>
      <w:bookmarkEnd w:id="3"/>
    </w:p>
    <w:p w14:paraId="718FAA84" w14:textId="2F8D7002" w:rsidR="00C865C7" w:rsidRPr="00E5182C" w:rsidRDefault="00C865C7" w:rsidP="002A607D">
      <w:pPr>
        <w:rPr>
          <w:sz w:val="24"/>
          <w:szCs w:val="24"/>
          <w:lang w:eastAsia="en-US"/>
        </w:rPr>
      </w:pPr>
    </w:p>
    <w:p w14:paraId="581CA027" w14:textId="77777777" w:rsidR="00CF62E5" w:rsidRPr="00354AE4" w:rsidRDefault="00CF62E5" w:rsidP="00CF62E5">
      <w:pPr>
        <w:rPr>
          <w:bCs/>
          <w:color w:val="000000" w:themeColor="text1"/>
          <w:sz w:val="24"/>
          <w:szCs w:val="24"/>
          <w:lang w:val="ru-KZ"/>
        </w:rPr>
      </w:pPr>
      <w:r w:rsidRPr="00354AE4">
        <w:rPr>
          <w:bCs/>
          <w:color w:val="000000" w:themeColor="text1"/>
          <w:sz w:val="24"/>
          <w:szCs w:val="24"/>
          <w:lang w:val="ru-KZ"/>
        </w:rPr>
        <w:t>Для применения настоящего стандарта необходимы следующие ссылочные нормативные документы. Для датированных ссылок применяют только указанное издание ссылочного нормативного документа, для недатированных ссылок применяют последнее издание ссылочного документа (включая все его изменения):</w:t>
      </w:r>
    </w:p>
    <w:p w14:paraId="0EB9FC15" w14:textId="6195F454" w:rsidR="00027A98" w:rsidRPr="00354AE4" w:rsidRDefault="00027A98" w:rsidP="00CF62E5">
      <w:pPr>
        <w:rPr>
          <w:rFonts w:cs="Book Antiqua"/>
          <w:color w:val="000000" w:themeColor="text1"/>
          <w:sz w:val="24"/>
          <w:szCs w:val="24"/>
          <w:lang w:val="kk-KZ"/>
        </w:rPr>
      </w:pPr>
      <w:r w:rsidRPr="00354AE4">
        <w:rPr>
          <w:rFonts w:cs="Book Antiqua"/>
          <w:color w:val="000000" w:themeColor="text1"/>
          <w:sz w:val="24"/>
          <w:szCs w:val="24"/>
        </w:rPr>
        <w:t xml:space="preserve">CEN/TS 14754-1, Вещества для ухода за свежеуложенным бетоном. Методы испытаний. Часть 1. Определение эффективности </w:t>
      </w:r>
      <w:proofErr w:type="spellStart"/>
      <w:r w:rsidRPr="00354AE4">
        <w:rPr>
          <w:rFonts w:cs="Book Antiqua"/>
          <w:color w:val="000000" w:themeColor="text1"/>
          <w:sz w:val="24"/>
          <w:szCs w:val="24"/>
        </w:rPr>
        <w:t>водоудержания</w:t>
      </w:r>
      <w:proofErr w:type="spellEnd"/>
      <w:r w:rsidRPr="00354AE4">
        <w:rPr>
          <w:rFonts w:cs="Book Antiqua"/>
          <w:color w:val="000000" w:themeColor="text1"/>
          <w:sz w:val="24"/>
          <w:szCs w:val="24"/>
        </w:rPr>
        <w:t xml:space="preserve"> обычных веществ по уходу за свежеуложенным бетоном</w:t>
      </w:r>
      <w:r w:rsidR="00CF62E5" w:rsidRPr="00354AE4">
        <w:rPr>
          <w:rFonts w:cs="Book Antiqua"/>
          <w:color w:val="000000" w:themeColor="text1"/>
          <w:sz w:val="24"/>
          <w:szCs w:val="24"/>
          <w:lang w:val="kk-KZ"/>
        </w:rPr>
        <w:t>.</w:t>
      </w:r>
    </w:p>
    <w:p w14:paraId="10086AE1" w14:textId="17B04D66" w:rsidR="00027A98" w:rsidRPr="00354AE4" w:rsidRDefault="00027A98" w:rsidP="00027A98">
      <w:pPr>
        <w:rPr>
          <w:rFonts w:cs="Book Antiqua"/>
          <w:color w:val="000000" w:themeColor="text1"/>
          <w:sz w:val="24"/>
          <w:szCs w:val="24"/>
          <w:lang w:val="kk-KZ"/>
        </w:rPr>
      </w:pPr>
      <w:r w:rsidRPr="00354AE4">
        <w:rPr>
          <w:rFonts w:cs="Book Antiqua"/>
          <w:color w:val="000000" w:themeColor="text1"/>
          <w:sz w:val="24"/>
          <w:szCs w:val="24"/>
        </w:rPr>
        <w:t>EN 197-1, Цемент — Часть 1: Состав, технические характеристики и критерии соответствия для обычных цементов</w:t>
      </w:r>
      <w:r w:rsidR="00CF62E5" w:rsidRPr="00354AE4">
        <w:rPr>
          <w:rFonts w:cs="Book Antiqua"/>
          <w:color w:val="000000" w:themeColor="text1"/>
          <w:sz w:val="24"/>
          <w:szCs w:val="24"/>
          <w:lang w:val="kk-KZ"/>
        </w:rPr>
        <w:t>.</w:t>
      </w:r>
    </w:p>
    <w:p w14:paraId="2DF8E486" w14:textId="7CE5D1D8" w:rsidR="00027A98" w:rsidRPr="00354AE4" w:rsidRDefault="00027A98" w:rsidP="00027A98">
      <w:pPr>
        <w:rPr>
          <w:rFonts w:cs="Book Antiqua"/>
          <w:color w:val="000000" w:themeColor="text1"/>
          <w:sz w:val="24"/>
          <w:szCs w:val="24"/>
          <w:lang w:val="kk-KZ"/>
        </w:rPr>
      </w:pPr>
      <w:r w:rsidRPr="00354AE4">
        <w:rPr>
          <w:rFonts w:cs="Book Antiqua"/>
          <w:color w:val="000000" w:themeColor="text1"/>
          <w:sz w:val="24"/>
          <w:szCs w:val="24"/>
        </w:rPr>
        <w:t>EN 197-5, Цемент. Часть 5. Портландцемент-композитный цемент CEM II/C-M и композитный цемент CEM VI</w:t>
      </w:r>
      <w:r w:rsidR="00CF62E5" w:rsidRPr="00354AE4">
        <w:rPr>
          <w:rFonts w:cs="Book Antiqua"/>
          <w:color w:val="000000" w:themeColor="text1"/>
          <w:sz w:val="24"/>
          <w:szCs w:val="24"/>
          <w:lang w:val="kk-KZ"/>
        </w:rPr>
        <w:t>.</w:t>
      </w:r>
    </w:p>
    <w:p w14:paraId="4063B7A8" w14:textId="34214F23" w:rsidR="00027A98" w:rsidRPr="00354AE4" w:rsidRDefault="00027A98" w:rsidP="00027A98">
      <w:pPr>
        <w:rPr>
          <w:rFonts w:eastAsia="SimSun"/>
          <w:bCs/>
          <w:color w:val="000000" w:themeColor="text1"/>
          <w:sz w:val="24"/>
          <w:szCs w:val="24"/>
          <w:lang w:val="kk-KZ"/>
        </w:rPr>
      </w:pPr>
      <w:r w:rsidRPr="00354AE4">
        <w:rPr>
          <w:rFonts w:eastAsia="SimSun"/>
          <w:bCs/>
          <w:color w:val="000000" w:themeColor="text1"/>
          <w:sz w:val="24"/>
          <w:szCs w:val="24"/>
          <w:lang w:val="en-US"/>
        </w:rPr>
        <w:t>EN</w:t>
      </w:r>
      <w:r w:rsidRPr="00354AE4">
        <w:rPr>
          <w:rFonts w:eastAsia="SimSun"/>
          <w:bCs/>
          <w:color w:val="000000" w:themeColor="text1"/>
          <w:sz w:val="24"/>
          <w:szCs w:val="24"/>
        </w:rPr>
        <w:t xml:space="preserve"> 206-1, Бетон. Часть 1. Технические требования, эксплуатационные характеристики, производство и соответствие требованиям</w:t>
      </w:r>
      <w:r w:rsidR="00CF62E5" w:rsidRPr="00354AE4">
        <w:rPr>
          <w:rFonts w:eastAsia="SimSun"/>
          <w:bCs/>
          <w:color w:val="000000" w:themeColor="text1"/>
          <w:sz w:val="24"/>
          <w:szCs w:val="24"/>
          <w:lang w:val="kk-KZ"/>
        </w:rPr>
        <w:t>.</w:t>
      </w:r>
    </w:p>
    <w:p w14:paraId="4C896CBD" w14:textId="684181E6" w:rsidR="00027A98" w:rsidRPr="00354AE4" w:rsidRDefault="00027A98" w:rsidP="00027A98">
      <w:pPr>
        <w:rPr>
          <w:rFonts w:eastAsia="SimSun"/>
          <w:bCs/>
          <w:color w:val="000000" w:themeColor="text1"/>
          <w:sz w:val="24"/>
          <w:szCs w:val="24"/>
          <w:lang w:val="kk-KZ"/>
        </w:rPr>
      </w:pPr>
      <w:r w:rsidRPr="00354AE4">
        <w:rPr>
          <w:rFonts w:eastAsia="SimSun"/>
          <w:bCs/>
          <w:color w:val="000000" w:themeColor="text1"/>
          <w:sz w:val="24"/>
          <w:szCs w:val="24"/>
          <w:lang w:val="en-US"/>
        </w:rPr>
        <w:t>EN</w:t>
      </w:r>
      <w:r w:rsidRPr="00354AE4">
        <w:rPr>
          <w:rFonts w:eastAsia="SimSun"/>
          <w:bCs/>
          <w:color w:val="000000" w:themeColor="text1"/>
          <w:sz w:val="24"/>
          <w:szCs w:val="24"/>
        </w:rPr>
        <w:t xml:space="preserve"> 1008, Вода для замеса бетона. Технические требования к отбору образцов, испытаниям и оценке пригодности воды, включая воду, регенерированную при производстве бетона, в качестве воды для замеса бетона</w:t>
      </w:r>
      <w:r w:rsidR="00CF62E5" w:rsidRPr="00354AE4">
        <w:rPr>
          <w:rFonts w:eastAsia="SimSun"/>
          <w:bCs/>
          <w:color w:val="000000" w:themeColor="text1"/>
          <w:sz w:val="24"/>
          <w:szCs w:val="24"/>
          <w:lang w:val="kk-KZ"/>
        </w:rPr>
        <w:t>.</w:t>
      </w:r>
    </w:p>
    <w:p w14:paraId="4F1D7E27" w14:textId="6A1CA70D" w:rsidR="00027A98" w:rsidRPr="00354AE4" w:rsidRDefault="00027A98" w:rsidP="00027A98">
      <w:pPr>
        <w:rPr>
          <w:rFonts w:eastAsia="SimSun"/>
          <w:bCs/>
          <w:color w:val="000000" w:themeColor="text1"/>
          <w:sz w:val="24"/>
          <w:szCs w:val="24"/>
          <w:lang w:val="kk-KZ"/>
        </w:rPr>
      </w:pPr>
      <w:r w:rsidRPr="00354AE4">
        <w:rPr>
          <w:rFonts w:eastAsia="SimSun"/>
          <w:bCs/>
          <w:color w:val="000000" w:themeColor="text1"/>
          <w:sz w:val="24"/>
          <w:szCs w:val="24"/>
          <w:lang w:val="en-US"/>
        </w:rPr>
        <w:t>EN</w:t>
      </w:r>
      <w:r w:rsidRPr="00354AE4">
        <w:rPr>
          <w:rFonts w:eastAsia="SimSun"/>
          <w:bCs/>
          <w:color w:val="000000" w:themeColor="text1"/>
          <w:sz w:val="24"/>
          <w:szCs w:val="24"/>
        </w:rPr>
        <w:t xml:space="preserve"> 10080, Сталь для железобетонной арматуры. Сталь арматурная свариваемая. Основные положения</w:t>
      </w:r>
      <w:r w:rsidR="00CF62E5" w:rsidRPr="00354AE4">
        <w:rPr>
          <w:rFonts w:eastAsia="SimSun"/>
          <w:bCs/>
          <w:color w:val="000000" w:themeColor="text1"/>
          <w:sz w:val="24"/>
          <w:szCs w:val="24"/>
          <w:lang w:val="kk-KZ"/>
        </w:rPr>
        <w:t>.</w:t>
      </w:r>
    </w:p>
    <w:p w14:paraId="397D82CC" w14:textId="1A347942" w:rsidR="00027A98" w:rsidRPr="00354AE4" w:rsidRDefault="00027A98" w:rsidP="00027A98">
      <w:pPr>
        <w:rPr>
          <w:rFonts w:eastAsia="SimSun"/>
          <w:bCs/>
          <w:color w:val="000000" w:themeColor="text1"/>
          <w:sz w:val="24"/>
          <w:szCs w:val="24"/>
          <w:lang w:val="kk-KZ"/>
        </w:rPr>
      </w:pPr>
      <w:r w:rsidRPr="00354AE4">
        <w:rPr>
          <w:rFonts w:eastAsia="SimSun"/>
          <w:bCs/>
          <w:color w:val="000000" w:themeColor="text1"/>
          <w:sz w:val="24"/>
          <w:szCs w:val="24"/>
        </w:rPr>
        <w:t>EN 10025-2, Горячекатаные изделия из конструкционных сталей — Часть 2: Технические условия поставки нелегированных конструкционных сталей</w:t>
      </w:r>
      <w:r w:rsidR="00CF62E5" w:rsidRPr="00354AE4">
        <w:rPr>
          <w:rFonts w:eastAsia="SimSun"/>
          <w:bCs/>
          <w:color w:val="000000" w:themeColor="text1"/>
          <w:sz w:val="24"/>
          <w:szCs w:val="24"/>
          <w:lang w:val="kk-KZ"/>
        </w:rPr>
        <w:t>.</w:t>
      </w:r>
    </w:p>
    <w:p w14:paraId="1F0FA3C7" w14:textId="1BB8C399" w:rsidR="00027A98" w:rsidRPr="00354AE4" w:rsidRDefault="00027A98" w:rsidP="00027A98">
      <w:pPr>
        <w:rPr>
          <w:rFonts w:eastAsia="SimSun"/>
          <w:bCs/>
          <w:color w:val="000000" w:themeColor="text1"/>
          <w:sz w:val="24"/>
          <w:szCs w:val="24"/>
        </w:rPr>
      </w:pPr>
      <w:r w:rsidRPr="00354AE4">
        <w:rPr>
          <w:rFonts w:eastAsia="SimSun"/>
          <w:bCs/>
          <w:color w:val="000000" w:themeColor="text1"/>
          <w:sz w:val="24"/>
          <w:szCs w:val="24"/>
        </w:rPr>
        <w:t>EN 10060, Горячекатаные круглые стальные прутки общего назначения — Размеры и допуски по форме и размерам</w:t>
      </w:r>
      <w:r w:rsidR="00CF62E5" w:rsidRPr="00354AE4">
        <w:rPr>
          <w:rFonts w:eastAsia="SimSun"/>
          <w:bCs/>
          <w:color w:val="000000" w:themeColor="text1"/>
          <w:sz w:val="24"/>
          <w:szCs w:val="24"/>
          <w:lang w:val="kk-KZ"/>
        </w:rPr>
        <w:t>.</w:t>
      </w:r>
    </w:p>
    <w:p w14:paraId="76C53B77" w14:textId="77777777" w:rsidR="00027A98" w:rsidRPr="00AE5A49" w:rsidRDefault="00027A98" w:rsidP="00027A98">
      <w:pPr>
        <w:rPr>
          <w:rFonts w:eastAsia="SimSun"/>
          <w:bCs/>
          <w:color w:val="000000"/>
          <w:sz w:val="24"/>
          <w:szCs w:val="24"/>
        </w:rPr>
      </w:pPr>
      <w:r w:rsidRPr="00354AE4">
        <w:rPr>
          <w:rFonts w:eastAsia="SimSun"/>
          <w:bCs/>
          <w:color w:val="000000" w:themeColor="text1"/>
          <w:sz w:val="24"/>
          <w:szCs w:val="24"/>
          <w:lang w:val="en-US"/>
        </w:rPr>
        <w:t>EN</w:t>
      </w:r>
      <w:r w:rsidRPr="00354AE4">
        <w:rPr>
          <w:rFonts w:eastAsia="SimSun"/>
          <w:bCs/>
          <w:color w:val="000000" w:themeColor="text1"/>
          <w:sz w:val="24"/>
          <w:szCs w:val="24"/>
        </w:rPr>
        <w:t xml:space="preserve"> 12390-3, Испытания затвердевшего</w:t>
      </w:r>
      <w:r w:rsidRPr="00027A98">
        <w:rPr>
          <w:rFonts w:eastAsia="SimSun"/>
          <w:bCs/>
          <w:color w:val="000000"/>
          <w:sz w:val="24"/>
          <w:szCs w:val="24"/>
        </w:rPr>
        <w:t xml:space="preserve"> бетона. Часть 3. Прочность на сжатие испытательных образцов. </w:t>
      </w:r>
    </w:p>
    <w:p w14:paraId="2CCD528C" w14:textId="77777777" w:rsidR="002110E5" w:rsidRDefault="00027A98" w:rsidP="002110E5">
      <w:pPr>
        <w:rPr>
          <w:rFonts w:eastAsia="SimSun"/>
          <w:bCs/>
          <w:color w:val="000000"/>
          <w:sz w:val="24"/>
          <w:szCs w:val="24"/>
          <w:lang w:val="kk-KZ"/>
        </w:rPr>
      </w:pPr>
      <w:r w:rsidRPr="00027A98">
        <w:rPr>
          <w:rFonts w:eastAsia="SimSun"/>
          <w:bCs/>
          <w:color w:val="000000"/>
          <w:sz w:val="24"/>
          <w:szCs w:val="24"/>
          <w:lang w:val="en-US"/>
        </w:rPr>
        <w:t>EN</w:t>
      </w:r>
      <w:r w:rsidRPr="00027A98">
        <w:rPr>
          <w:rFonts w:eastAsia="SimSun"/>
          <w:bCs/>
          <w:color w:val="000000"/>
          <w:sz w:val="24"/>
          <w:szCs w:val="24"/>
        </w:rPr>
        <w:t xml:space="preserve"> 12390-5, Испытания затвердевшего бетона. Часть 5. Прочность на изгиб образцов для испытания</w:t>
      </w:r>
      <w:r w:rsidR="00CF62E5">
        <w:rPr>
          <w:rFonts w:eastAsia="SimSun"/>
          <w:bCs/>
          <w:color w:val="000000"/>
          <w:sz w:val="24"/>
          <w:szCs w:val="24"/>
          <w:lang w:val="kk-KZ"/>
        </w:rPr>
        <w:t>.</w:t>
      </w:r>
    </w:p>
    <w:p w14:paraId="5BE4A2E5" w14:textId="77777777" w:rsidR="002110E5" w:rsidRPr="00AE5A49" w:rsidRDefault="002110E5" w:rsidP="002110E5">
      <w:pPr>
        <w:rPr>
          <w:rFonts w:eastAsia="SimSun"/>
          <w:bCs/>
          <w:color w:val="000000"/>
          <w:sz w:val="24"/>
          <w:szCs w:val="24"/>
        </w:rPr>
      </w:pPr>
      <w:r w:rsidRPr="00027A98">
        <w:rPr>
          <w:rFonts w:eastAsia="SimSun"/>
          <w:bCs/>
          <w:color w:val="000000"/>
          <w:sz w:val="24"/>
          <w:szCs w:val="24"/>
          <w:lang w:val="en-US"/>
        </w:rPr>
        <w:t>EN</w:t>
      </w:r>
      <w:r w:rsidRPr="00027A98">
        <w:rPr>
          <w:rFonts w:eastAsia="SimSun"/>
          <w:bCs/>
          <w:color w:val="000000"/>
          <w:sz w:val="24"/>
          <w:szCs w:val="24"/>
        </w:rPr>
        <w:t xml:space="preserve"> 12390-6, Испытания затвердевшего бетона. Часть 6. Прочность на </w:t>
      </w:r>
      <w:proofErr w:type="spellStart"/>
      <w:r w:rsidRPr="00027A98">
        <w:rPr>
          <w:rFonts w:eastAsia="SimSun"/>
          <w:bCs/>
          <w:color w:val="000000"/>
          <w:sz w:val="24"/>
          <w:szCs w:val="24"/>
        </w:rPr>
        <w:t>раздир</w:t>
      </w:r>
      <w:proofErr w:type="spellEnd"/>
      <w:r w:rsidRPr="00027A98">
        <w:rPr>
          <w:rFonts w:eastAsia="SimSun"/>
          <w:bCs/>
          <w:color w:val="000000"/>
          <w:sz w:val="24"/>
          <w:szCs w:val="24"/>
        </w:rPr>
        <w:t xml:space="preserve"> испытательных образцов</w:t>
      </w:r>
      <w:r>
        <w:rPr>
          <w:rFonts w:eastAsia="SimSun"/>
          <w:bCs/>
          <w:color w:val="000000"/>
          <w:sz w:val="24"/>
          <w:szCs w:val="24"/>
          <w:lang w:val="kk-KZ"/>
        </w:rPr>
        <w:t>.</w:t>
      </w:r>
    </w:p>
    <w:p w14:paraId="22142C90" w14:textId="6C0123E1" w:rsidR="002110E5" w:rsidRPr="00AE5A49" w:rsidRDefault="002110E5" w:rsidP="002110E5">
      <w:pPr>
        <w:rPr>
          <w:rFonts w:eastAsia="SimSun"/>
          <w:bCs/>
          <w:color w:val="000000"/>
          <w:sz w:val="24"/>
          <w:szCs w:val="24"/>
        </w:rPr>
      </w:pPr>
      <w:r w:rsidRPr="00027A98">
        <w:rPr>
          <w:rFonts w:eastAsia="SimSun"/>
          <w:bCs/>
          <w:color w:val="000000"/>
          <w:sz w:val="24"/>
          <w:szCs w:val="24"/>
          <w:lang w:val="en-US"/>
        </w:rPr>
        <w:lastRenderedPageBreak/>
        <w:t>EN</w:t>
      </w:r>
      <w:r w:rsidRPr="00027A98">
        <w:rPr>
          <w:rFonts w:eastAsia="SimSun"/>
          <w:bCs/>
          <w:color w:val="000000"/>
          <w:sz w:val="24"/>
          <w:szCs w:val="24"/>
        </w:rPr>
        <w:t xml:space="preserve"> 12350-7, Испытания свежеуложенной бетонной смеси. Часть 7. Содержание воздуха. Методы определения под давлением</w:t>
      </w:r>
      <w:r>
        <w:rPr>
          <w:rFonts w:eastAsia="SimSun"/>
          <w:bCs/>
          <w:color w:val="000000"/>
          <w:sz w:val="24"/>
          <w:szCs w:val="24"/>
          <w:lang w:val="kk-KZ"/>
        </w:rPr>
        <w:t>.</w:t>
      </w:r>
    </w:p>
    <w:p w14:paraId="551AA83D" w14:textId="061E432B" w:rsidR="00027A98" w:rsidRPr="00AE5A49" w:rsidRDefault="00027A98" w:rsidP="00027A98">
      <w:pPr>
        <w:rPr>
          <w:rFonts w:eastAsia="SimSun"/>
          <w:bCs/>
          <w:color w:val="000000"/>
          <w:sz w:val="24"/>
          <w:szCs w:val="24"/>
        </w:rPr>
      </w:pPr>
      <w:r w:rsidRPr="00027A98">
        <w:rPr>
          <w:rFonts w:eastAsia="SimSun"/>
          <w:bCs/>
          <w:color w:val="000000"/>
          <w:sz w:val="24"/>
          <w:szCs w:val="24"/>
          <w:lang w:val="en-US"/>
        </w:rPr>
        <w:t>EN</w:t>
      </w:r>
      <w:r w:rsidRPr="00027A98">
        <w:rPr>
          <w:rFonts w:eastAsia="SimSun"/>
          <w:bCs/>
          <w:color w:val="000000"/>
          <w:sz w:val="24"/>
          <w:szCs w:val="24"/>
        </w:rPr>
        <w:t xml:space="preserve"> 12620, Заполнители для бетона</w:t>
      </w:r>
      <w:r w:rsidR="00CF62E5">
        <w:rPr>
          <w:rFonts w:eastAsia="SimSun"/>
          <w:bCs/>
          <w:color w:val="000000"/>
          <w:sz w:val="24"/>
          <w:szCs w:val="24"/>
          <w:lang w:val="kk-KZ"/>
        </w:rPr>
        <w:t>.</w:t>
      </w:r>
    </w:p>
    <w:p w14:paraId="7AB50459" w14:textId="5F98DB34" w:rsidR="00027A98" w:rsidRPr="00CF62E5" w:rsidRDefault="00027A98" w:rsidP="00027A98">
      <w:pPr>
        <w:rPr>
          <w:rFonts w:eastAsia="SimSun"/>
          <w:bCs/>
          <w:color w:val="000000"/>
          <w:sz w:val="24"/>
          <w:szCs w:val="24"/>
          <w:lang w:val="kk-KZ"/>
        </w:rPr>
      </w:pPr>
      <w:r w:rsidRPr="00027A98">
        <w:rPr>
          <w:rFonts w:eastAsia="SimSun"/>
          <w:bCs/>
          <w:color w:val="000000"/>
          <w:sz w:val="24"/>
          <w:szCs w:val="24"/>
        </w:rPr>
        <w:t>EN 13863-6, Покрытия бетонные — Часть 6: Метод испытания для определения прочности бетона на растяжение на цилиндрических дисках</w:t>
      </w:r>
      <w:r w:rsidR="00CF62E5">
        <w:rPr>
          <w:rFonts w:eastAsia="SimSun"/>
          <w:bCs/>
          <w:color w:val="000000"/>
          <w:sz w:val="24"/>
          <w:szCs w:val="24"/>
          <w:lang w:val="kk-KZ"/>
        </w:rPr>
        <w:t>.</w:t>
      </w:r>
    </w:p>
    <w:p w14:paraId="53572947" w14:textId="15830D10" w:rsidR="00027A98" w:rsidRPr="00CF62E5" w:rsidRDefault="00027A98" w:rsidP="00027A98">
      <w:pPr>
        <w:rPr>
          <w:rFonts w:eastAsia="SimSun"/>
          <w:bCs/>
          <w:color w:val="000000"/>
          <w:sz w:val="24"/>
          <w:szCs w:val="24"/>
          <w:lang w:val="kk-KZ"/>
        </w:rPr>
      </w:pPr>
      <w:r w:rsidRPr="00027A98">
        <w:rPr>
          <w:rFonts w:eastAsia="SimSun"/>
          <w:bCs/>
          <w:color w:val="000000"/>
          <w:sz w:val="24"/>
          <w:szCs w:val="24"/>
          <w:lang w:val="en-US"/>
        </w:rPr>
        <w:t>EN</w:t>
      </w:r>
      <w:r w:rsidRPr="00027A98">
        <w:rPr>
          <w:rFonts w:eastAsia="SimSun"/>
          <w:bCs/>
          <w:color w:val="000000"/>
          <w:sz w:val="24"/>
          <w:szCs w:val="24"/>
        </w:rPr>
        <w:t xml:space="preserve"> 13877-2:2013, Дорожные покрытия бетонные. Часть 2. Функциональные требования</w:t>
      </w:r>
      <w:r w:rsidR="00CF62E5">
        <w:rPr>
          <w:rFonts w:eastAsia="SimSun"/>
          <w:bCs/>
          <w:color w:val="000000"/>
          <w:sz w:val="24"/>
          <w:szCs w:val="24"/>
          <w:lang w:val="kk-KZ"/>
        </w:rPr>
        <w:t>.</w:t>
      </w:r>
    </w:p>
    <w:p w14:paraId="51D77523" w14:textId="3AE8F16F" w:rsidR="00027A98" w:rsidRPr="00CF62E5" w:rsidRDefault="00027A98" w:rsidP="00027A98">
      <w:pPr>
        <w:rPr>
          <w:rFonts w:eastAsia="SimSun"/>
          <w:bCs/>
          <w:color w:val="000000"/>
          <w:sz w:val="24"/>
          <w:szCs w:val="24"/>
          <w:lang w:val="kk-KZ"/>
        </w:rPr>
      </w:pPr>
      <w:r w:rsidRPr="00027A98">
        <w:rPr>
          <w:rFonts w:eastAsia="SimSun"/>
          <w:bCs/>
          <w:color w:val="000000"/>
          <w:sz w:val="24"/>
          <w:szCs w:val="24"/>
          <w:lang w:val="en-US"/>
        </w:rPr>
        <w:t>EN</w:t>
      </w:r>
      <w:r w:rsidRPr="00027A98">
        <w:rPr>
          <w:rFonts w:eastAsia="SimSun"/>
          <w:bCs/>
          <w:color w:val="000000"/>
          <w:sz w:val="24"/>
          <w:szCs w:val="24"/>
        </w:rPr>
        <w:t xml:space="preserve"> 13877-3, Дорожные покрытия бетонные. Часть 3. Технические условия на штыри, используемые в дорожных покрытиях</w:t>
      </w:r>
      <w:r w:rsidR="00CF62E5">
        <w:rPr>
          <w:rFonts w:eastAsia="SimSun"/>
          <w:bCs/>
          <w:color w:val="000000"/>
          <w:sz w:val="24"/>
          <w:szCs w:val="24"/>
          <w:lang w:val="kk-KZ"/>
        </w:rPr>
        <w:t>.</w:t>
      </w:r>
    </w:p>
    <w:p w14:paraId="51B5B294" w14:textId="7CCF61D4" w:rsidR="00027A98" w:rsidRPr="00CF62E5" w:rsidRDefault="00027A98" w:rsidP="00027A98">
      <w:pPr>
        <w:rPr>
          <w:rFonts w:eastAsia="SimSun"/>
          <w:bCs/>
          <w:color w:val="000000"/>
          <w:sz w:val="24"/>
          <w:szCs w:val="24"/>
          <w:lang w:val="kk-KZ"/>
        </w:rPr>
      </w:pPr>
      <w:r w:rsidRPr="00027A98">
        <w:rPr>
          <w:rFonts w:eastAsia="SimSun"/>
          <w:bCs/>
          <w:color w:val="000000"/>
          <w:sz w:val="24"/>
          <w:szCs w:val="24"/>
          <w:lang w:val="en-US"/>
        </w:rPr>
        <w:t>EN</w:t>
      </w:r>
      <w:r w:rsidRPr="00027A98">
        <w:rPr>
          <w:rFonts w:eastAsia="SimSun"/>
          <w:bCs/>
          <w:color w:val="000000"/>
          <w:sz w:val="24"/>
          <w:szCs w:val="24"/>
        </w:rPr>
        <w:t xml:space="preserve"> 14188-1, Заполнители швов и герметики. Часть 1. Технические требования к герметикам, используемым в горячем состоянии</w:t>
      </w:r>
      <w:r w:rsidR="00CF62E5">
        <w:rPr>
          <w:rFonts w:eastAsia="SimSun"/>
          <w:bCs/>
          <w:color w:val="000000"/>
          <w:sz w:val="24"/>
          <w:szCs w:val="24"/>
          <w:lang w:val="kk-KZ"/>
        </w:rPr>
        <w:t>.</w:t>
      </w:r>
    </w:p>
    <w:p w14:paraId="4290C310" w14:textId="6FCF3FCC" w:rsidR="00027A98" w:rsidRPr="00CF62E5" w:rsidRDefault="00027A98" w:rsidP="00027A98">
      <w:pPr>
        <w:rPr>
          <w:rFonts w:eastAsia="SimSun"/>
          <w:bCs/>
          <w:color w:val="000000"/>
          <w:sz w:val="24"/>
          <w:szCs w:val="24"/>
          <w:lang w:val="kk-KZ"/>
        </w:rPr>
      </w:pPr>
      <w:r w:rsidRPr="00027A98">
        <w:rPr>
          <w:rFonts w:eastAsia="SimSun"/>
          <w:bCs/>
          <w:color w:val="000000"/>
          <w:sz w:val="24"/>
          <w:szCs w:val="24"/>
          <w:lang w:val="en-US"/>
        </w:rPr>
        <w:t>EN</w:t>
      </w:r>
      <w:r w:rsidRPr="00027A98">
        <w:rPr>
          <w:rFonts w:eastAsia="SimSun"/>
          <w:bCs/>
          <w:color w:val="000000"/>
          <w:sz w:val="24"/>
          <w:szCs w:val="24"/>
        </w:rPr>
        <w:t xml:space="preserve"> 14188-2, Заполнители швов и уплотнители. Часть 2. Технические требования к уплотнителям, используемым в холодном состоянии</w:t>
      </w:r>
      <w:r w:rsidR="00CF62E5">
        <w:rPr>
          <w:rFonts w:eastAsia="SimSun"/>
          <w:bCs/>
          <w:color w:val="000000"/>
          <w:sz w:val="24"/>
          <w:szCs w:val="24"/>
          <w:lang w:val="kk-KZ"/>
        </w:rPr>
        <w:t>.</w:t>
      </w:r>
    </w:p>
    <w:p w14:paraId="46981AD9" w14:textId="6E5FE489" w:rsidR="00027A98" w:rsidRPr="00CF62E5" w:rsidRDefault="00027A98" w:rsidP="00027A98">
      <w:pPr>
        <w:rPr>
          <w:rFonts w:eastAsia="SimSun"/>
          <w:bCs/>
          <w:color w:val="000000"/>
          <w:sz w:val="24"/>
          <w:szCs w:val="24"/>
          <w:lang w:val="kk-KZ"/>
        </w:rPr>
      </w:pPr>
      <w:r w:rsidRPr="00027A98">
        <w:rPr>
          <w:rFonts w:eastAsia="SimSun"/>
          <w:bCs/>
          <w:color w:val="000000"/>
          <w:sz w:val="24"/>
          <w:szCs w:val="24"/>
          <w:lang w:val="en-US"/>
        </w:rPr>
        <w:t>EN</w:t>
      </w:r>
      <w:r w:rsidRPr="00027A98">
        <w:rPr>
          <w:rFonts w:eastAsia="SimSun"/>
          <w:bCs/>
          <w:color w:val="000000"/>
          <w:sz w:val="24"/>
          <w:szCs w:val="24"/>
        </w:rPr>
        <w:t xml:space="preserve"> 14188-3, Заполнители швов и уплотнители. Часть 3. Технические требования к готовым уплотнителям швов</w:t>
      </w:r>
      <w:r w:rsidR="00CF62E5">
        <w:rPr>
          <w:rFonts w:eastAsia="SimSun"/>
          <w:bCs/>
          <w:color w:val="000000"/>
          <w:sz w:val="24"/>
          <w:szCs w:val="24"/>
          <w:lang w:val="kk-KZ"/>
        </w:rPr>
        <w:t>.</w:t>
      </w:r>
    </w:p>
    <w:p w14:paraId="544ACF19" w14:textId="6BF69931" w:rsidR="00027A98" w:rsidRDefault="00027A98" w:rsidP="00027A98">
      <w:pPr>
        <w:rPr>
          <w:rFonts w:eastAsia="SimSun"/>
          <w:bCs/>
          <w:color w:val="000000"/>
          <w:sz w:val="24"/>
          <w:szCs w:val="24"/>
          <w:lang w:val="kk-KZ"/>
        </w:rPr>
      </w:pPr>
      <w:r w:rsidRPr="00027A98">
        <w:rPr>
          <w:rFonts w:eastAsia="SimSun"/>
          <w:bCs/>
          <w:color w:val="000000"/>
          <w:sz w:val="24"/>
          <w:szCs w:val="24"/>
        </w:rPr>
        <w:t>EN 14889-1, Волокна для бетона — Часть 1: Стальные волокна — Определения, технические характеристики и соответствие стандартам</w:t>
      </w:r>
      <w:r w:rsidR="00CF62E5">
        <w:rPr>
          <w:rFonts w:eastAsia="SimSun"/>
          <w:bCs/>
          <w:color w:val="000000"/>
          <w:sz w:val="24"/>
          <w:szCs w:val="24"/>
          <w:lang w:val="kk-KZ"/>
        </w:rPr>
        <w:t>.</w:t>
      </w:r>
    </w:p>
    <w:p w14:paraId="54F7CADF" w14:textId="5D38ED5B" w:rsidR="00027A98" w:rsidRDefault="00027A98" w:rsidP="00027A98">
      <w:pPr>
        <w:rPr>
          <w:rFonts w:eastAsia="SimSun"/>
          <w:bCs/>
          <w:color w:val="000000"/>
          <w:sz w:val="24"/>
          <w:szCs w:val="24"/>
          <w:lang w:val="kk-KZ"/>
        </w:rPr>
      </w:pPr>
      <w:r w:rsidRPr="00027A98">
        <w:rPr>
          <w:rFonts w:eastAsia="SimSun"/>
          <w:bCs/>
          <w:color w:val="000000"/>
          <w:sz w:val="24"/>
          <w:szCs w:val="24"/>
        </w:rPr>
        <w:t>EN ISO 9227:2022, Испытания на коррозию в искусственной атмосфере — Испытания солевым туманом (ISO 9227:2022)</w:t>
      </w:r>
      <w:r w:rsidR="00CF62E5">
        <w:rPr>
          <w:rFonts w:eastAsia="SimSun"/>
          <w:bCs/>
          <w:color w:val="000000"/>
          <w:sz w:val="24"/>
          <w:szCs w:val="24"/>
          <w:lang w:val="kk-KZ"/>
        </w:rPr>
        <w:t>.</w:t>
      </w:r>
    </w:p>
    <w:p w14:paraId="6ACF0680" w14:textId="77777777" w:rsidR="00A4261B" w:rsidRPr="00812139" w:rsidRDefault="00A4261B" w:rsidP="002A607D">
      <w:pPr>
        <w:rPr>
          <w:bCs/>
          <w:sz w:val="24"/>
          <w:szCs w:val="24"/>
        </w:rPr>
      </w:pPr>
    </w:p>
    <w:p w14:paraId="0B7138DE" w14:textId="766654EF" w:rsidR="00F32BBD" w:rsidRPr="00925594" w:rsidRDefault="00BC3D78" w:rsidP="002A607D">
      <w:pPr>
        <w:rPr>
          <w:bCs/>
        </w:rPr>
      </w:pPr>
      <w:r w:rsidRPr="002B03CC">
        <w:rPr>
          <w:bCs/>
          <w:spacing w:val="20"/>
        </w:rPr>
        <w:t>Примечание</w:t>
      </w:r>
      <w:r w:rsidRPr="00BC3D78">
        <w:rPr>
          <w:bCs/>
        </w:rPr>
        <w:t xml:space="preserve"> –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 опубликованным в текущем году. Если ссылочный стандарт заменен (изменен), то при пользовании настоящим стандартом следует руководствоваться замененным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00F32BBD" w:rsidRPr="00925594">
        <w:rPr>
          <w:bCs/>
        </w:rPr>
        <w:t>.</w:t>
      </w:r>
    </w:p>
    <w:p w14:paraId="65661FC6" w14:textId="77777777" w:rsidR="00CF62E5" w:rsidRDefault="00CF62E5" w:rsidP="002A607D">
      <w:pPr>
        <w:rPr>
          <w:b/>
          <w:bCs/>
          <w:sz w:val="24"/>
          <w:szCs w:val="24"/>
          <w:lang w:val="kk-KZ" w:eastAsia="en-US"/>
        </w:rPr>
      </w:pPr>
    </w:p>
    <w:p w14:paraId="2911513C" w14:textId="62334EE2" w:rsidR="007C5312" w:rsidRDefault="007C5312" w:rsidP="002A607D">
      <w:pPr>
        <w:rPr>
          <w:b/>
          <w:bCs/>
          <w:sz w:val="24"/>
          <w:szCs w:val="24"/>
          <w:lang w:val="kk-KZ" w:eastAsia="en-US"/>
        </w:rPr>
      </w:pPr>
      <w:r w:rsidRPr="00925594">
        <w:rPr>
          <w:b/>
          <w:bCs/>
          <w:sz w:val="24"/>
          <w:szCs w:val="24"/>
          <w:lang w:eastAsia="en-US"/>
        </w:rPr>
        <w:t>3 Термины и определения</w:t>
      </w:r>
    </w:p>
    <w:p w14:paraId="65A6CB84" w14:textId="77777777" w:rsidR="00FF1E06" w:rsidRPr="00FF1E06" w:rsidRDefault="00FF1E06" w:rsidP="002A607D">
      <w:pPr>
        <w:rPr>
          <w:b/>
          <w:bCs/>
          <w:sz w:val="24"/>
          <w:szCs w:val="24"/>
          <w:lang w:val="kk-KZ" w:eastAsia="en-US"/>
        </w:rPr>
      </w:pPr>
    </w:p>
    <w:p w14:paraId="08F042DF" w14:textId="77777777" w:rsidR="00FF1E06" w:rsidRPr="00CF62E5" w:rsidRDefault="00FF1E06" w:rsidP="00FF1E06">
      <w:pPr>
        <w:rPr>
          <w:rFonts w:eastAsia="SimSun"/>
          <w:bCs/>
          <w:color w:val="000000"/>
          <w:sz w:val="24"/>
          <w:szCs w:val="24"/>
        </w:rPr>
      </w:pPr>
      <w:r w:rsidRPr="00CF62E5">
        <w:rPr>
          <w:rFonts w:eastAsia="SimSun"/>
          <w:bCs/>
          <w:color w:val="000000"/>
          <w:sz w:val="24"/>
          <w:szCs w:val="24"/>
        </w:rPr>
        <w:t>ISO и IEC ведут терминологические базы данных для использования в стандартизации по следующим адресам:</w:t>
      </w:r>
    </w:p>
    <w:p w14:paraId="04420BAE" w14:textId="77777777" w:rsidR="00FF1E06" w:rsidRPr="00CF62E5" w:rsidRDefault="00FF1E06" w:rsidP="00FF1E06">
      <w:pPr>
        <w:rPr>
          <w:rFonts w:eastAsia="SimSun"/>
          <w:bCs/>
          <w:color w:val="000000"/>
          <w:sz w:val="24"/>
          <w:szCs w:val="24"/>
        </w:rPr>
      </w:pPr>
      <w:r w:rsidRPr="00CF62E5">
        <w:rPr>
          <w:rFonts w:eastAsia="SimSun"/>
          <w:bCs/>
          <w:color w:val="000000"/>
          <w:sz w:val="24"/>
          <w:szCs w:val="24"/>
        </w:rPr>
        <w:t xml:space="preserve">— IEC </w:t>
      </w:r>
      <w:proofErr w:type="spellStart"/>
      <w:r w:rsidRPr="00CF62E5">
        <w:rPr>
          <w:rFonts w:eastAsia="SimSun"/>
          <w:bCs/>
          <w:color w:val="000000"/>
          <w:sz w:val="24"/>
          <w:szCs w:val="24"/>
        </w:rPr>
        <w:t>Electropedia</w:t>
      </w:r>
      <w:proofErr w:type="spellEnd"/>
      <w:r w:rsidRPr="00CF62E5">
        <w:rPr>
          <w:rFonts w:eastAsia="SimSun"/>
          <w:bCs/>
          <w:color w:val="000000"/>
          <w:sz w:val="24"/>
          <w:szCs w:val="24"/>
        </w:rPr>
        <w:t>: доступна по адресу https://www.electropedia.org/</w:t>
      </w:r>
    </w:p>
    <w:p w14:paraId="74C6BB32" w14:textId="4B866A28" w:rsidR="00FF1E06" w:rsidRDefault="00FF1E06" w:rsidP="00FF1E06">
      <w:pPr>
        <w:rPr>
          <w:rFonts w:eastAsia="SimSun"/>
          <w:bCs/>
          <w:color w:val="000000"/>
          <w:sz w:val="24"/>
          <w:szCs w:val="24"/>
          <w:lang w:val="kk-KZ"/>
        </w:rPr>
      </w:pPr>
      <w:r w:rsidRPr="00CF62E5">
        <w:rPr>
          <w:rFonts w:eastAsia="SimSun"/>
          <w:bCs/>
          <w:color w:val="000000"/>
          <w:sz w:val="24"/>
          <w:szCs w:val="24"/>
        </w:rPr>
        <w:t xml:space="preserve">— Онлайн-платформа просмотра ISO: доступна по адресу </w:t>
      </w:r>
      <w:hyperlink r:id="rId15" w:history="1">
        <w:r w:rsidR="00811408" w:rsidRPr="00192F7C">
          <w:rPr>
            <w:rStyle w:val="af2"/>
            <w:rFonts w:eastAsia="SimSun"/>
            <w:bCs/>
            <w:sz w:val="24"/>
            <w:szCs w:val="24"/>
          </w:rPr>
          <w:t>https://www.iso.org/obp</w:t>
        </w:r>
      </w:hyperlink>
    </w:p>
    <w:p w14:paraId="01E58B36" w14:textId="77777777" w:rsidR="00811408" w:rsidRPr="000803A0" w:rsidRDefault="00811408" w:rsidP="00FF1E06">
      <w:pPr>
        <w:rPr>
          <w:rFonts w:eastAsia="SimSun"/>
          <w:bCs/>
          <w:color w:val="000000"/>
          <w:sz w:val="24"/>
          <w:szCs w:val="24"/>
        </w:rPr>
      </w:pPr>
    </w:p>
    <w:p w14:paraId="49556000" w14:textId="134F4CCC" w:rsidR="00CF62E5" w:rsidRPr="00CF62E5" w:rsidRDefault="001E1E2C" w:rsidP="00997C72">
      <w:pPr>
        <w:pStyle w:val="Style12"/>
        <w:widowControl/>
        <w:ind w:firstLine="720"/>
        <w:jc w:val="both"/>
        <w:rPr>
          <w:rFonts w:ascii="Times New Roman" w:eastAsia="Times New Roman" w:hAnsi="Times New Roman" w:cs="Times New Roman"/>
          <w:b/>
          <w:bCs/>
          <w:color w:val="000000" w:themeColor="text1"/>
          <w:lang w:val="kk-KZ"/>
        </w:rPr>
      </w:pPr>
      <w:bookmarkStart w:id="4" w:name="_Toc135265866"/>
      <w:r w:rsidRPr="00CF62E5">
        <w:rPr>
          <w:rFonts w:ascii="Times New Roman" w:eastAsia="Times New Roman" w:hAnsi="Times New Roman" w:cs="Times New Roman"/>
          <w:bCs/>
          <w:color w:val="000000" w:themeColor="text1"/>
        </w:rPr>
        <w:t>В настоящем стандарте применяются следующие термины с соответствующими определениями:</w:t>
      </w:r>
    </w:p>
    <w:p w14:paraId="148C8B83" w14:textId="3B901459" w:rsidR="00CF62E5" w:rsidRPr="00D06DC3" w:rsidRDefault="00CF62E5" w:rsidP="00CF62E5">
      <w:pPr>
        <w:rPr>
          <w:rFonts w:eastAsia="SimSun"/>
          <w:bCs/>
          <w:color w:val="000000"/>
          <w:sz w:val="24"/>
          <w:szCs w:val="24"/>
          <w:lang w:val="kk-KZ"/>
        </w:rPr>
      </w:pPr>
      <w:r w:rsidRPr="00CF62E5">
        <w:rPr>
          <w:rFonts w:eastAsia="SimSun"/>
          <w:b/>
          <w:bCs/>
          <w:color w:val="000000"/>
          <w:sz w:val="24"/>
          <w:szCs w:val="24"/>
        </w:rPr>
        <w:t xml:space="preserve">3.1 </w:t>
      </w:r>
      <w:r w:rsidR="00FF1E06">
        <w:rPr>
          <w:rFonts w:eastAsia="SimSun"/>
          <w:b/>
          <w:bCs/>
          <w:color w:val="000000"/>
          <w:sz w:val="24"/>
          <w:szCs w:val="24"/>
          <w:lang w:val="kk-KZ"/>
        </w:rPr>
        <w:t>Б</w:t>
      </w:r>
      <w:proofErr w:type="spellStart"/>
      <w:r w:rsidRPr="00CF62E5">
        <w:rPr>
          <w:rFonts w:eastAsia="SimSun"/>
          <w:b/>
          <w:bCs/>
          <w:color w:val="000000"/>
          <w:sz w:val="24"/>
          <w:szCs w:val="24"/>
        </w:rPr>
        <w:t>етонное</w:t>
      </w:r>
      <w:proofErr w:type="spellEnd"/>
      <w:r w:rsidRPr="00CF62E5">
        <w:rPr>
          <w:rFonts w:eastAsia="SimSun"/>
          <w:b/>
          <w:bCs/>
          <w:color w:val="000000"/>
          <w:sz w:val="24"/>
          <w:szCs w:val="24"/>
        </w:rPr>
        <w:t xml:space="preserve"> покрытие: </w:t>
      </w:r>
      <w:r w:rsidR="00D06DC3" w:rsidRPr="00D06DC3">
        <w:rPr>
          <w:rFonts w:eastAsia="SimSun"/>
          <w:color w:val="000000"/>
          <w:sz w:val="24"/>
          <w:szCs w:val="24"/>
          <w:lang w:val="kk-KZ"/>
        </w:rPr>
        <w:t>Б</w:t>
      </w:r>
      <w:proofErr w:type="spellStart"/>
      <w:r w:rsidRPr="00CF62E5">
        <w:rPr>
          <w:rFonts w:eastAsia="SimSun"/>
          <w:bCs/>
          <w:color w:val="000000"/>
          <w:sz w:val="24"/>
          <w:szCs w:val="24"/>
        </w:rPr>
        <w:t>етонный</w:t>
      </w:r>
      <w:proofErr w:type="spellEnd"/>
      <w:r w:rsidRPr="00CF62E5">
        <w:rPr>
          <w:rFonts w:eastAsia="SimSun"/>
          <w:bCs/>
          <w:color w:val="000000"/>
          <w:sz w:val="24"/>
          <w:szCs w:val="24"/>
        </w:rPr>
        <w:t xml:space="preserve"> слой, способный противостоять прямому прохождению транспорта и воздействию окружающей среды</w:t>
      </w:r>
      <w:r w:rsidR="00D06DC3">
        <w:rPr>
          <w:rFonts w:eastAsia="SimSun"/>
          <w:bCs/>
          <w:color w:val="000000"/>
          <w:sz w:val="24"/>
          <w:szCs w:val="24"/>
          <w:lang w:val="kk-KZ"/>
        </w:rPr>
        <w:t>.</w:t>
      </w:r>
    </w:p>
    <w:p w14:paraId="0AA06A95" w14:textId="77777777" w:rsidR="00FF1E06" w:rsidRDefault="00FF1E06" w:rsidP="00CF62E5">
      <w:pPr>
        <w:rPr>
          <w:rFonts w:eastAsia="SimSun"/>
          <w:bCs/>
          <w:color w:val="000000"/>
          <w:sz w:val="24"/>
          <w:szCs w:val="24"/>
          <w:lang w:val="kk-KZ"/>
        </w:rPr>
      </w:pPr>
    </w:p>
    <w:p w14:paraId="6ED0CD8B" w14:textId="0D1E02B0" w:rsidR="00CF62E5" w:rsidRPr="00DB6561" w:rsidRDefault="00FF1E06" w:rsidP="00CF62E5">
      <w:pPr>
        <w:rPr>
          <w:rFonts w:eastAsia="SimSun"/>
          <w:bCs/>
          <w:color w:val="000000"/>
          <w:lang w:val="kk-KZ"/>
        </w:rPr>
      </w:pPr>
      <w:r w:rsidRPr="00DB6561">
        <w:rPr>
          <w:rFonts w:eastAsia="SimSun"/>
          <w:bCs/>
          <w:color w:val="000000"/>
          <w:lang w:val="kk-KZ"/>
        </w:rPr>
        <w:t>П</w:t>
      </w:r>
      <w:proofErr w:type="spellStart"/>
      <w:r w:rsidRPr="00DB6561">
        <w:rPr>
          <w:rFonts w:eastAsia="SimSun"/>
          <w:bCs/>
          <w:color w:val="000000"/>
        </w:rPr>
        <w:t>римечание</w:t>
      </w:r>
      <w:proofErr w:type="spellEnd"/>
      <w:r w:rsidRPr="00DB6561">
        <w:rPr>
          <w:rFonts w:eastAsia="SimSun"/>
          <w:bCs/>
          <w:color w:val="000000"/>
          <w:lang w:val="kk-KZ"/>
        </w:rPr>
        <w:t xml:space="preserve"> -</w:t>
      </w:r>
      <w:r w:rsidR="00CF62E5" w:rsidRPr="00DB6561">
        <w:rPr>
          <w:rFonts w:eastAsia="SimSun"/>
          <w:bCs/>
          <w:color w:val="000000"/>
        </w:rPr>
        <w:t xml:space="preserve"> Существует несколько типов: шовные не железобетонные, шовные железобетонные и непрерывные железобетонные дорожные покрытия</w:t>
      </w:r>
      <w:r w:rsidRPr="00DB6561">
        <w:rPr>
          <w:rFonts w:eastAsia="SimSun"/>
          <w:bCs/>
          <w:color w:val="000000"/>
          <w:lang w:val="kk-KZ"/>
        </w:rPr>
        <w:t>.</w:t>
      </w:r>
    </w:p>
    <w:p w14:paraId="05C6ABDC" w14:textId="77777777" w:rsidR="00FF1E06" w:rsidRPr="00FF1E06" w:rsidRDefault="00FF1E06" w:rsidP="00CF62E5">
      <w:pPr>
        <w:rPr>
          <w:rFonts w:eastAsia="SimSun"/>
          <w:bCs/>
          <w:color w:val="000000"/>
          <w:sz w:val="24"/>
          <w:szCs w:val="24"/>
          <w:lang w:val="kk-KZ"/>
        </w:rPr>
      </w:pPr>
    </w:p>
    <w:p w14:paraId="5B6A4D19" w14:textId="653BB1EC" w:rsidR="00CF62E5" w:rsidRPr="00D06DC3" w:rsidRDefault="00CF62E5" w:rsidP="00CF62E5">
      <w:pPr>
        <w:rPr>
          <w:rFonts w:eastAsia="SimSun"/>
          <w:bCs/>
          <w:color w:val="000000"/>
          <w:sz w:val="24"/>
          <w:szCs w:val="24"/>
          <w:lang w:val="kk-KZ"/>
        </w:rPr>
      </w:pPr>
      <w:r w:rsidRPr="00CF62E5">
        <w:rPr>
          <w:rFonts w:eastAsia="SimSun"/>
          <w:b/>
          <w:bCs/>
          <w:color w:val="000000"/>
          <w:sz w:val="24"/>
          <w:szCs w:val="24"/>
        </w:rPr>
        <w:t xml:space="preserve">3.2 </w:t>
      </w:r>
      <w:r w:rsidR="00D06DC3">
        <w:rPr>
          <w:rFonts w:eastAsia="SimSun"/>
          <w:b/>
          <w:bCs/>
          <w:color w:val="000000"/>
          <w:sz w:val="24"/>
          <w:szCs w:val="24"/>
          <w:lang w:val="kk-KZ"/>
        </w:rPr>
        <w:t>П</w:t>
      </w:r>
      <w:proofErr w:type="spellStart"/>
      <w:r w:rsidRPr="00CF62E5">
        <w:rPr>
          <w:rFonts w:eastAsia="SimSun"/>
          <w:b/>
          <w:bCs/>
          <w:color w:val="000000"/>
          <w:sz w:val="24"/>
          <w:szCs w:val="24"/>
        </w:rPr>
        <w:t>оверхность</w:t>
      </w:r>
      <w:proofErr w:type="spellEnd"/>
      <w:r w:rsidRPr="00CF62E5">
        <w:rPr>
          <w:rFonts w:eastAsia="SimSun"/>
          <w:b/>
          <w:bCs/>
          <w:color w:val="000000"/>
          <w:sz w:val="24"/>
          <w:szCs w:val="24"/>
        </w:rPr>
        <w:t xml:space="preserve"> бетонной смеси с обнажённым заполнителем: </w:t>
      </w:r>
      <w:r w:rsidR="00D06DC3">
        <w:rPr>
          <w:rFonts w:eastAsia="SimSun"/>
          <w:bCs/>
          <w:color w:val="000000"/>
          <w:sz w:val="24"/>
          <w:szCs w:val="24"/>
          <w:lang w:val="kk-KZ"/>
        </w:rPr>
        <w:t>О</w:t>
      </w:r>
      <w:proofErr w:type="spellStart"/>
      <w:r w:rsidRPr="00CF62E5">
        <w:rPr>
          <w:rFonts w:eastAsia="SimSun"/>
          <w:bCs/>
          <w:color w:val="000000"/>
          <w:sz w:val="24"/>
          <w:szCs w:val="24"/>
        </w:rPr>
        <w:t>тделка</w:t>
      </w:r>
      <w:proofErr w:type="spellEnd"/>
      <w:r w:rsidRPr="00CF62E5">
        <w:rPr>
          <w:rFonts w:eastAsia="SimSun"/>
          <w:bCs/>
          <w:color w:val="000000"/>
          <w:sz w:val="24"/>
          <w:szCs w:val="24"/>
        </w:rPr>
        <w:t xml:space="preserve"> поверхности бетонных покрытий, достигаемая путем удаления поверхностного раствора, чтобы обнажить крупный заполнитель</w:t>
      </w:r>
      <w:r w:rsidR="00D06DC3">
        <w:rPr>
          <w:rFonts w:eastAsia="SimSun"/>
          <w:bCs/>
          <w:color w:val="000000"/>
          <w:sz w:val="24"/>
          <w:szCs w:val="24"/>
          <w:lang w:val="kk-KZ"/>
        </w:rPr>
        <w:t>.</w:t>
      </w:r>
    </w:p>
    <w:p w14:paraId="181C9ED0" w14:textId="436C89C5" w:rsidR="00CF62E5" w:rsidRPr="00D06DC3" w:rsidRDefault="00CF62E5" w:rsidP="00CF62E5">
      <w:pPr>
        <w:rPr>
          <w:rFonts w:eastAsia="SimSun"/>
          <w:bCs/>
          <w:color w:val="000000"/>
          <w:sz w:val="24"/>
          <w:szCs w:val="24"/>
          <w:lang w:val="kk-KZ"/>
        </w:rPr>
      </w:pPr>
      <w:r w:rsidRPr="00CF62E5">
        <w:rPr>
          <w:rFonts w:eastAsia="SimSun"/>
          <w:b/>
          <w:bCs/>
          <w:color w:val="000000"/>
          <w:sz w:val="24"/>
          <w:szCs w:val="24"/>
        </w:rPr>
        <w:t xml:space="preserve">3.3 </w:t>
      </w:r>
      <w:r w:rsidR="00D06DC3">
        <w:rPr>
          <w:rFonts w:eastAsia="SimSun"/>
          <w:b/>
          <w:bCs/>
          <w:color w:val="000000"/>
          <w:sz w:val="24"/>
          <w:szCs w:val="24"/>
          <w:lang w:val="kk-KZ"/>
        </w:rPr>
        <w:t>О</w:t>
      </w:r>
      <w:proofErr w:type="spellStart"/>
      <w:r w:rsidRPr="00CF62E5">
        <w:rPr>
          <w:rFonts w:eastAsia="SimSun"/>
          <w:b/>
          <w:bCs/>
          <w:color w:val="000000"/>
          <w:sz w:val="24"/>
          <w:szCs w:val="24"/>
        </w:rPr>
        <w:t>твердитель</w:t>
      </w:r>
      <w:proofErr w:type="spellEnd"/>
      <w:r w:rsidRPr="00CF62E5">
        <w:rPr>
          <w:rFonts w:eastAsia="SimSun"/>
          <w:b/>
          <w:bCs/>
          <w:color w:val="000000"/>
          <w:sz w:val="24"/>
          <w:szCs w:val="24"/>
        </w:rPr>
        <w:t xml:space="preserve">: </w:t>
      </w:r>
      <w:r w:rsidR="00D06DC3">
        <w:rPr>
          <w:rFonts w:eastAsia="SimSun"/>
          <w:bCs/>
          <w:color w:val="000000"/>
          <w:sz w:val="24"/>
          <w:szCs w:val="24"/>
          <w:lang w:val="kk-KZ"/>
        </w:rPr>
        <w:t>П</w:t>
      </w:r>
      <w:proofErr w:type="spellStart"/>
      <w:r w:rsidRPr="00CF62E5">
        <w:rPr>
          <w:rFonts w:eastAsia="SimSun"/>
          <w:bCs/>
          <w:color w:val="000000"/>
          <w:sz w:val="24"/>
          <w:szCs w:val="24"/>
        </w:rPr>
        <w:t>родукт</w:t>
      </w:r>
      <w:proofErr w:type="spellEnd"/>
      <w:r w:rsidRPr="00CF62E5">
        <w:rPr>
          <w:rFonts w:eastAsia="SimSun"/>
          <w:bCs/>
          <w:color w:val="000000"/>
          <w:sz w:val="24"/>
          <w:szCs w:val="24"/>
        </w:rPr>
        <w:t>, который можно наносить на поверхность свежеуложенного бетона для минимизации потери влаги, а в случае пигментированных составов для отражения тепла, минимизируя нагрев бетона</w:t>
      </w:r>
      <w:r w:rsidR="00D06DC3">
        <w:rPr>
          <w:rFonts w:eastAsia="SimSun"/>
          <w:bCs/>
          <w:color w:val="000000"/>
          <w:sz w:val="24"/>
          <w:szCs w:val="24"/>
          <w:lang w:val="kk-KZ"/>
        </w:rPr>
        <w:t>.</w:t>
      </w:r>
    </w:p>
    <w:p w14:paraId="1D05462A" w14:textId="414B55EF" w:rsidR="00CF62E5" w:rsidRPr="00D06DC3" w:rsidRDefault="00CF62E5" w:rsidP="00CF62E5">
      <w:pPr>
        <w:rPr>
          <w:rFonts w:eastAsia="SimSun"/>
          <w:bCs/>
          <w:color w:val="000000"/>
          <w:sz w:val="24"/>
          <w:szCs w:val="24"/>
          <w:lang w:val="kk-KZ"/>
        </w:rPr>
      </w:pPr>
      <w:r w:rsidRPr="00CF62E5">
        <w:rPr>
          <w:rFonts w:eastAsia="SimSun"/>
          <w:b/>
          <w:bCs/>
          <w:color w:val="000000"/>
          <w:sz w:val="24"/>
          <w:szCs w:val="24"/>
        </w:rPr>
        <w:t xml:space="preserve">3.4 </w:t>
      </w:r>
      <w:r w:rsidR="00D06DC3">
        <w:rPr>
          <w:rFonts w:eastAsia="SimSun"/>
          <w:b/>
          <w:bCs/>
          <w:color w:val="000000"/>
          <w:sz w:val="24"/>
          <w:szCs w:val="24"/>
          <w:lang w:val="kk-KZ"/>
        </w:rPr>
        <w:t>Ш</w:t>
      </w:r>
      <w:proofErr w:type="spellStart"/>
      <w:r w:rsidRPr="00CF62E5">
        <w:rPr>
          <w:rFonts w:eastAsia="SimSun"/>
          <w:b/>
          <w:bCs/>
          <w:color w:val="000000"/>
          <w:sz w:val="24"/>
          <w:szCs w:val="24"/>
        </w:rPr>
        <w:t>тыр</w:t>
      </w:r>
      <w:proofErr w:type="spellEnd"/>
      <w:r w:rsidR="00811408">
        <w:rPr>
          <w:rFonts w:eastAsia="SimSun"/>
          <w:b/>
          <w:bCs/>
          <w:color w:val="000000"/>
          <w:sz w:val="24"/>
          <w:szCs w:val="24"/>
          <w:lang w:val="kk-KZ"/>
        </w:rPr>
        <w:t>ь</w:t>
      </w:r>
      <w:r w:rsidRPr="00CF62E5">
        <w:rPr>
          <w:rFonts w:eastAsia="SimSun"/>
          <w:bCs/>
          <w:color w:val="000000"/>
          <w:sz w:val="24"/>
          <w:szCs w:val="24"/>
        </w:rPr>
        <w:t xml:space="preserve">: </w:t>
      </w:r>
      <w:r w:rsidR="00D06DC3">
        <w:rPr>
          <w:rFonts w:eastAsia="SimSun"/>
          <w:bCs/>
          <w:color w:val="000000"/>
          <w:sz w:val="24"/>
          <w:szCs w:val="24"/>
          <w:lang w:val="kk-KZ"/>
        </w:rPr>
        <w:t>Г</w:t>
      </w:r>
      <w:proofErr w:type="spellStart"/>
      <w:r w:rsidRPr="00CF62E5">
        <w:rPr>
          <w:rFonts w:eastAsia="SimSun"/>
          <w:bCs/>
          <w:color w:val="000000"/>
          <w:sz w:val="24"/>
          <w:szCs w:val="24"/>
        </w:rPr>
        <w:t>ладкий</w:t>
      </w:r>
      <w:proofErr w:type="spellEnd"/>
      <w:r w:rsidRPr="00CF62E5">
        <w:rPr>
          <w:rFonts w:eastAsia="SimSun"/>
          <w:bCs/>
          <w:color w:val="000000"/>
          <w:sz w:val="24"/>
          <w:szCs w:val="24"/>
        </w:rPr>
        <w:t xml:space="preserve"> стальной пруток с покрытием, который входит в соседние плиты на стыке бетонного покрытия, чтобы улучшить передачу нагрузки и не допустить </w:t>
      </w:r>
      <w:r w:rsidRPr="00CF62E5">
        <w:rPr>
          <w:rFonts w:eastAsia="SimSun"/>
          <w:bCs/>
          <w:color w:val="000000"/>
          <w:sz w:val="24"/>
          <w:szCs w:val="24"/>
        </w:rPr>
        <w:lastRenderedPageBreak/>
        <w:t>дефектов</w:t>
      </w:r>
      <w:r w:rsidR="00D06DC3">
        <w:rPr>
          <w:rFonts w:eastAsia="SimSun"/>
          <w:bCs/>
          <w:color w:val="000000"/>
          <w:sz w:val="24"/>
          <w:szCs w:val="24"/>
          <w:lang w:val="kk-KZ"/>
        </w:rPr>
        <w:t>.</w:t>
      </w:r>
    </w:p>
    <w:p w14:paraId="6E61805D" w14:textId="176AFE8E" w:rsidR="00CF62E5" w:rsidRPr="00D06DC3" w:rsidRDefault="00CF62E5" w:rsidP="00CF62E5">
      <w:pPr>
        <w:rPr>
          <w:rFonts w:eastAsia="SimSun"/>
          <w:bCs/>
          <w:color w:val="000000"/>
          <w:sz w:val="24"/>
          <w:szCs w:val="24"/>
          <w:lang w:val="kk-KZ"/>
        </w:rPr>
      </w:pPr>
      <w:r w:rsidRPr="00CF62E5">
        <w:rPr>
          <w:rFonts w:eastAsia="SimSun"/>
          <w:b/>
          <w:bCs/>
          <w:color w:val="000000"/>
          <w:sz w:val="24"/>
          <w:szCs w:val="24"/>
        </w:rPr>
        <w:t xml:space="preserve">3.5 </w:t>
      </w:r>
      <w:r w:rsidR="00D06DC3">
        <w:rPr>
          <w:rFonts w:eastAsia="SimSun"/>
          <w:b/>
          <w:bCs/>
          <w:color w:val="000000"/>
          <w:sz w:val="24"/>
          <w:szCs w:val="24"/>
          <w:lang w:val="kk-KZ"/>
        </w:rPr>
        <w:t>Ш</w:t>
      </w:r>
      <w:r w:rsidRPr="00CF62E5">
        <w:rPr>
          <w:rFonts w:eastAsia="SimSun"/>
          <w:b/>
          <w:bCs/>
          <w:color w:val="000000"/>
          <w:sz w:val="24"/>
          <w:szCs w:val="24"/>
        </w:rPr>
        <w:t xml:space="preserve">тырь соединительный: </w:t>
      </w:r>
      <w:r w:rsidR="00D06DC3">
        <w:rPr>
          <w:rFonts w:eastAsia="SimSun"/>
          <w:bCs/>
          <w:color w:val="000000"/>
          <w:sz w:val="24"/>
          <w:szCs w:val="24"/>
          <w:lang w:val="kk-KZ"/>
        </w:rPr>
        <w:t>С</w:t>
      </w:r>
      <w:proofErr w:type="spellStart"/>
      <w:r w:rsidRPr="00CF62E5">
        <w:rPr>
          <w:rFonts w:eastAsia="SimSun"/>
          <w:bCs/>
          <w:color w:val="000000"/>
          <w:sz w:val="24"/>
          <w:szCs w:val="24"/>
        </w:rPr>
        <w:t>тальной</w:t>
      </w:r>
      <w:proofErr w:type="spellEnd"/>
      <w:r w:rsidRPr="00CF62E5">
        <w:rPr>
          <w:rFonts w:eastAsia="SimSun"/>
          <w:bCs/>
          <w:color w:val="000000"/>
          <w:sz w:val="24"/>
          <w:szCs w:val="24"/>
        </w:rPr>
        <w:t xml:space="preserve"> пруток, используемый для закрытия швов, обычно продольных швов, в бетонном покрытии</w:t>
      </w:r>
      <w:r w:rsidR="00D06DC3">
        <w:rPr>
          <w:rFonts w:eastAsia="SimSun"/>
          <w:bCs/>
          <w:color w:val="000000"/>
          <w:sz w:val="24"/>
          <w:szCs w:val="24"/>
          <w:lang w:val="kk-KZ"/>
        </w:rPr>
        <w:t>.</w:t>
      </w:r>
    </w:p>
    <w:p w14:paraId="2D865816" w14:textId="6620461C" w:rsidR="00CF62E5" w:rsidRPr="00D06DC3" w:rsidRDefault="00CF62E5" w:rsidP="00CF62E5">
      <w:pPr>
        <w:rPr>
          <w:rFonts w:eastAsia="SimSun"/>
          <w:bCs/>
          <w:color w:val="000000"/>
          <w:sz w:val="24"/>
          <w:szCs w:val="24"/>
          <w:lang w:val="kk-KZ"/>
        </w:rPr>
      </w:pPr>
      <w:r w:rsidRPr="00CF62E5">
        <w:rPr>
          <w:rFonts w:eastAsia="SimSun"/>
          <w:b/>
          <w:bCs/>
          <w:color w:val="000000"/>
          <w:sz w:val="24"/>
          <w:szCs w:val="24"/>
        </w:rPr>
        <w:t xml:space="preserve">3.6 </w:t>
      </w:r>
      <w:r w:rsidR="00D06DC3">
        <w:rPr>
          <w:rFonts w:eastAsia="SimSun"/>
          <w:b/>
          <w:bCs/>
          <w:color w:val="000000"/>
          <w:sz w:val="24"/>
          <w:szCs w:val="24"/>
          <w:lang w:val="kk-KZ"/>
        </w:rPr>
        <w:t>А</w:t>
      </w:r>
      <w:proofErr w:type="spellStart"/>
      <w:r w:rsidRPr="00CF62E5">
        <w:rPr>
          <w:rFonts w:eastAsia="SimSun"/>
          <w:b/>
          <w:bCs/>
          <w:color w:val="000000"/>
          <w:sz w:val="24"/>
          <w:szCs w:val="24"/>
        </w:rPr>
        <w:t>рматура</w:t>
      </w:r>
      <w:proofErr w:type="spellEnd"/>
      <w:r w:rsidRPr="00CF62E5">
        <w:rPr>
          <w:rFonts w:eastAsia="SimSun"/>
          <w:bCs/>
          <w:color w:val="000000"/>
          <w:sz w:val="24"/>
          <w:szCs w:val="24"/>
        </w:rPr>
        <w:t xml:space="preserve">: </w:t>
      </w:r>
      <w:r w:rsidR="00D06DC3">
        <w:rPr>
          <w:rFonts w:eastAsia="SimSun"/>
          <w:bCs/>
          <w:color w:val="000000"/>
          <w:sz w:val="24"/>
          <w:szCs w:val="24"/>
          <w:lang w:val="kk-KZ"/>
        </w:rPr>
        <w:t>С</w:t>
      </w:r>
      <w:proofErr w:type="spellStart"/>
      <w:r w:rsidRPr="00CF62E5">
        <w:rPr>
          <w:rFonts w:eastAsia="SimSun"/>
          <w:bCs/>
          <w:color w:val="000000"/>
          <w:sz w:val="24"/>
          <w:szCs w:val="24"/>
        </w:rPr>
        <w:t>тальные</w:t>
      </w:r>
      <w:proofErr w:type="spellEnd"/>
      <w:r w:rsidRPr="00CF62E5">
        <w:rPr>
          <w:rFonts w:eastAsia="SimSun"/>
          <w:bCs/>
          <w:color w:val="000000"/>
          <w:sz w:val="24"/>
          <w:szCs w:val="24"/>
        </w:rPr>
        <w:t xml:space="preserve"> прутки или стальные сетки, встроенные в бетон для предотвращения растрескивания и/или обеспечения прочности на разрыв</w:t>
      </w:r>
      <w:r w:rsidR="00D06DC3">
        <w:rPr>
          <w:rFonts w:eastAsia="SimSun"/>
          <w:bCs/>
          <w:color w:val="000000"/>
          <w:sz w:val="24"/>
          <w:szCs w:val="24"/>
          <w:lang w:val="kk-KZ"/>
        </w:rPr>
        <w:t>.</w:t>
      </w:r>
    </w:p>
    <w:p w14:paraId="04231C26" w14:textId="373EFD6A" w:rsidR="00D06DC3" w:rsidRPr="00D06DC3" w:rsidRDefault="00D06DC3" w:rsidP="00CF62E5">
      <w:pPr>
        <w:rPr>
          <w:rFonts w:eastAsia="SimSun"/>
          <w:bCs/>
          <w:color w:val="000000"/>
          <w:sz w:val="24"/>
          <w:szCs w:val="24"/>
          <w:lang w:val="kk-KZ"/>
        </w:rPr>
      </w:pPr>
    </w:p>
    <w:p w14:paraId="509FCFF3"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4 Требования к компонентам бетонной смеси</w:t>
      </w:r>
    </w:p>
    <w:p w14:paraId="5C541D24" w14:textId="77777777" w:rsidR="00D06DC3" w:rsidRPr="00D06DC3" w:rsidRDefault="00D06DC3" w:rsidP="00CF62E5">
      <w:pPr>
        <w:rPr>
          <w:rFonts w:eastAsia="SimSun"/>
          <w:b/>
          <w:bCs/>
          <w:color w:val="000000"/>
          <w:sz w:val="24"/>
          <w:szCs w:val="24"/>
          <w:lang w:val="kk-KZ"/>
        </w:rPr>
      </w:pPr>
    </w:p>
    <w:p w14:paraId="1DF96F54"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4.1 Общие положения</w:t>
      </w:r>
    </w:p>
    <w:p w14:paraId="49AC4C8B" w14:textId="77777777" w:rsidR="00354AE4" w:rsidRPr="00354AE4" w:rsidRDefault="00354AE4" w:rsidP="00CF62E5">
      <w:pPr>
        <w:rPr>
          <w:rFonts w:eastAsia="SimSun"/>
          <w:b/>
          <w:bCs/>
          <w:color w:val="000000"/>
          <w:sz w:val="24"/>
          <w:szCs w:val="24"/>
          <w:lang w:val="kk-KZ"/>
        </w:rPr>
      </w:pPr>
    </w:p>
    <w:p w14:paraId="05309906" w14:textId="6C25A645" w:rsidR="00CF62E5" w:rsidRPr="00CF62E5" w:rsidRDefault="00997C70" w:rsidP="00CF62E5">
      <w:pPr>
        <w:rPr>
          <w:rFonts w:eastAsia="SimSun"/>
          <w:bCs/>
          <w:color w:val="000000"/>
          <w:sz w:val="24"/>
          <w:szCs w:val="24"/>
        </w:rPr>
      </w:pPr>
      <w:r>
        <w:rPr>
          <w:rFonts w:eastAsia="SimSun"/>
          <w:bCs/>
          <w:color w:val="000000"/>
          <w:sz w:val="24"/>
          <w:szCs w:val="24"/>
          <w:lang w:val="kk-KZ"/>
        </w:rPr>
        <w:t>Следует использовать</w:t>
      </w:r>
      <w:r w:rsidR="00CF62E5" w:rsidRPr="00CF62E5">
        <w:rPr>
          <w:rFonts w:eastAsia="SimSun"/>
          <w:bCs/>
          <w:color w:val="000000"/>
          <w:sz w:val="24"/>
          <w:szCs w:val="24"/>
        </w:rPr>
        <w:t xml:space="preserve"> только компонентные материалы, разрешенные в </w:t>
      </w:r>
      <w:r w:rsidR="00D06DC3">
        <w:rPr>
          <w:rFonts w:eastAsia="SimSun"/>
          <w:bCs/>
          <w:color w:val="000000"/>
          <w:sz w:val="24"/>
          <w:szCs w:val="24"/>
          <w:lang w:val="kk-KZ"/>
        </w:rPr>
        <w:br/>
      </w:r>
      <w:r w:rsidR="00CF62E5" w:rsidRPr="00CF62E5">
        <w:rPr>
          <w:rFonts w:eastAsia="SimSun"/>
          <w:bCs/>
          <w:color w:val="000000"/>
          <w:sz w:val="24"/>
          <w:szCs w:val="24"/>
        </w:rPr>
        <w:t>EN 206-1.</w:t>
      </w:r>
    </w:p>
    <w:p w14:paraId="346B34CD" w14:textId="751157F2" w:rsidR="00CF62E5" w:rsidRPr="00CF62E5" w:rsidRDefault="00CF62E5" w:rsidP="00CF62E5">
      <w:pPr>
        <w:rPr>
          <w:rFonts w:eastAsia="SimSun"/>
          <w:bCs/>
          <w:color w:val="000000"/>
          <w:sz w:val="24"/>
          <w:szCs w:val="24"/>
        </w:rPr>
      </w:pPr>
      <w:r w:rsidRPr="00CF62E5">
        <w:rPr>
          <w:rFonts w:eastAsia="SimSun"/>
          <w:bCs/>
          <w:color w:val="000000"/>
          <w:sz w:val="24"/>
          <w:szCs w:val="24"/>
        </w:rPr>
        <w:t xml:space="preserve">Компонентные материалы для бетона должны быть выбраны так, чтобы они удовлетворяли указанным требованиям настоящего </w:t>
      </w:r>
      <w:r w:rsidR="00997C70">
        <w:rPr>
          <w:rFonts w:eastAsia="SimSun"/>
          <w:bCs/>
          <w:color w:val="000000"/>
          <w:sz w:val="24"/>
          <w:szCs w:val="24"/>
          <w:lang w:val="kk-KZ"/>
        </w:rPr>
        <w:t xml:space="preserve">стандарта </w:t>
      </w:r>
      <w:r w:rsidRPr="00CF62E5">
        <w:rPr>
          <w:rFonts w:eastAsia="SimSun"/>
          <w:bCs/>
          <w:color w:val="000000"/>
          <w:sz w:val="24"/>
          <w:szCs w:val="24"/>
        </w:rPr>
        <w:t>для свежеуложенного и затвердевшего бетона, включая консистенцию, плотность, прочность, долговечность и защиту закладной стали от коррозии.</w:t>
      </w:r>
    </w:p>
    <w:p w14:paraId="0FD56A1A" w14:textId="3F208DC6" w:rsidR="00CF62E5" w:rsidRPr="00CF62E5" w:rsidRDefault="00354AE4" w:rsidP="00CF62E5">
      <w:pPr>
        <w:rPr>
          <w:rFonts w:eastAsia="SimSun"/>
          <w:bCs/>
          <w:color w:val="000000"/>
          <w:sz w:val="24"/>
          <w:szCs w:val="24"/>
        </w:rPr>
      </w:pPr>
      <w:r>
        <w:rPr>
          <w:rFonts w:eastAsia="SimSun"/>
          <w:bCs/>
          <w:color w:val="000000"/>
          <w:sz w:val="24"/>
          <w:szCs w:val="24"/>
          <w:lang w:val="kk-KZ"/>
        </w:rPr>
        <w:t>При</w:t>
      </w:r>
      <w:r w:rsidR="00CF62E5" w:rsidRPr="00CF62E5">
        <w:rPr>
          <w:rFonts w:eastAsia="SimSun"/>
          <w:bCs/>
          <w:color w:val="000000"/>
          <w:sz w:val="24"/>
          <w:szCs w:val="24"/>
        </w:rPr>
        <w:t xml:space="preserve"> </w:t>
      </w:r>
      <w:proofErr w:type="spellStart"/>
      <w:r w:rsidR="00CF62E5" w:rsidRPr="00CF62E5">
        <w:rPr>
          <w:rFonts w:eastAsia="SimSun"/>
          <w:bCs/>
          <w:color w:val="000000"/>
          <w:sz w:val="24"/>
          <w:szCs w:val="24"/>
        </w:rPr>
        <w:t>отсутстви</w:t>
      </w:r>
      <w:proofErr w:type="spellEnd"/>
      <w:r>
        <w:rPr>
          <w:rFonts w:eastAsia="SimSun"/>
          <w:bCs/>
          <w:color w:val="000000"/>
          <w:sz w:val="24"/>
          <w:szCs w:val="24"/>
          <w:lang w:val="kk-KZ"/>
        </w:rPr>
        <w:t>и</w:t>
      </w:r>
      <w:r w:rsidR="00CF62E5" w:rsidRPr="00CF62E5">
        <w:rPr>
          <w:rFonts w:eastAsia="SimSun"/>
          <w:bCs/>
          <w:color w:val="000000"/>
          <w:sz w:val="24"/>
          <w:szCs w:val="24"/>
        </w:rPr>
        <w:t xml:space="preserve"> стандарта на конкретный составляющий материал, </w:t>
      </w:r>
      <w:r>
        <w:rPr>
          <w:rFonts w:eastAsia="SimSun"/>
          <w:bCs/>
          <w:color w:val="000000"/>
          <w:sz w:val="24"/>
          <w:szCs w:val="24"/>
          <w:lang w:val="kk-KZ"/>
        </w:rPr>
        <w:t xml:space="preserve">в </w:t>
      </w:r>
      <w:proofErr w:type="spellStart"/>
      <w:r w:rsidR="00CF62E5" w:rsidRPr="00CF62E5">
        <w:rPr>
          <w:rFonts w:eastAsia="SimSun"/>
          <w:bCs/>
          <w:color w:val="000000"/>
          <w:sz w:val="24"/>
          <w:szCs w:val="24"/>
        </w:rPr>
        <w:t>котор</w:t>
      </w:r>
      <w:proofErr w:type="spellEnd"/>
      <w:r>
        <w:rPr>
          <w:rFonts w:eastAsia="SimSun"/>
          <w:bCs/>
          <w:color w:val="000000"/>
          <w:sz w:val="24"/>
          <w:szCs w:val="24"/>
          <w:lang w:val="kk-KZ"/>
        </w:rPr>
        <w:t>ом</w:t>
      </w:r>
      <w:r w:rsidR="00CF62E5" w:rsidRPr="00CF62E5">
        <w:rPr>
          <w:rFonts w:eastAsia="SimSun"/>
          <w:bCs/>
          <w:color w:val="000000"/>
          <w:sz w:val="24"/>
          <w:szCs w:val="24"/>
        </w:rPr>
        <w:t xml:space="preserve"> </w:t>
      </w:r>
      <w:r>
        <w:rPr>
          <w:rFonts w:eastAsia="SimSun"/>
          <w:bCs/>
          <w:color w:val="000000"/>
          <w:sz w:val="24"/>
          <w:szCs w:val="24"/>
          <w:lang w:val="kk-KZ"/>
        </w:rPr>
        <w:t>указано</w:t>
      </w:r>
      <w:r w:rsidR="00CF62E5" w:rsidRPr="00CF62E5">
        <w:rPr>
          <w:rFonts w:eastAsia="SimSun"/>
          <w:bCs/>
          <w:color w:val="000000"/>
          <w:sz w:val="24"/>
          <w:szCs w:val="24"/>
        </w:rPr>
        <w:t xml:space="preserve"> </w:t>
      </w:r>
      <w:proofErr w:type="spellStart"/>
      <w:r w:rsidR="00CF62E5" w:rsidRPr="00CF62E5">
        <w:rPr>
          <w:rFonts w:eastAsia="SimSun"/>
          <w:bCs/>
          <w:color w:val="000000"/>
          <w:sz w:val="24"/>
          <w:szCs w:val="24"/>
        </w:rPr>
        <w:t>использовани</w:t>
      </w:r>
      <w:proofErr w:type="spellEnd"/>
      <w:r>
        <w:rPr>
          <w:rFonts w:eastAsia="SimSun"/>
          <w:bCs/>
          <w:color w:val="000000"/>
          <w:sz w:val="24"/>
          <w:szCs w:val="24"/>
          <w:lang w:val="kk-KZ"/>
        </w:rPr>
        <w:t>е</w:t>
      </w:r>
      <w:r w:rsidR="00CF62E5" w:rsidRPr="00CF62E5">
        <w:rPr>
          <w:rFonts w:eastAsia="SimSun"/>
          <w:bCs/>
          <w:color w:val="000000"/>
          <w:sz w:val="24"/>
          <w:szCs w:val="24"/>
        </w:rPr>
        <w:t xml:space="preserve"> </w:t>
      </w:r>
      <w:r>
        <w:rPr>
          <w:rFonts w:eastAsia="SimSun"/>
          <w:bCs/>
          <w:color w:val="000000"/>
          <w:sz w:val="24"/>
          <w:szCs w:val="24"/>
          <w:lang w:val="kk-KZ"/>
        </w:rPr>
        <w:t>этого</w:t>
      </w:r>
      <w:r w:rsidR="00CF62E5" w:rsidRPr="00CF62E5">
        <w:rPr>
          <w:rFonts w:eastAsia="SimSun"/>
          <w:bCs/>
          <w:color w:val="000000"/>
          <w:sz w:val="24"/>
          <w:szCs w:val="24"/>
        </w:rPr>
        <w:t xml:space="preserve"> материала в бетоне, соответствующем EN 206, установление пригодности может быть результатом:</w:t>
      </w:r>
    </w:p>
    <w:p w14:paraId="095421D1" w14:textId="2FEF9BBD" w:rsidR="00CF62E5" w:rsidRPr="00CF62E5" w:rsidRDefault="00CF62E5" w:rsidP="00CF62E5">
      <w:pPr>
        <w:rPr>
          <w:rFonts w:eastAsia="SimSun"/>
          <w:bCs/>
          <w:color w:val="000000"/>
          <w:sz w:val="24"/>
          <w:szCs w:val="24"/>
        </w:rPr>
      </w:pPr>
      <w:r w:rsidRPr="00CF62E5">
        <w:rPr>
          <w:rFonts w:eastAsia="SimSun"/>
          <w:bCs/>
          <w:color w:val="000000"/>
          <w:sz w:val="24"/>
          <w:szCs w:val="24"/>
        </w:rPr>
        <w:t xml:space="preserve">- </w:t>
      </w:r>
      <w:r w:rsidR="00354AE4" w:rsidRPr="00354AE4">
        <w:rPr>
          <w:rFonts w:eastAsia="SimSun"/>
          <w:bCs/>
          <w:color w:val="000000"/>
          <w:sz w:val="24"/>
          <w:szCs w:val="24"/>
          <w:lang w:val="ru-KZ"/>
        </w:rPr>
        <w:t>техническим освидетельствованием применительно к использованию материала, входящего в состав бетона в соответствии с EN 206</w:t>
      </w:r>
      <w:r w:rsidRPr="00CF62E5">
        <w:rPr>
          <w:rFonts w:eastAsia="SimSun"/>
          <w:bCs/>
          <w:color w:val="000000"/>
          <w:sz w:val="24"/>
          <w:szCs w:val="24"/>
        </w:rPr>
        <w:t>; или</w:t>
      </w:r>
    </w:p>
    <w:p w14:paraId="7BA21581" w14:textId="56A74C17" w:rsidR="00CF62E5" w:rsidRPr="00CF62E5" w:rsidRDefault="00CF62E5" w:rsidP="00CF62E5">
      <w:pPr>
        <w:rPr>
          <w:rFonts w:eastAsia="SimSun"/>
          <w:bCs/>
          <w:color w:val="000000"/>
          <w:sz w:val="24"/>
          <w:szCs w:val="24"/>
        </w:rPr>
      </w:pPr>
      <w:r w:rsidRPr="00CF62E5">
        <w:rPr>
          <w:rFonts w:eastAsia="SimSun"/>
          <w:bCs/>
          <w:color w:val="000000"/>
          <w:sz w:val="24"/>
          <w:szCs w:val="24"/>
        </w:rPr>
        <w:t xml:space="preserve">- </w:t>
      </w:r>
      <w:proofErr w:type="spellStart"/>
      <w:r w:rsidRPr="00CF62E5">
        <w:rPr>
          <w:rFonts w:eastAsia="SimSun"/>
          <w:bCs/>
          <w:color w:val="000000"/>
          <w:sz w:val="24"/>
          <w:szCs w:val="24"/>
        </w:rPr>
        <w:t>соответствующи</w:t>
      </w:r>
      <w:proofErr w:type="spellEnd"/>
      <w:r w:rsidR="00354AE4">
        <w:rPr>
          <w:rFonts w:eastAsia="SimSun"/>
          <w:bCs/>
          <w:color w:val="000000"/>
          <w:sz w:val="24"/>
          <w:szCs w:val="24"/>
          <w:lang w:val="kk-KZ"/>
        </w:rPr>
        <w:t>ми</w:t>
      </w:r>
      <w:r w:rsidRPr="00CF62E5">
        <w:rPr>
          <w:rFonts w:eastAsia="SimSun"/>
          <w:bCs/>
          <w:color w:val="000000"/>
          <w:sz w:val="24"/>
          <w:szCs w:val="24"/>
        </w:rPr>
        <w:t xml:space="preserve"> национальны</w:t>
      </w:r>
      <w:r w:rsidR="00354AE4">
        <w:rPr>
          <w:rFonts w:eastAsia="SimSun"/>
          <w:bCs/>
          <w:color w:val="000000"/>
          <w:sz w:val="24"/>
          <w:szCs w:val="24"/>
          <w:lang w:val="kk-KZ"/>
        </w:rPr>
        <w:t>ми</w:t>
      </w:r>
      <w:r w:rsidRPr="00CF62E5">
        <w:rPr>
          <w:rFonts w:eastAsia="SimSun"/>
          <w:bCs/>
          <w:color w:val="000000"/>
          <w:sz w:val="24"/>
          <w:szCs w:val="24"/>
        </w:rPr>
        <w:t xml:space="preserve"> стандарт</w:t>
      </w:r>
      <w:r w:rsidR="00354AE4">
        <w:rPr>
          <w:rFonts w:eastAsia="SimSun"/>
          <w:bCs/>
          <w:color w:val="000000"/>
          <w:sz w:val="24"/>
          <w:szCs w:val="24"/>
          <w:lang w:val="kk-KZ"/>
        </w:rPr>
        <w:t>ами</w:t>
      </w:r>
      <w:r w:rsidRPr="00CF62E5">
        <w:rPr>
          <w:rFonts w:eastAsia="SimSun"/>
          <w:bCs/>
          <w:color w:val="000000"/>
          <w:sz w:val="24"/>
          <w:szCs w:val="24"/>
        </w:rPr>
        <w:t xml:space="preserve"> или положений, </w:t>
      </w:r>
      <w:proofErr w:type="spellStart"/>
      <w:r w:rsidRPr="00CF62E5">
        <w:rPr>
          <w:rFonts w:eastAsia="SimSun"/>
          <w:bCs/>
          <w:color w:val="000000"/>
          <w:sz w:val="24"/>
          <w:szCs w:val="24"/>
        </w:rPr>
        <w:t>действующи</w:t>
      </w:r>
      <w:proofErr w:type="spellEnd"/>
      <w:r w:rsidR="00354AE4">
        <w:rPr>
          <w:rFonts w:eastAsia="SimSun"/>
          <w:bCs/>
          <w:color w:val="000000"/>
          <w:sz w:val="24"/>
          <w:szCs w:val="24"/>
          <w:lang w:val="kk-KZ"/>
        </w:rPr>
        <w:t>ми</w:t>
      </w:r>
      <w:r w:rsidRPr="00CF62E5">
        <w:rPr>
          <w:rFonts w:eastAsia="SimSun"/>
          <w:bCs/>
          <w:color w:val="000000"/>
          <w:sz w:val="24"/>
          <w:szCs w:val="24"/>
        </w:rPr>
        <w:t xml:space="preserve"> </w:t>
      </w:r>
      <w:r w:rsidR="00354AE4">
        <w:rPr>
          <w:rFonts w:eastAsia="SimSun"/>
          <w:bCs/>
          <w:color w:val="000000"/>
          <w:sz w:val="24"/>
          <w:szCs w:val="24"/>
          <w:lang w:val="kk-KZ"/>
        </w:rPr>
        <w:t>на</w:t>
      </w:r>
      <w:r w:rsidRPr="00CF62E5">
        <w:rPr>
          <w:rFonts w:eastAsia="SimSun"/>
          <w:bCs/>
          <w:color w:val="000000"/>
          <w:sz w:val="24"/>
          <w:szCs w:val="24"/>
        </w:rPr>
        <w:t xml:space="preserve"> месте использования бетона, которые относятся конкретно к использованию компонент</w:t>
      </w:r>
      <w:r w:rsidR="00354AE4">
        <w:rPr>
          <w:rFonts w:eastAsia="SimSun"/>
          <w:bCs/>
          <w:color w:val="000000"/>
          <w:sz w:val="24"/>
          <w:szCs w:val="24"/>
          <w:lang w:val="kk-KZ"/>
        </w:rPr>
        <w:t>ного</w:t>
      </w:r>
      <w:r w:rsidRPr="00CF62E5">
        <w:rPr>
          <w:rFonts w:eastAsia="SimSun"/>
          <w:bCs/>
          <w:color w:val="000000"/>
          <w:sz w:val="24"/>
          <w:szCs w:val="24"/>
        </w:rPr>
        <w:t xml:space="preserve"> </w:t>
      </w:r>
      <w:r w:rsidR="00354AE4" w:rsidRPr="00CF62E5">
        <w:rPr>
          <w:rFonts w:eastAsia="SimSun"/>
          <w:bCs/>
          <w:color w:val="000000"/>
          <w:sz w:val="24"/>
          <w:szCs w:val="24"/>
        </w:rPr>
        <w:t xml:space="preserve">материала </w:t>
      </w:r>
      <w:r w:rsidRPr="00CF62E5">
        <w:rPr>
          <w:rFonts w:eastAsia="SimSun"/>
          <w:bCs/>
          <w:color w:val="000000"/>
          <w:sz w:val="24"/>
          <w:szCs w:val="24"/>
        </w:rPr>
        <w:t>в бетоне в соответствии с EN 206.</w:t>
      </w:r>
    </w:p>
    <w:p w14:paraId="141FFA1D" w14:textId="52B4141C" w:rsidR="00CF62E5" w:rsidRDefault="00CF62E5" w:rsidP="00CF62E5">
      <w:pPr>
        <w:rPr>
          <w:rFonts w:eastAsia="SimSun"/>
          <w:bCs/>
          <w:color w:val="000000"/>
          <w:sz w:val="24"/>
          <w:szCs w:val="24"/>
          <w:lang w:val="kk-KZ"/>
        </w:rPr>
      </w:pPr>
      <w:r w:rsidRPr="00CF62E5">
        <w:rPr>
          <w:rFonts w:eastAsia="SimSun"/>
          <w:bCs/>
          <w:color w:val="000000"/>
          <w:sz w:val="24"/>
          <w:szCs w:val="24"/>
        </w:rPr>
        <w:t xml:space="preserve">Характеристики составляющих материалов и свойства бетона должны </w:t>
      </w:r>
      <w:r w:rsidR="00354AE4">
        <w:rPr>
          <w:rFonts w:eastAsia="SimSun"/>
          <w:bCs/>
          <w:color w:val="000000"/>
          <w:sz w:val="24"/>
          <w:szCs w:val="24"/>
          <w:lang w:val="kk-KZ"/>
        </w:rPr>
        <w:t>определяться</w:t>
      </w:r>
      <w:r w:rsidRPr="00CF62E5">
        <w:rPr>
          <w:rFonts w:eastAsia="SimSun"/>
          <w:bCs/>
          <w:color w:val="000000"/>
          <w:sz w:val="24"/>
          <w:szCs w:val="24"/>
        </w:rPr>
        <w:t xml:space="preserve"> в соответствии с EN 206, если иное не указано в следующих разделах.</w:t>
      </w:r>
    </w:p>
    <w:p w14:paraId="342392B8" w14:textId="77777777" w:rsidR="00354AE4" w:rsidRPr="00354AE4" w:rsidRDefault="00354AE4" w:rsidP="00CF62E5">
      <w:pPr>
        <w:rPr>
          <w:rFonts w:eastAsia="SimSun"/>
          <w:bCs/>
          <w:color w:val="000000"/>
          <w:sz w:val="24"/>
          <w:szCs w:val="24"/>
          <w:lang w:val="kk-KZ"/>
        </w:rPr>
      </w:pPr>
    </w:p>
    <w:p w14:paraId="29CAF4F1"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4.2 Тип цемента</w:t>
      </w:r>
    </w:p>
    <w:p w14:paraId="1A14638F" w14:textId="77777777" w:rsidR="00354AE4" w:rsidRPr="00354AE4" w:rsidRDefault="00354AE4" w:rsidP="00CF62E5">
      <w:pPr>
        <w:rPr>
          <w:rFonts w:eastAsia="SimSun"/>
          <w:b/>
          <w:bCs/>
          <w:color w:val="000000"/>
          <w:sz w:val="24"/>
          <w:szCs w:val="24"/>
          <w:lang w:val="kk-KZ"/>
        </w:rPr>
      </w:pPr>
    </w:p>
    <w:p w14:paraId="6A238330" w14:textId="77777777" w:rsidR="00CF62E5" w:rsidRDefault="00CF62E5" w:rsidP="00CF62E5">
      <w:pPr>
        <w:rPr>
          <w:rFonts w:eastAsia="SimSun"/>
          <w:bCs/>
          <w:color w:val="000000"/>
          <w:sz w:val="24"/>
          <w:szCs w:val="24"/>
          <w:lang w:val="kk-KZ"/>
        </w:rPr>
      </w:pPr>
      <w:r w:rsidRPr="00CF62E5">
        <w:rPr>
          <w:rFonts w:eastAsia="SimSun"/>
          <w:bCs/>
          <w:color w:val="000000"/>
          <w:sz w:val="24"/>
          <w:szCs w:val="24"/>
        </w:rPr>
        <w:t>Цемент должен соответствовать стандартам EN 197-1 или EN 197-5, а тип цемента должен быть выбран в соответствии со стандартом EN 206 для указанного класса воздействия. Дополнительные требования могут быть установлены соответствующими национальными стандартами или положениями в месте применения.</w:t>
      </w:r>
    </w:p>
    <w:p w14:paraId="6D030DF0" w14:textId="77777777" w:rsidR="00354AE4" w:rsidRPr="00354AE4" w:rsidRDefault="00354AE4" w:rsidP="00CF62E5">
      <w:pPr>
        <w:rPr>
          <w:rFonts w:eastAsia="SimSun"/>
          <w:bCs/>
          <w:color w:val="000000"/>
          <w:sz w:val="24"/>
          <w:szCs w:val="24"/>
          <w:lang w:val="kk-KZ"/>
        </w:rPr>
      </w:pPr>
    </w:p>
    <w:p w14:paraId="6F6CA6C5"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4.3 Заполнители</w:t>
      </w:r>
    </w:p>
    <w:p w14:paraId="4937D8F9" w14:textId="77777777" w:rsidR="00354AE4" w:rsidRPr="00354AE4" w:rsidRDefault="00354AE4" w:rsidP="00CF62E5">
      <w:pPr>
        <w:rPr>
          <w:rFonts w:eastAsia="SimSun"/>
          <w:b/>
          <w:bCs/>
          <w:color w:val="000000"/>
          <w:sz w:val="24"/>
          <w:szCs w:val="24"/>
          <w:lang w:val="kk-KZ"/>
        </w:rPr>
      </w:pPr>
    </w:p>
    <w:p w14:paraId="3646C7B5"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t>4.3.1 Общие положения</w:t>
      </w:r>
    </w:p>
    <w:p w14:paraId="54683335"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Заполнители должны соответствовать EN 12620. Разрешенные типы и классы заполнителей должны быть указаны в соответствующем национальном стандарте или спецификациях по месту использования.</w:t>
      </w:r>
    </w:p>
    <w:p w14:paraId="3C816AE5"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t>4.3.2 Максимальный размер заполнителя</w:t>
      </w:r>
    </w:p>
    <w:p w14:paraId="4BEEA995"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Максимальный номинальный размер заполнителя не должен превышать одной трети (1/3) толщины слоя.</w:t>
      </w:r>
    </w:p>
    <w:p w14:paraId="1DECA388" w14:textId="77777777" w:rsidR="00CF62E5" w:rsidRDefault="00CF62E5" w:rsidP="00CF62E5">
      <w:pPr>
        <w:rPr>
          <w:rFonts w:eastAsia="SimSun"/>
          <w:bCs/>
          <w:color w:val="000000"/>
          <w:sz w:val="24"/>
          <w:szCs w:val="24"/>
          <w:lang w:val="kk-KZ"/>
        </w:rPr>
      </w:pPr>
      <w:r w:rsidRPr="00CF62E5">
        <w:rPr>
          <w:rFonts w:eastAsia="SimSun"/>
          <w:bCs/>
          <w:color w:val="000000"/>
          <w:sz w:val="24"/>
          <w:szCs w:val="24"/>
        </w:rPr>
        <w:t xml:space="preserve">Для </w:t>
      </w:r>
      <w:bookmarkStart w:id="5" w:name="_Hlk134706628"/>
      <w:r w:rsidRPr="00CF62E5">
        <w:rPr>
          <w:rFonts w:eastAsia="SimSun"/>
          <w:bCs/>
          <w:color w:val="000000"/>
          <w:sz w:val="24"/>
          <w:szCs w:val="24"/>
        </w:rPr>
        <w:t xml:space="preserve">шовных железобетонных и непрерывно железобетонных дорожных покрытий </w:t>
      </w:r>
      <w:bookmarkEnd w:id="5"/>
      <w:r w:rsidRPr="00CF62E5">
        <w:rPr>
          <w:rFonts w:eastAsia="SimSun"/>
          <w:bCs/>
          <w:color w:val="000000"/>
          <w:sz w:val="24"/>
          <w:szCs w:val="24"/>
        </w:rPr>
        <w:t>максимальный размер заполнителя не должен превышать одной трети (1/3) расстояния между продольными арматурными стержнями.</w:t>
      </w:r>
    </w:p>
    <w:p w14:paraId="50D20D45" w14:textId="77777777" w:rsidR="00354AE4" w:rsidRPr="00354AE4" w:rsidRDefault="00354AE4" w:rsidP="00CF62E5">
      <w:pPr>
        <w:rPr>
          <w:rFonts w:eastAsia="SimSun"/>
          <w:bCs/>
          <w:color w:val="000000"/>
          <w:sz w:val="24"/>
          <w:szCs w:val="24"/>
          <w:lang w:val="kk-KZ"/>
        </w:rPr>
      </w:pPr>
    </w:p>
    <w:p w14:paraId="1A4A4930"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4.4 Вода для замеса бетонной смеси</w:t>
      </w:r>
    </w:p>
    <w:p w14:paraId="1DC00C49" w14:textId="77777777" w:rsidR="00354AE4" w:rsidRPr="00354AE4" w:rsidRDefault="00354AE4" w:rsidP="00CF62E5">
      <w:pPr>
        <w:rPr>
          <w:rFonts w:eastAsia="SimSun"/>
          <w:b/>
          <w:bCs/>
          <w:color w:val="000000"/>
          <w:sz w:val="24"/>
          <w:szCs w:val="24"/>
          <w:lang w:val="kk-KZ"/>
        </w:rPr>
      </w:pPr>
    </w:p>
    <w:p w14:paraId="2EE6736E"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Вода для замеса бетона должна соответствовать EN 1008.</w:t>
      </w:r>
    </w:p>
    <w:p w14:paraId="59E71741"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lastRenderedPageBreak/>
        <w:t>4.5 Другие компонентные материалы</w:t>
      </w:r>
    </w:p>
    <w:p w14:paraId="1173FFB8"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Примеси, добавки и другие компонентные материалы, если они используются, должны соответствовать требованиям EN 206-1.</w:t>
      </w:r>
    </w:p>
    <w:p w14:paraId="62EAF7D9" w14:textId="77777777" w:rsidR="00D06DC3" w:rsidRPr="00D06DC3" w:rsidRDefault="00D06DC3" w:rsidP="00CF62E5">
      <w:pPr>
        <w:rPr>
          <w:rFonts w:eastAsia="SimSun"/>
          <w:bCs/>
          <w:color w:val="000000"/>
          <w:sz w:val="24"/>
          <w:szCs w:val="24"/>
          <w:lang w:val="kk-KZ"/>
        </w:rPr>
      </w:pPr>
    </w:p>
    <w:p w14:paraId="0B18C49A"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5 Основные требования к бетону</w:t>
      </w:r>
    </w:p>
    <w:p w14:paraId="0FD411F7" w14:textId="77777777" w:rsidR="00354AE4" w:rsidRPr="00354AE4" w:rsidRDefault="00354AE4" w:rsidP="00CF62E5">
      <w:pPr>
        <w:rPr>
          <w:rFonts w:eastAsia="SimSun"/>
          <w:b/>
          <w:bCs/>
          <w:color w:val="000000"/>
          <w:sz w:val="24"/>
          <w:szCs w:val="24"/>
          <w:lang w:val="kk-KZ"/>
        </w:rPr>
      </w:pPr>
    </w:p>
    <w:p w14:paraId="503B0BC1" w14:textId="77777777" w:rsidR="00CF62E5" w:rsidRPr="00CF62E5" w:rsidRDefault="00CF62E5" w:rsidP="00CF62E5">
      <w:pPr>
        <w:rPr>
          <w:rFonts w:eastAsia="SimSun"/>
          <w:bCs/>
          <w:color w:val="000000"/>
          <w:sz w:val="24"/>
          <w:szCs w:val="24"/>
        </w:rPr>
      </w:pPr>
      <w:r w:rsidRPr="00CF62E5">
        <w:rPr>
          <w:rFonts w:eastAsia="SimSun"/>
          <w:b/>
          <w:bCs/>
          <w:color w:val="000000"/>
          <w:sz w:val="24"/>
          <w:szCs w:val="24"/>
        </w:rPr>
        <w:t>5.1 Общие положения</w:t>
      </w:r>
    </w:p>
    <w:p w14:paraId="043ED3B8" w14:textId="50CF8F49" w:rsidR="00CF62E5" w:rsidRDefault="00CF62E5" w:rsidP="00CF62E5">
      <w:pPr>
        <w:rPr>
          <w:rFonts w:eastAsia="SimSun"/>
          <w:bCs/>
          <w:color w:val="000000"/>
          <w:sz w:val="24"/>
          <w:szCs w:val="24"/>
          <w:lang w:val="kk-KZ"/>
        </w:rPr>
      </w:pPr>
      <w:r w:rsidRPr="00CF62E5">
        <w:rPr>
          <w:rFonts w:eastAsia="SimSun"/>
          <w:bCs/>
          <w:color w:val="000000"/>
          <w:sz w:val="24"/>
          <w:szCs w:val="24"/>
        </w:rPr>
        <w:t xml:space="preserve">Указанные свойства бетона должны быть измерены в соответствии с EN 206-1 и настоящим </w:t>
      </w:r>
      <w:r w:rsidR="00354AE4">
        <w:rPr>
          <w:rFonts w:eastAsia="SimSun"/>
          <w:bCs/>
          <w:color w:val="000000"/>
          <w:sz w:val="24"/>
          <w:szCs w:val="24"/>
          <w:lang w:val="kk-KZ"/>
        </w:rPr>
        <w:t>стандартом</w:t>
      </w:r>
      <w:r w:rsidRPr="00CF62E5">
        <w:rPr>
          <w:rFonts w:eastAsia="SimSun"/>
          <w:bCs/>
          <w:color w:val="000000"/>
          <w:sz w:val="24"/>
          <w:szCs w:val="24"/>
        </w:rPr>
        <w:t>. При выборе бетона необходимо учитывать условия окружающей среды, дорожного движения и участка, а также их влияние на бетон.</w:t>
      </w:r>
    </w:p>
    <w:p w14:paraId="27651226" w14:textId="77777777" w:rsidR="00354AE4" w:rsidRPr="00354AE4" w:rsidRDefault="00354AE4" w:rsidP="00CF62E5">
      <w:pPr>
        <w:rPr>
          <w:rFonts w:eastAsia="SimSun"/>
          <w:bCs/>
          <w:color w:val="000000"/>
          <w:sz w:val="24"/>
          <w:szCs w:val="24"/>
          <w:lang w:val="kk-KZ"/>
        </w:rPr>
      </w:pPr>
    </w:p>
    <w:p w14:paraId="794CDCD5"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5.2 Свежеуложенный бетон</w:t>
      </w:r>
    </w:p>
    <w:p w14:paraId="29B0C911" w14:textId="77777777" w:rsidR="00354AE4" w:rsidRPr="00354AE4" w:rsidRDefault="00354AE4" w:rsidP="00CF62E5">
      <w:pPr>
        <w:rPr>
          <w:rFonts w:eastAsia="SimSun"/>
          <w:b/>
          <w:bCs/>
          <w:color w:val="000000"/>
          <w:sz w:val="24"/>
          <w:szCs w:val="24"/>
          <w:lang w:val="kk-KZ"/>
        </w:rPr>
      </w:pPr>
    </w:p>
    <w:p w14:paraId="14C0D0EA" w14:textId="77777777" w:rsidR="00CF62E5" w:rsidRPr="00CF62E5" w:rsidRDefault="00CF62E5" w:rsidP="00CF62E5">
      <w:pPr>
        <w:rPr>
          <w:rFonts w:eastAsia="SimSun"/>
          <w:bCs/>
          <w:color w:val="000000"/>
          <w:sz w:val="24"/>
          <w:szCs w:val="24"/>
        </w:rPr>
      </w:pPr>
      <w:r w:rsidRPr="00CF62E5">
        <w:rPr>
          <w:rFonts w:eastAsia="SimSun"/>
          <w:b/>
          <w:bCs/>
          <w:color w:val="000000"/>
          <w:sz w:val="24"/>
          <w:szCs w:val="24"/>
        </w:rPr>
        <w:t>5.2.1 Консистенция</w:t>
      </w:r>
    </w:p>
    <w:p w14:paraId="441B6C76"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Консистенция бетона должна соответствовать требованиям EN 206.</w:t>
      </w:r>
    </w:p>
    <w:p w14:paraId="6B1CC155"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Консистенция бетона может быть определена по классу консистенции или по целевому значению в соответствии со стандартом EN 206, которое должно соответствовать требованиям к строительной технике.</w:t>
      </w:r>
    </w:p>
    <w:p w14:paraId="4931CB3F"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t>5.2.2 Содержание воздуха</w:t>
      </w:r>
    </w:p>
    <w:p w14:paraId="164F02FC"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Если необходимо определить содержание воздуха в бетоне, его следует измерять на месте в соответствии с EN 12350-7.</w:t>
      </w:r>
    </w:p>
    <w:p w14:paraId="703241E1"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Содержание воздуха может определяться соответствующими национальными стандартами или положениями по месту использования.</w:t>
      </w:r>
    </w:p>
    <w:p w14:paraId="531647C1"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t>5.2.3 Содержание цемента</w:t>
      </w:r>
    </w:p>
    <w:p w14:paraId="18CB8A10"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Минимальное содержание цемента должно соответствовать требованиям стандарта EN 206. Более высокое минимальное содержание цемента может быть установлено соответствующими национальными стандартами или положениями в месте использования.</w:t>
      </w:r>
    </w:p>
    <w:p w14:paraId="537C3E36" w14:textId="77777777" w:rsidR="00CF62E5" w:rsidRPr="00CF62E5" w:rsidRDefault="00CF62E5" w:rsidP="00CF62E5">
      <w:pPr>
        <w:rPr>
          <w:rFonts w:eastAsia="SimSun"/>
          <w:b/>
          <w:color w:val="000000"/>
          <w:sz w:val="24"/>
          <w:szCs w:val="24"/>
        </w:rPr>
      </w:pPr>
      <w:r w:rsidRPr="00CF62E5">
        <w:rPr>
          <w:rFonts w:eastAsia="SimSun"/>
          <w:b/>
          <w:color w:val="000000"/>
          <w:sz w:val="24"/>
          <w:szCs w:val="24"/>
        </w:rPr>
        <w:t>5.2.4 Содержание частиц размером менее 0,250 мм</w:t>
      </w:r>
    </w:p>
    <w:p w14:paraId="606B7282"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Содержание частиц размером менее 0,250 мм должно соответствовать национальным стандартам или положениям, действующим в месте использования.</w:t>
      </w:r>
    </w:p>
    <w:p w14:paraId="1514DDB7"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t>5.2.5 Содержание хлоридов</w:t>
      </w:r>
    </w:p>
    <w:p w14:paraId="5C8A6BF4" w14:textId="77777777" w:rsidR="00CF62E5" w:rsidRDefault="00CF62E5" w:rsidP="00CF62E5">
      <w:pPr>
        <w:rPr>
          <w:rFonts w:eastAsia="SimSun"/>
          <w:bCs/>
          <w:color w:val="000000"/>
          <w:sz w:val="24"/>
          <w:szCs w:val="24"/>
          <w:lang w:val="kk-KZ"/>
        </w:rPr>
      </w:pPr>
      <w:r w:rsidRPr="00CF62E5">
        <w:rPr>
          <w:rFonts w:eastAsia="SimSun"/>
          <w:bCs/>
          <w:color w:val="000000"/>
          <w:sz w:val="24"/>
          <w:szCs w:val="24"/>
        </w:rPr>
        <w:t>Если бетон содержит закладную сталь, не защищенную от коррозии (штыри соединительные, стержневую арматуру, стальные сетки и штыри), общее содержание ионов хлорида не должно превышать 0,40 % массы цемента в соответствии с EN 206.</w:t>
      </w:r>
    </w:p>
    <w:p w14:paraId="7B760B8F" w14:textId="77777777" w:rsidR="00354AE4" w:rsidRPr="00354AE4" w:rsidRDefault="00354AE4" w:rsidP="00CF62E5">
      <w:pPr>
        <w:rPr>
          <w:rFonts w:eastAsia="SimSun"/>
          <w:bCs/>
          <w:color w:val="000000"/>
          <w:sz w:val="24"/>
          <w:szCs w:val="24"/>
          <w:lang w:val="kk-KZ"/>
        </w:rPr>
      </w:pPr>
    </w:p>
    <w:p w14:paraId="455C4B81" w14:textId="77777777" w:rsidR="00CF62E5" w:rsidRDefault="00CF62E5" w:rsidP="00CF62E5">
      <w:pPr>
        <w:rPr>
          <w:rFonts w:eastAsia="SimSun"/>
          <w:b/>
          <w:bCs/>
          <w:color w:val="000000"/>
          <w:sz w:val="24"/>
          <w:szCs w:val="24"/>
          <w:lang w:val="kk-KZ"/>
        </w:rPr>
      </w:pPr>
      <w:r w:rsidRPr="00CF62E5">
        <w:rPr>
          <w:rFonts w:eastAsia="SimSun"/>
          <w:b/>
          <w:bCs/>
          <w:color w:val="000000"/>
          <w:sz w:val="24"/>
          <w:szCs w:val="24"/>
        </w:rPr>
        <w:t>5.3 Затвердевший бетон</w:t>
      </w:r>
    </w:p>
    <w:p w14:paraId="6DD462F4" w14:textId="77777777" w:rsidR="00354AE4" w:rsidRPr="00354AE4" w:rsidRDefault="00354AE4" w:rsidP="00CF62E5">
      <w:pPr>
        <w:rPr>
          <w:rFonts w:eastAsia="SimSun"/>
          <w:b/>
          <w:bCs/>
          <w:color w:val="000000"/>
          <w:sz w:val="24"/>
          <w:szCs w:val="24"/>
          <w:lang w:val="kk-KZ"/>
        </w:rPr>
      </w:pPr>
    </w:p>
    <w:p w14:paraId="00C961DE"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t>5.3.1 Стойкость к воздействию замораживания-оттаивания и противогололедных реагентов</w:t>
      </w:r>
    </w:p>
    <w:p w14:paraId="48BC387F"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В тех случаях, когда бетон подвергается значительному воздействию циклов замораживания-оттаивания с использованием и без использования противогололедных реагентов, морозостойкость может определяться в соответствии с методом испытаний, описанным в CEN/TS 12390-9, или соответствующими национальными стандартами или положениями в месте его применения.</w:t>
      </w:r>
    </w:p>
    <w:p w14:paraId="77D0387A" w14:textId="77777777" w:rsidR="00CF62E5" w:rsidRPr="00CF62E5" w:rsidRDefault="00CF62E5" w:rsidP="00CF62E5">
      <w:pPr>
        <w:rPr>
          <w:rFonts w:eastAsia="SimSun"/>
          <w:b/>
          <w:bCs/>
          <w:color w:val="000000"/>
          <w:sz w:val="24"/>
          <w:szCs w:val="24"/>
        </w:rPr>
      </w:pPr>
      <w:r w:rsidRPr="00CF62E5">
        <w:rPr>
          <w:rFonts w:eastAsia="SimSun"/>
          <w:b/>
          <w:bCs/>
          <w:color w:val="000000"/>
          <w:sz w:val="24"/>
          <w:szCs w:val="24"/>
        </w:rPr>
        <w:t>5.3.2 Механическая прочность</w:t>
      </w:r>
    </w:p>
    <w:p w14:paraId="0A138B8C"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Образцы должны быть оценены на механическую прочность одним (или несколькими) из следующих методов:</w:t>
      </w:r>
    </w:p>
    <w:p w14:paraId="2ADD2AA4"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 прочность на сжатие в соответствии с EN 12390-3;</w:t>
      </w:r>
    </w:p>
    <w:p w14:paraId="01B99293"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 прочность на разрыв в соответствии с EN 12390-6;</w:t>
      </w:r>
    </w:p>
    <w:p w14:paraId="4738BF55"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lastRenderedPageBreak/>
        <w:t>— прочность на растяжение цилиндрических дисков в соответствии с EN 13863-6;</w:t>
      </w:r>
    </w:p>
    <w:p w14:paraId="671106FB" w14:textId="77777777" w:rsidR="00CF62E5" w:rsidRDefault="00CF62E5" w:rsidP="00CF62E5">
      <w:pPr>
        <w:rPr>
          <w:rFonts w:eastAsia="SimSun"/>
          <w:bCs/>
          <w:color w:val="000000"/>
          <w:sz w:val="24"/>
          <w:szCs w:val="24"/>
          <w:lang w:val="kk-KZ"/>
        </w:rPr>
      </w:pPr>
      <w:r w:rsidRPr="00CF62E5">
        <w:rPr>
          <w:rFonts w:eastAsia="SimSun"/>
          <w:bCs/>
          <w:color w:val="000000"/>
          <w:sz w:val="24"/>
          <w:szCs w:val="24"/>
        </w:rPr>
        <w:t>— прочность на изгиб в соответствии с EN 12390-5.</w:t>
      </w:r>
    </w:p>
    <w:p w14:paraId="525F1CB7" w14:textId="77777777" w:rsidR="00D06DC3" w:rsidRPr="00D06DC3" w:rsidRDefault="00D06DC3" w:rsidP="00CF62E5">
      <w:pPr>
        <w:rPr>
          <w:rFonts w:eastAsia="SimSun"/>
          <w:bCs/>
          <w:color w:val="000000"/>
          <w:sz w:val="24"/>
          <w:szCs w:val="24"/>
          <w:lang w:val="kk-KZ"/>
        </w:rPr>
      </w:pPr>
    </w:p>
    <w:p w14:paraId="77C2A705" w14:textId="77777777" w:rsidR="00D06DC3" w:rsidRPr="00C62D03" w:rsidRDefault="00D06DC3" w:rsidP="00CF62E5">
      <w:pPr>
        <w:rPr>
          <w:rFonts w:eastAsia="SimSun"/>
          <w:bCs/>
          <w:color w:val="000000"/>
          <w:spacing w:val="20"/>
          <w:lang w:val="kk-KZ"/>
        </w:rPr>
      </w:pPr>
      <w:r w:rsidRPr="00C62D03">
        <w:rPr>
          <w:rFonts w:eastAsia="SimSun"/>
          <w:bCs/>
          <w:color w:val="000000"/>
          <w:spacing w:val="20"/>
          <w:lang w:val="kk-KZ"/>
        </w:rPr>
        <w:t>П</w:t>
      </w:r>
      <w:proofErr w:type="spellStart"/>
      <w:r w:rsidRPr="00C62D03">
        <w:rPr>
          <w:rFonts w:eastAsia="SimSun"/>
          <w:bCs/>
          <w:color w:val="000000"/>
          <w:spacing w:val="20"/>
        </w:rPr>
        <w:t>римечани</w:t>
      </w:r>
      <w:proofErr w:type="spellEnd"/>
      <w:r w:rsidRPr="00C62D03">
        <w:rPr>
          <w:rFonts w:eastAsia="SimSun"/>
          <w:bCs/>
          <w:color w:val="000000"/>
          <w:spacing w:val="20"/>
          <w:lang w:val="kk-KZ"/>
        </w:rPr>
        <w:t>я:</w:t>
      </w:r>
    </w:p>
    <w:p w14:paraId="1345B9A2" w14:textId="7ABB1FDF" w:rsidR="00CF62E5" w:rsidRPr="00C62D03" w:rsidRDefault="00CF62E5" w:rsidP="00CF62E5">
      <w:pPr>
        <w:rPr>
          <w:rFonts w:eastAsia="SimSun"/>
          <w:bCs/>
          <w:color w:val="000000"/>
        </w:rPr>
      </w:pPr>
      <w:r w:rsidRPr="00C62D03">
        <w:rPr>
          <w:rFonts w:eastAsia="SimSun"/>
          <w:bCs/>
          <w:color w:val="000000"/>
        </w:rPr>
        <w:t xml:space="preserve"> 1. Стандарты EN 12390-6 и EN 13863-6 используют разные типы образцов для определения прочности на растяжение (раскалывание) и могут давать разные результаты. EN 13863-6 содержит точные данные, тогда как EN 12390-6 — нет. Для обоих типов прочности на растяжение используется одна и та же таблица классов (Таблица 1).</w:t>
      </w:r>
    </w:p>
    <w:p w14:paraId="74EF2549" w14:textId="77777777" w:rsidR="00CF62E5" w:rsidRPr="00C62D03" w:rsidRDefault="00CF62E5" w:rsidP="00CF62E5">
      <w:pPr>
        <w:rPr>
          <w:rFonts w:eastAsia="SimSun"/>
          <w:bCs/>
          <w:color w:val="000000"/>
        </w:rPr>
      </w:pPr>
      <w:r w:rsidRPr="00C62D03">
        <w:rPr>
          <w:rFonts w:eastAsia="SimSun"/>
          <w:bCs/>
          <w:color w:val="000000"/>
        </w:rPr>
        <w:t>Если требуется</w:t>
      </w:r>
    </w:p>
    <w:p w14:paraId="15764C85" w14:textId="77777777" w:rsidR="00CF62E5" w:rsidRPr="00C62D03" w:rsidRDefault="00CF62E5" w:rsidP="00CF62E5">
      <w:pPr>
        <w:rPr>
          <w:rFonts w:eastAsia="SimSun"/>
          <w:bCs/>
          <w:color w:val="000000"/>
        </w:rPr>
      </w:pPr>
      <w:r w:rsidRPr="00C62D03">
        <w:rPr>
          <w:rFonts w:eastAsia="SimSun"/>
          <w:bCs/>
          <w:color w:val="000000"/>
        </w:rPr>
        <w:t>- класс прочности на сжатие должен быть выбран и указан в соответствии с EN 206;</w:t>
      </w:r>
    </w:p>
    <w:p w14:paraId="76624C7A" w14:textId="77777777" w:rsidR="00CF62E5" w:rsidRPr="00C62D03" w:rsidRDefault="00CF62E5" w:rsidP="00CF62E5">
      <w:pPr>
        <w:rPr>
          <w:rFonts w:eastAsia="SimSun"/>
          <w:bCs/>
          <w:color w:val="000000"/>
        </w:rPr>
      </w:pPr>
      <w:r w:rsidRPr="00C62D03">
        <w:rPr>
          <w:rFonts w:eastAsia="SimSun"/>
          <w:bCs/>
          <w:color w:val="000000"/>
        </w:rPr>
        <w:t>- класс прочности на разрыв должен быть выбран и указан в соответствии с таблицей 1;</w:t>
      </w:r>
    </w:p>
    <w:p w14:paraId="341CCD12" w14:textId="77777777" w:rsidR="00CF62E5" w:rsidRPr="00C62D03" w:rsidRDefault="00CF62E5" w:rsidP="00CF62E5">
      <w:pPr>
        <w:rPr>
          <w:rFonts w:eastAsia="SimSun"/>
          <w:bCs/>
          <w:color w:val="000000"/>
        </w:rPr>
      </w:pPr>
      <w:r w:rsidRPr="00C62D03">
        <w:rPr>
          <w:rFonts w:eastAsia="SimSun"/>
          <w:bCs/>
          <w:color w:val="000000"/>
        </w:rPr>
        <w:t>- класс прочности на изгиб должен быть выбран и указан в соответствии с таблицей 2.</w:t>
      </w:r>
    </w:p>
    <w:p w14:paraId="4FF402FB" w14:textId="7A89F6C2" w:rsidR="00CF62E5" w:rsidRPr="00C62D03" w:rsidRDefault="00CF62E5" w:rsidP="00CF62E5">
      <w:pPr>
        <w:rPr>
          <w:rFonts w:eastAsia="SimSun"/>
          <w:bCs/>
          <w:color w:val="000000"/>
        </w:rPr>
      </w:pPr>
      <w:r w:rsidRPr="00C62D03">
        <w:rPr>
          <w:rFonts w:eastAsia="SimSun"/>
          <w:bCs/>
          <w:color w:val="000000"/>
        </w:rPr>
        <w:t>2. Требуемый класс относится к конкретному типу образца.</w:t>
      </w:r>
    </w:p>
    <w:p w14:paraId="5F23300C" w14:textId="77777777" w:rsidR="00CF62E5" w:rsidRPr="00C62D03" w:rsidRDefault="00CF62E5" w:rsidP="00CF62E5">
      <w:pPr>
        <w:rPr>
          <w:rFonts w:eastAsia="SimSun"/>
          <w:bCs/>
          <w:color w:val="000000"/>
        </w:rPr>
      </w:pPr>
      <w:r w:rsidRPr="00C62D03">
        <w:rPr>
          <w:rFonts w:eastAsia="SimSun"/>
          <w:bCs/>
          <w:color w:val="000000"/>
        </w:rPr>
        <w:t>Весь бетон будет оцениваться производителем на соответствие требованиям стандарта EN 206-1.</w:t>
      </w:r>
    </w:p>
    <w:p w14:paraId="63F72688" w14:textId="77777777" w:rsidR="00CF62E5" w:rsidRPr="00C62D03" w:rsidRDefault="00CF62E5" w:rsidP="00CF62E5">
      <w:pPr>
        <w:rPr>
          <w:rFonts w:eastAsia="SimSun"/>
          <w:bCs/>
          <w:color w:val="000000"/>
        </w:rPr>
      </w:pPr>
      <w:r w:rsidRPr="00C62D03">
        <w:rPr>
          <w:rFonts w:eastAsia="SimSun"/>
          <w:bCs/>
          <w:color w:val="000000"/>
        </w:rPr>
        <w:t>Если указана прочность на изгиб, оценка соответствия должна проводиться таким же образом, как и для прочности на разрыв.</w:t>
      </w:r>
    </w:p>
    <w:p w14:paraId="1B8E1802" w14:textId="77777777" w:rsidR="00CF62E5" w:rsidRPr="00C62D03" w:rsidRDefault="00CF62E5" w:rsidP="00CF62E5">
      <w:pPr>
        <w:rPr>
          <w:rFonts w:eastAsia="SimSun"/>
          <w:bCs/>
          <w:color w:val="000000"/>
        </w:rPr>
      </w:pPr>
      <w:r w:rsidRPr="00C62D03">
        <w:rPr>
          <w:rFonts w:eastAsia="SimSun"/>
          <w:bCs/>
          <w:color w:val="000000"/>
        </w:rPr>
        <w:t>Если необходимо оценить механическую прочность столбика грунта, необходимо следовать процедуре, приведенной в EN 13877-2:2013, 4.2.</w:t>
      </w:r>
    </w:p>
    <w:p w14:paraId="353BCE15" w14:textId="77777777" w:rsidR="00CF62E5" w:rsidRPr="00CF62E5" w:rsidRDefault="00CF62E5" w:rsidP="00CF62E5">
      <w:pPr>
        <w:rPr>
          <w:rFonts w:eastAsia="SimSun"/>
          <w:bCs/>
          <w:color w:val="000000"/>
          <w:sz w:val="24"/>
          <w:szCs w:val="24"/>
        </w:rPr>
      </w:pPr>
    </w:p>
    <w:p w14:paraId="525DCECC" w14:textId="6B234DB5" w:rsidR="00CF62E5" w:rsidRDefault="00CF62E5" w:rsidP="00CF62E5">
      <w:pPr>
        <w:jc w:val="center"/>
        <w:rPr>
          <w:rFonts w:eastAsia="SimSun"/>
          <w:b/>
          <w:color w:val="000000"/>
          <w:sz w:val="24"/>
          <w:szCs w:val="24"/>
          <w:vertAlign w:val="subscript"/>
          <w:lang w:val="kk-KZ"/>
        </w:rPr>
      </w:pPr>
      <w:r w:rsidRPr="00CF62E5">
        <w:rPr>
          <w:rFonts w:eastAsia="SimSun"/>
          <w:b/>
          <w:color w:val="000000"/>
          <w:sz w:val="24"/>
          <w:szCs w:val="24"/>
        </w:rPr>
        <w:t>Таблица 1</w:t>
      </w:r>
      <w:r w:rsidR="00C62D03" w:rsidRPr="00C62D03">
        <w:rPr>
          <w:rFonts w:eastAsia="SimSun"/>
          <w:b/>
          <w:color w:val="000000"/>
          <w:sz w:val="24"/>
          <w:szCs w:val="24"/>
        </w:rPr>
        <w:t xml:space="preserve"> </w:t>
      </w:r>
      <w:r w:rsidR="00C62D03" w:rsidRPr="006726E7">
        <w:rPr>
          <w:rFonts w:eastAsia="SimSun"/>
          <w:b/>
          <w:color w:val="000000"/>
          <w:sz w:val="24"/>
          <w:szCs w:val="24"/>
        </w:rPr>
        <w:t>-</w:t>
      </w:r>
      <w:r w:rsidRPr="00CF62E5">
        <w:rPr>
          <w:rFonts w:eastAsia="SimSun"/>
          <w:b/>
          <w:color w:val="000000"/>
          <w:sz w:val="24"/>
          <w:szCs w:val="24"/>
        </w:rPr>
        <w:t xml:space="preserve"> Прочность на растяжение при раскалывании, </w:t>
      </w:r>
      <w:proofErr w:type="spellStart"/>
      <w:r w:rsidRPr="00CF62E5">
        <w:rPr>
          <w:rFonts w:eastAsia="SimSun"/>
          <w:b/>
          <w:color w:val="000000"/>
          <w:sz w:val="24"/>
          <w:szCs w:val="24"/>
        </w:rPr>
        <w:t>f</w:t>
      </w:r>
      <w:r w:rsidRPr="00CF62E5">
        <w:rPr>
          <w:rFonts w:eastAsia="SimSun"/>
          <w:b/>
          <w:color w:val="000000"/>
          <w:sz w:val="24"/>
          <w:szCs w:val="24"/>
          <w:vertAlign w:val="subscript"/>
        </w:rPr>
        <w:t>sk</w:t>
      </w:r>
      <w:proofErr w:type="spellEnd"/>
      <w:r w:rsidRPr="00CF62E5">
        <w:rPr>
          <w:rFonts w:eastAsia="SimSun"/>
          <w:b/>
          <w:color w:val="000000"/>
          <w:sz w:val="24"/>
          <w:szCs w:val="24"/>
        </w:rPr>
        <w:t xml:space="preserve"> или прочность на растяжение цилиндрических дисков, классы </w:t>
      </w:r>
      <w:proofErr w:type="spellStart"/>
      <w:proofErr w:type="gramStart"/>
      <w:r w:rsidRPr="00CF62E5">
        <w:rPr>
          <w:rFonts w:eastAsia="SimSun"/>
          <w:b/>
          <w:color w:val="000000"/>
          <w:sz w:val="24"/>
          <w:szCs w:val="24"/>
        </w:rPr>
        <w:t>f</w:t>
      </w:r>
      <w:r w:rsidRPr="00CF62E5">
        <w:rPr>
          <w:rFonts w:eastAsia="SimSun"/>
          <w:b/>
          <w:color w:val="000000"/>
          <w:sz w:val="24"/>
          <w:szCs w:val="24"/>
          <w:vertAlign w:val="subscript"/>
        </w:rPr>
        <w:t>ct,cd</w:t>
      </w:r>
      <w:proofErr w:type="spellEnd"/>
      <w:proofErr w:type="gramEnd"/>
    </w:p>
    <w:p w14:paraId="2C10B759" w14:textId="77777777" w:rsidR="00C62D03" w:rsidRPr="00C62D03" w:rsidRDefault="00C62D03" w:rsidP="00CF62E5">
      <w:pPr>
        <w:jc w:val="center"/>
        <w:rPr>
          <w:rFonts w:eastAsia="SimSun"/>
          <w:b/>
          <w:color w:val="000000"/>
          <w:sz w:val="24"/>
          <w:szCs w:val="24"/>
          <w:lang w:val="kk-KZ"/>
        </w:rPr>
      </w:pPr>
    </w:p>
    <w:tbl>
      <w:tblPr>
        <w:tblStyle w:val="TableNormal"/>
        <w:tblW w:w="0" w:type="auto"/>
        <w:tblInd w:w="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25"/>
        <w:gridCol w:w="3663"/>
      </w:tblGrid>
      <w:tr w:rsidR="00CF62E5" w:rsidRPr="00027A56" w14:paraId="6B01726C" w14:textId="77777777" w:rsidTr="00997C70">
        <w:trPr>
          <w:trHeight w:val="794"/>
        </w:trPr>
        <w:tc>
          <w:tcPr>
            <w:tcW w:w="3425" w:type="dxa"/>
            <w:tcBorders>
              <w:top w:val="single" w:sz="4" w:space="0" w:color="auto"/>
              <w:left w:val="single" w:sz="4" w:space="0" w:color="auto"/>
              <w:bottom w:val="double" w:sz="4" w:space="0" w:color="auto"/>
              <w:right w:val="single" w:sz="6" w:space="0" w:color="000000"/>
            </w:tcBorders>
          </w:tcPr>
          <w:p w14:paraId="73D359C6" w14:textId="77777777" w:rsidR="00CF62E5" w:rsidRPr="00C62D03" w:rsidRDefault="00CF62E5" w:rsidP="00AA74A3">
            <w:pPr>
              <w:ind w:left="550"/>
              <w:rPr>
                <w:rFonts w:eastAsia="Arial MT"/>
                <w:b/>
                <w:lang w:val="ru-RU"/>
              </w:rPr>
            </w:pPr>
          </w:p>
          <w:p w14:paraId="0E27EFD4" w14:textId="0C186C2D" w:rsidR="00CF62E5" w:rsidRPr="00C62D03" w:rsidRDefault="00CF62E5" w:rsidP="00AA74A3">
            <w:pPr>
              <w:ind w:left="550"/>
              <w:rPr>
                <w:rFonts w:eastAsia="Arial MT"/>
                <w:bCs/>
                <w:vertAlign w:val="superscript"/>
              </w:rPr>
            </w:pPr>
            <w:proofErr w:type="spellStart"/>
            <w:r w:rsidRPr="00C62D03">
              <w:rPr>
                <w:rFonts w:eastAsia="Arial MT"/>
                <w:bCs/>
              </w:rPr>
              <w:t>Класс</w:t>
            </w:r>
            <w:proofErr w:type="spellEnd"/>
            <w:r w:rsidRPr="00C62D03">
              <w:rPr>
                <w:rFonts w:eastAsia="Arial MT"/>
                <w:bCs/>
              </w:rPr>
              <w:t xml:space="preserve"> </w:t>
            </w:r>
            <w:proofErr w:type="spellStart"/>
            <w:r w:rsidRPr="00C62D03">
              <w:rPr>
                <w:rFonts w:eastAsia="Arial MT"/>
                <w:bCs/>
              </w:rPr>
              <w:t>прочности</w:t>
            </w:r>
            <w:proofErr w:type="spellEnd"/>
            <w:r w:rsidR="006726E7">
              <w:rPr>
                <w:rFonts w:eastAsia="Arial MT"/>
                <w:bCs/>
              </w:rPr>
              <w:t xml:space="preserve"> </w:t>
            </w:r>
            <w:r w:rsidRPr="00C62D03">
              <w:rPr>
                <w:rFonts w:eastAsia="Arial MT"/>
                <w:bCs/>
                <w:vertAlign w:val="superscript"/>
              </w:rPr>
              <w:t>а</w:t>
            </w:r>
          </w:p>
        </w:tc>
        <w:tc>
          <w:tcPr>
            <w:tcW w:w="3663" w:type="dxa"/>
            <w:tcBorders>
              <w:top w:val="single" w:sz="4" w:space="0" w:color="auto"/>
              <w:left w:val="single" w:sz="6" w:space="0" w:color="000000"/>
              <w:bottom w:val="double" w:sz="4" w:space="0" w:color="auto"/>
              <w:right w:val="single" w:sz="4" w:space="0" w:color="auto"/>
            </w:tcBorders>
          </w:tcPr>
          <w:p w14:paraId="2D2844E6" w14:textId="77777777" w:rsidR="00CF62E5" w:rsidRPr="00C62D03" w:rsidRDefault="00CF62E5" w:rsidP="00AA74A3">
            <w:pPr>
              <w:ind w:left="255" w:right="276"/>
              <w:jc w:val="center"/>
              <w:rPr>
                <w:rFonts w:eastAsia="Arial MT"/>
                <w:vertAlign w:val="superscript"/>
              </w:rPr>
            </w:pPr>
            <w:r w:rsidRPr="00C62D03">
              <w:rPr>
                <w:rFonts w:eastAsia="Arial MT"/>
                <w:i/>
                <w:position w:val="6"/>
              </w:rPr>
              <w:t>F</w:t>
            </w:r>
            <w:proofErr w:type="spellStart"/>
            <w:r w:rsidRPr="00C62D03">
              <w:rPr>
                <w:rFonts w:eastAsia="Arial MT"/>
                <w:vertAlign w:val="subscript"/>
              </w:rPr>
              <w:t>sk</w:t>
            </w:r>
            <w:proofErr w:type="spellEnd"/>
            <w:r w:rsidRPr="00C62D03">
              <w:rPr>
                <w:rFonts w:eastAsia="Arial MT"/>
              </w:rPr>
              <w:t xml:space="preserve"> </w:t>
            </w:r>
            <w:r w:rsidRPr="00C62D03">
              <w:rPr>
                <w:rFonts w:eastAsia="Arial MT"/>
                <w:lang w:val="ru-RU"/>
              </w:rPr>
              <w:t>или</w:t>
            </w:r>
            <w:r w:rsidRPr="00C62D03">
              <w:rPr>
                <w:rFonts w:eastAsia="Arial MT"/>
              </w:rPr>
              <w:t xml:space="preserve"> </w:t>
            </w:r>
            <w:proofErr w:type="spellStart"/>
            <w:proofErr w:type="gramStart"/>
            <w:r w:rsidRPr="00C62D03">
              <w:rPr>
                <w:rFonts w:eastAsia="Arial MT"/>
              </w:rPr>
              <w:t>ƒ</w:t>
            </w:r>
            <w:r w:rsidRPr="00C62D03">
              <w:rPr>
                <w:rFonts w:eastAsia="Arial MT"/>
                <w:vertAlign w:val="subscript"/>
              </w:rPr>
              <w:t>ct,cd</w:t>
            </w:r>
            <w:proofErr w:type="spellEnd"/>
            <w:proofErr w:type="gramEnd"/>
            <w:r w:rsidRPr="00C62D03">
              <w:rPr>
                <w:rFonts w:eastAsia="Arial MT"/>
              </w:rPr>
              <w:t xml:space="preserve"> </w:t>
            </w:r>
            <w:r w:rsidRPr="00C62D03">
              <w:rPr>
                <w:rFonts w:eastAsia="Arial MT"/>
                <w:vertAlign w:val="superscript"/>
              </w:rPr>
              <w:t>b</w:t>
            </w:r>
          </w:p>
          <w:p w14:paraId="7CE7FDD3" w14:textId="64CDA9A3" w:rsidR="00CF62E5" w:rsidRPr="00C62D03" w:rsidRDefault="00C62D03" w:rsidP="00AA74A3">
            <w:pPr>
              <w:ind w:left="255" w:right="276"/>
              <w:jc w:val="center"/>
              <w:rPr>
                <w:rFonts w:eastAsia="Arial MT"/>
              </w:rPr>
            </w:pPr>
            <w:r>
              <w:rPr>
                <w:rFonts w:eastAsia="Arial MT"/>
              </w:rPr>
              <w:t>[</w:t>
            </w:r>
            <w:proofErr w:type="spellStart"/>
            <w:r w:rsidR="00CF62E5" w:rsidRPr="00C62D03">
              <w:rPr>
                <w:rFonts w:eastAsia="Arial MT"/>
              </w:rPr>
              <w:t>МПа</w:t>
            </w:r>
            <w:proofErr w:type="spellEnd"/>
            <w:r>
              <w:rPr>
                <w:rFonts w:eastAsia="Arial MT"/>
              </w:rPr>
              <w:t>]</w:t>
            </w:r>
          </w:p>
        </w:tc>
      </w:tr>
      <w:tr w:rsidR="00CF62E5" w:rsidRPr="00CF62E5" w14:paraId="1BE0AAA6" w14:textId="77777777" w:rsidTr="00997C70">
        <w:trPr>
          <w:trHeight w:val="349"/>
        </w:trPr>
        <w:tc>
          <w:tcPr>
            <w:tcW w:w="3425" w:type="dxa"/>
            <w:tcBorders>
              <w:top w:val="double" w:sz="4" w:space="0" w:color="auto"/>
              <w:left w:val="single" w:sz="4" w:space="0" w:color="auto"/>
              <w:bottom w:val="single" w:sz="6" w:space="0" w:color="000000"/>
              <w:right w:val="single" w:sz="6" w:space="0" w:color="000000"/>
            </w:tcBorders>
          </w:tcPr>
          <w:p w14:paraId="318F934B"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S1,3</w:t>
            </w:r>
          </w:p>
        </w:tc>
        <w:tc>
          <w:tcPr>
            <w:tcW w:w="3663" w:type="dxa"/>
            <w:tcBorders>
              <w:top w:val="double" w:sz="4" w:space="0" w:color="auto"/>
              <w:left w:val="single" w:sz="6" w:space="0" w:color="000000"/>
              <w:bottom w:val="single" w:sz="6" w:space="0" w:color="000000"/>
              <w:right w:val="single" w:sz="4" w:space="0" w:color="auto"/>
            </w:tcBorders>
          </w:tcPr>
          <w:p w14:paraId="6C127A09" w14:textId="55D574C1"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1</w:t>
            </w:r>
            <w:r w:rsidR="00857954" w:rsidRPr="00C62D03">
              <w:rPr>
                <w:rFonts w:eastAsia="Arial MT"/>
                <w:lang w:val="kk-KZ"/>
              </w:rPr>
              <w:t>,</w:t>
            </w:r>
            <w:r w:rsidRPr="00C62D03">
              <w:rPr>
                <w:rFonts w:eastAsia="Arial MT"/>
              </w:rPr>
              <w:t>3</w:t>
            </w:r>
          </w:p>
        </w:tc>
      </w:tr>
      <w:tr w:rsidR="00CF62E5" w:rsidRPr="00CF62E5" w14:paraId="43FAAABC"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14FF740E"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S1,7</w:t>
            </w:r>
          </w:p>
        </w:tc>
        <w:tc>
          <w:tcPr>
            <w:tcW w:w="3663" w:type="dxa"/>
            <w:tcBorders>
              <w:top w:val="single" w:sz="6" w:space="0" w:color="000000"/>
              <w:left w:val="single" w:sz="6" w:space="0" w:color="000000"/>
              <w:bottom w:val="single" w:sz="6" w:space="0" w:color="000000"/>
              <w:right w:val="single" w:sz="4" w:space="0" w:color="auto"/>
            </w:tcBorders>
          </w:tcPr>
          <w:p w14:paraId="2713F715"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1,7</w:t>
            </w:r>
          </w:p>
        </w:tc>
      </w:tr>
      <w:tr w:rsidR="00CF62E5" w:rsidRPr="00CF62E5" w14:paraId="280ED55E"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0274BA6E"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S2,0</w:t>
            </w:r>
          </w:p>
        </w:tc>
        <w:tc>
          <w:tcPr>
            <w:tcW w:w="3663" w:type="dxa"/>
            <w:tcBorders>
              <w:top w:val="single" w:sz="6" w:space="0" w:color="000000"/>
              <w:left w:val="single" w:sz="6" w:space="0" w:color="000000"/>
              <w:bottom w:val="single" w:sz="6" w:space="0" w:color="000000"/>
              <w:right w:val="single" w:sz="4" w:space="0" w:color="auto"/>
            </w:tcBorders>
          </w:tcPr>
          <w:p w14:paraId="5320B00D"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2,0</w:t>
            </w:r>
          </w:p>
        </w:tc>
      </w:tr>
      <w:tr w:rsidR="00CF62E5" w:rsidRPr="00CF62E5" w14:paraId="4E9419F6"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5C1C3E2E"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S2,4</w:t>
            </w:r>
          </w:p>
        </w:tc>
        <w:tc>
          <w:tcPr>
            <w:tcW w:w="3663" w:type="dxa"/>
            <w:tcBorders>
              <w:top w:val="single" w:sz="6" w:space="0" w:color="000000"/>
              <w:left w:val="single" w:sz="6" w:space="0" w:color="000000"/>
              <w:bottom w:val="single" w:sz="6" w:space="0" w:color="000000"/>
              <w:right w:val="single" w:sz="4" w:space="0" w:color="auto"/>
            </w:tcBorders>
          </w:tcPr>
          <w:p w14:paraId="428A4C0B"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2,4</w:t>
            </w:r>
          </w:p>
        </w:tc>
      </w:tr>
      <w:tr w:rsidR="00CF62E5" w:rsidRPr="00CF62E5" w14:paraId="3BBF21B6"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22B4D5A6"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S2,7</w:t>
            </w:r>
          </w:p>
        </w:tc>
        <w:tc>
          <w:tcPr>
            <w:tcW w:w="3663" w:type="dxa"/>
            <w:tcBorders>
              <w:top w:val="single" w:sz="6" w:space="0" w:color="000000"/>
              <w:left w:val="single" w:sz="6" w:space="0" w:color="000000"/>
              <w:bottom w:val="single" w:sz="6" w:space="0" w:color="000000"/>
              <w:right w:val="single" w:sz="4" w:space="0" w:color="auto"/>
            </w:tcBorders>
          </w:tcPr>
          <w:p w14:paraId="0E750EA2"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2,7</w:t>
            </w:r>
          </w:p>
        </w:tc>
      </w:tr>
      <w:tr w:rsidR="00CF62E5" w:rsidRPr="00CF62E5" w14:paraId="280EDC49" w14:textId="77777777" w:rsidTr="00997C70">
        <w:trPr>
          <w:trHeight w:val="349"/>
        </w:trPr>
        <w:tc>
          <w:tcPr>
            <w:tcW w:w="3425" w:type="dxa"/>
            <w:tcBorders>
              <w:top w:val="single" w:sz="6" w:space="0" w:color="000000"/>
              <w:left w:val="single" w:sz="4" w:space="0" w:color="auto"/>
              <w:bottom w:val="single" w:sz="4" w:space="0" w:color="auto"/>
              <w:right w:val="single" w:sz="6" w:space="0" w:color="000000"/>
            </w:tcBorders>
          </w:tcPr>
          <w:p w14:paraId="2E7D1A2F"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S3,0</w:t>
            </w:r>
          </w:p>
        </w:tc>
        <w:tc>
          <w:tcPr>
            <w:tcW w:w="3663" w:type="dxa"/>
            <w:tcBorders>
              <w:top w:val="single" w:sz="6" w:space="0" w:color="000000"/>
              <w:left w:val="single" w:sz="6" w:space="0" w:color="000000"/>
              <w:bottom w:val="single" w:sz="6" w:space="0" w:color="000000"/>
              <w:right w:val="single" w:sz="4" w:space="0" w:color="auto"/>
            </w:tcBorders>
          </w:tcPr>
          <w:p w14:paraId="10625977"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3,0</w:t>
            </w:r>
          </w:p>
        </w:tc>
      </w:tr>
      <w:tr w:rsidR="00CF62E5" w:rsidRPr="00CF62E5" w14:paraId="35320449" w14:textId="77777777" w:rsidTr="00997C70">
        <w:trPr>
          <w:trHeight w:val="349"/>
        </w:trPr>
        <w:tc>
          <w:tcPr>
            <w:tcW w:w="3425" w:type="dxa"/>
            <w:tcBorders>
              <w:top w:val="single" w:sz="4" w:space="0" w:color="auto"/>
              <w:left w:val="single" w:sz="4" w:space="0" w:color="auto"/>
              <w:bottom w:val="single" w:sz="6" w:space="0" w:color="000000"/>
              <w:right w:val="single" w:sz="6" w:space="0" w:color="000000"/>
            </w:tcBorders>
          </w:tcPr>
          <w:p w14:paraId="5D259CE2"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S3,3</w:t>
            </w:r>
          </w:p>
        </w:tc>
        <w:tc>
          <w:tcPr>
            <w:tcW w:w="3663" w:type="dxa"/>
            <w:tcBorders>
              <w:top w:val="single" w:sz="6" w:space="0" w:color="000000"/>
              <w:left w:val="single" w:sz="6" w:space="0" w:color="000000"/>
              <w:bottom w:val="single" w:sz="6" w:space="0" w:color="000000"/>
              <w:right w:val="single" w:sz="4" w:space="0" w:color="auto"/>
            </w:tcBorders>
          </w:tcPr>
          <w:p w14:paraId="07006511"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3,3</w:t>
            </w:r>
          </w:p>
        </w:tc>
      </w:tr>
      <w:tr w:rsidR="00CF62E5" w:rsidRPr="00CF62E5" w14:paraId="71E87BFC" w14:textId="77777777" w:rsidTr="00997C70">
        <w:trPr>
          <w:trHeight w:val="352"/>
        </w:trPr>
        <w:tc>
          <w:tcPr>
            <w:tcW w:w="3425" w:type="dxa"/>
            <w:tcBorders>
              <w:top w:val="single" w:sz="6" w:space="0" w:color="000000"/>
              <w:left w:val="single" w:sz="4" w:space="0" w:color="auto"/>
              <w:bottom w:val="single" w:sz="6" w:space="0" w:color="000000"/>
              <w:right w:val="single" w:sz="6" w:space="0" w:color="000000"/>
            </w:tcBorders>
          </w:tcPr>
          <w:p w14:paraId="5ADB2675"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S3,7</w:t>
            </w:r>
          </w:p>
        </w:tc>
        <w:tc>
          <w:tcPr>
            <w:tcW w:w="3663" w:type="dxa"/>
            <w:tcBorders>
              <w:top w:val="single" w:sz="6" w:space="0" w:color="000000"/>
              <w:left w:val="single" w:sz="6" w:space="0" w:color="000000"/>
              <w:bottom w:val="single" w:sz="6" w:space="0" w:color="000000"/>
              <w:right w:val="single" w:sz="4" w:space="0" w:color="auto"/>
            </w:tcBorders>
          </w:tcPr>
          <w:p w14:paraId="245F2A5A"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3,7</w:t>
            </w:r>
          </w:p>
        </w:tc>
      </w:tr>
      <w:tr w:rsidR="00CF62E5" w:rsidRPr="00CF62E5" w14:paraId="033DC0F9" w14:textId="77777777" w:rsidTr="00997C70">
        <w:trPr>
          <w:trHeight w:val="349"/>
        </w:trPr>
        <w:tc>
          <w:tcPr>
            <w:tcW w:w="3425" w:type="dxa"/>
            <w:tcBorders>
              <w:top w:val="single" w:sz="6" w:space="0" w:color="000000"/>
              <w:left w:val="single" w:sz="4" w:space="0" w:color="auto"/>
              <w:bottom w:val="single" w:sz="4" w:space="0" w:color="auto"/>
              <w:right w:val="single" w:sz="6" w:space="0" w:color="000000"/>
            </w:tcBorders>
          </w:tcPr>
          <w:p w14:paraId="7EE962B6"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S4,0</w:t>
            </w:r>
          </w:p>
        </w:tc>
        <w:tc>
          <w:tcPr>
            <w:tcW w:w="3663" w:type="dxa"/>
            <w:tcBorders>
              <w:top w:val="single" w:sz="6" w:space="0" w:color="000000"/>
              <w:left w:val="single" w:sz="6" w:space="0" w:color="000000"/>
              <w:bottom w:val="single" w:sz="6" w:space="0" w:color="000000"/>
              <w:right w:val="single" w:sz="4" w:space="0" w:color="auto"/>
            </w:tcBorders>
          </w:tcPr>
          <w:p w14:paraId="5A7CDD2C"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4,0</w:t>
            </w:r>
          </w:p>
        </w:tc>
      </w:tr>
      <w:tr w:rsidR="00CF62E5" w:rsidRPr="00CF62E5" w14:paraId="0EB1815B" w14:textId="77777777" w:rsidTr="00997C70">
        <w:trPr>
          <w:trHeight w:val="349"/>
        </w:trPr>
        <w:tc>
          <w:tcPr>
            <w:tcW w:w="3425" w:type="dxa"/>
            <w:tcBorders>
              <w:top w:val="single" w:sz="4" w:space="0" w:color="auto"/>
              <w:left w:val="single" w:sz="4" w:space="0" w:color="auto"/>
              <w:bottom w:val="single" w:sz="6" w:space="0" w:color="000000"/>
              <w:right w:val="single" w:sz="6" w:space="0" w:color="000000"/>
            </w:tcBorders>
          </w:tcPr>
          <w:p w14:paraId="7320B7B7"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S4,3</w:t>
            </w:r>
          </w:p>
        </w:tc>
        <w:tc>
          <w:tcPr>
            <w:tcW w:w="3663" w:type="dxa"/>
            <w:tcBorders>
              <w:top w:val="single" w:sz="6" w:space="0" w:color="000000"/>
              <w:left w:val="single" w:sz="6" w:space="0" w:color="000000"/>
              <w:bottom w:val="single" w:sz="6" w:space="0" w:color="000000"/>
              <w:right w:val="single" w:sz="4" w:space="0" w:color="auto"/>
            </w:tcBorders>
          </w:tcPr>
          <w:p w14:paraId="4934EE94"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4,3</w:t>
            </w:r>
          </w:p>
        </w:tc>
      </w:tr>
      <w:tr w:rsidR="00CF62E5" w:rsidRPr="00CF62E5" w14:paraId="396E71C4"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4ABC2E84"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S4,6</w:t>
            </w:r>
          </w:p>
        </w:tc>
        <w:tc>
          <w:tcPr>
            <w:tcW w:w="3663" w:type="dxa"/>
            <w:tcBorders>
              <w:top w:val="single" w:sz="6" w:space="0" w:color="000000"/>
              <w:left w:val="single" w:sz="6" w:space="0" w:color="000000"/>
              <w:bottom w:val="single" w:sz="6" w:space="0" w:color="000000"/>
              <w:right w:val="single" w:sz="4" w:space="0" w:color="auto"/>
            </w:tcBorders>
          </w:tcPr>
          <w:p w14:paraId="3051491C"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4,6</w:t>
            </w:r>
          </w:p>
        </w:tc>
      </w:tr>
      <w:tr w:rsidR="00CF62E5" w:rsidRPr="00CF62E5" w14:paraId="20CAC41B"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5D0F47B0"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S4,8</w:t>
            </w:r>
          </w:p>
        </w:tc>
        <w:tc>
          <w:tcPr>
            <w:tcW w:w="3663" w:type="dxa"/>
            <w:tcBorders>
              <w:top w:val="single" w:sz="6" w:space="0" w:color="000000"/>
              <w:left w:val="single" w:sz="6" w:space="0" w:color="000000"/>
              <w:bottom w:val="single" w:sz="6" w:space="0" w:color="000000"/>
              <w:right w:val="single" w:sz="4" w:space="0" w:color="auto"/>
            </w:tcBorders>
          </w:tcPr>
          <w:p w14:paraId="2E3E22D3"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4,8</w:t>
            </w:r>
          </w:p>
        </w:tc>
      </w:tr>
      <w:tr w:rsidR="00CF62E5" w:rsidRPr="00CF62E5" w14:paraId="5B33A121"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1DD21647"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S5,0</w:t>
            </w:r>
          </w:p>
        </w:tc>
        <w:tc>
          <w:tcPr>
            <w:tcW w:w="3663" w:type="dxa"/>
            <w:tcBorders>
              <w:top w:val="single" w:sz="6" w:space="0" w:color="000000"/>
              <w:left w:val="single" w:sz="6" w:space="0" w:color="000000"/>
              <w:bottom w:val="single" w:sz="6" w:space="0" w:color="000000"/>
              <w:right w:val="single" w:sz="4" w:space="0" w:color="auto"/>
            </w:tcBorders>
          </w:tcPr>
          <w:p w14:paraId="1FAD6CCC"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5,0</w:t>
            </w:r>
          </w:p>
        </w:tc>
      </w:tr>
      <w:tr w:rsidR="00CF62E5" w:rsidRPr="00CF62E5" w14:paraId="1E8DD8E6"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66B952B7"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S5,5</w:t>
            </w:r>
          </w:p>
        </w:tc>
        <w:tc>
          <w:tcPr>
            <w:tcW w:w="3663" w:type="dxa"/>
            <w:tcBorders>
              <w:top w:val="single" w:sz="6" w:space="0" w:color="000000"/>
              <w:left w:val="single" w:sz="6" w:space="0" w:color="000000"/>
              <w:bottom w:val="single" w:sz="6" w:space="0" w:color="000000"/>
              <w:right w:val="single" w:sz="4" w:space="0" w:color="auto"/>
            </w:tcBorders>
          </w:tcPr>
          <w:p w14:paraId="6EA72D9D"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5,5</w:t>
            </w:r>
          </w:p>
        </w:tc>
      </w:tr>
      <w:tr w:rsidR="00CF62E5" w:rsidRPr="00CF62E5" w14:paraId="1F78FAD0" w14:textId="77777777" w:rsidTr="00997C70">
        <w:trPr>
          <w:trHeight w:val="349"/>
        </w:trPr>
        <w:tc>
          <w:tcPr>
            <w:tcW w:w="3425" w:type="dxa"/>
            <w:tcBorders>
              <w:top w:val="single" w:sz="6" w:space="0" w:color="000000"/>
              <w:left w:val="single" w:sz="4" w:space="0" w:color="auto"/>
              <w:bottom w:val="single" w:sz="4" w:space="0" w:color="auto"/>
              <w:right w:val="single" w:sz="6" w:space="0" w:color="000000"/>
            </w:tcBorders>
          </w:tcPr>
          <w:p w14:paraId="42C6A295" w14:textId="77777777" w:rsidR="00CF62E5" w:rsidRPr="00C62D03" w:rsidRDefault="00CF62E5" w:rsidP="00857954">
            <w:pPr>
              <w:tabs>
                <w:tab w:val="left" w:pos="1650"/>
                <w:tab w:val="left" w:pos="1862"/>
              </w:tabs>
              <w:ind w:left="19" w:right="1466" w:firstLine="1121"/>
              <w:jc w:val="center"/>
              <w:rPr>
                <w:rFonts w:eastAsia="Arial MT"/>
              </w:rPr>
            </w:pPr>
            <w:r w:rsidRPr="00C62D03">
              <w:rPr>
                <w:rFonts w:eastAsia="Arial MT"/>
              </w:rPr>
              <w:t>S6,0</w:t>
            </w:r>
          </w:p>
        </w:tc>
        <w:tc>
          <w:tcPr>
            <w:tcW w:w="3663" w:type="dxa"/>
            <w:tcBorders>
              <w:top w:val="single" w:sz="6" w:space="0" w:color="000000"/>
              <w:left w:val="single" w:sz="6" w:space="0" w:color="000000"/>
              <w:bottom w:val="single" w:sz="4" w:space="0" w:color="auto"/>
              <w:right w:val="single" w:sz="4" w:space="0" w:color="auto"/>
            </w:tcBorders>
          </w:tcPr>
          <w:p w14:paraId="5957FC5A" w14:textId="77777777" w:rsidR="00CF62E5" w:rsidRPr="00C62D03" w:rsidRDefault="00CF62E5" w:rsidP="00857954">
            <w:pPr>
              <w:tabs>
                <w:tab w:val="left" w:pos="1650"/>
                <w:tab w:val="left" w:pos="1862"/>
              </w:tabs>
              <w:ind w:left="19" w:right="1577" w:firstLine="1121"/>
              <w:jc w:val="center"/>
              <w:rPr>
                <w:rFonts w:eastAsia="Arial MT"/>
              </w:rPr>
            </w:pPr>
            <w:r w:rsidRPr="00C62D03">
              <w:rPr>
                <w:rFonts w:eastAsia="Arial MT"/>
              </w:rPr>
              <w:t>6,0</w:t>
            </w:r>
          </w:p>
        </w:tc>
      </w:tr>
      <w:tr w:rsidR="00CF62E5" w:rsidRPr="00C62D03" w14:paraId="3405320C" w14:textId="77777777" w:rsidTr="00997C70">
        <w:trPr>
          <w:trHeight w:val="679"/>
        </w:trPr>
        <w:tc>
          <w:tcPr>
            <w:tcW w:w="7088" w:type="dxa"/>
            <w:gridSpan w:val="2"/>
            <w:tcBorders>
              <w:top w:val="single" w:sz="4" w:space="0" w:color="auto"/>
              <w:left w:val="single" w:sz="4" w:space="0" w:color="auto"/>
              <w:bottom w:val="single" w:sz="4" w:space="0" w:color="auto"/>
              <w:right w:val="single" w:sz="4" w:space="0" w:color="auto"/>
            </w:tcBorders>
          </w:tcPr>
          <w:p w14:paraId="7F3AC989" w14:textId="77777777" w:rsidR="00CF62E5" w:rsidRPr="00C62D03" w:rsidRDefault="00CF62E5" w:rsidP="00CF62E5">
            <w:pPr>
              <w:numPr>
                <w:ilvl w:val="0"/>
                <w:numId w:val="3"/>
              </w:numPr>
              <w:tabs>
                <w:tab w:val="left" w:pos="410"/>
              </w:tabs>
              <w:adjustRightInd/>
              <w:spacing w:before="57"/>
              <w:ind w:right="39"/>
              <w:rPr>
                <w:rFonts w:eastAsia="Arial MT"/>
                <w:sz w:val="18"/>
                <w:szCs w:val="18"/>
                <w:lang w:val="ru-RU"/>
              </w:rPr>
            </w:pPr>
            <w:r w:rsidRPr="00C62D03">
              <w:rPr>
                <w:rFonts w:eastAsia="Arial MT"/>
                <w:sz w:val="18"/>
                <w:szCs w:val="18"/>
                <w:lang w:val="ru-RU"/>
              </w:rPr>
              <w:t>В особых случаях могут использоваться промежуточные уровни прочности среди указанных, если это разрешено соответствующим стандартом на проектирование.</w:t>
            </w:r>
          </w:p>
          <w:p w14:paraId="0D529405" w14:textId="77777777" w:rsidR="00CF62E5" w:rsidRPr="00C62D03" w:rsidRDefault="00CF62E5" w:rsidP="00CF62E5">
            <w:pPr>
              <w:numPr>
                <w:ilvl w:val="0"/>
                <w:numId w:val="3"/>
              </w:numPr>
              <w:tabs>
                <w:tab w:val="left" w:pos="410"/>
              </w:tabs>
              <w:adjustRightInd/>
              <w:ind w:right="37"/>
              <w:rPr>
                <w:rFonts w:eastAsia="Arial MT"/>
                <w:lang w:val="ru-RU"/>
              </w:rPr>
            </w:pPr>
            <w:r w:rsidRPr="00C62D03">
              <w:rPr>
                <w:rFonts w:eastAsia="Arial MT"/>
                <w:sz w:val="18"/>
                <w:szCs w:val="18"/>
                <w:lang w:val="ru-RU"/>
              </w:rPr>
              <w:t>ƒ</w:t>
            </w:r>
            <w:proofErr w:type="spellStart"/>
            <w:r w:rsidRPr="00C62D03">
              <w:rPr>
                <w:rFonts w:eastAsia="Arial MT"/>
                <w:sz w:val="18"/>
                <w:szCs w:val="18"/>
                <w:vertAlign w:val="subscript"/>
              </w:rPr>
              <w:t>sk</w:t>
            </w:r>
            <w:proofErr w:type="spellEnd"/>
            <w:r w:rsidRPr="00C62D03">
              <w:rPr>
                <w:rFonts w:eastAsia="Arial MT"/>
                <w:sz w:val="18"/>
                <w:szCs w:val="18"/>
                <w:lang w:val="ru-RU"/>
              </w:rPr>
              <w:t xml:space="preserve"> – характерная прочность на растяжение при раскалывании, а </w:t>
            </w:r>
            <w:proofErr w:type="spellStart"/>
            <w:proofErr w:type="gramStart"/>
            <w:r w:rsidRPr="00C62D03">
              <w:rPr>
                <w:rFonts w:eastAsia="Arial MT"/>
                <w:sz w:val="18"/>
                <w:szCs w:val="18"/>
                <w:lang w:val="ru-RU"/>
              </w:rPr>
              <w:t>ƒ</w:t>
            </w:r>
            <w:r w:rsidRPr="00C62D03">
              <w:rPr>
                <w:rFonts w:eastAsia="Arial MT"/>
                <w:sz w:val="18"/>
                <w:szCs w:val="18"/>
                <w:vertAlign w:val="subscript"/>
                <w:lang w:val="ru-RU"/>
              </w:rPr>
              <w:t>ct,cd</w:t>
            </w:r>
            <w:proofErr w:type="spellEnd"/>
            <w:proofErr w:type="gramEnd"/>
            <w:r w:rsidRPr="00C62D03">
              <w:rPr>
                <w:rFonts w:eastAsia="Arial MT"/>
                <w:sz w:val="18"/>
                <w:szCs w:val="18"/>
                <w:vertAlign w:val="subscript"/>
                <w:lang w:val="ru-RU"/>
              </w:rPr>
              <w:t xml:space="preserve"> </w:t>
            </w:r>
            <w:r w:rsidRPr="00C62D03">
              <w:rPr>
                <w:rFonts w:eastAsia="Arial MT"/>
                <w:sz w:val="18"/>
                <w:szCs w:val="18"/>
                <w:lang w:val="ru-RU"/>
              </w:rPr>
              <w:t>— прочность на растяжение цилиндрических дисков. Если иное не указано в национальных нормативных документах, эта прочность определяется через 28 дней. Диаметр образца должен быть не менее чем в три раза больше номинального размера заполнителя в бетоне.</w:t>
            </w:r>
          </w:p>
        </w:tc>
      </w:tr>
    </w:tbl>
    <w:p w14:paraId="465DD2F8" w14:textId="77777777" w:rsidR="00CF62E5" w:rsidRPr="00027A56" w:rsidRDefault="00CF62E5" w:rsidP="00CF62E5">
      <w:pPr>
        <w:rPr>
          <w:rFonts w:eastAsia="SimSun"/>
          <w:b/>
          <w:bCs/>
          <w:color w:val="000000"/>
        </w:rPr>
      </w:pPr>
    </w:p>
    <w:p w14:paraId="39E24D24" w14:textId="77777777" w:rsidR="006726E7" w:rsidRPr="00027A56" w:rsidRDefault="006726E7" w:rsidP="00CF62E5">
      <w:pPr>
        <w:rPr>
          <w:rFonts w:eastAsia="SimSun"/>
          <w:b/>
          <w:bCs/>
          <w:color w:val="000000"/>
        </w:rPr>
      </w:pPr>
    </w:p>
    <w:p w14:paraId="1873616B" w14:textId="16F580D0" w:rsidR="00CF62E5" w:rsidRPr="006726E7" w:rsidRDefault="00CF62E5" w:rsidP="00CF62E5">
      <w:pPr>
        <w:rPr>
          <w:rFonts w:eastAsia="SimSun"/>
          <w:bCs/>
          <w:color w:val="000000"/>
          <w:sz w:val="24"/>
          <w:szCs w:val="24"/>
          <w:vertAlign w:val="subscript"/>
        </w:rPr>
      </w:pPr>
      <w:r w:rsidRPr="00CF62E5">
        <w:rPr>
          <w:rFonts w:eastAsia="SimSun"/>
          <w:b/>
          <w:bCs/>
          <w:color w:val="000000"/>
          <w:sz w:val="24"/>
          <w:szCs w:val="24"/>
        </w:rPr>
        <w:lastRenderedPageBreak/>
        <w:t>Таблица 2</w:t>
      </w:r>
      <w:r w:rsidR="00C62D03" w:rsidRPr="00C62D03">
        <w:rPr>
          <w:rFonts w:eastAsia="SimSun"/>
          <w:b/>
          <w:bCs/>
          <w:color w:val="000000"/>
          <w:sz w:val="24"/>
          <w:szCs w:val="24"/>
        </w:rPr>
        <w:t xml:space="preserve"> -</w:t>
      </w:r>
      <w:r w:rsidRPr="00CF62E5">
        <w:rPr>
          <w:rFonts w:eastAsia="SimSun"/>
          <w:b/>
          <w:bCs/>
          <w:color w:val="000000"/>
          <w:sz w:val="24"/>
          <w:szCs w:val="24"/>
        </w:rPr>
        <w:t xml:space="preserve"> Прочность на изгиб, классы </w:t>
      </w:r>
      <w:proofErr w:type="spellStart"/>
      <w:r w:rsidRPr="00CF62E5">
        <w:rPr>
          <w:rFonts w:eastAsia="SimSun"/>
          <w:bCs/>
          <w:i/>
          <w:color w:val="000000"/>
          <w:sz w:val="24"/>
          <w:szCs w:val="24"/>
        </w:rPr>
        <w:t>f</w:t>
      </w:r>
      <w:r w:rsidRPr="00CF62E5">
        <w:rPr>
          <w:rFonts w:eastAsia="SimSun"/>
          <w:bCs/>
          <w:color w:val="000000"/>
          <w:sz w:val="24"/>
          <w:szCs w:val="24"/>
          <w:vertAlign w:val="subscript"/>
        </w:rPr>
        <w:t>fk</w:t>
      </w:r>
      <w:proofErr w:type="spellEnd"/>
    </w:p>
    <w:p w14:paraId="6AD10079" w14:textId="3B5FC07E" w:rsidR="006726E7" w:rsidRPr="006726E7" w:rsidRDefault="006726E7" w:rsidP="00CF62E5">
      <w:pPr>
        <w:rPr>
          <w:rFonts w:eastAsia="SimSun"/>
          <w:b/>
          <w:bCs/>
          <w:color w:val="000000"/>
          <w:sz w:val="24"/>
          <w:szCs w:val="24"/>
        </w:rPr>
      </w:pPr>
    </w:p>
    <w:tbl>
      <w:tblPr>
        <w:tblStyle w:val="TableNormal"/>
        <w:tblW w:w="0" w:type="auto"/>
        <w:tblInd w:w="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25"/>
        <w:gridCol w:w="3663"/>
      </w:tblGrid>
      <w:tr w:rsidR="00CF62E5" w:rsidRPr="00CF62E5" w14:paraId="5CA492F1" w14:textId="77777777" w:rsidTr="00997C70">
        <w:trPr>
          <w:trHeight w:val="733"/>
        </w:trPr>
        <w:tc>
          <w:tcPr>
            <w:tcW w:w="3425" w:type="dxa"/>
            <w:tcBorders>
              <w:top w:val="single" w:sz="4" w:space="0" w:color="auto"/>
              <w:left w:val="single" w:sz="4" w:space="0" w:color="auto"/>
              <w:bottom w:val="double" w:sz="4" w:space="0" w:color="auto"/>
              <w:right w:val="single" w:sz="6" w:space="0" w:color="000000"/>
            </w:tcBorders>
          </w:tcPr>
          <w:p w14:paraId="1D6CF9E0" w14:textId="77777777" w:rsidR="00CF62E5" w:rsidRPr="006726E7" w:rsidRDefault="00CF62E5" w:rsidP="006726E7">
            <w:pPr>
              <w:ind w:right="967" w:firstLine="0"/>
              <w:jc w:val="right"/>
              <w:rPr>
                <w:rFonts w:eastAsia="Arial MT"/>
                <w:lang w:val="ru-RU"/>
              </w:rPr>
            </w:pPr>
          </w:p>
          <w:p w14:paraId="78BABC18" w14:textId="10F7C39F" w:rsidR="00CF62E5" w:rsidRPr="006726E7" w:rsidRDefault="00CF62E5" w:rsidP="006726E7">
            <w:pPr>
              <w:ind w:left="990" w:firstLine="0"/>
              <w:rPr>
                <w:rFonts w:eastAsia="Arial MT"/>
                <w:bCs/>
                <w:vertAlign w:val="superscript"/>
              </w:rPr>
            </w:pPr>
            <w:proofErr w:type="spellStart"/>
            <w:r w:rsidRPr="006726E7">
              <w:rPr>
                <w:rFonts w:eastAsia="Arial MT"/>
                <w:bCs/>
              </w:rPr>
              <w:t>Класс</w:t>
            </w:r>
            <w:proofErr w:type="spellEnd"/>
            <w:r w:rsidRPr="006726E7">
              <w:rPr>
                <w:rFonts w:eastAsia="Arial MT"/>
                <w:bCs/>
              </w:rPr>
              <w:t xml:space="preserve"> </w:t>
            </w:r>
            <w:proofErr w:type="spellStart"/>
            <w:r w:rsidRPr="006726E7">
              <w:rPr>
                <w:rFonts w:eastAsia="Arial MT"/>
                <w:bCs/>
              </w:rPr>
              <w:t>прочности</w:t>
            </w:r>
            <w:proofErr w:type="spellEnd"/>
            <w:r w:rsidR="006726E7">
              <w:rPr>
                <w:rFonts w:eastAsia="Arial MT"/>
                <w:bCs/>
              </w:rPr>
              <w:t xml:space="preserve"> </w:t>
            </w:r>
            <w:r w:rsidRPr="006726E7">
              <w:rPr>
                <w:rFonts w:eastAsia="Arial MT"/>
                <w:bCs/>
                <w:vertAlign w:val="superscript"/>
              </w:rPr>
              <w:t>а</w:t>
            </w:r>
          </w:p>
        </w:tc>
        <w:tc>
          <w:tcPr>
            <w:tcW w:w="3663" w:type="dxa"/>
            <w:tcBorders>
              <w:top w:val="single" w:sz="4" w:space="0" w:color="auto"/>
              <w:left w:val="single" w:sz="6" w:space="0" w:color="000000"/>
              <w:bottom w:val="double" w:sz="4" w:space="0" w:color="auto"/>
              <w:right w:val="single" w:sz="4" w:space="0" w:color="auto"/>
            </w:tcBorders>
          </w:tcPr>
          <w:p w14:paraId="2ECEEDFD" w14:textId="77777777" w:rsidR="00CF62E5" w:rsidRPr="006726E7" w:rsidRDefault="00CF62E5" w:rsidP="006726E7">
            <w:pPr>
              <w:ind w:left="222" w:firstLine="0"/>
              <w:jc w:val="center"/>
              <w:rPr>
                <w:rFonts w:eastAsia="Arial MT"/>
                <w:vertAlign w:val="superscript"/>
              </w:rPr>
            </w:pPr>
            <w:r w:rsidRPr="006726E7">
              <w:rPr>
                <w:rFonts w:eastAsia="Arial MT"/>
                <w:i/>
                <w:position w:val="6"/>
              </w:rPr>
              <w:t>f</w:t>
            </w:r>
            <w:proofErr w:type="spellStart"/>
            <w:r w:rsidRPr="006726E7">
              <w:rPr>
                <w:rFonts w:eastAsia="Arial MT"/>
                <w:vertAlign w:val="subscript"/>
              </w:rPr>
              <w:t>fk</w:t>
            </w:r>
            <w:proofErr w:type="spellEnd"/>
            <w:r w:rsidRPr="006726E7">
              <w:rPr>
                <w:rFonts w:eastAsia="Arial MT"/>
              </w:rPr>
              <w:t xml:space="preserve"> </w:t>
            </w:r>
            <w:r w:rsidRPr="006726E7">
              <w:rPr>
                <w:rFonts w:eastAsia="Arial MT"/>
                <w:vertAlign w:val="superscript"/>
              </w:rPr>
              <w:t>b</w:t>
            </w:r>
          </w:p>
          <w:p w14:paraId="538CD3C2" w14:textId="27DE29D6" w:rsidR="00CF62E5" w:rsidRPr="006726E7" w:rsidRDefault="006726E7" w:rsidP="006726E7">
            <w:pPr>
              <w:ind w:left="222" w:firstLine="0"/>
              <w:jc w:val="center"/>
              <w:rPr>
                <w:rFonts w:eastAsia="Arial MT"/>
              </w:rPr>
            </w:pPr>
            <w:r>
              <w:rPr>
                <w:rFonts w:eastAsia="Arial MT"/>
              </w:rPr>
              <w:t>[</w:t>
            </w:r>
            <w:proofErr w:type="spellStart"/>
            <w:r w:rsidR="00CF62E5" w:rsidRPr="006726E7">
              <w:rPr>
                <w:rFonts w:eastAsia="Arial MT"/>
              </w:rPr>
              <w:t>МПа</w:t>
            </w:r>
            <w:proofErr w:type="spellEnd"/>
            <w:r>
              <w:rPr>
                <w:rFonts w:eastAsia="Arial MT"/>
              </w:rPr>
              <w:t>]</w:t>
            </w:r>
          </w:p>
        </w:tc>
      </w:tr>
      <w:tr w:rsidR="00CF62E5" w:rsidRPr="00CF62E5" w14:paraId="5FC0D32B" w14:textId="77777777" w:rsidTr="00997C70">
        <w:trPr>
          <w:trHeight w:val="349"/>
        </w:trPr>
        <w:tc>
          <w:tcPr>
            <w:tcW w:w="3425" w:type="dxa"/>
            <w:tcBorders>
              <w:top w:val="double" w:sz="4" w:space="0" w:color="auto"/>
              <w:left w:val="single" w:sz="4" w:space="0" w:color="auto"/>
              <w:bottom w:val="single" w:sz="6" w:space="0" w:color="000000"/>
              <w:right w:val="single" w:sz="6" w:space="0" w:color="000000"/>
            </w:tcBorders>
          </w:tcPr>
          <w:p w14:paraId="30A5FCBF" w14:textId="02173CB8" w:rsidR="00CF62E5" w:rsidRPr="006726E7" w:rsidRDefault="00CF62E5" w:rsidP="00AA74A3">
            <w:pPr>
              <w:ind w:left="1568"/>
              <w:rPr>
                <w:rFonts w:eastAsia="Arial MT"/>
              </w:rPr>
            </w:pPr>
            <w:r w:rsidRPr="006726E7">
              <w:rPr>
                <w:rFonts w:eastAsia="Arial MT"/>
              </w:rPr>
              <w:t>F2</w:t>
            </w:r>
            <w:r w:rsidR="006726E7">
              <w:rPr>
                <w:rFonts w:eastAsia="Arial MT"/>
              </w:rPr>
              <w:t>,0</w:t>
            </w:r>
          </w:p>
        </w:tc>
        <w:tc>
          <w:tcPr>
            <w:tcW w:w="3663" w:type="dxa"/>
            <w:tcBorders>
              <w:top w:val="double" w:sz="4" w:space="0" w:color="auto"/>
              <w:left w:val="single" w:sz="6" w:space="0" w:color="000000"/>
              <w:bottom w:val="single" w:sz="6" w:space="0" w:color="000000"/>
              <w:right w:val="single" w:sz="4" w:space="0" w:color="auto"/>
            </w:tcBorders>
          </w:tcPr>
          <w:p w14:paraId="6ADDF304" w14:textId="77777777" w:rsidR="00CF62E5" w:rsidRPr="006726E7" w:rsidRDefault="00CF62E5" w:rsidP="00AA74A3">
            <w:pPr>
              <w:ind w:right="1596"/>
              <w:jc w:val="right"/>
              <w:rPr>
                <w:rFonts w:eastAsia="Arial MT"/>
              </w:rPr>
            </w:pPr>
            <w:r w:rsidRPr="006726E7">
              <w:rPr>
                <w:rFonts w:eastAsia="Arial MT"/>
              </w:rPr>
              <w:t>2,0</w:t>
            </w:r>
          </w:p>
        </w:tc>
      </w:tr>
      <w:tr w:rsidR="00CF62E5" w:rsidRPr="00CF62E5" w14:paraId="0B8AE447"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0371F610" w14:textId="7FD725EC" w:rsidR="00CF62E5" w:rsidRPr="006726E7" w:rsidRDefault="00CF62E5" w:rsidP="00AA74A3">
            <w:pPr>
              <w:ind w:left="1568"/>
              <w:rPr>
                <w:rFonts w:eastAsia="Arial MT"/>
              </w:rPr>
            </w:pPr>
            <w:r w:rsidRPr="006726E7">
              <w:rPr>
                <w:rFonts w:eastAsia="Arial MT"/>
              </w:rPr>
              <w:t>F3</w:t>
            </w:r>
            <w:r w:rsidR="006726E7">
              <w:rPr>
                <w:rFonts w:eastAsia="Arial MT"/>
              </w:rPr>
              <w:t>,0</w:t>
            </w:r>
          </w:p>
        </w:tc>
        <w:tc>
          <w:tcPr>
            <w:tcW w:w="3663" w:type="dxa"/>
            <w:tcBorders>
              <w:top w:val="single" w:sz="6" w:space="0" w:color="000000"/>
              <w:left w:val="single" w:sz="6" w:space="0" w:color="000000"/>
              <w:bottom w:val="single" w:sz="6" w:space="0" w:color="000000"/>
              <w:right w:val="single" w:sz="4" w:space="0" w:color="auto"/>
            </w:tcBorders>
          </w:tcPr>
          <w:p w14:paraId="45F96455" w14:textId="77777777" w:rsidR="00CF62E5" w:rsidRPr="006726E7" w:rsidRDefault="00CF62E5" w:rsidP="00AA74A3">
            <w:pPr>
              <w:ind w:right="1596"/>
              <w:jc w:val="right"/>
              <w:rPr>
                <w:rFonts w:eastAsia="Arial MT"/>
              </w:rPr>
            </w:pPr>
            <w:r w:rsidRPr="006726E7">
              <w:rPr>
                <w:rFonts w:eastAsia="Arial MT"/>
              </w:rPr>
              <w:t>3,0</w:t>
            </w:r>
          </w:p>
        </w:tc>
      </w:tr>
      <w:tr w:rsidR="00CF62E5" w:rsidRPr="00CF62E5" w14:paraId="11489FC2"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6A6431A3" w14:textId="77777777" w:rsidR="00CF62E5" w:rsidRPr="006726E7" w:rsidRDefault="00CF62E5" w:rsidP="00AA74A3">
            <w:pPr>
              <w:ind w:left="1568"/>
              <w:rPr>
                <w:rFonts w:eastAsia="Arial MT"/>
              </w:rPr>
            </w:pPr>
            <w:r w:rsidRPr="006726E7">
              <w:rPr>
                <w:rFonts w:eastAsia="Arial MT"/>
              </w:rPr>
              <w:t>F3,5</w:t>
            </w:r>
          </w:p>
        </w:tc>
        <w:tc>
          <w:tcPr>
            <w:tcW w:w="3663" w:type="dxa"/>
            <w:tcBorders>
              <w:top w:val="single" w:sz="6" w:space="0" w:color="000000"/>
              <w:left w:val="single" w:sz="6" w:space="0" w:color="000000"/>
              <w:bottom w:val="single" w:sz="6" w:space="0" w:color="000000"/>
              <w:right w:val="single" w:sz="4" w:space="0" w:color="auto"/>
            </w:tcBorders>
          </w:tcPr>
          <w:p w14:paraId="20D11CBF" w14:textId="77777777" w:rsidR="00CF62E5" w:rsidRPr="006726E7" w:rsidRDefault="00CF62E5" w:rsidP="00AA74A3">
            <w:pPr>
              <w:ind w:right="1596"/>
              <w:jc w:val="right"/>
              <w:rPr>
                <w:rFonts w:eastAsia="Arial MT"/>
              </w:rPr>
            </w:pPr>
            <w:r w:rsidRPr="006726E7">
              <w:rPr>
                <w:rFonts w:eastAsia="Arial MT"/>
              </w:rPr>
              <w:t>3,5</w:t>
            </w:r>
          </w:p>
        </w:tc>
      </w:tr>
      <w:tr w:rsidR="00CF62E5" w:rsidRPr="00CF62E5" w14:paraId="63B8E6EE"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2A259D2F" w14:textId="6383CD98" w:rsidR="00CF62E5" w:rsidRPr="006726E7" w:rsidRDefault="00CF62E5" w:rsidP="00AA74A3">
            <w:pPr>
              <w:ind w:left="1568"/>
              <w:rPr>
                <w:rFonts w:eastAsia="Arial MT"/>
              </w:rPr>
            </w:pPr>
            <w:r w:rsidRPr="006726E7">
              <w:rPr>
                <w:rFonts w:eastAsia="Arial MT"/>
              </w:rPr>
              <w:t>F4</w:t>
            </w:r>
            <w:r w:rsidR="006726E7">
              <w:rPr>
                <w:rFonts w:eastAsia="Arial MT"/>
              </w:rPr>
              <w:t>,0</w:t>
            </w:r>
          </w:p>
        </w:tc>
        <w:tc>
          <w:tcPr>
            <w:tcW w:w="3663" w:type="dxa"/>
            <w:tcBorders>
              <w:top w:val="single" w:sz="6" w:space="0" w:color="000000"/>
              <w:left w:val="single" w:sz="6" w:space="0" w:color="000000"/>
              <w:bottom w:val="single" w:sz="6" w:space="0" w:color="000000"/>
              <w:right w:val="single" w:sz="4" w:space="0" w:color="auto"/>
            </w:tcBorders>
          </w:tcPr>
          <w:p w14:paraId="000BE766" w14:textId="77777777" w:rsidR="00CF62E5" w:rsidRPr="006726E7" w:rsidRDefault="00CF62E5" w:rsidP="00AA74A3">
            <w:pPr>
              <w:ind w:right="1596"/>
              <w:jc w:val="right"/>
              <w:rPr>
                <w:rFonts w:eastAsia="Arial MT"/>
              </w:rPr>
            </w:pPr>
            <w:r w:rsidRPr="006726E7">
              <w:rPr>
                <w:rFonts w:eastAsia="Arial MT"/>
              </w:rPr>
              <w:t>4,0</w:t>
            </w:r>
          </w:p>
        </w:tc>
      </w:tr>
      <w:tr w:rsidR="00CF62E5" w:rsidRPr="00CF62E5" w14:paraId="5A6CA818"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47801F1D" w14:textId="77777777" w:rsidR="00CF62E5" w:rsidRPr="006726E7" w:rsidRDefault="00CF62E5" w:rsidP="00AA74A3">
            <w:pPr>
              <w:ind w:left="1568"/>
              <w:rPr>
                <w:rFonts w:eastAsia="Arial MT"/>
              </w:rPr>
            </w:pPr>
            <w:r w:rsidRPr="006726E7">
              <w:rPr>
                <w:rFonts w:eastAsia="Arial MT"/>
              </w:rPr>
              <w:t>F4,5</w:t>
            </w:r>
          </w:p>
        </w:tc>
        <w:tc>
          <w:tcPr>
            <w:tcW w:w="3663" w:type="dxa"/>
            <w:tcBorders>
              <w:top w:val="single" w:sz="6" w:space="0" w:color="000000"/>
              <w:left w:val="single" w:sz="6" w:space="0" w:color="000000"/>
              <w:bottom w:val="single" w:sz="6" w:space="0" w:color="000000"/>
              <w:right w:val="single" w:sz="4" w:space="0" w:color="auto"/>
            </w:tcBorders>
          </w:tcPr>
          <w:p w14:paraId="19367D2B" w14:textId="77777777" w:rsidR="00CF62E5" w:rsidRPr="006726E7" w:rsidRDefault="00CF62E5" w:rsidP="00AA74A3">
            <w:pPr>
              <w:ind w:right="1596"/>
              <w:jc w:val="right"/>
              <w:rPr>
                <w:rFonts w:eastAsia="Arial MT"/>
              </w:rPr>
            </w:pPr>
            <w:r w:rsidRPr="006726E7">
              <w:rPr>
                <w:rFonts w:eastAsia="Arial MT"/>
              </w:rPr>
              <w:t>4,5</w:t>
            </w:r>
          </w:p>
        </w:tc>
      </w:tr>
      <w:tr w:rsidR="00CF62E5" w:rsidRPr="00CF62E5" w14:paraId="2C5B4073"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157999E1" w14:textId="77777777" w:rsidR="00CF62E5" w:rsidRPr="006726E7" w:rsidRDefault="00CF62E5" w:rsidP="00AA74A3">
            <w:pPr>
              <w:ind w:left="1568"/>
              <w:rPr>
                <w:rFonts w:eastAsia="Arial MT"/>
              </w:rPr>
            </w:pPr>
            <w:r w:rsidRPr="006726E7">
              <w:rPr>
                <w:rFonts w:eastAsia="Arial MT"/>
              </w:rPr>
              <w:t>F5,5</w:t>
            </w:r>
          </w:p>
        </w:tc>
        <w:tc>
          <w:tcPr>
            <w:tcW w:w="3663" w:type="dxa"/>
            <w:tcBorders>
              <w:top w:val="single" w:sz="6" w:space="0" w:color="000000"/>
              <w:left w:val="single" w:sz="6" w:space="0" w:color="000000"/>
              <w:bottom w:val="single" w:sz="6" w:space="0" w:color="000000"/>
              <w:right w:val="single" w:sz="4" w:space="0" w:color="auto"/>
            </w:tcBorders>
          </w:tcPr>
          <w:p w14:paraId="75111B8F" w14:textId="77777777" w:rsidR="00CF62E5" w:rsidRPr="006726E7" w:rsidRDefault="00CF62E5" w:rsidP="00AA74A3">
            <w:pPr>
              <w:ind w:right="1596"/>
              <w:jc w:val="right"/>
              <w:rPr>
                <w:rFonts w:eastAsia="Arial MT"/>
              </w:rPr>
            </w:pPr>
            <w:r w:rsidRPr="006726E7">
              <w:rPr>
                <w:rFonts w:eastAsia="Arial MT"/>
              </w:rPr>
              <w:t>5,5</w:t>
            </w:r>
          </w:p>
        </w:tc>
      </w:tr>
      <w:tr w:rsidR="00CF62E5" w:rsidRPr="00CF62E5" w14:paraId="3645182D"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43C44D39" w14:textId="77777777" w:rsidR="00CF62E5" w:rsidRPr="006726E7" w:rsidRDefault="00CF62E5" w:rsidP="00AA74A3">
            <w:pPr>
              <w:ind w:left="1568"/>
              <w:rPr>
                <w:rFonts w:eastAsia="Arial MT"/>
              </w:rPr>
            </w:pPr>
            <w:r w:rsidRPr="006726E7">
              <w:rPr>
                <w:rFonts w:eastAsia="Arial MT"/>
              </w:rPr>
              <w:t>F6,5</w:t>
            </w:r>
          </w:p>
        </w:tc>
        <w:tc>
          <w:tcPr>
            <w:tcW w:w="3663" w:type="dxa"/>
            <w:tcBorders>
              <w:top w:val="single" w:sz="6" w:space="0" w:color="000000"/>
              <w:left w:val="single" w:sz="6" w:space="0" w:color="000000"/>
              <w:bottom w:val="single" w:sz="6" w:space="0" w:color="000000"/>
              <w:right w:val="single" w:sz="4" w:space="0" w:color="auto"/>
            </w:tcBorders>
          </w:tcPr>
          <w:p w14:paraId="5CD36E8E" w14:textId="77777777" w:rsidR="00CF62E5" w:rsidRPr="006726E7" w:rsidRDefault="00CF62E5" w:rsidP="00AA74A3">
            <w:pPr>
              <w:ind w:right="1596"/>
              <w:jc w:val="right"/>
              <w:rPr>
                <w:rFonts w:eastAsia="Arial MT"/>
              </w:rPr>
            </w:pPr>
            <w:r w:rsidRPr="006726E7">
              <w:rPr>
                <w:rFonts w:eastAsia="Arial MT"/>
              </w:rPr>
              <w:t>6,5</w:t>
            </w:r>
          </w:p>
        </w:tc>
      </w:tr>
      <w:tr w:rsidR="00CF62E5" w:rsidRPr="00CF62E5" w14:paraId="6BA5FAC1" w14:textId="77777777" w:rsidTr="00997C70">
        <w:trPr>
          <w:trHeight w:val="352"/>
        </w:trPr>
        <w:tc>
          <w:tcPr>
            <w:tcW w:w="3425" w:type="dxa"/>
            <w:tcBorders>
              <w:top w:val="single" w:sz="6" w:space="0" w:color="000000"/>
              <w:left w:val="single" w:sz="4" w:space="0" w:color="auto"/>
              <w:bottom w:val="single" w:sz="6" w:space="0" w:color="000000"/>
              <w:right w:val="single" w:sz="6" w:space="0" w:color="000000"/>
            </w:tcBorders>
          </w:tcPr>
          <w:p w14:paraId="13BD40FB" w14:textId="77777777" w:rsidR="00CF62E5" w:rsidRPr="006726E7" w:rsidRDefault="00CF62E5" w:rsidP="00AA74A3">
            <w:pPr>
              <w:ind w:left="1568"/>
              <w:rPr>
                <w:rFonts w:eastAsia="Arial MT"/>
              </w:rPr>
            </w:pPr>
            <w:r w:rsidRPr="006726E7">
              <w:rPr>
                <w:rFonts w:eastAsia="Arial MT"/>
              </w:rPr>
              <w:t>F8,5</w:t>
            </w:r>
          </w:p>
        </w:tc>
        <w:tc>
          <w:tcPr>
            <w:tcW w:w="3663" w:type="dxa"/>
            <w:tcBorders>
              <w:top w:val="single" w:sz="6" w:space="0" w:color="000000"/>
              <w:left w:val="single" w:sz="6" w:space="0" w:color="000000"/>
              <w:bottom w:val="single" w:sz="6" w:space="0" w:color="000000"/>
              <w:right w:val="single" w:sz="4" w:space="0" w:color="auto"/>
            </w:tcBorders>
          </w:tcPr>
          <w:p w14:paraId="5E728D5C" w14:textId="77777777" w:rsidR="00CF62E5" w:rsidRPr="006726E7" w:rsidRDefault="00CF62E5" w:rsidP="00AA74A3">
            <w:pPr>
              <w:ind w:right="1596"/>
              <w:jc w:val="right"/>
              <w:rPr>
                <w:rFonts w:eastAsia="Arial MT"/>
              </w:rPr>
            </w:pPr>
            <w:r w:rsidRPr="006726E7">
              <w:rPr>
                <w:rFonts w:eastAsia="Arial MT"/>
              </w:rPr>
              <w:t>8,5</w:t>
            </w:r>
          </w:p>
        </w:tc>
      </w:tr>
      <w:tr w:rsidR="00CF62E5" w:rsidRPr="00CF62E5" w14:paraId="720E434D" w14:textId="77777777" w:rsidTr="00997C70">
        <w:trPr>
          <w:trHeight w:val="349"/>
        </w:trPr>
        <w:tc>
          <w:tcPr>
            <w:tcW w:w="3425" w:type="dxa"/>
            <w:tcBorders>
              <w:top w:val="single" w:sz="6" w:space="0" w:color="000000"/>
              <w:left w:val="single" w:sz="4" w:space="0" w:color="auto"/>
              <w:bottom w:val="single" w:sz="6" w:space="0" w:color="000000"/>
              <w:right w:val="single" w:sz="6" w:space="0" w:color="000000"/>
            </w:tcBorders>
          </w:tcPr>
          <w:p w14:paraId="5991B360" w14:textId="29954B41" w:rsidR="00CF62E5" w:rsidRPr="006726E7" w:rsidRDefault="00CF62E5" w:rsidP="00AA74A3">
            <w:pPr>
              <w:ind w:left="1568"/>
              <w:rPr>
                <w:rFonts w:eastAsia="Arial MT"/>
              </w:rPr>
            </w:pPr>
            <w:r w:rsidRPr="006726E7">
              <w:rPr>
                <w:rFonts w:eastAsia="Arial MT"/>
              </w:rPr>
              <w:t>F9</w:t>
            </w:r>
            <w:r w:rsidR="006726E7">
              <w:rPr>
                <w:rFonts w:eastAsia="Arial MT"/>
              </w:rPr>
              <w:t>,0</w:t>
            </w:r>
          </w:p>
        </w:tc>
        <w:tc>
          <w:tcPr>
            <w:tcW w:w="3663" w:type="dxa"/>
            <w:tcBorders>
              <w:top w:val="single" w:sz="6" w:space="0" w:color="000000"/>
              <w:left w:val="single" w:sz="6" w:space="0" w:color="000000"/>
              <w:bottom w:val="single" w:sz="6" w:space="0" w:color="000000"/>
              <w:right w:val="single" w:sz="4" w:space="0" w:color="auto"/>
            </w:tcBorders>
          </w:tcPr>
          <w:p w14:paraId="459B4E0E" w14:textId="77777777" w:rsidR="00CF62E5" w:rsidRPr="006726E7" w:rsidRDefault="00CF62E5" w:rsidP="00AA74A3">
            <w:pPr>
              <w:ind w:right="1596"/>
              <w:jc w:val="right"/>
              <w:rPr>
                <w:rFonts w:eastAsia="Arial MT"/>
              </w:rPr>
            </w:pPr>
            <w:r w:rsidRPr="006726E7">
              <w:rPr>
                <w:rFonts w:eastAsia="Arial MT"/>
              </w:rPr>
              <w:t>9,0</w:t>
            </w:r>
          </w:p>
        </w:tc>
      </w:tr>
      <w:tr w:rsidR="00CF62E5" w:rsidRPr="00CF62E5" w14:paraId="796C30E4" w14:textId="77777777" w:rsidTr="00997C70">
        <w:trPr>
          <w:trHeight w:val="349"/>
        </w:trPr>
        <w:tc>
          <w:tcPr>
            <w:tcW w:w="3425" w:type="dxa"/>
            <w:tcBorders>
              <w:top w:val="single" w:sz="6" w:space="0" w:color="000000"/>
              <w:left w:val="single" w:sz="4" w:space="0" w:color="auto"/>
              <w:bottom w:val="single" w:sz="4" w:space="0" w:color="auto"/>
              <w:right w:val="single" w:sz="6" w:space="0" w:color="000000"/>
            </w:tcBorders>
          </w:tcPr>
          <w:p w14:paraId="2838E779" w14:textId="1DECCD7E" w:rsidR="00CF62E5" w:rsidRPr="006726E7" w:rsidRDefault="00CF62E5" w:rsidP="00AA74A3">
            <w:pPr>
              <w:ind w:left="1568"/>
              <w:rPr>
                <w:rFonts w:eastAsia="Arial MT"/>
              </w:rPr>
            </w:pPr>
            <w:r w:rsidRPr="006726E7">
              <w:rPr>
                <w:rFonts w:eastAsia="Arial MT"/>
              </w:rPr>
              <w:t>F10</w:t>
            </w:r>
            <w:r w:rsidR="006726E7">
              <w:rPr>
                <w:rFonts w:eastAsia="Arial MT"/>
              </w:rPr>
              <w:t>,0</w:t>
            </w:r>
          </w:p>
        </w:tc>
        <w:tc>
          <w:tcPr>
            <w:tcW w:w="3663" w:type="dxa"/>
            <w:tcBorders>
              <w:top w:val="single" w:sz="6" w:space="0" w:color="000000"/>
              <w:left w:val="single" w:sz="6" w:space="0" w:color="000000"/>
              <w:bottom w:val="single" w:sz="4" w:space="0" w:color="auto"/>
              <w:right w:val="single" w:sz="4" w:space="0" w:color="auto"/>
            </w:tcBorders>
          </w:tcPr>
          <w:p w14:paraId="2A14C23C" w14:textId="77777777" w:rsidR="00CF62E5" w:rsidRPr="006726E7" w:rsidRDefault="00CF62E5" w:rsidP="00AA74A3">
            <w:pPr>
              <w:ind w:right="1596"/>
              <w:jc w:val="right"/>
              <w:rPr>
                <w:rFonts w:eastAsia="Arial MT"/>
              </w:rPr>
            </w:pPr>
            <w:r w:rsidRPr="006726E7">
              <w:rPr>
                <w:rFonts w:eastAsia="Arial MT"/>
              </w:rPr>
              <w:t>10,0</w:t>
            </w:r>
          </w:p>
        </w:tc>
      </w:tr>
      <w:tr w:rsidR="00CF62E5" w:rsidRPr="00CF62E5" w14:paraId="2129230C" w14:textId="77777777" w:rsidTr="00997C70">
        <w:trPr>
          <w:trHeight w:val="1398"/>
        </w:trPr>
        <w:tc>
          <w:tcPr>
            <w:tcW w:w="7088" w:type="dxa"/>
            <w:gridSpan w:val="2"/>
            <w:tcBorders>
              <w:top w:val="single" w:sz="4" w:space="0" w:color="auto"/>
              <w:left w:val="single" w:sz="4" w:space="0" w:color="auto"/>
              <w:bottom w:val="single" w:sz="4" w:space="0" w:color="auto"/>
              <w:right w:val="single" w:sz="4" w:space="0" w:color="auto"/>
            </w:tcBorders>
          </w:tcPr>
          <w:p w14:paraId="469C8467" w14:textId="77777777" w:rsidR="00CF62E5" w:rsidRPr="006726E7" w:rsidRDefault="00CF62E5" w:rsidP="00CF62E5">
            <w:pPr>
              <w:numPr>
                <w:ilvl w:val="0"/>
                <w:numId w:val="4"/>
              </w:numPr>
              <w:tabs>
                <w:tab w:val="left" w:pos="413"/>
              </w:tabs>
              <w:adjustRightInd/>
              <w:spacing w:before="57"/>
              <w:ind w:right="37"/>
              <w:rPr>
                <w:rFonts w:eastAsia="Arial MT"/>
                <w:sz w:val="18"/>
                <w:szCs w:val="18"/>
                <w:lang w:val="ru-RU"/>
              </w:rPr>
            </w:pPr>
            <w:r w:rsidRPr="006726E7">
              <w:rPr>
                <w:rFonts w:eastAsia="Arial MT"/>
                <w:sz w:val="18"/>
                <w:szCs w:val="18"/>
                <w:lang w:val="ru-RU"/>
              </w:rPr>
              <w:t>В особых случаях могут использоваться промежуточные уровни прочности среди указанных, если это разрешено соответствующим стандартом на проектирование.</w:t>
            </w:r>
          </w:p>
          <w:p w14:paraId="7D903AB5" w14:textId="77777777" w:rsidR="00CF62E5" w:rsidRPr="006726E7" w:rsidRDefault="00CF62E5" w:rsidP="00CF62E5">
            <w:pPr>
              <w:numPr>
                <w:ilvl w:val="0"/>
                <w:numId w:val="4"/>
              </w:numPr>
              <w:tabs>
                <w:tab w:val="left" w:pos="413"/>
              </w:tabs>
              <w:adjustRightInd/>
              <w:ind w:right="33"/>
              <w:rPr>
                <w:rFonts w:eastAsia="Arial MT"/>
                <w:lang w:val="ru-RU"/>
              </w:rPr>
            </w:pPr>
            <w:r w:rsidRPr="006726E7">
              <w:rPr>
                <w:rFonts w:eastAsia="Arial MT"/>
                <w:sz w:val="18"/>
                <w:szCs w:val="18"/>
                <w:lang w:val="ru-RU"/>
              </w:rPr>
              <w:t>ƒ</w:t>
            </w:r>
            <w:proofErr w:type="spellStart"/>
            <w:r w:rsidRPr="006726E7">
              <w:rPr>
                <w:rFonts w:eastAsia="Arial MT"/>
                <w:sz w:val="18"/>
                <w:szCs w:val="18"/>
                <w:vertAlign w:val="subscript"/>
              </w:rPr>
              <w:t>fk</w:t>
            </w:r>
            <w:proofErr w:type="spellEnd"/>
            <w:r w:rsidRPr="006726E7">
              <w:rPr>
                <w:rFonts w:eastAsia="Arial MT"/>
                <w:sz w:val="18"/>
                <w:szCs w:val="18"/>
                <w:lang w:val="ru-RU"/>
              </w:rPr>
              <w:t xml:space="preserve"> – характеристическая прочность через 28 дней. Размер поперечного сечения призмы должен быть не менее чем в три с половиной раза больше номинального размера заполнителя в бетоне, но не менее 100 мм × 100 мм. Длина призмы должна быть не менее чем в три с половиной раза больше размера поперечного сечения.</w:t>
            </w:r>
          </w:p>
        </w:tc>
      </w:tr>
    </w:tbl>
    <w:p w14:paraId="42324F69" w14:textId="77777777" w:rsidR="00CF62E5" w:rsidRPr="00CF62E5" w:rsidRDefault="00CF62E5" w:rsidP="00CF62E5">
      <w:pPr>
        <w:rPr>
          <w:rFonts w:eastAsia="SimSun"/>
          <w:bCs/>
          <w:color w:val="000000"/>
          <w:sz w:val="24"/>
          <w:szCs w:val="24"/>
        </w:rPr>
      </w:pPr>
    </w:p>
    <w:p w14:paraId="1F1D56FF"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t>6 Основные требования к другим материалам для бетонных покрытий</w:t>
      </w:r>
    </w:p>
    <w:p w14:paraId="4A0A1CB0" w14:textId="77777777" w:rsidR="003353E3" w:rsidRPr="00027A56" w:rsidRDefault="003353E3" w:rsidP="00CF62E5">
      <w:pPr>
        <w:rPr>
          <w:rFonts w:eastAsia="SimSun"/>
          <w:b/>
          <w:bCs/>
          <w:color w:val="000000"/>
          <w:sz w:val="24"/>
          <w:szCs w:val="24"/>
        </w:rPr>
      </w:pPr>
    </w:p>
    <w:p w14:paraId="439F4509"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t>6.1 Общие положения</w:t>
      </w:r>
    </w:p>
    <w:p w14:paraId="483CEC4D" w14:textId="77777777" w:rsidR="003353E3" w:rsidRPr="00027A56" w:rsidRDefault="003353E3" w:rsidP="00CF62E5">
      <w:pPr>
        <w:rPr>
          <w:rFonts w:eastAsia="SimSun"/>
          <w:bCs/>
          <w:color w:val="000000"/>
          <w:sz w:val="24"/>
          <w:szCs w:val="24"/>
        </w:rPr>
      </w:pPr>
    </w:p>
    <w:p w14:paraId="50284049" w14:textId="6D83E8A4" w:rsidR="00CF62E5" w:rsidRPr="00CF62E5" w:rsidRDefault="00CF62E5" w:rsidP="00CF62E5">
      <w:pPr>
        <w:rPr>
          <w:rFonts w:eastAsia="SimSun"/>
          <w:bCs/>
          <w:color w:val="000000"/>
          <w:sz w:val="24"/>
          <w:szCs w:val="24"/>
        </w:rPr>
      </w:pPr>
      <w:r w:rsidRPr="00CF62E5">
        <w:rPr>
          <w:rFonts w:eastAsia="SimSun"/>
          <w:bCs/>
          <w:color w:val="000000"/>
          <w:sz w:val="24"/>
          <w:szCs w:val="24"/>
        </w:rPr>
        <w:t xml:space="preserve">В случае отсутствия стандарта </w:t>
      </w:r>
      <w:r w:rsidR="00997C70">
        <w:rPr>
          <w:rFonts w:eastAsia="SimSun"/>
          <w:bCs/>
          <w:color w:val="000000"/>
          <w:sz w:val="24"/>
          <w:szCs w:val="24"/>
          <w:lang w:val="kk-KZ"/>
        </w:rPr>
        <w:t>на</w:t>
      </w:r>
      <w:r w:rsidRPr="00CF62E5">
        <w:rPr>
          <w:rFonts w:eastAsia="SimSun"/>
          <w:bCs/>
          <w:color w:val="000000"/>
          <w:sz w:val="24"/>
          <w:szCs w:val="24"/>
        </w:rPr>
        <w:t xml:space="preserve"> </w:t>
      </w:r>
      <w:proofErr w:type="spellStart"/>
      <w:r w:rsidRPr="00CF62E5">
        <w:rPr>
          <w:rFonts w:eastAsia="SimSun"/>
          <w:bCs/>
          <w:color w:val="000000"/>
          <w:sz w:val="24"/>
          <w:szCs w:val="24"/>
        </w:rPr>
        <w:t>конкретн</w:t>
      </w:r>
      <w:proofErr w:type="spellEnd"/>
      <w:r w:rsidR="00997C70">
        <w:rPr>
          <w:rFonts w:eastAsia="SimSun"/>
          <w:bCs/>
          <w:color w:val="000000"/>
          <w:sz w:val="24"/>
          <w:szCs w:val="24"/>
          <w:lang w:val="kk-KZ"/>
        </w:rPr>
        <w:t>ый</w:t>
      </w:r>
      <w:r w:rsidRPr="00CF62E5">
        <w:rPr>
          <w:rFonts w:eastAsia="SimSun"/>
          <w:bCs/>
          <w:color w:val="000000"/>
          <w:sz w:val="24"/>
          <w:szCs w:val="24"/>
        </w:rPr>
        <w:t xml:space="preserve"> материала бетонных покрытий, который касается использования </w:t>
      </w:r>
      <w:r w:rsidR="00997C70">
        <w:rPr>
          <w:rFonts w:eastAsia="SimSun"/>
          <w:bCs/>
          <w:color w:val="000000"/>
          <w:sz w:val="24"/>
          <w:szCs w:val="24"/>
          <w:lang w:val="kk-KZ"/>
        </w:rPr>
        <w:t>данного</w:t>
      </w:r>
      <w:r w:rsidRPr="00CF62E5">
        <w:rPr>
          <w:rFonts w:eastAsia="SimSun"/>
          <w:bCs/>
          <w:color w:val="000000"/>
          <w:sz w:val="24"/>
          <w:szCs w:val="24"/>
        </w:rPr>
        <w:t xml:space="preserve"> материала, пригодность устанавливается на основании:</w:t>
      </w:r>
    </w:p>
    <w:p w14:paraId="33371E71" w14:textId="34FC59C8" w:rsidR="00CF62E5" w:rsidRPr="00CF62E5" w:rsidRDefault="00CF62E5" w:rsidP="00CF62E5">
      <w:pPr>
        <w:rPr>
          <w:rFonts w:eastAsia="SimSun"/>
          <w:bCs/>
          <w:color w:val="000000"/>
          <w:sz w:val="24"/>
          <w:szCs w:val="24"/>
        </w:rPr>
      </w:pPr>
      <w:r w:rsidRPr="00CF62E5">
        <w:rPr>
          <w:rFonts w:eastAsia="SimSun"/>
          <w:bCs/>
          <w:color w:val="000000"/>
          <w:sz w:val="24"/>
          <w:szCs w:val="24"/>
        </w:rPr>
        <w:t xml:space="preserve">- технического свидетельства, </w:t>
      </w:r>
      <w:r w:rsidR="00997C70">
        <w:rPr>
          <w:rFonts w:eastAsia="SimSun"/>
          <w:bCs/>
          <w:color w:val="000000"/>
          <w:sz w:val="24"/>
          <w:szCs w:val="24"/>
          <w:lang w:val="kk-KZ"/>
        </w:rPr>
        <w:t>относительно</w:t>
      </w:r>
      <w:r w:rsidRPr="00CF62E5">
        <w:rPr>
          <w:rFonts w:eastAsia="SimSun"/>
          <w:bCs/>
          <w:color w:val="000000"/>
          <w:sz w:val="24"/>
          <w:szCs w:val="24"/>
        </w:rPr>
        <w:t xml:space="preserve"> </w:t>
      </w:r>
      <w:proofErr w:type="spellStart"/>
      <w:r w:rsidRPr="00CF62E5">
        <w:rPr>
          <w:rFonts w:eastAsia="SimSun"/>
          <w:bCs/>
          <w:color w:val="000000"/>
          <w:sz w:val="24"/>
          <w:szCs w:val="24"/>
        </w:rPr>
        <w:t>использовани</w:t>
      </w:r>
      <w:proofErr w:type="spellEnd"/>
      <w:r w:rsidR="00997C70">
        <w:rPr>
          <w:rFonts w:eastAsia="SimSun"/>
          <w:bCs/>
          <w:color w:val="000000"/>
          <w:sz w:val="24"/>
          <w:szCs w:val="24"/>
          <w:lang w:val="kk-KZ"/>
        </w:rPr>
        <w:t>я</w:t>
      </w:r>
      <w:r w:rsidRPr="00CF62E5">
        <w:rPr>
          <w:rFonts w:eastAsia="SimSun"/>
          <w:bCs/>
          <w:color w:val="000000"/>
          <w:sz w:val="24"/>
          <w:szCs w:val="24"/>
        </w:rPr>
        <w:t xml:space="preserve"> материала;</w:t>
      </w:r>
    </w:p>
    <w:p w14:paraId="64979A6F" w14:textId="2A95B1BA" w:rsidR="00CF62E5" w:rsidRPr="00997C70" w:rsidRDefault="00CF62E5" w:rsidP="00CF62E5">
      <w:pPr>
        <w:rPr>
          <w:rFonts w:eastAsia="SimSun"/>
          <w:bCs/>
          <w:color w:val="000000"/>
          <w:sz w:val="24"/>
          <w:szCs w:val="24"/>
        </w:rPr>
      </w:pPr>
      <w:r w:rsidRPr="00CF62E5">
        <w:rPr>
          <w:rFonts w:eastAsia="SimSun"/>
          <w:bCs/>
          <w:color w:val="000000"/>
          <w:sz w:val="24"/>
          <w:szCs w:val="24"/>
        </w:rPr>
        <w:t xml:space="preserve">- соответствующих стандартов или положений, действующих </w:t>
      </w:r>
      <w:r w:rsidR="00997C70">
        <w:rPr>
          <w:rFonts w:eastAsia="SimSun"/>
          <w:bCs/>
          <w:color w:val="000000"/>
          <w:sz w:val="24"/>
          <w:szCs w:val="24"/>
          <w:lang w:val="kk-KZ"/>
        </w:rPr>
        <w:t>на</w:t>
      </w:r>
      <w:r w:rsidRPr="00CF62E5">
        <w:rPr>
          <w:rFonts w:eastAsia="SimSun"/>
          <w:bCs/>
          <w:color w:val="000000"/>
          <w:sz w:val="24"/>
          <w:szCs w:val="24"/>
        </w:rPr>
        <w:t xml:space="preserve"> месте использования бетона, которые конкретно относятся к использованию материала.</w:t>
      </w:r>
    </w:p>
    <w:p w14:paraId="5697B989" w14:textId="77777777" w:rsidR="003353E3" w:rsidRPr="00997C70" w:rsidRDefault="003353E3" w:rsidP="00CF62E5">
      <w:pPr>
        <w:rPr>
          <w:rFonts w:eastAsia="SimSun"/>
          <w:bCs/>
          <w:color w:val="000000"/>
          <w:sz w:val="24"/>
          <w:szCs w:val="24"/>
        </w:rPr>
      </w:pPr>
    </w:p>
    <w:p w14:paraId="270C75CF"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t>6.2 Материалы для отверждения</w:t>
      </w:r>
    </w:p>
    <w:p w14:paraId="73F21E3C" w14:textId="77777777" w:rsidR="003353E3" w:rsidRPr="00027A56" w:rsidRDefault="003353E3" w:rsidP="00CF62E5">
      <w:pPr>
        <w:rPr>
          <w:rFonts w:eastAsia="SimSun"/>
          <w:b/>
          <w:bCs/>
          <w:color w:val="000000"/>
          <w:sz w:val="24"/>
          <w:szCs w:val="24"/>
        </w:rPr>
      </w:pPr>
    </w:p>
    <w:p w14:paraId="241045BE" w14:textId="4BCFFAA5" w:rsidR="00CF62E5" w:rsidRPr="00027A56" w:rsidRDefault="00CF62E5" w:rsidP="00CF62E5">
      <w:pPr>
        <w:rPr>
          <w:rFonts w:eastAsia="SimSun"/>
          <w:bCs/>
          <w:color w:val="000000"/>
          <w:sz w:val="24"/>
          <w:szCs w:val="24"/>
        </w:rPr>
      </w:pPr>
      <w:r w:rsidRPr="00CF62E5">
        <w:rPr>
          <w:rFonts w:eastAsia="SimSun"/>
          <w:bCs/>
          <w:color w:val="000000"/>
          <w:sz w:val="24"/>
          <w:szCs w:val="24"/>
        </w:rPr>
        <w:t>Составы для твердения бетона должны соответствовать CEN/TS 14754-1 или требованиям, действующим в месте их применения. Другие материалы, используемые для твердения бетона, должны соответствовать национальным стандартам или требованиям, действующим в месте их применения.</w:t>
      </w:r>
    </w:p>
    <w:p w14:paraId="60B2E91C" w14:textId="77777777" w:rsidR="003353E3" w:rsidRPr="00027A56" w:rsidRDefault="003353E3" w:rsidP="00CF62E5">
      <w:pPr>
        <w:rPr>
          <w:rFonts w:eastAsia="SimSun"/>
          <w:bCs/>
          <w:color w:val="000000"/>
          <w:sz w:val="24"/>
          <w:szCs w:val="24"/>
        </w:rPr>
      </w:pPr>
    </w:p>
    <w:p w14:paraId="1F503EB3"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t>6.3 Поверхностные замедлители схватывания</w:t>
      </w:r>
    </w:p>
    <w:p w14:paraId="514DF438" w14:textId="77777777" w:rsidR="003353E3" w:rsidRPr="00027A56" w:rsidRDefault="003353E3" w:rsidP="00CF62E5">
      <w:pPr>
        <w:rPr>
          <w:rFonts w:eastAsia="SimSun"/>
          <w:b/>
          <w:bCs/>
          <w:color w:val="000000"/>
          <w:sz w:val="24"/>
          <w:szCs w:val="24"/>
        </w:rPr>
      </w:pPr>
    </w:p>
    <w:p w14:paraId="6482271A"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Для отделки поверхности бетона с открытым заполнителем должны использоваться только замедлители схватывания поверхности с установленной пригодностью.</w:t>
      </w:r>
    </w:p>
    <w:p w14:paraId="7022F49F" w14:textId="77777777" w:rsidR="00CF62E5" w:rsidRPr="00027A56" w:rsidRDefault="00CF62E5" w:rsidP="00CF62E5">
      <w:pPr>
        <w:rPr>
          <w:rFonts w:eastAsia="SimSun"/>
          <w:bCs/>
          <w:color w:val="000000"/>
          <w:sz w:val="24"/>
          <w:szCs w:val="24"/>
        </w:rPr>
      </w:pPr>
      <w:r w:rsidRPr="00CF62E5">
        <w:rPr>
          <w:rFonts w:eastAsia="SimSun"/>
          <w:bCs/>
          <w:color w:val="000000"/>
          <w:sz w:val="24"/>
          <w:szCs w:val="24"/>
        </w:rPr>
        <w:t>Поверхностный замедлитель должен быть защищен от испарения после нанесения.</w:t>
      </w:r>
    </w:p>
    <w:p w14:paraId="088314CF" w14:textId="77777777" w:rsidR="003353E3" w:rsidRDefault="003353E3" w:rsidP="00CF62E5">
      <w:pPr>
        <w:rPr>
          <w:rFonts w:eastAsia="SimSun"/>
          <w:bCs/>
          <w:color w:val="000000"/>
          <w:sz w:val="24"/>
          <w:szCs w:val="24"/>
          <w:lang w:val="kk-KZ"/>
        </w:rPr>
      </w:pPr>
    </w:p>
    <w:p w14:paraId="250D297C" w14:textId="77777777" w:rsidR="00997C70" w:rsidRPr="00997C70" w:rsidRDefault="00997C70" w:rsidP="00CF62E5">
      <w:pPr>
        <w:rPr>
          <w:rFonts w:eastAsia="SimSun"/>
          <w:bCs/>
          <w:color w:val="000000"/>
          <w:sz w:val="24"/>
          <w:szCs w:val="24"/>
          <w:lang w:val="kk-KZ"/>
        </w:rPr>
      </w:pPr>
    </w:p>
    <w:p w14:paraId="080F7259"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lastRenderedPageBreak/>
        <w:t>6.4 Герметики для швов</w:t>
      </w:r>
    </w:p>
    <w:p w14:paraId="5A32118F" w14:textId="77777777" w:rsidR="003353E3" w:rsidRPr="00027A56" w:rsidRDefault="003353E3" w:rsidP="00CF62E5">
      <w:pPr>
        <w:rPr>
          <w:rFonts w:eastAsia="SimSun"/>
          <w:b/>
          <w:bCs/>
          <w:color w:val="000000"/>
          <w:sz w:val="24"/>
          <w:szCs w:val="24"/>
        </w:rPr>
      </w:pPr>
    </w:p>
    <w:p w14:paraId="53A27A1A" w14:textId="06F19BE7" w:rsidR="00CF62E5" w:rsidRPr="00027A56" w:rsidRDefault="00CF62E5" w:rsidP="00CF62E5">
      <w:pPr>
        <w:rPr>
          <w:rFonts w:eastAsia="SimSun"/>
          <w:bCs/>
          <w:color w:val="000000"/>
          <w:sz w:val="24"/>
          <w:szCs w:val="24"/>
        </w:rPr>
      </w:pPr>
      <w:r w:rsidRPr="00CF62E5">
        <w:rPr>
          <w:rFonts w:eastAsia="SimSun"/>
          <w:bCs/>
          <w:color w:val="000000"/>
          <w:sz w:val="24"/>
          <w:szCs w:val="24"/>
        </w:rPr>
        <w:t xml:space="preserve">Соединительные материалы должны соответствовать EN 14188-1, EN 14188-2 и </w:t>
      </w:r>
      <w:r w:rsidR="006726E7" w:rsidRPr="00027A56">
        <w:rPr>
          <w:rFonts w:eastAsia="SimSun"/>
          <w:bCs/>
          <w:color w:val="000000"/>
          <w:sz w:val="24"/>
          <w:szCs w:val="24"/>
        </w:rPr>
        <w:br/>
      </w:r>
      <w:r w:rsidRPr="00CF62E5">
        <w:rPr>
          <w:rFonts w:eastAsia="SimSun"/>
          <w:bCs/>
          <w:color w:val="000000"/>
          <w:sz w:val="24"/>
          <w:szCs w:val="24"/>
        </w:rPr>
        <w:t>EN 14188-3.</w:t>
      </w:r>
    </w:p>
    <w:p w14:paraId="057DCA1E" w14:textId="77777777" w:rsidR="003353E3" w:rsidRPr="00027A56" w:rsidRDefault="003353E3" w:rsidP="00CF62E5">
      <w:pPr>
        <w:rPr>
          <w:rFonts w:eastAsia="SimSun"/>
          <w:bCs/>
          <w:color w:val="000000"/>
          <w:sz w:val="24"/>
          <w:szCs w:val="24"/>
        </w:rPr>
      </w:pPr>
    </w:p>
    <w:p w14:paraId="1B331303"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t>6.5 Штыри соединительные</w:t>
      </w:r>
    </w:p>
    <w:p w14:paraId="61305E1B" w14:textId="77777777" w:rsidR="003353E3" w:rsidRPr="00027A56" w:rsidRDefault="003353E3" w:rsidP="00CF62E5">
      <w:pPr>
        <w:rPr>
          <w:rFonts w:eastAsia="SimSun"/>
          <w:b/>
          <w:bCs/>
          <w:color w:val="000000"/>
          <w:sz w:val="24"/>
          <w:szCs w:val="24"/>
        </w:rPr>
      </w:pPr>
    </w:p>
    <w:p w14:paraId="116D0C38" w14:textId="72FD2179" w:rsidR="00CF62E5" w:rsidRPr="00CF62E5" w:rsidRDefault="00CF62E5" w:rsidP="00CF62E5">
      <w:pPr>
        <w:rPr>
          <w:rFonts w:eastAsia="SimSun"/>
          <w:bCs/>
          <w:color w:val="000000"/>
          <w:sz w:val="24"/>
          <w:szCs w:val="24"/>
        </w:rPr>
      </w:pPr>
      <w:r w:rsidRPr="00CF62E5">
        <w:rPr>
          <w:rFonts w:eastAsia="SimSun"/>
          <w:bCs/>
          <w:color w:val="000000"/>
          <w:sz w:val="24"/>
          <w:szCs w:val="24"/>
        </w:rPr>
        <w:t xml:space="preserve">Соединительные штыри представляют собой деформированные или ребристые штыри. Соединительные штыри должны соответствовать свойствам, указанным в </w:t>
      </w:r>
      <w:r w:rsidR="003353E3" w:rsidRPr="00027A56">
        <w:rPr>
          <w:rFonts w:eastAsia="SimSun"/>
          <w:bCs/>
          <w:color w:val="000000"/>
          <w:sz w:val="24"/>
          <w:szCs w:val="24"/>
        </w:rPr>
        <w:br/>
      </w:r>
      <w:r w:rsidRPr="00CF62E5">
        <w:rPr>
          <w:rFonts w:eastAsia="SimSun"/>
          <w:bCs/>
          <w:color w:val="000000"/>
          <w:sz w:val="24"/>
          <w:szCs w:val="24"/>
        </w:rPr>
        <w:t>EN 10080.</w:t>
      </w:r>
    </w:p>
    <w:p w14:paraId="1F7A87AE"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Диаметр и допуски на диаметры штырей должны соответствовать EN 10060.</w:t>
      </w:r>
    </w:p>
    <w:p w14:paraId="3AB3CEB1"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Минимальный диаметр штырей составляет 10 мм, а минимальная длина — 500 мм. Допуски по длине составляют ± 15 мм.</w:t>
      </w:r>
    </w:p>
    <w:p w14:paraId="1F0D23C9"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Соединительные штыри должны иметь качество стали согласно EN 10025-2 B500 или выше.</w:t>
      </w:r>
    </w:p>
    <w:p w14:paraId="5622946F"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Если материал штырей подвержен коррозии, на участке длиной 200 мм ± 20 мм должны быть применены защитные меры от коррозии. Место применения этих защитных мер должно соответствовать национальным стандартам или положениям, действующим в месте эксплуатации.</w:t>
      </w:r>
    </w:p>
    <w:p w14:paraId="07A54BEE" w14:textId="77777777" w:rsidR="00CF62E5" w:rsidRPr="00027A56" w:rsidRDefault="00CF62E5" w:rsidP="00CF62E5">
      <w:pPr>
        <w:rPr>
          <w:rFonts w:eastAsia="SimSun"/>
          <w:bCs/>
          <w:color w:val="000000"/>
          <w:sz w:val="24"/>
          <w:szCs w:val="24"/>
        </w:rPr>
      </w:pPr>
      <w:r w:rsidRPr="00CF62E5">
        <w:rPr>
          <w:rFonts w:eastAsia="SimSun"/>
          <w:bCs/>
          <w:color w:val="000000"/>
          <w:sz w:val="24"/>
          <w:szCs w:val="24"/>
        </w:rPr>
        <w:t>Долговечность штырей должна быть проверена в соответствии с EN ISO 9227:2022 с использованием NSS-теста (5.2.2). Образец для испытаний может быть вырезан из соединительного штыря и должен иметь длину не менее 150 мм. Концы могут быть защищены. Длина испытываемой поверхности составляет не менее 100 мм и расположена посередине образца. Необходимо испытать три образца. Продолжительность погружения составляет 240 часов. Оценка должна проводиться визуально. Не допускается растрескивание покрытия или коррозия штыря на испытываемой поверхности.</w:t>
      </w:r>
    </w:p>
    <w:p w14:paraId="1C24A8C2" w14:textId="77777777" w:rsidR="003353E3" w:rsidRPr="00027A56" w:rsidRDefault="003353E3" w:rsidP="00CF62E5">
      <w:pPr>
        <w:rPr>
          <w:rFonts w:eastAsia="SimSun"/>
          <w:bCs/>
          <w:color w:val="000000"/>
          <w:sz w:val="24"/>
          <w:szCs w:val="24"/>
        </w:rPr>
      </w:pPr>
    </w:p>
    <w:p w14:paraId="6B5EA8A0"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t xml:space="preserve">6.6 Штыри </w:t>
      </w:r>
    </w:p>
    <w:p w14:paraId="25CEED97" w14:textId="77777777" w:rsidR="003353E3" w:rsidRPr="00027A56" w:rsidRDefault="003353E3" w:rsidP="00CF62E5">
      <w:pPr>
        <w:rPr>
          <w:rFonts w:eastAsia="SimSun"/>
          <w:b/>
          <w:bCs/>
          <w:color w:val="000000"/>
          <w:sz w:val="24"/>
          <w:szCs w:val="24"/>
        </w:rPr>
      </w:pPr>
    </w:p>
    <w:p w14:paraId="2977E0B0" w14:textId="77777777" w:rsidR="00CF62E5" w:rsidRPr="00027A56" w:rsidRDefault="00CF62E5" w:rsidP="00CF62E5">
      <w:pPr>
        <w:rPr>
          <w:rFonts w:eastAsia="SimSun"/>
          <w:bCs/>
          <w:color w:val="000000"/>
          <w:sz w:val="24"/>
          <w:szCs w:val="24"/>
        </w:rPr>
      </w:pPr>
      <w:r w:rsidRPr="00CF62E5">
        <w:rPr>
          <w:rFonts w:eastAsia="SimSun"/>
          <w:bCs/>
          <w:color w:val="000000"/>
          <w:sz w:val="24"/>
          <w:szCs w:val="24"/>
        </w:rPr>
        <w:t xml:space="preserve">Штыри должны соответствовать </w:t>
      </w:r>
      <w:r w:rsidRPr="00CF62E5">
        <w:rPr>
          <w:rFonts w:eastAsia="SimSun"/>
          <w:bCs/>
          <w:color w:val="000000"/>
          <w:sz w:val="24"/>
          <w:szCs w:val="24"/>
          <w:lang w:val="en-US"/>
        </w:rPr>
        <w:t>EN</w:t>
      </w:r>
      <w:r w:rsidRPr="00CF62E5">
        <w:rPr>
          <w:rFonts w:eastAsia="SimSun"/>
          <w:bCs/>
          <w:color w:val="000000"/>
          <w:sz w:val="24"/>
          <w:szCs w:val="24"/>
        </w:rPr>
        <w:t xml:space="preserve"> 13877-3.</w:t>
      </w:r>
    </w:p>
    <w:p w14:paraId="7EF76F1B" w14:textId="77777777" w:rsidR="003353E3" w:rsidRPr="00027A56" w:rsidRDefault="003353E3" w:rsidP="00CF62E5">
      <w:pPr>
        <w:rPr>
          <w:rFonts w:eastAsia="SimSun"/>
          <w:bCs/>
          <w:color w:val="000000"/>
          <w:sz w:val="24"/>
          <w:szCs w:val="24"/>
        </w:rPr>
      </w:pPr>
    </w:p>
    <w:p w14:paraId="76F37C67" w14:textId="77777777" w:rsidR="00CF62E5" w:rsidRPr="00027A56" w:rsidRDefault="00CF62E5" w:rsidP="00CF62E5">
      <w:pPr>
        <w:rPr>
          <w:rFonts w:eastAsia="SimSun"/>
          <w:b/>
          <w:bCs/>
          <w:color w:val="000000"/>
          <w:sz w:val="24"/>
          <w:szCs w:val="24"/>
        </w:rPr>
      </w:pPr>
      <w:r w:rsidRPr="00CF62E5">
        <w:rPr>
          <w:rFonts w:eastAsia="SimSun"/>
          <w:b/>
          <w:bCs/>
          <w:color w:val="000000"/>
          <w:sz w:val="24"/>
          <w:szCs w:val="24"/>
        </w:rPr>
        <w:t>6.7 Арматурные прутки</w:t>
      </w:r>
    </w:p>
    <w:p w14:paraId="2470FCBC" w14:textId="77777777" w:rsidR="003353E3" w:rsidRPr="00027A56" w:rsidRDefault="003353E3" w:rsidP="00CF62E5">
      <w:pPr>
        <w:rPr>
          <w:rFonts w:eastAsia="SimSun"/>
          <w:b/>
          <w:bCs/>
          <w:color w:val="000000"/>
          <w:sz w:val="24"/>
          <w:szCs w:val="24"/>
        </w:rPr>
      </w:pPr>
    </w:p>
    <w:p w14:paraId="75F86BA8"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 xml:space="preserve">Арматурный пруток должен быть не ниже класса </w:t>
      </w:r>
      <w:r w:rsidRPr="00CF62E5">
        <w:rPr>
          <w:rFonts w:eastAsia="SimSun"/>
          <w:bCs/>
          <w:color w:val="000000"/>
          <w:sz w:val="24"/>
          <w:szCs w:val="24"/>
          <w:lang w:val="en-US"/>
        </w:rPr>
        <w:t>B</w:t>
      </w:r>
      <w:r w:rsidRPr="00CF62E5">
        <w:rPr>
          <w:rFonts w:eastAsia="SimSun"/>
          <w:bCs/>
          <w:color w:val="000000"/>
          <w:sz w:val="24"/>
          <w:szCs w:val="24"/>
        </w:rPr>
        <w:t xml:space="preserve">500 и соответствовать свойствам, указанным в </w:t>
      </w:r>
      <w:r w:rsidRPr="00CF62E5">
        <w:rPr>
          <w:rFonts w:eastAsia="SimSun"/>
          <w:bCs/>
          <w:color w:val="000000"/>
          <w:sz w:val="24"/>
          <w:szCs w:val="24"/>
          <w:lang w:val="en-US"/>
        </w:rPr>
        <w:t>EN</w:t>
      </w:r>
      <w:r w:rsidRPr="00CF62E5">
        <w:rPr>
          <w:rFonts w:eastAsia="SimSun"/>
          <w:bCs/>
          <w:color w:val="000000"/>
          <w:sz w:val="24"/>
          <w:szCs w:val="24"/>
        </w:rPr>
        <w:t xml:space="preserve"> 10080.</w:t>
      </w:r>
    </w:p>
    <w:p w14:paraId="56471021" w14:textId="77777777" w:rsidR="00CF62E5" w:rsidRPr="00027A56" w:rsidRDefault="00CF62E5" w:rsidP="00CF62E5">
      <w:pPr>
        <w:rPr>
          <w:rFonts w:eastAsia="SimSun"/>
          <w:bCs/>
          <w:color w:val="000000"/>
          <w:sz w:val="24"/>
          <w:szCs w:val="24"/>
        </w:rPr>
      </w:pPr>
      <w:r w:rsidRPr="00CF62E5">
        <w:rPr>
          <w:rFonts w:eastAsia="SimSun"/>
          <w:bCs/>
          <w:color w:val="000000"/>
          <w:sz w:val="24"/>
          <w:szCs w:val="24"/>
        </w:rPr>
        <w:t>Другие типы арматурных прутков должны соответствовать требованиям, действующим в месте их применения.</w:t>
      </w:r>
    </w:p>
    <w:p w14:paraId="1899B1AB" w14:textId="77777777" w:rsidR="003353E3" w:rsidRPr="00027A56" w:rsidRDefault="003353E3" w:rsidP="00CF62E5">
      <w:pPr>
        <w:rPr>
          <w:rFonts w:eastAsia="SimSun"/>
          <w:bCs/>
          <w:color w:val="000000"/>
          <w:sz w:val="24"/>
          <w:szCs w:val="24"/>
        </w:rPr>
      </w:pPr>
    </w:p>
    <w:p w14:paraId="7F42A4D1" w14:textId="77777777" w:rsidR="00CF62E5" w:rsidRPr="00027A56" w:rsidRDefault="00CF62E5" w:rsidP="00CF62E5">
      <w:pPr>
        <w:rPr>
          <w:rFonts w:eastAsia="SimSun"/>
          <w:b/>
          <w:color w:val="000000"/>
          <w:sz w:val="24"/>
          <w:szCs w:val="24"/>
        </w:rPr>
      </w:pPr>
      <w:r w:rsidRPr="00CF62E5">
        <w:rPr>
          <w:rFonts w:eastAsia="SimSun"/>
          <w:b/>
          <w:color w:val="000000"/>
          <w:sz w:val="24"/>
          <w:szCs w:val="24"/>
        </w:rPr>
        <w:t>6.8 Армирующие волокна</w:t>
      </w:r>
    </w:p>
    <w:p w14:paraId="019809CA" w14:textId="77777777" w:rsidR="003353E3" w:rsidRPr="00027A56" w:rsidRDefault="003353E3" w:rsidP="00CF62E5">
      <w:pPr>
        <w:rPr>
          <w:rFonts w:eastAsia="SimSun"/>
          <w:b/>
          <w:color w:val="000000"/>
          <w:sz w:val="24"/>
          <w:szCs w:val="24"/>
        </w:rPr>
      </w:pPr>
    </w:p>
    <w:p w14:paraId="3AB9D62B"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Стальные волокна должны соответствовать стандарту EN 14889-1.</w:t>
      </w:r>
    </w:p>
    <w:p w14:paraId="065A0D5C" w14:textId="77777777" w:rsidR="00CF62E5" w:rsidRPr="00CF62E5" w:rsidRDefault="00CF62E5" w:rsidP="00CF62E5">
      <w:pPr>
        <w:rPr>
          <w:rFonts w:eastAsia="SimSun"/>
          <w:bCs/>
          <w:color w:val="000000"/>
          <w:sz w:val="24"/>
          <w:szCs w:val="24"/>
        </w:rPr>
      </w:pPr>
      <w:r w:rsidRPr="00CF62E5">
        <w:rPr>
          <w:rFonts w:eastAsia="SimSun"/>
          <w:bCs/>
          <w:color w:val="000000"/>
          <w:sz w:val="24"/>
          <w:szCs w:val="24"/>
        </w:rPr>
        <w:t>Другие типы армирующих волокон должны соответствовать требованиям места их применения.</w:t>
      </w:r>
    </w:p>
    <w:p w14:paraId="386060A9" w14:textId="77777777" w:rsidR="00494766" w:rsidRPr="007746DB" w:rsidRDefault="00494766" w:rsidP="00494766">
      <w:pPr>
        <w:ind w:firstLine="708"/>
        <w:rPr>
          <w:bCs/>
          <w:sz w:val="24"/>
          <w:szCs w:val="24"/>
        </w:rPr>
      </w:pPr>
    </w:p>
    <w:bookmarkEnd w:id="4"/>
    <w:p w14:paraId="2799FA96" w14:textId="77777777" w:rsidR="00BB2B2D" w:rsidRDefault="00BB2B2D" w:rsidP="00FE22F9">
      <w:pPr>
        <w:rPr>
          <w:sz w:val="24"/>
          <w:szCs w:val="24"/>
        </w:rPr>
        <w:sectPr w:rsidR="00BB2B2D" w:rsidSect="00DF6972">
          <w:footerReference w:type="default" r:id="rId16"/>
          <w:headerReference w:type="first" r:id="rId17"/>
          <w:footerReference w:type="first" r:id="rId18"/>
          <w:pgSz w:w="11906" w:h="16838" w:code="9"/>
          <w:pgMar w:top="1418" w:right="1418" w:bottom="1418" w:left="1134" w:header="1022" w:footer="1022" w:gutter="0"/>
          <w:pgNumType w:start="1"/>
          <w:cols w:space="708"/>
          <w:titlePg/>
          <w:docGrid w:linePitch="360"/>
        </w:sectPr>
      </w:pPr>
    </w:p>
    <w:p w14:paraId="13EDC7CA" w14:textId="48838AD5" w:rsidR="00500E88" w:rsidRPr="006010C1" w:rsidRDefault="00500E88" w:rsidP="00500E88">
      <w:pPr>
        <w:pStyle w:val="Style14"/>
        <w:widowControl/>
        <w:jc w:val="center"/>
        <w:rPr>
          <w:rStyle w:val="FontStyle71"/>
          <w:rFonts w:ascii="Times New Roman" w:hAnsi="Times New Roman" w:cs="Times New Roman"/>
          <w:sz w:val="24"/>
          <w:szCs w:val="24"/>
          <w:lang w:val="kk-KZ" w:eastAsia="en-US"/>
        </w:rPr>
      </w:pPr>
      <w:r w:rsidRPr="006010C1">
        <w:rPr>
          <w:rStyle w:val="FontStyle71"/>
          <w:rFonts w:ascii="Times New Roman" w:hAnsi="Times New Roman" w:cs="Times New Roman"/>
          <w:sz w:val="24"/>
          <w:szCs w:val="24"/>
          <w:lang w:val="kk-KZ" w:eastAsia="en-US"/>
        </w:rPr>
        <w:lastRenderedPageBreak/>
        <w:t>Библиография</w:t>
      </w:r>
    </w:p>
    <w:p w14:paraId="24165791" w14:textId="77777777" w:rsidR="00500E88" w:rsidRPr="006010C1" w:rsidRDefault="00500E88" w:rsidP="00500E88">
      <w:pPr>
        <w:pStyle w:val="Style14"/>
        <w:widowControl/>
        <w:jc w:val="both"/>
        <w:rPr>
          <w:rStyle w:val="FontStyle71"/>
          <w:rFonts w:ascii="Times New Roman" w:hAnsi="Times New Roman" w:cs="Times New Roman"/>
          <w:sz w:val="24"/>
          <w:szCs w:val="24"/>
          <w:lang w:eastAsia="en-US"/>
        </w:rPr>
      </w:pPr>
    </w:p>
    <w:p w14:paraId="08F6C23E" w14:textId="77777777" w:rsidR="00CF62E5" w:rsidRDefault="00CF62E5" w:rsidP="00CF62E5">
      <w:pPr>
        <w:rPr>
          <w:rFonts w:eastAsia="SimSun"/>
          <w:bCs/>
          <w:color w:val="000000"/>
          <w:sz w:val="24"/>
          <w:szCs w:val="24"/>
          <w:lang w:val="kk-KZ"/>
        </w:rPr>
      </w:pPr>
      <w:r w:rsidRPr="00CF62E5">
        <w:rPr>
          <w:rFonts w:eastAsia="SimSun"/>
          <w:bCs/>
          <w:color w:val="000000"/>
          <w:sz w:val="24"/>
          <w:szCs w:val="24"/>
        </w:rPr>
        <w:t>[1] CEN/TS 12390-9, Испытания затвердевшего бетона. Часть 9. Сопротивление замерзанию – оттаиванию с использованием противообледенительных солей. Расслоение</w:t>
      </w:r>
    </w:p>
    <w:p w14:paraId="1CB1F64C" w14:textId="77777777" w:rsidR="00D133BC" w:rsidRDefault="00D133BC" w:rsidP="00D133BC">
      <w:pPr>
        <w:jc w:val="center"/>
        <w:rPr>
          <w:rFonts w:eastAsia="SimSun"/>
          <w:b/>
          <w:bCs/>
          <w:color w:val="000000"/>
          <w:sz w:val="24"/>
          <w:szCs w:val="24"/>
          <w:lang w:val="ru-KZ"/>
        </w:rPr>
      </w:pPr>
    </w:p>
    <w:p w14:paraId="302F16EA" w14:textId="77777777" w:rsidR="00D133BC" w:rsidRPr="004F4F83" w:rsidRDefault="00D133BC" w:rsidP="00D133BC">
      <w:pPr>
        <w:jc w:val="center"/>
        <w:rPr>
          <w:rFonts w:eastAsia="SimSun"/>
          <w:b/>
          <w:bCs/>
          <w:color w:val="000000"/>
          <w:lang w:val="ru-KZ"/>
        </w:rPr>
      </w:pPr>
    </w:p>
    <w:p w14:paraId="15CD74F4" w14:textId="77777777" w:rsidR="00D133BC" w:rsidRDefault="00D133BC" w:rsidP="00D133BC">
      <w:pPr>
        <w:jc w:val="center"/>
        <w:rPr>
          <w:rFonts w:eastAsia="SimSun"/>
          <w:b/>
          <w:bCs/>
          <w:color w:val="000000"/>
          <w:sz w:val="24"/>
          <w:szCs w:val="24"/>
          <w:lang w:val="ru-KZ"/>
        </w:rPr>
      </w:pPr>
    </w:p>
    <w:p w14:paraId="263C6A7A" w14:textId="77777777" w:rsidR="00D133BC" w:rsidRDefault="00D133BC" w:rsidP="00D133BC">
      <w:pPr>
        <w:jc w:val="center"/>
        <w:rPr>
          <w:rFonts w:eastAsia="SimSun"/>
          <w:b/>
          <w:bCs/>
          <w:color w:val="000000"/>
          <w:sz w:val="24"/>
          <w:szCs w:val="24"/>
          <w:lang w:val="ru-KZ"/>
        </w:rPr>
      </w:pPr>
    </w:p>
    <w:p w14:paraId="45FADA4A" w14:textId="77777777" w:rsidR="00D133BC" w:rsidRDefault="00D133BC" w:rsidP="00D133BC">
      <w:pPr>
        <w:jc w:val="center"/>
        <w:rPr>
          <w:rFonts w:eastAsia="SimSun"/>
          <w:b/>
          <w:bCs/>
          <w:color w:val="000000"/>
          <w:sz w:val="24"/>
          <w:szCs w:val="24"/>
          <w:lang w:val="ru-KZ"/>
        </w:rPr>
      </w:pPr>
    </w:p>
    <w:p w14:paraId="493FBD73" w14:textId="77777777" w:rsidR="00D133BC" w:rsidRDefault="00D133BC" w:rsidP="00D133BC">
      <w:pPr>
        <w:jc w:val="center"/>
        <w:rPr>
          <w:rFonts w:eastAsia="SimSun"/>
          <w:b/>
          <w:bCs/>
          <w:color w:val="000000"/>
          <w:sz w:val="24"/>
          <w:szCs w:val="24"/>
          <w:lang w:val="ru-KZ"/>
        </w:rPr>
      </w:pPr>
    </w:p>
    <w:p w14:paraId="030EEAB1" w14:textId="77777777" w:rsidR="00D133BC" w:rsidRDefault="00D133BC" w:rsidP="00D133BC">
      <w:pPr>
        <w:jc w:val="center"/>
        <w:rPr>
          <w:rFonts w:eastAsia="SimSun"/>
          <w:b/>
          <w:bCs/>
          <w:color w:val="000000"/>
          <w:sz w:val="24"/>
          <w:szCs w:val="24"/>
          <w:lang w:val="ru-KZ"/>
        </w:rPr>
      </w:pPr>
    </w:p>
    <w:p w14:paraId="4AC54E0D" w14:textId="77777777" w:rsidR="00D133BC" w:rsidRDefault="00D133BC" w:rsidP="00D133BC">
      <w:pPr>
        <w:jc w:val="center"/>
        <w:rPr>
          <w:rFonts w:eastAsia="SimSun"/>
          <w:b/>
          <w:bCs/>
          <w:color w:val="000000"/>
          <w:sz w:val="24"/>
          <w:szCs w:val="24"/>
          <w:lang w:val="ru-KZ"/>
        </w:rPr>
      </w:pPr>
    </w:p>
    <w:p w14:paraId="36361E5C" w14:textId="77777777" w:rsidR="00D133BC" w:rsidRDefault="00D133BC" w:rsidP="00D133BC">
      <w:pPr>
        <w:jc w:val="center"/>
        <w:rPr>
          <w:rFonts w:eastAsia="SimSun"/>
          <w:b/>
          <w:bCs/>
          <w:color w:val="000000"/>
          <w:sz w:val="24"/>
          <w:szCs w:val="24"/>
          <w:lang w:val="ru-KZ"/>
        </w:rPr>
      </w:pPr>
    </w:p>
    <w:p w14:paraId="4EEFDD22" w14:textId="77777777" w:rsidR="00D133BC" w:rsidRDefault="00D133BC" w:rsidP="00D133BC">
      <w:pPr>
        <w:jc w:val="center"/>
        <w:rPr>
          <w:rFonts w:eastAsia="SimSun"/>
          <w:b/>
          <w:bCs/>
          <w:color w:val="000000"/>
          <w:sz w:val="24"/>
          <w:szCs w:val="24"/>
          <w:lang w:val="ru-KZ"/>
        </w:rPr>
      </w:pPr>
    </w:p>
    <w:p w14:paraId="7355CDD3" w14:textId="77777777" w:rsidR="00D133BC" w:rsidRDefault="00D133BC" w:rsidP="00D133BC">
      <w:pPr>
        <w:jc w:val="center"/>
        <w:rPr>
          <w:rFonts w:eastAsia="SimSun"/>
          <w:b/>
          <w:bCs/>
          <w:color w:val="000000"/>
          <w:sz w:val="24"/>
          <w:szCs w:val="24"/>
          <w:lang w:val="ru-KZ"/>
        </w:rPr>
      </w:pPr>
    </w:p>
    <w:p w14:paraId="4446CD59" w14:textId="77777777" w:rsidR="00AA6E2A" w:rsidRDefault="00AA6E2A" w:rsidP="00D133BC">
      <w:pPr>
        <w:jc w:val="center"/>
        <w:rPr>
          <w:rFonts w:eastAsia="SimSun"/>
          <w:b/>
          <w:bCs/>
          <w:color w:val="000000"/>
          <w:sz w:val="24"/>
          <w:szCs w:val="24"/>
          <w:lang w:val="ru-KZ"/>
        </w:rPr>
      </w:pPr>
    </w:p>
    <w:p w14:paraId="2936DF36" w14:textId="77777777" w:rsidR="00AA6E2A" w:rsidRDefault="00AA6E2A" w:rsidP="00D133BC">
      <w:pPr>
        <w:jc w:val="center"/>
        <w:rPr>
          <w:rFonts w:eastAsia="SimSun"/>
          <w:b/>
          <w:bCs/>
          <w:color w:val="000000"/>
          <w:sz w:val="24"/>
          <w:szCs w:val="24"/>
          <w:lang w:val="ru-KZ"/>
        </w:rPr>
      </w:pPr>
    </w:p>
    <w:p w14:paraId="4BBC8F3F" w14:textId="77777777" w:rsidR="00AA6E2A" w:rsidRDefault="00AA6E2A" w:rsidP="00D133BC">
      <w:pPr>
        <w:jc w:val="center"/>
        <w:rPr>
          <w:rFonts w:eastAsia="SimSun"/>
          <w:b/>
          <w:bCs/>
          <w:color w:val="000000"/>
          <w:sz w:val="24"/>
          <w:szCs w:val="24"/>
          <w:lang w:val="ru-KZ"/>
        </w:rPr>
      </w:pPr>
    </w:p>
    <w:p w14:paraId="1FD40F1F" w14:textId="77777777" w:rsidR="00AA6E2A" w:rsidRDefault="00AA6E2A" w:rsidP="00D133BC">
      <w:pPr>
        <w:jc w:val="center"/>
        <w:rPr>
          <w:rFonts w:eastAsia="SimSun"/>
          <w:b/>
          <w:bCs/>
          <w:color w:val="000000"/>
          <w:sz w:val="24"/>
          <w:szCs w:val="24"/>
          <w:lang w:val="ru-KZ"/>
        </w:rPr>
      </w:pPr>
    </w:p>
    <w:p w14:paraId="4568B1AC" w14:textId="77777777" w:rsidR="00AA6E2A" w:rsidRDefault="00AA6E2A" w:rsidP="00D133BC">
      <w:pPr>
        <w:jc w:val="center"/>
        <w:rPr>
          <w:rFonts w:eastAsia="SimSun"/>
          <w:b/>
          <w:bCs/>
          <w:color w:val="000000"/>
          <w:sz w:val="24"/>
          <w:szCs w:val="24"/>
          <w:lang w:val="ru-KZ"/>
        </w:rPr>
      </w:pPr>
    </w:p>
    <w:p w14:paraId="0B402C28" w14:textId="77777777" w:rsidR="00AA6E2A" w:rsidRDefault="00AA6E2A" w:rsidP="00D133BC">
      <w:pPr>
        <w:jc w:val="center"/>
        <w:rPr>
          <w:rFonts w:eastAsia="SimSun"/>
          <w:b/>
          <w:bCs/>
          <w:color w:val="000000"/>
          <w:sz w:val="24"/>
          <w:szCs w:val="24"/>
          <w:lang w:val="ru-KZ"/>
        </w:rPr>
      </w:pPr>
    </w:p>
    <w:p w14:paraId="4355BB0D" w14:textId="77777777" w:rsidR="00AA6E2A" w:rsidRDefault="00AA6E2A" w:rsidP="00D133BC">
      <w:pPr>
        <w:jc w:val="center"/>
        <w:rPr>
          <w:rFonts w:eastAsia="SimSun"/>
          <w:b/>
          <w:bCs/>
          <w:color w:val="000000"/>
          <w:sz w:val="24"/>
          <w:szCs w:val="24"/>
          <w:lang w:val="ru-KZ"/>
        </w:rPr>
      </w:pPr>
    </w:p>
    <w:p w14:paraId="4FC79961" w14:textId="77777777" w:rsidR="00AA6E2A" w:rsidRDefault="00AA6E2A" w:rsidP="00D133BC">
      <w:pPr>
        <w:jc w:val="center"/>
        <w:rPr>
          <w:rFonts w:eastAsia="SimSun"/>
          <w:b/>
          <w:bCs/>
          <w:color w:val="000000"/>
          <w:sz w:val="24"/>
          <w:szCs w:val="24"/>
          <w:lang w:val="ru-KZ"/>
        </w:rPr>
      </w:pPr>
    </w:p>
    <w:p w14:paraId="2F0FBE85" w14:textId="77777777" w:rsidR="00AA6E2A" w:rsidRDefault="00AA6E2A" w:rsidP="00D133BC">
      <w:pPr>
        <w:jc w:val="center"/>
        <w:rPr>
          <w:rFonts w:eastAsia="SimSun"/>
          <w:b/>
          <w:bCs/>
          <w:color w:val="000000"/>
          <w:sz w:val="24"/>
          <w:szCs w:val="24"/>
          <w:lang w:val="ru-KZ"/>
        </w:rPr>
      </w:pPr>
    </w:p>
    <w:p w14:paraId="26E37680" w14:textId="77777777" w:rsidR="00AA6E2A" w:rsidRDefault="00AA6E2A" w:rsidP="00D133BC">
      <w:pPr>
        <w:jc w:val="center"/>
        <w:rPr>
          <w:rFonts w:eastAsia="SimSun"/>
          <w:b/>
          <w:bCs/>
          <w:color w:val="000000"/>
          <w:sz w:val="24"/>
          <w:szCs w:val="24"/>
          <w:lang w:val="ru-KZ"/>
        </w:rPr>
      </w:pPr>
    </w:p>
    <w:p w14:paraId="34E508D5" w14:textId="77777777" w:rsidR="00AA6E2A" w:rsidRDefault="00AA6E2A" w:rsidP="00D133BC">
      <w:pPr>
        <w:jc w:val="center"/>
        <w:rPr>
          <w:rFonts w:eastAsia="SimSun"/>
          <w:b/>
          <w:bCs/>
          <w:color w:val="000000"/>
          <w:sz w:val="24"/>
          <w:szCs w:val="24"/>
          <w:lang w:val="ru-KZ"/>
        </w:rPr>
      </w:pPr>
    </w:p>
    <w:p w14:paraId="377D0191" w14:textId="77777777" w:rsidR="00AA6E2A" w:rsidRDefault="00AA6E2A" w:rsidP="00D133BC">
      <w:pPr>
        <w:jc w:val="center"/>
        <w:rPr>
          <w:rFonts w:eastAsia="SimSun"/>
          <w:b/>
          <w:bCs/>
          <w:color w:val="000000"/>
          <w:sz w:val="24"/>
          <w:szCs w:val="24"/>
          <w:lang w:val="ru-KZ"/>
        </w:rPr>
      </w:pPr>
    </w:p>
    <w:p w14:paraId="317CF2C8" w14:textId="77777777" w:rsidR="00AA6E2A" w:rsidRDefault="00AA6E2A" w:rsidP="00D133BC">
      <w:pPr>
        <w:jc w:val="center"/>
        <w:rPr>
          <w:rFonts w:eastAsia="SimSun"/>
          <w:b/>
          <w:bCs/>
          <w:color w:val="000000"/>
          <w:sz w:val="24"/>
          <w:szCs w:val="24"/>
          <w:lang w:val="ru-KZ"/>
        </w:rPr>
      </w:pPr>
    </w:p>
    <w:p w14:paraId="7D1CA01D" w14:textId="77777777" w:rsidR="00AA6E2A" w:rsidRDefault="00AA6E2A" w:rsidP="00D133BC">
      <w:pPr>
        <w:jc w:val="center"/>
        <w:rPr>
          <w:rFonts w:eastAsia="SimSun"/>
          <w:b/>
          <w:bCs/>
          <w:color w:val="000000"/>
          <w:sz w:val="24"/>
          <w:szCs w:val="24"/>
          <w:lang w:val="ru-KZ"/>
        </w:rPr>
      </w:pPr>
    </w:p>
    <w:p w14:paraId="42A0EB14" w14:textId="77777777" w:rsidR="00AA6E2A" w:rsidRDefault="00AA6E2A" w:rsidP="00D133BC">
      <w:pPr>
        <w:jc w:val="center"/>
        <w:rPr>
          <w:rFonts w:eastAsia="SimSun"/>
          <w:b/>
          <w:bCs/>
          <w:color w:val="000000"/>
          <w:sz w:val="24"/>
          <w:szCs w:val="24"/>
          <w:lang w:val="ru-KZ"/>
        </w:rPr>
      </w:pPr>
    </w:p>
    <w:p w14:paraId="3B95A45A" w14:textId="77777777" w:rsidR="00AA6E2A" w:rsidRDefault="00AA6E2A" w:rsidP="00D133BC">
      <w:pPr>
        <w:jc w:val="center"/>
        <w:rPr>
          <w:rFonts w:eastAsia="SimSun"/>
          <w:b/>
          <w:bCs/>
          <w:color w:val="000000"/>
          <w:sz w:val="24"/>
          <w:szCs w:val="24"/>
          <w:lang w:val="ru-KZ"/>
        </w:rPr>
      </w:pPr>
    </w:p>
    <w:p w14:paraId="7CFF64CE" w14:textId="77777777" w:rsidR="00AA6E2A" w:rsidRDefault="00AA6E2A" w:rsidP="00D133BC">
      <w:pPr>
        <w:jc w:val="center"/>
        <w:rPr>
          <w:rFonts w:eastAsia="SimSun"/>
          <w:b/>
          <w:bCs/>
          <w:color w:val="000000"/>
          <w:sz w:val="24"/>
          <w:szCs w:val="24"/>
          <w:lang w:val="ru-KZ"/>
        </w:rPr>
      </w:pPr>
    </w:p>
    <w:p w14:paraId="4B8B8BB5" w14:textId="77777777" w:rsidR="00AA6E2A" w:rsidRDefault="00AA6E2A" w:rsidP="00D133BC">
      <w:pPr>
        <w:jc w:val="center"/>
        <w:rPr>
          <w:rFonts w:eastAsia="SimSun"/>
          <w:b/>
          <w:bCs/>
          <w:color w:val="000000"/>
          <w:sz w:val="24"/>
          <w:szCs w:val="24"/>
          <w:lang w:val="ru-KZ"/>
        </w:rPr>
      </w:pPr>
    </w:p>
    <w:p w14:paraId="70C3086D" w14:textId="77777777" w:rsidR="00AA6E2A" w:rsidRDefault="00AA6E2A" w:rsidP="00D133BC">
      <w:pPr>
        <w:jc w:val="center"/>
        <w:rPr>
          <w:rFonts w:eastAsia="SimSun"/>
          <w:b/>
          <w:bCs/>
          <w:color w:val="000000"/>
          <w:sz w:val="24"/>
          <w:szCs w:val="24"/>
          <w:lang w:val="ru-KZ"/>
        </w:rPr>
      </w:pPr>
    </w:p>
    <w:p w14:paraId="4AD451BD" w14:textId="77777777" w:rsidR="00AA6E2A" w:rsidRDefault="00AA6E2A" w:rsidP="00D133BC">
      <w:pPr>
        <w:jc w:val="center"/>
        <w:rPr>
          <w:rFonts w:eastAsia="SimSun"/>
          <w:b/>
          <w:bCs/>
          <w:color w:val="000000"/>
          <w:sz w:val="24"/>
          <w:szCs w:val="24"/>
          <w:lang w:val="ru-KZ"/>
        </w:rPr>
      </w:pPr>
    </w:p>
    <w:p w14:paraId="081D12A5" w14:textId="77777777" w:rsidR="00AA6E2A" w:rsidRDefault="00AA6E2A" w:rsidP="00D133BC">
      <w:pPr>
        <w:jc w:val="center"/>
        <w:rPr>
          <w:rFonts w:eastAsia="SimSun"/>
          <w:b/>
          <w:bCs/>
          <w:color w:val="000000"/>
          <w:sz w:val="24"/>
          <w:szCs w:val="24"/>
          <w:lang w:val="ru-KZ"/>
        </w:rPr>
      </w:pPr>
    </w:p>
    <w:p w14:paraId="4AC3E13D" w14:textId="77777777" w:rsidR="00AA6E2A" w:rsidRDefault="00AA6E2A" w:rsidP="00D133BC">
      <w:pPr>
        <w:jc w:val="center"/>
        <w:rPr>
          <w:rFonts w:eastAsia="SimSun"/>
          <w:b/>
          <w:bCs/>
          <w:color w:val="000000"/>
          <w:sz w:val="24"/>
          <w:szCs w:val="24"/>
          <w:lang w:val="ru-KZ"/>
        </w:rPr>
      </w:pPr>
    </w:p>
    <w:p w14:paraId="665BD886" w14:textId="77777777" w:rsidR="00AA6E2A" w:rsidRDefault="00AA6E2A" w:rsidP="00D133BC">
      <w:pPr>
        <w:jc w:val="center"/>
        <w:rPr>
          <w:rFonts w:eastAsia="SimSun"/>
          <w:b/>
          <w:bCs/>
          <w:color w:val="000000"/>
          <w:sz w:val="24"/>
          <w:szCs w:val="24"/>
          <w:lang w:val="ru-KZ"/>
        </w:rPr>
      </w:pPr>
    </w:p>
    <w:p w14:paraId="2F449F60" w14:textId="77777777" w:rsidR="00AA6E2A" w:rsidRDefault="00AA6E2A" w:rsidP="00D133BC">
      <w:pPr>
        <w:jc w:val="center"/>
        <w:rPr>
          <w:rFonts w:eastAsia="SimSun"/>
          <w:b/>
          <w:bCs/>
          <w:color w:val="000000"/>
          <w:sz w:val="24"/>
          <w:szCs w:val="24"/>
          <w:lang w:val="ru-KZ"/>
        </w:rPr>
      </w:pPr>
    </w:p>
    <w:p w14:paraId="655E6AFB" w14:textId="77777777" w:rsidR="00AA6E2A" w:rsidRDefault="00AA6E2A" w:rsidP="00D133BC">
      <w:pPr>
        <w:jc w:val="center"/>
        <w:rPr>
          <w:rFonts w:eastAsia="SimSun"/>
          <w:b/>
          <w:bCs/>
          <w:color w:val="000000"/>
          <w:sz w:val="24"/>
          <w:szCs w:val="24"/>
          <w:lang w:val="ru-KZ"/>
        </w:rPr>
      </w:pPr>
    </w:p>
    <w:p w14:paraId="5C562281" w14:textId="77777777" w:rsidR="00AA6E2A" w:rsidRDefault="00AA6E2A" w:rsidP="00D133BC">
      <w:pPr>
        <w:jc w:val="center"/>
        <w:rPr>
          <w:rFonts w:eastAsia="SimSun"/>
          <w:b/>
          <w:bCs/>
          <w:color w:val="000000"/>
          <w:sz w:val="24"/>
          <w:szCs w:val="24"/>
          <w:lang w:val="ru-KZ"/>
        </w:rPr>
      </w:pPr>
    </w:p>
    <w:p w14:paraId="33B198AE" w14:textId="77777777" w:rsidR="00AA6E2A" w:rsidRDefault="00AA6E2A" w:rsidP="00D133BC">
      <w:pPr>
        <w:jc w:val="center"/>
        <w:rPr>
          <w:rFonts w:eastAsia="SimSun"/>
          <w:b/>
          <w:bCs/>
          <w:color w:val="000000"/>
          <w:sz w:val="24"/>
          <w:szCs w:val="24"/>
          <w:lang w:val="ru-KZ"/>
        </w:rPr>
      </w:pPr>
    </w:p>
    <w:p w14:paraId="5B7C3038" w14:textId="77777777" w:rsidR="00AA6E2A" w:rsidRDefault="00AA6E2A" w:rsidP="00D133BC">
      <w:pPr>
        <w:jc w:val="center"/>
        <w:rPr>
          <w:rFonts w:eastAsia="SimSun"/>
          <w:b/>
          <w:bCs/>
          <w:color w:val="000000"/>
          <w:sz w:val="24"/>
          <w:szCs w:val="24"/>
          <w:lang w:val="ru-KZ"/>
        </w:rPr>
      </w:pPr>
    </w:p>
    <w:p w14:paraId="70EAA4F6" w14:textId="77777777" w:rsidR="00AA6E2A" w:rsidRDefault="00AA6E2A" w:rsidP="00D133BC">
      <w:pPr>
        <w:jc w:val="center"/>
        <w:rPr>
          <w:rFonts w:eastAsia="SimSun"/>
          <w:b/>
          <w:bCs/>
          <w:color w:val="000000"/>
          <w:sz w:val="24"/>
          <w:szCs w:val="24"/>
          <w:lang w:val="ru-KZ"/>
        </w:rPr>
      </w:pPr>
    </w:p>
    <w:p w14:paraId="22234260" w14:textId="77777777" w:rsidR="00AA6E2A" w:rsidRDefault="00AA6E2A" w:rsidP="00D133BC">
      <w:pPr>
        <w:jc w:val="center"/>
        <w:rPr>
          <w:rFonts w:eastAsia="SimSun"/>
          <w:b/>
          <w:bCs/>
          <w:color w:val="000000"/>
          <w:sz w:val="24"/>
          <w:szCs w:val="24"/>
          <w:lang w:val="ru-KZ"/>
        </w:rPr>
      </w:pPr>
    </w:p>
    <w:p w14:paraId="0E758929" w14:textId="77777777" w:rsidR="00AA6E2A" w:rsidRDefault="00AA6E2A" w:rsidP="00D133BC">
      <w:pPr>
        <w:jc w:val="center"/>
        <w:rPr>
          <w:rFonts w:eastAsia="SimSun"/>
          <w:b/>
          <w:bCs/>
          <w:color w:val="000000"/>
          <w:sz w:val="24"/>
          <w:szCs w:val="24"/>
          <w:lang w:val="ru-KZ"/>
        </w:rPr>
      </w:pPr>
    </w:p>
    <w:p w14:paraId="16933E9D" w14:textId="77777777" w:rsidR="00AA6E2A" w:rsidRDefault="00AA6E2A" w:rsidP="00D133BC">
      <w:pPr>
        <w:jc w:val="center"/>
        <w:rPr>
          <w:rFonts w:eastAsia="SimSun"/>
          <w:b/>
          <w:bCs/>
          <w:color w:val="000000"/>
          <w:sz w:val="24"/>
          <w:szCs w:val="24"/>
          <w:lang w:val="ru-KZ"/>
        </w:rPr>
      </w:pPr>
    </w:p>
    <w:p w14:paraId="0B9A0CFC" w14:textId="77777777" w:rsidR="00AA6E2A" w:rsidRDefault="00AA6E2A" w:rsidP="00D133BC">
      <w:pPr>
        <w:jc w:val="center"/>
        <w:rPr>
          <w:rFonts w:eastAsia="SimSun"/>
          <w:b/>
          <w:bCs/>
          <w:color w:val="000000"/>
          <w:sz w:val="24"/>
          <w:szCs w:val="24"/>
          <w:lang w:val="ru-KZ"/>
        </w:rPr>
      </w:pPr>
    </w:p>
    <w:p w14:paraId="45F6122D" w14:textId="77777777" w:rsidR="00AA6E2A" w:rsidRDefault="00AA6E2A" w:rsidP="00D133BC">
      <w:pPr>
        <w:jc w:val="center"/>
        <w:rPr>
          <w:rFonts w:eastAsia="SimSun"/>
          <w:b/>
          <w:bCs/>
          <w:color w:val="000000"/>
          <w:sz w:val="24"/>
          <w:szCs w:val="24"/>
          <w:lang w:val="ru-KZ"/>
        </w:rPr>
      </w:pPr>
    </w:p>
    <w:p w14:paraId="72A248E8" w14:textId="77777777" w:rsidR="00D133BC" w:rsidRDefault="00D133BC" w:rsidP="00D133BC">
      <w:pPr>
        <w:jc w:val="center"/>
        <w:rPr>
          <w:rFonts w:eastAsia="SimSun"/>
          <w:b/>
          <w:bCs/>
          <w:color w:val="000000"/>
          <w:sz w:val="24"/>
          <w:szCs w:val="24"/>
          <w:lang w:val="ru-KZ"/>
        </w:rPr>
      </w:pPr>
    </w:p>
    <w:p w14:paraId="440AC2DF" w14:textId="3DC611B6" w:rsidR="00D133BC" w:rsidRPr="00D133BC" w:rsidRDefault="00D133BC" w:rsidP="00D133BC">
      <w:pPr>
        <w:jc w:val="center"/>
        <w:rPr>
          <w:rFonts w:eastAsia="SimSun"/>
          <w:bCs/>
          <w:color w:val="000000"/>
          <w:sz w:val="24"/>
          <w:szCs w:val="24"/>
          <w:lang w:val="ru-KZ"/>
        </w:rPr>
      </w:pPr>
      <w:r w:rsidRPr="00D133BC">
        <w:rPr>
          <w:rFonts w:eastAsia="SimSun"/>
          <w:b/>
          <w:bCs/>
          <w:color w:val="000000"/>
          <w:sz w:val="24"/>
          <w:szCs w:val="24"/>
          <w:lang w:val="ru-KZ"/>
        </w:rPr>
        <w:lastRenderedPageBreak/>
        <w:t>Приложение В.А</w:t>
      </w:r>
    </w:p>
    <w:p w14:paraId="6BE2D028" w14:textId="75717052" w:rsidR="00D133BC" w:rsidRDefault="00D133BC" w:rsidP="00D133BC">
      <w:pPr>
        <w:jc w:val="center"/>
        <w:rPr>
          <w:rFonts w:eastAsia="SimSun"/>
          <w:bCs/>
          <w:i/>
          <w:iCs/>
          <w:color w:val="000000"/>
          <w:sz w:val="24"/>
          <w:szCs w:val="24"/>
          <w:lang w:val="ru-KZ"/>
        </w:rPr>
      </w:pPr>
      <w:r w:rsidRPr="00D133BC">
        <w:rPr>
          <w:rFonts w:eastAsia="SimSun"/>
          <w:bCs/>
          <w:i/>
          <w:iCs/>
          <w:color w:val="000000"/>
          <w:sz w:val="24"/>
          <w:szCs w:val="24"/>
          <w:lang w:val="ru-KZ"/>
        </w:rPr>
        <w:t>(информационное)</w:t>
      </w:r>
    </w:p>
    <w:p w14:paraId="1B048425" w14:textId="77777777" w:rsidR="00D133BC" w:rsidRPr="00D133BC" w:rsidRDefault="00D133BC" w:rsidP="00D133BC">
      <w:pPr>
        <w:jc w:val="center"/>
        <w:rPr>
          <w:rFonts w:eastAsia="SimSun"/>
          <w:bCs/>
          <w:color w:val="000000"/>
          <w:sz w:val="24"/>
          <w:szCs w:val="24"/>
          <w:lang w:val="ru-KZ"/>
        </w:rPr>
      </w:pPr>
    </w:p>
    <w:p w14:paraId="775884FD" w14:textId="1BEEF593" w:rsidR="00D133BC" w:rsidRPr="00D133BC" w:rsidRDefault="00D133BC" w:rsidP="00D133BC">
      <w:pPr>
        <w:jc w:val="center"/>
        <w:rPr>
          <w:rFonts w:eastAsia="SimSun"/>
          <w:bCs/>
          <w:color w:val="000000"/>
          <w:sz w:val="24"/>
          <w:szCs w:val="24"/>
          <w:lang w:val="ru-KZ"/>
        </w:rPr>
      </w:pPr>
      <w:r w:rsidRPr="00D133BC">
        <w:rPr>
          <w:rFonts w:eastAsia="SimSun"/>
          <w:b/>
          <w:bCs/>
          <w:color w:val="000000"/>
          <w:sz w:val="24"/>
          <w:szCs w:val="24"/>
          <w:lang w:val="ru-KZ"/>
        </w:rPr>
        <w:t>Сведения о соответствии национальных (межгосударственных) стандартов ссылочным международным, региональным стандартам,</w:t>
      </w:r>
    </w:p>
    <w:p w14:paraId="375B8F77" w14:textId="19F2E4DC" w:rsidR="00D133BC" w:rsidRDefault="00D133BC" w:rsidP="00D133BC">
      <w:pPr>
        <w:jc w:val="center"/>
        <w:rPr>
          <w:rFonts w:eastAsia="SimSun"/>
          <w:b/>
          <w:bCs/>
          <w:color w:val="000000"/>
          <w:sz w:val="24"/>
          <w:szCs w:val="24"/>
          <w:lang w:val="ru-KZ"/>
        </w:rPr>
      </w:pPr>
      <w:r w:rsidRPr="00D133BC">
        <w:rPr>
          <w:rFonts w:eastAsia="SimSun"/>
          <w:b/>
          <w:bCs/>
          <w:color w:val="000000"/>
          <w:sz w:val="24"/>
          <w:szCs w:val="24"/>
          <w:lang w:val="ru-KZ"/>
        </w:rPr>
        <w:t>стандартам иностранных государств</w:t>
      </w:r>
    </w:p>
    <w:p w14:paraId="6B8B8083" w14:textId="77777777" w:rsidR="00D133BC" w:rsidRPr="00D133BC" w:rsidRDefault="00D133BC" w:rsidP="00500E88">
      <w:pPr>
        <w:pStyle w:val="Style51"/>
        <w:widowControl/>
        <w:ind w:firstLine="720"/>
        <w:jc w:val="both"/>
        <w:rPr>
          <w:rStyle w:val="FontStyle73"/>
          <w:rFonts w:ascii="Times New Roman" w:hAnsi="Times New Roman" w:cs="Times New Roman"/>
          <w:sz w:val="24"/>
          <w:szCs w:val="24"/>
          <w:lang w:val="ru-KZ" w:eastAsia="en-US"/>
        </w:rPr>
      </w:pPr>
    </w:p>
    <w:p w14:paraId="44A9E299" w14:textId="6FE9F0E9" w:rsidR="00500E88" w:rsidRDefault="00D133BC" w:rsidP="00500E88">
      <w:pPr>
        <w:pStyle w:val="Style51"/>
        <w:widowControl/>
        <w:ind w:firstLine="720"/>
        <w:jc w:val="both"/>
        <w:rPr>
          <w:rFonts w:ascii="Times New Roman" w:hAnsi="Times New Roman" w:cs="Times New Roman"/>
          <w:b/>
          <w:bCs/>
          <w:color w:val="000000"/>
          <w:lang w:val="ru-KZ" w:eastAsia="en-US"/>
        </w:rPr>
      </w:pPr>
      <w:r w:rsidRPr="00D133BC">
        <w:rPr>
          <w:rFonts w:ascii="Times New Roman" w:hAnsi="Times New Roman" w:cs="Times New Roman"/>
          <w:b/>
          <w:bCs/>
          <w:color w:val="000000"/>
          <w:lang w:val="ru-KZ" w:eastAsia="en-US"/>
        </w:rPr>
        <w:t>Таблица В.А – Сведения о соответствии стандартов, ссылочным международным, региональным стандартам, стандартам иностранных государств другого года издания</w:t>
      </w:r>
    </w:p>
    <w:p w14:paraId="1183E841" w14:textId="77777777" w:rsidR="003353E3" w:rsidRDefault="003353E3" w:rsidP="00500E88">
      <w:pPr>
        <w:pStyle w:val="Style51"/>
        <w:widowControl/>
        <w:ind w:firstLine="720"/>
        <w:jc w:val="both"/>
        <w:rPr>
          <w:rStyle w:val="FontStyle73"/>
          <w:rFonts w:ascii="Times New Roman" w:hAnsi="Times New Roman" w:cs="Times New Roman"/>
          <w:sz w:val="24"/>
          <w:szCs w:val="24"/>
          <w:lang w:val="kk-KZ" w:eastAsia="en-US"/>
        </w:rPr>
      </w:pPr>
    </w:p>
    <w:tbl>
      <w:tblPr>
        <w:tblStyle w:val="af3"/>
        <w:tblW w:w="0" w:type="auto"/>
        <w:tblLook w:val="04A0" w:firstRow="1" w:lastRow="0" w:firstColumn="1" w:lastColumn="0" w:noHBand="0" w:noVBand="1"/>
      </w:tblPr>
      <w:tblGrid>
        <w:gridCol w:w="2660"/>
        <w:gridCol w:w="2514"/>
        <w:gridCol w:w="1333"/>
        <w:gridCol w:w="3063"/>
      </w:tblGrid>
      <w:tr w:rsidR="004F4F83" w14:paraId="47A6CE2A" w14:textId="77777777" w:rsidTr="003353E3">
        <w:tc>
          <w:tcPr>
            <w:tcW w:w="2660" w:type="dxa"/>
            <w:tcBorders>
              <w:bottom w:val="double" w:sz="4" w:space="0" w:color="auto"/>
            </w:tcBorders>
          </w:tcPr>
          <w:p w14:paraId="254F2318" w14:textId="77777777" w:rsidR="004F4F83" w:rsidRPr="00AE5A49" w:rsidRDefault="004F4F83"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t>Обозначение и наименование ссылочного международного, регионального</w:t>
            </w:r>
          </w:p>
          <w:p w14:paraId="248F54E3" w14:textId="68021CD1" w:rsidR="004F4F83" w:rsidRDefault="004F4F8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стандартов, стандартов иностранного государств документа</w:t>
            </w:r>
          </w:p>
        </w:tc>
        <w:tc>
          <w:tcPr>
            <w:tcW w:w="2514" w:type="dxa"/>
            <w:tcBorders>
              <w:bottom w:val="double" w:sz="4" w:space="0" w:color="auto"/>
            </w:tcBorders>
          </w:tcPr>
          <w:p w14:paraId="29B8532C" w14:textId="0CE11C3A" w:rsidR="004F4F83" w:rsidRDefault="004F4F8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Обозначение и наименование международного, регионального стандартов, стандартов</w:t>
            </w:r>
          </w:p>
        </w:tc>
        <w:tc>
          <w:tcPr>
            <w:tcW w:w="1333" w:type="dxa"/>
            <w:tcBorders>
              <w:bottom w:val="double" w:sz="4" w:space="0" w:color="auto"/>
            </w:tcBorders>
          </w:tcPr>
          <w:p w14:paraId="1F5B7622" w14:textId="0606E8E8" w:rsidR="004F4F83" w:rsidRDefault="004F4F8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Степень соответствия</w:t>
            </w:r>
          </w:p>
        </w:tc>
        <w:tc>
          <w:tcPr>
            <w:tcW w:w="3063" w:type="dxa"/>
            <w:tcBorders>
              <w:bottom w:val="double" w:sz="4" w:space="0" w:color="auto"/>
            </w:tcBorders>
          </w:tcPr>
          <w:p w14:paraId="12CFC435" w14:textId="263E0A11" w:rsidR="004F4F83" w:rsidRDefault="004F4F8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Обозначение и наименование национального стандарта, межгосударственного стандарта</w:t>
            </w:r>
          </w:p>
        </w:tc>
      </w:tr>
      <w:tr w:rsidR="00AA6E2A" w14:paraId="23C31452" w14:textId="77777777" w:rsidTr="003353E3">
        <w:tc>
          <w:tcPr>
            <w:tcW w:w="2660" w:type="dxa"/>
            <w:tcBorders>
              <w:top w:val="double" w:sz="4" w:space="0" w:color="auto"/>
            </w:tcBorders>
            <w:vAlign w:val="center"/>
          </w:tcPr>
          <w:p w14:paraId="654001D7" w14:textId="66C0695E" w:rsidR="00AA6E2A" w:rsidRDefault="00AA6E2A" w:rsidP="00AA6E2A">
            <w:pPr>
              <w:ind w:firstLine="0"/>
              <w:rPr>
                <w:color w:val="000000"/>
                <w:lang w:val="ru-KZ" w:eastAsia="en-US"/>
              </w:rPr>
            </w:pPr>
            <w:r w:rsidRPr="004F4F83">
              <w:rPr>
                <w:rFonts w:cs="Book Antiqua"/>
                <w:color w:val="000000" w:themeColor="text1"/>
              </w:rPr>
              <w:t>EN 197-1</w:t>
            </w:r>
            <w:r w:rsidR="006668C9">
              <w:rPr>
                <w:rFonts w:cs="Book Antiqua"/>
                <w:color w:val="000000" w:themeColor="text1"/>
              </w:rPr>
              <w:t>:2011</w:t>
            </w:r>
            <w:r w:rsidRPr="004F4F83">
              <w:rPr>
                <w:rFonts w:cs="Book Antiqua"/>
                <w:color w:val="000000" w:themeColor="text1"/>
              </w:rPr>
              <w:t xml:space="preserve"> Цемент — Часть 1: Состав, технические характеристики и критерии соответствия для обычных цементов</w:t>
            </w:r>
          </w:p>
        </w:tc>
        <w:tc>
          <w:tcPr>
            <w:tcW w:w="2514" w:type="dxa"/>
            <w:tcBorders>
              <w:top w:val="double" w:sz="4" w:space="0" w:color="auto"/>
            </w:tcBorders>
          </w:tcPr>
          <w:p w14:paraId="6393741D" w14:textId="7E973368" w:rsidR="00AA6E2A" w:rsidRDefault="00AA6E2A" w:rsidP="00AA6E2A">
            <w:pPr>
              <w:pStyle w:val="Style51"/>
              <w:jc w:val="both"/>
              <w:rPr>
                <w:color w:val="000000"/>
                <w:lang w:val="ru-KZ" w:eastAsia="en-US"/>
              </w:rPr>
            </w:pPr>
          </w:p>
        </w:tc>
        <w:tc>
          <w:tcPr>
            <w:tcW w:w="1333" w:type="dxa"/>
            <w:tcBorders>
              <w:top w:val="double" w:sz="4" w:space="0" w:color="auto"/>
            </w:tcBorders>
            <w:vAlign w:val="center"/>
          </w:tcPr>
          <w:p w14:paraId="2ADA62AA" w14:textId="2221CDE9" w:rsidR="00AA6E2A" w:rsidRPr="00013A03" w:rsidRDefault="00AA6E2A" w:rsidP="00AA6E2A">
            <w:pPr>
              <w:pStyle w:val="Style51"/>
              <w:jc w:val="both"/>
              <w:rPr>
                <w:color w:val="000000"/>
                <w:lang w:val="en-US" w:eastAsia="en-US"/>
              </w:rPr>
            </w:pPr>
            <w:r w:rsidRPr="00AE5A49">
              <w:rPr>
                <w:rFonts w:ascii="Times New Roman" w:hAnsi="Times New Roman" w:cs="Times New Roman"/>
                <w:color w:val="000000"/>
                <w:sz w:val="20"/>
                <w:szCs w:val="20"/>
                <w:lang w:val="ru-KZ" w:eastAsia="en-US"/>
              </w:rPr>
              <w:t>IDT</w:t>
            </w:r>
          </w:p>
        </w:tc>
        <w:tc>
          <w:tcPr>
            <w:tcW w:w="3063" w:type="dxa"/>
            <w:tcBorders>
              <w:top w:val="double" w:sz="4" w:space="0" w:color="auto"/>
            </w:tcBorders>
          </w:tcPr>
          <w:p w14:paraId="2BC835EC" w14:textId="77777777" w:rsidR="00AA6E2A" w:rsidRPr="004F4F83" w:rsidRDefault="00AA6E2A" w:rsidP="00AA6E2A">
            <w:pPr>
              <w:ind w:firstLine="0"/>
              <w:rPr>
                <w:rFonts w:cs="Book Antiqua"/>
                <w:color w:val="000000" w:themeColor="text1"/>
                <w:lang w:val="kk-KZ"/>
              </w:rPr>
            </w:pPr>
            <w:r w:rsidRPr="004F4F83">
              <w:rPr>
                <w:rFonts w:cs="Book Antiqua"/>
                <w:color w:val="000000" w:themeColor="text1"/>
                <w:lang w:val="kk-KZ"/>
              </w:rPr>
              <w:t>СТ РК EN 197-1-2017 Цемент . Часть 1 . Состав, технические требования и критерии соотвествия обычных цементов</w:t>
            </w:r>
          </w:p>
          <w:p w14:paraId="1707DD57" w14:textId="77777777" w:rsidR="00AA6E2A" w:rsidRDefault="00AA6E2A" w:rsidP="00AA6E2A">
            <w:pPr>
              <w:pStyle w:val="Style51"/>
              <w:jc w:val="both"/>
              <w:rPr>
                <w:color w:val="000000"/>
                <w:lang w:val="ru-KZ" w:eastAsia="en-US"/>
              </w:rPr>
            </w:pPr>
          </w:p>
        </w:tc>
      </w:tr>
      <w:tr w:rsidR="00AA6E2A" w14:paraId="648BAAAB" w14:textId="77777777" w:rsidTr="00EC3D8C">
        <w:tc>
          <w:tcPr>
            <w:tcW w:w="2660" w:type="dxa"/>
          </w:tcPr>
          <w:p w14:paraId="0DEF4CBB" w14:textId="7129F653" w:rsidR="00AA6E2A" w:rsidRPr="00013A03" w:rsidRDefault="00AA6E2A" w:rsidP="00AA6E2A">
            <w:pPr>
              <w:ind w:firstLine="0"/>
              <w:rPr>
                <w:color w:val="000000"/>
                <w:lang w:val="kk-KZ" w:eastAsia="en-US"/>
              </w:rPr>
            </w:pPr>
            <w:r w:rsidRPr="004F4F83">
              <w:rPr>
                <w:rFonts w:eastAsia="SimSun"/>
                <w:bCs/>
                <w:color w:val="000000"/>
                <w:lang w:val="en-US"/>
              </w:rPr>
              <w:t>EN</w:t>
            </w:r>
            <w:r w:rsidRPr="004F4F83">
              <w:rPr>
                <w:rFonts w:eastAsia="SimSun"/>
                <w:bCs/>
                <w:color w:val="000000"/>
              </w:rPr>
              <w:t xml:space="preserve"> 206-1</w:t>
            </w:r>
            <w:r w:rsidR="007E050A">
              <w:rPr>
                <w:rFonts w:eastAsia="SimSun"/>
                <w:bCs/>
                <w:color w:val="000000"/>
              </w:rPr>
              <w:t>:2000</w:t>
            </w:r>
            <w:r w:rsidRPr="004F4F83">
              <w:rPr>
                <w:rFonts w:eastAsia="SimSun"/>
                <w:bCs/>
                <w:color w:val="000000"/>
              </w:rPr>
              <w:t xml:space="preserve"> Бетон. Часть 1. Технические требования, эксплуатационные характеристики, производство и соответствие требованиям</w:t>
            </w:r>
          </w:p>
        </w:tc>
        <w:tc>
          <w:tcPr>
            <w:tcW w:w="2514" w:type="dxa"/>
          </w:tcPr>
          <w:p w14:paraId="305F6B97" w14:textId="71DBB95F" w:rsidR="00AA6E2A" w:rsidRPr="007E050A" w:rsidRDefault="00AA6E2A" w:rsidP="00AA6E2A">
            <w:pPr>
              <w:pStyle w:val="Style51"/>
              <w:jc w:val="both"/>
              <w:rPr>
                <w:color w:val="000000"/>
                <w:lang w:eastAsia="en-US"/>
              </w:rPr>
            </w:pPr>
          </w:p>
        </w:tc>
        <w:tc>
          <w:tcPr>
            <w:tcW w:w="1333" w:type="dxa"/>
            <w:vAlign w:val="center"/>
          </w:tcPr>
          <w:p w14:paraId="57AF4889" w14:textId="05E52F67"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tcPr>
          <w:p w14:paraId="68462322" w14:textId="77777777" w:rsidR="00AA6E2A" w:rsidRPr="004F4F83" w:rsidRDefault="00AA6E2A" w:rsidP="00AA6E2A">
            <w:pPr>
              <w:ind w:firstLine="0"/>
              <w:rPr>
                <w:rFonts w:eastAsia="SimSun"/>
                <w:bCs/>
                <w:color w:val="000000"/>
                <w:lang w:val="kk-KZ"/>
              </w:rPr>
            </w:pPr>
            <w:r w:rsidRPr="004F4F83">
              <w:rPr>
                <w:rFonts w:eastAsia="SimSun"/>
                <w:bCs/>
                <w:color w:val="000000"/>
                <w:lang w:val="kk-KZ"/>
              </w:rPr>
              <w:t>СТ РК ЕН 206-1-2011 Бетон. Часть 1. Технические требования, показатели, производство и соответствие</w:t>
            </w:r>
          </w:p>
          <w:p w14:paraId="7A7E90F3" w14:textId="77777777" w:rsidR="00AA6E2A" w:rsidRDefault="00AA6E2A" w:rsidP="00AA6E2A">
            <w:pPr>
              <w:pStyle w:val="Style51"/>
              <w:jc w:val="both"/>
              <w:rPr>
                <w:color w:val="000000"/>
                <w:lang w:val="ru-KZ" w:eastAsia="en-US"/>
              </w:rPr>
            </w:pPr>
          </w:p>
        </w:tc>
      </w:tr>
      <w:tr w:rsidR="00AA6E2A" w14:paraId="320A871C" w14:textId="77777777" w:rsidTr="00783CF0">
        <w:tc>
          <w:tcPr>
            <w:tcW w:w="2660" w:type="dxa"/>
          </w:tcPr>
          <w:p w14:paraId="36D3E691" w14:textId="56485AEE" w:rsidR="00AA6E2A" w:rsidRPr="00027A56" w:rsidRDefault="007E050A" w:rsidP="00AA6E2A">
            <w:pPr>
              <w:ind w:firstLine="0"/>
              <w:rPr>
                <w:rFonts w:eastAsia="SimSun"/>
                <w:bCs/>
                <w:color w:val="000000"/>
              </w:rPr>
            </w:pPr>
            <w:r w:rsidRPr="007E050A">
              <w:rPr>
                <w:rFonts w:eastAsia="SimSun"/>
                <w:bCs/>
                <w:color w:val="000000"/>
              </w:rPr>
              <w:t>EN 10080:2005</w:t>
            </w:r>
            <w:r w:rsidR="00AA6E2A" w:rsidRPr="004F4F83">
              <w:rPr>
                <w:rFonts w:eastAsia="SimSun"/>
                <w:bCs/>
                <w:color w:val="000000"/>
              </w:rPr>
              <w:t xml:space="preserve"> Сталь для железобетонной арматуры. Сталь арматурная свариваемая. Основные положения</w:t>
            </w:r>
          </w:p>
        </w:tc>
        <w:tc>
          <w:tcPr>
            <w:tcW w:w="2514" w:type="dxa"/>
          </w:tcPr>
          <w:p w14:paraId="7A412236" w14:textId="77777777" w:rsidR="00AA6E2A" w:rsidRDefault="00AA6E2A" w:rsidP="00AA6E2A">
            <w:pPr>
              <w:pStyle w:val="Style51"/>
              <w:jc w:val="both"/>
              <w:rPr>
                <w:color w:val="000000"/>
                <w:lang w:val="ru-KZ" w:eastAsia="en-US"/>
              </w:rPr>
            </w:pPr>
          </w:p>
        </w:tc>
        <w:tc>
          <w:tcPr>
            <w:tcW w:w="1333" w:type="dxa"/>
            <w:vAlign w:val="center"/>
          </w:tcPr>
          <w:p w14:paraId="2FCA7425" w14:textId="7ED6729F"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tcPr>
          <w:p w14:paraId="04D6731B" w14:textId="0E7E20BA" w:rsidR="00AA6E2A" w:rsidRPr="004F4F83" w:rsidRDefault="00AA6E2A" w:rsidP="00AA6E2A">
            <w:pPr>
              <w:ind w:firstLine="0"/>
              <w:rPr>
                <w:rFonts w:eastAsia="SimSun"/>
                <w:bCs/>
                <w:color w:val="000000"/>
                <w:lang w:val="kk-KZ"/>
              </w:rPr>
            </w:pPr>
            <w:r w:rsidRPr="004F4F83">
              <w:rPr>
                <w:rFonts w:eastAsia="SimSun"/>
                <w:bCs/>
                <w:color w:val="000000"/>
                <w:lang w:val="kk-KZ"/>
              </w:rPr>
              <w:t>СТ РК ЕН 10080-2011 Арматура для железобетонных конструкций. Сварная арматура. Общие положения</w:t>
            </w:r>
          </w:p>
        </w:tc>
      </w:tr>
      <w:tr w:rsidR="00AA6E2A" w14:paraId="2B46FDE1" w14:textId="77777777" w:rsidTr="00783CF0">
        <w:tc>
          <w:tcPr>
            <w:tcW w:w="2660" w:type="dxa"/>
          </w:tcPr>
          <w:p w14:paraId="7A1AD534" w14:textId="60754CAE" w:rsidR="00AA6E2A" w:rsidRPr="00027A56" w:rsidRDefault="00AA6E2A" w:rsidP="00AA6E2A">
            <w:pPr>
              <w:ind w:firstLine="0"/>
              <w:rPr>
                <w:rFonts w:eastAsia="SimSun"/>
                <w:bCs/>
                <w:color w:val="000000"/>
              </w:rPr>
            </w:pPr>
            <w:r w:rsidRPr="004F4F83">
              <w:rPr>
                <w:rFonts w:eastAsia="SimSun"/>
                <w:bCs/>
                <w:color w:val="000000" w:themeColor="text1"/>
              </w:rPr>
              <w:t>EN 10025-2</w:t>
            </w:r>
            <w:r w:rsidR="00513DA6">
              <w:rPr>
                <w:rFonts w:eastAsia="SimSun"/>
                <w:bCs/>
                <w:color w:val="000000" w:themeColor="text1"/>
              </w:rPr>
              <w:t>:2004</w:t>
            </w:r>
            <w:r w:rsidRPr="004F4F83">
              <w:rPr>
                <w:rFonts w:eastAsia="SimSun"/>
                <w:bCs/>
                <w:color w:val="000000" w:themeColor="text1"/>
              </w:rPr>
              <w:t xml:space="preserve"> Горячекатаные изделия из конструкционных сталей — Часть 2: Технические условия поставки нелегированных конструкционных сталей</w:t>
            </w:r>
          </w:p>
        </w:tc>
        <w:tc>
          <w:tcPr>
            <w:tcW w:w="2514" w:type="dxa"/>
          </w:tcPr>
          <w:p w14:paraId="7272153D" w14:textId="77777777" w:rsidR="00AA6E2A" w:rsidRDefault="00AA6E2A" w:rsidP="00513DA6">
            <w:pPr>
              <w:pStyle w:val="Style51"/>
              <w:jc w:val="both"/>
              <w:rPr>
                <w:color w:val="000000"/>
                <w:lang w:val="ru-KZ" w:eastAsia="en-US"/>
              </w:rPr>
            </w:pPr>
          </w:p>
        </w:tc>
        <w:tc>
          <w:tcPr>
            <w:tcW w:w="1333" w:type="dxa"/>
            <w:vAlign w:val="center"/>
          </w:tcPr>
          <w:p w14:paraId="1DA5ADFD" w14:textId="03F848C2"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tcPr>
          <w:p w14:paraId="78107AE1" w14:textId="5F61CAB7" w:rsidR="00AA6E2A" w:rsidRPr="004F4F83" w:rsidRDefault="00AA6E2A" w:rsidP="00AA6E2A">
            <w:pPr>
              <w:ind w:firstLine="0"/>
              <w:rPr>
                <w:rFonts w:eastAsia="SimSun"/>
                <w:bCs/>
                <w:color w:val="000000"/>
                <w:lang w:val="kk-KZ"/>
              </w:rPr>
            </w:pPr>
            <w:r w:rsidRPr="004F4F83">
              <w:rPr>
                <w:rFonts w:eastAsia="SimSun"/>
                <w:bCs/>
                <w:color w:val="000000" w:themeColor="text1"/>
                <w:lang w:val="kk-KZ"/>
              </w:rPr>
              <w:t>СТ РК EN 10025-2-2012 Изделия горячекатаные из конструкционных сталей. Часть 2. Технические условия поставки нелегированных конструкционных сталей</w:t>
            </w:r>
          </w:p>
        </w:tc>
      </w:tr>
      <w:tr w:rsidR="00AA6E2A" w14:paraId="3CA5E00D" w14:textId="77777777" w:rsidTr="00883344">
        <w:tc>
          <w:tcPr>
            <w:tcW w:w="2660" w:type="dxa"/>
          </w:tcPr>
          <w:p w14:paraId="5377D09F" w14:textId="2C269D82" w:rsidR="00AA6E2A" w:rsidRPr="004F4F83" w:rsidRDefault="00AA6E2A" w:rsidP="00AA6E2A">
            <w:pPr>
              <w:ind w:firstLine="0"/>
              <w:rPr>
                <w:rFonts w:eastAsia="SimSun"/>
                <w:bCs/>
                <w:color w:val="000000" w:themeColor="text1"/>
              </w:rPr>
            </w:pPr>
            <w:r w:rsidRPr="004F4F83">
              <w:rPr>
                <w:rFonts w:eastAsia="SimSun"/>
                <w:bCs/>
                <w:color w:val="000000" w:themeColor="text1"/>
              </w:rPr>
              <w:t>EN 10060</w:t>
            </w:r>
            <w:r w:rsidR="00513DA6">
              <w:rPr>
                <w:rFonts w:eastAsia="SimSun"/>
                <w:bCs/>
                <w:color w:val="000000" w:themeColor="text1"/>
              </w:rPr>
              <w:t>:2003</w:t>
            </w:r>
            <w:r w:rsidRPr="004F4F83">
              <w:rPr>
                <w:rFonts w:eastAsia="SimSun"/>
                <w:bCs/>
                <w:color w:val="000000" w:themeColor="text1"/>
              </w:rPr>
              <w:t xml:space="preserve"> Горячекатаные круглые стальные прутки общего назначения — Размеры и допуски по форме и размерам</w:t>
            </w:r>
          </w:p>
        </w:tc>
        <w:tc>
          <w:tcPr>
            <w:tcW w:w="2514" w:type="dxa"/>
          </w:tcPr>
          <w:p w14:paraId="368B4997" w14:textId="77777777" w:rsidR="00AA6E2A" w:rsidRDefault="00AA6E2A" w:rsidP="00AA6E2A">
            <w:pPr>
              <w:pStyle w:val="Style51"/>
              <w:jc w:val="both"/>
              <w:rPr>
                <w:color w:val="000000"/>
                <w:lang w:val="ru-KZ" w:eastAsia="en-US"/>
              </w:rPr>
            </w:pPr>
          </w:p>
        </w:tc>
        <w:tc>
          <w:tcPr>
            <w:tcW w:w="1333" w:type="dxa"/>
            <w:vAlign w:val="center"/>
          </w:tcPr>
          <w:p w14:paraId="1892F9EE" w14:textId="6BEA727A"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tcPr>
          <w:p w14:paraId="598ACB4B" w14:textId="690A907D" w:rsidR="00AA6E2A" w:rsidRPr="004F4F83" w:rsidRDefault="00AA6E2A" w:rsidP="00AA6E2A">
            <w:pPr>
              <w:ind w:firstLine="0"/>
              <w:rPr>
                <w:rFonts w:eastAsia="SimSun"/>
                <w:bCs/>
                <w:color w:val="000000" w:themeColor="text1"/>
                <w:lang w:val="kk-KZ"/>
              </w:rPr>
            </w:pPr>
            <w:r w:rsidRPr="004F4F83">
              <w:rPr>
                <w:rFonts w:eastAsia="SimSun"/>
                <w:bCs/>
                <w:color w:val="000000"/>
              </w:rPr>
              <w:t xml:space="preserve">СТ РК </w:t>
            </w:r>
            <w:r w:rsidRPr="004F4F83">
              <w:rPr>
                <w:rFonts w:eastAsia="SimSun"/>
                <w:bCs/>
                <w:color w:val="000000"/>
                <w:lang w:val="en-US"/>
              </w:rPr>
              <w:t>EN</w:t>
            </w:r>
            <w:r w:rsidRPr="004F4F83">
              <w:rPr>
                <w:rFonts w:eastAsia="SimSun"/>
                <w:bCs/>
                <w:color w:val="000000"/>
              </w:rPr>
              <w:t xml:space="preserve"> 10060-2015 Прутки стальные горячекатаные круглого сечения общего назначения размеры и допуски на форму и размеры</w:t>
            </w:r>
          </w:p>
        </w:tc>
      </w:tr>
      <w:tr w:rsidR="00AA6E2A" w14:paraId="55E68966" w14:textId="77777777" w:rsidTr="00883344">
        <w:tc>
          <w:tcPr>
            <w:tcW w:w="2660" w:type="dxa"/>
          </w:tcPr>
          <w:p w14:paraId="1B2C8E7E" w14:textId="710E8138" w:rsidR="00AA6E2A" w:rsidRPr="004F4F83" w:rsidRDefault="00AA6E2A" w:rsidP="00AA6E2A">
            <w:pPr>
              <w:ind w:firstLine="0"/>
              <w:rPr>
                <w:rFonts w:eastAsia="SimSun"/>
                <w:bCs/>
                <w:color w:val="000000" w:themeColor="text1"/>
              </w:rPr>
            </w:pPr>
            <w:r w:rsidRPr="004F4F83">
              <w:rPr>
                <w:rFonts w:eastAsia="SimSun"/>
                <w:bCs/>
                <w:color w:val="000000"/>
                <w:lang w:val="en-US"/>
              </w:rPr>
              <w:t>EN</w:t>
            </w:r>
            <w:r w:rsidRPr="004F4F83">
              <w:rPr>
                <w:rFonts w:eastAsia="SimSun"/>
                <w:bCs/>
                <w:color w:val="000000"/>
              </w:rPr>
              <w:t xml:space="preserve"> 12350-7</w:t>
            </w:r>
            <w:r w:rsidR="00AC42F7">
              <w:rPr>
                <w:rFonts w:eastAsia="SimSun"/>
                <w:bCs/>
                <w:color w:val="000000"/>
              </w:rPr>
              <w:t>:2009</w:t>
            </w:r>
            <w:r w:rsidRPr="004F4F83">
              <w:rPr>
                <w:rFonts w:eastAsia="SimSun"/>
                <w:bCs/>
                <w:color w:val="000000"/>
              </w:rPr>
              <w:t xml:space="preserve"> Испытания свежеуложенной бетонной смеси. Часть 7. Содержание воздуха. Методы определения под давлением</w:t>
            </w:r>
          </w:p>
        </w:tc>
        <w:tc>
          <w:tcPr>
            <w:tcW w:w="2514" w:type="dxa"/>
          </w:tcPr>
          <w:p w14:paraId="176344F4" w14:textId="77777777" w:rsidR="00AA6E2A" w:rsidRDefault="00AA6E2A" w:rsidP="00AA6E2A">
            <w:pPr>
              <w:pStyle w:val="Style51"/>
              <w:jc w:val="both"/>
              <w:rPr>
                <w:color w:val="000000"/>
                <w:lang w:val="ru-KZ" w:eastAsia="en-US"/>
              </w:rPr>
            </w:pPr>
          </w:p>
        </w:tc>
        <w:tc>
          <w:tcPr>
            <w:tcW w:w="1333" w:type="dxa"/>
            <w:vAlign w:val="center"/>
          </w:tcPr>
          <w:p w14:paraId="5658FB90" w14:textId="1C36B48C"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tcPr>
          <w:p w14:paraId="2EB7A29F" w14:textId="0DF6E041" w:rsidR="00AA6E2A" w:rsidRPr="004F4F83" w:rsidRDefault="00AA6E2A" w:rsidP="00AA6E2A">
            <w:pPr>
              <w:ind w:firstLine="0"/>
              <w:rPr>
                <w:rFonts w:eastAsia="SimSun"/>
                <w:bCs/>
                <w:color w:val="000000"/>
              </w:rPr>
            </w:pPr>
            <w:r w:rsidRPr="004F4F83">
              <w:rPr>
                <w:rFonts w:eastAsia="SimSun"/>
                <w:bCs/>
                <w:color w:val="000000"/>
              </w:rPr>
              <w:t xml:space="preserve">СТ РК </w:t>
            </w:r>
            <w:r w:rsidRPr="004F4F83">
              <w:rPr>
                <w:rFonts w:eastAsia="SimSun"/>
                <w:bCs/>
                <w:color w:val="000000"/>
                <w:lang w:val="en-US"/>
              </w:rPr>
              <w:t>EN</w:t>
            </w:r>
            <w:r w:rsidRPr="004F4F83">
              <w:rPr>
                <w:rFonts w:eastAsia="SimSun"/>
                <w:bCs/>
                <w:color w:val="000000"/>
              </w:rPr>
              <w:t xml:space="preserve"> 12350-7-2012 Испытание бетонной свежеприготовленной смеси. Часть 7. Содержание воздуха. Методы определения под давлением</w:t>
            </w:r>
          </w:p>
        </w:tc>
      </w:tr>
      <w:tr w:rsidR="00013A03" w14:paraId="5DFAC79D" w14:textId="77777777" w:rsidTr="00C26B7D">
        <w:tc>
          <w:tcPr>
            <w:tcW w:w="2660" w:type="dxa"/>
            <w:vAlign w:val="center"/>
          </w:tcPr>
          <w:p w14:paraId="56A865AC" w14:textId="77777777" w:rsidR="00013A03" w:rsidRPr="00AE5A49" w:rsidRDefault="00013A03"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t>EN                 12390-3:2019</w:t>
            </w:r>
          </w:p>
          <w:p w14:paraId="5D1F4DA4" w14:textId="15516B67"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 xml:space="preserve">Испытания затвердевшего бетона. Часть 3. Прочность </w:t>
            </w:r>
            <w:r w:rsidRPr="00AE5A49">
              <w:rPr>
                <w:rFonts w:ascii="Times New Roman" w:hAnsi="Times New Roman" w:cs="Times New Roman"/>
                <w:color w:val="000000"/>
                <w:sz w:val="20"/>
                <w:szCs w:val="20"/>
                <w:lang w:val="ru-KZ" w:eastAsia="en-US"/>
              </w:rPr>
              <w:lastRenderedPageBreak/>
              <w:t>на сжатие испытуемых образцов</w:t>
            </w:r>
          </w:p>
        </w:tc>
        <w:tc>
          <w:tcPr>
            <w:tcW w:w="2514" w:type="dxa"/>
            <w:vAlign w:val="center"/>
          </w:tcPr>
          <w:p w14:paraId="6F9201D1" w14:textId="77777777" w:rsidR="00013A03" w:rsidRPr="00AE5A49" w:rsidRDefault="00013A03"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lastRenderedPageBreak/>
              <w:t>EN 12390-3:2009</w:t>
            </w:r>
          </w:p>
          <w:p w14:paraId="14F27F85" w14:textId="4F5C9FFE"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 xml:space="preserve">Испытание затвердевшего бетона. Часть 3: </w:t>
            </w:r>
            <w:r w:rsidRPr="00AE5A49">
              <w:rPr>
                <w:rFonts w:ascii="Times New Roman" w:hAnsi="Times New Roman" w:cs="Times New Roman"/>
                <w:color w:val="000000"/>
                <w:sz w:val="20"/>
                <w:szCs w:val="20"/>
                <w:lang w:val="ru-KZ" w:eastAsia="en-US"/>
              </w:rPr>
              <w:lastRenderedPageBreak/>
              <w:t>Прочность на сжатие     испытуемых образцов</w:t>
            </w:r>
          </w:p>
        </w:tc>
        <w:tc>
          <w:tcPr>
            <w:tcW w:w="1333" w:type="dxa"/>
            <w:vAlign w:val="center"/>
          </w:tcPr>
          <w:p w14:paraId="3612DD38" w14:textId="2F72B0DC"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lastRenderedPageBreak/>
              <w:t>IDT</w:t>
            </w:r>
          </w:p>
        </w:tc>
        <w:tc>
          <w:tcPr>
            <w:tcW w:w="3063" w:type="dxa"/>
            <w:vAlign w:val="center"/>
          </w:tcPr>
          <w:p w14:paraId="5DF7BCBD" w14:textId="77777777" w:rsidR="00013A03" w:rsidRPr="00AE5A49" w:rsidRDefault="00013A03"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t>СТ РК EN 12390-3-2016</w:t>
            </w:r>
          </w:p>
          <w:p w14:paraId="0CBD8743" w14:textId="64C63C16"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Испытания затвердевшего     бетона. Часть</w:t>
            </w:r>
            <w:r w:rsidR="00AA6E2A">
              <w:rPr>
                <w:rFonts w:ascii="Times New Roman" w:hAnsi="Times New Roman" w:cs="Times New Roman"/>
                <w:color w:val="000000"/>
                <w:sz w:val="20"/>
                <w:szCs w:val="20"/>
                <w:lang w:val="ru-KZ" w:eastAsia="en-US"/>
              </w:rPr>
              <w:t xml:space="preserve"> </w:t>
            </w:r>
            <w:r w:rsidRPr="00AE5A49">
              <w:rPr>
                <w:rFonts w:ascii="Times New Roman" w:hAnsi="Times New Roman" w:cs="Times New Roman"/>
                <w:color w:val="000000"/>
                <w:sz w:val="20"/>
                <w:szCs w:val="20"/>
                <w:lang w:val="ru-KZ" w:eastAsia="en-US"/>
              </w:rPr>
              <w:t xml:space="preserve">3. Прочность на </w:t>
            </w:r>
            <w:r w:rsidRPr="00AE5A49">
              <w:rPr>
                <w:rFonts w:ascii="Times New Roman" w:hAnsi="Times New Roman" w:cs="Times New Roman"/>
                <w:color w:val="000000"/>
                <w:sz w:val="20"/>
                <w:szCs w:val="20"/>
                <w:lang w:val="ru-KZ" w:eastAsia="en-US"/>
              </w:rPr>
              <w:lastRenderedPageBreak/>
              <w:t>сжатие    образцов    для испытаний</w:t>
            </w:r>
          </w:p>
        </w:tc>
      </w:tr>
      <w:tr w:rsidR="00013A03" w14:paraId="00F195E2" w14:textId="77777777" w:rsidTr="00B12FE1">
        <w:tc>
          <w:tcPr>
            <w:tcW w:w="2660" w:type="dxa"/>
            <w:vAlign w:val="center"/>
          </w:tcPr>
          <w:p w14:paraId="0871BF5F" w14:textId="77777777" w:rsidR="00013A03" w:rsidRPr="00AE5A49" w:rsidRDefault="00013A03"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lastRenderedPageBreak/>
              <w:t>EN 12390-5:2019</w:t>
            </w:r>
          </w:p>
          <w:p w14:paraId="78C8CDAA" w14:textId="0EC764AD"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Испытания затвердевшего бетона. Часть 5. Прочность на изгиб образцов для испытания</w:t>
            </w:r>
          </w:p>
        </w:tc>
        <w:tc>
          <w:tcPr>
            <w:tcW w:w="2514" w:type="dxa"/>
            <w:vAlign w:val="center"/>
          </w:tcPr>
          <w:p w14:paraId="126DE710" w14:textId="77777777" w:rsidR="00013A03" w:rsidRPr="00AE5A49" w:rsidRDefault="00013A03"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t>EN 12390-5:2009</w:t>
            </w:r>
          </w:p>
          <w:p w14:paraId="4A86E7B8" w14:textId="1D461CB8"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Испытание затвердевшего бетона. Часть 5. Прочность на изгиб    образцов    для испытания</w:t>
            </w:r>
          </w:p>
        </w:tc>
        <w:tc>
          <w:tcPr>
            <w:tcW w:w="1333" w:type="dxa"/>
            <w:vAlign w:val="center"/>
          </w:tcPr>
          <w:p w14:paraId="34746C84" w14:textId="25C87265"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vAlign w:val="center"/>
          </w:tcPr>
          <w:p w14:paraId="15D96556" w14:textId="77777777" w:rsidR="00013A03" w:rsidRPr="00AE5A49" w:rsidRDefault="00013A03"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t>СТ РК EN 12390-5-2016</w:t>
            </w:r>
          </w:p>
          <w:p w14:paraId="7173C24A" w14:textId="50114326" w:rsidR="00013A03" w:rsidRDefault="00013A03"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Испытания затвердевшего     бетона. Часть 5. Прочность при изгибе     образцов     для испытаний</w:t>
            </w:r>
          </w:p>
        </w:tc>
      </w:tr>
      <w:tr w:rsidR="00AA6E2A" w14:paraId="343D8C44" w14:textId="77777777" w:rsidTr="00B12FE1">
        <w:tc>
          <w:tcPr>
            <w:tcW w:w="2660" w:type="dxa"/>
            <w:vAlign w:val="center"/>
          </w:tcPr>
          <w:p w14:paraId="7FD6E568" w14:textId="0C08C304" w:rsidR="00AA6E2A" w:rsidRPr="00AA6E2A" w:rsidRDefault="00AA6E2A" w:rsidP="00AA6E2A">
            <w:pPr>
              <w:ind w:firstLine="0"/>
              <w:rPr>
                <w:color w:val="000000"/>
                <w:lang w:eastAsia="en-US"/>
              </w:rPr>
            </w:pPr>
            <w:r w:rsidRPr="004F4F83">
              <w:rPr>
                <w:rFonts w:eastAsia="SimSun"/>
                <w:bCs/>
                <w:color w:val="000000"/>
                <w:lang w:val="en-US"/>
              </w:rPr>
              <w:t>EN</w:t>
            </w:r>
            <w:r w:rsidRPr="004F4F83">
              <w:rPr>
                <w:rFonts w:eastAsia="SimSun"/>
                <w:bCs/>
                <w:color w:val="000000"/>
              </w:rPr>
              <w:t xml:space="preserve"> 12390-6, Испытания затвердевшего бетона. Часть 6. Прочность на </w:t>
            </w:r>
            <w:proofErr w:type="spellStart"/>
            <w:r w:rsidRPr="004F4F83">
              <w:rPr>
                <w:rFonts w:eastAsia="SimSun"/>
                <w:bCs/>
                <w:color w:val="000000"/>
              </w:rPr>
              <w:t>раздир</w:t>
            </w:r>
            <w:proofErr w:type="spellEnd"/>
            <w:r w:rsidRPr="004F4F83">
              <w:rPr>
                <w:rFonts w:eastAsia="SimSun"/>
                <w:bCs/>
                <w:color w:val="000000"/>
              </w:rPr>
              <w:t xml:space="preserve"> испытательных образцов</w:t>
            </w:r>
          </w:p>
        </w:tc>
        <w:tc>
          <w:tcPr>
            <w:tcW w:w="2514" w:type="dxa"/>
            <w:vAlign w:val="center"/>
          </w:tcPr>
          <w:p w14:paraId="722BB0CD" w14:textId="77777777" w:rsidR="00AA6E2A" w:rsidRPr="00AE5A49" w:rsidRDefault="00AA6E2A" w:rsidP="00AA6E2A">
            <w:pPr>
              <w:pStyle w:val="Style51"/>
              <w:jc w:val="both"/>
              <w:rPr>
                <w:rFonts w:ascii="Times New Roman" w:hAnsi="Times New Roman" w:cs="Times New Roman"/>
                <w:color w:val="000000"/>
                <w:sz w:val="20"/>
                <w:szCs w:val="20"/>
                <w:lang w:val="ru-KZ" w:eastAsia="en-US"/>
              </w:rPr>
            </w:pPr>
          </w:p>
        </w:tc>
        <w:tc>
          <w:tcPr>
            <w:tcW w:w="1333" w:type="dxa"/>
            <w:vAlign w:val="center"/>
          </w:tcPr>
          <w:p w14:paraId="112AA994" w14:textId="0A715419" w:rsidR="00AA6E2A" w:rsidRPr="00AE5A49" w:rsidRDefault="00AA6E2A" w:rsidP="00AA6E2A">
            <w:pPr>
              <w:pStyle w:val="Style51"/>
              <w:jc w:val="both"/>
              <w:rPr>
                <w:rFonts w:ascii="Times New Roman" w:hAnsi="Times New Roman" w:cs="Times New Roman"/>
                <w:color w:val="000000"/>
                <w:sz w:val="20"/>
                <w:szCs w:val="20"/>
                <w:lang w:val="ru-KZ" w:eastAsia="en-US"/>
              </w:rPr>
            </w:pPr>
            <w:r w:rsidRPr="00AE5A49">
              <w:rPr>
                <w:rFonts w:ascii="Times New Roman" w:hAnsi="Times New Roman" w:cs="Times New Roman"/>
                <w:color w:val="000000"/>
                <w:sz w:val="20"/>
                <w:szCs w:val="20"/>
                <w:lang w:val="ru-KZ" w:eastAsia="en-US"/>
              </w:rPr>
              <w:t>IDT</w:t>
            </w:r>
          </w:p>
        </w:tc>
        <w:tc>
          <w:tcPr>
            <w:tcW w:w="3063" w:type="dxa"/>
            <w:vAlign w:val="center"/>
          </w:tcPr>
          <w:p w14:paraId="2CB8450B" w14:textId="01C56D18" w:rsidR="00AA6E2A" w:rsidRPr="00AE5A49" w:rsidRDefault="00AA6E2A" w:rsidP="00AA6E2A">
            <w:pPr>
              <w:ind w:firstLine="0"/>
              <w:rPr>
                <w:color w:val="000000"/>
                <w:lang w:val="ru-KZ" w:eastAsia="en-US"/>
              </w:rPr>
            </w:pPr>
            <w:r w:rsidRPr="004F4F83">
              <w:rPr>
                <w:rFonts w:eastAsia="SimSun"/>
                <w:bCs/>
                <w:color w:val="000000"/>
              </w:rPr>
              <w:t xml:space="preserve">СТ РК </w:t>
            </w:r>
            <w:r w:rsidRPr="004F4F83">
              <w:rPr>
                <w:rFonts w:eastAsia="SimSun"/>
                <w:bCs/>
                <w:color w:val="000000"/>
                <w:lang w:val="en-US"/>
              </w:rPr>
              <w:t>EN</w:t>
            </w:r>
            <w:r w:rsidRPr="004F4F83">
              <w:rPr>
                <w:rFonts w:eastAsia="SimSun"/>
                <w:bCs/>
                <w:color w:val="000000"/>
              </w:rPr>
              <w:t xml:space="preserve"> 12390-6-2016 Испытания затвердевшего бетона. Часть 6. Прочность на растяжение при раскалывании образцов для испытаний</w:t>
            </w:r>
          </w:p>
        </w:tc>
      </w:tr>
      <w:tr w:rsidR="006668C9" w14:paraId="603D24A5" w14:textId="77777777" w:rsidTr="00152D86">
        <w:tc>
          <w:tcPr>
            <w:tcW w:w="2660" w:type="dxa"/>
          </w:tcPr>
          <w:p w14:paraId="7D3C93CE" w14:textId="3AA951C1" w:rsidR="006668C9" w:rsidRPr="00B56A4E" w:rsidRDefault="006668C9" w:rsidP="006668C9">
            <w:pPr>
              <w:ind w:firstLine="0"/>
              <w:rPr>
                <w:rFonts w:eastAsia="SimSun"/>
                <w:bCs/>
                <w:color w:val="000000"/>
              </w:rPr>
            </w:pPr>
            <w:r w:rsidRPr="006668C9">
              <w:t xml:space="preserve">EN 12350-7:2019/AC:2022 Испытания свежеуложенной бетонной смеси. Часть 7. Содержание воздуха. Методы определения под давлением </w:t>
            </w:r>
          </w:p>
        </w:tc>
        <w:tc>
          <w:tcPr>
            <w:tcW w:w="2514" w:type="dxa"/>
          </w:tcPr>
          <w:p w14:paraId="17FF34A8" w14:textId="0CB223BF" w:rsidR="006668C9" w:rsidRPr="006668C9" w:rsidRDefault="006668C9" w:rsidP="006668C9">
            <w:pPr>
              <w:pStyle w:val="Style51"/>
              <w:jc w:val="both"/>
              <w:rPr>
                <w:rFonts w:ascii="Times New Roman" w:hAnsi="Times New Roman" w:cs="Times New Roman"/>
                <w:color w:val="000000"/>
                <w:sz w:val="20"/>
                <w:szCs w:val="20"/>
                <w:lang w:val="ru-KZ" w:eastAsia="en-US"/>
              </w:rPr>
            </w:pPr>
            <w:r w:rsidRPr="006668C9">
              <w:rPr>
                <w:rFonts w:ascii="Times New Roman" w:hAnsi="Times New Roman" w:cs="Times New Roman"/>
                <w:sz w:val="20"/>
                <w:szCs w:val="20"/>
              </w:rPr>
              <w:t xml:space="preserve">EN 12350-7:2009 Испытание бетонной свежеприготовленной смеси. Часть 7. Содержание воздуха. Методы определения под давлением </w:t>
            </w:r>
          </w:p>
        </w:tc>
        <w:tc>
          <w:tcPr>
            <w:tcW w:w="1333" w:type="dxa"/>
          </w:tcPr>
          <w:p w14:paraId="3493DD62" w14:textId="29120691" w:rsidR="006668C9" w:rsidRPr="006668C9" w:rsidRDefault="006668C9" w:rsidP="006668C9">
            <w:pPr>
              <w:pStyle w:val="Style51"/>
              <w:jc w:val="both"/>
              <w:rPr>
                <w:rFonts w:ascii="Times New Roman" w:hAnsi="Times New Roman" w:cs="Times New Roman"/>
                <w:color w:val="000000"/>
                <w:sz w:val="20"/>
                <w:szCs w:val="20"/>
                <w:lang w:val="ru-KZ" w:eastAsia="en-US"/>
              </w:rPr>
            </w:pPr>
            <w:r w:rsidRPr="006668C9">
              <w:rPr>
                <w:rFonts w:ascii="Times New Roman" w:hAnsi="Times New Roman" w:cs="Times New Roman"/>
                <w:sz w:val="20"/>
                <w:szCs w:val="20"/>
              </w:rPr>
              <w:t xml:space="preserve">IDT </w:t>
            </w:r>
          </w:p>
        </w:tc>
        <w:tc>
          <w:tcPr>
            <w:tcW w:w="3063" w:type="dxa"/>
          </w:tcPr>
          <w:p w14:paraId="27A0D5F7" w14:textId="3392BAA6" w:rsidR="006668C9" w:rsidRPr="006668C9" w:rsidRDefault="006668C9" w:rsidP="006668C9">
            <w:pPr>
              <w:ind w:firstLine="0"/>
              <w:rPr>
                <w:rFonts w:eastAsia="SimSun"/>
                <w:bCs/>
                <w:color w:val="000000"/>
              </w:rPr>
            </w:pPr>
            <w:r w:rsidRPr="006668C9">
              <w:t xml:space="preserve">СТ РК EN 12350-7-2012 Испытание бетонной свежеприготовленной смеси. Часть 7. Содержание воздуха. Методы определения под давлением </w:t>
            </w:r>
          </w:p>
        </w:tc>
      </w:tr>
      <w:tr w:rsidR="00AA6E2A" w14:paraId="5EC64919" w14:textId="77777777" w:rsidTr="00504306">
        <w:tc>
          <w:tcPr>
            <w:tcW w:w="2660" w:type="dxa"/>
            <w:vAlign w:val="center"/>
          </w:tcPr>
          <w:p w14:paraId="4F0FC276" w14:textId="60AA40BB" w:rsidR="00AA6E2A" w:rsidRPr="00AA6E2A" w:rsidRDefault="00AA6E2A" w:rsidP="00AA6E2A">
            <w:pPr>
              <w:ind w:firstLine="0"/>
              <w:rPr>
                <w:color w:val="000000"/>
                <w:lang w:val="kk-KZ" w:eastAsia="en-US"/>
              </w:rPr>
            </w:pPr>
            <w:r w:rsidRPr="004F4F83">
              <w:rPr>
                <w:rFonts w:eastAsia="SimSun"/>
                <w:bCs/>
                <w:color w:val="000000"/>
                <w:lang w:val="en-US"/>
              </w:rPr>
              <w:t>EN</w:t>
            </w:r>
            <w:r w:rsidRPr="004F4F83">
              <w:rPr>
                <w:rFonts w:eastAsia="SimSun"/>
                <w:bCs/>
                <w:color w:val="000000"/>
              </w:rPr>
              <w:t xml:space="preserve"> 12620</w:t>
            </w:r>
            <w:r w:rsidR="00D966A0">
              <w:rPr>
                <w:rFonts w:eastAsia="SimSun"/>
                <w:bCs/>
                <w:color w:val="000000"/>
              </w:rPr>
              <w:t>:2002</w:t>
            </w:r>
            <w:r w:rsidRPr="004F4F83">
              <w:rPr>
                <w:rFonts w:eastAsia="SimSun"/>
                <w:bCs/>
                <w:color w:val="000000"/>
              </w:rPr>
              <w:t xml:space="preserve"> Заполнители для бетона</w:t>
            </w:r>
          </w:p>
        </w:tc>
        <w:tc>
          <w:tcPr>
            <w:tcW w:w="2514" w:type="dxa"/>
            <w:vAlign w:val="center"/>
          </w:tcPr>
          <w:p w14:paraId="2AA40E06" w14:textId="20829500" w:rsidR="00AA6E2A" w:rsidRDefault="00AA6E2A" w:rsidP="00AA6E2A">
            <w:pPr>
              <w:pStyle w:val="Style51"/>
              <w:jc w:val="both"/>
              <w:rPr>
                <w:color w:val="000000"/>
                <w:lang w:val="ru-KZ" w:eastAsia="en-US"/>
              </w:rPr>
            </w:pPr>
          </w:p>
        </w:tc>
        <w:tc>
          <w:tcPr>
            <w:tcW w:w="1333" w:type="dxa"/>
            <w:vAlign w:val="center"/>
          </w:tcPr>
          <w:p w14:paraId="72BAC35C" w14:textId="38B4010C"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vAlign w:val="center"/>
          </w:tcPr>
          <w:p w14:paraId="01E58FB2" w14:textId="390EA464" w:rsidR="00AA6E2A" w:rsidRPr="00AA6E2A" w:rsidRDefault="00AA6E2A" w:rsidP="00AA6E2A">
            <w:pPr>
              <w:ind w:firstLine="0"/>
              <w:rPr>
                <w:color w:val="000000"/>
                <w:lang w:val="kk-KZ" w:eastAsia="en-US"/>
              </w:rPr>
            </w:pPr>
            <w:r w:rsidRPr="004F4F83">
              <w:rPr>
                <w:rFonts w:eastAsia="SimSun"/>
                <w:bCs/>
                <w:color w:val="000000"/>
              </w:rPr>
              <w:t>СТ РК ЕН 12620-2011</w:t>
            </w:r>
            <w:r w:rsidRPr="004F4F83">
              <w:t xml:space="preserve"> </w:t>
            </w:r>
            <w:r w:rsidRPr="004F4F83">
              <w:rPr>
                <w:rFonts w:eastAsia="SimSun"/>
                <w:bCs/>
                <w:color w:val="000000"/>
              </w:rPr>
              <w:t>Заполнители для бетона</w:t>
            </w:r>
          </w:p>
        </w:tc>
      </w:tr>
      <w:tr w:rsidR="00AA6E2A" w14:paraId="563B8F4B" w14:textId="77777777" w:rsidTr="00504306">
        <w:tc>
          <w:tcPr>
            <w:tcW w:w="2660" w:type="dxa"/>
            <w:vAlign w:val="center"/>
          </w:tcPr>
          <w:p w14:paraId="2BA62409" w14:textId="29C50E09" w:rsidR="00AA6E2A" w:rsidRPr="00AA6E2A" w:rsidRDefault="00AA6E2A" w:rsidP="00AA6E2A">
            <w:pPr>
              <w:ind w:firstLine="0"/>
              <w:rPr>
                <w:rFonts w:eastAsia="SimSun"/>
                <w:bCs/>
                <w:color w:val="000000"/>
                <w:lang w:val="kk-KZ"/>
              </w:rPr>
            </w:pPr>
            <w:r w:rsidRPr="004F4F83">
              <w:rPr>
                <w:rFonts w:eastAsia="SimSun"/>
                <w:bCs/>
                <w:color w:val="000000"/>
              </w:rPr>
              <w:t>EN 14889-1</w:t>
            </w:r>
            <w:r w:rsidR="00D966A0">
              <w:rPr>
                <w:rFonts w:eastAsia="SimSun"/>
                <w:bCs/>
                <w:color w:val="000000"/>
              </w:rPr>
              <w:t>:2006</w:t>
            </w:r>
            <w:r w:rsidRPr="004F4F83">
              <w:rPr>
                <w:rFonts w:eastAsia="SimSun"/>
                <w:bCs/>
                <w:color w:val="000000"/>
              </w:rPr>
              <w:t xml:space="preserve"> Волокна для бетона — Часть 1: Стальные волокна — Определения, технические характеристики и соответствие стандартам</w:t>
            </w:r>
          </w:p>
        </w:tc>
        <w:tc>
          <w:tcPr>
            <w:tcW w:w="2514" w:type="dxa"/>
            <w:vAlign w:val="center"/>
          </w:tcPr>
          <w:p w14:paraId="1FC1356E" w14:textId="77777777" w:rsidR="00AA6E2A" w:rsidRDefault="00AA6E2A" w:rsidP="00AA6E2A">
            <w:pPr>
              <w:pStyle w:val="Style51"/>
              <w:jc w:val="both"/>
              <w:rPr>
                <w:color w:val="000000"/>
                <w:lang w:val="ru-KZ" w:eastAsia="en-US"/>
              </w:rPr>
            </w:pPr>
          </w:p>
        </w:tc>
        <w:tc>
          <w:tcPr>
            <w:tcW w:w="1333" w:type="dxa"/>
            <w:vAlign w:val="center"/>
          </w:tcPr>
          <w:p w14:paraId="522B6D5D" w14:textId="675EA702"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vAlign w:val="center"/>
          </w:tcPr>
          <w:p w14:paraId="50BE9948" w14:textId="23FC0A09" w:rsidR="00AA6E2A" w:rsidRPr="004F4F83" w:rsidRDefault="00AA6E2A" w:rsidP="00AA6E2A">
            <w:pPr>
              <w:ind w:firstLine="0"/>
              <w:rPr>
                <w:rFonts w:eastAsia="SimSun"/>
                <w:bCs/>
                <w:color w:val="000000"/>
                <w:lang w:val="kk-KZ"/>
              </w:rPr>
            </w:pPr>
            <w:r w:rsidRPr="004F4F83">
              <w:rPr>
                <w:rFonts w:eastAsia="SimSun"/>
                <w:bCs/>
                <w:color w:val="000000"/>
                <w:lang w:val="kk-KZ"/>
              </w:rPr>
              <w:t>СТ РК EN 14889-1-2017 Фибры для бетона . Часть 1. Стальные фибры. определения, технические условия и соответствие</w:t>
            </w:r>
          </w:p>
          <w:p w14:paraId="670F6FA9" w14:textId="77777777" w:rsidR="00AA6E2A" w:rsidRPr="004F4F83" w:rsidRDefault="00AA6E2A" w:rsidP="00AA6E2A">
            <w:pPr>
              <w:ind w:firstLine="0"/>
              <w:rPr>
                <w:rFonts w:eastAsia="SimSun"/>
                <w:bCs/>
                <w:color w:val="000000"/>
              </w:rPr>
            </w:pPr>
          </w:p>
        </w:tc>
      </w:tr>
      <w:tr w:rsidR="00AA6E2A" w14:paraId="3D127E46" w14:textId="77777777" w:rsidTr="00504306">
        <w:tc>
          <w:tcPr>
            <w:tcW w:w="2660" w:type="dxa"/>
            <w:vAlign w:val="center"/>
          </w:tcPr>
          <w:p w14:paraId="3CE4F68B" w14:textId="534BDB66" w:rsidR="00AA6E2A" w:rsidRPr="004F4F83" w:rsidRDefault="00AA6E2A" w:rsidP="00AA6E2A">
            <w:pPr>
              <w:ind w:firstLine="0"/>
              <w:rPr>
                <w:rFonts w:eastAsia="SimSun"/>
                <w:bCs/>
                <w:color w:val="000000"/>
              </w:rPr>
            </w:pPr>
            <w:r w:rsidRPr="004F4F83">
              <w:rPr>
                <w:rFonts w:eastAsia="SimSun"/>
                <w:bCs/>
                <w:color w:val="000000"/>
              </w:rPr>
              <w:t>EN ISO 9227:2022, Испытания на коррозию в искусственной атмосфере — Испытания солевым туманом (ISO 9227:2022)</w:t>
            </w:r>
          </w:p>
        </w:tc>
        <w:tc>
          <w:tcPr>
            <w:tcW w:w="2514" w:type="dxa"/>
            <w:vAlign w:val="center"/>
          </w:tcPr>
          <w:p w14:paraId="36D2F688" w14:textId="04C425E8" w:rsidR="00AA6E2A" w:rsidRPr="00D966A0" w:rsidRDefault="00D966A0" w:rsidP="00AA6E2A">
            <w:pPr>
              <w:pStyle w:val="Style51"/>
              <w:jc w:val="both"/>
              <w:rPr>
                <w:rFonts w:ascii="Times New Roman" w:hAnsi="Times New Roman" w:cs="Times New Roman"/>
                <w:color w:val="000000"/>
                <w:sz w:val="20"/>
                <w:szCs w:val="20"/>
                <w:lang w:val="ru-KZ" w:eastAsia="en-US"/>
              </w:rPr>
            </w:pPr>
            <w:r w:rsidRPr="00D966A0">
              <w:rPr>
                <w:rFonts w:ascii="Times New Roman" w:eastAsia="SimSun" w:hAnsi="Times New Roman" w:cs="Times New Roman"/>
                <w:bCs/>
                <w:color w:val="000000"/>
                <w:sz w:val="20"/>
                <w:szCs w:val="20"/>
              </w:rPr>
              <w:t>EN ISO 9227:2</w:t>
            </w:r>
            <w:r w:rsidRPr="00D966A0">
              <w:rPr>
                <w:rFonts w:ascii="Times New Roman" w:eastAsia="SimSun" w:hAnsi="Times New Roman" w:cs="Times New Roman"/>
                <w:bCs/>
                <w:color w:val="000000"/>
                <w:sz w:val="20"/>
                <w:szCs w:val="20"/>
              </w:rPr>
              <w:t>012</w:t>
            </w:r>
            <w:r w:rsidRPr="00D966A0">
              <w:rPr>
                <w:rFonts w:ascii="Times New Roman" w:eastAsia="SimSun" w:hAnsi="Times New Roman" w:cs="Times New Roman"/>
                <w:bCs/>
                <w:color w:val="000000"/>
                <w:sz w:val="20"/>
                <w:szCs w:val="20"/>
              </w:rPr>
              <w:t>, Испытания на коррозию в искусственной атмосфере — Испытания солевым туманом</w:t>
            </w:r>
          </w:p>
        </w:tc>
        <w:tc>
          <w:tcPr>
            <w:tcW w:w="1333" w:type="dxa"/>
            <w:vAlign w:val="center"/>
          </w:tcPr>
          <w:p w14:paraId="5648968C" w14:textId="3539F0A9" w:rsidR="00AA6E2A" w:rsidRDefault="00AA6E2A" w:rsidP="00AA6E2A">
            <w:pPr>
              <w:pStyle w:val="Style51"/>
              <w:jc w:val="both"/>
              <w:rPr>
                <w:color w:val="000000"/>
                <w:lang w:val="ru-KZ" w:eastAsia="en-US"/>
              </w:rPr>
            </w:pPr>
            <w:r w:rsidRPr="00AE5A49">
              <w:rPr>
                <w:rFonts w:ascii="Times New Roman" w:hAnsi="Times New Roman" w:cs="Times New Roman"/>
                <w:color w:val="000000"/>
                <w:sz w:val="20"/>
                <w:szCs w:val="20"/>
                <w:lang w:val="ru-KZ" w:eastAsia="en-US"/>
              </w:rPr>
              <w:t>IDT</w:t>
            </w:r>
          </w:p>
        </w:tc>
        <w:tc>
          <w:tcPr>
            <w:tcW w:w="3063" w:type="dxa"/>
            <w:vAlign w:val="center"/>
          </w:tcPr>
          <w:p w14:paraId="6628EC64" w14:textId="77777777" w:rsidR="00AA6E2A" w:rsidRPr="004F4F83" w:rsidRDefault="00AA6E2A" w:rsidP="00AA6E2A">
            <w:pPr>
              <w:ind w:firstLine="0"/>
              <w:rPr>
                <w:rFonts w:eastAsia="SimSun"/>
                <w:bCs/>
                <w:color w:val="000000"/>
              </w:rPr>
            </w:pPr>
            <w:r w:rsidRPr="004F4F83">
              <w:rPr>
                <w:rFonts w:eastAsia="SimSun"/>
                <w:bCs/>
                <w:color w:val="000000"/>
                <w:lang w:val="kk-KZ"/>
              </w:rPr>
              <w:t>СТ РК ISO 9227-2015 Испытания на коррозию в искусственной атмосфере испытания в соляном тумане.</w:t>
            </w:r>
          </w:p>
          <w:p w14:paraId="39C45C37" w14:textId="77777777" w:rsidR="00AA6E2A" w:rsidRPr="004F4F83" w:rsidRDefault="00AA6E2A" w:rsidP="00AA6E2A">
            <w:pPr>
              <w:ind w:firstLine="0"/>
              <w:rPr>
                <w:rFonts w:eastAsia="SimSun"/>
                <w:bCs/>
                <w:color w:val="000000"/>
                <w:lang w:val="kk-KZ"/>
              </w:rPr>
            </w:pPr>
          </w:p>
        </w:tc>
      </w:tr>
    </w:tbl>
    <w:p w14:paraId="5BC7E22F" w14:textId="77777777" w:rsidR="00D133BC" w:rsidRPr="00D133BC" w:rsidRDefault="00D133BC" w:rsidP="00AA6E2A">
      <w:pPr>
        <w:pStyle w:val="Style51"/>
        <w:jc w:val="both"/>
        <w:rPr>
          <w:color w:val="000000"/>
          <w:lang w:val="ru-KZ" w:eastAsia="en-US"/>
        </w:rPr>
      </w:pPr>
    </w:p>
    <w:p w14:paraId="3BA049DC" w14:textId="77777777" w:rsidR="00500E88" w:rsidRPr="00D133BC" w:rsidRDefault="00500E88" w:rsidP="00500E88">
      <w:pPr>
        <w:pStyle w:val="Style51"/>
        <w:widowControl/>
        <w:ind w:firstLine="720"/>
        <w:jc w:val="both"/>
        <w:rPr>
          <w:rStyle w:val="FontStyle73"/>
          <w:rFonts w:ascii="Times New Roman" w:hAnsi="Times New Roman" w:cs="Times New Roman"/>
          <w:sz w:val="24"/>
          <w:szCs w:val="24"/>
          <w:lang w:val="ru-KZ" w:eastAsia="en-US"/>
        </w:rPr>
      </w:pPr>
    </w:p>
    <w:p w14:paraId="67849223"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3778787D"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1F953F75" w14:textId="77777777" w:rsidR="00500E88" w:rsidRDefault="00500E88" w:rsidP="00500E88">
      <w:pPr>
        <w:pStyle w:val="Style51"/>
        <w:widowControl/>
        <w:ind w:firstLine="720"/>
        <w:jc w:val="both"/>
        <w:rPr>
          <w:rStyle w:val="FontStyle73"/>
          <w:rFonts w:ascii="Times New Roman" w:hAnsi="Times New Roman" w:cs="Times New Roman"/>
          <w:sz w:val="24"/>
          <w:szCs w:val="24"/>
          <w:lang w:val="kk-KZ" w:eastAsia="en-US"/>
        </w:rPr>
      </w:pPr>
    </w:p>
    <w:p w14:paraId="7081395E"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3C920F83"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3549E7E8"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2C33C05A" w14:textId="77777777" w:rsidR="00B56A4E" w:rsidRDefault="00B56A4E" w:rsidP="00500E88">
      <w:pPr>
        <w:pStyle w:val="Style51"/>
        <w:widowControl/>
        <w:ind w:firstLine="720"/>
        <w:jc w:val="both"/>
        <w:rPr>
          <w:rStyle w:val="FontStyle73"/>
          <w:rFonts w:ascii="Times New Roman" w:hAnsi="Times New Roman" w:cs="Times New Roman"/>
          <w:sz w:val="24"/>
          <w:szCs w:val="24"/>
          <w:lang w:val="kk-KZ" w:eastAsia="en-US"/>
        </w:rPr>
      </w:pPr>
    </w:p>
    <w:p w14:paraId="0265DF26" w14:textId="77777777" w:rsidR="00B56A4E" w:rsidRDefault="00B56A4E" w:rsidP="00500E88">
      <w:pPr>
        <w:pStyle w:val="Style51"/>
        <w:widowControl/>
        <w:ind w:firstLine="720"/>
        <w:jc w:val="both"/>
        <w:rPr>
          <w:rStyle w:val="FontStyle73"/>
          <w:rFonts w:ascii="Times New Roman" w:hAnsi="Times New Roman" w:cs="Times New Roman"/>
          <w:sz w:val="24"/>
          <w:szCs w:val="24"/>
          <w:lang w:val="kk-KZ" w:eastAsia="en-US"/>
        </w:rPr>
      </w:pPr>
    </w:p>
    <w:p w14:paraId="24328608" w14:textId="77777777" w:rsidR="00B56A4E" w:rsidRDefault="00B56A4E" w:rsidP="00500E88">
      <w:pPr>
        <w:pStyle w:val="Style51"/>
        <w:widowControl/>
        <w:ind w:firstLine="720"/>
        <w:jc w:val="both"/>
        <w:rPr>
          <w:rStyle w:val="FontStyle73"/>
          <w:rFonts w:ascii="Times New Roman" w:hAnsi="Times New Roman" w:cs="Times New Roman"/>
          <w:sz w:val="24"/>
          <w:szCs w:val="24"/>
          <w:lang w:val="kk-KZ" w:eastAsia="en-US"/>
        </w:rPr>
      </w:pPr>
    </w:p>
    <w:p w14:paraId="3446A9DB" w14:textId="77777777" w:rsidR="00B56A4E" w:rsidRDefault="00B56A4E" w:rsidP="00500E88">
      <w:pPr>
        <w:pStyle w:val="Style51"/>
        <w:widowControl/>
        <w:ind w:firstLine="720"/>
        <w:jc w:val="both"/>
        <w:rPr>
          <w:rStyle w:val="FontStyle73"/>
          <w:rFonts w:ascii="Times New Roman" w:hAnsi="Times New Roman" w:cs="Times New Roman"/>
          <w:sz w:val="24"/>
          <w:szCs w:val="24"/>
          <w:lang w:val="kk-KZ" w:eastAsia="en-US"/>
        </w:rPr>
      </w:pPr>
    </w:p>
    <w:p w14:paraId="10911C81" w14:textId="77777777" w:rsidR="00B56A4E" w:rsidRDefault="00B56A4E" w:rsidP="00500E88">
      <w:pPr>
        <w:pStyle w:val="Style51"/>
        <w:widowControl/>
        <w:ind w:firstLine="720"/>
        <w:jc w:val="both"/>
        <w:rPr>
          <w:rStyle w:val="FontStyle73"/>
          <w:rFonts w:ascii="Times New Roman" w:hAnsi="Times New Roman" w:cs="Times New Roman"/>
          <w:sz w:val="24"/>
          <w:szCs w:val="24"/>
          <w:lang w:val="kk-KZ" w:eastAsia="en-US"/>
        </w:rPr>
      </w:pPr>
    </w:p>
    <w:p w14:paraId="33E3851D" w14:textId="77777777" w:rsidR="00A12E32" w:rsidRDefault="00A12E32" w:rsidP="00500E88">
      <w:pPr>
        <w:pStyle w:val="Style51"/>
        <w:widowControl/>
        <w:ind w:firstLine="720"/>
        <w:jc w:val="both"/>
        <w:rPr>
          <w:rStyle w:val="FontStyle73"/>
          <w:rFonts w:ascii="Times New Roman" w:hAnsi="Times New Roman" w:cs="Times New Roman"/>
          <w:sz w:val="24"/>
          <w:szCs w:val="24"/>
          <w:lang w:val="kk-KZ" w:eastAsia="en-US"/>
        </w:rPr>
      </w:pPr>
    </w:p>
    <w:p w14:paraId="39C928DF" w14:textId="77777777" w:rsidR="00B56A4E" w:rsidRPr="00E5182C" w:rsidRDefault="00B56A4E" w:rsidP="00B56A4E">
      <w:pPr>
        <w:pBdr>
          <w:bottom w:val="single" w:sz="4" w:space="1" w:color="auto"/>
        </w:pBdr>
        <w:rPr>
          <w:sz w:val="24"/>
          <w:szCs w:val="24"/>
        </w:rPr>
      </w:pPr>
    </w:p>
    <w:p w14:paraId="7531D457" w14:textId="77777777" w:rsidR="00B56A4E" w:rsidRPr="00FF1E06" w:rsidRDefault="00B56A4E" w:rsidP="00B56A4E">
      <w:pPr>
        <w:ind w:firstLine="709"/>
        <w:jc w:val="right"/>
        <w:rPr>
          <w:b/>
          <w:sz w:val="24"/>
          <w:szCs w:val="24"/>
        </w:rPr>
      </w:pPr>
      <w:r>
        <w:rPr>
          <w:b/>
          <w:sz w:val="24"/>
          <w:szCs w:val="24"/>
          <w:lang w:val="kk-KZ"/>
        </w:rPr>
        <w:t xml:space="preserve">МКС </w:t>
      </w:r>
      <w:r>
        <w:rPr>
          <w:b/>
          <w:sz w:val="24"/>
          <w:szCs w:val="24"/>
        </w:rPr>
        <w:t>93.080.20;</w:t>
      </w:r>
      <w:r w:rsidRPr="00FF1E06">
        <w:rPr>
          <w:b/>
          <w:sz w:val="24"/>
          <w:szCs w:val="24"/>
        </w:rPr>
        <w:t xml:space="preserve"> </w:t>
      </w:r>
      <w:r>
        <w:rPr>
          <w:b/>
          <w:sz w:val="24"/>
          <w:szCs w:val="24"/>
        </w:rPr>
        <w:t>91.100.30 (</w:t>
      </w:r>
      <w:r>
        <w:rPr>
          <w:b/>
          <w:sz w:val="24"/>
          <w:szCs w:val="24"/>
          <w:lang w:val="en-US"/>
        </w:rPr>
        <w:t>IDT</w:t>
      </w:r>
      <w:r>
        <w:rPr>
          <w:b/>
          <w:sz w:val="24"/>
          <w:szCs w:val="24"/>
        </w:rPr>
        <w:t>)</w:t>
      </w:r>
    </w:p>
    <w:p w14:paraId="13AC0BF0" w14:textId="77777777" w:rsidR="00B56A4E" w:rsidRPr="00FF1E06" w:rsidRDefault="00B56A4E" w:rsidP="00B56A4E">
      <w:pPr>
        <w:ind w:firstLine="709"/>
        <w:jc w:val="right"/>
        <w:rPr>
          <w:sz w:val="24"/>
          <w:szCs w:val="24"/>
        </w:rPr>
      </w:pPr>
    </w:p>
    <w:p w14:paraId="4A52B341" w14:textId="77777777" w:rsidR="00B56A4E" w:rsidRPr="000829CB" w:rsidRDefault="00B56A4E" w:rsidP="00B56A4E">
      <w:pPr>
        <w:pStyle w:val="Style12"/>
        <w:widowControl/>
        <w:ind w:firstLine="720"/>
        <w:jc w:val="both"/>
        <w:rPr>
          <w:rStyle w:val="FontStyle35"/>
          <w:rFonts w:ascii="Times New Roman" w:hAnsi="Times New Roman" w:cs="Times New Roman"/>
          <w:b w:val="0"/>
          <w:bCs w:val="0"/>
          <w:color w:val="auto"/>
          <w:sz w:val="24"/>
          <w:szCs w:val="24"/>
          <w:lang w:val="kk-KZ" w:eastAsia="en-US"/>
        </w:rPr>
      </w:pPr>
      <w:r w:rsidRPr="00494766">
        <w:rPr>
          <w:rFonts w:ascii="Times New Roman" w:hAnsi="Times New Roman" w:cs="Times New Roman"/>
          <w:b/>
        </w:rPr>
        <w:t>Ключевые слова:</w:t>
      </w:r>
      <w:r>
        <w:rPr>
          <w:rFonts w:ascii="Times New Roman" w:hAnsi="Times New Roman" w:cs="Times New Roman"/>
          <w:b/>
          <w:lang w:val="kk-KZ"/>
        </w:rPr>
        <w:t xml:space="preserve"> </w:t>
      </w:r>
      <w:r w:rsidRPr="00BF5E84">
        <w:rPr>
          <w:rFonts w:ascii="Times New Roman" w:hAnsi="Times New Roman" w:cs="Times New Roman"/>
          <w:bCs/>
          <w:lang w:val="kk-KZ"/>
        </w:rPr>
        <w:t>бетонные дорожные покрытия, материалы, свойства, свежеуложенный бетон, затвердевший бетон, добавки, герметики для швов, штыри соединительные.</w:t>
      </w:r>
    </w:p>
    <w:p w14:paraId="61B39FE0" w14:textId="77777777" w:rsidR="00B56A4E" w:rsidRPr="0076606D" w:rsidRDefault="00B56A4E" w:rsidP="00B56A4E">
      <w:pPr>
        <w:pBdr>
          <w:bottom w:val="single" w:sz="4" w:space="1" w:color="auto"/>
        </w:pBdr>
        <w:rPr>
          <w:sz w:val="24"/>
          <w:szCs w:val="24"/>
          <w:lang w:val="kk-KZ"/>
        </w:rPr>
      </w:pPr>
    </w:p>
    <w:p w14:paraId="4309375B" w14:textId="77777777" w:rsidR="00B56A4E" w:rsidRDefault="00B56A4E" w:rsidP="00B56A4E">
      <w:pPr>
        <w:widowControl/>
        <w:rPr>
          <w:rFonts w:eastAsiaTheme="minorHAnsi"/>
          <w:b/>
          <w:bCs/>
          <w:sz w:val="24"/>
          <w:szCs w:val="24"/>
          <w:lang w:val="kk-KZ" w:eastAsia="en-US"/>
        </w:rPr>
      </w:pPr>
      <w:r>
        <w:rPr>
          <w:rFonts w:eastAsiaTheme="minorHAnsi"/>
          <w:b/>
          <w:bCs/>
          <w:sz w:val="24"/>
          <w:szCs w:val="24"/>
          <w:lang w:val="kk-KZ" w:eastAsia="en-US"/>
        </w:rPr>
        <w:t xml:space="preserve"> </w:t>
      </w:r>
    </w:p>
    <w:p w14:paraId="2BBBCE76" w14:textId="77777777" w:rsidR="00B56A4E" w:rsidRPr="00E5182C" w:rsidRDefault="00B56A4E" w:rsidP="00A12E32">
      <w:pPr>
        <w:pBdr>
          <w:bottom w:val="single" w:sz="4" w:space="1" w:color="auto"/>
        </w:pBdr>
        <w:rPr>
          <w:sz w:val="24"/>
          <w:szCs w:val="24"/>
        </w:rPr>
      </w:pPr>
    </w:p>
    <w:p w14:paraId="2AE76455" w14:textId="39E3008E" w:rsidR="00A12E32" w:rsidRPr="00FF1E06" w:rsidRDefault="00BE69F9" w:rsidP="00BE69F9">
      <w:pPr>
        <w:ind w:firstLine="709"/>
        <w:jc w:val="right"/>
        <w:rPr>
          <w:b/>
          <w:sz w:val="24"/>
          <w:szCs w:val="24"/>
        </w:rPr>
      </w:pPr>
      <w:r>
        <w:rPr>
          <w:b/>
          <w:sz w:val="24"/>
          <w:szCs w:val="24"/>
          <w:lang w:val="kk-KZ"/>
        </w:rPr>
        <w:t xml:space="preserve">МКС </w:t>
      </w:r>
      <w:r>
        <w:rPr>
          <w:b/>
          <w:sz w:val="24"/>
          <w:szCs w:val="24"/>
        </w:rPr>
        <w:t>93.080.20;</w:t>
      </w:r>
      <w:r w:rsidRPr="00FF1E06">
        <w:rPr>
          <w:b/>
          <w:sz w:val="24"/>
          <w:szCs w:val="24"/>
        </w:rPr>
        <w:t xml:space="preserve"> </w:t>
      </w:r>
      <w:r>
        <w:rPr>
          <w:b/>
          <w:sz w:val="24"/>
          <w:szCs w:val="24"/>
        </w:rPr>
        <w:t>91.100.30 (</w:t>
      </w:r>
      <w:r>
        <w:rPr>
          <w:b/>
          <w:sz w:val="24"/>
          <w:szCs w:val="24"/>
          <w:lang w:val="en-US"/>
        </w:rPr>
        <w:t>IDT</w:t>
      </w:r>
      <w:r>
        <w:rPr>
          <w:b/>
          <w:sz w:val="24"/>
          <w:szCs w:val="24"/>
        </w:rPr>
        <w:t>)</w:t>
      </w:r>
    </w:p>
    <w:p w14:paraId="2D7D4594" w14:textId="77777777" w:rsidR="00BE69F9" w:rsidRPr="00FF1E06" w:rsidRDefault="00BE69F9" w:rsidP="00BE69F9">
      <w:pPr>
        <w:ind w:firstLine="709"/>
        <w:jc w:val="right"/>
        <w:rPr>
          <w:sz w:val="24"/>
          <w:szCs w:val="24"/>
        </w:rPr>
      </w:pPr>
    </w:p>
    <w:p w14:paraId="166BE301" w14:textId="22B65C27" w:rsidR="0076606D" w:rsidRPr="000829CB" w:rsidRDefault="0076606D" w:rsidP="0076606D">
      <w:pPr>
        <w:pStyle w:val="Style12"/>
        <w:widowControl/>
        <w:ind w:firstLine="720"/>
        <w:jc w:val="both"/>
        <w:rPr>
          <w:rStyle w:val="FontStyle35"/>
          <w:rFonts w:ascii="Times New Roman" w:hAnsi="Times New Roman" w:cs="Times New Roman"/>
          <w:b w:val="0"/>
          <w:bCs w:val="0"/>
          <w:color w:val="auto"/>
          <w:sz w:val="24"/>
          <w:szCs w:val="24"/>
          <w:lang w:val="kk-KZ" w:eastAsia="en-US"/>
        </w:rPr>
      </w:pPr>
      <w:r w:rsidRPr="00494766">
        <w:rPr>
          <w:rFonts w:ascii="Times New Roman" w:hAnsi="Times New Roman" w:cs="Times New Roman"/>
          <w:b/>
        </w:rPr>
        <w:t>Ключевые слова:</w:t>
      </w:r>
      <w:r>
        <w:rPr>
          <w:rFonts w:ascii="Times New Roman" w:hAnsi="Times New Roman" w:cs="Times New Roman"/>
          <w:b/>
          <w:lang w:val="kk-KZ"/>
        </w:rPr>
        <w:t xml:space="preserve"> </w:t>
      </w:r>
      <w:r w:rsidR="00BF5E84" w:rsidRPr="00BF5E84">
        <w:rPr>
          <w:rFonts w:ascii="Times New Roman" w:hAnsi="Times New Roman" w:cs="Times New Roman"/>
          <w:bCs/>
          <w:lang w:val="kk-KZ"/>
        </w:rPr>
        <w:t>бетонные дорожные покрытия, материалы, свойства, свежеуложенный бетон, затвердевший бетон, добавки, герметики для швов, штыри соединительные.</w:t>
      </w:r>
    </w:p>
    <w:p w14:paraId="5EFD34BD" w14:textId="77777777" w:rsidR="00A12E32" w:rsidRPr="0076606D" w:rsidRDefault="00A12E32" w:rsidP="00A12E32">
      <w:pPr>
        <w:pBdr>
          <w:bottom w:val="single" w:sz="4" w:space="1" w:color="auto"/>
        </w:pBdr>
        <w:rPr>
          <w:sz w:val="24"/>
          <w:szCs w:val="24"/>
          <w:lang w:val="kk-KZ"/>
        </w:rPr>
      </w:pPr>
    </w:p>
    <w:p w14:paraId="32DD2F5F" w14:textId="77777777" w:rsidR="00A12E32" w:rsidRDefault="00A12E32" w:rsidP="00A12E32">
      <w:pPr>
        <w:widowControl/>
        <w:rPr>
          <w:rFonts w:eastAsiaTheme="minorHAnsi"/>
          <w:b/>
          <w:bCs/>
          <w:sz w:val="24"/>
          <w:szCs w:val="24"/>
          <w:lang w:val="kk-KZ" w:eastAsia="en-US"/>
        </w:rPr>
      </w:pPr>
      <w:r>
        <w:rPr>
          <w:rFonts w:eastAsiaTheme="minorHAnsi"/>
          <w:b/>
          <w:bCs/>
          <w:sz w:val="24"/>
          <w:szCs w:val="24"/>
          <w:lang w:val="kk-KZ" w:eastAsia="en-US"/>
        </w:rPr>
        <w:t xml:space="preserve"> </w:t>
      </w:r>
    </w:p>
    <w:p w14:paraId="6A6F1AE3" w14:textId="77777777" w:rsidR="00A12E32" w:rsidRDefault="00A12E32" w:rsidP="00A12E32">
      <w:pPr>
        <w:widowControl/>
        <w:rPr>
          <w:rFonts w:eastAsiaTheme="minorHAnsi"/>
          <w:b/>
          <w:bCs/>
          <w:sz w:val="24"/>
          <w:szCs w:val="24"/>
          <w:lang w:eastAsia="en-US"/>
        </w:rPr>
      </w:pPr>
      <w:r w:rsidRPr="00E5182C">
        <w:rPr>
          <w:rFonts w:eastAsiaTheme="minorHAnsi"/>
          <w:b/>
          <w:bCs/>
          <w:sz w:val="24"/>
          <w:szCs w:val="24"/>
          <w:lang w:eastAsia="en-US"/>
        </w:rPr>
        <w:t>Разработчик:</w:t>
      </w:r>
    </w:p>
    <w:p w14:paraId="43676C54" w14:textId="77777777" w:rsidR="00A12E32" w:rsidRPr="00E5182C" w:rsidRDefault="00A12E32" w:rsidP="00A12E32">
      <w:pPr>
        <w:widowControl/>
        <w:rPr>
          <w:rFonts w:eastAsiaTheme="minorHAnsi"/>
          <w:sz w:val="24"/>
          <w:szCs w:val="24"/>
        </w:rPr>
      </w:pPr>
    </w:p>
    <w:p w14:paraId="28C02A1A" w14:textId="77777777" w:rsidR="00BF5E84" w:rsidRPr="00BE69F9" w:rsidRDefault="00BF5E84" w:rsidP="00BF5E84">
      <w:pPr>
        <w:tabs>
          <w:tab w:val="num" w:pos="-993"/>
        </w:tabs>
        <w:ind w:firstLine="567"/>
        <w:rPr>
          <w:sz w:val="24"/>
          <w:szCs w:val="24"/>
        </w:rPr>
      </w:pPr>
      <w:r w:rsidRPr="00BE69F9">
        <w:rPr>
          <w:sz w:val="24"/>
          <w:szCs w:val="24"/>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6F1BE99B" w14:textId="77777777" w:rsidR="00BF5E84" w:rsidRPr="00371E61" w:rsidRDefault="00BF5E84" w:rsidP="00BF5E84">
      <w:pPr>
        <w:tabs>
          <w:tab w:val="num" w:pos="-993"/>
        </w:tabs>
        <w:ind w:firstLine="567"/>
        <w:rPr>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2"/>
      </w:tblGrid>
      <w:tr w:rsidR="00BF5E84" w:rsidRPr="00FC290F" w14:paraId="409E6EAD" w14:textId="77777777" w:rsidTr="00AA74A3">
        <w:tc>
          <w:tcPr>
            <w:tcW w:w="5238" w:type="dxa"/>
          </w:tcPr>
          <w:p w14:paraId="1CDDC810" w14:textId="77777777" w:rsidR="00BF5E84" w:rsidRPr="00110DAC" w:rsidRDefault="00BF5E84" w:rsidP="00BF5E84">
            <w:pPr>
              <w:ind w:firstLine="567"/>
              <w:rPr>
                <w:bCs/>
                <w:sz w:val="24"/>
                <w:szCs w:val="24"/>
              </w:rPr>
            </w:pPr>
            <w:r w:rsidRPr="00110DAC">
              <w:rPr>
                <w:bCs/>
                <w:sz w:val="24"/>
                <w:szCs w:val="24"/>
              </w:rPr>
              <w:t xml:space="preserve">Заместитель </w:t>
            </w:r>
          </w:p>
          <w:p w14:paraId="0350BEE5" w14:textId="77777777" w:rsidR="00BF5E84" w:rsidRPr="00110DAC" w:rsidRDefault="00BF5E84" w:rsidP="00BF5E84">
            <w:pPr>
              <w:ind w:firstLine="567"/>
              <w:rPr>
                <w:bCs/>
                <w:sz w:val="24"/>
                <w:szCs w:val="24"/>
              </w:rPr>
            </w:pPr>
            <w:r w:rsidRPr="00110DAC">
              <w:rPr>
                <w:bCs/>
                <w:sz w:val="24"/>
                <w:szCs w:val="24"/>
              </w:rPr>
              <w:t xml:space="preserve">Генерального директора                       </w:t>
            </w:r>
          </w:p>
          <w:p w14:paraId="4BB809B1" w14:textId="77777777" w:rsidR="00BF5E84" w:rsidRPr="00110DAC" w:rsidRDefault="00BF5E84" w:rsidP="00BF5E84">
            <w:pPr>
              <w:ind w:firstLine="567"/>
              <w:rPr>
                <w:bCs/>
                <w:sz w:val="24"/>
                <w:szCs w:val="24"/>
              </w:rPr>
            </w:pPr>
          </w:p>
        </w:tc>
        <w:tc>
          <w:tcPr>
            <w:tcW w:w="4332" w:type="dxa"/>
          </w:tcPr>
          <w:p w14:paraId="6E58B579" w14:textId="77777777" w:rsidR="00BF5E84" w:rsidRPr="00110DAC" w:rsidRDefault="00BF5E84" w:rsidP="00BF5E84">
            <w:pPr>
              <w:ind w:left="1286" w:firstLine="567"/>
              <w:rPr>
                <w:bCs/>
                <w:sz w:val="24"/>
                <w:szCs w:val="24"/>
              </w:rPr>
            </w:pPr>
          </w:p>
          <w:p w14:paraId="5C36E28F" w14:textId="7894A8DC" w:rsidR="00BF5E84" w:rsidRPr="00110DAC" w:rsidRDefault="00BF5E84" w:rsidP="00BF5E84">
            <w:pPr>
              <w:ind w:left="1286" w:firstLine="567"/>
              <w:rPr>
                <w:bCs/>
                <w:sz w:val="24"/>
                <w:szCs w:val="24"/>
              </w:rPr>
            </w:pPr>
            <w:r>
              <w:rPr>
                <w:bCs/>
                <w:sz w:val="24"/>
                <w:szCs w:val="24"/>
              </w:rPr>
              <w:t xml:space="preserve">        </w:t>
            </w:r>
            <w:r w:rsidRPr="00110DAC">
              <w:rPr>
                <w:bCs/>
                <w:sz w:val="24"/>
                <w:szCs w:val="24"/>
              </w:rPr>
              <w:t xml:space="preserve">А. </w:t>
            </w:r>
            <w:proofErr w:type="spellStart"/>
            <w:r w:rsidRPr="00110DAC">
              <w:rPr>
                <w:bCs/>
                <w:sz w:val="24"/>
                <w:szCs w:val="24"/>
              </w:rPr>
              <w:t>Раззарёнов</w:t>
            </w:r>
            <w:proofErr w:type="spellEnd"/>
          </w:p>
        </w:tc>
      </w:tr>
    </w:tbl>
    <w:p w14:paraId="1908BDD0" w14:textId="77777777" w:rsidR="00BF5E84" w:rsidRPr="00371E61" w:rsidRDefault="00BF5E84" w:rsidP="00BF5E84">
      <w:pPr>
        <w:ind w:firstLine="567"/>
        <w:rPr>
          <w:bCs/>
          <w:color w:val="000000"/>
          <w:sz w:val="24"/>
          <w:szCs w:val="24"/>
        </w:rPr>
      </w:pPr>
      <w:r w:rsidRPr="00371E61">
        <w:rPr>
          <w:bCs/>
          <w:color w:val="000000"/>
          <w:sz w:val="24"/>
          <w:szCs w:val="24"/>
        </w:rPr>
        <w:t>Руководитель</w:t>
      </w:r>
    </w:p>
    <w:p w14:paraId="7F669BAA" w14:textId="77777777" w:rsidR="00BF5E84" w:rsidRPr="00371E61" w:rsidRDefault="00BF5E84" w:rsidP="00BF5E84">
      <w:pPr>
        <w:ind w:firstLine="567"/>
        <w:rPr>
          <w:bCs/>
          <w:color w:val="000000"/>
          <w:sz w:val="24"/>
          <w:szCs w:val="24"/>
        </w:rPr>
      </w:pPr>
      <w:r w:rsidRPr="00371E61">
        <w:rPr>
          <w:bCs/>
          <w:color w:val="000000"/>
          <w:sz w:val="24"/>
          <w:szCs w:val="24"/>
        </w:rPr>
        <w:t>Департамента разработки</w:t>
      </w:r>
    </w:p>
    <w:p w14:paraId="1E6ED76C" w14:textId="77777777" w:rsidR="00BF5E84" w:rsidRPr="00371E61" w:rsidRDefault="00BF5E84" w:rsidP="00BF5E84">
      <w:pPr>
        <w:ind w:firstLine="567"/>
        <w:rPr>
          <w:bCs/>
          <w:color w:val="000000"/>
          <w:sz w:val="24"/>
          <w:szCs w:val="24"/>
        </w:rPr>
      </w:pPr>
      <w:r w:rsidRPr="00371E61">
        <w:rPr>
          <w:bCs/>
          <w:color w:val="000000"/>
          <w:sz w:val="24"/>
          <w:szCs w:val="24"/>
        </w:rPr>
        <w:t>стандартов и фонда НТД</w:t>
      </w:r>
      <w:r w:rsidRPr="00371E61">
        <w:rPr>
          <w:bCs/>
          <w:color w:val="000000"/>
          <w:sz w:val="24"/>
          <w:szCs w:val="24"/>
        </w:rPr>
        <w:tab/>
      </w:r>
      <w:r w:rsidRPr="00371E61">
        <w:rPr>
          <w:bCs/>
          <w:color w:val="000000"/>
          <w:sz w:val="24"/>
          <w:szCs w:val="24"/>
        </w:rPr>
        <w:tab/>
      </w:r>
      <w:r w:rsidRPr="00371E61">
        <w:rPr>
          <w:bCs/>
          <w:color w:val="000000"/>
          <w:sz w:val="24"/>
          <w:szCs w:val="24"/>
        </w:rPr>
        <w:tab/>
      </w:r>
      <w:r w:rsidRPr="00371E61">
        <w:rPr>
          <w:bCs/>
          <w:color w:val="000000"/>
          <w:sz w:val="24"/>
          <w:szCs w:val="24"/>
        </w:rPr>
        <w:tab/>
        <w:t xml:space="preserve">                                А. </w:t>
      </w:r>
      <w:proofErr w:type="spellStart"/>
      <w:r w:rsidRPr="00371E61">
        <w:rPr>
          <w:bCs/>
          <w:color w:val="000000"/>
          <w:sz w:val="24"/>
          <w:szCs w:val="24"/>
        </w:rPr>
        <w:t>Сопбеков</w:t>
      </w:r>
      <w:proofErr w:type="spellEnd"/>
    </w:p>
    <w:p w14:paraId="1D4B1E15" w14:textId="77777777" w:rsidR="00BF5E84" w:rsidRPr="00371E61" w:rsidRDefault="00BF5E84" w:rsidP="00BF5E84">
      <w:pPr>
        <w:ind w:firstLine="567"/>
        <w:rPr>
          <w:bCs/>
          <w:color w:val="000000"/>
          <w:sz w:val="24"/>
          <w:szCs w:val="24"/>
        </w:rPr>
      </w:pPr>
    </w:p>
    <w:p w14:paraId="65CDC8EB" w14:textId="77777777" w:rsidR="00BF5E84" w:rsidRPr="00371E61" w:rsidRDefault="00BF5E84" w:rsidP="00BF5E84">
      <w:pPr>
        <w:ind w:firstLine="567"/>
        <w:rPr>
          <w:bCs/>
          <w:color w:val="000000"/>
          <w:sz w:val="24"/>
          <w:szCs w:val="24"/>
        </w:rPr>
      </w:pPr>
      <w:r w:rsidRPr="00371E61">
        <w:rPr>
          <w:bCs/>
          <w:color w:val="000000"/>
          <w:sz w:val="24"/>
          <w:szCs w:val="24"/>
        </w:rPr>
        <w:t>Заместитель Руководителя</w:t>
      </w:r>
    </w:p>
    <w:p w14:paraId="22A1CF8A" w14:textId="77777777" w:rsidR="00BF5E84" w:rsidRPr="00371E61" w:rsidRDefault="00BF5E84" w:rsidP="00BF5E84">
      <w:pPr>
        <w:ind w:firstLine="567"/>
        <w:rPr>
          <w:bCs/>
          <w:color w:val="000000"/>
          <w:sz w:val="24"/>
          <w:szCs w:val="24"/>
        </w:rPr>
      </w:pPr>
      <w:r w:rsidRPr="00371E61">
        <w:rPr>
          <w:bCs/>
          <w:color w:val="000000"/>
          <w:sz w:val="24"/>
          <w:szCs w:val="24"/>
        </w:rPr>
        <w:t>Департамента разработки</w:t>
      </w:r>
    </w:p>
    <w:p w14:paraId="34A3B7C0" w14:textId="77777777" w:rsidR="00BF5E84" w:rsidRPr="00371E61" w:rsidRDefault="00BF5E84" w:rsidP="00BF5E84">
      <w:pPr>
        <w:ind w:firstLine="567"/>
        <w:rPr>
          <w:bCs/>
          <w:color w:val="000000"/>
          <w:sz w:val="24"/>
          <w:szCs w:val="24"/>
        </w:rPr>
      </w:pPr>
      <w:r w:rsidRPr="00371E61">
        <w:rPr>
          <w:bCs/>
          <w:color w:val="000000"/>
          <w:sz w:val="24"/>
          <w:szCs w:val="24"/>
        </w:rPr>
        <w:t>стандартов и фонда НТД</w:t>
      </w:r>
      <w:r w:rsidRPr="00371E61">
        <w:rPr>
          <w:bCs/>
          <w:color w:val="000000"/>
          <w:sz w:val="24"/>
          <w:szCs w:val="24"/>
        </w:rPr>
        <w:tab/>
      </w:r>
      <w:r w:rsidRPr="00371E61">
        <w:rPr>
          <w:bCs/>
          <w:color w:val="000000"/>
          <w:sz w:val="24"/>
          <w:szCs w:val="24"/>
        </w:rPr>
        <w:tab/>
      </w:r>
      <w:r w:rsidRPr="00371E61">
        <w:rPr>
          <w:bCs/>
          <w:color w:val="000000"/>
          <w:sz w:val="24"/>
          <w:szCs w:val="24"/>
        </w:rPr>
        <w:tab/>
      </w:r>
      <w:r w:rsidRPr="00371E61">
        <w:rPr>
          <w:bCs/>
          <w:color w:val="000000"/>
          <w:sz w:val="24"/>
          <w:szCs w:val="24"/>
        </w:rPr>
        <w:tab/>
        <w:t xml:space="preserve">                                Е. </w:t>
      </w:r>
      <w:proofErr w:type="spellStart"/>
      <w:r w:rsidRPr="00371E61">
        <w:rPr>
          <w:bCs/>
          <w:color w:val="000000"/>
          <w:sz w:val="24"/>
          <w:szCs w:val="24"/>
        </w:rPr>
        <w:t>Ялынская</w:t>
      </w:r>
      <w:proofErr w:type="spellEnd"/>
    </w:p>
    <w:p w14:paraId="07CD19B2" w14:textId="77777777" w:rsidR="00BF5E84" w:rsidRPr="00371E61" w:rsidRDefault="00BF5E84" w:rsidP="00BF5E84">
      <w:pPr>
        <w:ind w:firstLine="567"/>
        <w:rPr>
          <w:bCs/>
          <w:color w:val="000000"/>
          <w:sz w:val="24"/>
          <w:szCs w:val="24"/>
        </w:rPr>
      </w:pPr>
    </w:p>
    <w:p w14:paraId="625F6614" w14:textId="77777777" w:rsidR="00BF5E84" w:rsidRPr="00371E61" w:rsidRDefault="00BF5E84" w:rsidP="00BF5E84">
      <w:pPr>
        <w:ind w:firstLine="567"/>
        <w:rPr>
          <w:bCs/>
          <w:color w:val="000000"/>
          <w:sz w:val="24"/>
          <w:szCs w:val="24"/>
        </w:rPr>
      </w:pPr>
      <w:r w:rsidRPr="00371E61">
        <w:rPr>
          <w:bCs/>
          <w:color w:val="000000"/>
          <w:sz w:val="24"/>
          <w:szCs w:val="24"/>
        </w:rPr>
        <w:t>Ведущий специалист</w:t>
      </w:r>
    </w:p>
    <w:p w14:paraId="00DBF1C0" w14:textId="77777777" w:rsidR="00BF5E84" w:rsidRPr="00371E61" w:rsidRDefault="00BF5E84" w:rsidP="00BF5E84">
      <w:pPr>
        <w:ind w:firstLine="567"/>
        <w:rPr>
          <w:bCs/>
          <w:color w:val="000000"/>
          <w:sz w:val="24"/>
          <w:szCs w:val="24"/>
        </w:rPr>
      </w:pPr>
      <w:r w:rsidRPr="00371E61">
        <w:rPr>
          <w:bCs/>
          <w:color w:val="000000"/>
          <w:sz w:val="24"/>
          <w:szCs w:val="24"/>
        </w:rPr>
        <w:t>Департамента разработки</w:t>
      </w:r>
    </w:p>
    <w:p w14:paraId="10D5F61F" w14:textId="77777777" w:rsidR="00BF5E84" w:rsidRPr="00371E61" w:rsidRDefault="00BF5E84" w:rsidP="00BF5E84">
      <w:pPr>
        <w:ind w:firstLine="567"/>
        <w:rPr>
          <w:bCs/>
          <w:color w:val="000000"/>
          <w:sz w:val="24"/>
          <w:szCs w:val="24"/>
        </w:rPr>
      </w:pPr>
      <w:r w:rsidRPr="00371E61">
        <w:rPr>
          <w:bCs/>
          <w:color w:val="000000"/>
          <w:sz w:val="24"/>
          <w:szCs w:val="24"/>
        </w:rPr>
        <w:t>стандартов и фонда НТД</w:t>
      </w:r>
      <w:r w:rsidRPr="00371E61">
        <w:rPr>
          <w:bCs/>
          <w:color w:val="000000"/>
          <w:sz w:val="24"/>
          <w:szCs w:val="24"/>
        </w:rPr>
        <w:tab/>
      </w:r>
      <w:r w:rsidRPr="00371E61">
        <w:rPr>
          <w:bCs/>
          <w:color w:val="000000"/>
          <w:sz w:val="24"/>
          <w:szCs w:val="24"/>
        </w:rPr>
        <w:tab/>
      </w:r>
      <w:r w:rsidRPr="00371E61">
        <w:rPr>
          <w:bCs/>
          <w:color w:val="000000"/>
          <w:sz w:val="24"/>
          <w:szCs w:val="24"/>
        </w:rPr>
        <w:tab/>
      </w:r>
      <w:r w:rsidRPr="00371E61">
        <w:rPr>
          <w:bCs/>
          <w:color w:val="000000"/>
          <w:sz w:val="24"/>
          <w:szCs w:val="24"/>
        </w:rPr>
        <w:tab/>
        <w:t xml:space="preserve">          </w:t>
      </w:r>
      <w:r>
        <w:rPr>
          <w:bCs/>
          <w:color w:val="000000"/>
          <w:sz w:val="24"/>
          <w:szCs w:val="24"/>
        </w:rPr>
        <w:t xml:space="preserve">    </w:t>
      </w:r>
      <w:r w:rsidRPr="00371E61">
        <w:rPr>
          <w:bCs/>
          <w:color w:val="000000"/>
          <w:sz w:val="24"/>
          <w:szCs w:val="24"/>
        </w:rPr>
        <w:t xml:space="preserve">         </w:t>
      </w:r>
      <w:r>
        <w:rPr>
          <w:bCs/>
          <w:color w:val="000000"/>
          <w:sz w:val="24"/>
          <w:szCs w:val="24"/>
        </w:rPr>
        <w:t xml:space="preserve">         </w:t>
      </w:r>
      <w:r w:rsidRPr="00371E61">
        <w:rPr>
          <w:bCs/>
          <w:color w:val="000000"/>
          <w:sz w:val="24"/>
          <w:szCs w:val="24"/>
        </w:rPr>
        <w:t xml:space="preserve">Н. </w:t>
      </w:r>
      <w:proofErr w:type="spellStart"/>
      <w:r w:rsidRPr="00371E61">
        <w:rPr>
          <w:bCs/>
          <w:color w:val="000000"/>
          <w:sz w:val="24"/>
          <w:szCs w:val="24"/>
        </w:rPr>
        <w:t>Жакиш</w:t>
      </w:r>
      <w:proofErr w:type="spellEnd"/>
    </w:p>
    <w:p w14:paraId="4A4ACEBA" w14:textId="77777777" w:rsidR="00A12E32" w:rsidRPr="00BF5E84" w:rsidRDefault="00A12E32" w:rsidP="00BF5E84">
      <w:pPr>
        <w:widowControl/>
        <w:rPr>
          <w:b/>
          <w:sz w:val="24"/>
          <w:szCs w:val="24"/>
        </w:rPr>
      </w:pPr>
    </w:p>
    <w:sectPr w:rsidR="00A12E32" w:rsidRPr="00BF5E84" w:rsidSect="00D448AE">
      <w:footerReference w:type="even" r:id="rId19"/>
      <w:footerReference w:type="default" r:id="rId20"/>
      <w:footerReference w:type="first" r:id="rId21"/>
      <w:pgSz w:w="11906" w:h="16838" w:code="9"/>
      <w:pgMar w:top="1418" w:right="1418" w:bottom="1418" w:left="1134"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27D6" w14:textId="77777777" w:rsidR="0009182E" w:rsidRDefault="0009182E" w:rsidP="00D403F4">
      <w:r>
        <w:separator/>
      </w:r>
    </w:p>
  </w:endnote>
  <w:endnote w:type="continuationSeparator" w:id="0">
    <w:p w14:paraId="6176D405" w14:textId="77777777" w:rsidR="0009182E" w:rsidRDefault="0009182E" w:rsidP="00D4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62574603"/>
      <w:docPartObj>
        <w:docPartGallery w:val="Page Numbers (Bottom of Page)"/>
        <w:docPartUnique/>
      </w:docPartObj>
    </w:sdtPr>
    <w:sdtEndPr>
      <w:rPr>
        <w:sz w:val="32"/>
        <w:szCs w:val="32"/>
      </w:rPr>
    </w:sdtEndPr>
    <w:sdtContent>
      <w:p w14:paraId="5F988306" w14:textId="5FE24DE4" w:rsidR="00E2139F" w:rsidRPr="00E2139F" w:rsidRDefault="00E2139F" w:rsidP="00E2139F">
        <w:pPr>
          <w:pStyle w:val="a3"/>
          <w:ind w:firstLine="0"/>
          <w:rPr>
            <w:sz w:val="24"/>
            <w:szCs w:val="24"/>
          </w:rPr>
        </w:pPr>
        <w:r w:rsidRPr="00E2139F">
          <w:rPr>
            <w:sz w:val="24"/>
            <w:szCs w:val="24"/>
          </w:rPr>
          <w:fldChar w:fldCharType="begin"/>
        </w:r>
        <w:r w:rsidRPr="00E2139F">
          <w:rPr>
            <w:sz w:val="24"/>
            <w:szCs w:val="24"/>
          </w:rPr>
          <w:instrText>PAGE   \* MERGEFORMAT</w:instrText>
        </w:r>
        <w:r w:rsidRPr="00E2139F">
          <w:rPr>
            <w:sz w:val="24"/>
            <w:szCs w:val="24"/>
          </w:rPr>
          <w:fldChar w:fldCharType="separate"/>
        </w:r>
        <w:r w:rsidR="00664D3D">
          <w:rPr>
            <w:noProof/>
            <w:sz w:val="24"/>
            <w:szCs w:val="24"/>
          </w:rPr>
          <w:t>44</w:t>
        </w:r>
        <w:r w:rsidRPr="00E2139F">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863174"/>
      <w:docPartObj>
        <w:docPartGallery w:val="Page Numbers (Bottom of Page)"/>
        <w:docPartUnique/>
      </w:docPartObj>
    </w:sdtPr>
    <w:sdtContent>
      <w:p w14:paraId="6D1EABEA" w14:textId="01D7D6A6" w:rsidR="00E2139F" w:rsidRDefault="00E2139F">
        <w:pPr>
          <w:pStyle w:val="a3"/>
          <w:jc w:val="right"/>
        </w:pPr>
        <w:r w:rsidRPr="00E2139F">
          <w:rPr>
            <w:sz w:val="24"/>
            <w:szCs w:val="24"/>
          </w:rPr>
          <w:fldChar w:fldCharType="begin"/>
        </w:r>
        <w:r w:rsidRPr="00E2139F">
          <w:rPr>
            <w:sz w:val="24"/>
            <w:szCs w:val="24"/>
          </w:rPr>
          <w:instrText>PAGE   \* MERGEFORMAT</w:instrText>
        </w:r>
        <w:r w:rsidRPr="00E2139F">
          <w:rPr>
            <w:sz w:val="24"/>
            <w:szCs w:val="24"/>
          </w:rPr>
          <w:fldChar w:fldCharType="separate"/>
        </w:r>
        <w:r w:rsidR="00664D3D">
          <w:rPr>
            <w:noProof/>
            <w:sz w:val="24"/>
            <w:szCs w:val="24"/>
          </w:rPr>
          <w:t>V</w:t>
        </w:r>
        <w:r w:rsidRPr="00E2139F">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1302" w14:textId="77777777" w:rsidR="00C95CCB" w:rsidRPr="006E1AD6" w:rsidRDefault="006E1AD6" w:rsidP="006E1AD6">
    <w:pPr>
      <w:pStyle w:val="a3"/>
      <w:ind w:firstLine="0"/>
      <w:jc w:val="left"/>
      <w:rPr>
        <w:sz w:val="24"/>
        <w:szCs w:val="24"/>
        <w:lang w:val="en-US"/>
      </w:rPr>
    </w:pPr>
    <w:r>
      <w:rPr>
        <w:sz w:val="24"/>
        <w:szCs w:val="24"/>
        <w:lang w:val="en-US"/>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439779"/>
      <w:docPartObj>
        <w:docPartGallery w:val="Page Numbers (Bottom of Page)"/>
        <w:docPartUnique/>
      </w:docPartObj>
    </w:sdtPr>
    <w:sdtEndPr>
      <w:rPr>
        <w:sz w:val="24"/>
        <w:szCs w:val="24"/>
      </w:rPr>
    </w:sdtEndPr>
    <w:sdtContent>
      <w:p w14:paraId="7E4274BD" w14:textId="6D69A255" w:rsidR="0056477D" w:rsidRPr="0056477D" w:rsidRDefault="0056477D" w:rsidP="0056477D">
        <w:pPr>
          <w:pStyle w:val="a3"/>
          <w:jc w:val="right"/>
          <w:rPr>
            <w:sz w:val="24"/>
            <w:szCs w:val="24"/>
          </w:rPr>
        </w:pPr>
        <w:r w:rsidRPr="0056477D">
          <w:rPr>
            <w:sz w:val="24"/>
            <w:szCs w:val="24"/>
          </w:rPr>
          <w:fldChar w:fldCharType="begin"/>
        </w:r>
        <w:r w:rsidRPr="0056477D">
          <w:rPr>
            <w:sz w:val="24"/>
            <w:szCs w:val="24"/>
          </w:rPr>
          <w:instrText>PAGE   \* MERGEFORMAT</w:instrText>
        </w:r>
        <w:r w:rsidRPr="0056477D">
          <w:rPr>
            <w:sz w:val="24"/>
            <w:szCs w:val="24"/>
          </w:rPr>
          <w:fldChar w:fldCharType="separate"/>
        </w:r>
        <w:r w:rsidR="00664D3D">
          <w:rPr>
            <w:noProof/>
            <w:sz w:val="24"/>
            <w:szCs w:val="24"/>
          </w:rPr>
          <w:t>45</w:t>
        </w:r>
        <w:r w:rsidRPr="0056477D">
          <w:rPr>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632C" w14:textId="71075A01" w:rsidR="0056477D" w:rsidRPr="006113DF" w:rsidRDefault="00D61A4F" w:rsidP="00D61A4F">
    <w:pPr>
      <w:pStyle w:val="a3"/>
      <w:pBdr>
        <w:top w:val="single" w:sz="4" w:space="1" w:color="auto"/>
      </w:pBdr>
      <w:ind w:firstLine="0"/>
      <w:jc w:val="right"/>
      <w:rPr>
        <w:i/>
        <w:iCs/>
        <w:sz w:val="24"/>
        <w:szCs w:val="24"/>
        <w:lang w:val="kk-KZ"/>
      </w:rPr>
    </w:pPr>
    <w:r w:rsidRPr="0056477D">
      <w:rPr>
        <w:i/>
        <w:iCs/>
        <w:sz w:val="24"/>
        <w:szCs w:val="24"/>
      </w:rPr>
      <w:t xml:space="preserve">Проект, редакция </w:t>
    </w:r>
    <w:r>
      <w:rPr>
        <w:i/>
        <w:iCs/>
        <w:sz w:val="24"/>
        <w:szCs w:val="24"/>
      </w:rPr>
      <w:t>1</w:t>
    </w:r>
    <w:r>
      <w:rPr>
        <w:i/>
        <w:iCs/>
        <w:sz w:val="24"/>
        <w:szCs w:val="24"/>
      </w:rPr>
      <w:tab/>
    </w:r>
    <w:r>
      <w:rPr>
        <w:i/>
        <w:iCs/>
        <w:sz w:val="24"/>
        <w:szCs w:val="24"/>
      </w:rPr>
      <w:tab/>
    </w:r>
    <w:sdt>
      <w:sdtPr>
        <w:id w:val="1794643875"/>
        <w:docPartObj>
          <w:docPartGallery w:val="Page Numbers (Bottom of Page)"/>
          <w:docPartUnique/>
        </w:docPartObj>
      </w:sdtPr>
      <w:sdtEndPr>
        <w:rPr>
          <w:sz w:val="24"/>
          <w:szCs w:val="24"/>
        </w:rPr>
      </w:sdtEndPr>
      <w:sdtContent>
        <w:r w:rsidR="0056477D" w:rsidRPr="0056477D">
          <w:rPr>
            <w:sz w:val="24"/>
            <w:szCs w:val="24"/>
          </w:rPr>
          <w:fldChar w:fldCharType="begin"/>
        </w:r>
        <w:r w:rsidR="0056477D" w:rsidRPr="0056477D">
          <w:rPr>
            <w:sz w:val="24"/>
            <w:szCs w:val="24"/>
          </w:rPr>
          <w:instrText>PAGE   \* MERGEFORMAT</w:instrText>
        </w:r>
        <w:r w:rsidR="0056477D" w:rsidRPr="0056477D">
          <w:rPr>
            <w:sz w:val="24"/>
            <w:szCs w:val="24"/>
          </w:rPr>
          <w:fldChar w:fldCharType="separate"/>
        </w:r>
        <w:r w:rsidR="00664D3D">
          <w:rPr>
            <w:noProof/>
            <w:sz w:val="24"/>
            <w:szCs w:val="24"/>
          </w:rPr>
          <w:t>1</w:t>
        </w:r>
        <w:r w:rsidR="0056477D" w:rsidRPr="0056477D">
          <w:rPr>
            <w:sz w:val="24"/>
            <w:szCs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697814"/>
      <w:docPartObj>
        <w:docPartGallery w:val="Page Numbers (Bottom of Page)"/>
        <w:docPartUnique/>
      </w:docPartObj>
    </w:sdtPr>
    <w:sdtContent>
      <w:p w14:paraId="18C981E5" w14:textId="3600577B" w:rsidR="006771AA" w:rsidRPr="008D4D6A" w:rsidRDefault="008D4D6A" w:rsidP="008D4D6A">
        <w:pPr>
          <w:pStyle w:val="a3"/>
        </w:pPr>
        <w:r>
          <w:fldChar w:fldCharType="begin"/>
        </w:r>
        <w:r>
          <w:instrText>PAGE   \* MERGEFORMAT</w:instrText>
        </w:r>
        <w:r>
          <w:fldChar w:fldCharType="separate"/>
        </w:r>
        <w: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43655"/>
      <w:docPartObj>
        <w:docPartGallery w:val="Page Numbers (Bottom of Page)"/>
        <w:docPartUnique/>
      </w:docPartObj>
    </w:sdtPr>
    <w:sdtContent>
      <w:p w14:paraId="7F15E311" w14:textId="6AD82DAB" w:rsidR="004E2A8F" w:rsidRPr="008D4D6A" w:rsidRDefault="008D4D6A" w:rsidP="008D4D6A">
        <w:pPr>
          <w:pStyle w:val="a3"/>
          <w:jc w:val="right"/>
        </w:pPr>
        <w:r>
          <w:fldChar w:fldCharType="begin"/>
        </w:r>
        <w:r>
          <w:instrText>PAGE   \* MERGEFORMAT</w:instrText>
        </w:r>
        <w:r>
          <w:fldChar w:fldCharType="separate"/>
        </w:r>
        <w: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351E" w14:textId="05206763" w:rsidR="006771AA" w:rsidRPr="006113DF" w:rsidRDefault="00000000" w:rsidP="00027A56">
    <w:pPr>
      <w:pStyle w:val="a3"/>
      <w:ind w:firstLine="0"/>
      <w:jc w:val="left"/>
      <w:rPr>
        <w:i/>
        <w:iCs/>
        <w:sz w:val="24"/>
        <w:szCs w:val="24"/>
        <w:lang w:val="kk-KZ"/>
      </w:rPr>
    </w:pPr>
    <w:sdt>
      <w:sdtPr>
        <w:id w:val="-775013823"/>
        <w:docPartObj>
          <w:docPartGallery w:val="Page Numbers (Bottom of Page)"/>
          <w:docPartUnique/>
        </w:docPartObj>
      </w:sdtPr>
      <w:sdtEndPr>
        <w:rPr>
          <w:sz w:val="24"/>
          <w:szCs w:val="24"/>
        </w:rPr>
      </w:sdtEndPr>
      <w:sdtContent>
        <w:r w:rsidR="00027A56">
          <w:rPr>
            <w:sz w:val="24"/>
            <w:szCs w:val="24"/>
            <w:lang w:val="en-US"/>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1FE1" w14:textId="77777777" w:rsidR="0009182E" w:rsidRDefault="0009182E" w:rsidP="00D403F4">
      <w:r>
        <w:separator/>
      </w:r>
    </w:p>
  </w:footnote>
  <w:footnote w:type="continuationSeparator" w:id="0">
    <w:p w14:paraId="41831735" w14:textId="77777777" w:rsidR="0009182E" w:rsidRDefault="0009182E" w:rsidP="00D4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82B0" w14:textId="6E59D3BF" w:rsidR="009F4D8D" w:rsidRPr="00832F3A" w:rsidRDefault="009F4D8D" w:rsidP="009F4D8D">
    <w:pPr>
      <w:pStyle w:val="a6"/>
      <w:ind w:firstLine="0"/>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Pr>
        <w:b/>
        <w:sz w:val="24"/>
        <w:lang w:val="en-US"/>
      </w:rPr>
      <w:t>EN</w:t>
    </w:r>
    <w:r w:rsidRPr="009F4D8D">
      <w:rPr>
        <w:b/>
        <w:sz w:val="24"/>
      </w:rPr>
      <w:t xml:space="preserve"> 1</w:t>
    </w:r>
    <w:r w:rsidR="00BF5E84">
      <w:rPr>
        <w:b/>
        <w:sz w:val="24"/>
      </w:rPr>
      <w:t>3877</w:t>
    </w:r>
    <w:r w:rsidRPr="009F4D8D">
      <w:rPr>
        <w:b/>
        <w:sz w:val="24"/>
      </w:rPr>
      <w:t>-</w:t>
    </w:r>
    <w:r w:rsidR="00BF5E84">
      <w:rPr>
        <w:b/>
        <w:sz w:val="24"/>
      </w:rPr>
      <w:t>1-</w:t>
    </w:r>
  </w:p>
  <w:p w14:paraId="2B89E20E" w14:textId="76524FF5" w:rsidR="00C95CCB" w:rsidRPr="00BE5BC1" w:rsidRDefault="00F126AE" w:rsidP="006113DF">
    <w:pPr>
      <w:tabs>
        <w:tab w:val="left" w:pos="6759"/>
      </w:tabs>
      <w:ind w:firstLine="0"/>
      <w:rPr>
        <w:sz w:val="24"/>
        <w:szCs w:val="24"/>
      </w:rPr>
    </w:pPr>
    <w:r>
      <w:rPr>
        <w:i/>
        <w:sz w:val="24"/>
        <w:szCs w:val="24"/>
      </w:rPr>
      <w:t xml:space="preserve">(проект, редакция </w:t>
    </w:r>
    <w:r w:rsidR="00A67A7F">
      <w:rPr>
        <w:i/>
        <w:sz w:val="24"/>
        <w:szCs w:val="24"/>
      </w:rPr>
      <w:t>1</w:t>
    </w:r>
    <w:r w:rsidRPr="00BE5BC1">
      <w:rPr>
        <w:i/>
        <w:sz w:val="24"/>
        <w:szCs w:val="24"/>
      </w:rPr>
      <w:t>)</w:t>
    </w:r>
    <w:r w:rsidR="006113DF">
      <w:rPr>
        <w:i/>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2D96" w14:textId="77777777" w:rsidR="00BF5E84" w:rsidRPr="00832F3A" w:rsidRDefault="00BF5E84" w:rsidP="00BF5E84">
    <w:pPr>
      <w:pStyle w:val="a6"/>
      <w:ind w:firstLine="0"/>
      <w:jc w:val="righ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Pr>
        <w:b/>
        <w:sz w:val="24"/>
        <w:lang w:val="en-US"/>
      </w:rPr>
      <w:t>EN</w:t>
    </w:r>
    <w:r w:rsidRPr="007634F3">
      <w:rPr>
        <w:b/>
        <w:sz w:val="24"/>
      </w:rPr>
      <w:t xml:space="preserve"> 1</w:t>
    </w:r>
    <w:r>
      <w:rPr>
        <w:b/>
        <w:sz w:val="24"/>
      </w:rPr>
      <w:t>3877</w:t>
    </w:r>
    <w:r w:rsidRPr="007634F3">
      <w:rPr>
        <w:b/>
        <w:sz w:val="24"/>
      </w:rPr>
      <w:t>-</w:t>
    </w:r>
    <w:r>
      <w:rPr>
        <w:b/>
        <w:sz w:val="24"/>
      </w:rPr>
      <w:t>1-</w:t>
    </w:r>
  </w:p>
  <w:p w14:paraId="33654B7D" w14:textId="4EECBB9A" w:rsidR="00C95CCB" w:rsidRPr="00FB6BBE" w:rsidRDefault="00C367AA" w:rsidP="00FB6BBE">
    <w:pPr>
      <w:pStyle w:val="a6"/>
      <w:jc w:val="right"/>
      <w:rPr>
        <w:bCs/>
        <w:i/>
        <w:sz w:val="24"/>
      </w:rPr>
    </w:pPr>
    <w:r w:rsidRPr="00FB6BBE">
      <w:rPr>
        <w:bCs/>
        <w:i/>
        <w:sz w:val="24"/>
      </w:rPr>
      <w:t xml:space="preserve">(проект, редакция </w:t>
    </w:r>
    <w:r w:rsidR="00A67A7F">
      <w:rPr>
        <w:bCs/>
        <w:i/>
        <w:sz w:val="24"/>
      </w:rPr>
      <w:t>1</w:t>
    </w:r>
    <w:r w:rsidRPr="00FB6BBE">
      <w:rPr>
        <w:bCs/>
        <w:i/>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3B0E" w14:textId="62773062" w:rsidR="00C95CCB" w:rsidRPr="00DF6972" w:rsidRDefault="00DF6972" w:rsidP="00DF6972">
    <w:pPr>
      <w:pStyle w:val="a6"/>
      <w:tabs>
        <w:tab w:val="clear" w:pos="4677"/>
        <w:tab w:val="clear" w:pos="9355"/>
        <w:tab w:val="left" w:pos="6900"/>
        <w:tab w:val="left" w:pos="8400"/>
      </w:tabs>
      <w:jc w:val="right"/>
      <w:rPr>
        <w:i/>
        <w:iCs/>
        <w:sz w:val="24"/>
        <w:szCs w:val="24"/>
      </w:rPr>
    </w:pPr>
    <w:r w:rsidRPr="00DF6972">
      <w:rPr>
        <w:i/>
        <w:iCs/>
        <w:sz w:val="24"/>
        <w:szCs w:val="24"/>
      </w:rPr>
      <w:t>Проект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A12B" w14:textId="7015CC86" w:rsidR="005D2F56" w:rsidRPr="00832F3A" w:rsidRDefault="005D2F56" w:rsidP="007F559D">
    <w:pPr>
      <w:pStyle w:val="a6"/>
      <w:ind w:firstLine="0"/>
      <w:rPr>
        <w:bCs/>
        <w:i/>
        <w:iCs/>
        <w:sz w:val="24"/>
      </w:rPr>
    </w:pPr>
    <w:r w:rsidRPr="00C367AA">
      <w:rPr>
        <w:b/>
        <w:sz w:val="24"/>
      </w:rPr>
      <w:t>СТ</w:t>
    </w:r>
    <w:r w:rsidRPr="00981F76">
      <w:rPr>
        <w:b/>
        <w:sz w:val="24"/>
      </w:rPr>
      <w:t xml:space="preserve"> </w:t>
    </w:r>
    <w:r w:rsidRPr="00C367AA">
      <w:rPr>
        <w:b/>
        <w:sz w:val="24"/>
      </w:rPr>
      <w:t>РК</w:t>
    </w:r>
    <w:r w:rsidR="00832F3A">
      <w:rPr>
        <w:b/>
        <w:sz w:val="24"/>
      </w:rPr>
      <w:t xml:space="preserve"> </w:t>
    </w:r>
    <w:r w:rsidR="00832F3A">
      <w:rPr>
        <w:b/>
        <w:sz w:val="24"/>
        <w:lang w:val="en-US"/>
      </w:rPr>
      <w:t>EN</w:t>
    </w:r>
    <w:r w:rsidR="00832F3A" w:rsidRPr="007634F3">
      <w:rPr>
        <w:b/>
        <w:sz w:val="24"/>
      </w:rPr>
      <w:t xml:space="preserve"> 1</w:t>
    </w:r>
    <w:r w:rsidR="00BF5E84">
      <w:rPr>
        <w:b/>
        <w:sz w:val="24"/>
      </w:rPr>
      <w:t>3877</w:t>
    </w:r>
    <w:r w:rsidR="00832F3A" w:rsidRPr="007634F3">
      <w:rPr>
        <w:b/>
        <w:sz w:val="24"/>
      </w:rPr>
      <w:t>-</w:t>
    </w:r>
    <w:r w:rsidR="00BF5E84">
      <w:rPr>
        <w:b/>
        <w:sz w:val="24"/>
      </w:rPr>
      <w:t>1-</w:t>
    </w:r>
  </w:p>
  <w:p w14:paraId="151833C1" w14:textId="7FB4AAE2" w:rsidR="00C95CCB" w:rsidRPr="005D2F56" w:rsidRDefault="00C367AA" w:rsidP="007F559D">
    <w:pPr>
      <w:pStyle w:val="a6"/>
      <w:ind w:firstLine="0"/>
      <w:rPr>
        <w:bCs/>
        <w:i/>
        <w:iCs/>
        <w:sz w:val="24"/>
      </w:rPr>
    </w:pPr>
    <w:r w:rsidRPr="005D2F56">
      <w:rPr>
        <w:bCs/>
        <w:i/>
        <w:iCs/>
        <w:sz w:val="24"/>
      </w:rPr>
      <w:t xml:space="preserve">(проект, редакция </w:t>
    </w:r>
    <w:r w:rsidR="00A67A7F">
      <w:rPr>
        <w:bCs/>
        <w:i/>
        <w:iCs/>
        <w:sz w:val="24"/>
      </w:rPr>
      <w:t>1</w:t>
    </w:r>
    <w:r w:rsidRPr="005D2F56">
      <w:rPr>
        <w:bCs/>
        <w:i/>
        <w:iCs/>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09E6" w14:textId="5EC748A7" w:rsidR="009F4D8D" w:rsidRPr="00832F3A" w:rsidRDefault="009F4D8D" w:rsidP="009F4D8D">
    <w:pPr>
      <w:pStyle w:val="a6"/>
      <w:ind w:firstLine="0"/>
      <w:jc w:val="right"/>
      <w:rPr>
        <w:bCs/>
        <w:i/>
        <w:iCs/>
        <w:sz w:val="24"/>
      </w:rPr>
    </w:pPr>
    <w:r w:rsidRPr="00C367AA">
      <w:rPr>
        <w:b/>
        <w:sz w:val="24"/>
      </w:rPr>
      <w:t>СТ</w:t>
    </w:r>
    <w:r w:rsidRPr="00981F76">
      <w:rPr>
        <w:b/>
        <w:sz w:val="24"/>
      </w:rPr>
      <w:t xml:space="preserve"> </w:t>
    </w:r>
    <w:r w:rsidRPr="00C367AA">
      <w:rPr>
        <w:b/>
        <w:sz w:val="24"/>
      </w:rPr>
      <w:t>РК</w:t>
    </w:r>
    <w:r>
      <w:rPr>
        <w:b/>
        <w:sz w:val="24"/>
      </w:rPr>
      <w:t xml:space="preserve"> </w:t>
    </w:r>
    <w:r>
      <w:rPr>
        <w:b/>
        <w:sz w:val="24"/>
        <w:lang w:val="en-US"/>
      </w:rPr>
      <w:t>EN</w:t>
    </w:r>
    <w:r w:rsidRPr="009F4D8D">
      <w:rPr>
        <w:b/>
        <w:sz w:val="24"/>
      </w:rPr>
      <w:t xml:space="preserve"> 1</w:t>
    </w:r>
    <w:r w:rsidR="00BF5E84">
      <w:rPr>
        <w:b/>
        <w:sz w:val="24"/>
      </w:rPr>
      <w:t>3877</w:t>
    </w:r>
    <w:r w:rsidRPr="009F4D8D">
      <w:rPr>
        <w:b/>
        <w:sz w:val="24"/>
      </w:rPr>
      <w:t>-</w:t>
    </w:r>
    <w:r w:rsidR="00BF5E84">
      <w:rPr>
        <w:b/>
        <w:sz w:val="24"/>
      </w:rPr>
      <w:t>1-</w:t>
    </w:r>
  </w:p>
  <w:p w14:paraId="736DD564" w14:textId="0397568D" w:rsidR="002F7305" w:rsidRDefault="002F7305" w:rsidP="002F7305">
    <w:pPr>
      <w:pStyle w:val="a6"/>
      <w:ind w:firstLine="0"/>
      <w:jc w:val="right"/>
      <w:rPr>
        <w:bCs/>
        <w:i/>
        <w:iCs/>
        <w:sz w:val="24"/>
        <w:lang w:val="kk-KZ"/>
      </w:rPr>
    </w:pPr>
    <w:r w:rsidRPr="005D2F56">
      <w:rPr>
        <w:bCs/>
        <w:i/>
        <w:iCs/>
        <w:sz w:val="24"/>
      </w:rPr>
      <w:t xml:space="preserve">(проект, редакция </w:t>
    </w:r>
    <w:r w:rsidR="00A67A7F">
      <w:rPr>
        <w:bCs/>
        <w:i/>
        <w:iCs/>
        <w:sz w:val="24"/>
      </w:rPr>
      <w:t>1</w:t>
    </w:r>
    <w:r w:rsidRPr="005D2F56">
      <w:rPr>
        <w:bCs/>
        <w:i/>
        <w:iCs/>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C3247"/>
    <w:multiLevelType w:val="hybridMultilevel"/>
    <w:tmpl w:val="2386447E"/>
    <w:lvl w:ilvl="0" w:tplc="26E0ABDA">
      <w:start w:val="1"/>
      <w:numFmt w:val="lowerLetter"/>
      <w:lvlText w:val="%1"/>
      <w:lvlJc w:val="left"/>
      <w:pPr>
        <w:ind w:left="412" w:hanging="341"/>
      </w:pPr>
      <w:rPr>
        <w:rFonts w:ascii="Arial MT" w:eastAsia="Arial MT" w:hAnsi="Arial MT" w:cs="Arial MT" w:hint="default"/>
        <w:w w:val="99"/>
        <w:position w:val="6"/>
        <w:sz w:val="14"/>
        <w:szCs w:val="14"/>
        <w:lang w:val="en-US" w:eastAsia="en-US" w:bidi="ar-SA"/>
      </w:rPr>
    </w:lvl>
    <w:lvl w:ilvl="1" w:tplc="672C764E">
      <w:numFmt w:val="bullet"/>
      <w:lvlText w:val="•"/>
      <w:lvlJc w:val="left"/>
      <w:pPr>
        <w:ind w:left="1083" w:hanging="341"/>
      </w:pPr>
      <w:rPr>
        <w:rFonts w:hint="default"/>
        <w:lang w:val="en-US" w:eastAsia="en-US" w:bidi="ar-SA"/>
      </w:rPr>
    </w:lvl>
    <w:lvl w:ilvl="2" w:tplc="FA785042">
      <w:numFmt w:val="bullet"/>
      <w:lvlText w:val="•"/>
      <w:lvlJc w:val="left"/>
      <w:pPr>
        <w:ind w:left="1747" w:hanging="341"/>
      </w:pPr>
      <w:rPr>
        <w:rFonts w:hint="default"/>
        <w:lang w:val="en-US" w:eastAsia="en-US" w:bidi="ar-SA"/>
      </w:rPr>
    </w:lvl>
    <w:lvl w:ilvl="3" w:tplc="793C8ECC">
      <w:numFmt w:val="bullet"/>
      <w:lvlText w:val="•"/>
      <w:lvlJc w:val="left"/>
      <w:pPr>
        <w:ind w:left="2411" w:hanging="341"/>
      </w:pPr>
      <w:rPr>
        <w:rFonts w:hint="default"/>
        <w:lang w:val="en-US" w:eastAsia="en-US" w:bidi="ar-SA"/>
      </w:rPr>
    </w:lvl>
    <w:lvl w:ilvl="4" w:tplc="C0DC69AA">
      <w:numFmt w:val="bullet"/>
      <w:lvlText w:val="•"/>
      <w:lvlJc w:val="left"/>
      <w:pPr>
        <w:ind w:left="3075" w:hanging="341"/>
      </w:pPr>
      <w:rPr>
        <w:rFonts w:hint="default"/>
        <w:lang w:val="en-US" w:eastAsia="en-US" w:bidi="ar-SA"/>
      </w:rPr>
    </w:lvl>
    <w:lvl w:ilvl="5" w:tplc="300A78F4">
      <w:numFmt w:val="bullet"/>
      <w:lvlText w:val="•"/>
      <w:lvlJc w:val="left"/>
      <w:pPr>
        <w:ind w:left="3739" w:hanging="341"/>
      </w:pPr>
      <w:rPr>
        <w:rFonts w:hint="default"/>
        <w:lang w:val="en-US" w:eastAsia="en-US" w:bidi="ar-SA"/>
      </w:rPr>
    </w:lvl>
    <w:lvl w:ilvl="6" w:tplc="A3BC16BA">
      <w:numFmt w:val="bullet"/>
      <w:lvlText w:val="•"/>
      <w:lvlJc w:val="left"/>
      <w:pPr>
        <w:ind w:left="4402" w:hanging="341"/>
      </w:pPr>
      <w:rPr>
        <w:rFonts w:hint="default"/>
        <w:lang w:val="en-US" w:eastAsia="en-US" w:bidi="ar-SA"/>
      </w:rPr>
    </w:lvl>
    <w:lvl w:ilvl="7" w:tplc="3C3E924E">
      <w:numFmt w:val="bullet"/>
      <w:lvlText w:val="•"/>
      <w:lvlJc w:val="left"/>
      <w:pPr>
        <w:ind w:left="5066" w:hanging="341"/>
      </w:pPr>
      <w:rPr>
        <w:rFonts w:hint="default"/>
        <w:lang w:val="en-US" w:eastAsia="en-US" w:bidi="ar-SA"/>
      </w:rPr>
    </w:lvl>
    <w:lvl w:ilvl="8" w:tplc="264464BA">
      <w:numFmt w:val="bullet"/>
      <w:lvlText w:val="•"/>
      <w:lvlJc w:val="left"/>
      <w:pPr>
        <w:ind w:left="5730" w:hanging="341"/>
      </w:pPr>
      <w:rPr>
        <w:rFonts w:hint="default"/>
        <w:lang w:val="en-US" w:eastAsia="en-US" w:bidi="ar-SA"/>
      </w:rPr>
    </w:lvl>
  </w:abstractNum>
  <w:abstractNum w:abstractNumId="1" w15:restartNumberingAfterBreak="0">
    <w:nsid w:val="49D70843"/>
    <w:multiLevelType w:val="hybridMultilevel"/>
    <w:tmpl w:val="67C443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655799"/>
    <w:multiLevelType w:val="hybridMultilevel"/>
    <w:tmpl w:val="C254BB12"/>
    <w:lvl w:ilvl="0" w:tplc="2D2C573A">
      <w:start w:val="1"/>
      <w:numFmt w:val="lowerLetter"/>
      <w:lvlText w:val="%1"/>
      <w:lvlJc w:val="left"/>
      <w:pPr>
        <w:ind w:left="409" w:hanging="341"/>
      </w:pPr>
      <w:rPr>
        <w:rFonts w:ascii="Arial MT" w:eastAsia="Arial MT" w:hAnsi="Arial MT" w:cs="Arial MT" w:hint="default"/>
        <w:w w:val="99"/>
        <w:position w:val="6"/>
        <w:sz w:val="14"/>
        <w:szCs w:val="14"/>
        <w:lang w:val="en-US" w:eastAsia="en-US" w:bidi="ar-SA"/>
      </w:rPr>
    </w:lvl>
    <w:lvl w:ilvl="1" w:tplc="D542F0E0">
      <w:numFmt w:val="bullet"/>
      <w:lvlText w:val="•"/>
      <w:lvlJc w:val="left"/>
      <w:pPr>
        <w:ind w:left="1065" w:hanging="341"/>
      </w:pPr>
      <w:rPr>
        <w:rFonts w:hint="default"/>
        <w:lang w:val="en-US" w:eastAsia="en-US" w:bidi="ar-SA"/>
      </w:rPr>
    </w:lvl>
    <w:lvl w:ilvl="2" w:tplc="6AC2F79E">
      <w:numFmt w:val="bullet"/>
      <w:lvlText w:val="•"/>
      <w:lvlJc w:val="left"/>
      <w:pPr>
        <w:ind w:left="1731" w:hanging="341"/>
      </w:pPr>
      <w:rPr>
        <w:rFonts w:hint="default"/>
        <w:lang w:val="en-US" w:eastAsia="en-US" w:bidi="ar-SA"/>
      </w:rPr>
    </w:lvl>
    <w:lvl w:ilvl="3" w:tplc="F00C8BDC">
      <w:numFmt w:val="bullet"/>
      <w:lvlText w:val="•"/>
      <w:lvlJc w:val="left"/>
      <w:pPr>
        <w:ind w:left="2397" w:hanging="341"/>
      </w:pPr>
      <w:rPr>
        <w:rFonts w:hint="default"/>
        <w:lang w:val="en-US" w:eastAsia="en-US" w:bidi="ar-SA"/>
      </w:rPr>
    </w:lvl>
    <w:lvl w:ilvl="4" w:tplc="FC9EF660">
      <w:numFmt w:val="bullet"/>
      <w:lvlText w:val="•"/>
      <w:lvlJc w:val="left"/>
      <w:pPr>
        <w:ind w:left="3063" w:hanging="341"/>
      </w:pPr>
      <w:rPr>
        <w:rFonts w:hint="default"/>
        <w:lang w:val="en-US" w:eastAsia="en-US" w:bidi="ar-SA"/>
      </w:rPr>
    </w:lvl>
    <w:lvl w:ilvl="5" w:tplc="4E50BE24">
      <w:numFmt w:val="bullet"/>
      <w:lvlText w:val="•"/>
      <w:lvlJc w:val="left"/>
      <w:pPr>
        <w:ind w:left="3729" w:hanging="341"/>
      </w:pPr>
      <w:rPr>
        <w:rFonts w:hint="default"/>
        <w:lang w:val="en-US" w:eastAsia="en-US" w:bidi="ar-SA"/>
      </w:rPr>
    </w:lvl>
    <w:lvl w:ilvl="6" w:tplc="EF66E24C">
      <w:numFmt w:val="bullet"/>
      <w:lvlText w:val="•"/>
      <w:lvlJc w:val="left"/>
      <w:pPr>
        <w:ind w:left="4394" w:hanging="341"/>
      </w:pPr>
      <w:rPr>
        <w:rFonts w:hint="default"/>
        <w:lang w:val="en-US" w:eastAsia="en-US" w:bidi="ar-SA"/>
      </w:rPr>
    </w:lvl>
    <w:lvl w:ilvl="7" w:tplc="19C28066">
      <w:numFmt w:val="bullet"/>
      <w:lvlText w:val="•"/>
      <w:lvlJc w:val="left"/>
      <w:pPr>
        <w:ind w:left="5060" w:hanging="341"/>
      </w:pPr>
      <w:rPr>
        <w:rFonts w:hint="default"/>
        <w:lang w:val="en-US" w:eastAsia="en-US" w:bidi="ar-SA"/>
      </w:rPr>
    </w:lvl>
    <w:lvl w:ilvl="8" w:tplc="55C4A86C">
      <w:numFmt w:val="bullet"/>
      <w:lvlText w:val="•"/>
      <w:lvlJc w:val="left"/>
      <w:pPr>
        <w:ind w:left="5726" w:hanging="341"/>
      </w:pPr>
      <w:rPr>
        <w:rFonts w:hint="default"/>
        <w:lang w:val="en-US" w:eastAsia="en-US" w:bidi="ar-SA"/>
      </w:rPr>
    </w:lvl>
  </w:abstractNum>
  <w:abstractNum w:abstractNumId="3" w15:restartNumberingAfterBreak="0">
    <w:nsid w:val="5A2809F5"/>
    <w:multiLevelType w:val="hybridMultilevel"/>
    <w:tmpl w:val="47E0B192"/>
    <w:lvl w:ilvl="0" w:tplc="42948672">
      <w:start w:val="6"/>
      <w:numFmt w:val="bullet"/>
      <w:lvlText w:val=""/>
      <w:lvlJc w:val="left"/>
      <w:pPr>
        <w:ind w:left="1080" w:hanging="360"/>
      </w:pPr>
      <w:rPr>
        <w:rFonts w:ascii="Symbol" w:eastAsia="Times New Roma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847209524">
    <w:abstractNumId w:val="1"/>
  </w:num>
  <w:num w:numId="2" w16cid:durableId="1684358846">
    <w:abstractNumId w:val="3"/>
  </w:num>
  <w:num w:numId="3" w16cid:durableId="2137214090">
    <w:abstractNumId w:val="2"/>
  </w:num>
  <w:num w:numId="4" w16cid:durableId="38610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3F4"/>
    <w:rsid w:val="00000172"/>
    <w:rsid w:val="00003DF6"/>
    <w:rsid w:val="00005BFA"/>
    <w:rsid w:val="00007C71"/>
    <w:rsid w:val="00007E2F"/>
    <w:rsid w:val="000125FF"/>
    <w:rsid w:val="00012EDE"/>
    <w:rsid w:val="00013A03"/>
    <w:rsid w:val="0001615C"/>
    <w:rsid w:val="000168B7"/>
    <w:rsid w:val="000225E2"/>
    <w:rsid w:val="0002319F"/>
    <w:rsid w:val="00027A56"/>
    <w:rsid w:val="00027A98"/>
    <w:rsid w:val="00034CD4"/>
    <w:rsid w:val="00041175"/>
    <w:rsid w:val="00041F84"/>
    <w:rsid w:val="0004549C"/>
    <w:rsid w:val="00052CA6"/>
    <w:rsid w:val="00053928"/>
    <w:rsid w:val="000562DD"/>
    <w:rsid w:val="00061CB7"/>
    <w:rsid w:val="000657E0"/>
    <w:rsid w:val="00071456"/>
    <w:rsid w:val="00071898"/>
    <w:rsid w:val="0007579A"/>
    <w:rsid w:val="000803A0"/>
    <w:rsid w:val="00081222"/>
    <w:rsid w:val="000826D8"/>
    <w:rsid w:val="00084996"/>
    <w:rsid w:val="00086E6F"/>
    <w:rsid w:val="0009182E"/>
    <w:rsid w:val="00096E88"/>
    <w:rsid w:val="00097FF1"/>
    <w:rsid w:val="000A1053"/>
    <w:rsid w:val="000A6501"/>
    <w:rsid w:val="000B1527"/>
    <w:rsid w:val="000B1E5A"/>
    <w:rsid w:val="000B3452"/>
    <w:rsid w:val="000B51D5"/>
    <w:rsid w:val="000B580D"/>
    <w:rsid w:val="000B5D28"/>
    <w:rsid w:val="000C046B"/>
    <w:rsid w:val="000C0544"/>
    <w:rsid w:val="000C494B"/>
    <w:rsid w:val="000C6B94"/>
    <w:rsid w:val="000C6CC6"/>
    <w:rsid w:val="000C7038"/>
    <w:rsid w:val="000C7675"/>
    <w:rsid w:val="000D284D"/>
    <w:rsid w:val="000D3F09"/>
    <w:rsid w:val="000D452B"/>
    <w:rsid w:val="000D5CDC"/>
    <w:rsid w:val="000E256D"/>
    <w:rsid w:val="000E2CCA"/>
    <w:rsid w:val="000E554A"/>
    <w:rsid w:val="000E6311"/>
    <w:rsid w:val="000F48E8"/>
    <w:rsid w:val="000F4919"/>
    <w:rsid w:val="000F4B06"/>
    <w:rsid w:val="000F57FA"/>
    <w:rsid w:val="000F64A9"/>
    <w:rsid w:val="000F69D3"/>
    <w:rsid w:val="001059DB"/>
    <w:rsid w:val="001075B8"/>
    <w:rsid w:val="0011026B"/>
    <w:rsid w:val="001125BA"/>
    <w:rsid w:val="00112EB9"/>
    <w:rsid w:val="0011466D"/>
    <w:rsid w:val="00115CAB"/>
    <w:rsid w:val="001176C8"/>
    <w:rsid w:val="00124A48"/>
    <w:rsid w:val="00125A0C"/>
    <w:rsid w:val="0013073A"/>
    <w:rsid w:val="00132550"/>
    <w:rsid w:val="001347A1"/>
    <w:rsid w:val="00134AC4"/>
    <w:rsid w:val="00135D5E"/>
    <w:rsid w:val="0014216E"/>
    <w:rsid w:val="001573E1"/>
    <w:rsid w:val="00161AB4"/>
    <w:rsid w:val="0016205C"/>
    <w:rsid w:val="00162D2E"/>
    <w:rsid w:val="001637A3"/>
    <w:rsid w:val="00163B84"/>
    <w:rsid w:val="00167BDF"/>
    <w:rsid w:val="0017360B"/>
    <w:rsid w:val="00175720"/>
    <w:rsid w:val="00182253"/>
    <w:rsid w:val="001825F9"/>
    <w:rsid w:val="001846EF"/>
    <w:rsid w:val="001875F9"/>
    <w:rsid w:val="001929AC"/>
    <w:rsid w:val="001937FB"/>
    <w:rsid w:val="00196844"/>
    <w:rsid w:val="001A42AE"/>
    <w:rsid w:val="001B0F76"/>
    <w:rsid w:val="001B1854"/>
    <w:rsid w:val="001C11C4"/>
    <w:rsid w:val="001C7BE9"/>
    <w:rsid w:val="001D020F"/>
    <w:rsid w:val="001D184B"/>
    <w:rsid w:val="001D3D3B"/>
    <w:rsid w:val="001D4D6C"/>
    <w:rsid w:val="001E1E2C"/>
    <w:rsid w:val="001E2142"/>
    <w:rsid w:val="001E43EC"/>
    <w:rsid w:val="00201E1E"/>
    <w:rsid w:val="002036E9"/>
    <w:rsid w:val="00210D2B"/>
    <w:rsid w:val="002110E5"/>
    <w:rsid w:val="002125C0"/>
    <w:rsid w:val="002143BF"/>
    <w:rsid w:val="00214C0E"/>
    <w:rsid w:val="0021648B"/>
    <w:rsid w:val="002249EF"/>
    <w:rsid w:val="00226219"/>
    <w:rsid w:val="0022684C"/>
    <w:rsid w:val="002276F7"/>
    <w:rsid w:val="00234DCB"/>
    <w:rsid w:val="00237E09"/>
    <w:rsid w:val="00240AFE"/>
    <w:rsid w:val="00241476"/>
    <w:rsid w:val="00244E0E"/>
    <w:rsid w:val="002463AF"/>
    <w:rsid w:val="0024789E"/>
    <w:rsid w:val="002507A7"/>
    <w:rsid w:val="00250C9B"/>
    <w:rsid w:val="00254EC3"/>
    <w:rsid w:val="00256A98"/>
    <w:rsid w:val="0026163B"/>
    <w:rsid w:val="00262677"/>
    <w:rsid w:val="00263193"/>
    <w:rsid w:val="00264093"/>
    <w:rsid w:val="00266E7A"/>
    <w:rsid w:val="00267564"/>
    <w:rsid w:val="00267ED2"/>
    <w:rsid w:val="0027147F"/>
    <w:rsid w:val="0027274C"/>
    <w:rsid w:val="0027705C"/>
    <w:rsid w:val="00277468"/>
    <w:rsid w:val="00282B06"/>
    <w:rsid w:val="00284CF9"/>
    <w:rsid w:val="00284ED5"/>
    <w:rsid w:val="0029055E"/>
    <w:rsid w:val="002924E3"/>
    <w:rsid w:val="002949D5"/>
    <w:rsid w:val="00295420"/>
    <w:rsid w:val="002976E7"/>
    <w:rsid w:val="002A0220"/>
    <w:rsid w:val="002A55C5"/>
    <w:rsid w:val="002A607D"/>
    <w:rsid w:val="002A78A8"/>
    <w:rsid w:val="002B03CC"/>
    <w:rsid w:val="002B2C14"/>
    <w:rsid w:val="002C1439"/>
    <w:rsid w:val="002C25FD"/>
    <w:rsid w:val="002E554F"/>
    <w:rsid w:val="002E56CE"/>
    <w:rsid w:val="002F1019"/>
    <w:rsid w:val="002F25A9"/>
    <w:rsid w:val="002F2EF1"/>
    <w:rsid w:val="002F31BC"/>
    <w:rsid w:val="002F7305"/>
    <w:rsid w:val="00301AD2"/>
    <w:rsid w:val="00304459"/>
    <w:rsid w:val="00305099"/>
    <w:rsid w:val="00307568"/>
    <w:rsid w:val="00310318"/>
    <w:rsid w:val="00312246"/>
    <w:rsid w:val="0032102E"/>
    <w:rsid w:val="00321B5B"/>
    <w:rsid w:val="00322DFE"/>
    <w:rsid w:val="0032368A"/>
    <w:rsid w:val="00326FFF"/>
    <w:rsid w:val="003353E3"/>
    <w:rsid w:val="003409B1"/>
    <w:rsid w:val="003419A0"/>
    <w:rsid w:val="00342062"/>
    <w:rsid w:val="00342624"/>
    <w:rsid w:val="003440B7"/>
    <w:rsid w:val="0034780C"/>
    <w:rsid w:val="00352AE9"/>
    <w:rsid w:val="00354AE4"/>
    <w:rsid w:val="003559D0"/>
    <w:rsid w:val="00362A2D"/>
    <w:rsid w:val="003634C8"/>
    <w:rsid w:val="00367C8F"/>
    <w:rsid w:val="003735CA"/>
    <w:rsid w:val="00380180"/>
    <w:rsid w:val="00382AA2"/>
    <w:rsid w:val="00384D73"/>
    <w:rsid w:val="003943E3"/>
    <w:rsid w:val="003944C8"/>
    <w:rsid w:val="00395169"/>
    <w:rsid w:val="003A140E"/>
    <w:rsid w:val="003A50E0"/>
    <w:rsid w:val="003A638F"/>
    <w:rsid w:val="003B2E3E"/>
    <w:rsid w:val="003B3630"/>
    <w:rsid w:val="003B4563"/>
    <w:rsid w:val="003B4B7A"/>
    <w:rsid w:val="003B7A73"/>
    <w:rsid w:val="003C1729"/>
    <w:rsid w:val="003C29F7"/>
    <w:rsid w:val="003C3E50"/>
    <w:rsid w:val="003C4653"/>
    <w:rsid w:val="003C4FCD"/>
    <w:rsid w:val="003C71C5"/>
    <w:rsid w:val="003D072F"/>
    <w:rsid w:val="003D3447"/>
    <w:rsid w:val="003D55B4"/>
    <w:rsid w:val="003D61E2"/>
    <w:rsid w:val="003D70B5"/>
    <w:rsid w:val="003D74D7"/>
    <w:rsid w:val="003E564F"/>
    <w:rsid w:val="003E5C6D"/>
    <w:rsid w:val="003E606E"/>
    <w:rsid w:val="003E643A"/>
    <w:rsid w:val="003E6F56"/>
    <w:rsid w:val="003E7698"/>
    <w:rsid w:val="003F1AB2"/>
    <w:rsid w:val="003F321D"/>
    <w:rsid w:val="003F339E"/>
    <w:rsid w:val="003F42B7"/>
    <w:rsid w:val="003F45ED"/>
    <w:rsid w:val="003F4C0B"/>
    <w:rsid w:val="00400C20"/>
    <w:rsid w:val="0040164E"/>
    <w:rsid w:val="00403136"/>
    <w:rsid w:val="00410560"/>
    <w:rsid w:val="00412182"/>
    <w:rsid w:val="004151B1"/>
    <w:rsid w:val="0041537C"/>
    <w:rsid w:val="00415A3C"/>
    <w:rsid w:val="004205E2"/>
    <w:rsid w:val="00420A7B"/>
    <w:rsid w:val="00422963"/>
    <w:rsid w:val="004248C1"/>
    <w:rsid w:val="00425746"/>
    <w:rsid w:val="00426965"/>
    <w:rsid w:val="00434E0C"/>
    <w:rsid w:val="0043633E"/>
    <w:rsid w:val="004408F6"/>
    <w:rsid w:val="00441B75"/>
    <w:rsid w:val="00442EE4"/>
    <w:rsid w:val="004440A7"/>
    <w:rsid w:val="00444F1C"/>
    <w:rsid w:val="0044691B"/>
    <w:rsid w:val="00447AA7"/>
    <w:rsid w:val="00456405"/>
    <w:rsid w:val="00460263"/>
    <w:rsid w:val="00462353"/>
    <w:rsid w:val="00462FF1"/>
    <w:rsid w:val="004660D2"/>
    <w:rsid w:val="004677AC"/>
    <w:rsid w:val="004703D3"/>
    <w:rsid w:val="00476686"/>
    <w:rsid w:val="004777AF"/>
    <w:rsid w:val="00477840"/>
    <w:rsid w:val="00480341"/>
    <w:rsid w:val="00486D89"/>
    <w:rsid w:val="004876D6"/>
    <w:rsid w:val="00493632"/>
    <w:rsid w:val="00494766"/>
    <w:rsid w:val="00497CF0"/>
    <w:rsid w:val="004A2392"/>
    <w:rsid w:val="004A3353"/>
    <w:rsid w:val="004A3505"/>
    <w:rsid w:val="004A44CD"/>
    <w:rsid w:val="004A4773"/>
    <w:rsid w:val="004A61EF"/>
    <w:rsid w:val="004A6AC9"/>
    <w:rsid w:val="004B0721"/>
    <w:rsid w:val="004B1C38"/>
    <w:rsid w:val="004B39D4"/>
    <w:rsid w:val="004B4EF8"/>
    <w:rsid w:val="004B7803"/>
    <w:rsid w:val="004C1B97"/>
    <w:rsid w:val="004D22B7"/>
    <w:rsid w:val="004D43E8"/>
    <w:rsid w:val="004D649F"/>
    <w:rsid w:val="004E2A8F"/>
    <w:rsid w:val="004E3207"/>
    <w:rsid w:val="004E3417"/>
    <w:rsid w:val="004E5392"/>
    <w:rsid w:val="004E6007"/>
    <w:rsid w:val="004E6DFE"/>
    <w:rsid w:val="004F4777"/>
    <w:rsid w:val="004F4F83"/>
    <w:rsid w:val="004F50E1"/>
    <w:rsid w:val="00500E88"/>
    <w:rsid w:val="005032A5"/>
    <w:rsid w:val="0050521C"/>
    <w:rsid w:val="0050565C"/>
    <w:rsid w:val="005114C7"/>
    <w:rsid w:val="005132FD"/>
    <w:rsid w:val="00513DA6"/>
    <w:rsid w:val="00516746"/>
    <w:rsid w:val="005170A3"/>
    <w:rsid w:val="0052382A"/>
    <w:rsid w:val="005244B4"/>
    <w:rsid w:val="0052620C"/>
    <w:rsid w:val="005271B0"/>
    <w:rsid w:val="00533598"/>
    <w:rsid w:val="0054085A"/>
    <w:rsid w:val="00552CA2"/>
    <w:rsid w:val="005605E1"/>
    <w:rsid w:val="0056083E"/>
    <w:rsid w:val="00563AA8"/>
    <w:rsid w:val="0056477D"/>
    <w:rsid w:val="00567C9F"/>
    <w:rsid w:val="00571229"/>
    <w:rsid w:val="005818A1"/>
    <w:rsid w:val="005829CC"/>
    <w:rsid w:val="00585EA6"/>
    <w:rsid w:val="005861B6"/>
    <w:rsid w:val="005936E5"/>
    <w:rsid w:val="00593B80"/>
    <w:rsid w:val="00593D68"/>
    <w:rsid w:val="00595EB5"/>
    <w:rsid w:val="005A2A85"/>
    <w:rsid w:val="005A2F9B"/>
    <w:rsid w:val="005B20BD"/>
    <w:rsid w:val="005B22AE"/>
    <w:rsid w:val="005B4F36"/>
    <w:rsid w:val="005B7A07"/>
    <w:rsid w:val="005B7E65"/>
    <w:rsid w:val="005C2A7F"/>
    <w:rsid w:val="005C658C"/>
    <w:rsid w:val="005D0087"/>
    <w:rsid w:val="005D07B7"/>
    <w:rsid w:val="005D2F56"/>
    <w:rsid w:val="005D3715"/>
    <w:rsid w:val="005D5313"/>
    <w:rsid w:val="005E1AC8"/>
    <w:rsid w:val="005E2A54"/>
    <w:rsid w:val="005E2D17"/>
    <w:rsid w:val="005E5B0C"/>
    <w:rsid w:val="005E6E80"/>
    <w:rsid w:val="005E71DF"/>
    <w:rsid w:val="005E734B"/>
    <w:rsid w:val="005F0A04"/>
    <w:rsid w:val="006074A8"/>
    <w:rsid w:val="006113DF"/>
    <w:rsid w:val="00612A8B"/>
    <w:rsid w:val="00615780"/>
    <w:rsid w:val="0062037E"/>
    <w:rsid w:val="006209D5"/>
    <w:rsid w:val="00623060"/>
    <w:rsid w:val="0062542D"/>
    <w:rsid w:val="00625D5B"/>
    <w:rsid w:val="00635D3D"/>
    <w:rsid w:val="00637F7A"/>
    <w:rsid w:val="00642BF3"/>
    <w:rsid w:val="006434AF"/>
    <w:rsid w:val="006452F9"/>
    <w:rsid w:val="0064710B"/>
    <w:rsid w:val="006508E9"/>
    <w:rsid w:val="00652163"/>
    <w:rsid w:val="00652799"/>
    <w:rsid w:val="00652DB8"/>
    <w:rsid w:val="00653AA1"/>
    <w:rsid w:val="00655190"/>
    <w:rsid w:val="0065529D"/>
    <w:rsid w:val="00663EF8"/>
    <w:rsid w:val="00664D3D"/>
    <w:rsid w:val="006655BE"/>
    <w:rsid w:val="006668C9"/>
    <w:rsid w:val="00667970"/>
    <w:rsid w:val="00667B02"/>
    <w:rsid w:val="006720A4"/>
    <w:rsid w:val="006726E7"/>
    <w:rsid w:val="00673692"/>
    <w:rsid w:val="00673B19"/>
    <w:rsid w:val="00673FB6"/>
    <w:rsid w:val="006771AA"/>
    <w:rsid w:val="006842D7"/>
    <w:rsid w:val="00685186"/>
    <w:rsid w:val="00685E9A"/>
    <w:rsid w:val="006865A9"/>
    <w:rsid w:val="006924E9"/>
    <w:rsid w:val="006A3C78"/>
    <w:rsid w:val="006A5382"/>
    <w:rsid w:val="006B7B09"/>
    <w:rsid w:val="006C3738"/>
    <w:rsid w:val="006C3E59"/>
    <w:rsid w:val="006C5830"/>
    <w:rsid w:val="006C70DA"/>
    <w:rsid w:val="006D49A0"/>
    <w:rsid w:val="006D4FB5"/>
    <w:rsid w:val="006D6BDF"/>
    <w:rsid w:val="006D71C7"/>
    <w:rsid w:val="006D7FA8"/>
    <w:rsid w:val="006E000A"/>
    <w:rsid w:val="006E1AD6"/>
    <w:rsid w:val="006E2FA6"/>
    <w:rsid w:val="006E4BA6"/>
    <w:rsid w:val="006F274F"/>
    <w:rsid w:val="006F2FFB"/>
    <w:rsid w:val="006F3825"/>
    <w:rsid w:val="006F3993"/>
    <w:rsid w:val="00702A9B"/>
    <w:rsid w:val="00704061"/>
    <w:rsid w:val="007048D5"/>
    <w:rsid w:val="00705BB7"/>
    <w:rsid w:val="007170A9"/>
    <w:rsid w:val="00717EA4"/>
    <w:rsid w:val="00721524"/>
    <w:rsid w:val="007256BB"/>
    <w:rsid w:val="00735693"/>
    <w:rsid w:val="00736BDD"/>
    <w:rsid w:val="00737228"/>
    <w:rsid w:val="007374ED"/>
    <w:rsid w:val="007467E1"/>
    <w:rsid w:val="00753F36"/>
    <w:rsid w:val="007544A5"/>
    <w:rsid w:val="00754757"/>
    <w:rsid w:val="007614E9"/>
    <w:rsid w:val="0076263B"/>
    <w:rsid w:val="00762D15"/>
    <w:rsid w:val="007634F3"/>
    <w:rsid w:val="007658B4"/>
    <w:rsid w:val="0076606D"/>
    <w:rsid w:val="00770784"/>
    <w:rsid w:val="00772E1C"/>
    <w:rsid w:val="007746DB"/>
    <w:rsid w:val="00774D30"/>
    <w:rsid w:val="00783183"/>
    <w:rsid w:val="007848EE"/>
    <w:rsid w:val="00797BA0"/>
    <w:rsid w:val="007A0D72"/>
    <w:rsid w:val="007A3F8E"/>
    <w:rsid w:val="007B19B9"/>
    <w:rsid w:val="007B1B6E"/>
    <w:rsid w:val="007B40D6"/>
    <w:rsid w:val="007B4FBF"/>
    <w:rsid w:val="007C5312"/>
    <w:rsid w:val="007C6240"/>
    <w:rsid w:val="007C7896"/>
    <w:rsid w:val="007D5E8D"/>
    <w:rsid w:val="007E050A"/>
    <w:rsid w:val="007E067F"/>
    <w:rsid w:val="007E0C50"/>
    <w:rsid w:val="007E6145"/>
    <w:rsid w:val="007E7496"/>
    <w:rsid w:val="007F23A9"/>
    <w:rsid w:val="007F2805"/>
    <w:rsid w:val="007F365F"/>
    <w:rsid w:val="007F559D"/>
    <w:rsid w:val="007F7A89"/>
    <w:rsid w:val="00802457"/>
    <w:rsid w:val="008043AC"/>
    <w:rsid w:val="00811007"/>
    <w:rsid w:val="00811408"/>
    <w:rsid w:val="00811B8E"/>
    <w:rsid w:val="00811F94"/>
    <w:rsid w:val="00812139"/>
    <w:rsid w:val="00813F40"/>
    <w:rsid w:val="008163DA"/>
    <w:rsid w:val="00823841"/>
    <w:rsid w:val="00825722"/>
    <w:rsid w:val="0083190E"/>
    <w:rsid w:val="00832F3A"/>
    <w:rsid w:val="00834E90"/>
    <w:rsid w:val="00835E5D"/>
    <w:rsid w:val="008363A2"/>
    <w:rsid w:val="008406DB"/>
    <w:rsid w:val="008418EE"/>
    <w:rsid w:val="00845B64"/>
    <w:rsid w:val="00850DF3"/>
    <w:rsid w:val="00851C21"/>
    <w:rsid w:val="0085329E"/>
    <w:rsid w:val="00855CA9"/>
    <w:rsid w:val="00855D1B"/>
    <w:rsid w:val="00856489"/>
    <w:rsid w:val="0085700D"/>
    <w:rsid w:val="00857954"/>
    <w:rsid w:val="008624A5"/>
    <w:rsid w:val="00863D92"/>
    <w:rsid w:val="00867025"/>
    <w:rsid w:val="00873DE6"/>
    <w:rsid w:val="008770EB"/>
    <w:rsid w:val="00890EAD"/>
    <w:rsid w:val="00893BEE"/>
    <w:rsid w:val="00893F9A"/>
    <w:rsid w:val="00897736"/>
    <w:rsid w:val="008A3834"/>
    <w:rsid w:val="008A43C4"/>
    <w:rsid w:val="008A4E26"/>
    <w:rsid w:val="008A66D9"/>
    <w:rsid w:val="008A7AB3"/>
    <w:rsid w:val="008B0981"/>
    <w:rsid w:val="008C1123"/>
    <w:rsid w:val="008C29FF"/>
    <w:rsid w:val="008C3308"/>
    <w:rsid w:val="008C36E3"/>
    <w:rsid w:val="008C715F"/>
    <w:rsid w:val="008D0F71"/>
    <w:rsid w:val="008D112F"/>
    <w:rsid w:val="008D11B6"/>
    <w:rsid w:val="008D1991"/>
    <w:rsid w:val="008D1FFB"/>
    <w:rsid w:val="008D3A47"/>
    <w:rsid w:val="008D3EA1"/>
    <w:rsid w:val="008D4D6A"/>
    <w:rsid w:val="008D634E"/>
    <w:rsid w:val="008D731C"/>
    <w:rsid w:val="008E10E0"/>
    <w:rsid w:val="008E2052"/>
    <w:rsid w:val="008E2E9F"/>
    <w:rsid w:val="008E48C0"/>
    <w:rsid w:val="008E59A1"/>
    <w:rsid w:val="008E728E"/>
    <w:rsid w:val="008E75D2"/>
    <w:rsid w:val="008E7621"/>
    <w:rsid w:val="008E775C"/>
    <w:rsid w:val="008F0CA9"/>
    <w:rsid w:val="008F0D65"/>
    <w:rsid w:val="00906CCA"/>
    <w:rsid w:val="009101FD"/>
    <w:rsid w:val="00910376"/>
    <w:rsid w:val="0091074B"/>
    <w:rsid w:val="009107B9"/>
    <w:rsid w:val="00920E0D"/>
    <w:rsid w:val="0092141D"/>
    <w:rsid w:val="00921503"/>
    <w:rsid w:val="00924BA9"/>
    <w:rsid w:val="00924F17"/>
    <w:rsid w:val="00925594"/>
    <w:rsid w:val="009257D9"/>
    <w:rsid w:val="00926CEB"/>
    <w:rsid w:val="009300C7"/>
    <w:rsid w:val="00932D3D"/>
    <w:rsid w:val="00933B90"/>
    <w:rsid w:val="00934766"/>
    <w:rsid w:val="0093479F"/>
    <w:rsid w:val="00936D9F"/>
    <w:rsid w:val="0094059F"/>
    <w:rsid w:val="00943856"/>
    <w:rsid w:val="00943D0A"/>
    <w:rsid w:val="00944368"/>
    <w:rsid w:val="00944696"/>
    <w:rsid w:val="009548C6"/>
    <w:rsid w:val="009566E6"/>
    <w:rsid w:val="00956E4D"/>
    <w:rsid w:val="00966489"/>
    <w:rsid w:val="00973DEA"/>
    <w:rsid w:val="009757A2"/>
    <w:rsid w:val="0097666C"/>
    <w:rsid w:val="00977595"/>
    <w:rsid w:val="00977703"/>
    <w:rsid w:val="00977864"/>
    <w:rsid w:val="009807A5"/>
    <w:rsid w:val="00981F76"/>
    <w:rsid w:val="0098320C"/>
    <w:rsid w:val="009835C1"/>
    <w:rsid w:val="00984C1E"/>
    <w:rsid w:val="00986081"/>
    <w:rsid w:val="00986309"/>
    <w:rsid w:val="00990AD5"/>
    <w:rsid w:val="00997C37"/>
    <w:rsid w:val="00997C70"/>
    <w:rsid w:val="00997C72"/>
    <w:rsid w:val="009A0543"/>
    <w:rsid w:val="009A075A"/>
    <w:rsid w:val="009A0E1B"/>
    <w:rsid w:val="009A2EA2"/>
    <w:rsid w:val="009A3252"/>
    <w:rsid w:val="009B64B0"/>
    <w:rsid w:val="009C1903"/>
    <w:rsid w:val="009C379D"/>
    <w:rsid w:val="009C6133"/>
    <w:rsid w:val="009D0126"/>
    <w:rsid w:val="009D16A4"/>
    <w:rsid w:val="009D5784"/>
    <w:rsid w:val="009D640E"/>
    <w:rsid w:val="009D76C2"/>
    <w:rsid w:val="009E2AA5"/>
    <w:rsid w:val="009E3241"/>
    <w:rsid w:val="009E3ECC"/>
    <w:rsid w:val="009F0EED"/>
    <w:rsid w:val="009F1D55"/>
    <w:rsid w:val="009F2B1C"/>
    <w:rsid w:val="009F4A36"/>
    <w:rsid w:val="009F4D8D"/>
    <w:rsid w:val="009F71AD"/>
    <w:rsid w:val="009F7366"/>
    <w:rsid w:val="00A00C1B"/>
    <w:rsid w:val="00A023F8"/>
    <w:rsid w:val="00A05775"/>
    <w:rsid w:val="00A0625A"/>
    <w:rsid w:val="00A065A0"/>
    <w:rsid w:val="00A069D8"/>
    <w:rsid w:val="00A107D9"/>
    <w:rsid w:val="00A11DFC"/>
    <w:rsid w:val="00A12E32"/>
    <w:rsid w:val="00A14866"/>
    <w:rsid w:val="00A1583C"/>
    <w:rsid w:val="00A15873"/>
    <w:rsid w:val="00A21909"/>
    <w:rsid w:val="00A220BC"/>
    <w:rsid w:val="00A234EC"/>
    <w:rsid w:val="00A23999"/>
    <w:rsid w:val="00A268FB"/>
    <w:rsid w:val="00A30F73"/>
    <w:rsid w:val="00A33AEC"/>
    <w:rsid w:val="00A33B9A"/>
    <w:rsid w:val="00A34374"/>
    <w:rsid w:val="00A354AE"/>
    <w:rsid w:val="00A37612"/>
    <w:rsid w:val="00A37771"/>
    <w:rsid w:val="00A4261B"/>
    <w:rsid w:val="00A513AF"/>
    <w:rsid w:val="00A566AB"/>
    <w:rsid w:val="00A60A88"/>
    <w:rsid w:val="00A612C2"/>
    <w:rsid w:val="00A62CFB"/>
    <w:rsid w:val="00A63A67"/>
    <w:rsid w:val="00A64071"/>
    <w:rsid w:val="00A64666"/>
    <w:rsid w:val="00A67A7F"/>
    <w:rsid w:val="00A723E9"/>
    <w:rsid w:val="00A736D5"/>
    <w:rsid w:val="00A740FD"/>
    <w:rsid w:val="00A81CDF"/>
    <w:rsid w:val="00A84CD7"/>
    <w:rsid w:val="00A8549D"/>
    <w:rsid w:val="00A8756E"/>
    <w:rsid w:val="00A9135C"/>
    <w:rsid w:val="00A951F3"/>
    <w:rsid w:val="00AA265F"/>
    <w:rsid w:val="00AA3214"/>
    <w:rsid w:val="00AA455F"/>
    <w:rsid w:val="00AA4AE3"/>
    <w:rsid w:val="00AA6E2A"/>
    <w:rsid w:val="00AB2288"/>
    <w:rsid w:val="00AB24D5"/>
    <w:rsid w:val="00AB6EAE"/>
    <w:rsid w:val="00AB7795"/>
    <w:rsid w:val="00AC09FF"/>
    <w:rsid w:val="00AC321F"/>
    <w:rsid w:val="00AC42F7"/>
    <w:rsid w:val="00AC4D76"/>
    <w:rsid w:val="00AD1CB3"/>
    <w:rsid w:val="00AD764B"/>
    <w:rsid w:val="00AE4F94"/>
    <w:rsid w:val="00AE5A49"/>
    <w:rsid w:val="00AE6263"/>
    <w:rsid w:val="00AE765B"/>
    <w:rsid w:val="00AF0F9F"/>
    <w:rsid w:val="00AF23E6"/>
    <w:rsid w:val="00AF5FBB"/>
    <w:rsid w:val="00B001D8"/>
    <w:rsid w:val="00B05626"/>
    <w:rsid w:val="00B06C5A"/>
    <w:rsid w:val="00B10470"/>
    <w:rsid w:val="00B10C5C"/>
    <w:rsid w:val="00B12178"/>
    <w:rsid w:val="00B13555"/>
    <w:rsid w:val="00B17492"/>
    <w:rsid w:val="00B20951"/>
    <w:rsid w:val="00B3419A"/>
    <w:rsid w:val="00B37136"/>
    <w:rsid w:val="00B37E42"/>
    <w:rsid w:val="00B41C40"/>
    <w:rsid w:val="00B472B6"/>
    <w:rsid w:val="00B504CC"/>
    <w:rsid w:val="00B50563"/>
    <w:rsid w:val="00B52256"/>
    <w:rsid w:val="00B52CF8"/>
    <w:rsid w:val="00B56A4E"/>
    <w:rsid w:val="00B57EDC"/>
    <w:rsid w:val="00B632DD"/>
    <w:rsid w:val="00B632F4"/>
    <w:rsid w:val="00B657F0"/>
    <w:rsid w:val="00B667D6"/>
    <w:rsid w:val="00B7197F"/>
    <w:rsid w:val="00B72E6D"/>
    <w:rsid w:val="00B7607E"/>
    <w:rsid w:val="00B810D6"/>
    <w:rsid w:val="00B86F8A"/>
    <w:rsid w:val="00B878A6"/>
    <w:rsid w:val="00B905F0"/>
    <w:rsid w:val="00B91872"/>
    <w:rsid w:val="00BA473E"/>
    <w:rsid w:val="00BA66C1"/>
    <w:rsid w:val="00BB1227"/>
    <w:rsid w:val="00BB1B54"/>
    <w:rsid w:val="00BB2B2D"/>
    <w:rsid w:val="00BB38C1"/>
    <w:rsid w:val="00BC0586"/>
    <w:rsid w:val="00BC0EA6"/>
    <w:rsid w:val="00BC14B8"/>
    <w:rsid w:val="00BC3D78"/>
    <w:rsid w:val="00BD4869"/>
    <w:rsid w:val="00BD48B6"/>
    <w:rsid w:val="00BD5376"/>
    <w:rsid w:val="00BD5F96"/>
    <w:rsid w:val="00BD6BA8"/>
    <w:rsid w:val="00BE0243"/>
    <w:rsid w:val="00BE4900"/>
    <w:rsid w:val="00BE4B81"/>
    <w:rsid w:val="00BE5CA1"/>
    <w:rsid w:val="00BE69F9"/>
    <w:rsid w:val="00BF50AA"/>
    <w:rsid w:val="00BF5974"/>
    <w:rsid w:val="00BF5E84"/>
    <w:rsid w:val="00BF7B13"/>
    <w:rsid w:val="00C0257F"/>
    <w:rsid w:val="00C033AC"/>
    <w:rsid w:val="00C03E2A"/>
    <w:rsid w:val="00C04D06"/>
    <w:rsid w:val="00C06E9E"/>
    <w:rsid w:val="00C163AE"/>
    <w:rsid w:val="00C20C21"/>
    <w:rsid w:val="00C2205F"/>
    <w:rsid w:val="00C232A8"/>
    <w:rsid w:val="00C23A0F"/>
    <w:rsid w:val="00C2525B"/>
    <w:rsid w:val="00C258FC"/>
    <w:rsid w:val="00C30876"/>
    <w:rsid w:val="00C35549"/>
    <w:rsid w:val="00C35F33"/>
    <w:rsid w:val="00C367AA"/>
    <w:rsid w:val="00C4215F"/>
    <w:rsid w:val="00C469A3"/>
    <w:rsid w:val="00C46B00"/>
    <w:rsid w:val="00C50085"/>
    <w:rsid w:val="00C5144F"/>
    <w:rsid w:val="00C525AC"/>
    <w:rsid w:val="00C52B31"/>
    <w:rsid w:val="00C53C9C"/>
    <w:rsid w:val="00C56734"/>
    <w:rsid w:val="00C56F0F"/>
    <w:rsid w:val="00C57222"/>
    <w:rsid w:val="00C61E74"/>
    <w:rsid w:val="00C62D03"/>
    <w:rsid w:val="00C64C7F"/>
    <w:rsid w:val="00C73EBC"/>
    <w:rsid w:val="00C76575"/>
    <w:rsid w:val="00C84839"/>
    <w:rsid w:val="00C84C9A"/>
    <w:rsid w:val="00C865C7"/>
    <w:rsid w:val="00C92EEF"/>
    <w:rsid w:val="00C95CCB"/>
    <w:rsid w:val="00C95E9E"/>
    <w:rsid w:val="00C97732"/>
    <w:rsid w:val="00CA4FEE"/>
    <w:rsid w:val="00CA53E3"/>
    <w:rsid w:val="00CB13D9"/>
    <w:rsid w:val="00CB3094"/>
    <w:rsid w:val="00CB3532"/>
    <w:rsid w:val="00CB3D97"/>
    <w:rsid w:val="00CB68CC"/>
    <w:rsid w:val="00CB6A03"/>
    <w:rsid w:val="00CC18D3"/>
    <w:rsid w:val="00CC57A9"/>
    <w:rsid w:val="00CC5F46"/>
    <w:rsid w:val="00CD14EA"/>
    <w:rsid w:val="00CD7864"/>
    <w:rsid w:val="00CE0131"/>
    <w:rsid w:val="00CE4F1B"/>
    <w:rsid w:val="00CE58BF"/>
    <w:rsid w:val="00CF185B"/>
    <w:rsid w:val="00CF1A20"/>
    <w:rsid w:val="00CF315F"/>
    <w:rsid w:val="00CF3FA5"/>
    <w:rsid w:val="00CF62E5"/>
    <w:rsid w:val="00D01D04"/>
    <w:rsid w:val="00D053FD"/>
    <w:rsid w:val="00D054C2"/>
    <w:rsid w:val="00D05606"/>
    <w:rsid w:val="00D05681"/>
    <w:rsid w:val="00D05ACD"/>
    <w:rsid w:val="00D06ABF"/>
    <w:rsid w:val="00D06DC3"/>
    <w:rsid w:val="00D11DF8"/>
    <w:rsid w:val="00D11E7C"/>
    <w:rsid w:val="00D12A56"/>
    <w:rsid w:val="00D12C88"/>
    <w:rsid w:val="00D133BC"/>
    <w:rsid w:val="00D14561"/>
    <w:rsid w:val="00D15147"/>
    <w:rsid w:val="00D16FA6"/>
    <w:rsid w:val="00D2038D"/>
    <w:rsid w:val="00D2238D"/>
    <w:rsid w:val="00D3244E"/>
    <w:rsid w:val="00D35633"/>
    <w:rsid w:val="00D403F4"/>
    <w:rsid w:val="00D40672"/>
    <w:rsid w:val="00D448AE"/>
    <w:rsid w:val="00D465AE"/>
    <w:rsid w:val="00D47902"/>
    <w:rsid w:val="00D51B7B"/>
    <w:rsid w:val="00D51C9A"/>
    <w:rsid w:val="00D523CB"/>
    <w:rsid w:val="00D536AB"/>
    <w:rsid w:val="00D54EA7"/>
    <w:rsid w:val="00D57A37"/>
    <w:rsid w:val="00D60EAF"/>
    <w:rsid w:val="00D61A4F"/>
    <w:rsid w:val="00D70856"/>
    <w:rsid w:val="00D70A9A"/>
    <w:rsid w:val="00D725B6"/>
    <w:rsid w:val="00D7421D"/>
    <w:rsid w:val="00D75884"/>
    <w:rsid w:val="00D769B2"/>
    <w:rsid w:val="00D80925"/>
    <w:rsid w:val="00D84827"/>
    <w:rsid w:val="00D85D27"/>
    <w:rsid w:val="00D85F4C"/>
    <w:rsid w:val="00D9012F"/>
    <w:rsid w:val="00D966A0"/>
    <w:rsid w:val="00DA0418"/>
    <w:rsid w:val="00DA1787"/>
    <w:rsid w:val="00DA1C4D"/>
    <w:rsid w:val="00DA215D"/>
    <w:rsid w:val="00DA2BE5"/>
    <w:rsid w:val="00DA3181"/>
    <w:rsid w:val="00DA32F1"/>
    <w:rsid w:val="00DA61C2"/>
    <w:rsid w:val="00DA6B33"/>
    <w:rsid w:val="00DB0DA9"/>
    <w:rsid w:val="00DB0F59"/>
    <w:rsid w:val="00DB1566"/>
    <w:rsid w:val="00DB2662"/>
    <w:rsid w:val="00DB4CEA"/>
    <w:rsid w:val="00DB6561"/>
    <w:rsid w:val="00DC266A"/>
    <w:rsid w:val="00DC45D9"/>
    <w:rsid w:val="00DC6128"/>
    <w:rsid w:val="00DC65CF"/>
    <w:rsid w:val="00DC65FF"/>
    <w:rsid w:val="00DC7272"/>
    <w:rsid w:val="00DE1D88"/>
    <w:rsid w:val="00DE3C24"/>
    <w:rsid w:val="00DE55CF"/>
    <w:rsid w:val="00DF02E0"/>
    <w:rsid w:val="00DF083C"/>
    <w:rsid w:val="00DF1DDC"/>
    <w:rsid w:val="00DF39E3"/>
    <w:rsid w:val="00DF5077"/>
    <w:rsid w:val="00DF6972"/>
    <w:rsid w:val="00E031A8"/>
    <w:rsid w:val="00E03F0C"/>
    <w:rsid w:val="00E06D90"/>
    <w:rsid w:val="00E07612"/>
    <w:rsid w:val="00E07806"/>
    <w:rsid w:val="00E12DF1"/>
    <w:rsid w:val="00E2097E"/>
    <w:rsid w:val="00E2139F"/>
    <w:rsid w:val="00E231BB"/>
    <w:rsid w:val="00E24177"/>
    <w:rsid w:val="00E2619A"/>
    <w:rsid w:val="00E415FA"/>
    <w:rsid w:val="00E51808"/>
    <w:rsid w:val="00E5182C"/>
    <w:rsid w:val="00E53235"/>
    <w:rsid w:val="00E55AA3"/>
    <w:rsid w:val="00E6080E"/>
    <w:rsid w:val="00E6538E"/>
    <w:rsid w:val="00E66463"/>
    <w:rsid w:val="00E66770"/>
    <w:rsid w:val="00E72173"/>
    <w:rsid w:val="00E77D2E"/>
    <w:rsid w:val="00E80CAC"/>
    <w:rsid w:val="00E8438C"/>
    <w:rsid w:val="00E857C9"/>
    <w:rsid w:val="00E916CF"/>
    <w:rsid w:val="00E93721"/>
    <w:rsid w:val="00EA657A"/>
    <w:rsid w:val="00EA6BB2"/>
    <w:rsid w:val="00EA7229"/>
    <w:rsid w:val="00EB1CAA"/>
    <w:rsid w:val="00EB489C"/>
    <w:rsid w:val="00EB56E8"/>
    <w:rsid w:val="00EC0ADB"/>
    <w:rsid w:val="00EC1E92"/>
    <w:rsid w:val="00EC43C2"/>
    <w:rsid w:val="00EC4992"/>
    <w:rsid w:val="00EC53EF"/>
    <w:rsid w:val="00EC57D2"/>
    <w:rsid w:val="00EC57E6"/>
    <w:rsid w:val="00ED2A17"/>
    <w:rsid w:val="00ED3E8F"/>
    <w:rsid w:val="00ED5A55"/>
    <w:rsid w:val="00EE1A24"/>
    <w:rsid w:val="00EE1E41"/>
    <w:rsid w:val="00EE24C0"/>
    <w:rsid w:val="00EE795B"/>
    <w:rsid w:val="00EF08A3"/>
    <w:rsid w:val="00EF1A09"/>
    <w:rsid w:val="00EF5BE4"/>
    <w:rsid w:val="00EF5DE5"/>
    <w:rsid w:val="00EF6154"/>
    <w:rsid w:val="00F011C3"/>
    <w:rsid w:val="00F056BD"/>
    <w:rsid w:val="00F0768E"/>
    <w:rsid w:val="00F07734"/>
    <w:rsid w:val="00F10D33"/>
    <w:rsid w:val="00F126AE"/>
    <w:rsid w:val="00F12CCB"/>
    <w:rsid w:val="00F149F7"/>
    <w:rsid w:val="00F225B9"/>
    <w:rsid w:val="00F24858"/>
    <w:rsid w:val="00F249CF"/>
    <w:rsid w:val="00F24B9F"/>
    <w:rsid w:val="00F25360"/>
    <w:rsid w:val="00F26DD3"/>
    <w:rsid w:val="00F302D0"/>
    <w:rsid w:val="00F30308"/>
    <w:rsid w:val="00F30A15"/>
    <w:rsid w:val="00F3143A"/>
    <w:rsid w:val="00F32BBD"/>
    <w:rsid w:val="00F3451F"/>
    <w:rsid w:val="00F363B0"/>
    <w:rsid w:val="00F441D3"/>
    <w:rsid w:val="00F501EC"/>
    <w:rsid w:val="00F536AF"/>
    <w:rsid w:val="00F5535D"/>
    <w:rsid w:val="00F55630"/>
    <w:rsid w:val="00F6039B"/>
    <w:rsid w:val="00F6348D"/>
    <w:rsid w:val="00F71999"/>
    <w:rsid w:val="00F71EB0"/>
    <w:rsid w:val="00F729DD"/>
    <w:rsid w:val="00F72AB4"/>
    <w:rsid w:val="00F74CA3"/>
    <w:rsid w:val="00F75E01"/>
    <w:rsid w:val="00F76D1F"/>
    <w:rsid w:val="00F8092C"/>
    <w:rsid w:val="00F84BD8"/>
    <w:rsid w:val="00F85D08"/>
    <w:rsid w:val="00F8632C"/>
    <w:rsid w:val="00FA148F"/>
    <w:rsid w:val="00FB0113"/>
    <w:rsid w:val="00FB52D8"/>
    <w:rsid w:val="00FB6BBE"/>
    <w:rsid w:val="00FC1194"/>
    <w:rsid w:val="00FC11A8"/>
    <w:rsid w:val="00FC18C0"/>
    <w:rsid w:val="00FC2F14"/>
    <w:rsid w:val="00FC34EE"/>
    <w:rsid w:val="00FC551A"/>
    <w:rsid w:val="00FD355C"/>
    <w:rsid w:val="00FD6392"/>
    <w:rsid w:val="00FD6CE2"/>
    <w:rsid w:val="00FD7BB1"/>
    <w:rsid w:val="00FE22F9"/>
    <w:rsid w:val="00FE3AF4"/>
    <w:rsid w:val="00FE56A6"/>
    <w:rsid w:val="00FF1E06"/>
    <w:rsid w:val="00FF35F8"/>
    <w:rsid w:val="00FF44B5"/>
    <w:rsid w:val="00FF5626"/>
    <w:rsid w:val="00FF7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291DE"/>
  <w15:docId w15:val="{B2B2CF37-B138-42C6-BF65-1431984A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3F4"/>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D18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D18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C70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03F4"/>
    <w:pPr>
      <w:tabs>
        <w:tab w:val="center" w:pos="4677"/>
        <w:tab w:val="right" w:pos="9355"/>
      </w:tabs>
    </w:pPr>
  </w:style>
  <w:style w:type="character" w:customStyle="1" w:styleId="a4">
    <w:name w:val="Нижний колонтитул Знак"/>
    <w:basedOn w:val="a0"/>
    <w:link w:val="a3"/>
    <w:uiPriority w:val="99"/>
    <w:rsid w:val="00D403F4"/>
    <w:rPr>
      <w:rFonts w:ascii="Times New Roman" w:eastAsia="Times New Roman" w:hAnsi="Times New Roman" w:cs="Times New Roman"/>
      <w:sz w:val="20"/>
      <w:szCs w:val="20"/>
      <w:lang w:eastAsia="ru-RU"/>
    </w:rPr>
  </w:style>
  <w:style w:type="character" w:styleId="a5">
    <w:name w:val="page number"/>
    <w:basedOn w:val="a0"/>
    <w:rsid w:val="00D403F4"/>
  </w:style>
  <w:style w:type="paragraph" w:styleId="a6">
    <w:name w:val="header"/>
    <w:basedOn w:val="a"/>
    <w:link w:val="a7"/>
    <w:uiPriority w:val="99"/>
    <w:rsid w:val="00D403F4"/>
    <w:pPr>
      <w:tabs>
        <w:tab w:val="center" w:pos="4677"/>
        <w:tab w:val="right" w:pos="9355"/>
      </w:tabs>
    </w:pPr>
  </w:style>
  <w:style w:type="character" w:customStyle="1" w:styleId="a7">
    <w:name w:val="Верхний колонтитул Знак"/>
    <w:basedOn w:val="a0"/>
    <w:link w:val="a6"/>
    <w:uiPriority w:val="99"/>
    <w:rsid w:val="00D403F4"/>
    <w:rPr>
      <w:rFonts w:ascii="Times New Roman" w:eastAsia="Times New Roman" w:hAnsi="Times New Roman" w:cs="Times New Roman"/>
      <w:sz w:val="20"/>
      <w:szCs w:val="20"/>
      <w:lang w:eastAsia="ru-RU"/>
    </w:rPr>
  </w:style>
  <w:style w:type="character" w:customStyle="1" w:styleId="FontStyle59">
    <w:name w:val="Font Style59"/>
    <w:uiPriority w:val="99"/>
    <w:rsid w:val="00D403F4"/>
    <w:rPr>
      <w:rFonts w:ascii="Arial" w:hAnsi="Arial" w:cs="Arial"/>
      <w:b/>
      <w:bCs/>
      <w:color w:val="000000"/>
      <w:sz w:val="26"/>
      <w:szCs w:val="26"/>
    </w:rPr>
  </w:style>
  <w:style w:type="paragraph" w:customStyle="1" w:styleId="Style30">
    <w:name w:val="Style30"/>
    <w:basedOn w:val="a"/>
    <w:uiPriority w:val="99"/>
    <w:rsid w:val="00D403F4"/>
    <w:rPr>
      <w:sz w:val="24"/>
      <w:szCs w:val="24"/>
    </w:rPr>
  </w:style>
  <w:style w:type="paragraph" w:customStyle="1" w:styleId="Style22">
    <w:name w:val="Style22"/>
    <w:basedOn w:val="a"/>
    <w:uiPriority w:val="99"/>
    <w:rsid w:val="00D403F4"/>
    <w:rPr>
      <w:rFonts w:ascii="Arial Unicode MS" w:eastAsia="Arial Unicode MS" w:hAnsi="Calibri" w:cs="Arial Unicode MS"/>
      <w:sz w:val="24"/>
      <w:szCs w:val="24"/>
    </w:rPr>
  </w:style>
  <w:style w:type="character" w:customStyle="1" w:styleId="apple-style-span">
    <w:name w:val="apple-style-span"/>
    <w:basedOn w:val="a0"/>
    <w:rsid w:val="00D403F4"/>
  </w:style>
  <w:style w:type="character" w:customStyle="1" w:styleId="FontStyle140">
    <w:name w:val="Font Style140"/>
    <w:uiPriority w:val="99"/>
    <w:rsid w:val="00D403F4"/>
    <w:rPr>
      <w:rFonts w:ascii="Courier New" w:hAnsi="Courier New" w:cs="Courier New"/>
      <w:color w:val="000000"/>
      <w:spacing w:val="-10"/>
      <w:sz w:val="20"/>
      <w:szCs w:val="20"/>
    </w:rPr>
  </w:style>
  <w:style w:type="paragraph" w:customStyle="1" w:styleId="Style17">
    <w:name w:val="Style17"/>
    <w:basedOn w:val="a"/>
    <w:uiPriority w:val="99"/>
    <w:rsid w:val="00D403F4"/>
    <w:rPr>
      <w:rFonts w:ascii="Arial" w:hAnsi="Arial" w:cs="Arial"/>
      <w:sz w:val="24"/>
      <w:szCs w:val="24"/>
    </w:rPr>
  </w:style>
  <w:style w:type="character" w:customStyle="1" w:styleId="FontStyle45">
    <w:name w:val="Font Style45"/>
    <w:uiPriority w:val="99"/>
    <w:rsid w:val="00D403F4"/>
    <w:rPr>
      <w:rFonts w:ascii="Arial Unicode MS" w:eastAsia="Arial Unicode MS" w:cs="Arial Unicode MS"/>
      <w:b/>
      <w:bCs/>
      <w:color w:val="000000"/>
      <w:sz w:val="24"/>
      <w:szCs w:val="24"/>
    </w:rPr>
  </w:style>
  <w:style w:type="paragraph" w:styleId="a8">
    <w:name w:val="Balloon Text"/>
    <w:basedOn w:val="a"/>
    <w:link w:val="a9"/>
    <w:uiPriority w:val="99"/>
    <w:semiHidden/>
    <w:unhideWhenUsed/>
    <w:rsid w:val="00D403F4"/>
    <w:rPr>
      <w:rFonts w:ascii="Tahoma" w:hAnsi="Tahoma" w:cs="Tahoma"/>
      <w:sz w:val="16"/>
      <w:szCs w:val="16"/>
    </w:rPr>
  </w:style>
  <w:style w:type="character" w:customStyle="1" w:styleId="a9">
    <w:name w:val="Текст выноски Знак"/>
    <w:basedOn w:val="a0"/>
    <w:link w:val="a8"/>
    <w:uiPriority w:val="99"/>
    <w:semiHidden/>
    <w:rsid w:val="00D403F4"/>
    <w:rPr>
      <w:rFonts w:ascii="Tahoma" w:eastAsia="Times New Roman" w:hAnsi="Tahoma" w:cs="Tahoma"/>
      <w:sz w:val="16"/>
      <w:szCs w:val="16"/>
      <w:lang w:eastAsia="ru-RU"/>
    </w:rPr>
  </w:style>
  <w:style w:type="character" w:styleId="aa">
    <w:name w:val="annotation reference"/>
    <w:basedOn w:val="a0"/>
    <w:uiPriority w:val="99"/>
    <w:semiHidden/>
    <w:unhideWhenUsed/>
    <w:rsid w:val="007A3F8E"/>
    <w:rPr>
      <w:sz w:val="16"/>
      <w:szCs w:val="16"/>
    </w:rPr>
  </w:style>
  <w:style w:type="paragraph" w:styleId="ab">
    <w:name w:val="annotation text"/>
    <w:basedOn w:val="a"/>
    <w:link w:val="ac"/>
    <w:uiPriority w:val="99"/>
    <w:unhideWhenUsed/>
    <w:rsid w:val="007A3F8E"/>
  </w:style>
  <w:style w:type="character" w:customStyle="1" w:styleId="ac">
    <w:name w:val="Текст примечания Знак"/>
    <w:basedOn w:val="a0"/>
    <w:link w:val="ab"/>
    <w:uiPriority w:val="99"/>
    <w:rsid w:val="007A3F8E"/>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7A3F8E"/>
    <w:rPr>
      <w:b/>
      <w:bCs/>
    </w:rPr>
  </w:style>
  <w:style w:type="character" w:customStyle="1" w:styleId="ae">
    <w:name w:val="Тема примечания Знак"/>
    <w:basedOn w:val="ac"/>
    <w:link w:val="ad"/>
    <w:uiPriority w:val="99"/>
    <w:semiHidden/>
    <w:rsid w:val="007A3F8E"/>
    <w:rPr>
      <w:rFonts w:ascii="Times New Roman" w:eastAsia="Times New Roman" w:hAnsi="Times New Roman" w:cs="Times New Roman"/>
      <w:b/>
      <w:bCs/>
      <w:sz w:val="20"/>
      <w:szCs w:val="20"/>
      <w:lang w:eastAsia="ru-RU"/>
    </w:rPr>
  </w:style>
  <w:style w:type="paragraph" w:customStyle="1" w:styleId="Style4">
    <w:name w:val="Style4"/>
    <w:basedOn w:val="a"/>
    <w:uiPriority w:val="99"/>
    <w:rsid w:val="009107B9"/>
    <w:pPr>
      <w:ind w:firstLine="0"/>
      <w:jc w:val="left"/>
    </w:pPr>
    <w:rPr>
      <w:rFonts w:ascii="Book Antiqua" w:eastAsiaTheme="minorEastAsia" w:hAnsi="Book Antiqua" w:cstheme="minorBidi"/>
      <w:sz w:val="24"/>
      <w:szCs w:val="24"/>
    </w:rPr>
  </w:style>
  <w:style w:type="paragraph" w:customStyle="1" w:styleId="Style5">
    <w:name w:val="Style5"/>
    <w:basedOn w:val="a"/>
    <w:uiPriority w:val="99"/>
    <w:rsid w:val="009107B9"/>
    <w:pPr>
      <w:ind w:firstLine="0"/>
      <w:jc w:val="left"/>
    </w:pPr>
    <w:rPr>
      <w:rFonts w:ascii="Book Antiqua" w:eastAsiaTheme="minorEastAsia" w:hAnsi="Book Antiqua" w:cstheme="minorBidi"/>
      <w:sz w:val="24"/>
      <w:szCs w:val="24"/>
    </w:rPr>
  </w:style>
  <w:style w:type="character" w:customStyle="1" w:styleId="FontStyle32">
    <w:name w:val="Font Style32"/>
    <w:basedOn w:val="a0"/>
    <w:uiPriority w:val="99"/>
    <w:rsid w:val="009107B9"/>
    <w:rPr>
      <w:rFonts w:ascii="Book Antiqua" w:hAnsi="Book Antiqua" w:cs="Book Antiqua"/>
      <w:b/>
      <w:bCs/>
      <w:color w:val="000000"/>
      <w:sz w:val="34"/>
      <w:szCs w:val="34"/>
    </w:rPr>
  </w:style>
  <w:style w:type="character" w:customStyle="1" w:styleId="FontStyle33">
    <w:name w:val="Font Style33"/>
    <w:basedOn w:val="a0"/>
    <w:uiPriority w:val="99"/>
    <w:rsid w:val="009107B9"/>
    <w:rPr>
      <w:rFonts w:ascii="Book Antiqua" w:hAnsi="Book Antiqua" w:cs="Book Antiqua"/>
      <w:b/>
      <w:bCs/>
      <w:color w:val="000000"/>
      <w:spacing w:val="10"/>
      <w:sz w:val="32"/>
      <w:szCs w:val="32"/>
    </w:rPr>
  </w:style>
  <w:style w:type="character" w:customStyle="1" w:styleId="FontStyle37">
    <w:name w:val="Font Style37"/>
    <w:basedOn w:val="a0"/>
    <w:uiPriority w:val="99"/>
    <w:rsid w:val="0027705C"/>
    <w:rPr>
      <w:rFonts w:ascii="Book Antiqua" w:hAnsi="Book Antiqua" w:cs="Book Antiqua"/>
      <w:color w:val="000000"/>
      <w:sz w:val="20"/>
      <w:szCs w:val="20"/>
    </w:rPr>
  </w:style>
  <w:style w:type="character" w:customStyle="1" w:styleId="FontStyle38">
    <w:name w:val="Font Style38"/>
    <w:basedOn w:val="a0"/>
    <w:uiPriority w:val="99"/>
    <w:rsid w:val="0027705C"/>
    <w:rPr>
      <w:rFonts w:ascii="Book Antiqua" w:hAnsi="Book Antiqua" w:cs="Book Antiqua"/>
      <w:i/>
      <w:iCs/>
      <w:color w:val="000000"/>
      <w:sz w:val="20"/>
      <w:szCs w:val="20"/>
    </w:rPr>
  </w:style>
  <w:style w:type="character" w:customStyle="1" w:styleId="af">
    <w:name w:val="Сноска_"/>
    <w:basedOn w:val="a0"/>
    <w:link w:val="af0"/>
    <w:rsid w:val="0027705C"/>
    <w:rPr>
      <w:rFonts w:ascii="Times New Roman" w:eastAsia="Times New Roman" w:hAnsi="Times New Roman" w:cs="Times New Roman"/>
      <w:sz w:val="16"/>
      <w:szCs w:val="16"/>
    </w:rPr>
  </w:style>
  <w:style w:type="paragraph" w:customStyle="1" w:styleId="af0">
    <w:name w:val="Сноска"/>
    <w:basedOn w:val="a"/>
    <w:link w:val="af"/>
    <w:rsid w:val="0027705C"/>
    <w:pPr>
      <w:autoSpaceDE/>
      <w:autoSpaceDN/>
      <w:adjustRightInd/>
      <w:ind w:firstLine="0"/>
      <w:jc w:val="left"/>
    </w:pPr>
    <w:rPr>
      <w:sz w:val="16"/>
      <w:szCs w:val="16"/>
      <w:lang w:eastAsia="en-US"/>
    </w:rPr>
  </w:style>
  <w:style w:type="paragraph" w:customStyle="1" w:styleId="Style1">
    <w:name w:val="Style1"/>
    <w:basedOn w:val="a"/>
    <w:uiPriority w:val="99"/>
    <w:rsid w:val="001D184B"/>
    <w:pPr>
      <w:ind w:firstLine="0"/>
      <w:jc w:val="left"/>
    </w:pPr>
    <w:rPr>
      <w:rFonts w:ascii="Palatino Linotype" w:eastAsiaTheme="minorEastAsia" w:hAnsi="Palatino Linotype" w:cstheme="minorBidi"/>
      <w:sz w:val="24"/>
      <w:szCs w:val="24"/>
    </w:rPr>
  </w:style>
  <w:style w:type="paragraph" w:customStyle="1" w:styleId="Style12">
    <w:name w:val="Style12"/>
    <w:basedOn w:val="a"/>
    <w:uiPriority w:val="99"/>
    <w:rsid w:val="001D184B"/>
    <w:pPr>
      <w:ind w:firstLine="0"/>
      <w:jc w:val="left"/>
    </w:pPr>
    <w:rPr>
      <w:rFonts w:ascii="Palatino Linotype" w:eastAsiaTheme="minorEastAsia" w:hAnsi="Palatino Linotype" w:cstheme="minorBidi"/>
      <w:sz w:val="24"/>
      <w:szCs w:val="24"/>
    </w:rPr>
  </w:style>
  <w:style w:type="character" w:customStyle="1" w:styleId="FontStyle35">
    <w:name w:val="Font Style35"/>
    <w:uiPriority w:val="99"/>
    <w:rsid w:val="001D184B"/>
    <w:rPr>
      <w:rFonts w:ascii="Palatino Linotype" w:hAnsi="Palatino Linotype" w:cs="Palatino Linotype" w:hint="default"/>
      <w:b/>
      <w:bCs/>
      <w:color w:val="000000"/>
      <w:sz w:val="26"/>
      <w:szCs w:val="26"/>
    </w:rPr>
  </w:style>
  <w:style w:type="character" w:customStyle="1" w:styleId="20">
    <w:name w:val="Заголовок 2 Знак"/>
    <w:basedOn w:val="a0"/>
    <w:link w:val="2"/>
    <w:uiPriority w:val="9"/>
    <w:rsid w:val="001D184B"/>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1D184B"/>
    <w:rPr>
      <w:rFonts w:asciiTheme="majorHAnsi" w:eastAsiaTheme="majorEastAsia" w:hAnsiTheme="majorHAnsi" w:cstheme="majorBidi"/>
      <w:color w:val="365F91" w:themeColor="accent1" w:themeShade="BF"/>
      <w:sz w:val="32"/>
      <w:szCs w:val="32"/>
      <w:lang w:eastAsia="ru-RU"/>
    </w:rPr>
  </w:style>
  <w:style w:type="paragraph" w:styleId="af1">
    <w:name w:val="TOC Heading"/>
    <w:basedOn w:val="1"/>
    <w:next w:val="a"/>
    <w:uiPriority w:val="39"/>
    <w:unhideWhenUsed/>
    <w:qFormat/>
    <w:rsid w:val="001D184B"/>
    <w:pPr>
      <w:widowControl/>
      <w:autoSpaceDE/>
      <w:autoSpaceDN/>
      <w:adjustRightInd/>
      <w:spacing w:line="259" w:lineRule="auto"/>
      <w:ind w:firstLine="0"/>
      <w:jc w:val="left"/>
      <w:outlineLvl w:val="9"/>
    </w:pPr>
  </w:style>
  <w:style w:type="paragraph" w:styleId="31">
    <w:name w:val="toc 3"/>
    <w:basedOn w:val="a"/>
    <w:next w:val="a"/>
    <w:autoRedefine/>
    <w:uiPriority w:val="39"/>
    <w:unhideWhenUsed/>
    <w:rsid w:val="001D184B"/>
    <w:pPr>
      <w:spacing w:after="100"/>
      <w:ind w:left="400"/>
    </w:pPr>
  </w:style>
  <w:style w:type="paragraph" w:styleId="21">
    <w:name w:val="toc 2"/>
    <w:basedOn w:val="a"/>
    <w:next w:val="a"/>
    <w:autoRedefine/>
    <w:uiPriority w:val="39"/>
    <w:unhideWhenUsed/>
    <w:rsid w:val="001D184B"/>
    <w:pPr>
      <w:spacing w:after="100"/>
      <w:ind w:left="200"/>
    </w:pPr>
  </w:style>
  <w:style w:type="character" w:styleId="af2">
    <w:name w:val="Hyperlink"/>
    <w:basedOn w:val="a0"/>
    <w:uiPriority w:val="99"/>
    <w:unhideWhenUsed/>
    <w:rsid w:val="001D184B"/>
    <w:rPr>
      <w:color w:val="0000FF" w:themeColor="hyperlink"/>
      <w:u w:val="single"/>
    </w:rPr>
  </w:style>
  <w:style w:type="paragraph" w:customStyle="1" w:styleId="Style14">
    <w:name w:val="Style14"/>
    <w:basedOn w:val="a"/>
    <w:uiPriority w:val="99"/>
    <w:rsid w:val="000225E2"/>
    <w:pPr>
      <w:ind w:firstLine="0"/>
      <w:jc w:val="left"/>
    </w:pPr>
    <w:rPr>
      <w:rFonts w:ascii="Book Antiqua" w:eastAsiaTheme="minorEastAsia" w:hAnsi="Book Antiqua" w:cstheme="minorBidi"/>
      <w:sz w:val="24"/>
      <w:szCs w:val="24"/>
    </w:rPr>
  </w:style>
  <w:style w:type="paragraph" w:customStyle="1" w:styleId="Style23">
    <w:name w:val="Style23"/>
    <w:basedOn w:val="a"/>
    <w:uiPriority w:val="99"/>
    <w:rsid w:val="000225E2"/>
    <w:pPr>
      <w:ind w:firstLine="0"/>
      <w:jc w:val="left"/>
    </w:pPr>
    <w:rPr>
      <w:rFonts w:ascii="Book Antiqua" w:eastAsiaTheme="minorEastAsia" w:hAnsi="Book Antiqua" w:cstheme="minorBidi"/>
      <w:sz w:val="24"/>
      <w:szCs w:val="24"/>
    </w:rPr>
  </w:style>
  <w:style w:type="character" w:customStyle="1" w:styleId="FontStyle36">
    <w:name w:val="Font Style36"/>
    <w:basedOn w:val="a0"/>
    <w:uiPriority w:val="99"/>
    <w:rsid w:val="000225E2"/>
    <w:rPr>
      <w:rFonts w:ascii="Book Antiqua" w:hAnsi="Book Antiqua" w:cs="Book Antiqua"/>
      <w:b/>
      <w:bCs/>
      <w:color w:val="000000"/>
      <w:sz w:val="30"/>
      <w:szCs w:val="30"/>
    </w:rPr>
  </w:style>
  <w:style w:type="paragraph" w:customStyle="1" w:styleId="Style3">
    <w:name w:val="Style3"/>
    <w:basedOn w:val="a"/>
    <w:uiPriority w:val="99"/>
    <w:rsid w:val="000826D8"/>
    <w:pPr>
      <w:ind w:firstLine="0"/>
      <w:jc w:val="left"/>
    </w:pPr>
    <w:rPr>
      <w:rFonts w:ascii="Book Antiqua" w:eastAsiaTheme="minorEastAsia" w:hAnsi="Book Antiqua" w:cstheme="minorBidi"/>
      <w:sz w:val="24"/>
      <w:szCs w:val="24"/>
    </w:rPr>
  </w:style>
  <w:style w:type="paragraph" w:customStyle="1" w:styleId="Default">
    <w:name w:val="Default"/>
    <w:rsid w:val="008C29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9">
    <w:name w:val="Font Style39"/>
    <w:basedOn w:val="a0"/>
    <w:uiPriority w:val="99"/>
    <w:rsid w:val="008C29FF"/>
    <w:rPr>
      <w:rFonts w:ascii="Book Antiqua" w:hAnsi="Book Antiqua" w:cs="Book Antiqua"/>
      <w:b/>
      <w:bCs/>
      <w:color w:val="000000"/>
      <w:sz w:val="20"/>
      <w:szCs w:val="20"/>
    </w:rPr>
  </w:style>
  <w:style w:type="paragraph" w:customStyle="1" w:styleId="Style10">
    <w:name w:val="Style10"/>
    <w:basedOn w:val="a"/>
    <w:uiPriority w:val="99"/>
    <w:rsid w:val="008C29FF"/>
    <w:pPr>
      <w:ind w:firstLine="0"/>
      <w:jc w:val="left"/>
    </w:pPr>
    <w:rPr>
      <w:rFonts w:ascii="Book Antiqua" w:eastAsiaTheme="minorEastAsia" w:hAnsi="Book Antiqua" w:cstheme="minorBidi"/>
      <w:sz w:val="24"/>
      <w:szCs w:val="24"/>
    </w:rPr>
  </w:style>
  <w:style w:type="paragraph" w:customStyle="1" w:styleId="Style21">
    <w:name w:val="Style21"/>
    <w:basedOn w:val="a"/>
    <w:uiPriority w:val="99"/>
    <w:rsid w:val="008C29FF"/>
    <w:pPr>
      <w:ind w:firstLine="0"/>
      <w:jc w:val="left"/>
    </w:pPr>
    <w:rPr>
      <w:rFonts w:ascii="Book Antiqua" w:eastAsiaTheme="minorEastAsia" w:hAnsi="Book Antiqua" w:cstheme="minorBidi"/>
      <w:sz w:val="24"/>
      <w:szCs w:val="24"/>
    </w:rPr>
  </w:style>
  <w:style w:type="paragraph" w:customStyle="1" w:styleId="Style18">
    <w:name w:val="Style18"/>
    <w:basedOn w:val="a"/>
    <w:uiPriority w:val="99"/>
    <w:rsid w:val="00295420"/>
    <w:pPr>
      <w:ind w:firstLine="0"/>
      <w:jc w:val="left"/>
    </w:pPr>
    <w:rPr>
      <w:rFonts w:ascii="Book Antiqua" w:eastAsiaTheme="minorEastAsia" w:hAnsi="Book Antiqua" w:cstheme="minorBidi"/>
      <w:sz w:val="24"/>
      <w:szCs w:val="24"/>
    </w:rPr>
  </w:style>
  <w:style w:type="paragraph" w:customStyle="1" w:styleId="Style13">
    <w:name w:val="Style13"/>
    <w:basedOn w:val="a"/>
    <w:uiPriority w:val="99"/>
    <w:rsid w:val="00007C71"/>
    <w:pPr>
      <w:ind w:firstLine="0"/>
      <w:jc w:val="left"/>
    </w:pPr>
    <w:rPr>
      <w:rFonts w:ascii="Book Antiqua" w:eastAsiaTheme="minorEastAsia" w:hAnsi="Book Antiqua" w:cstheme="minorBidi"/>
      <w:sz w:val="24"/>
      <w:szCs w:val="24"/>
    </w:rPr>
  </w:style>
  <w:style w:type="paragraph" w:customStyle="1" w:styleId="Style19">
    <w:name w:val="Style19"/>
    <w:basedOn w:val="a"/>
    <w:uiPriority w:val="99"/>
    <w:rsid w:val="00007C71"/>
    <w:pPr>
      <w:ind w:firstLine="0"/>
      <w:jc w:val="left"/>
    </w:pPr>
    <w:rPr>
      <w:rFonts w:ascii="Book Antiqua" w:eastAsiaTheme="minorEastAsia" w:hAnsi="Book Antiqua" w:cstheme="minorBidi"/>
      <w:sz w:val="24"/>
      <w:szCs w:val="24"/>
    </w:rPr>
  </w:style>
  <w:style w:type="paragraph" w:customStyle="1" w:styleId="Style25">
    <w:name w:val="Style25"/>
    <w:basedOn w:val="a"/>
    <w:uiPriority w:val="99"/>
    <w:rsid w:val="00007C71"/>
    <w:pPr>
      <w:ind w:firstLine="0"/>
      <w:jc w:val="left"/>
    </w:pPr>
    <w:rPr>
      <w:rFonts w:ascii="Book Antiqua" w:eastAsiaTheme="minorEastAsia" w:hAnsi="Book Antiqua" w:cstheme="minorBidi"/>
      <w:sz w:val="24"/>
      <w:szCs w:val="24"/>
    </w:rPr>
  </w:style>
  <w:style w:type="character" w:customStyle="1" w:styleId="FontStyle34">
    <w:name w:val="Font Style34"/>
    <w:basedOn w:val="a0"/>
    <w:uiPriority w:val="99"/>
    <w:rsid w:val="00007C71"/>
    <w:rPr>
      <w:rFonts w:ascii="Book Antiqua" w:hAnsi="Book Antiqua" w:cs="Book Antiqua"/>
      <w:b/>
      <w:bCs/>
      <w:color w:val="000000"/>
      <w:sz w:val="24"/>
      <w:szCs w:val="24"/>
    </w:rPr>
  </w:style>
  <w:style w:type="paragraph" w:customStyle="1" w:styleId="Style20">
    <w:name w:val="Style20"/>
    <w:basedOn w:val="a"/>
    <w:uiPriority w:val="99"/>
    <w:rsid w:val="00AE765B"/>
    <w:pPr>
      <w:ind w:firstLine="0"/>
      <w:jc w:val="left"/>
    </w:pPr>
    <w:rPr>
      <w:rFonts w:ascii="Book Antiqua" w:eastAsiaTheme="minorEastAsia" w:hAnsi="Book Antiqua" w:cstheme="minorBidi"/>
      <w:sz w:val="24"/>
      <w:szCs w:val="24"/>
    </w:rPr>
  </w:style>
  <w:style w:type="paragraph" w:customStyle="1" w:styleId="Style24">
    <w:name w:val="Style24"/>
    <w:basedOn w:val="a"/>
    <w:uiPriority w:val="99"/>
    <w:rsid w:val="00AE765B"/>
    <w:pPr>
      <w:ind w:firstLine="0"/>
      <w:jc w:val="left"/>
    </w:pPr>
    <w:rPr>
      <w:rFonts w:ascii="Book Antiqua" w:eastAsiaTheme="minorEastAsia" w:hAnsi="Book Antiqua" w:cstheme="minorBidi"/>
      <w:sz w:val="24"/>
      <w:szCs w:val="24"/>
    </w:rPr>
  </w:style>
  <w:style w:type="character" w:customStyle="1" w:styleId="FontStyle53">
    <w:name w:val="Font Style53"/>
    <w:uiPriority w:val="99"/>
    <w:rsid w:val="00C033AC"/>
    <w:rPr>
      <w:rFonts w:ascii="Book Antiqua" w:hAnsi="Book Antiqua" w:cs="Book Antiqua"/>
      <w:b/>
      <w:bCs/>
      <w:color w:val="000000"/>
      <w:sz w:val="34"/>
      <w:szCs w:val="34"/>
      <w:rtl w:val="0"/>
      <w:cs w:val="0"/>
    </w:rPr>
  </w:style>
  <w:style w:type="character" w:customStyle="1" w:styleId="FontStyle79">
    <w:name w:val="Font Style79"/>
    <w:basedOn w:val="a0"/>
    <w:uiPriority w:val="99"/>
    <w:rsid w:val="00420A7B"/>
    <w:rPr>
      <w:rFonts w:ascii="Angsana New" w:hAnsi="Angsana New" w:cs="Angsana New" w:hint="cs"/>
      <w:i/>
      <w:iCs/>
      <w:color w:val="000000"/>
      <w:sz w:val="30"/>
      <w:szCs w:val="30"/>
    </w:rPr>
  </w:style>
  <w:style w:type="paragraph" w:customStyle="1" w:styleId="Style15">
    <w:name w:val="Style15"/>
    <w:basedOn w:val="a"/>
    <w:uiPriority w:val="99"/>
    <w:rsid w:val="004A3353"/>
    <w:pPr>
      <w:ind w:firstLine="0"/>
      <w:jc w:val="left"/>
    </w:pPr>
    <w:rPr>
      <w:rFonts w:ascii="Book Antiqua" w:hAnsi="Book Antiqua"/>
      <w:sz w:val="24"/>
      <w:szCs w:val="24"/>
    </w:rPr>
  </w:style>
  <w:style w:type="character" w:customStyle="1" w:styleId="FontStyle63">
    <w:name w:val="Font Style63"/>
    <w:uiPriority w:val="99"/>
    <w:rsid w:val="004A3353"/>
    <w:rPr>
      <w:rFonts w:ascii="Book Antiqua" w:hAnsi="Book Antiqua" w:cs="Book Antiqua"/>
      <w:color w:val="000000"/>
      <w:sz w:val="20"/>
      <w:szCs w:val="20"/>
      <w:rtl w:val="0"/>
      <w:cs w:val="0"/>
    </w:rPr>
  </w:style>
  <w:style w:type="character" w:customStyle="1" w:styleId="FontStyle58">
    <w:name w:val="Font Style58"/>
    <w:uiPriority w:val="99"/>
    <w:rsid w:val="00FC18C0"/>
    <w:rPr>
      <w:rFonts w:ascii="Book Antiqua" w:hAnsi="Book Antiqua" w:cs="Book Antiqua"/>
      <w:b/>
      <w:bCs/>
      <w:color w:val="000000"/>
      <w:sz w:val="24"/>
      <w:szCs w:val="24"/>
      <w:rtl w:val="0"/>
      <w:cs w:val="0"/>
    </w:rPr>
  </w:style>
  <w:style w:type="character" w:customStyle="1" w:styleId="FontStyle78">
    <w:name w:val="Font Style78"/>
    <w:basedOn w:val="a0"/>
    <w:uiPriority w:val="99"/>
    <w:rsid w:val="00685186"/>
    <w:rPr>
      <w:rFonts w:ascii="Angsana New" w:hAnsi="Angsana New" w:cs="Angsana New" w:hint="cs"/>
      <w:color w:val="000000"/>
      <w:sz w:val="30"/>
      <w:szCs w:val="30"/>
    </w:rPr>
  </w:style>
  <w:style w:type="paragraph" w:customStyle="1" w:styleId="Style9">
    <w:name w:val="Style9"/>
    <w:basedOn w:val="a"/>
    <w:uiPriority w:val="99"/>
    <w:rsid w:val="002B2C14"/>
    <w:pPr>
      <w:ind w:firstLine="0"/>
      <w:jc w:val="left"/>
    </w:pPr>
    <w:rPr>
      <w:rFonts w:ascii="Book Antiqua" w:hAnsi="Book Antiqua"/>
      <w:sz w:val="24"/>
      <w:szCs w:val="24"/>
    </w:rPr>
  </w:style>
  <w:style w:type="paragraph" w:customStyle="1" w:styleId="Pa16">
    <w:name w:val="Pa16"/>
    <w:basedOn w:val="Default"/>
    <w:next w:val="Default"/>
    <w:uiPriority w:val="99"/>
    <w:rsid w:val="002B2C14"/>
    <w:pPr>
      <w:spacing w:line="221" w:lineRule="atLeast"/>
    </w:pPr>
    <w:rPr>
      <w:rFonts w:ascii="Cambria" w:hAnsi="Cambria" w:cstheme="minorBidi"/>
      <w:color w:val="auto"/>
    </w:rPr>
  </w:style>
  <w:style w:type="paragraph" w:customStyle="1" w:styleId="Style27">
    <w:name w:val="Style27"/>
    <w:basedOn w:val="a"/>
    <w:uiPriority w:val="99"/>
    <w:rsid w:val="002B2C14"/>
    <w:pPr>
      <w:ind w:firstLine="0"/>
      <w:jc w:val="left"/>
    </w:pPr>
    <w:rPr>
      <w:rFonts w:ascii="Book Antiqua" w:hAnsi="Book Antiqua"/>
      <w:sz w:val="24"/>
      <w:szCs w:val="24"/>
    </w:rPr>
  </w:style>
  <w:style w:type="paragraph" w:customStyle="1" w:styleId="Style28">
    <w:name w:val="Style28"/>
    <w:basedOn w:val="a"/>
    <w:uiPriority w:val="99"/>
    <w:rsid w:val="002B2C14"/>
    <w:pPr>
      <w:ind w:firstLine="0"/>
      <w:jc w:val="left"/>
    </w:pPr>
    <w:rPr>
      <w:rFonts w:ascii="Book Antiqua" w:hAnsi="Book Antiqua"/>
      <w:sz w:val="24"/>
      <w:szCs w:val="24"/>
    </w:rPr>
  </w:style>
  <w:style w:type="character" w:customStyle="1" w:styleId="FontStyle61">
    <w:name w:val="Font Style61"/>
    <w:uiPriority w:val="99"/>
    <w:rsid w:val="002B2C14"/>
    <w:rPr>
      <w:rFonts w:ascii="Book Antiqua" w:hAnsi="Book Antiqua" w:cs="Book Antiqua"/>
      <w:color w:val="000000"/>
      <w:sz w:val="18"/>
      <w:szCs w:val="18"/>
      <w:rtl w:val="0"/>
      <w:cs w:val="0"/>
    </w:rPr>
  </w:style>
  <w:style w:type="paragraph" w:customStyle="1" w:styleId="Style31">
    <w:name w:val="Style31"/>
    <w:basedOn w:val="a"/>
    <w:uiPriority w:val="99"/>
    <w:rsid w:val="00BD5376"/>
    <w:pPr>
      <w:ind w:firstLine="0"/>
      <w:jc w:val="left"/>
    </w:pPr>
    <w:rPr>
      <w:rFonts w:ascii="Book Antiqua" w:hAnsi="Book Antiqua"/>
      <w:sz w:val="24"/>
      <w:szCs w:val="24"/>
    </w:rPr>
  </w:style>
  <w:style w:type="paragraph" w:customStyle="1" w:styleId="Style40">
    <w:name w:val="Style40"/>
    <w:basedOn w:val="a"/>
    <w:uiPriority w:val="99"/>
    <w:rsid w:val="00BD5376"/>
    <w:pPr>
      <w:ind w:firstLine="0"/>
      <w:jc w:val="left"/>
    </w:pPr>
    <w:rPr>
      <w:rFonts w:ascii="Book Antiqua" w:hAnsi="Book Antiqua"/>
      <w:sz w:val="24"/>
      <w:szCs w:val="24"/>
    </w:rPr>
  </w:style>
  <w:style w:type="paragraph" w:customStyle="1" w:styleId="Style41">
    <w:name w:val="Style41"/>
    <w:basedOn w:val="a"/>
    <w:uiPriority w:val="99"/>
    <w:rsid w:val="00BD5376"/>
    <w:pPr>
      <w:ind w:firstLine="0"/>
      <w:jc w:val="left"/>
    </w:pPr>
    <w:rPr>
      <w:rFonts w:ascii="Book Antiqua" w:hAnsi="Book Antiqua"/>
      <w:sz w:val="24"/>
      <w:szCs w:val="24"/>
    </w:rPr>
  </w:style>
  <w:style w:type="paragraph" w:customStyle="1" w:styleId="Style42">
    <w:name w:val="Style42"/>
    <w:basedOn w:val="a"/>
    <w:uiPriority w:val="99"/>
    <w:rsid w:val="00BD5376"/>
    <w:pPr>
      <w:ind w:firstLine="0"/>
      <w:jc w:val="left"/>
    </w:pPr>
    <w:rPr>
      <w:rFonts w:ascii="Book Antiqua" w:hAnsi="Book Antiqua"/>
      <w:sz w:val="24"/>
      <w:szCs w:val="24"/>
    </w:rPr>
  </w:style>
  <w:style w:type="character" w:customStyle="1" w:styleId="FontStyle60">
    <w:name w:val="Font Style60"/>
    <w:uiPriority w:val="99"/>
    <w:rsid w:val="00BD5376"/>
    <w:rPr>
      <w:rFonts w:ascii="Book Antiqua" w:hAnsi="Book Antiqua" w:cs="Book Antiqua"/>
      <w:b/>
      <w:bCs/>
      <w:color w:val="000000"/>
      <w:sz w:val="18"/>
      <w:szCs w:val="18"/>
      <w:rtl w:val="0"/>
      <w:cs w:val="0"/>
    </w:rPr>
  </w:style>
  <w:style w:type="paragraph" w:customStyle="1" w:styleId="Style35">
    <w:name w:val="Style35"/>
    <w:basedOn w:val="a"/>
    <w:uiPriority w:val="99"/>
    <w:rsid w:val="007C6240"/>
    <w:pPr>
      <w:ind w:firstLine="0"/>
      <w:jc w:val="left"/>
    </w:pPr>
    <w:rPr>
      <w:rFonts w:ascii="Book Antiqua" w:hAnsi="Book Antiqua"/>
      <w:sz w:val="24"/>
      <w:szCs w:val="24"/>
    </w:rPr>
  </w:style>
  <w:style w:type="paragraph" w:customStyle="1" w:styleId="Style37">
    <w:name w:val="Style37"/>
    <w:basedOn w:val="a"/>
    <w:uiPriority w:val="99"/>
    <w:rsid w:val="007C6240"/>
    <w:pPr>
      <w:ind w:firstLine="0"/>
      <w:jc w:val="left"/>
    </w:pPr>
    <w:rPr>
      <w:rFonts w:ascii="Book Antiqua" w:hAnsi="Book Antiqua"/>
      <w:sz w:val="24"/>
      <w:szCs w:val="24"/>
    </w:rPr>
  </w:style>
  <w:style w:type="paragraph" w:customStyle="1" w:styleId="Style46">
    <w:name w:val="Style46"/>
    <w:basedOn w:val="a"/>
    <w:uiPriority w:val="99"/>
    <w:rsid w:val="007C6240"/>
    <w:pPr>
      <w:ind w:firstLine="0"/>
      <w:jc w:val="left"/>
    </w:pPr>
    <w:rPr>
      <w:rFonts w:ascii="Book Antiqua" w:hAnsi="Book Antiqua"/>
      <w:sz w:val="24"/>
      <w:szCs w:val="24"/>
    </w:rPr>
  </w:style>
  <w:style w:type="paragraph" w:customStyle="1" w:styleId="Style8">
    <w:name w:val="Style8"/>
    <w:basedOn w:val="a"/>
    <w:uiPriority w:val="99"/>
    <w:rsid w:val="00086E6F"/>
    <w:pPr>
      <w:ind w:firstLine="0"/>
      <w:jc w:val="left"/>
    </w:pPr>
    <w:rPr>
      <w:rFonts w:ascii="Book Antiqua" w:hAnsi="Book Antiqua"/>
      <w:sz w:val="24"/>
      <w:szCs w:val="24"/>
    </w:rPr>
  </w:style>
  <w:style w:type="character" w:customStyle="1" w:styleId="FontStyle62">
    <w:name w:val="Font Style62"/>
    <w:uiPriority w:val="99"/>
    <w:rsid w:val="00086E6F"/>
    <w:rPr>
      <w:rFonts w:ascii="Book Antiqua" w:hAnsi="Book Antiqua" w:cs="Book Antiqua"/>
      <w:b/>
      <w:bCs/>
      <w:color w:val="000000"/>
      <w:sz w:val="30"/>
      <w:szCs w:val="30"/>
      <w:rtl w:val="0"/>
      <w:cs w:val="0"/>
    </w:rPr>
  </w:style>
  <w:style w:type="paragraph" w:customStyle="1" w:styleId="Style43">
    <w:name w:val="Style43"/>
    <w:basedOn w:val="a"/>
    <w:uiPriority w:val="99"/>
    <w:rsid w:val="00086E6F"/>
    <w:pPr>
      <w:ind w:firstLine="0"/>
      <w:jc w:val="left"/>
    </w:pPr>
    <w:rPr>
      <w:rFonts w:ascii="Book Antiqua" w:hAnsi="Book Antiqua"/>
      <w:sz w:val="24"/>
      <w:szCs w:val="24"/>
    </w:rPr>
  </w:style>
  <w:style w:type="character" w:customStyle="1" w:styleId="FontStyle64">
    <w:name w:val="Font Style64"/>
    <w:uiPriority w:val="99"/>
    <w:rsid w:val="00086E6F"/>
    <w:rPr>
      <w:rFonts w:ascii="Book Antiqua" w:hAnsi="Book Antiqua" w:cs="Book Antiqua"/>
      <w:i/>
      <w:iCs/>
      <w:color w:val="000000"/>
      <w:sz w:val="20"/>
      <w:szCs w:val="20"/>
      <w:rtl w:val="0"/>
      <w:cs w:val="0"/>
    </w:rPr>
  </w:style>
  <w:style w:type="paragraph" w:customStyle="1" w:styleId="Style32">
    <w:name w:val="Style32"/>
    <w:basedOn w:val="a"/>
    <w:uiPriority w:val="99"/>
    <w:rsid w:val="00B810D6"/>
    <w:pPr>
      <w:ind w:firstLine="0"/>
      <w:jc w:val="left"/>
    </w:pPr>
    <w:rPr>
      <w:rFonts w:ascii="Book Antiqua" w:hAnsi="Book Antiqua"/>
      <w:sz w:val="24"/>
      <w:szCs w:val="24"/>
    </w:rPr>
  </w:style>
  <w:style w:type="paragraph" w:customStyle="1" w:styleId="Style6">
    <w:name w:val="Style6"/>
    <w:basedOn w:val="a"/>
    <w:uiPriority w:val="99"/>
    <w:rsid w:val="00A84CD7"/>
    <w:pPr>
      <w:ind w:firstLine="0"/>
      <w:jc w:val="left"/>
    </w:pPr>
    <w:rPr>
      <w:rFonts w:ascii="Book Antiqua" w:hAnsi="Book Antiqua"/>
      <w:sz w:val="24"/>
      <w:szCs w:val="24"/>
    </w:rPr>
  </w:style>
  <w:style w:type="paragraph" w:customStyle="1" w:styleId="Style7">
    <w:name w:val="Style7"/>
    <w:basedOn w:val="a"/>
    <w:uiPriority w:val="99"/>
    <w:rsid w:val="00A84CD7"/>
    <w:pPr>
      <w:ind w:firstLine="0"/>
      <w:jc w:val="left"/>
    </w:pPr>
    <w:rPr>
      <w:rFonts w:ascii="Book Antiqua" w:hAnsi="Book Antiqua"/>
      <w:sz w:val="24"/>
      <w:szCs w:val="24"/>
    </w:rPr>
  </w:style>
  <w:style w:type="paragraph" w:customStyle="1" w:styleId="Style39">
    <w:name w:val="Style39"/>
    <w:basedOn w:val="a"/>
    <w:uiPriority w:val="99"/>
    <w:rsid w:val="00A84CD7"/>
    <w:pPr>
      <w:ind w:firstLine="0"/>
      <w:jc w:val="left"/>
    </w:pPr>
    <w:rPr>
      <w:rFonts w:ascii="Book Antiqua" w:hAnsi="Book Antiqua"/>
      <w:sz w:val="24"/>
      <w:szCs w:val="24"/>
    </w:rPr>
  </w:style>
  <w:style w:type="table" w:styleId="af3">
    <w:name w:val="Table Grid"/>
    <w:basedOn w:val="a1"/>
    <w:uiPriority w:val="39"/>
    <w:rsid w:val="00E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9757A2"/>
    <w:pPr>
      <w:widowControl/>
      <w:autoSpaceDE/>
      <w:autoSpaceDN/>
      <w:adjustRightInd/>
      <w:spacing w:after="100" w:line="259" w:lineRule="auto"/>
      <w:ind w:firstLine="0"/>
      <w:jc w:val="left"/>
    </w:pPr>
    <w:rPr>
      <w:rFonts w:asciiTheme="minorHAnsi" w:eastAsiaTheme="minorEastAsia" w:hAnsiTheme="minorHAnsi"/>
      <w:sz w:val="22"/>
      <w:szCs w:val="22"/>
    </w:rPr>
  </w:style>
  <w:style w:type="paragraph" w:styleId="af4">
    <w:name w:val="List Paragraph"/>
    <w:basedOn w:val="a"/>
    <w:uiPriority w:val="34"/>
    <w:qFormat/>
    <w:rsid w:val="009807A5"/>
    <w:pPr>
      <w:ind w:left="720"/>
      <w:contextualSpacing/>
    </w:pPr>
  </w:style>
  <w:style w:type="character" w:customStyle="1" w:styleId="30">
    <w:name w:val="Заголовок 3 Знак"/>
    <w:basedOn w:val="a0"/>
    <w:link w:val="3"/>
    <w:uiPriority w:val="9"/>
    <w:semiHidden/>
    <w:rsid w:val="006C70DA"/>
    <w:rPr>
      <w:rFonts w:asciiTheme="majorHAnsi" w:eastAsiaTheme="majorEastAsia" w:hAnsiTheme="majorHAnsi" w:cstheme="majorBidi"/>
      <w:color w:val="243F60" w:themeColor="accent1" w:themeShade="7F"/>
      <w:sz w:val="24"/>
      <w:szCs w:val="24"/>
      <w:lang w:eastAsia="ru-RU"/>
    </w:rPr>
  </w:style>
  <w:style w:type="character" w:customStyle="1" w:styleId="selectable-text">
    <w:name w:val="selectable-text"/>
    <w:basedOn w:val="a0"/>
    <w:rsid w:val="00C97732"/>
  </w:style>
  <w:style w:type="paragraph" w:customStyle="1" w:styleId="Pa12">
    <w:name w:val="Pa12"/>
    <w:basedOn w:val="Default"/>
    <w:next w:val="Default"/>
    <w:uiPriority w:val="99"/>
    <w:rsid w:val="00434E0C"/>
    <w:pPr>
      <w:spacing w:line="181" w:lineRule="atLeast"/>
    </w:pPr>
    <w:rPr>
      <w:rFonts w:ascii="Arial" w:hAnsi="Arial" w:cs="Arial"/>
      <w:color w:val="auto"/>
    </w:rPr>
  </w:style>
  <w:style w:type="paragraph" w:customStyle="1" w:styleId="Pa11">
    <w:name w:val="Pa11"/>
    <w:basedOn w:val="Default"/>
    <w:next w:val="Default"/>
    <w:uiPriority w:val="99"/>
    <w:rsid w:val="00434E0C"/>
    <w:pPr>
      <w:spacing w:line="161" w:lineRule="atLeast"/>
    </w:pPr>
    <w:rPr>
      <w:rFonts w:ascii="Arial" w:hAnsi="Arial" w:cs="Arial"/>
      <w:color w:val="auto"/>
    </w:rPr>
  </w:style>
  <w:style w:type="paragraph" w:customStyle="1" w:styleId="Pa13">
    <w:name w:val="Pa13"/>
    <w:basedOn w:val="Default"/>
    <w:next w:val="Default"/>
    <w:uiPriority w:val="99"/>
    <w:rsid w:val="00434E0C"/>
    <w:pPr>
      <w:spacing w:line="181" w:lineRule="atLeast"/>
    </w:pPr>
    <w:rPr>
      <w:rFonts w:ascii="Arial" w:hAnsi="Arial" w:cs="Arial"/>
      <w:color w:val="auto"/>
    </w:rPr>
  </w:style>
  <w:style w:type="character" w:styleId="af5">
    <w:name w:val="Unresolved Mention"/>
    <w:basedOn w:val="a0"/>
    <w:uiPriority w:val="99"/>
    <w:semiHidden/>
    <w:unhideWhenUsed/>
    <w:rsid w:val="009D0126"/>
    <w:rPr>
      <w:color w:val="605E5C"/>
      <w:shd w:val="clear" w:color="auto" w:fill="E1DFDD"/>
    </w:rPr>
  </w:style>
  <w:style w:type="character" w:styleId="af6">
    <w:name w:val="FollowedHyperlink"/>
    <w:basedOn w:val="a0"/>
    <w:uiPriority w:val="99"/>
    <w:semiHidden/>
    <w:unhideWhenUsed/>
    <w:rsid w:val="005E6E80"/>
    <w:rPr>
      <w:color w:val="800080" w:themeColor="followedHyperlink"/>
      <w:u w:val="single"/>
    </w:rPr>
  </w:style>
  <w:style w:type="character" w:customStyle="1" w:styleId="FontStyle73">
    <w:name w:val="Font Style73"/>
    <w:uiPriority w:val="99"/>
    <w:rsid w:val="00812139"/>
    <w:rPr>
      <w:rFonts w:ascii="Arial Unicode MS" w:eastAsia="Arial Unicode MS" w:cs="Arial Unicode MS"/>
      <w:color w:val="000000"/>
      <w:sz w:val="18"/>
      <w:szCs w:val="18"/>
    </w:rPr>
  </w:style>
  <w:style w:type="character" w:customStyle="1" w:styleId="FontStyle71">
    <w:name w:val="Font Style71"/>
    <w:basedOn w:val="a0"/>
    <w:uiPriority w:val="99"/>
    <w:rsid w:val="00997C72"/>
    <w:rPr>
      <w:rFonts w:ascii="Arial Unicode MS" w:eastAsia="Arial Unicode MS" w:cs="Arial Unicode MS"/>
      <w:b/>
      <w:bCs/>
      <w:color w:val="000000"/>
      <w:sz w:val="18"/>
      <w:szCs w:val="18"/>
    </w:rPr>
  </w:style>
  <w:style w:type="paragraph" w:customStyle="1" w:styleId="Style38">
    <w:name w:val="Style38"/>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44">
    <w:name w:val="Style44"/>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45">
    <w:name w:val="Style45"/>
    <w:basedOn w:val="a"/>
    <w:uiPriority w:val="99"/>
    <w:rsid w:val="001E1E2C"/>
    <w:pPr>
      <w:ind w:firstLine="0"/>
      <w:jc w:val="left"/>
    </w:pPr>
    <w:rPr>
      <w:rFonts w:ascii="Arial Unicode MS" w:eastAsia="Arial Unicode MS" w:hAnsiTheme="minorHAnsi" w:cs="Arial Unicode MS"/>
      <w:sz w:val="24"/>
      <w:szCs w:val="24"/>
    </w:rPr>
  </w:style>
  <w:style w:type="paragraph" w:customStyle="1" w:styleId="Style52">
    <w:name w:val="Style52"/>
    <w:basedOn w:val="a"/>
    <w:uiPriority w:val="99"/>
    <w:rsid w:val="00D053FD"/>
    <w:pPr>
      <w:ind w:firstLine="0"/>
      <w:jc w:val="left"/>
    </w:pPr>
    <w:rPr>
      <w:rFonts w:ascii="Arial Unicode MS" w:eastAsia="Arial Unicode MS" w:hAnsiTheme="minorHAnsi" w:cs="Arial Unicode MS"/>
      <w:sz w:val="24"/>
      <w:szCs w:val="24"/>
    </w:rPr>
  </w:style>
  <w:style w:type="paragraph" w:customStyle="1" w:styleId="Style34">
    <w:name w:val="Style34"/>
    <w:basedOn w:val="a"/>
    <w:uiPriority w:val="99"/>
    <w:rsid w:val="005D5313"/>
    <w:pPr>
      <w:ind w:firstLine="0"/>
      <w:jc w:val="left"/>
    </w:pPr>
    <w:rPr>
      <w:rFonts w:ascii="Arial Unicode MS" w:eastAsia="Arial Unicode MS" w:hAnsiTheme="minorHAnsi" w:cs="Arial Unicode MS"/>
      <w:sz w:val="24"/>
      <w:szCs w:val="24"/>
    </w:rPr>
  </w:style>
  <w:style w:type="paragraph" w:customStyle="1" w:styleId="Style16">
    <w:name w:val="Style16"/>
    <w:basedOn w:val="a"/>
    <w:uiPriority w:val="99"/>
    <w:rsid w:val="006771AA"/>
    <w:pPr>
      <w:ind w:firstLine="0"/>
      <w:jc w:val="left"/>
    </w:pPr>
    <w:rPr>
      <w:rFonts w:ascii="Arial Unicode MS" w:eastAsia="Arial Unicode MS" w:hAnsiTheme="minorHAnsi" w:cs="Arial Unicode MS"/>
      <w:sz w:val="24"/>
      <w:szCs w:val="24"/>
    </w:rPr>
  </w:style>
  <w:style w:type="character" w:styleId="af7">
    <w:name w:val="line number"/>
    <w:basedOn w:val="a0"/>
    <w:uiPriority w:val="99"/>
    <w:semiHidden/>
    <w:unhideWhenUsed/>
    <w:rsid w:val="00890EAD"/>
  </w:style>
  <w:style w:type="paragraph" w:customStyle="1" w:styleId="Style47">
    <w:name w:val="Style47"/>
    <w:basedOn w:val="a"/>
    <w:uiPriority w:val="99"/>
    <w:rsid w:val="00890EAD"/>
    <w:pPr>
      <w:ind w:firstLine="0"/>
      <w:jc w:val="left"/>
    </w:pPr>
    <w:rPr>
      <w:rFonts w:ascii="Arial Unicode MS" w:eastAsia="Arial Unicode MS" w:hAnsiTheme="minorHAnsi" w:cs="Arial Unicode MS"/>
      <w:sz w:val="24"/>
      <w:szCs w:val="24"/>
    </w:rPr>
  </w:style>
  <w:style w:type="paragraph" w:customStyle="1" w:styleId="Style26">
    <w:name w:val="Style26"/>
    <w:basedOn w:val="a"/>
    <w:uiPriority w:val="99"/>
    <w:rsid w:val="008D4D6A"/>
    <w:pPr>
      <w:ind w:firstLine="0"/>
      <w:jc w:val="left"/>
    </w:pPr>
    <w:rPr>
      <w:rFonts w:ascii="Arial Unicode MS" w:eastAsia="Arial Unicode MS" w:hAnsiTheme="minorHAnsi" w:cs="Arial Unicode MS"/>
      <w:sz w:val="24"/>
      <w:szCs w:val="24"/>
    </w:rPr>
  </w:style>
  <w:style w:type="character" w:customStyle="1" w:styleId="FontStyle70">
    <w:name w:val="Font Style70"/>
    <w:basedOn w:val="a0"/>
    <w:uiPriority w:val="99"/>
    <w:rsid w:val="008D4D6A"/>
    <w:rPr>
      <w:rFonts w:ascii="Arial Unicode MS" w:eastAsia="Arial Unicode MS" w:cs="Arial Unicode MS"/>
      <w:i/>
      <w:iCs/>
      <w:color w:val="000000"/>
      <w:spacing w:val="10"/>
      <w:sz w:val="18"/>
      <w:szCs w:val="18"/>
    </w:rPr>
  </w:style>
  <w:style w:type="paragraph" w:customStyle="1" w:styleId="Style50">
    <w:name w:val="Style50"/>
    <w:basedOn w:val="a"/>
    <w:uiPriority w:val="99"/>
    <w:rsid w:val="00500E88"/>
    <w:pPr>
      <w:ind w:firstLine="0"/>
      <w:jc w:val="left"/>
    </w:pPr>
    <w:rPr>
      <w:rFonts w:ascii="Arial Unicode MS" w:eastAsia="Arial Unicode MS" w:hAnsiTheme="minorHAnsi" w:cs="Arial Unicode MS"/>
      <w:sz w:val="24"/>
      <w:szCs w:val="24"/>
    </w:rPr>
  </w:style>
  <w:style w:type="character" w:customStyle="1" w:styleId="FontStyle69">
    <w:name w:val="Font Style69"/>
    <w:basedOn w:val="a0"/>
    <w:uiPriority w:val="99"/>
    <w:rsid w:val="00500E88"/>
    <w:rPr>
      <w:rFonts w:ascii="Arial Unicode MS" w:eastAsia="Arial Unicode MS" w:cs="Arial Unicode MS"/>
      <w:i/>
      <w:iCs/>
      <w:color w:val="000000"/>
      <w:spacing w:val="80"/>
      <w:sz w:val="22"/>
      <w:szCs w:val="22"/>
    </w:rPr>
  </w:style>
  <w:style w:type="paragraph" w:customStyle="1" w:styleId="Style51">
    <w:name w:val="Style51"/>
    <w:basedOn w:val="a"/>
    <w:uiPriority w:val="99"/>
    <w:rsid w:val="00500E88"/>
    <w:pPr>
      <w:ind w:firstLine="0"/>
      <w:jc w:val="left"/>
    </w:pPr>
    <w:rPr>
      <w:rFonts w:ascii="Arial Unicode MS" w:eastAsia="Arial Unicode MS" w:hAnsiTheme="minorHAnsi" w:cs="Arial Unicode MS"/>
      <w:sz w:val="24"/>
      <w:szCs w:val="24"/>
    </w:rPr>
  </w:style>
  <w:style w:type="table" w:customStyle="1" w:styleId="22">
    <w:name w:val="Сетка таблицы2"/>
    <w:basedOn w:val="a1"/>
    <w:next w:val="af3"/>
    <w:uiPriority w:val="99"/>
    <w:rsid w:val="0062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0"/>
    <w:uiPriority w:val="99"/>
    <w:semiHidden/>
    <w:rsid w:val="00081222"/>
    <w:rPr>
      <w:color w:val="666666"/>
    </w:rPr>
  </w:style>
  <w:style w:type="table" w:customStyle="1" w:styleId="TableNormal">
    <w:name w:val="Table Normal"/>
    <w:uiPriority w:val="2"/>
    <w:semiHidden/>
    <w:qFormat/>
    <w:rsid w:val="00CF62E5"/>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903">
      <w:bodyDiv w:val="1"/>
      <w:marLeft w:val="0"/>
      <w:marRight w:val="0"/>
      <w:marTop w:val="0"/>
      <w:marBottom w:val="0"/>
      <w:divBdr>
        <w:top w:val="none" w:sz="0" w:space="0" w:color="auto"/>
        <w:left w:val="none" w:sz="0" w:space="0" w:color="auto"/>
        <w:bottom w:val="none" w:sz="0" w:space="0" w:color="auto"/>
        <w:right w:val="none" w:sz="0" w:space="0" w:color="auto"/>
      </w:divBdr>
    </w:div>
    <w:div w:id="46876233">
      <w:bodyDiv w:val="1"/>
      <w:marLeft w:val="0"/>
      <w:marRight w:val="0"/>
      <w:marTop w:val="0"/>
      <w:marBottom w:val="0"/>
      <w:divBdr>
        <w:top w:val="none" w:sz="0" w:space="0" w:color="auto"/>
        <w:left w:val="none" w:sz="0" w:space="0" w:color="auto"/>
        <w:bottom w:val="none" w:sz="0" w:space="0" w:color="auto"/>
        <w:right w:val="none" w:sz="0" w:space="0" w:color="auto"/>
      </w:divBdr>
    </w:div>
    <w:div w:id="181675541">
      <w:bodyDiv w:val="1"/>
      <w:marLeft w:val="0"/>
      <w:marRight w:val="0"/>
      <w:marTop w:val="0"/>
      <w:marBottom w:val="0"/>
      <w:divBdr>
        <w:top w:val="none" w:sz="0" w:space="0" w:color="auto"/>
        <w:left w:val="none" w:sz="0" w:space="0" w:color="auto"/>
        <w:bottom w:val="none" w:sz="0" w:space="0" w:color="auto"/>
        <w:right w:val="none" w:sz="0" w:space="0" w:color="auto"/>
      </w:divBdr>
      <w:divsChild>
        <w:div w:id="168493463">
          <w:marLeft w:val="0"/>
          <w:marRight w:val="0"/>
          <w:marTop w:val="0"/>
          <w:marBottom w:val="0"/>
          <w:divBdr>
            <w:top w:val="none" w:sz="0" w:space="0" w:color="auto"/>
            <w:left w:val="none" w:sz="0" w:space="0" w:color="auto"/>
            <w:bottom w:val="none" w:sz="0" w:space="0" w:color="auto"/>
            <w:right w:val="none" w:sz="0" w:space="0" w:color="auto"/>
          </w:divBdr>
        </w:div>
        <w:div w:id="535849712">
          <w:marLeft w:val="0"/>
          <w:marRight w:val="0"/>
          <w:marTop w:val="0"/>
          <w:marBottom w:val="0"/>
          <w:divBdr>
            <w:top w:val="none" w:sz="0" w:space="0" w:color="auto"/>
            <w:left w:val="none" w:sz="0" w:space="0" w:color="auto"/>
            <w:bottom w:val="none" w:sz="0" w:space="0" w:color="auto"/>
            <w:right w:val="none" w:sz="0" w:space="0" w:color="auto"/>
          </w:divBdr>
        </w:div>
        <w:div w:id="704717874">
          <w:marLeft w:val="0"/>
          <w:marRight w:val="0"/>
          <w:marTop w:val="0"/>
          <w:marBottom w:val="0"/>
          <w:divBdr>
            <w:top w:val="none" w:sz="0" w:space="0" w:color="auto"/>
            <w:left w:val="none" w:sz="0" w:space="0" w:color="auto"/>
            <w:bottom w:val="none" w:sz="0" w:space="0" w:color="auto"/>
            <w:right w:val="none" w:sz="0" w:space="0" w:color="auto"/>
          </w:divBdr>
        </w:div>
        <w:div w:id="850216845">
          <w:marLeft w:val="0"/>
          <w:marRight w:val="0"/>
          <w:marTop w:val="0"/>
          <w:marBottom w:val="0"/>
          <w:divBdr>
            <w:top w:val="none" w:sz="0" w:space="0" w:color="auto"/>
            <w:left w:val="none" w:sz="0" w:space="0" w:color="auto"/>
            <w:bottom w:val="none" w:sz="0" w:space="0" w:color="auto"/>
            <w:right w:val="none" w:sz="0" w:space="0" w:color="auto"/>
          </w:divBdr>
        </w:div>
        <w:div w:id="876283775">
          <w:marLeft w:val="0"/>
          <w:marRight w:val="0"/>
          <w:marTop w:val="0"/>
          <w:marBottom w:val="0"/>
          <w:divBdr>
            <w:top w:val="none" w:sz="0" w:space="0" w:color="auto"/>
            <w:left w:val="none" w:sz="0" w:space="0" w:color="auto"/>
            <w:bottom w:val="none" w:sz="0" w:space="0" w:color="auto"/>
            <w:right w:val="none" w:sz="0" w:space="0" w:color="auto"/>
          </w:divBdr>
        </w:div>
      </w:divsChild>
    </w:div>
    <w:div w:id="196819095">
      <w:bodyDiv w:val="1"/>
      <w:marLeft w:val="0"/>
      <w:marRight w:val="0"/>
      <w:marTop w:val="0"/>
      <w:marBottom w:val="0"/>
      <w:divBdr>
        <w:top w:val="none" w:sz="0" w:space="0" w:color="auto"/>
        <w:left w:val="none" w:sz="0" w:space="0" w:color="auto"/>
        <w:bottom w:val="none" w:sz="0" w:space="0" w:color="auto"/>
        <w:right w:val="none" w:sz="0" w:space="0" w:color="auto"/>
      </w:divBdr>
    </w:div>
    <w:div w:id="214466342">
      <w:bodyDiv w:val="1"/>
      <w:marLeft w:val="0"/>
      <w:marRight w:val="0"/>
      <w:marTop w:val="0"/>
      <w:marBottom w:val="0"/>
      <w:divBdr>
        <w:top w:val="none" w:sz="0" w:space="0" w:color="auto"/>
        <w:left w:val="none" w:sz="0" w:space="0" w:color="auto"/>
        <w:bottom w:val="none" w:sz="0" w:space="0" w:color="auto"/>
        <w:right w:val="none" w:sz="0" w:space="0" w:color="auto"/>
      </w:divBdr>
    </w:div>
    <w:div w:id="265775056">
      <w:bodyDiv w:val="1"/>
      <w:marLeft w:val="0"/>
      <w:marRight w:val="0"/>
      <w:marTop w:val="0"/>
      <w:marBottom w:val="0"/>
      <w:divBdr>
        <w:top w:val="none" w:sz="0" w:space="0" w:color="auto"/>
        <w:left w:val="none" w:sz="0" w:space="0" w:color="auto"/>
        <w:bottom w:val="none" w:sz="0" w:space="0" w:color="auto"/>
        <w:right w:val="none" w:sz="0" w:space="0" w:color="auto"/>
      </w:divBdr>
    </w:div>
    <w:div w:id="268048503">
      <w:bodyDiv w:val="1"/>
      <w:marLeft w:val="0"/>
      <w:marRight w:val="0"/>
      <w:marTop w:val="0"/>
      <w:marBottom w:val="0"/>
      <w:divBdr>
        <w:top w:val="none" w:sz="0" w:space="0" w:color="auto"/>
        <w:left w:val="none" w:sz="0" w:space="0" w:color="auto"/>
        <w:bottom w:val="none" w:sz="0" w:space="0" w:color="auto"/>
        <w:right w:val="none" w:sz="0" w:space="0" w:color="auto"/>
      </w:divBdr>
      <w:divsChild>
        <w:div w:id="1226838031">
          <w:marLeft w:val="0"/>
          <w:marRight w:val="0"/>
          <w:marTop w:val="0"/>
          <w:marBottom w:val="0"/>
          <w:divBdr>
            <w:top w:val="none" w:sz="0" w:space="0" w:color="auto"/>
            <w:left w:val="none" w:sz="0" w:space="0" w:color="auto"/>
            <w:bottom w:val="none" w:sz="0" w:space="0" w:color="auto"/>
            <w:right w:val="none" w:sz="0" w:space="0" w:color="auto"/>
          </w:divBdr>
        </w:div>
        <w:div w:id="1803689282">
          <w:marLeft w:val="0"/>
          <w:marRight w:val="0"/>
          <w:marTop w:val="0"/>
          <w:marBottom w:val="0"/>
          <w:divBdr>
            <w:top w:val="none" w:sz="0" w:space="0" w:color="auto"/>
            <w:left w:val="none" w:sz="0" w:space="0" w:color="auto"/>
            <w:bottom w:val="none" w:sz="0" w:space="0" w:color="auto"/>
            <w:right w:val="none" w:sz="0" w:space="0" w:color="auto"/>
          </w:divBdr>
        </w:div>
        <w:div w:id="1818840084">
          <w:marLeft w:val="0"/>
          <w:marRight w:val="0"/>
          <w:marTop w:val="0"/>
          <w:marBottom w:val="0"/>
          <w:divBdr>
            <w:top w:val="none" w:sz="0" w:space="0" w:color="auto"/>
            <w:left w:val="none" w:sz="0" w:space="0" w:color="auto"/>
            <w:bottom w:val="none" w:sz="0" w:space="0" w:color="auto"/>
            <w:right w:val="none" w:sz="0" w:space="0" w:color="auto"/>
          </w:divBdr>
        </w:div>
        <w:div w:id="1909462841">
          <w:marLeft w:val="0"/>
          <w:marRight w:val="0"/>
          <w:marTop w:val="0"/>
          <w:marBottom w:val="0"/>
          <w:divBdr>
            <w:top w:val="none" w:sz="0" w:space="0" w:color="auto"/>
            <w:left w:val="none" w:sz="0" w:space="0" w:color="auto"/>
            <w:bottom w:val="none" w:sz="0" w:space="0" w:color="auto"/>
            <w:right w:val="none" w:sz="0" w:space="0" w:color="auto"/>
          </w:divBdr>
        </w:div>
        <w:div w:id="2107460142">
          <w:marLeft w:val="0"/>
          <w:marRight w:val="0"/>
          <w:marTop w:val="0"/>
          <w:marBottom w:val="0"/>
          <w:divBdr>
            <w:top w:val="none" w:sz="0" w:space="0" w:color="auto"/>
            <w:left w:val="none" w:sz="0" w:space="0" w:color="auto"/>
            <w:bottom w:val="none" w:sz="0" w:space="0" w:color="auto"/>
            <w:right w:val="none" w:sz="0" w:space="0" w:color="auto"/>
          </w:divBdr>
        </w:div>
      </w:divsChild>
    </w:div>
    <w:div w:id="270625297">
      <w:bodyDiv w:val="1"/>
      <w:marLeft w:val="0"/>
      <w:marRight w:val="0"/>
      <w:marTop w:val="0"/>
      <w:marBottom w:val="0"/>
      <w:divBdr>
        <w:top w:val="none" w:sz="0" w:space="0" w:color="auto"/>
        <w:left w:val="none" w:sz="0" w:space="0" w:color="auto"/>
        <w:bottom w:val="none" w:sz="0" w:space="0" w:color="auto"/>
        <w:right w:val="none" w:sz="0" w:space="0" w:color="auto"/>
      </w:divBdr>
    </w:div>
    <w:div w:id="288049810">
      <w:bodyDiv w:val="1"/>
      <w:marLeft w:val="0"/>
      <w:marRight w:val="0"/>
      <w:marTop w:val="0"/>
      <w:marBottom w:val="0"/>
      <w:divBdr>
        <w:top w:val="none" w:sz="0" w:space="0" w:color="auto"/>
        <w:left w:val="none" w:sz="0" w:space="0" w:color="auto"/>
        <w:bottom w:val="none" w:sz="0" w:space="0" w:color="auto"/>
        <w:right w:val="none" w:sz="0" w:space="0" w:color="auto"/>
      </w:divBdr>
    </w:div>
    <w:div w:id="289092835">
      <w:bodyDiv w:val="1"/>
      <w:marLeft w:val="0"/>
      <w:marRight w:val="0"/>
      <w:marTop w:val="0"/>
      <w:marBottom w:val="0"/>
      <w:divBdr>
        <w:top w:val="none" w:sz="0" w:space="0" w:color="auto"/>
        <w:left w:val="none" w:sz="0" w:space="0" w:color="auto"/>
        <w:bottom w:val="none" w:sz="0" w:space="0" w:color="auto"/>
        <w:right w:val="none" w:sz="0" w:space="0" w:color="auto"/>
      </w:divBdr>
    </w:div>
    <w:div w:id="309789814">
      <w:bodyDiv w:val="1"/>
      <w:marLeft w:val="0"/>
      <w:marRight w:val="0"/>
      <w:marTop w:val="0"/>
      <w:marBottom w:val="0"/>
      <w:divBdr>
        <w:top w:val="none" w:sz="0" w:space="0" w:color="auto"/>
        <w:left w:val="none" w:sz="0" w:space="0" w:color="auto"/>
        <w:bottom w:val="none" w:sz="0" w:space="0" w:color="auto"/>
        <w:right w:val="none" w:sz="0" w:space="0" w:color="auto"/>
      </w:divBdr>
    </w:div>
    <w:div w:id="322440250">
      <w:bodyDiv w:val="1"/>
      <w:marLeft w:val="0"/>
      <w:marRight w:val="0"/>
      <w:marTop w:val="0"/>
      <w:marBottom w:val="0"/>
      <w:divBdr>
        <w:top w:val="none" w:sz="0" w:space="0" w:color="auto"/>
        <w:left w:val="none" w:sz="0" w:space="0" w:color="auto"/>
        <w:bottom w:val="none" w:sz="0" w:space="0" w:color="auto"/>
        <w:right w:val="none" w:sz="0" w:space="0" w:color="auto"/>
      </w:divBdr>
    </w:div>
    <w:div w:id="332807542">
      <w:bodyDiv w:val="1"/>
      <w:marLeft w:val="0"/>
      <w:marRight w:val="0"/>
      <w:marTop w:val="0"/>
      <w:marBottom w:val="0"/>
      <w:divBdr>
        <w:top w:val="none" w:sz="0" w:space="0" w:color="auto"/>
        <w:left w:val="none" w:sz="0" w:space="0" w:color="auto"/>
        <w:bottom w:val="none" w:sz="0" w:space="0" w:color="auto"/>
        <w:right w:val="none" w:sz="0" w:space="0" w:color="auto"/>
      </w:divBdr>
    </w:div>
    <w:div w:id="409078557">
      <w:bodyDiv w:val="1"/>
      <w:marLeft w:val="0"/>
      <w:marRight w:val="0"/>
      <w:marTop w:val="0"/>
      <w:marBottom w:val="0"/>
      <w:divBdr>
        <w:top w:val="none" w:sz="0" w:space="0" w:color="auto"/>
        <w:left w:val="none" w:sz="0" w:space="0" w:color="auto"/>
        <w:bottom w:val="none" w:sz="0" w:space="0" w:color="auto"/>
        <w:right w:val="none" w:sz="0" w:space="0" w:color="auto"/>
      </w:divBdr>
    </w:div>
    <w:div w:id="414323841">
      <w:bodyDiv w:val="1"/>
      <w:marLeft w:val="0"/>
      <w:marRight w:val="0"/>
      <w:marTop w:val="0"/>
      <w:marBottom w:val="0"/>
      <w:divBdr>
        <w:top w:val="none" w:sz="0" w:space="0" w:color="auto"/>
        <w:left w:val="none" w:sz="0" w:space="0" w:color="auto"/>
        <w:bottom w:val="none" w:sz="0" w:space="0" w:color="auto"/>
        <w:right w:val="none" w:sz="0" w:space="0" w:color="auto"/>
      </w:divBdr>
    </w:div>
    <w:div w:id="451562170">
      <w:bodyDiv w:val="1"/>
      <w:marLeft w:val="0"/>
      <w:marRight w:val="0"/>
      <w:marTop w:val="0"/>
      <w:marBottom w:val="0"/>
      <w:divBdr>
        <w:top w:val="none" w:sz="0" w:space="0" w:color="auto"/>
        <w:left w:val="none" w:sz="0" w:space="0" w:color="auto"/>
        <w:bottom w:val="none" w:sz="0" w:space="0" w:color="auto"/>
        <w:right w:val="none" w:sz="0" w:space="0" w:color="auto"/>
      </w:divBdr>
    </w:div>
    <w:div w:id="480973439">
      <w:bodyDiv w:val="1"/>
      <w:marLeft w:val="0"/>
      <w:marRight w:val="0"/>
      <w:marTop w:val="0"/>
      <w:marBottom w:val="0"/>
      <w:divBdr>
        <w:top w:val="none" w:sz="0" w:space="0" w:color="auto"/>
        <w:left w:val="none" w:sz="0" w:space="0" w:color="auto"/>
        <w:bottom w:val="none" w:sz="0" w:space="0" w:color="auto"/>
        <w:right w:val="none" w:sz="0" w:space="0" w:color="auto"/>
      </w:divBdr>
    </w:div>
    <w:div w:id="491675234">
      <w:bodyDiv w:val="1"/>
      <w:marLeft w:val="0"/>
      <w:marRight w:val="0"/>
      <w:marTop w:val="0"/>
      <w:marBottom w:val="0"/>
      <w:divBdr>
        <w:top w:val="none" w:sz="0" w:space="0" w:color="auto"/>
        <w:left w:val="none" w:sz="0" w:space="0" w:color="auto"/>
        <w:bottom w:val="none" w:sz="0" w:space="0" w:color="auto"/>
        <w:right w:val="none" w:sz="0" w:space="0" w:color="auto"/>
      </w:divBdr>
    </w:div>
    <w:div w:id="509292772">
      <w:bodyDiv w:val="1"/>
      <w:marLeft w:val="0"/>
      <w:marRight w:val="0"/>
      <w:marTop w:val="0"/>
      <w:marBottom w:val="0"/>
      <w:divBdr>
        <w:top w:val="none" w:sz="0" w:space="0" w:color="auto"/>
        <w:left w:val="none" w:sz="0" w:space="0" w:color="auto"/>
        <w:bottom w:val="none" w:sz="0" w:space="0" w:color="auto"/>
        <w:right w:val="none" w:sz="0" w:space="0" w:color="auto"/>
      </w:divBdr>
    </w:div>
    <w:div w:id="516047115">
      <w:bodyDiv w:val="1"/>
      <w:marLeft w:val="0"/>
      <w:marRight w:val="0"/>
      <w:marTop w:val="0"/>
      <w:marBottom w:val="0"/>
      <w:divBdr>
        <w:top w:val="none" w:sz="0" w:space="0" w:color="auto"/>
        <w:left w:val="none" w:sz="0" w:space="0" w:color="auto"/>
        <w:bottom w:val="none" w:sz="0" w:space="0" w:color="auto"/>
        <w:right w:val="none" w:sz="0" w:space="0" w:color="auto"/>
      </w:divBdr>
    </w:div>
    <w:div w:id="564724323">
      <w:bodyDiv w:val="1"/>
      <w:marLeft w:val="0"/>
      <w:marRight w:val="0"/>
      <w:marTop w:val="0"/>
      <w:marBottom w:val="0"/>
      <w:divBdr>
        <w:top w:val="none" w:sz="0" w:space="0" w:color="auto"/>
        <w:left w:val="none" w:sz="0" w:space="0" w:color="auto"/>
        <w:bottom w:val="none" w:sz="0" w:space="0" w:color="auto"/>
        <w:right w:val="none" w:sz="0" w:space="0" w:color="auto"/>
      </w:divBdr>
    </w:div>
    <w:div w:id="600991720">
      <w:bodyDiv w:val="1"/>
      <w:marLeft w:val="0"/>
      <w:marRight w:val="0"/>
      <w:marTop w:val="0"/>
      <w:marBottom w:val="0"/>
      <w:divBdr>
        <w:top w:val="none" w:sz="0" w:space="0" w:color="auto"/>
        <w:left w:val="none" w:sz="0" w:space="0" w:color="auto"/>
        <w:bottom w:val="none" w:sz="0" w:space="0" w:color="auto"/>
        <w:right w:val="none" w:sz="0" w:space="0" w:color="auto"/>
      </w:divBdr>
    </w:div>
    <w:div w:id="752161927">
      <w:bodyDiv w:val="1"/>
      <w:marLeft w:val="0"/>
      <w:marRight w:val="0"/>
      <w:marTop w:val="0"/>
      <w:marBottom w:val="0"/>
      <w:divBdr>
        <w:top w:val="none" w:sz="0" w:space="0" w:color="auto"/>
        <w:left w:val="none" w:sz="0" w:space="0" w:color="auto"/>
        <w:bottom w:val="none" w:sz="0" w:space="0" w:color="auto"/>
        <w:right w:val="none" w:sz="0" w:space="0" w:color="auto"/>
      </w:divBdr>
    </w:div>
    <w:div w:id="764112979">
      <w:bodyDiv w:val="1"/>
      <w:marLeft w:val="0"/>
      <w:marRight w:val="0"/>
      <w:marTop w:val="0"/>
      <w:marBottom w:val="0"/>
      <w:divBdr>
        <w:top w:val="none" w:sz="0" w:space="0" w:color="auto"/>
        <w:left w:val="none" w:sz="0" w:space="0" w:color="auto"/>
        <w:bottom w:val="none" w:sz="0" w:space="0" w:color="auto"/>
        <w:right w:val="none" w:sz="0" w:space="0" w:color="auto"/>
      </w:divBdr>
    </w:div>
    <w:div w:id="773090005">
      <w:bodyDiv w:val="1"/>
      <w:marLeft w:val="0"/>
      <w:marRight w:val="0"/>
      <w:marTop w:val="0"/>
      <w:marBottom w:val="0"/>
      <w:divBdr>
        <w:top w:val="none" w:sz="0" w:space="0" w:color="auto"/>
        <w:left w:val="none" w:sz="0" w:space="0" w:color="auto"/>
        <w:bottom w:val="none" w:sz="0" w:space="0" w:color="auto"/>
        <w:right w:val="none" w:sz="0" w:space="0" w:color="auto"/>
      </w:divBdr>
    </w:div>
    <w:div w:id="827326507">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7469891">
      <w:bodyDiv w:val="1"/>
      <w:marLeft w:val="0"/>
      <w:marRight w:val="0"/>
      <w:marTop w:val="0"/>
      <w:marBottom w:val="0"/>
      <w:divBdr>
        <w:top w:val="none" w:sz="0" w:space="0" w:color="auto"/>
        <w:left w:val="none" w:sz="0" w:space="0" w:color="auto"/>
        <w:bottom w:val="none" w:sz="0" w:space="0" w:color="auto"/>
        <w:right w:val="none" w:sz="0" w:space="0" w:color="auto"/>
      </w:divBdr>
    </w:div>
    <w:div w:id="913785036">
      <w:bodyDiv w:val="1"/>
      <w:marLeft w:val="0"/>
      <w:marRight w:val="0"/>
      <w:marTop w:val="0"/>
      <w:marBottom w:val="0"/>
      <w:divBdr>
        <w:top w:val="none" w:sz="0" w:space="0" w:color="auto"/>
        <w:left w:val="none" w:sz="0" w:space="0" w:color="auto"/>
        <w:bottom w:val="none" w:sz="0" w:space="0" w:color="auto"/>
        <w:right w:val="none" w:sz="0" w:space="0" w:color="auto"/>
      </w:divBdr>
      <w:divsChild>
        <w:div w:id="252321133">
          <w:marLeft w:val="0"/>
          <w:marRight w:val="0"/>
          <w:marTop w:val="15"/>
          <w:marBottom w:val="0"/>
          <w:divBdr>
            <w:top w:val="single" w:sz="48" w:space="0" w:color="auto"/>
            <w:left w:val="single" w:sz="48" w:space="0" w:color="auto"/>
            <w:bottom w:val="single" w:sz="48" w:space="0" w:color="auto"/>
            <w:right w:val="single" w:sz="48" w:space="0" w:color="auto"/>
          </w:divBdr>
          <w:divsChild>
            <w:div w:id="91779117">
              <w:marLeft w:val="0"/>
              <w:marRight w:val="0"/>
              <w:marTop w:val="0"/>
              <w:marBottom w:val="0"/>
              <w:divBdr>
                <w:top w:val="none" w:sz="0" w:space="0" w:color="auto"/>
                <w:left w:val="none" w:sz="0" w:space="0" w:color="auto"/>
                <w:bottom w:val="none" w:sz="0" w:space="0" w:color="auto"/>
                <w:right w:val="none" w:sz="0" w:space="0" w:color="auto"/>
              </w:divBdr>
              <w:divsChild>
                <w:div w:id="103421668">
                  <w:marLeft w:val="0"/>
                  <w:marRight w:val="0"/>
                  <w:marTop w:val="0"/>
                  <w:marBottom w:val="0"/>
                  <w:divBdr>
                    <w:top w:val="none" w:sz="0" w:space="0" w:color="auto"/>
                    <w:left w:val="none" w:sz="0" w:space="0" w:color="auto"/>
                    <w:bottom w:val="none" w:sz="0" w:space="0" w:color="auto"/>
                    <w:right w:val="none" w:sz="0" w:space="0" w:color="auto"/>
                  </w:divBdr>
                </w:div>
                <w:div w:id="184179677">
                  <w:marLeft w:val="0"/>
                  <w:marRight w:val="0"/>
                  <w:marTop w:val="0"/>
                  <w:marBottom w:val="0"/>
                  <w:divBdr>
                    <w:top w:val="none" w:sz="0" w:space="0" w:color="auto"/>
                    <w:left w:val="none" w:sz="0" w:space="0" w:color="auto"/>
                    <w:bottom w:val="none" w:sz="0" w:space="0" w:color="auto"/>
                    <w:right w:val="none" w:sz="0" w:space="0" w:color="auto"/>
                  </w:divBdr>
                </w:div>
                <w:div w:id="949045407">
                  <w:marLeft w:val="0"/>
                  <w:marRight w:val="0"/>
                  <w:marTop w:val="0"/>
                  <w:marBottom w:val="0"/>
                  <w:divBdr>
                    <w:top w:val="none" w:sz="0" w:space="0" w:color="auto"/>
                    <w:left w:val="none" w:sz="0" w:space="0" w:color="auto"/>
                    <w:bottom w:val="none" w:sz="0" w:space="0" w:color="auto"/>
                    <w:right w:val="none" w:sz="0" w:space="0" w:color="auto"/>
                  </w:divBdr>
                </w:div>
                <w:div w:id="965237381">
                  <w:marLeft w:val="0"/>
                  <w:marRight w:val="0"/>
                  <w:marTop w:val="0"/>
                  <w:marBottom w:val="0"/>
                  <w:divBdr>
                    <w:top w:val="none" w:sz="0" w:space="0" w:color="auto"/>
                    <w:left w:val="none" w:sz="0" w:space="0" w:color="auto"/>
                    <w:bottom w:val="none" w:sz="0" w:space="0" w:color="auto"/>
                    <w:right w:val="none" w:sz="0" w:space="0" w:color="auto"/>
                  </w:divBdr>
                </w:div>
                <w:div w:id="126464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7177">
      <w:bodyDiv w:val="1"/>
      <w:marLeft w:val="0"/>
      <w:marRight w:val="0"/>
      <w:marTop w:val="0"/>
      <w:marBottom w:val="0"/>
      <w:divBdr>
        <w:top w:val="none" w:sz="0" w:space="0" w:color="auto"/>
        <w:left w:val="none" w:sz="0" w:space="0" w:color="auto"/>
        <w:bottom w:val="none" w:sz="0" w:space="0" w:color="auto"/>
        <w:right w:val="none" w:sz="0" w:space="0" w:color="auto"/>
      </w:divBdr>
    </w:div>
    <w:div w:id="953171642">
      <w:bodyDiv w:val="1"/>
      <w:marLeft w:val="0"/>
      <w:marRight w:val="0"/>
      <w:marTop w:val="0"/>
      <w:marBottom w:val="0"/>
      <w:divBdr>
        <w:top w:val="none" w:sz="0" w:space="0" w:color="auto"/>
        <w:left w:val="none" w:sz="0" w:space="0" w:color="auto"/>
        <w:bottom w:val="none" w:sz="0" w:space="0" w:color="auto"/>
        <w:right w:val="none" w:sz="0" w:space="0" w:color="auto"/>
      </w:divBdr>
    </w:div>
    <w:div w:id="957418045">
      <w:bodyDiv w:val="1"/>
      <w:marLeft w:val="0"/>
      <w:marRight w:val="0"/>
      <w:marTop w:val="0"/>
      <w:marBottom w:val="0"/>
      <w:divBdr>
        <w:top w:val="none" w:sz="0" w:space="0" w:color="auto"/>
        <w:left w:val="none" w:sz="0" w:space="0" w:color="auto"/>
        <w:bottom w:val="none" w:sz="0" w:space="0" w:color="auto"/>
        <w:right w:val="none" w:sz="0" w:space="0" w:color="auto"/>
      </w:divBdr>
      <w:divsChild>
        <w:div w:id="492189010">
          <w:marLeft w:val="0"/>
          <w:marRight w:val="0"/>
          <w:marTop w:val="0"/>
          <w:marBottom w:val="0"/>
          <w:divBdr>
            <w:top w:val="none" w:sz="0" w:space="0" w:color="auto"/>
            <w:left w:val="none" w:sz="0" w:space="0" w:color="auto"/>
            <w:bottom w:val="none" w:sz="0" w:space="0" w:color="auto"/>
            <w:right w:val="none" w:sz="0" w:space="0" w:color="auto"/>
          </w:divBdr>
          <w:divsChild>
            <w:div w:id="1016494653">
              <w:marLeft w:val="0"/>
              <w:marRight w:val="0"/>
              <w:marTop w:val="0"/>
              <w:marBottom w:val="0"/>
              <w:divBdr>
                <w:top w:val="single" w:sz="6" w:space="5" w:color="EDEDED"/>
                <w:left w:val="none" w:sz="0" w:space="0" w:color="auto"/>
                <w:bottom w:val="none" w:sz="0" w:space="0" w:color="auto"/>
                <w:right w:val="none" w:sz="0" w:space="0" w:color="auto"/>
              </w:divBdr>
            </w:div>
          </w:divsChild>
        </w:div>
      </w:divsChild>
    </w:div>
    <w:div w:id="970330503">
      <w:bodyDiv w:val="1"/>
      <w:marLeft w:val="0"/>
      <w:marRight w:val="0"/>
      <w:marTop w:val="0"/>
      <w:marBottom w:val="0"/>
      <w:divBdr>
        <w:top w:val="none" w:sz="0" w:space="0" w:color="auto"/>
        <w:left w:val="none" w:sz="0" w:space="0" w:color="auto"/>
        <w:bottom w:val="none" w:sz="0" w:space="0" w:color="auto"/>
        <w:right w:val="none" w:sz="0" w:space="0" w:color="auto"/>
      </w:divBdr>
    </w:div>
    <w:div w:id="1260524202">
      <w:bodyDiv w:val="1"/>
      <w:marLeft w:val="0"/>
      <w:marRight w:val="0"/>
      <w:marTop w:val="0"/>
      <w:marBottom w:val="0"/>
      <w:divBdr>
        <w:top w:val="none" w:sz="0" w:space="0" w:color="auto"/>
        <w:left w:val="none" w:sz="0" w:space="0" w:color="auto"/>
        <w:bottom w:val="none" w:sz="0" w:space="0" w:color="auto"/>
        <w:right w:val="none" w:sz="0" w:space="0" w:color="auto"/>
      </w:divBdr>
    </w:div>
    <w:div w:id="1296596866">
      <w:bodyDiv w:val="1"/>
      <w:marLeft w:val="0"/>
      <w:marRight w:val="0"/>
      <w:marTop w:val="0"/>
      <w:marBottom w:val="0"/>
      <w:divBdr>
        <w:top w:val="none" w:sz="0" w:space="0" w:color="auto"/>
        <w:left w:val="none" w:sz="0" w:space="0" w:color="auto"/>
        <w:bottom w:val="none" w:sz="0" w:space="0" w:color="auto"/>
        <w:right w:val="none" w:sz="0" w:space="0" w:color="auto"/>
      </w:divBdr>
    </w:div>
    <w:div w:id="1308901671">
      <w:bodyDiv w:val="1"/>
      <w:marLeft w:val="0"/>
      <w:marRight w:val="0"/>
      <w:marTop w:val="0"/>
      <w:marBottom w:val="0"/>
      <w:divBdr>
        <w:top w:val="none" w:sz="0" w:space="0" w:color="auto"/>
        <w:left w:val="none" w:sz="0" w:space="0" w:color="auto"/>
        <w:bottom w:val="none" w:sz="0" w:space="0" w:color="auto"/>
        <w:right w:val="none" w:sz="0" w:space="0" w:color="auto"/>
      </w:divBdr>
    </w:div>
    <w:div w:id="1315448689">
      <w:bodyDiv w:val="1"/>
      <w:marLeft w:val="0"/>
      <w:marRight w:val="0"/>
      <w:marTop w:val="0"/>
      <w:marBottom w:val="0"/>
      <w:divBdr>
        <w:top w:val="none" w:sz="0" w:space="0" w:color="auto"/>
        <w:left w:val="none" w:sz="0" w:space="0" w:color="auto"/>
        <w:bottom w:val="none" w:sz="0" w:space="0" w:color="auto"/>
        <w:right w:val="none" w:sz="0" w:space="0" w:color="auto"/>
      </w:divBdr>
    </w:div>
    <w:div w:id="1323385293">
      <w:bodyDiv w:val="1"/>
      <w:marLeft w:val="0"/>
      <w:marRight w:val="0"/>
      <w:marTop w:val="0"/>
      <w:marBottom w:val="0"/>
      <w:divBdr>
        <w:top w:val="none" w:sz="0" w:space="0" w:color="auto"/>
        <w:left w:val="none" w:sz="0" w:space="0" w:color="auto"/>
        <w:bottom w:val="none" w:sz="0" w:space="0" w:color="auto"/>
        <w:right w:val="none" w:sz="0" w:space="0" w:color="auto"/>
      </w:divBdr>
      <w:divsChild>
        <w:div w:id="1042628455">
          <w:marLeft w:val="0"/>
          <w:marRight w:val="0"/>
          <w:marTop w:val="0"/>
          <w:marBottom w:val="0"/>
          <w:divBdr>
            <w:top w:val="none" w:sz="0" w:space="0" w:color="auto"/>
            <w:left w:val="none" w:sz="0" w:space="0" w:color="auto"/>
            <w:bottom w:val="none" w:sz="0" w:space="0" w:color="auto"/>
            <w:right w:val="none" w:sz="0" w:space="0" w:color="auto"/>
          </w:divBdr>
          <w:divsChild>
            <w:div w:id="910894334">
              <w:marLeft w:val="0"/>
              <w:marRight w:val="0"/>
              <w:marTop w:val="0"/>
              <w:marBottom w:val="0"/>
              <w:divBdr>
                <w:top w:val="single" w:sz="6" w:space="5" w:color="EDEDED"/>
                <w:left w:val="none" w:sz="0" w:space="0" w:color="auto"/>
                <w:bottom w:val="none" w:sz="0" w:space="0" w:color="auto"/>
                <w:right w:val="none" w:sz="0" w:space="0" w:color="auto"/>
              </w:divBdr>
            </w:div>
          </w:divsChild>
        </w:div>
      </w:divsChild>
    </w:div>
    <w:div w:id="1370297873">
      <w:bodyDiv w:val="1"/>
      <w:marLeft w:val="0"/>
      <w:marRight w:val="0"/>
      <w:marTop w:val="0"/>
      <w:marBottom w:val="0"/>
      <w:divBdr>
        <w:top w:val="none" w:sz="0" w:space="0" w:color="auto"/>
        <w:left w:val="none" w:sz="0" w:space="0" w:color="auto"/>
        <w:bottom w:val="none" w:sz="0" w:space="0" w:color="auto"/>
        <w:right w:val="none" w:sz="0" w:space="0" w:color="auto"/>
      </w:divBdr>
    </w:div>
    <w:div w:id="1488091978">
      <w:bodyDiv w:val="1"/>
      <w:marLeft w:val="0"/>
      <w:marRight w:val="0"/>
      <w:marTop w:val="0"/>
      <w:marBottom w:val="0"/>
      <w:divBdr>
        <w:top w:val="none" w:sz="0" w:space="0" w:color="auto"/>
        <w:left w:val="none" w:sz="0" w:space="0" w:color="auto"/>
        <w:bottom w:val="none" w:sz="0" w:space="0" w:color="auto"/>
        <w:right w:val="none" w:sz="0" w:space="0" w:color="auto"/>
      </w:divBdr>
    </w:div>
    <w:div w:id="1831553865">
      <w:bodyDiv w:val="1"/>
      <w:marLeft w:val="0"/>
      <w:marRight w:val="0"/>
      <w:marTop w:val="0"/>
      <w:marBottom w:val="0"/>
      <w:divBdr>
        <w:top w:val="none" w:sz="0" w:space="0" w:color="auto"/>
        <w:left w:val="none" w:sz="0" w:space="0" w:color="auto"/>
        <w:bottom w:val="none" w:sz="0" w:space="0" w:color="auto"/>
        <w:right w:val="none" w:sz="0" w:space="0" w:color="auto"/>
      </w:divBdr>
    </w:div>
    <w:div w:id="1911041988">
      <w:bodyDiv w:val="1"/>
      <w:marLeft w:val="0"/>
      <w:marRight w:val="0"/>
      <w:marTop w:val="0"/>
      <w:marBottom w:val="0"/>
      <w:divBdr>
        <w:top w:val="none" w:sz="0" w:space="0" w:color="auto"/>
        <w:left w:val="none" w:sz="0" w:space="0" w:color="auto"/>
        <w:bottom w:val="none" w:sz="0" w:space="0" w:color="auto"/>
        <w:right w:val="none" w:sz="0" w:space="0" w:color="auto"/>
      </w:divBdr>
    </w:div>
    <w:div w:id="2022778866">
      <w:bodyDiv w:val="1"/>
      <w:marLeft w:val="0"/>
      <w:marRight w:val="0"/>
      <w:marTop w:val="0"/>
      <w:marBottom w:val="0"/>
      <w:divBdr>
        <w:top w:val="none" w:sz="0" w:space="0" w:color="auto"/>
        <w:left w:val="none" w:sz="0" w:space="0" w:color="auto"/>
        <w:bottom w:val="none" w:sz="0" w:space="0" w:color="auto"/>
        <w:right w:val="none" w:sz="0" w:space="0" w:color="auto"/>
      </w:divBdr>
    </w:div>
    <w:div w:id="2041544380">
      <w:bodyDiv w:val="1"/>
      <w:marLeft w:val="0"/>
      <w:marRight w:val="0"/>
      <w:marTop w:val="0"/>
      <w:marBottom w:val="0"/>
      <w:divBdr>
        <w:top w:val="none" w:sz="0" w:space="0" w:color="auto"/>
        <w:left w:val="none" w:sz="0" w:space="0" w:color="auto"/>
        <w:bottom w:val="none" w:sz="0" w:space="0" w:color="auto"/>
        <w:right w:val="none" w:sz="0" w:space="0" w:color="auto"/>
      </w:divBdr>
    </w:div>
    <w:div w:id="2079277312">
      <w:bodyDiv w:val="1"/>
      <w:marLeft w:val="0"/>
      <w:marRight w:val="0"/>
      <w:marTop w:val="0"/>
      <w:marBottom w:val="0"/>
      <w:divBdr>
        <w:top w:val="none" w:sz="0" w:space="0" w:color="auto"/>
        <w:left w:val="none" w:sz="0" w:space="0" w:color="auto"/>
        <w:bottom w:val="none" w:sz="0" w:space="0" w:color="auto"/>
        <w:right w:val="none" w:sz="0" w:space="0" w:color="auto"/>
      </w:divBdr>
    </w:div>
    <w:div w:id="21040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so.org/ob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0A39-2C23-4E3F-8945-14BF0A0F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13677</TotalTime>
  <Pages>15</Pages>
  <Words>3897</Words>
  <Characters>22215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Turumbayeva</dc:creator>
  <cp:keywords/>
  <dc:description/>
  <cp:lastModifiedBy>user</cp:lastModifiedBy>
  <cp:revision>59</cp:revision>
  <cp:lastPrinted>2025-03-28T07:16:00Z</cp:lastPrinted>
  <dcterms:created xsi:type="dcterms:W3CDTF">2020-02-12T03:23:00Z</dcterms:created>
  <dcterms:modified xsi:type="dcterms:W3CDTF">2026-06-12T11:57:00Z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6131487dc60c1245f3040ed1426c9edabec4bed7c49cee346f293272c2a1abdb</vt:lpwstr>
  </property>
</Properties>
</file>