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CCD3" w14:textId="3678EDBD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D92ED5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изменения № 1 к </w:t>
      </w:r>
      <w:r w:rsidR="00D5407A" w:rsidRPr="00D5407A">
        <w:rPr>
          <w:rFonts w:ascii="Times New Roman" w:hAnsi="Times New Roman" w:cs="Times New Roman"/>
          <w:b/>
          <w:sz w:val="24"/>
          <w:szCs w:val="24"/>
        </w:rPr>
        <w:t>СТ РК 3361-2022 «Оценка соответствия. Порядок подтверждения соответствия цементов и клинкера портландцементного»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3077BE4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774F1E83" w:rsidR="00890B71" w:rsidRPr="00D92ED5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D5407A" w:rsidRPr="00D92ED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D5407A" w:rsidRPr="00D92ED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D5407A" w:rsidRPr="00D92ED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50FB3D0" w:rsidR="00EB308C" w:rsidRPr="00AE0BC3" w:rsidRDefault="00AE0BC3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№ 1 к </w:t>
            </w:r>
            <w:r w:rsidR="00D5407A" w:rsidRPr="00D5407A">
              <w:rPr>
                <w:rFonts w:ascii="Times New Roman" w:hAnsi="Times New Roman" w:cs="Times New Roman"/>
                <w:bCs/>
                <w:sz w:val="24"/>
                <w:szCs w:val="24"/>
              </w:rPr>
              <w:t>СТ РК 3361-2022 «Оценка соответствия. Порядок подтверждения соответствия цементов и клинкера портландцементного»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73931A9E" w:rsidR="00EB308C" w:rsidRPr="004F271D" w:rsidRDefault="00AE0BC3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</w:t>
            </w:r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407A" w:rsidRPr="00D5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порядок проведения работ по подтверждению соответствия цементов и клинкера портландцементного, предназначенного для реализации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EB308C" w:rsidRPr="00253F08" w:rsidRDefault="0000402F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5AB4B101" w:rsidR="00EB308C" w:rsidRPr="00C03E3C" w:rsidRDefault="00D5407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0B73BD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0822D" w14:textId="77777777" w:rsidR="00E8064F" w:rsidRDefault="00E8064F" w:rsidP="00EB308C">
      <w:pPr>
        <w:spacing w:after="0" w:line="240" w:lineRule="auto"/>
      </w:pPr>
      <w:r>
        <w:separator/>
      </w:r>
    </w:p>
  </w:endnote>
  <w:endnote w:type="continuationSeparator" w:id="0">
    <w:p w14:paraId="401FCA69" w14:textId="77777777" w:rsidR="00E8064F" w:rsidRDefault="00E8064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B1506" w14:textId="77777777" w:rsidR="00E8064F" w:rsidRDefault="00E8064F" w:rsidP="00EB308C">
      <w:pPr>
        <w:spacing w:after="0" w:line="240" w:lineRule="auto"/>
      </w:pPr>
      <w:r>
        <w:separator/>
      </w:r>
    </w:p>
  </w:footnote>
  <w:footnote w:type="continuationSeparator" w:id="0">
    <w:p w14:paraId="31FEA710" w14:textId="77777777" w:rsidR="00E8064F" w:rsidRDefault="00E8064F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B73BD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E0BC3"/>
    <w:rsid w:val="00AE1016"/>
    <w:rsid w:val="00B17B7D"/>
    <w:rsid w:val="00BC2321"/>
    <w:rsid w:val="00BD3231"/>
    <w:rsid w:val="00C03E3C"/>
    <w:rsid w:val="00C3504D"/>
    <w:rsid w:val="00CE6E70"/>
    <w:rsid w:val="00D25A50"/>
    <w:rsid w:val="00D30B68"/>
    <w:rsid w:val="00D44BC8"/>
    <w:rsid w:val="00D52F20"/>
    <w:rsid w:val="00D5407A"/>
    <w:rsid w:val="00D85E42"/>
    <w:rsid w:val="00D87520"/>
    <w:rsid w:val="00D92ED5"/>
    <w:rsid w:val="00D93021"/>
    <w:rsid w:val="00E15BF2"/>
    <w:rsid w:val="00E34CC3"/>
    <w:rsid w:val="00E805C8"/>
    <w:rsid w:val="00E8064F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58</cp:revision>
  <dcterms:created xsi:type="dcterms:W3CDTF">2021-11-15T14:11:00Z</dcterms:created>
  <dcterms:modified xsi:type="dcterms:W3CDTF">2024-06-14T11:18:00Z</dcterms:modified>
</cp:coreProperties>
</file>