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2B28F" w14:textId="19B1D4DF" w:rsidR="008A1940" w:rsidRPr="00802D03" w:rsidRDefault="008A1940" w:rsidP="00EE2130">
      <w:pPr>
        <w:jc w:val="center"/>
        <w:rPr>
          <w:b/>
        </w:rPr>
      </w:pPr>
      <w:r w:rsidRPr="00802D03">
        <w:rPr>
          <w:b/>
        </w:rPr>
        <w:t>Сводка отзывов</w:t>
      </w:r>
    </w:p>
    <w:p w14:paraId="3A99147B" w14:textId="4231DF64" w:rsidR="008A1940" w:rsidRDefault="008A1940" w:rsidP="00EE2130">
      <w:pPr>
        <w:jc w:val="center"/>
        <w:rPr>
          <w:b/>
        </w:rPr>
      </w:pPr>
      <w:r w:rsidRPr="00802D03">
        <w:rPr>
          <w:b/>
        </w:rPr>
        <w:t xml:space="preserve">к проекту национального стандарта </w:t>
      </w:r>
      <w:proofErr w:type="gramStart"/>
      <w:r w:rsidR="009F4F50" w:rsidRPr="009F4F50">
        <w:rPr>
          <w:b/>
        </w:rPr>
        <w:t>СТ</w:t>
      </w:r>
      <w:proofErr w:type="gramEnd"/>
      <w:r w:rsidR="009F4F50" w:rsidRPr="009F4F50">
        <w:rPr>
          <w:b/>
        </w:rPr>
        <w:t xml:space="preserve"> РК 1633 «Средства наружной рекламы на автомобильных дорогах и в населенных пунктах. Общие технические требования и правила размещения»</w:t>
      </w:r>
    </w:p>
    <w:tbl>
      <w:tblPr>
        <w:tblStyle w:val="a5"/>
        <w:tblpPr w:leftFromText="180" w:rightFromText="180" w:horzAnchor="margin" w:tblpX="182" w:tblpY="1110"/>
        <w:tblW w:w="14868" w:type="dxa"/>
        <w:tblLayout w:type="fixed"/>
        <w:tblLook w:val="04A0" w:firstRow="1" w:lastRow="0" w:firstColumn="1" w:lastColumn="0" w:noHBand="0" w:noVBand="1"/>
      </w:tblPr>
      <w:tblGrid>
        <w:gridCol w:w="730"/>
        <w:gridCol w:w="87"/>
        <w:gridCol w:w="3011"/>
        <w:gridCol w:w="7513"/>
        <w:gridCol w:w="3527"/>
      </w:tblGrid>
      <w:tr w:rsidR="005B0A3E" w:rsidRPr="00042932" w14:paraId="6CD9A634" w14:textId="77777777" w:rsidTr="00C20F23">
        <w:tc>
          <w:tcPr>
            <w:tcW w:w="730" w:type="dxa"/>
            <w:shd w:val="clear" w:color="auto" w:fill="auto"/>
          </w:tcPr>
          <w:p w14:paraId="5FBC997B" w14:textId="77777777" w:rsidR="005B0A3E" w:rsidRPr="00042932" w:rsidRDefault="005B0A3E" w:rsidP="00EE2130">
            <w:pPr>
              <w:jc w:val="center"/>
              <w:rPr>
                <w:szCs w:val="28"/>
              </w:rPr>
            </w:pPr>
            <w:r w:rsidRPr="00042932">
              <w:rPr>
                <w:szCs w:val="28"/>
              </w:rPr>
              <w:t>№</w:t>
            </w:r>
          </w:p>
          <w:p w14:paraId="114039FE" w14:textId="6158EE3B" w:rsidR="005B0A3E" w:rsidRPr="00042932" w:rsidRDefault="005B0A3E" w:rsidP="00EE2130">
            <w:pPr>
              <w:jc w:val="center"/>
              <w:rPr>
                <w:b/>
                <w:sz w:val="28"/>
                <w:szCs w:val="28"/>
              </w:rPr>
            </w:pPr>
            <w:proofErr w:type="gramStart"/>
            <w:r w:rsidRPr="00042932">
              <w:rPr>
                <w:szCs w:val="28"/>
              </w:rPr>
              <w:t>п</w:t>
            </w:r>
            <w:proofErr w:type="gramEnd"/>
            <w:r w:rsidRPr="00042932">
              <w:rPr>
                <w:szCs w:val="28"/>
              </w:rPr>
              <w:t>/п</w:t>
            </w:r>
          </w:p>
        </w:tc>
        <w:tc>
          <w:tcPr>
            <w:tcW w:w="3098" w:type="dxa"/>
            <w:gridSpan w:val="2"/>
            <w:shd w:val="clear" w:color="auto" w:fill="auto"/>
          </w:tcPr>
          <w:p w14:paraId="2BB83283" w14:textId="77777777" w:rsidR="005B0A3E" w:rsidRPr="00042932" w:rsidRDefault="005B0A3E" w:rsidP="00EE2130">
            <w:pPr>
              <w:jc w:val="center"/>
              <w:rPr>
                <w:szCs w:val="28"/>
              </w:rPr>
            </w:pPr>
            <w:r w:rsidRPr="00042932">
              <w:rPr>
                <w:szCs w:val="28"/>
              </w:rPr>
              <w:t>Номер раздела,</w:t>
            </w:r>
          </w:p>
          <w:p w14:paraId="5476A6B4" w14:textId="77777777" w:rsidR="005B0A3E" w:rsidRPr="00042932" w:rsidRDefault="005B0A3E" w:rsidP="00EE2130">
            <w:pPr>
              <w:jc w:val="center"/>
              <w:rPr>
                <w:szCs w:val="28"/>
              </w:rPr>
            </w:pPr>
            <w:r w:rsidRPr="00042932">
              <w:rPr>
                <w:szCs w:val="28"/>
              </w:rPr>
              <w:t>подраздела,</w:t>
            </w:r>
          </w:p>
          <w:p w14:paraId="66E61C6F" w14:textId="77777777" w:rsidR="005B0A3E" w:rsidRPr="00042932" w:rsidRDefault="005B0A3E" w:rsidP="00EE2130">
            <w:pPr>
              <w:jc w:val="center"/>
              <w:rPr>
                <w:szCs w:val="28"/>
              </w:rPr>
            </w:pPr>
            <w:r w:rsidRPr="00042932">
              <w:rPr>
                <w:szCs w:val="28"/>
              </w:rPr>
              <w:t>пункта, подпункта,</w:t>
            </w:r>
          </w:p>
          <w:p w14:paraId="67FD6CE9" w14:textId="24DDAE62" w:rsidR="005B0A3E" w:rsidRPr="00042932" w:rsidRDefault="005B0A3E" w:rsidP="00EE2130">
            <w:pPr>
              <w:jc w:val="center"/>
              <w:rPr>
                <w:b/>
                <w:sz w:val="28"/>
                <w:szCs w:val="28"/>
              </w:rPr>
            </w:pPr>
            <w:r w:rsidRPr="00042932">
              <w:rPr>
                <w:szCs w:val="28"/>
              </w:rPr>
              <w:t>приложения проекта</w:t>
            </w:r>
          </w:p>
        </w:tc>
        <w:tc>
          <w:tcPr>
            <w:tcW w:w="7513" w:type="dxa"/>
            <w:shd w:val="clear" w:color="auto" w:fill="auto"/>
          </w:tcPr>
          <w:p w14:paraId="004803DC" w14:textId="6777BA32" w:rsidR="005B0A3E" w:rsidRPr="00042932" w:rsidRDefault="005B0A3E" w:rsidP="00EE2130">
            <w:pPr>
              <w:jc w:val="center"/>
              <w:rPr>
                <w:b/>
                <w:sz w:val="28"/>
                <w:szCs w:val="28"/>
              </w:rPr>
            </w:pPr>
            <w:r w:rsidRPr="00042932">
              <w:rPr>
                <w:szCs w:val="28"/>
              </w:rPr>
              <w:t>Замечания или предложения по проекту стандарта</w:t>
            </w:r>
          </w:p>
        </w:tc>
        <w:tc>
          <w:tcPr>
            <w:tcW w:w="3527" w:type="dxa"/>
            <w:shd w:val="clear" w:color="auto" w:fill="auto"/>
          </w:tcPr>
          <w:p w14:paraId="772EECC6" w14:textId="77777777" w:rsidR="005B0A3E" w:rsidRPr="00042932" w:rsidRDefault="005B0A3E" w:rsidP="00EE2130">
            <w:pPr>
              <w:jc w:val="center"/>
              <w:rPr>
                <w:szCs w:val="28"/>
              </w:rPr>
            </w:pPr>
            <w:r w:rsidRPr="00042932">
              <w:rPr>
                <w:szCs w:val="28"/>
              </w:rPr>
              <w:t xml:space="preserve">Заключение разработчика </w:t>
            </w:r>
            <w:proofErr w:type="gramStart"/>
            <w:r w:rsidRPr="00042932">
              <w:rPr>
                <w:szCs w:val="28"/>
              </w:rPr>
              <w:t>с</w:t>
            </w:r>
            <w:proofErr w:type="gramEnd"/>
          </w:p>
          <w:p w14:paraId="5E3E5540" w14:textId="77777777" w:rsidR="005B0A3E" w:rsidRPr="00042932" w:rsidRDefault="005B0A3E" w:rsidP="00EE2130">
            <w:pPr>
              <w:jc w:val="center"/>
              <w:rPr>
                <w:szCs w:val="28"/>
              </w:rPr>
            </w:pPr>
            <w:r w:rsidRPr="00042932">
              <w:rPr>
                <w:szCs w:val="28"/>
              </w:rPr>
              <w:t>обоснованием причин непринятия</w:t>
            </w:r>
          </w:p>
          <w:p w14:paraId="1C0E54D8" w14:textId="185952B1" w:rsidR="005B0A3E" w:rsidRPr="00042932" w:rsidRDefault="005B0A3E" w:rsidP="00EE2130">
            <w:pPr>
              <w:jc w:val="center"/>
              <w:rPr>
                <w:b/>
                <w:sz w:val="28"/>
                <w:szCs w:val="28"/>
              </w:rPr>
            </w:pPr>
            <w:r w:rsidRPr="00042932">
              <w:rPr>
                <w:szCs w:val="28"/>
              </w:rPr>
              <w:t>замечаний и предложений</w:t>
            </w:r>
          </w:p>
        </w:tc>
      </w:tr>
      <w:tr w:rsidR="005B0A3E" w:rsidRPr="00042932" w14:paraId="04FDCEEC" w14:textId="77777777" w:rsidTr="00C20F23">
        <w:tc>
          <w:tcPr>
            <w:tcW w:w="14868" w:type="dxa"/>
            <w:gridSpan w:val="5"/>
            <w:shd w:val="clear" w:color="auto" w:fill="FFFF00"/>
          </w:tcPr>
          <w:p w14:paraId="3499A28D" w14:textId="31F6A7B5" w:rsidR="005B0A3E" w:rsidRPr="00042932" w:rsidRDefault="005B0A3E" w:rsidP="00EE2130">
            <w:pPr>
              <w:spacing w:before="120" w:after="120"/>
              <w:jc w:val="center"/>
              <w:rPr>
                <w:b/>
                <w:sz w:val="28"/>
                <w:szCs w:val="28"/>
              </w:rPr>
            </w:pPr>
            <w:r w:rsidRPr="00042932">
              <w:rPr>
                <w:b/>
                <w:sz w:val="28"/>
                <w:szCs w:val="28"/>
              </w:rPr>
              <w:t>Государственные органы</w:t>
            </w:r>
          </w:p>
        </w:tc>
      </w:tr>
      <w:tr w:rsidR="00FC3E55" w:rsidRPr="00042932" w14:paraId="75A385D1" w14:textId="77777777" w:rsidTr="00C20F23">
        <w:trPr>
          <w:trHeight w:val="295"/>
        </w:trPr>
        <w:tc>
          <w:tcPr>
            <w:tcW w:w="14868" w:type="dxa"/>
            <w:gridSpan w:val="5"/>
          </w:tcPr>
          <w:p w14:paraId="3D66096A" w14:textId="1C847370" w:rsidR="00FC3E55" w:rsidRPr="00EE2130" w:rsidRDefault="00FC3E55"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F1235A">
              <w:rPr>
                <w:rFonts w:eastAsia="Arial Unicode MS"/>
                <w:b/>
                <w:color w:val="000000"/>
                <w:lang w:bidi="ru-RU"/>
              </w:rPr>
              <w:t>Комитет</w:t>
            </w:r>
            <w:r>
              <w:t xml:space="preserve"> </w:t>
            </w:r>
            <w:r w:rsidRPr="00FC3E55">
              <w:rPr>
                <w:rFonts w:eastAsia="Arial Unicode MS"/>
                <w:b/>
                <w:color w:val="000000"/>
                <w:lang w:bidi="ru-RU"/>
              </w:rPr>
              <w:t>контроля качества и безопасности товаров и услуг</w:t>
            </w:r>
            <w:r w:rsidR="00EE2130">
              <w:rPr>
                <w:rFonts w:eastAsia="Arial Unicode MS"/>
                <w:b/>
                <w:color w:val="000000"/>
                <w:lang w:val="kk-KZ" w:bidi="ru-RU"/>
              </w:rPr>
              <w:t xml:space="preserve"> </w:t>
            </w:r>
            <w:r w:rsidRPr="00EE2130">
              <w:rPr>
                <w:rFonts w:eastAsia="Arial Unicode MS"/>
                <w:b/>
                <w:color w:val="000000"/>
                <w:lang w:bidi="ru-RU"/>
              </w:rPr>
              <w:t>Министерства здравоохранения Республики Казахстан</w:t>
            </w:r>
          </w:p>
          <w:p w14:paraId="491CEC56" w14:textId="3E06D775" w:rsidR="00FC3E55" w:rsidRPr="00042932" w:rsidRDefault="00FC3E55" w:rsidP="00EE2130">
            <w:pPr>
              <w:widowControl w:val="0"/>
              <w:autoSpaceDE w:val="0"/>
              <w:autoSpaceDN w:val="0"/>
              <w:adjustRightInd w:val="0"/>
              <w:jc w:val="center"/>
              <w:rPr>
                <w:rFonts w:eastAsia="Arial Unicode MS"/>
                <w:color w:val="000000"/>
                <w:lang w:bidi="ru-RU"/>
              </w:rPr>
            </w:pPr>
            <w:r>
              <w:rPr>
                <w:rFonts w:eastAsia="Arial Unicode MS"/>
                <w:b/>
                <w:color w:val="000000"/>
                <w:lang w:bidi="ru-RU"/>
              </w:rPr>
              <w:t>№</w:t>
            </w:r>
            <w:r>
              <w:t xml:space="preserve">  </w:t>
            </w:r>
            <w:r w:rsidRPr="00FC3E55">
              <w:rPr>
                <w:rFonts w:eastAsia="Arial Unicode MS"/>
                <w:b/>
                <w:color w:val="000000"/>
                <w:lang w:bidi="ru-RU"/>
              </w:rPr>
              <w:t>01-21/ЗТ-736-ЕЗТ-735-ЕЗТ-728-ЕЗТ-741-ЕЗТ-738-ЕЗТ-740-ЕЗТ-739-ЕЗТ-Е-1002ЗТ-Е-1004ЗТ-Е-1003 от 26.07.2020</w:t>
            </w:r>
            <w:r>
              <w:rPr>
                <w:rFonts w:eastAsia="Arial Unicode MS"/>
                <w:b/>
                <w:color w:val="000000"/>
                <w:lang w:bidi="ru-RU"/>
              </w:rPr>
              <w:t xml:space="preserve"> г.</w:t>
            </w:r>
          </w:p>
        </w:tc>
      </w:tr>
      <w:tr w:rsidR="00FC3E55" w:rsidRPr="00042932" w14:paraId="2F71B4C0" w14:textId="77777777" w:rsidTr="00C20F23">
        <w:trPr>
          <w:trHeight w:val="295"/>
        </w:trPr>
        <w:tc>
          <w:tcPr>
            <w:tcW w:w="730" w:type="dxa"/>
          </w:tcPr>
          <w:p w14:paraId="07CCE78B" w14:textId="7D5C0FAB" w:rsidR="00FC3E55" w:rsidRPr="00B440A1" w:rsidRDefault="00197D54" w:rsidP="00EE2130">
            <w:pPr>
              <w:jc w:val="center"/>
              <w:rPr>
                <w:lang w:val="kk-KZ"/>
              </w:rPr>
            </w:pPr>
            <w:r>
              <w:rPr>
                <w:lang w:val="kk-KZ"/>
              </w:rPr>
              <w:t>1</w:t>
            </w:r>
          </w:p>
        </w:tc>
        <w:tc>
          <w:tcPr>
            <w:tcW w:w="3098" w:type="dxa"/>
            <w:gridSpan w:val="2"/>
          </w:tcPr>
          <w:p w14:paraId="5ADB858E" w14:textId="77777777" w:rsidR="00FC3E55" w:rsidRPr="00042932" w:rsidRDefault="00FC3E55" w:rsidP="00EE2130">
            <w:pPr>
              <w:jc w:val="center"/>
            </w:pPr>
          </w:p>
        </w:tc>
        <w:tc>
          <w:tcPr>
            <w:tcW w:w="7513" w:type="dxa"/>
          </w:tcPr>
          <w:p w14:paraId="329F6C0F" w14:textId="30EA6629" w:rsidR="00FC3E55" w:rsidRPr="00261975" w:rsidRDefault="00FC3E55" w:rsidP="00EE2130">
            <w:pPr>
              <w:jc w:val="center"/>
            </w:pPr>
            <w:r w:rsidRPr="00261975">
              <w:t>Замечаний и предложений нет</w:t>
            </w:r>
          </w:p>
        </w:tc>
        <w:tc>
          <w:tcPr>
            <w:tcW w:w="3527" w:type="dxa"/>
          </w:tcPr>
          <w:p w14:paraId="29013C44" w14:textId="77777777" w:rsidR="00FC3E55" w:rsidRPr="00042932" w:rsidRDefault="00FC3E55" w:rsidP="00EE2130">
            <w:pPr>
              <w:widowControl w:val="0"/>
              <w:autoSpaceDE w:val="0"/>
              <w:autoSpaceDN w:val="0"/>
              <w:adjustRightInd w:val="0"/>
              <w:jc w:val="both"/>
              <w:rPr>
                <w:rFonts w:eastAsia="Arial Unicode MS"/>
                <w:color w:val="000000"/>
                <w:lang w:bidi="ru-RU"/>
              </w:rPr>
            </w:pPr>
          </w:p>
        </w:tc>
      </w:tr>
      <w:tr w:rsidR="00B440A1" w:rsidRPr="00042932" w14:paraId="59241A4D" w14:textId="77777777" w:rsidTr="00C20F23">
        <w:trPr>
          <w:trHeight w:val="295"/>
        </w:trPr>
        <w:tc>
          <w:tcPr>
            <w:tcW w:w="14868" w:type="dxa"/>
            <w:gridSpan w:val="5"/>
          </w:tcPr>
          <w:p w14:paraId="1F757C88" w14:textId="79372D8B" w:rsidR="00B440A1" w:rsidRPr="00BF5596" w:rsidRDefault="00BF5596"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BF5596">
              <w:rPr>
                <w:rFonts w:eastAsia="Arial Unicode MS"/>
                <w:b/>
                <w:color w:val="000000"/>
                <w:lang w:bidi="ru-RU"/>
              </w:rPr>
              <w:t>Министерство национальной экономики Республики Казахстан</w:t>
            </w:r>
          </w:p>
          <w:p w14:paraId="0A0E140E" w14:textId="6223988B" w:rsidR="00BF5596" w:rsidRPr="00B440A1" w:rsidRDefault="00BF5596" w:rsidP="00EE2130">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xml:space="preserve">№ 03-43/ЗТ-Е-979 </w:t>
            </w:r>
            <w:r w:rsidRPr="00BF5596">
              <w:rPr>
                <w:b/>
              </w:rPr>
              <w:t xml:space="preserve"> </w:t>
            </w:r>
            <w:r w:rsidRPr="00BF5596">
              <w:rPr>
                <w:rFonts w:eastAsia="Arial Unicode MS"/>
                <w:b/>
                <w:color w:val="000000"/>
                <w:lang w:bidi="ru-RU"/>
              </w:rPr>
              <w:t>от 30.07.2020 г.</w:t>
            </w:r>
          </w:p>
        </w:tc>
      </w:tr>
      <w:tr w:rsidR="00B440A1" w:rsidRPr="00042932" w14:paraId="74A42AAE" w14:textId="77777777" w:rsidTr="00C20F23">
        <w:trPr>
          <w:trHeight w:val="295"/>
        </w:trPr>
        <w:tc>
          <w:tcPr>
            <w:tcW w:w="730" w:type="dxa"/>
          </w:tcPr>
          <w:p w14:paraId="75B70427" w14:textId="5804F7FE" w:rsidR="00B440A1" w:rsidRDefault="00197D54" w:rsidP="00EE2130">
            <w:pPr>
              <w:jc w:val="center"/>
              <w:rPr>
                <w:lang w:val="kk-KZ"/>
              </w:rPr>
            </w:pPr>
            <w:r>
              <w:rPr>
                <w:lang w:val="kk-KZ"/>
              </w:rPr>
              <w:t>2</w:t>
            </w:r>
          </w:p>
        </w:tc>
        <w:tc>
          <w:tcPr>
            <w:tcW w:w="3098" w:type="dxa"/>
            <w:gridSpan w:val="2"/>
          </w:tcPr>
          <w:p w14:paraId="09273A64" w14:textId="77777777" w:rsidR="00B440A1" w:rsidRDefault="00B440A1" w:rsidP="00EE2130">
            <w:pPr>
              <w:jc w:val="center"/>
            </w:pPr>
          </w:p>
        </w:tc>
        <w:tc>
          <w:tcPr>
            <w:tcW w:w="7513" w:type="dxa"/>
          </w:tcPr>
          <w:p w14:paraId="40F7C94C" w14:textId="1506B254" w:rsidR="00B440A1" w:rsidRDefault="00BF5596" w:rsidP="00EE2130">
            <w:pPr>
              <w:jc w:val="center"/>
            </w:pPr>
            <w:r w:rsidRPr="00261975">
              <w:t>Замечаний и предложений нет</w:t>
            </w:r>
          </w:p>
        </w:tc>
        <w:tc>
          <w:tcPr>
            <w:tcW w:w="3527" w:type="dxa"/>
          </w:tcPr>
          <w:p w14:paraId="7CF24092" w14:textId="77777777" w:rsidR="00B440A1" w:rsidRDefault="00B440A1" w:rsidP="00EE2130">
            <w:pPr>
              <w:widowControl w:val="0"/>
              <w:autoSpaceDE w:val="0"/>
              <w:autoSpaceDN w:val="0"/>
              <w:adjustRightInd w:val="0"/>
              <w:jc w:val="center"/>
              <w:rPr>
                <w:rFonts w:eastAsia="Arial Unicode MS"/>
                <w:color w:val="000000"/>
                <w:lang w:bidi="ru-RU"/>
              </w:rPr>
            </w:pPr>
          </w:p>
        </w:tc>
      </w:tr>
      <w:tr w:rsidR="001A0DBC" w:rsidRPr="00042932" w14:paraId="43218275" w14:textId="77777777" w:rsidTr="00C20F23">
        <w:trPr>
          <w:trHeight w:val="295"/>
        </w:trPr>
        <w:tc>
          <w:tcPr>
            <w:tcW w:w="14868" w:type="dxa"/>
            <w:gridSpan w:val="5"/>
          </w:tcPr>
          <w:p w14:paraId="2FE63D93" w14:textId="3E602C47" w:rsidR="001A0DBC" w:rsidRPr="001A0DBC" w:rsidRDefault="001A0DBC"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1A0DBC">
              <w:rPr>
                <w:rFonts w:eastAsia="Arial Unicode MS"/>
                <w:b/>
                <w:color w:val="000000"/>
                <w:lang w:bidi="ru-RU"/>
              </w:rPr>
              <w:t>Комитет индустриального развития и промышленной безопасности Министерства индустрии и инфраструктурного развития Республики Казахстан</w:t>
            </w:r>
          </w:p>
          <w:p w14:paraId="3D4CB751" w14:textId="6A9056D5" w:rsidR="001A0DBC" w:rsidRDefault="001A0DBC" w:rsidP="00EE2130">
            <w:pPr>
              <w:widowControl w:val="0"/>
              <w:autoSpaceDE w:val="0"/>
              <w:autoSpaceDN w:val="0"/>
              <w:adjustRightInd w:val="0"/>
              <w:jc w:val="center"/>
              <w:rPr>
                <w:rFonts w:eastAsia="Arial Unicode MS"/>
                <w:color w:val="000000"/>
                <w:lang w:bidi="ru-RU"/>
              </w:rPr>
            </w:pPr>
            <w:r w:rsidRPr="001A0DBC">
              <w:rPr>
                <w:rFonts w:eastAsia="Arial Unicode MS"/>
                <w:b/>
                <w:color w:val="000000"/>
                <w:lang w:bidi="ru-RU"/>
              </w:rPr>
              <w:t>№ 25-15/05-ЗТ-Е-210-эп от 06.08.2020 г.</w:t>
            </w:r>
          </w:p>
        </w:tc>
      </w:tr>
      <w:tr w:rsidR="001A0DBC" w:rsidRPr="00042932" w14:paraId="503968A7" w14:textId="77777777" w:rsidTr="00C20F23">
        <w:trPr>
          <w:trHeight w:val="295"/>
        </w:trPr>
        <w:tc>
          <w:tcPr>
            <w:tcW w:w="730" w:type="dxa"/>
          </w:tcPr>
          <w:p w14:paraId="7E7C311F" w14:textId="0A3422D4" w:rsidR="001A0DBC" w:rsidRDefault="00197D54" w:rsidP="00EE2130">
            <w:pPr>
              <w:jc w:val="center"/>
              <w:rPr>
                <w:lang w:val="kk-KZ"/>
              </w:rPr>
            </w:pPr>
            <w:r>
              <w:rPr>
                <w:lang w:val="kk-KZ"/>
              </w:rPr>
              <w:t>3</w:t>
            </w:r>
          </w:p>
        </w:tc>
        <w:tc>
          <w:tcPr>
            <w:tcW w:w="3098" w:type="dxa"/>
            <w:gridSpan w:val="2"/>
          </w:tcPr>
          <w:p w14:paraId="7D756C2B" w14:textId="77777777" w:rsidR="001A0DBC" w:rsidRDefault="001A0DBC" w:rsidP="00EE2130">
            <w:pPr>
              <w:jc w:val="center"/>
            </w:pPr>
          </w:p>
        </w:tc>
        <w:tc>
          <w:tcPr>
            <w:tcW w:w="7513" w:type="dxa"/>
          </w:tcPr>
          <w:p w14:paraId="1CC39BD8" w14:textId="0F773A54" w:rsidR="001A0DBC" w:rsidRPr="00261975" w:rsidRDefault="001A0DBC" w:rsidP="00EE2130">
            <w:pPr>
              <w:jc w:val="center"/>
            </w:pPr>
            <w:r w:rsidRPr="00261975">
              <w:t>Замечаний и предложений нет</w:t>
            </w:r>
          </w:p>
        </w:tc>
        <w:tc>
          <w:tcPr>
            <w:tcW w:w="3527" w:type="dxa"/>
          </w:tcPr>
          <w:p w14:paraId="173E6871" w14:textId="77777777" w:rsidR="001A0DBC" w:rsidRDefault="001A0DBC" w:rsidP="00EE2130">
            <w:pPr>
              <w:widowControl w:val="0"/>
              <w:autoSpaceDE w:val="0"/>
              <w:autoSpaceDN w:val="0"/>
              <w:adjustRightInd w:val="0"/>
              <w:jc w:val="center"/>
              <w:rPr>
                <w:rFonts w:eastAsia="Arial Unicode MS"/>
                <w:color w:val="000000"/>
                <w:lang w:bidi="ru-RU"/>
              </w:rPr>
            </w:pPr>
          </w:p>
        </w:tc>
      </w:tr>
      <w:tr w:rsidR="00197D54" w:rsidRPr="00042932" w14:paraId="70508F05" w14:textId="77777777" w:rsidTr="00C20F23">
        <w:trPr>
          <w:trHeight w:val="295"/>
        </w:trPr>
        <w:tc>
          <w:tcPr>
            <w:tcW w:w="14868" w:type="dxa"/>
            <w:gridSpan w:val="5"/>
          </w:tcPr>
          <w:p w14:paraId="6C031EBF" w14:textId="4EBF7B53" w:rsidR="00197D54" w:rsidRPr="00197D54" w:rsidRDefault="00197D54"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197D54">
              <w:rPr>
                <w:rFonts w:eastAsia="Arial Unicode MS"/>
                <w:b/>
                <w:color w:val="000000"/>
                <w:lang w:val="kk-KZ" w:bidi="ru-RU"/>
              </w:rPr>
              <w:t>Комитет автомобильных дорог Министерства индустрии и инфраструктурного развития Республики Казахстан</w:t>
            </w:r>
          </w:p>
          <w:p w14:paraId="78E124E0" w14:textId="376C8AD5" w:rsidR="00197D54" w:rsidRPr="00197D54" w:rsidRDefault="00197D54" w:rsidP="00EE2130">
            <w:pPr>
              <w:pStyle w:val="a3"/>
              <w:widowControl w:val="0"/>
              <w:autoSpaceDE w:val="0"/>
              <w:autoSpaceDN w:val="0"/>
              <w:adjustRightInd w:val="0"/>
              <w:ind w:left="0"/>
              <w:jc w:val="center"/>
              <w:rPr>
                <w:rFonts w:eastAsia="Arial Unicode MS"/>
                <w:color w:val="000000"/>
                <w:lang w:bidi="ru-RU"/>
              </w:rPr>
            </w:pPr>
            <w:r w:rsidRPr="00197D54">
              <w:rPr>
                <w:rFonts w:eastAsia="Arial Unicode MS"/>
                <w:b/>
                <w:color w:val="000000"/>
                <w:lang w:bidi="ru-RU"/>
              </w:rPr>
              <w:t>№ 26-26/ЗТ-Е-30 от 17.08.2020 г.</w:t>
            </w:r>
          </w:p>
        </w:tc>
      </w:tr>
      <w:tr w:rsidR="00197D54" w:rsidRPr="00042932" w14:paraId="0126011F" w14:textId="77777777" w:rsidTr="00EE2130">
        <w:trPr>
          <w:trHeight w:val="295"/>
        </w:trPr>
        <w:tc>
          <w:tcPr>
            <w:tcW w:w="730" w:type="dxa"/>
            <w:shd w:val="clear" w:color="auto" w:fill="auto"/>
          </w:tcPr>
          <w:p w14:paraId="20874333" w14:textId="7BFF0D73" w:rsidR="00197D54" w:rsidRDefault="00197D54" w:rsidP="00EE2130">
            <w:pPr>
              <w:jc w:val="center"/>
              <w:rPr>
                <w:lang w:val="kk-KZ"/>
              </w:rPr>
            </w:pPr>
            <w:r>
              <w:rPr>
                <w:lang w:val="kk-KZ"/>
              </w:rPr>
              <w:t>4</w:t>
            </w:r>
          </w:p>
        </w:tc>
        <w:tc>
          <w:tcPr>
            <w:tcW w:w="3098" w:type="dxa"/>
            <w:gridSpan w:val="2"/>
            <w:shd w:val="clear" w:color="auto" w:fill="auto"/>
          </w:tcPr>
          <w:p w14:paraId="0029C244" w14:textId="4D512CED" w:rsidR="00197D54" w:rsidRPr="00197D54" w:rsidRDefault="00197D54" w:rsidP="00EE2130">
            <w:pPr>
              <w:jc w:val="center"/>
              <w:rPr>
                <w:lang w:val="kk-KZ"/>
              </w:rPr>
            </w:pPr>
            <w:r>
              <w:rPr>
                <w:lang w:val="kk-KZ"/>
              </w:rPr>
              <w:t>Титульный лист</w:t>
            </w:r>
          </w:p>
        </w:tc>
        <w:tc>
          <w:tcPr>
            <w:tcW w:w="7513" w:type="dxa"/>
            <w:shd w:val="clear" w:color="auto" w:fill="auto"/>
          </w:tcPr>
          <w:p w14:paraId="5D0E49CC" w14:textId="58A48A60" w:rsidR="00197D54" w:rsidRPr="00261975" w:rsidRDefault="00197D54" w:rsidP="00EE2130">
            <w:pPr>
              <w:jc w:val="both"/>
            </w:pPr>
            <w:r w:rsidRPr="00197D54">
              <w:t>Следует изменить наименование стандарта: «Средства наружной рекламы на дорогах и улицах населенных пунктов. Общие технические требования и правила размещения», так как для автомобильных дорог общего пользования Республики Казахстан принят межгосударственный стандарт ГОСТ 33027-2014 «Дороги автомобильные общего пользования. Требования к размещению средств наружной рекламы»</w:t>
            </w:r>
          </w:p>
        </w:tc>
        <w:tc>
          <w:tcPr>
            <w:tcW w:w="3527" w:type="dxa"/>
            <w:shd w:val="clear" w:color="auto" w:fill="auto"/>
          </w:tcPr>
          <w:p w14:paraId="0831FF91" w14:textId="0724CE21" w:rsidR="00197D54" w:rsidRPr="00C852F5" w:rsidRDefault="00C852F5" w:rsidP="00EE2130">
            <w:pPr>
              <w:widowControl w:val="0"/>
              <w:autoSpaceDE w:val="0"/>
              <w:autoSpaceDN w:val="0"/>
              <w:adjustRightInd w:val="0"/>
              <w:jc w:val="both"/>
              <w:rPr>
                <w:rFonts w:eastAsia="Arial Unicode MS"/>
                <w:color w:val="000000"/>
                <w:lang w:val="kk-KZ" w:bidi="ru-RU"/>
              </w:rPr>
            </w:pPr>
            <w:r w:rsidRPr="00C852F5">
              <w:rPr>
                <w:rFonts w:eastAsia="Arial Unicode MS"/>
                <w:b/>
                <w:color w:val="000000"/>
                <w:lang w:val="kk-KZ" w:bidi="ru-RU"/>
              </w:rPr>
              <w:t>Не принято.</w:t>
            </w:r>
            <w:r>
              <w:rPr>
                <w:rFonts w:eastAsia="Arial Unicode MS"/>
                <w:color w:val="000000"/>
                <w:lang w:val="kk-KZ" w:bidi="ru-RU"/>
              </w:rPr>
              <w:t xml:space="preserve"> Межгосударственный стандарт </w:t>
            </w:r>
            <w:r>
              <w:t xml:space="preserve"> </w:t>
            </w:r>
            <w:r w:rsidRPr="00C852F5">
              <w:rPr>
                <w:rFonts w:eastAsia="Arial Unicode MS"/>
                <w:color w:val="000000"/>
                <w:lang w:val="kk-KZ" w:bidi="ru-RU"/>
              </w:rPr>
              <w:t>ГОСТ 33027-2014 «Дороги автомобильные общего пользования. Требования к размещению средств наружной рекламы»</w:t>
            </w:r>
            <w:r>
              <w:rPr>
                <w:rFonts w:eastAsia="Arial Unicode MS"/>
                <w:color w:val="000000"/>
                <w:lang w:val="kk-KZ" w:bidi="ru-RU"/>
              </w:rPr>
              <w:t xml:space="preserve"> не введен на территории Республики Казахстан. В этой связи, приведение в соответствие наименование данного проекта стандарта с межгосударственным стандартом, не действующим </w:t>
            </w:r>
            <w:r>
              <w:rPr>
                <w:rFonts w:eastAsia="Arial Unicode MS"/>
                <w:color w:val="000000"/>
                <w:lang w:val="kk-KZ" w:bidi="ru-RU"/>
              </w:rPr>
              <w:lastRenderedPageBreak/>
              <w:t>на территории Республики Казахстан является нецелесообразным.</w:t>
            </w:r>
          </w:p>
        </w:tc>
      </w:tr>
      <w:tr w:rsidR="00197D54" w:rsidRPr="00042932" w14:paraId="691C896F" w14:textId="77777777" w:rsidTr="00EE2130">
        <w:trPr>
          <w:trHeight w:val="295"/>
        </w:trPr>
        <w:tc>
          <w:tcPr>
            <w:tcW w:w="730" w:type="dxa"/>
            <w:shd w:val="clear" w:color="auto" w:fill="auto"/>
          </w:tcPr>
          <w:p w14:paraId="5A16C9B3" w14:textId="06D1455D" w:rsidR="00197D54" w:rsidRDefault="00197D54" w:rsidP="00EE2130">
            <w:pPr>
              <w:jc w:val="center"/>
              <w:rPr>
                <w:lang w:val="kk-KZ"/>
              </w:rPr>
            </w:pPr>
            <w:r>
              <w:rPr>
                <w:lang w:val="kk-KZ"/>
              </w:rPr>
              <w:lastRenderedPageBreak/>
              <w:t>5</w:t>
            </w:r>
          </w:p>
        </w:tc>
        <w:tc>
          <w:tcPr>
            <w:tcW w:w="3098" w:type="dxa"/>
            <w:gridSpan w:val="2"/>
            <w:shd w:val="clear" w:color="auto" w:fill="auto"/>
          </w:tcPr>
          <w:p w14:paraId="3744BF5B" w14:textId="20BF0A26" w:rsidR="00197D54" w:rsidRDefault="00197D54" w:rsidP="00EE2130">
            <w:pPr>
              <w:jc w:val="center"/>
              <w:rPr>
                <w:lang w:val="kk-KZ"/>
              </w:rPr>
            </w:pPr>
            <w:r w:rsidRPr="00197D54">
              <w:rPr>
                <w:lang w:val="kk-KZ"/>
              </w:rPr>
              <w:t>Термины и определения</w:t>
            </w:r>
          </w:p>
        </w:tc>
        <w:tc>
          <w:tcPr>
            <w:tcW w:w="7513" w:type="dxa"/>
            <w:shd w:val="clear" w:color="auto" w:fill="auto"/>
          </w:tcPr>
          <w:p w14:paraId="636DCC0A" w14:textId="3F451BDD" w:rsidR="00197D54" w:rsidRPr="00197D54" w:rsidRDefault="00197D54" w:rsidP="00EE2130">
            <w:pPr>
              <w:jc w:val="both"/>
            </w:pPr>
            <w:r w:rsidRPr="00197D54">
              <w:t>Следует термин «Наружная (визуальная) реклама» изменить в следующей редакции: Реклама, размещаемая в виде плакатов, панно, стендов, щитовых конструкций, электронных табло, проекционных, лазерных и иных специально предназначенных и (или) используемых технических средств, так как в существующей редакции он близок к средству наружной рекламы</w:t>
            </w:r>
          </w:p>
        </w:tc>
        <w:tc>
          <w:tcPr>
            <w:tcW w:w="3527" w:type="dxa"/>
            <w:shd w:val="clear" w:color="auto" w:fill="auto"/>
          </w:tcPr>
          <w:p w14:paraId="06398E80" w14:textId="345DC377" w:rsidR="00197D54" w:rsidRDefault="00EF19BD" w:rsidP="00EE2130">
            <w:pPr>
              <w:widowControl w:val="0"/>
              <w:autoSpaceDE w:val="0"/>
              <w:autoSpaceDN w:val="0"/>
              <w:adjustRightInd w:val="0"/>
              <w:jc w:val="both"/>
              <w:rPr>
                <w:rFonts w:eastAsia="Arial Unicode MS"/>
                <w:color w:val="000000"/>
                <w:lang w:bidi="ru-RU"/>
              </w:rPr>
            </w:pPr>
            <w:r w:rsidRPr="00C852F5">
              <w:rPr>
                <w:rFonts w:eastAsia="Arial Unicode MS"/>
                <w:b/>
                <w:color w:val="000000"/>
                <w:lang w:val="kk-KZ" w:bidi="ru-RU"/>
              </w:rPr>
              <w:t>Не принято.</w:t>
            </w:r>
            <w:r>
              <w:rPr>
                <w:rFonts w:eastAsia="Arial Unicode MS"/>
                <w:b/>
                <w:color w:val="000000"/>
                <w:lang w:val="kk-KZ" w:bidi="ru-RU"/>
              </w:rPr>
              <w:t xml:space="preserve"> </w:t>
            </w:r>
            <w:r w:rsidRPr="00EF19BD">
              <w:rPr>
                <w:rFonts w:eastAsia="Arial Unicode MS"/>
                <w:color w:val="000000"/>
                <w:lang w:val="kk-KZ" w:bidi="ru-RU"/>
              </w:rPr>
              <w:t>Данное определение приведено в соответствии с Законом Республики Казахстан «О рекламе» (см. статья 3, 9))</w:t>
            </w:r>
          </w:p>
        </w:tc>
      </w:tr>
      <w:tr w:rsidR="00197D54" w:rsidRPr="00042932" w14:paraId="56189E8D" w14:textId="77777777" w:rsidTr="00EE2130">
        <w:trPr>
          <w:trHeight w:val="295"/>
        </w:trPr>
        <w:tc>
          <w:tcPr>
            <w:tcW w:w="730" w:type="dxa"/>
            <w:shd w:val="clear" w:color="auto" w:fill="auto"/>
          </w:tcPr>
          <w:p w14:paraId="216FAB24" w14:textId="09877A9E" w:rsidR="00197D54" w:rsidRDefault="00197D54" w:rsidP="00EE2130">
            <w:pPr>
              <w:jc w:val="center"/>
              <w:rPr>
                <w:lang w:val="kk-KZ"/>
              </w:rPr>
            </w:pPr>
            <w:r>
              <w:rPr>
                <w:lang w:val="kk-KZ"/>
              </w:rPr>
              <w:t>6</w:t>
            </w:r>
          </w:p>
        </w:tc>
        <w:tc>
          <w:tcPr>
            <w:tcW w:w="3098" w:type="dxa"/>
            <w:gridSpan w:val="2"/>
            <w:shd w:val="clear" w:color="auto" w:fill="auto"/>
          </w:tcPr>
          <w:p w14:paraId="54053C6C" w14:textId="66877E72" w:rsidR="00197D54" w:rsidRPr="00197D54" w:rsidRDefault="00197D54" w:rsidP="00EE2130">
            <w:pPr>
              <w:jc w:val="center"/>
              <w:rPr>
                <w:lang w:val="kk-KZ"/>
              </w:rPr>
            </w:pPr>
            <w:r w:rsidRPr="00197D54">
              <w:rPr>
                <w:lang w:val="kk-KZ"/>
              </w:rPr>
              <w:t>Общие положения</w:t>
            </w:r>
          </w:p>
        </w:tc>
        <w:tc>
          <w:tcPr>
            <w:tcW w:w="7513" w:type="dxa"/>
            <w:shd w:val="clear" w:color="auto" w:fill="auto"/>
          </w:tcPr>
          <w:p w14:paraId="67EBEBD9" w14:textId="1A598BE0" w:rsidR="00197D54" w:rsidRPr="00197D54" w:rsidRDefault="00197D54" w:rsidP="00EE2130">
            <w:pPr>
              <w:jc w:val="both"/>
            </w:pPr>
            <w:r w:rsidRPr="00197D54">
              <w:t>Следует исключить подраздел 4.1 Объекты наружной (визуальной) рекламы, размещаемые на автомобильных дорогах общего пользования, так как действует ГОСТ 33027-2014 для автомобильных дорог общего пользования</w:t>
            </w:r>
          </w:p>
        </w:tc>
        <w:tc>
          <w:tcPr>
            <w:tcW w:w="3527" w:type="dxa"/>
            <w:shd w:val="clear" w:color="auto" w:fill="auto"/>
          </w:tcPr>
          <w:p w14:paraId="60C3E442" w14:textId="3B177CBF" w:rsidR="00197D54" w:rsidRDefault="00EF19BD" w:rsidP="00EE2130">
            <w:pPr>
              <w:widowControl w:val="0"/>
              <w:autoSpaceDE w:val="0"/>
              <w:autoSpaceDN w:val="0"/>
              <w:adjustRightInd w:val="0"/>
              <w:jc w:val="both"/>
              <w:rPr>
                <w:rFonts w:eastAsia="Arial Unicode MS"/>
                <w:color w:val="000000"/>
                <w:lang w:bidi="ru-RU"/>
              </w:rPr>
            </w:pPr>
            <w:r w:rsidRPr="00C852F5">
              <w:rPr>
                <w:rFonts w:eastAsia="Arial Unicode MS"/>
                <w:b/>
                <w:color w:val="000000"/>
                <w:lang w:val="kk-KZ" w:bidi="ru-RU"/>
              </w:rPr>
              <w:t>Не принято.</w:t>
            </w:r>
            <w:r>
              <w:rPr>
                <w:rFonts w:eastAsia="Arial Unicode MS"/>
                <w:color w:val="000000"/>
                <w:lang w:val="kk-KZ" w:bidi="ru-RU"/>
              </w:rPr>
              <w:t xml:space="preserve"> Межгосударственный стандарт </w:t>
            </w:r>
            <w:r>
              <w:t xml:space="preserve"> </w:t>
            </w:r>
            <w:r w:rsidRPr="00C852F5">
              <w:rPr>
                <w:rFonts w:eastAsia="Arial Unicode MS"/>
                <w:color w:val="000000"/>
                <w:lang w:val="kk-KZ" w:bidi="ru-RU"/>
              </w:rPr>
              <w:t>ГОСТ 33027-2014 «Дороги автомобильные общего пользования. Требования к размещению средств наружной рекламы»</w:t>
            </w:r>
            <w:r>
              <w:rPr>
                <w:rFonts w:eastAsia="Arial Unicode MS"/>
                <w:color w:val="000000"/>
                <w:lang w:val="kk-KZ" w:bidi="ru-RU"/>
              </w:rPr>
              <w:t xml:space="preserve"> не введен (не действует) на территории Республики Казахстан.</w:t>
            </w:r>
          </w:p>
        </w:tc>
      </w:tr>
      <w:tr w:rsidR="00197D54" w:rsidRPr="00042932" w14:paraId="007A8FE1" w14:textId="77777777" w:rsidTr="00EE2130">
        <w:trPr>
          <w:trHeight w:val="295"/>
        </w:trPr>
        <w:tc>
          <w:tcPr>
            <w:tcW w:w="730" w:type="dxa"/>
            <w:shd w:val="clear" w:color="auto" w:fill="auto"/>
          </w:tcPr>
          <w:p w14:paraId="4F1E07C6" w14:textId="78EE65B4" w:rsidR="00197D54" w:rsidRDefault="00197D54" w:rsidP="00EE2130">
            <w:pPr>
              <w:jc w:val="center"/>
              <w:rPr>
                <w:lang w:val="kk-KZ"/>
              </w:rPr>
            </w:pPr>
            <w:r>
              <w:rPr>
                <w:lang w:val="kk-KZ"/>
              </w:rPr>
              <w:t>7</w:t>
            </w:r>
          </w:p>
        </w:tc>
        <w:tc>
          <w:tcPr>
            <w:tcW w:w="3098" w:type="dxa"/>
            <w:gridSpan w:val="2"/>
            <w:shd w:val="clear" w:color="auto" w:fill="auto"/>
          </w:tcPr>
          <w:p w14:paraId="4E1D12C1" w14:textId="52BDA2E7" w:rsidR="00197D54" w:rsidRPr="00197D54" w:rsidRDefault="00197D54" w:rsidP="00EE2130">
            <w:pPr>
              <w:jc w:val="center"/>
              <w:rPr>
                <w:lang w:val="kk-KZ"/>
              </w:rPr>
            </w:pPr>
            <w:r w:rsidRPr="00197D54">
              <w:rPr>
                <w:lang w:val="kk-KZ"/>
              </w:rPr>
              <w:t>Раздел 6</w:t>
            </w:r>
          </w:p>
        </w:tc>
        <w:tc>
          <w:tcPr>
            <w:tcW w:w="7513" w:type="dxa"/>
            <w:shd w:val="clear" w:color="auto" w:fill="auto"/>
          </w:tcPr>
          <w:p w14:paraId="4C6553C6" w14:textId="6F6ED20E" w:rsidR="00197D54" w:rsidRPr="00197D54" w:rsidRDefault="00197D54" w:rsidP="00EE2130">
            <w:pPr>
              <w:jc w:val="both"/>
            </w:pPr>
            <w:r w:rsidRPr="00197D54">
              <w:t xml:space="preserve">Подраздел 6.1, пункт 8-на </w:t>
            </w:r>
            <w:proofErr w:type="gramStart"/>
            <w:r w:rsidRPr="00197D54">
              <w:t>уклонах</w:t>
            </w:r>
            <w:proofErr w:type="gramEnd"/>
            <w:r w:rsidRPr="00197D54">
              <w:t xml:space="preserve"> более 40</w:t>
            </w:r>
            <w:r w:rsidR="00B74DD4">
              <w:t xml:space="preserve"> </w:t>
            </w:r>
            <w:r w:rsidRPr="00197D54">
              <w:t xml:space="preserve">% следует изменить на уклонах более 40 промилле. </w:t>
            </w:r>
            <w:proofErr w:type="gramStart"/>
            <w:r w:rsidRPr="00197D54">
              <w:t>Пункте</w:t>
            </w:r>
            <w:proofErr w:type="gramEnd"/>
            <w:r w:rsidRPr="00197D54">
              <w:t xml:space="preserve"> 11 изменить в следующей редакции: в пределах треугольника видимости на пересечениях дорог (улиц)</w:t>
            </w:r>
          </w:p>
        </w:tc>
        <w:tc>
          <w:tcPr>
            <w:tcW w:w="3527" w:type="dxa"/>
            <w:shd w:val="clear" w:color="auto" w:fill="auto"/>
          </w:tcPr>
          <w:p w14:paraId="664BAEB7" w14:textId="0E30D6F6" w:rsidR="00197D54" w:rsidRPr="005726E9" w:rsidRDefault="005726E9" w:rsidP="005726E9">
            <w:pPr>
              <w:widowControl w:val="0"/>
              <w:autoSpaceDE w:val="0"/>
              <w:autoSpaceDN w:val="0"/>
              <w:adjustRightInd w:val="0"/>
              <w:jc w:val="center"/>
              <w:rPr>
                <w:rFonts w:eastAsia="Arial Unicode MS"/>
                <w:color w:val="000000"/>
                <w:lang w:val="kk-KZ" w:bidi="ru-RU"/>
              </w:rPr>
            </w:pPr>
            <w:r>
              <w:rPr>
                <w:rFonts w:eastAsia="Arial Unicode MS"/>
                <w:color w:val="000000"/>
                <w:lang w:val="kk-KZ" w:bidi="ru-RU"/>
              </w:rPr>
              <w:t>Принято</w:t>
            </w:r>
          </w:p>
        </w:tc>
      </w:tr>
      <w:tr w:rsidR="00197D54" w:rsidRPr="00042932" w14:paraId="0E4CFE15" w14:textId="77777777" w:rsidTr="00EE2130">
        <w:trPr>
          <w:trHeight w:val="295"/>
        </w:trPr>
        <w:tc>
          <w:tcPr>
            <w:tcW w:w="730" w:type="dxa"/>
            <w:shd w:val="clear" w:color="auto" w:fill="auto"/>
          </w:tcPr>
          <w:p w14:paraId="17873EAC" w14:textId="3ABC1CA2" w:rsidR="00197D54" w:rsidRDefault="00197D54" w:rsidP="00EE2130">
            <w:pPr>
              <w:jc w:val="center"/>
              <w:rPr>
                <w:lang w:val="kk-KZ"/>
              </w:rPr>
            </w:pPr>
            <w:r>
              <w:rPr>
                <w:lang w:val="kk-KZ"/>
              </w:rPr>
              <w:t>8</w:t>
            </w:r>
          </w:p>
        </w:tc>
        <w:tc>
          <w:tcPr>
            <w:tcW w:w="3098" w:type="dxa"/>
            <w:gridSpan w:val="2"/>
            <w:shd w:val="clear" w:color="auto" w:fill="auto"/>
          </w:tcPr>
          <w:p w14:paraId="3A7C0CC6" w14:textId="4D88BA85" w:rsidR="00197D54" w:rsidRPr="00197D54" w:rsidRDefault="00197D54" w:rsidP="00EE2130">
            <w:pPr>
              <w:jc w:val="center"/>
              <w:rPr>
                <w:lang w:val="kk-KZ"/>
              </w:rPr>
            </w:pPr>
            <w:r w:rsidRPr="00197D54">
              <w:rPr>
                <w:lang w:val="kk-KZ"/>
              </w:rPr>
              <w:t>Подраздел 6.2</w:t>
            </w:r>
          </w:p>
        </w:tc>
        <w:tc>
          <w:tcPr>
            <w:tcW w:w="7513" w:type="dxa"/>
            <w:shd w:val="clear" w:color="auto" w:fill="auto"/>
          </w:tcPr>
          <w:p w14:paraId="4402DBED" w14:textId="4B7B6366" w:rsidR="00197D54" w:rsidRPr="00197D54" w:rsidRDefault="00197D54" w:rsidP="00EE2130">
            <w:pPr>
              <w:jc w:val="both"/>
            </w:pPr>
            <w:r w:rsidRPr="00197D54">
              <w:t>Подраздел 6.2 следует изложить в следующей редакции: Нижний край объекта наружной рекламы или крепящих его конструкций размещают на высоте не менее 4,5 м от уровня проезжей части дороги (улицы)</w:t>
            </w:r>
          </w:p>
        </w:tc>
        <w:tc>
          <w:tcPr>
            <w:tcW w:w="3527" w:type="dxa"/>
            <w:shd w:val="clear" w:color="auto" w:fill="auto"/>
          </w:tcPr>
          <w:p w14:paraId="3CBBDE54" w14:textId="1C7DEB96" w:rsidR="00197D54" w:rsidRDefault="000D13E1" w:rsidP="000D13E1">
            <w:pPr>
              <w:widowControl w:val="0"/>
              <w:autoSpaceDE w:val="0"/>
              <w:autoSpaceDN w:val="0"/>
              <w:adjustRightInd w:val="0"/>
              <w:jc w:val="both"/>
              <w:rPr>
                <w:rFonts w:eastAsia="Arial Unicode MS"/>
                <w:color w:val="000000"/>
                <w:lang w:bidi="ru-RU"/>
              </w:rPr>
            </w:pPr>
            <w:r>
              <w:rPr>
                <w:rFonts w:eastAsia="Arial Unicode MS"/>
                <w:color w:val="000000"/>
                <w:lang w:bidi="ru-RU"/>
              </w:rPr>
              <w:t>Принято частично. Изложено в следующей редакции: «</w:t>
            </w:r>
            <w:r w:rsidRPr="00890890">
              <w:t xml:space="preserve">На автомобильных дорогах нижний край объекта наружной рекламы или крепящих его конструкций площадью свыше 10 </w:t>
            </w:r>
            <w:r>
              <w:t>м</w:t>
            </w:r>
            <w:proofErr w:type="gramStart"/>
            <w:r w:rsidRPr="00890890">
              <w:rPr>
                <w:vertAlign w:val="superscript"/>
              </w:rPr>
              <w:t>2</w:t>
            </w:r>
            <w:proofErr w:type="gramEnd"/>
            <w:r w:rsidRPr="00890890">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w:t>
            </w:r>
            <w:r>
              <w:t xml:space="preserve">(визуальной) </w:t>
            </w:r>
            <w:r w:rsidRPr="00890890">
              <w:t xml:space="preserve">рекламы или крепящих его </w:t>
            </w:r>
            <w:r w:rsidRPr="00890890">
              <w:lastRenderedPageBreak/>
              <w:t>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t>0,5 м</w:t>
            </w:r>
            <w:r>
              <w:rPr>
                <w:rFonts w:eastAsia="Arial Unicode MS"/>
                <w:color w:val="000000"/>
                <w:lang w:bidi="ru-RU"/>
              </w:rPr>
              <w:t>»</w:t>
            </w:r>
          </w:p>
        </w:tc>
      </w:tr>
      <w:tr w:rsidR="00197D54" w:rsidRPr="00042932" w14:paraId="0F56203F" w14:textId="77777777" w:rsidTr="00EE2130">
        <w:trPr>
          <w:trHeight w:val="295"/>
        </w:trPr>
        <w:tc>
          <w:tcPr>
            <w:tcW w:w="730" w:type="dxa"/>
            <w:shd w:val="clear" w:color="auto" w:fill="auto"/>
          </w:tcPr>
          <w:p w14:paraId="79785036" w14:textId="57A11E9D" w:rsidR="00197D54" w:rsidRDefault="00197D54" w:rsidP="00EE2130">
            <w:pPr>
              <w:jc w:val="center"/>
              <w:rPr>
                <w:lang w:val="kk-KZ"/>
              </w:rPr>
            </w:pPr>
            <w:r>
              <w:rPr>
                <w:lang w:val="kk-KZ"/>
              </w:rPr>
              <w:lastRenderedPageBreak/>
              <w:t>9</w:t>
            </w:r>
          </w:p>
        </w:tc>
        <w:tc>
          <w:tcPr>
            <w:tcW w:w="3098" w:type="dxa"/>
            <w:gridSpan w:val="2"/>
            <w:shd w:val="clear" w:color="auto" w:fill="auto"/>
          </w:tcPr>
          <w:p w14:paraId="17AA292C" w14:textId="37042CD6" w:rsidR="00197D54" w:rsidRPr="00197D54" w:rsidRDefault="00197D54" w:rsidP="00EE2130">
            <w:pPr>
              <w:jc w:val="center"/>
              <w:rPr>
                <w:lang w:val="kk-KZ"/>
              </w:rPr>
            </w:pPr>
            <w:r w:rsidRPr="00197D54">
              <w:rPr>
                <w:lang w:val="kk-KZ"/>
              </w:rPr>
              <w:t>Таблица 1</w:t>
            </w:r>
          </w:p>
        </w:tc>
        <w:tc>
          <w:tcPr>
            <w:tcW w:w="7513" w:type="dxa"/>
            <w:shd w:val="clear" w:color="auto" w:fill="auto"/>
          </w:tcPr>
          <w:p w14:paraId="32CAAB17" w14:textId="77777777" w:rsidR="00197D54" w:rsidRDefault="00197D54" w:rsidP="00EE2130">
            <w:pPr>
              <w:jc w:val="both"/>
              <w:rPr>
                <w:lang w:val="kk-KZ"/>
              </w:rPr>
            </w:pPr>
            <w:r w:rsidRPr="00197D54">
              <w:t>В целях обеспечения безопасности движения и видимости технических средств организации движения следует изменить расстояния в следующих пределах:</w:t>
            </w:r>
          </w:p>
          <w:tbl>
            <w:tblPr>
              <w:tblW w:w="7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57"/>
              <w:gridCol w:w="1156"/>
              <w:gridCol w:w="1005"/>
              <w:gridCol w:w="1132"/>
            </w:tblGrid>
            <w:tr w:rsidR="00197D54" w:rsidRPr="00197D54" w14:paraId="1CEABD97" w14:textId="77777777" w:rsidTr="009F4F50">
              <w:trPr>
                <w:trHeight w:val="111"/>
              </w:trPr>
              <w:tc>
                <w:tcPr>
                  <w:tcW w:w="2514" w:type="dxa"/>
                  <w:vMerge w:val="restart"/>
                  <w:vAlign w:val="center"/>
                </w:tcPr>
                <w:p w14:paraId="73C71AB7" w14:textId="77777777" w:rsidR="00197D54" w:rsidRPr="00197D54" w:rsidRDefault="00197D54" w:rsidP="0036437E">
                  <w:pPr>
                    <w:pStyle w:val="Default"/>
                    <w:framePr w:hSpace="180" w:wrap="around" w:hAnchor="margin" w:x="182" w:y="1110"/>
                    <w:jc w:val="center"/>
                  </w:pPr>
                  <w:r w:rsidRPr="00197D54">
                    <w:t>Разрешенная</w:t>
                  </w:r>
                </w:p>
                <w:p w14:paraId="3858D312" w14:textId="77777777" w:rsidR="00197D54" w:rsidRPr="00197D54" w:rsidRDefault="00197D54" w:rsidP="0036437E">
                  <w:pPr>
                    <w:pStyle w:val="Default"/>
                    <w:framePr w:hSpace="180" w:wrap="around" w:hAnchor="margin" w:x="182" w:y="1110"/>
                    <w:jc w:val="center"/>
                  </w:pPr>
                  <w:r w:rsidRPr="00197D54">
                    <w:t xml:space="preserve">скорость движения на дороге (улице), </w:t>
                  </w:r>
                  <w:proofErr w:type="gramStart"/>
                  <w:r w:rsidRPr="00197D54">
                    <w:t>км</w:t>
                  </w:r>
                  <w:proofErr w:type="gramEnd"/>
                  <w:r w:rsidRPr="00197D54">
                    <w:t>/ч</w:t>
                  </w:r>
                </w:p>
              </w:tc>
              <w:tc>
                <w:tcPr>
                  <w:tcW w:w="4550" w:type="dxa"/>
                  <w:gridSpan w:val="4"/>
                  <w:vAlign w:val="center"/>
                </w:tcPr>
                <w:p w14:paraId="42A6254B" w14:textId="77777777" w:rsidR="00197D54" w:rsidRPr="00197D54" w:rsidRDefault="00197D54" w:rsidP="0036437E">
                  <w:pPr>
                    <w:pStyle w:val="Default"/>
                    <w:framePr w:hSpace="180" w:wrap="around" w:hAnchor="margin" w:x="182" w:y="1110"/>
                    <w:jc w:val="center"/>
                  </w:pPr>
                  <w:r w:rsidRPr="00197D54">
                    <w:t>Расстояние до дорожных знаков и светофоров</w:t>
                  </w:r>
                </w:p>
                <w:p w14:paraId="7AF17A38" w14:textId="77777777" w:rsidR="00197D54" w:rsidRPr="00197D54" w:rsidRDefault="00197D54" w:rsidP="0036437E">
                  <w:pPr>
                    <w:pStyle w:val="Default"/>
                    <w:framePr w:hSpace="180" w:wrap="around" w:hAnchor="margin" w:x="182" w:y="1110"/>
                    <w:jc w:val="center"/>
                  </w:pPr>
                  <w:r w:rsidRPr="00197D54">
                    <w:t>при площади наружной (визуальной) рекламы, м</w:t>
                  </w:r>
                  <w:proofErr w:type="gramStart"/>
                  <w:r w:rsidRPr="00197D54">
                    <w:rPr>
                      <w:vertAlign w:val="superscript"/>
                    </w:rPr>
                    <w:t>2</w:t>
                  </w:r>
                  <w:proofErr w:type="gramEnd"/>
                </w:p>
              </w:tc>
            </w:tr>
            <w:tr w:rsidR="00197D54" w:rsidRPr="00197D54" w14:paraId="561E60CB" w14:textId="77777777" w:rsidTr="009F4F50">
              <w:trPr>
                <w:trHeight w:val="111"/>
              </w:trPr>
              <w:tc>
                <w:tcPr>
                  <w:tcW w:w="2514" w:type="dxa"/>
                  <w:vMerge/>
                  <w:vAlign w:val="center"/>
                </w:tcPr>
                <w:p w14:paraId="74781E72" w14:textId="77777777" w:rsidR="00197D54" w:rsidRPr="00197D54" w:rsidRDefault="00197D54" w:rsidP="0036437E">
                  <w:pPr>
                    <w:pStyle w:val="Default"/>
                    <w:framePr w:hSpace="180" w:wrap="around" w:hAnchor="margin" w:x="182" w:y="1110"/>
                    <w:jc w:val="center"/>
                  </w:pPr>
                </w:p>
              </w:tc>
              <w:tc>
                <w:tcPr>
                  <w:tcW w:w="1257" w:type="dxa"/>
                  <w:vAlign w:val="center"/>
                </w:tcPr>
                <w:p w14:paraId="3F34FE64" w14:textId="77777777" w:rsidR="00197D54" w:rsidRPr="00197D54" w:rsidRDefault="00197D54" w:rsidP="0036437E">
                  <w:pPr>
                    <w:pStyle w:val="Default"/>
                    <w:framePr w:hSpace="180" w:wrap="around" w:hAnchor="margin" w:x="182" w:y="1110"/>
                    <w:jc w:val="center"/>
                  </w:pPr>
                  <w:r w:rsidRPr="00197D54">
                    <w:t>св. 18</w:t>
                  </w:r>
                </w:p>
              </w:tc>
              <w:tc>
                <w:tcPr>
                  <w:tcW w:w="1156" w:type="dxa"/>
                  <w:vAlign w:val="center"/>
                </w:tcPr>
                <w:p w14:paraId="6F100948" w14:textId="77777777" w:rsidR="00197D54" w:rsidRPr="00197D54" w:rsidRDefault="00197D54" w:rsidP="0036437E">
                  <w:pPr>
                    <w:pStyle w:val="Default"/>
                    <w:framePr w:hSpace="180" w:wrap="around" w:hAnchor="margin" w:x="182" w:y="1110"/>
                    <w:jc w:val="center"/>
                  </w:pPr>
                  <w:r w:rsidRPr="00197D54">
                    <w:t>св.15 до</w:t>
                  </w:r>
                </w:p>
                <w:p w14:paraId="55410FE2" w14:textId="77777777" w:rsidR="00197D54" w:rsidRPr="00197D54" w:rsidRDefault="00197D54" w:rsidP="0036437E">
                  <w:pPr>
                    <w:pStyle w:val="Default"/>
                    <w:framePr w:hSpace="180" w:wrap="around" w:hAnchor="margin" w:x="182" w:y="1110"/>
                    <w:jc w:val="center"/>
                  </w:pPr>
                  <w:r w:rsidRPr="00197D54">
                    <w:t>18 вкл.</w:t>
                  </w:r>
                </w:p>
              </w:tc>
              <w:tc>
                <w:tcPr>
                  <w:tcW w:w="1005" w:type="dxa"/>
                  <w:vAlign w:val="center"/>
                </w:tcPr>
                <w:p w14:paraId="3C0B2D57" w14:textId="77777777" w:rsidR="00197D54" w:rsidRPr="00197D54" w:rsidRDefault="00197D54" w:rsidP="0036437E">
                  <w:pPr>
                    <w:pStyle w:val="Default"/>
                    <w:framePr w:hSpace="180" w:wrap="around" w:hAnchor="margin" w:x="182" w:y="1110"/>
                    <w:jc w:val="center"/>
                  </w:pPr>
                  <w:r w:rsidRPr="00197D54">
                    <w:t>св. 6 до</w:t>
                  </w:r>
                </w:p>
                <w:p w14:paraId="13D72D16" w14:textId="77777777" w:rsidR="00197D54" w:rsidRPr="00197D54" w:rsidRDefault="00197D54" w:rsidP="0036437E">
                  <w:pPr>
                    <w:pStyle w:val="Default"/>
                    <w:framePr w:hSpace="180" w:wrap="around" w:hAnchor="margin" w:x="182" w:y="1110"/>
                    <w:jc w:val="center"/>
                  </w:pPr>
                  <w:r w:rsidRPr="00197D54">
                    <w:t>15 вкл.</w:t>
                  </w:r>
                </w:p>
              </w:tc>
              <w:tc>
                <w:tcPr>
                  <w:tcW w:w="1131" w:type="dxa"/>
                  <w:vAlign w:val="center"/>
                </w:tcPr>
                <w:p w14:paraId="40E96D99" w14:textId="77777777" w:rsidR="00197D54" w:rsidRPr="00197D54" w:rsidRDefault="00197D54" w:rsidP="0036437E">
                  <w:pPr>
                    <w:pStyle w:val="Default"/>
                    <w:framePr w:hSpace="180" w:wrap="around" w:hAnchor="margin" w:x="182" w:y="1110"/>
                    <w:jc w:val="center"/>
                  </w:pPr>
                  <w:r w:rsidRPr="00197D54">
                    <w:t>менее 6</w:t>
                  </w:r>
                </w:p>
              </w:tc>
            </w:tr>
            <w:tr w:rsidR="00197D54" w:rsidRPr="00197D54" w14:paraId="52A5F390" w14:textId="77777777" w:rsidTr="009F4F50">
              <w:trPr>
                <w:trHeight w:val="111"/>
              </w:trPr>
              <w:tc>
                <w:tcPr>
                  <w:tcW w:w="2514" w:type="dxa"/>
                  <w:vAlign w:val="center"/>
                </w:tcPr>
                <w:p w14:paraId="66744042" w14:textId="77777777" w:rsidR="00197D54" w:rsidRPr="00197D54" w:rsidRDefault="00197D54" w:rsidP="0036437E">
                  <w:pPr>
                    <w:pStyle w:val="Default"/>
                    <w:framePr w:hSpace="180" w:wrap="around" w:hAnchor="margin" w:x="182" w:y="1110"/>
                    <w:jc w:val="center"/>
                  </w:pPr>
                  <w:r w:rsidRPr="00197D54">
                    <w:t>Более 60</w:t>
                  </w:r>
                </w:p>
              </w:tc>
              <w:tc>
                <w:tcPr>
                  <w:tcW w:w="1257" w:type="dxa"/>
                  <w:vAlign w:val="center"/>
                </w:tcPr>
                <w:p w14:paraId="14D20F21" w14:textId="77777777" w:rsidR="00197D54" w:rsidRPr="00197D54" w:rsidRDefault="00197D54" w:rsidP="0036437E">
                  <w:pPr>
                    <w:pStyle w:val="Default"/>
                    <w:framePr w:hSpace="180" w:wrap="around" w:hAnchor="margin" w:x="182" w:y="1110"/>
                    <w:jc w:val="center"/>
                  </w:pPr>
                  <w:r w:rsidRPr="00197D54">
                    <w:t>350</w:t>
                  </w:r>
                </w:p>
              </w:tc>
              <w:tc>
                <w:tcPr>
                  <w:tcW w:w="1156" w:type="dxa"/>
                  <w:vAlign w:val="center"/>
                </w:tcPr>
                <w:p w14:paraId="599B0EB9" w14:textId="77777777" w:rsidR="00197D54" w:rsidRPr="00197D54" w:rsidRDefault="00197D54" w:rsidP="0036437E">
                  <w:pPr>
                    <w:pStyle w:val="Default"/>
                    <w:framePr w:hSpace="180" w:wrap="around" w:hAnchor="margin" w:x="182" w:y="1110"/>
                    <w:jc w:val="center"/>
                  </w:pPr>
                  <w:r w:rsidRPr="00197D54">
                    <w:t>200</w:t>
                  </w:r>
                </w:p>
              </w:tc>
              <w:tc>
                <w:tcPr>
                  <w:tcW w:w="1005" w:type="dxa"/>
                  <w:vAlign w:val="center"/>
                </w:tcPr>
                <w:p w14:paraId="2C90AFB7" w14:textId="77777777" w:rsidR="00197D54" w:rsidRPr="00197D54" w:rsidRDefault="00197D54" w:rsidP="0036437E">
                  <w:pPr>
                    <w:pStyle w:val="Default"/>
                    <w:framePr w:hSpace="180" w:wrap="around" w:hAnchor="margin" w:x="182" w:y="1110"/>
                    <w:jc w:val="center"/>
                  </w:pPr>
                  <w:r w:rsidRPr="00197D54">
                    <w:t>60</w:t>
                  </w:r>
                </w:p>
              </w:tc>
              <w:tc>
                <w:tcPr>
                  <w:tcW w:w="1131" w:type="dxa"/>
                  <w:vAlign w:val="center"/>
                </w:tcPr>
                <w:p w14:paraId="45B1D785" w14:textId="77777777" w:rsidR="00197D54" w:rsidRPr="00197D54" w:rsidRDefault="00197D54" w:rsidP="0036437E">
                  <w:pPr>
                    <w:pStyle w:val="Default"/>
                    <w:framePr w:hSpace="180" w:wrap="around" w:hAnchor="margin" w:x="182" w:y="1110"/>
                    <w:jc w:val="center"/>
                  </w:pPr>
                  <w:r w:rsidRPr="00197D54">
                    <w:t>40</w:t>
                  </w:r>
                </w:p>
              </w:tc>
            </w:tr>
            <w:tr w:rsidR="00197D54" w:rsidRPr="00197D54" w14:paraId="3524D8B8" w14:textId="77777777" w:rsidTr="009F4F50">
              <w:trPr>
                <w:trHeight w:val="111"/>
              </w:trPr>
              <w:tc>
                <w:tcPr>
                  <w:tcW w:w="2514" w:type="dxa"/>
                  <w:vAlign w:val="center"/>
                </w:tcPr>
                <w:p w14:paraId="437DCAE1" w14:textId="77777777" w:rsidR="00197D54" w:rsidRPr="00197D54" w:rsidRDefault="00197D54" w:rsidP="0036437E">
                  <w:pPr>
                    <w:pStyle w:val="Default"/>
                    <w:framePr w:hSpace="180" w:wrap="around" w:hAnchor="margin" w:x="182" w:y="1110"/>
                    <w:jc w:val="center"/>
                  </w:pPr>
                  <w:r w:rsidRPr="00197D54">
                    <w:t>60 и менее</w:t>
                  </w:r>
                </w:p>
              </w:tc>
              <w:tc>
                <w:tcPr>
                  <w:tcW w:w="1257" w:type="dxa"/>
                  <w:vAlign w:val="center"/>
                </w:tcPr>
                <w:p w14:paraId="4BDD0556" w14:textId="77777777" w:rsidR="00197D54" w:rsidRPr="00197D54" w:rsidRDefault="00197D54" w:rsidP="0036437E">
                  <w:pPr>
                    <w:pStyle w:val="Default"/>
                    <w:framePr w:hSpace="180" w:wrap="around" w:hAnchor="margin" w:x="182" w:y="1110"/>
                    <w:jc w:val="center"/>
                  </w:pPr>
                  <w:r w:rsidRPr="00197D54">
                    <w:t>1</w:t>
                  </w:r>
                  <w:r w:rsidRPr="00197D54">
                    <w:cr/>
                    <w:t>0</w:t>
                  </w:r>
                </w:p>
              </w:tc>
              <w:tc>
                <w:tcPr>
                  <w:tcW w:w="1156" w:type="dxa"/>
                  <w:vAlign w:val="center"/>
                </w:tcPr>
                <w:p w14:paraId="792287C9" w14:textId="77777777" w:rsidR="00197D54" w:rsidRPr="00197D54" w:rsidRDefault="00197D54" w:rsidP="0036437E">
                  <w:pPr>
                    <w:pStyle w:val="Default"/>
                    <w:framePr w:hSpace="180" w:wrap="around" w:hAnchor="margin" w:x="182" w:y="1110"/>
                    <w:jc w:val="center"/>
                  </w:pPr>
                  <w:r w:rsidRPr="00197D54">
                    <w:t>60</w:t>
                  </w:r>
                </w:p>
              </w:tc>
              <w:tc>
                <w:tcPr>
                  <w:tcW w:w="1005" w:type="dxa"/>
                  <w:vAlign w:val="center"/>
                </w:tcPr>
                <w:p w14:paraId="3CC0182A" w14:textId="77777777" w:rsidR="00197D54" w:rsidRPr="00197D54" w:rsidRDefault="00197D54" w:rsidP="0036437E">
                  <w:pPr>
                    <w:pStyle w:val="Default"/>
                    <w:framePr w:hSpace="180" w:wrap="around" w:hAnchor="margin" w:x="182" w:y="1110"/>
                    <w:jc w:val="center"/>
                  </w:pPr>
                  <w:r w:rsidRPr="00197D54">
                    <w:t>40</w:t>
                  </w:r>
                </w:p>
              </w:tc>
              <w:tc>
                <w:tcPr>
                  <w:tcW w:w="1131" w:type="dxa"/>
                  <w:vAlign w:val="center"/>
                </w:tcPr>
                <w:p w14:paraId="306BDDB3" w14:textId="77777777" w:rsidR="00197D54" w:rsidRPr="00197D54" w:rsidRDefault="00197D54" w:rsidP="0036437E">
                  <w:pPr>
                    <w:pStyle w:val="Default"/>
                    <w:framePr w:hSpace="180" w:wrap="around" w:hAnchor="margin" w:x="182" w:y="1110"/>
                    <w:jc w:val="center"/>
                  </w:pPr>
                  <w:r w:rsidRPr="00197D54">
                    <w:t>20</w:t>
                  </w:r>
                </w:p>
              </w:tc>
            </w:tr>
            <w:tr w:rsidR="00197D54" w:rsidRPr="00197D54" w14:paraId="0F0196B7" w14:textId="77777777" w:rsidTr="009F4F50">
              <w:trPr>
                <w:trHeight w:val="210"/>
              </w:trPr>
              <w:tc>
                <w:tcPr>
                  <w:tcW w:w="7064" w:type="dxa"/>
                  <w:gridSpan w:val="5"/>
                </w:tcPr>
                <w:p w14:paraId="619AE9A0" w14:textId="77777777" w:rsidR="00197D54" w:rsidRPr="00197D54" w:rsidRDefault="00197D54" w:rsidP="0036437E">
                  <w:pPr>
                    <w:pStyle w:val="Default"/>
                    <w:framePr w:hSpace="180" w:wrap="around" w:hAnchor="margin" w:x="182" w:y="1110"/>
                  </w:pPr>
                  <w:r w:rsidRPr="00197D54">
                    <w:t>Примечание – Допускается снижение до 50 % указанных значений расстояний, при размещении объектов наружной (визуальной) рекламы после дорожных знаков и светофоров (по ходу движения).</w:t>
                  </w:r>
                </w:p>
              </w:tc>
            </w:tr>
          </w:tbl>
          <w:p w14:paraId="75FA32B4" w14:textId="1AFDB804" w:rsidR="00197D54" w:rsidRPr="00197D54" w:rsidRDefault="00197D54" w:rsidP="00EE2130">
            <w:pPr>
              <w:jc w:val="both"/>
              <w:rPr>
                <w:lang w:val="kk-KZ"/>
              </w:rPr>
            </w:pPr>
          </w:p>
        </w:tc>
        <w:tc>
          <w:tcPr>
            <w:tcW w:w="3527" w:type="dxa"/>
            <w:shd w:val="clear" w:color="auto" w:fill="auto"/>
          </w:tcPr>
          <w:p w14:paraId="1A782CA9" w14:textId="31747446" w:rsidR="00197D54" w:rsidRDefault="00745A7F" w:rsidP="00745A7F">
            <w:pPr>
              <w:widowControl w:val="0"/>
              <w:autoSpaceDE w:val="0"/>
              <w:autoSpaceDN w:val="0"/>
              <w:adjustRightInd w:val="0"/>
              <w:jc w:val="both"/>
              <w:rPr>
                <w:rFonts w:eastAsia="Arial Unicode MS"/>
                <w:color w:val="000000"/>
                <w:lang w:bidi="ru-RU"/>
              </w:rPr>
            </w:pPr>
            <w:r>
              <w:rPr>
                <w:rFonts w:eastAsia="Arial Unicode MS"/>
                <w:color w:val="000000"/>
                <w:lang w:bidi="ru-RU"/>
              </w:rPr>
              <w:t>Принято частично. Изложено в новой редакции. См. 6.4</w:t>
            </w:r>
          </w:p>
        </w:tc>
      </w:tr>
      <w:tr w:rsidR="00197D54" w:rsidRPr="00042932" w14:paraId="375D4AC3" w14:textId="77777777" w:rsidTr="00EE2130">
        <w:trPr>
          <w:trHeight w:val="295"/>
        </w:trPr>
        <w:tc>
          <w:tcPr>
            <w:tcW w:w="730" w:type="dxa"/>
            <w:shd w:val="clear" w:color="auto" w:fill="auto"/>
          </w:tcPr>
          <w:p w14:paraId="478C862E" w14:textId="1109DE5A" w:rsidR="00197D54" w:rsidRDefault="00197D54" w:rsidP="00EE2130">
            <w:pPr>
              <w:jc w:val="center"/>
              <w:rPr>
                <w:lang w:val="kk-KZ"/>
              </w:rPr>
            </w:pPr>
            <w:r>
              <w:rPr>
                <w:lang w:val="kk-KZ"/>
              </w:rPr>
              <w:t>10</w:t>
            </w:r>
          </w:p>
        </w:tc>
        <w:tc>
          <w:tcPr>
            <w:tcW w:w="3098" w:type="dxa"/>
            <w:gridSpan w:val="2"/>
            <w:shd w:val="clear" w:color="auto" w:fill="auto"/>
          </w:tcPr>
          <w:p w14:paraId="7504759D" w14:textId="2624DC13" w:rsidR="00197D54" w:rsidRPr="00197D54" w:rsidRDefault="00197D54" w:rsidP="00EE2130">
            <w:pPr>
              <w:jc w:val="center"/>
              <w:rPr>
                <w:lang w:val="kk-KZ"/>
              </w:rPr>
            </w:pPr>
            <w:r>
              <w:rPr>
                <w:lang w:val="kk-KZ"/>
              </w:rPr>
              <w:t>По проекту</w:t>
            </w:r>
          </w:p>
        </w:tc>
        <w:tc>
          <w:tcPr>
            <w:tcW w:w="7513" w:type="dxa"/>
            <w:shd w:val="clear" w:color="auto" w:fill="auto"/>
          </w:tcPr>
          <w:p w14:paraId="14D07137" w14:textId="77777777" w:rsidR="00197D54" w:rsidRDefault="00197D54" w:rsidP="00EE2130">
            <w:pPr>
              <w:jc w:val="both"/>
            </w:pPr>
            <w:r>
              <w:t xml:space="preserve">Также в проекте </w:t>
            </w:r>
            <w:proofErr w:type="gramStart"/>
            <w:r>
              <w:t>СТ</w:t>
            </w:r>
            <w:proofErr w:type="gramEnd"/>
            <w:r>
              <w:t xml:space="preserve"> РК 1633 «Средства наружной рекламы на автомобильных дорогах и населенных пунктах. Общие технические требования и правила размещения» предлагается исключить приложения А и Б, так как, рекламно-информационные знаки об объектах сервиса дублируют дорожные знаки сервиса, которые </w:t>
            </w:r>
            <w:proofErr w:type="spellStart"/>
            <w:r>
              <w:t>указанны</w:t>
            </w:r>
            <w:proofErr w:type="spellEnd"/>
            <w:r>
              <w:t xml:space="preserve"> в </w:t>
            </w:r>
            <w:proofErr w:type="gramStart"/>
            <w:r>
              <w:t>СТ</w:t>
            </w:r>
            <w:proofErr w:type="gramEnd"/>
            <w:r>
              <w:t xml:space="preserve"> РК 1125-2002 «Технические средства организации дорожного движения. Знаки дорожные. Общие технические требования» и Правила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w:t>
            </w:r>
            <w:proofErr w:type="spellStart"/>
            <w:r>
              <w:t>цветографическим</w:t>
            </w:r>
            <w:proofErr w:type="spellEnd"/>
            <w:r>
              <w:t xml:space="preserve"> схемам, утвержденный Постановлением Правительства Республики Казахстан от 13 ноября 2014 года № 1196.</w:t>
            </w:r>
          </w:p>
          <w:p w14:paraId="4720FF3F" w14:textId="1B94007B" w:rsidR="00197D54" w:rsidRPr="00197D54" w:rsidRDefault="00197D54" w:rsidP="00EE2130">
            <w:pPr>
              <w:jc w:val="both"/>
            </w:pPr>
            <w:r>
              <w:t xml:space="preserve">Кроме того, практика показывает, что собственниками объектов придорожного сервиса находящихся вдоль автодорог устанавливаются рекламные щиты, </w:t>
            </w:r>
            <w:proofErr w:type="spellStart"/>
            <w:r>
              <w:t>билборды</w:t>
            </w:r>
            <w:proofErr w:type="spellEnd"/>
            <w:r>
              <w:t>, баннеры, плакаты и т.д.</w:t>
            </w:r>
          </w:p>
        </w:tc>
        <w:tc>
          <w:tcPr>
            <w:tcW w:w="3527" w:type="dxa"/>
            <w:shd w:val="clear" w:color="auto" w:fill="auto"/>
          </w:tcPr>
          <w:p w14:paraId="57ECED6D" w14:textId="5C42BDE6" w:rsidR="00197D54" w:rsidRDefault="000D13E1" w:rsidP="00EE2130">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36437E" w:rsidRPr="00042932" w14:paraId="1631E14C" w14:textId="77777777" w:rsidTr="0036437E">
        <w:trPr>
          <w:trHeight w:val="295"/>
        </w:trPr>
        <w:tc>
          <w:tcPr>
            <w:tcW w:w="14868" w:type="dxa"/>
            <w:gridSpan w:val="5"/>
            <w:shd w:val="clear" w:color="auto" w:fill="auto"/>
          </w:tcPr>
          <w:p w14:paraId="729761B2" w14:textId="77777777" w:rsidR="0036437E" w:rsidRPr="00197D54" w:rsidRDefault="0036437E" w:rsidP="0036437E">
            <w:pPr>
              <w:pStyle w:val="a3"/>
              <w:widowControl w:val="0"/>
              <w:numPr>
                <w:ilvl w:val="0"/>
                <w:numId w:val="4"/>
              </w:numPr>
              <w:autoSpaceDE w:val="0"/>
              <w:autoSpaceDN w:val="0"/>
              <w:adjustRightInd w:val="0"/>
              <w:ind w:left="0" w:firstLine="0"/>
              <w:jc w:val="center"/>
              <w:rPr>
                <w:rFonts w:eastAsia="Arial Unicode MS"/>
                <w:b/>
                <w:color w:val="000000"/>
                <w:lang w:bidi="ru-RU"/>
              </w:rPr>
            </w:pPr>
            <w:r w:rsidRPr="00197D54">
              <w:rPr>
                <w:rFonts w:eastAsia="Arial Unicode MS"/>
                <w:b/>
                <w:color w:val="000000"/>
                <w:lang w:val="kk-KZ" w:bidi="ru-RU"/>
              </w:rPr>
              <w:lastRenderedPageBreak/>
              <w:t>Комитет автомобильных дорог Министерства индустрии и инфраструктурного развития Республики Казахстан</w:t>
            </w:r>
          </w:p>
          <w:p w14:paraId="6C8A7185" w14:textId="7F7BA767" w:rsidR="0036437E" w:rsidRDefault="0036437E" w:rsidP="0036437E">
            <w:pPr>
              <w:widowControl w:val="0"/>
              <w:autoSpaceDE w:val="0"/>
              <w:autoSpaceDN w:val="0"/>
              <w:adjustRightInd w:val="0"/>
              <w:jc w:val="center"/>
              <w:rPr>
                <w:rFonts w:eastAsia="Arial Unicode MS"/>
                <w:color w:val="000000"/>
                <w:lang w:bidi="ru-RU"/>
              </w:rPr>
            </w:pPr>
            <w:r w:rsidRPr="00197D54">
              <w:rPr>
                <w:rFonts w:eastAsia="Arial Unicode MS"/>
                <w:b/>
                <w:color w:val="000000"/>
                <w:lang w:bidi="ru-RU"/>
              </w:rPr>
              <w:t xml:space="preserve">№ </w:t>
            </w:r>
            <w:r>
              <w:rPr>
                <w:rFonts w:eastAsia="Arial Unicode MS"/>
                <w:b/>
                <w:color w:val="000000"/>
                <w:lang w:bidi="ru-RU"/>
              </w:rPr>
              <w:t>26-26/ЗТ-Е-42-ЭП от 01.10.2020 г.</w:t>
            </w:r>
          </w:p>
        </w:tc>
      </w:tr>
      <w:tr w:rsidR="0036437E" w:rsidRPr="00042932" w14:paraId="567BC439" w14:textId="77777777" w:rsidTr="00EE2130">
        <w:trPr>
          <w:trHeight w:val="295"/>
        </w:trPr>
        <w:tc>
          <w:tcPr>
            <w:tcW w:w="730" w:type="dxa"/>
            <w:shd w:val="clear" w:color="auto" w:fill="auto"/>
          </w:tcPr>
          <w:p w14:paraId="628ED93F" w14:textId="1F9D5F8C" w:rsidR="0036437E" w:rsidRDefault="0036437E" w:rsidP="00EE2130">
            <w:pPr>
              <w:jc w:val="center"/>
              <w:rPr>
                <w:lang w:val="kk-KZ"/>
              </w:rPr>
            </w:pPr>
            <w:r>
              <w:rPr>
                <w:lang w:val="kk-KZ"/>
              </w:rPr>
              <w:t>12</w:t>
            </w:r>
          </w:p>
        </w:tc>
        <w:tc>
          <w:tcPr>
            <w:tcW w:w="3098" w:type="dxa"/>
            <w:gridSpan w:val="2"/>
            <w:shd w:val="clear" w:color="auto" w:fill="auto"/>
          </w:tcPr>
          <w:p w14:paraId="1D313528" w14:textId="77777777" w:rsidR="0036437E" w:rsidRDefault="0036437E" w:rsidP="00EE2130">
            <w:pPr>
              <w:jc w:val="center"/>
              <w:rPr>
                <w:lang w:val="kk-KZ"/>
              </w:rPr>
            </w:pPr>
          </w:p>
        </w:tc>
        <w:tc>
          <w:tcPr>
            <w:tcW w:w="7513" w:type="dxa"/>
            <w:shd w:val="clear" w:color="auto" w:fill="auto"/>
          </w:tcPr>
          <w:p w14:paraId="03D10F42" w14:textId="4B3DDEE9" w:rsidR="0036437E" w:rsidRDefault="0036437E" w:rsidP="0036437E">
            <w:pPr>
              <w:jc w:val="center"/>
            </w:pPr>
            <w:r w:rsidRPr="00261975">
              <w:t>Замечаний и предложений нет</w:t>
            </w:r>
          </w:p>
        </w:tc>
        <w:tc>
          <w:tcPr>
            <w:tcW w:w="3527" w:type="dxa"/>
            <w:shd w:val="clear" w:color="auto" w:fill="auto"/>
          </w:tcPr>
          <w:p w14:paraId="064314A5" w14:textId="77777777" w:rsidR="0036437E" w:rsidRDefault="0036437E" w:rsidP="00EE2130">
            <w:pPr>
              <w:widowControl w:val="0"/>
              <w:autoSpaceDE w:val="0"/>
              <w:autoSpaceDN w:val="0"/>
              <w:adjustRightInd w:val="0"/>
              <w:jc w:val="center"/>
              <w:rPr>
                <w:rFonts w:eastAsia="Arial Unicode MS"/>
                <w:color w:val="000000"/>
                <w:lang w:bidi="ru-RU"/>
              </w:rPr>
            </w:pPr>
          </w:p>
        </w:tc>
      </w:tr>
      <w:tr w:rsidR="009F4F50" w:rsidRPr="00042932" w14:paraId="69D51BED" w14:textId="77777777" w:rsidTr="00C20F23">
        <w:trPr>
          <w:trHeight w:val="295"/>
        </w:trPr>
        <w:tc>
          <w:tcPr>
            <w:tcW w:w="14868" w:type="dxa"/>
            <w:gridSpan w:val="5"/>
          </w:tcPr>
          <w:p w14:paraId="55009885" w14:textId="4A286247" w:rsidR="009F4F50" w:rsidRPr="009F4F50" w:rsidRDefault="009F4F50" w:rsidP="00EE2130">
            <w:pPr>
              <w:pStyle w:val="a3"/>
              <w:widowControl w:val="0"/>
              <w:numPr>
                <w:ilvl w:val="0"/>
                <w:numId w:val="4"/>
              </w:numPr>
              <w:autoSpaceDE w:val="0"/>
              <w:autoSpaceDN w:val="0"/>
              <w:adjustRightInd w:val="0"/>
              <w:ind w:left="0" w:firstLine="0"/>
              <w:jc w:val="center"/>
              <w:rPr>
                <w:rFonts w:eastAsia="Arial Unicode MS"/>
                <w:color w:val="000000"/>
                <w:lang w:val="kk-KZ" w:bidi="ru-RU"/>
              </w:rPr>
            </w:pPr>
            <w:r>
              <w:rPr>
                <w:rFonts w:eastAsia="Arial Unicode MS"/>
                <w:b/>
                <w:color w:val="000000"/>
                <w:lang w:val="kk-KZ" w:bidi="ru-RU"/>
              </w:rPr>
              <w:t>Комитет по финансовому мониторингу Министерства финансов Республики Казахстан</w:t>
            </w:r>
          </w:p>
          <w:p w14:paraId="2ADFE15B" w14:textId="012C5071" w:rsidR="009F4F50" w:rsidRPr="009F4F50" w:rsidRDefault="009F4F50" w:rsidP="00EE2130">
            <w:pPr>
              <w:pStyle w:val="a3"/>
              <w:widowControl w:val="0"/>
              <w:autoSpaceDE w:val="0"/>
              <w:autoSpaceDN w:val="0"/>
              <w:adjustRightInd w:val="0"/>
              <w:ind w:left="0"/>
              <w:jc w:val="center"/>
              <w:rPr>
                <w:rFonts w:eastAsia="Arial Unicode MS"/>
                <w:color w:val="000000"/>
                <w:lang w:val="kk-KZ" w:bidi="ru-RU"/>
              </w:rPr>
            </w:pPr>
            <w:r>
              <w:rPr>
                <w:rFonts w:eastAsia="Arial Unicode MS"/>
                <w:b/>
                <w:color w:val="000000"/>
                <w:lang w:bidi="ru-RU"/>
              </w:rPr>
              <w:t>№ КФМ-02-</w:t>
            </w:r>
            <w:r>
              <w:rPr>
                <w:rFonts w:eastAsia="Arial Unicode MS"/>
                <w:b/>
                <w:color w:val="000000"/>
                <w:lang w:val="kk-KZ" w:bidi="ru-RU"/>
              </w:rPr>
              <w:t>Ғ-/ЗТ-Е-156 от 24.07.2020 г.</w:t>
            </w:r>
          </w:p>
        </w:tc>
      </w:tr>
      <w:tr w:rsidR="009F4F50" w:rsidRPr="00042932" w14:paraId="0D8EABD2" w14:textId="77777777" w:rsidTr="00C20F23">
        <w:trPr>
          <w:trHeight w:val="295"/>
        </w:trPr>
        <w:tc>
          <w:tcPr>
            <w:tcW w:w="730" w:type="dxa"/>
          </w:tcPr>
          <w:p w14:paraId="0ED2EC5D" w14:textId="221F727F" w:rsidR="009F4F50" w:rsidRDefault="0036437E" w:rsidP="00EE2130">
            <w:pPr>
              <w:jc w:val="center"/>
              <w:rPr>
                <w:lang w:val="kk-KZ"/>
              </w:rPr>
            </w:pPr>
            <w:r>
              <w:rPr>
                <w:lang w:val="kk-KZ"/>
              </w:rPr>
              <w:t>13</w:t>
            </w:r>
          </w:p>
        </w:tc>
        <w:tc>
          <w:tcPr>
            <w:tcW w:w="3098" w:type="dxa"/>
            <w:gridSpan w:val="2"/>
          </w:tcPr>
          <w:p w14:paraId="4CC251EC" w14:textId="77777777" w:rsidR="009F4F50" w:rsidRDefault="009F4F50" w:rsidP="00EE2130">
            <w:pPr>
              <w:jc w:val="center"/>
              <w:rPr>
                <w:lang w:val="kk-KZ"/>
              </w:rPr>
            </w:pPr>
          </w:p>
        </w:tc>
        <w:tc>
          <w:tcPr>
            <w:tcW w:w="7513" w:type="dxa"/>
          </w:tcPr>
          <w:p w14:paraId="55CDB608" w14:textId="6F096858" w:rsidR="009F4F50" w:rsidRDefault="009F4F50" w:rsidP="00EE2130">
            <w:pPr>
              <w:jc w:val="center"/>
            </w:pPr>
            <w:r w:rsidRPr="00261975">
              <w:t>Замечаний и предложений нет</w:t>
            </w:r>
          </w:p>
        </w:tc>
        <w:tc>
          <w:tcPr>
            <w:tcW w:w="3527" w:type="dxa"/>
          </w:tcPr>
          <w:p w14:paraId="4FCD2EF1" w14:textId="77777777" w:rsidR="009F4F50" w:rsidRDefault="009F4F50" w:rsidP="00EE2130">
            <w:pPr>
              <w:widowControl w:val="0"/>
              <w:autoSpaceDE w:val="0"/>
              <w:autoSpaceDN w:val="0"/>
              <w:adjustRightInd w:val="0"/>
              <w:jc w:val="center"/>
              <w:rPr>
                <w:rFonts w:eastAsia="Arial Unicode MS"/>
                <w:color w:val="000000"/>
                <w:lang w:bidi="ru-RU"/>
              </w:rPr>
            </w:pPr>
          </w:p>
        </w:tc>
      </w:tr>
      <w:tr w:rsidR="007B48F6" w:rsidRPr="00042932" w14:paraId="1471CD80" w14:textId="77777777" w:rsidTr="00C20F23">
        <w:trPr>
          <w:trHeight w:val="402"/>
        </w:trPr>
        <w:tc>
          <w:tcPr>
            <w:tcW w:w="14868" w:type="dxa"/>
            <w:gridSpan w:val="5"/>
          </w:tcPr>
          <w:p w14:paraId="299BCF6E" w14:textId="5289020C" w:rsidR="007B48F6" w:rsidRPr="007B48F6" w:rsidRDefault="007B48F6"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proofErr w:type="spellStart"/>
            <w:r w:rsidRPr="007B48F6">
              <w:rPr>
                <w:rFonts w:eastAsia="Arial Unicode MS"/>
                <w:b/>
                <w:color w:val="000000"/>
                <w:lang w:bidi="ru-RU"/>
              </w:rPr>
              <w:t>Акимат</w:t>
            </w:r>
            <w:proofErr w:type="spellEnd"/>
            <w:r w:rsidRPr="007B48F6">
              <w:rPr>
                <w:rFonts w:eastAsia="Arial Unicode MS"/>
                <w:b/>
                <w:color w:val="000000"/>
                <w:lang w:bidi="ru-RU"/>
              </w:rPr>
              <w:t xml:space="preserve"> </w:t>
            </w:r>
            <w:proofErr w:type="spellStart"/>
            <w:r w:rsidRPr="007B48F6">
              <w:rPr>
                <w:rFonts w:eastAsia="Arial Unicode MS"/>
                <w:b/>
                <w:color w:val="000000"/>
                <w:lang w:bidi="ru-RU"/>
              </w:rPr>
              <w:t>Акмолинской</w:t>
            </w:r>
            <w:proofErr w:type="spellEnd"/>
            <w:r w:rsidRPr="007B48F6">
              <w:rPr>
                <w:rFonts w:eastAsia="Arial Unicode MS"/>
                <w:b/>
                <w:color w:val="000000"/>
                <w:lang w:bidi="ru-RU"/>
              </w:rPr>
              <w:t xml:space="preserve"> области</w:t>
            </w:r>
          </w:p>
          <w:p w14:paraId="1E2F3786" w14:textId="59717F5C" w:rsidR="007B48F6" w:rsidRPr="007B48F6" w:rsidRDefault="007B48F6" w:rsidP="00EE2130">
            <w:pPr>
              <w:pStyle w:val="a3"/>
              <w:widowControl w:val="0"/>
              <w:autoSpaceDE w:val="0"/>
              <w:autoSpaceDN w:val="0"/>
              <w:adjustRightInd w:val="0"/>
              <w:ind w:left="0"/>
              <w:jc w:val="center"/>
              <w:rPr>
                <w:rFonts w:eastAsia="Arial Unicode MS"/>
                <w:color w:val="000000"/>
                <w:lang w:bidi="ru-RU"/>
              </w:rPr>
            </w:pPr>
            <w:r w:rsidRPr="007B48F6">
              <w:rPr>
                <w:rFonts w:eastAsia="Arial Unicode MS"/>
                <w:b/>
                <w:color w:val="000000"/>
                <w:lang w:bidi="ru-RU"/>
              </w:rPr>
              <w:t>№ ЗТ-Е-855ПЭП от 04.08.2020 г.</w:t>
            </w:r>
          </w:p>
        </w:tc>
      </w:tr>
      <w:tr w:rsidR="007B48F6" w:rsidRPr="00042932" w14:paraId="2DD358F8" w14:textId="77777777" w:rsidTr="00C20F23">
        <w:trPr>
          <w:trHeight w:val="295"/>
        </w:trPr>
        <w:tc>
          <w:tcPr>
            <w:tcW w:w="730" w:type="dxa"/>
          </w:tcPr>
          <w:p w14:paraId="18957C05" w14:textId="1C99E802" w:rsidR="007B48F6" w:rsidRDefault="0036437E" w:rsidP="00EE2130">
            <w:pPr>
              <w:jc w:val="center"/>
              <w:rPr>
                <w:lang w:val="kk-KZ"/>
              </w:rPr>
            </w:pPr>
            <w:r>
              <w:rPr>
                <w:lang w:val="kk-KZ"/>
              </w:rPr>
              <w:t>14</w:t>
            </w:r>
          </w:p>
        </w:tc>
        <w:tc>
          <w:tcPr>
            <w:tcW w:w="3098" w:type="dxa"/>
            <w:gridSpan w:val="2"/>
          </w:tcPr>
          <w:p w14:paraId="39C37CAC" w14:textId="77777777" w:rsidR="007B48F6" w:rsidRDefault="007B48F6" w:rsidP="00EE2130">
            <w:pPr>
              <w:jc w:val="center"/>
            </w:pPr>
          </w:p>
        </w:tc>
        <w:tc>
          <w:tcPr>
            <w:tcW w:w="7513" w:type="dxa"/>
          </w:tcPr>
          <w:p w14:paraId="1B929672" w14:textId="4F00EAA5" w:rsidR="007B48F6" w:rsidRPr="00261975" w:rsidRDefault="007B48F6" w:rsidP="00EE2130">
            <w:pPr>
              <w:jc w:val="center"/>
            </w:pPr>
            <w:r w:rsidRPr="00261975">
              <w:t>Замечаний и предложений нет</w:t>
            </w:r>
          </w:p>
        </w:tc>
        <w:tc>
          <w:tcPr>
            <w:tcW w:w="3527" w:type="dxa"/>
          </w:tcPr>
          <w:p w14:paraId="61A26396" w14:textId="77777777" w:rsidR="007B48F6" w:rsidRDefault="007B48F6" w:rsidP="00EE2130">
            <w:pPr>
              <w:widowControl w:val="0"/>
              <w:autoSpaceDE w:val="0"/>
              <w:autoSpaceDN w:val="0"/>
              <w:adjustRightInd w:val="0"/>
              <w:jc w:val="center"/>
              <w:rPr>
                <w:rFonts w:eastAsia="Arial Unicode MS"/>
                <w:color w:val="000000"/>
                <w:lang w:bidi="ru-RU"/>
              </w:rPr>
            </w:pPr>
          </w:p>
        </w:tc>
      </w:tr>
      <w:tr w:rsidR="00BF5596" w:rsidRPr="00042932" w14:paraId="24A36D0A" w14:textId="77777777" w:rsidTr="00C20F23">
        <w:trPr>
          <w:trHeight w:val="295"/>
        </w:trPr>
        <w:tc>
          <w:tcPr>
            <w:tcW w:w="14868" w:type="dxa"/>
            <w:gridSpan w:val="5"/>
          </w:tcPr>
          <w:p w14:paraId="4C316877" w14:textId="28C40F62" w:rsidR="00BF5596" w:rsidRPr="007B48F6" w:rsidRDefault="00BF5596" w:rsidP="00EE2130">
            <w:pPr>
              <w:pStyle w:val="a3"/>
              <w:widowControl w:val="0"/>
              <w:numPr>
                <w:ilvl w:val="0"/>
                <w:numId w:val="4"/>
              </w:numPr>
              <w:autoSpaceDE w:val="0"/>
              <w:autoSpaceDN w:val="0"/>
              <w:adjustRightInd w:val="0"/>
              <w:jc w:val="center"/>
              <w:rPr>
                <w:rFonts w:eastAsia="Arial Unicode MS"/>
                <w:b/>
                <w:color w:val="000000"/>
                <w:lang w:bidi="ru-RU"/>
              </w:rPr>
            </w:pPr>
            <w:r w:rsidRPr="007B48F6">
              <w:rPr>
                <w:rFonts w:eastAsia="Arial Unicode MS"/>
                <w:b/>
                <w:color w:val="000000"/>
                <w:lang w:bidi="ru-RU"/>
              </w:rPr>
              <w:t xml:space="preserve">ГУ «Управление пассажирского транспорта и автомобильных дорог </w:t>
            </w:r>
            <w:proofErr w:type="spellStart"/>
            <w:r w:rsidRPr="007B48F6">
              <w:rPr>
                <w:rFonts w:eastAsia="Arial Unicode MS"/>
                <w:b/>
                <w:color w:val="000000"/>
                <w:lang w:bidi="ru-RU"/>
              </w:rPr>
              <w:t>Мангистауской</w:t>
            </w:r>
            <w:proofErr w:type="spellEnd"/>
            <w:r w:rsidRPr="007B48F6">
              <w:rPr>
                <w:rFonts w:eastAsia="Arial Unicode MS"/>
                <w:b/>
                <w:color w:val="000000"/>
                <w:lang w:bidi="ru-RU"/>
              </w:rPr>
              <w:t xml:space="preserve"> области»</w:t>
            </w:r>
          </w:p>
          <w:p w14:paraId="6E935150" w14:textId="689C3561" w:rsidR="00BF5596" w:rsidRDefault="00BF5596" w:rsidP="00EE2130">
            <w:pPr>
              <w:widowControl w:val="0"/>
              <w:autoSpaceDE w:val="0"/>
              <w:autoSpaceDN w:val="0"/>
              <w:adjustRightInd w:val="0"/>
              <w:jc w:val="center"/>
              <w:rPr>
                <w:rFonts w:eastAsia="Arial Unicode MS"/>
                <w:color w:val="000000"/>
                <w:lang w:bidi="ru-RU"/>
              </w:rPr>
            </w:pPr>
            <w:r w:rsidRPr="00BF5596">
              <w:rPr>
                <w:rFonts w:eastAsia="Arial Unicode MS"/>
                <w:b/>
                <w:color w:val="000000"/>
                <w:lang w:bidi="ru-RU"/>
              </w:rPr>
              <w:t>№ 04-14/2212 от 12.08.2020 г.</w:t>
            </w:r>
            <w:r>
              <w:rPr>
                <w:rFonts w:eastAsia="Arial Unicode MS"/>
                <w:color w:val="000000"/>
                <w:lang w:bidi="ru-RU"/>
              </w:rPr>
              <w:t xml:space="preserve"> </w:t>
            </w:r>
          </w:p>
        </w:tc>
      </w:tr>
      <w:tr w:rsidR="00BF5596" w:rsidRPr="00042932" w14:paraId="68E830B4" w14:textId="77777777" w:rsidTr="00C20F23">
        <w:trPr>
          <w:trHeight w:val="295"/>
        </w:trPr>
        <w:tc>
          <w:tcPr>
            <w:tcW w:w="730" w:type="dxa"/>
          </w:tcPr>
          <w:p w14:paraId="376BA862" w14:textId="294315F8" w:rsidR="00BF5596" w:rsidRDefault="0036437E" w:rsidP="00EE2130">
            <w:pPr>
              <w:jc w:val="center"/>
              <w:rPr>
                <w:lang w:val="kk-KZ"/>
              </w:rPr>
            </w:pPr>
            <w:r>
              <w:rPr>
                <w:lang w:val="kk-KZ"/>
              </w:rPr>
              <w:t>15</w:t>
            </w:r>
          </w:p>
        </w:tc>
        <w:tc>
          <w:tcPr>
            <w:tcW w:w="3098" w:type="dxa"/>
            <w:gridSpan w:val="2"/>
          </w:tcPr>
          <w:p w14:paraId="38279989" w14:textId="77777777" w:rsidR="00BF5596" w:rsidRDefault="00BF5596" w:rsidP="00EE2130">
            <w:pPr>
              <w:jc w:val="center"/>
            </w:pPr>
          </w:p>
        </w:tc>
        <w:tc>
          <w:tcPr>
            <w:tcW w:w="7513" w:type="dxa"/>
          </w:tcPr>
          <w:p w14:paraId="6239DFC1" w14:textId="1769D0CD" w:rsidR="00BF5596" w:rsidRPr="00261975" w:rsidRDefault="00BF5596" w:rsidP="00EE2130">
            <w:pPr>
              <w:jc w:val="center"/>
            </w:pPr>
            <w:r w:rsidRPr="00261975">
              <w:t>Замечаний и предложений нет</w:t>
            </w:r>
          </w:p>
        </w:tc>
        <w:tc>
          <w:tcPr>
            <w:tcW w:w="3527" w:type="dxa"/>
          </w:tcPr>
          <w:p w14:paraId="6149D7C9" w14:textId="77777777" w:rsidR="00BF5596" w:rsidRDefault="00BF5596" w:rsidP="00EE2130">
            <w:pPr>
              <w:widowControl w:val="0"/>
              <w:autoSpaceDE w:val="0"/>
              <w:autoSpaceDN w:val="0"/>
              <w:adjustRightInd w:val="0"/>
              <w:jc w:val="center"/>
              <w:rPr>
                <w:rFonts w:eastAsia="Arial Unicode MS"/>
                <w:color w:val="000000"/>
                <w:lang w:bidi="ru-RU"/>
              </w:rPr>
            </w:pPr>
          </w:p>
        </w:tc>
      </w:tr>
      <w:tr w:rsidR="00BF5596" w:rsidRPr="00042932" w14:paraId="5A254EC1" w14:textId="77777777" w:rsidTr="00C20F23">
        <w:trPr>
          <w:trHeight w:val="295"/>
        </w:trPr>
        <w:tc>
          <w:tcPr>
            <w:tcW w:w="14868" w:type="dxa"/>
            <w:gridSpan w:val="5"/>
          </w:tcPr>
          <w:p w14:paraId="56397462" w14:textId="77777777" w:rsidR="00BF5596" w:rsidRPr="007B48F6" w:rsidRDefault="00BF5596" w:rsidP="00EE2130">
            <w:pPr>
              <w:pStyle w:val="a3"/>
              <w:widowControl w:val="0"/>
              <w:numPr>
                <w:ilvl w:val="0"/>
                <w:numId w:val="4"/>
              </w:numPr>
              <w:autoSpaceDE w:val="0"/>
              <w:autoSpaceDN w:val="0"/>
              <w:adjustRightInd w:val="0"/>
              <w:jc w:val="center"/>
              <w:rPr>
                <w:rFonts w:eastAsia="Arial Unicode MS"/>
                <w:b/>
                <w:color w:val="000000"/>
                <w:lang w:bidi="ru-RU"/>
              </w:rPr>
            </w:pPr>
            <w:r w:rsidRPr="007B48F6">
              <w:rPr>
                <w:rFonts w:eastAsia="Arial Unicode MS"/>
                <w:b/>
                <w:color w:val="000000"/>
                <w:lang w:bidi="ru-RU"/>
              </w:rPr>
              <w:t>ГУ «Управление пассажирского транспорта и автомобильных дорог ВКО»</w:t>
            </w:r>
          </w:p>
          <w:p w14:paraId="49082FF9" w14:textId="294AEFD2" w:rsidR="00BF5596" w:rsidRPr="00BF5596" w:rsidRDefault="00BF5596" w:rsidP="00EE2130">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05-12/2056 от 30.07.2020 г.</w:t>
            </w:r>
          </w:p>
        </w:tc>
      </w:tr>
      <w:tr w:rsidR="00BF5596" w:rsidRPr="00042932" w14:paraId="79037D8D" w14:textId="77777777" w:rsidTr="00C20F23">
        <w:trPr>
          <w:trHeight w:val="295"/>
        </w:trPr>
        <w:tc>
          <w:tcPr>
            <w:tcW w:w="730" w:type="dxa"/>
          </w:tcPr>
          <w:p w14:paraId="05946992" w14:textId="4B3387B9" w:rsidR="00BF5596" w:rsidRDefault="0036437E" w:rsidP="00EE2130">
            <w:pPr>
              <w:jc w:val="center"/>
              <w:rPr>
                <w:lang w:val="kk-KZ"/>
              </w:rPr>
            </w:pPr>
            <w:r>
              <w:rPr>
                <w:lang w:val="kk-KZ"/>
              </w:rPr>
              <w:t>16</w:t>
            </w:r>
          </w:p>
        </w:tc>
        <w:tc>
          <w:tcPr>
            <w:tcW w:w="3098" w:type="dxa"/>
            <w:gridSpan w:val="2"/>
          </w:tcPr>
          <w:p w14:paraId="29A2A8A8" w14:textId="77777777" w:rsidR="00BF5596" w:rsidRDefault="00BF5596" w:rsidP="00EE2130">
            <w:pPr>
              <w:jc w:val="center"/>
            </w:pPr>
          </w:p>
        </w:tc>
        <w:tc>
          <w:tcPr>
            <w:tcW w:w="7513" w:type="dxa"/>
          </w:tcPr>
          <w:p w14:paraId="602D0BB9" w14:textId="43B073B4" w:rsidR="00BF5596" w:rsidRPr="00261975" w:rsidRDefault="00BF5596" w:rsidP="00EE2130">
            <w:pPr>
              <w:jc w:val="center"/>
            </w:pPr>
            <w:r w:rsidRPr="00261975">
              <w:t>Замечаний и предложений нет</w:t>
            </w:r>
          </w:p>
        </w:tc>
        <w:tc>
          <w:tcPr>
            <w:tcW w:w="3527" w:type="dxa"/>
          </w:tcPr>
          <w:p w14:paraId="3B27981E" w14:textId="77777777" w:rsidR="00BF5596" w:rsidRDefault="00BF5596" w:rsidP="00EE2130">
            <w:pPr>
              <w:widowControl w:val="0"/>
              <w:autoSpaceDE w:val="0"/>
              <w:autoSpaceDN w:val="0"/>
              <w:adjustRightInd w:val="0"/>
              <w:jc w:val="center"/>
              <w:rPr>
                <w:rFonts w:eastAsia="Arial Unicode MS"/>
                <w:color w:val="000000"/>
                <w:lang w:bidi="ru-RU"/>
              </w:rPr>
            </w:pPr>
          </w:p>
        </w:tc>
      </w:tr>
      <w:tr w:rsidR="00BF5596" w:rsidRPr="00042932" w14:paraId="3EA21A3D" w14:textId="77777777" w:rsidTr="00C20F23">
        <w:trPr>
          <w:trHeight w:val="295"/>
        </w:trPr>
        <w:tc>
          <w:tcPr>
            <w:tcW w:w="14868" w:type="dxa"/>
            <w:gridSpan w:val="5"/>
          </w:tcPr>
          <w:p w14:paraId="6F30F5E0" w14:textId="10B8A4A1" w:rsidR="00BF5596" w:rsidRPr="007B48F6" w:rsidRDefault="00BF5596" w:rsidP="00EE2130">
            <w:pPr>
              <w:pStyle w:val="a3"/>
              <w:widowControl w:val="0"/>
              <w:numPr>
                <w:ilvl w:val="0"/>
                <w:numId w:val="4"/>
              </w:numPr>
              <w:autoSpaceDE w:val="0"/>
              <w:autoSpaceDN w:val="0"/>
              <w:adjustRightInd w:val="0"/>
              <w:jc w:val="center"/>
              <w:rPr>
                <w:rFonts w:eastAsia="Arial Unicode MS"/>
                <w:b/>
                <w:color w:val="000000"/>
                <w:lang w:bidi="ru-RU"/>
              </w:rPr>
            </w:pPr>
            <w:r w:rsidRPr="007B48F6">
              <w:rPr>
                <w:rFonts w:eastAsia="Arial Unicode MS"/>
                <w:b/>
                <w:color w:val="000000"/>
                <w:lang w:bidi="ru-RU"/>
              </w:rPr>
              <w:t>ГУ «Управление пассажирского транспорта и автомобильных дорог Западно-Казахстанской области»</w:t>
            </w:r>
          </w:p>
          <w:p w14:paraId="432A08D8" w14:textId="064293E9" w:rsidR="00BF5596" w:rsidRDefault="00BF5596" w:rsidP="00EE2130">
            <w:pPr>
              <w:widowControl w:val="0"/>
              <w:autoSpaceDE w:val="0"/>
              <w:autoSpaceDN w:val="0"/>
              <w:adjustRightInd w:val="0"/>
              <w:jc w:val="center"/>
              <w:rPr>
                <w:rFonts w:eastAsia="Arial Unicode MS"/>
                <w:color w:val="000000"/>
                <w:lang w:bidi="ru-RU"/>
              </w:rPr>
            </w:pPr>
            <w:r w:rsidRPr="00BF5596">
              <w:rPr>
                <w:rFonts w:eastAsia="Arial Unicode MS"/>
                <w:b/>
                <w:color w:val="000000"/>
                <w:lang w:bidi="ru-RU"/>
              </w:rPr>
              <w:t>№ ЗТ-Е-29 от 30.07.2020 г.</w:t>
            </w:r>
            <w:r>
              <w:rPr>
                <w:rFonts w:eastAsia="Arial Unicode MS"/>
                <w:color w:val="000000"/>
                <w:lang w:bidi="ru-RU"/>
              </w:rPr>
              <w:t xml:space="preserve"> </w:t>
            </w:r>
          </w:p>
        </w:tc>
      </w:tr>
      <w:tr w:rsidR="00BF5596" w:rsidRPr="00042932" w14:paraId="23C7121A" w14:textId="77777777" w:rsidTr="00C20F23">
        <w:trPr>
          <w:trHeight w:val="295"/>
        </w:trPr>
        <w:tc>
          <w:tcPr>
            <w:tcW w:w="730" w:type="dxa"/>
          </w:tcPr>
          <w:p w14:paraId="05879699" w14:textId="0611F00B" w:rsidR="00BF5596" w:rsidRDefault="0036437E" w:rsidP="00EE2130">
            <w:pPr>
              <w:jc w:val="center"/>
              <w:rPr>
                <w:lang w:val="kk-KZ"/>
              </w:rPr>
            </w:pPr>
            <w:r>
              <w:rPr>
                <w:lang w:val="kk-KZ"/>
              </w:rPr>
              <w:t>17</w:t>
            </w:r>
          </w:p>
        </w:tc>
        <w:tc>
          <w:tcPr>
            <w:tcW w:w="3098" w:type="dxa"/>
            <w:gridSpan w:val="2"/>
          </w:tcPr>
          <w:p w14:paraId="3DA9146B" w14:textId="77777777" w:rsidR="00BF5596" w:rsidRDefault="00BF5596" w:rsidP="00EE2130">
            <w:pPr>
              <w:jc w:val="center"/>
            </w:pPr>
          </w:p>
        </w:tc>
        <w:tc>
          <w:tcPr>
            <w:tcW w:w="7513" w:type="dxa"/>
          </w:tcPr>
          <w:p w14:paraId="1A81267D" w14:textId="33A5F0B7" w:rsidR="00BF5596" w:rsidRPr="00261975" w:rsidRDefault="00BF5596" w:rsidP="00EE2130">
            <w:pPr>
              <w:jc w:val="center"/>
            </w:pPr>
            <w:r w:rsidRPr="00261975">
              <w:t>Замечаний и предложений нет</w:t>
            </w:r>
          </w:p>
        </w:tc>
        <w:tc>
          <w:tcPr>
            <w:tcW w:w="3527" w:type="dxa"/>
          </w:tcPr>
          <w:p w14:paraId="67AE462D" w14:textId="77777777" w:rsidR="00BF5596" w:rsidRDefault="00BF5596" w:rsidP="00EE2130">
            <w:pPr>
              <w:widowControl w:val="0"/>
              <w:autoSpaceDE w:val="0"/>
              <w:autoSpaceDN w:val="0"/>
              <w:adjustRightInd w:val="0"/>
              <w:jc w:val="center"/>
              <w:rPr>
                <w:rFonts w:eastAsia="Arial Unicode MS"/>
                <w:color w:val="000000"/>
                <w:lang w:bidi="ru-RU"/>
              </w:rPr>
            </w:pPr>
          </w:p>
        </w:tc>
      </w:tr>
      <w:tr w:rsidR="00BF5596" w:rsidRPr="00042932" w14:paraId="55CE68F5" w14:textId="77777777" w:rsidTr="00C20F23">
        <w:trPr>
          <w:trHeight w:val="295"/>
        </w:trPr>
        <w:tc>
          <w:tcPr>
            <w:tcW w:w="14868" w:type="dxa"/>
            <w:gridSpan w:val="5"/>
          </w:tcPr>
          <w:p w14:paraId="2E2B3543" w14:textId="77777777" w:rsidR="00BF5596" w:rsidRPr="00BF5596" w:rsidRDefault="00BF5596"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BF5596">
              <w:rPr>
                <w:rFonts w:eastAsia="Arial Unicode MS"/>
                <w:b/>
                <w:color w:val="000000"/>
                <w:lang w:bidi="ru-RU"/>
              </w:rPr>
              <w:t xml:space="preserve">ГУ «Управление пассажирского транспорта и автомобильных дорог </w:t>
            </w:r>
            <w:proofErr w:type="spellStart"/>
            <w:r w:rsidRPr="00BF5596">
              <w:rPr>
                <w:rFonts w:eastAsia="Arial Unicode MS"/>
                <w:b/>
                <w:color w:val="000000"/>
                <w:lang w:bidi="ru-RU"/>
              </w:rPr>
              <w:t>акимата</w:t>
            </w:r>
            <w:proofErr w:type="spellEnd"/>
            <w:r w:rsidRPr="00BF5596">
              <w:rPr>
                <w:rFonts w:eastAsia="Arial Unicode MS"/>
                <w:b/>
                <w:color w:val="000000"/>
                <w:lang w:bidi="ru-RU"/>
              </w:rPr>
              <w:t xml:space="preserve"> </w:t>
            </w:r>
            <w:proofErr w:type="spellStart"/>
            <w:r w:rsidRPr="00BF5596">
              <w:rPr>
                <w:rFonts w:eastAsia="Arial Unicode MS"/>
                <w:b/>
                <w:color w:val="000000"/>
                <w:lang w:bidi="ru-RU"/>
              </w:rPr>
              <w:t>Костанайской</w:t>
            </w:r>
            <w:proofErr w:type="spellEnd"/>
            <w:r w:rsidRPr="00BF5596">
              <w:rPr>
                <w:rFonts w:eastAsia="Arial Unicode MS"/>
                <w:b/>
                <w:color w:val="000000"/>
                <w:lang w:bidi="ru-RU"/>
              </w:rPr>
              <w:t xml:space="preserve"> области»</w:t>
            </w:r>
          </w:p>
          <w:p w14:paraId="43169E94" w14:textId="68E13040" w:rsidR="00BF5596" w:rsidRPr="00BF5596" w:rsidRDefault="00BF5596" w:rsidP="00EE2130">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ЮЛ-Е-49 от 05.08.2020 г.</w:t>
            </w:r>
          </w:p>
        </w:tc>
      </w:tr>
      <w:tr w:rsidR="00BF5596" w:rsidRPr="00042932" w14:paraId="62B11BA0" w14:textId="77777777" w:rsidTr="00C20F23">
        <w:trPr>
          <w:trHeight w:val="295"/>
        </w:trPr>
        <w:tc>
          <w:tcPr>
            <w:tcW w:w="730" w:type="dxa"/>
          </w:tcPr>
          <w:p w14:paraId="378B0D4D" w14:textId="6B4373A9" w:rsidR="00BF5596" w:rsidRDefault="0036437E" w:rsidP="00EE2130">
            <w:pPr>
              <w:jc w:val="center"/>
              <w:rPr>
                <w:lang w:val="kk-KZ"/>
              </w:rPr>
            </w:pPr>
            <w:r>
              <w:rPr>
                <w:lang w:val="kk-KZ"/>
              </w:rPr>
              <w:t>18</w:t>
            </w:r>
          </w:p>
        </w:tc>
        <w:tc>
          <w:tcPr>
            <w:tcW w:w="3098" w:type="dxa"/>
            <w:gridSpan w:val="2"/>
          </w:tcPr>
          <w:p w14:paraId="6C8A22CE" w14:textId="77777777" w:rsidR="00BF5596" w:rsidRDefault="00BF5596" w:rsidP="00EE2130">
            <w:pPr>
              <w:jc w:val="center"/>
            </w:pPr>
          </w:p>
        </w:tc>
        <w:tc>
          <w:tcPr>
            <w:tcW w:w="7513" w:type="dxa"/>
          </w:tcPr>
          <w:p w14:paraId="0A661EE4" w14:textId="06C441E8" w:rsidR="00BF5596" w:rsidRPr="00BF5596" w:rsidRDefault="00BF5596" w:rsidP="00EE2130">
            <w:pPr>
              <w:jc w:val="center"/>
              <w:rPr>
                <w:b/>
              </w:rPr>
            </w:pPr>
            <w:r w:rsidRPr="00261975">
              <w:t>Замечаний и предложений нет</w:t>
            </w:r>
          </w:p>
        </w:tc>
        <w:tc>
          <w:tcPr>
            <w:tcW w:w="3527" w:type="dxa"/>
          </w:tcPr>
          <w:p w14:paraId="0ABBD398" w14:textId="77777777" w:rsidR="00BF5596" w:rsidRDefault="00BF5596" w:rsidP="00EE2130">
            <w:pPr>
              <w:widowControl w:val="0"/>
              <w:autoSpaceDE w:val="0"/>
              <w:autoSpaceDN w:val="0"/>
              <w:adjustRightInd w:val="0"/>
              <w:jc w:val="center"/>
              <w:rPr>
                <w:rFonts w:eastAsia="Arial Unicode MS"/>
                <w:color w:val="000000"/>
                <w:lang w:bidi="ru-RU"/>
              </w:rPr>
            </w:pPr>
          </w:p>
        </w:tc>
      </w:tr>
      <w:tr w:rsidR="00BF5596" w:rsidRPr="00042932" w14:paraId="64091C5D" w14:textId="77777777" w:rsidTr="00C20F23">
        <w:trPr>
          <w:trHeight w:val="295"/>
        </w:trPr>
        <w:tc>
          <w:tcPr>
            <w:tcW w:w="14868" w:type="dxa"/>
            <w:gridSpan w:val="5"/>
          </w:tcPr>
          <w:p w14:paraId="1D2D2E30" w14:textId="77777777" w:rsidR="00BF5596" w:rsidRPr="00BF5596" w:rsidRDefault="00BF5596"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BF5596">
              <w:rPr>
                <w:rFonts w:eastAsia="Arial Unicode MS"/>
                <w:b/>
                <w:color w:val="000000"/>
                <w:lang w:bidi="ru-RU"/>
              </w:rPr>
              <w:t xml:space="preserve">ГУ «Управление пассажирского транспорта и </w:t>
            </w:r>
            <w:proofErr w:type="spellStart"/>
            <w:r w:rsidRPr="00BF5596">
              <w:rPr>
                <w:rFonts w:eastAsia="Arial Unicode MS"/>
                <w:b/>
                <w:color w:val="000000"/>
                <w:lang w:bidi="ru-RU"/>
              </w:rPr>
              <w:t>автомобидьных</w:t>
            </w:r>
            <w:proofErr w:type="spellEnd"/>
            <w:r w:rsidRPr="00BF5596">
              <w:rPr>
                <w:rFonts w:eastAsia="Arial Unicode MS"/>
                <w:b/>
                <w:color w:val="000000"/>
                <w:lang w:bidi="ru-RU"/>
              </w:rPr>
              <w:t xml:space="preserve"> дорог города Шымкент»</w:t>
            </w:r>
          </w:p>
          <w:p w14:paraId="6106FC47" w14:textId="255A06A1" w:rsidR="00BF5596" w:rsidRPr="00BF5596" w:rsidRDefault="00BF5596" w:rsidP="00EE2130">
            <w:pPr>
              <w:pStyle w:val="a3"/>
              <w:widowControl w:val="0"/>
              <w:autoSpaceDE w:val="0"/>
              <w:autoSpaceDN w:val="0"/>
              <w:adjustRightInd w:val="0"/>
              <w:ind w:left="0"/>
              <w:jc w:val="center"/>
              <w:rPr>
                <w:rFonts w:eastAsia="Arial Unicode MS"/>
                <w:color w:val="000000"/>
                <w:lang w:bidi="ru-RU"/>
              </w:rPr>
            </w:pPr>
            <w:r w:rsidRPr="00BF5596">
              <w:rPr>
                <w:rFonts w:eastAsia="Arial Unicode MS"/>
                <w:b/>
                <w:color w:val="000000"/>
                <w:lang w:bidi="ru-RU"/>
              </w:rPr>
              <w:t>№ 32-05-04/3188 от 04.08.2020 г.</w:t>
            </w:r>
          </w:p>
        </w:tc>
      </w:tr>
      <w:tr w:rsidR="00BF5596" w:rsidRPr="00042932" w14:paraId="0CA25186" w14:textId="77777777" w:rsidTr="00C20F23">
        <w:trPr>
          <w:trHeight w:val="295"/>
        </w:trPr>
        <w:tc>
          <w:tcPr>
            <w:tcW w:w="730" w:type="dxa"/>
          </w:tcPr>
          <w:p w14:paraId="7EC62E96" w14:textId="7E2F1706" w:rsidR="00BF5596" w:rsidRDefault="0036437E" w:rsidP="00EE2130">
            <w:pPr>
              <w:jc w:val="center"/>
              <w:rPr>
                <w:lang w:val="kk-KZ"/>
              </w:rPr>
            </w:pPr>
            <w:r>
              <w:rPr>
                <w:lang w:val="kk-KZ"/>
              </w:rPr>
              <w:t>19</w:t>
            </w:r>
          </w:p>
        </w:tc>
        <w:tc>
          <w:tcPr>
            <w:tcW w:w="3098" w:type="dxa"/>
            <w:gridSpan w:val="2"/>
          </w:tcPr>
          <w:p w14:paraId="13F63FAF" w14:textId="77777777" w:rsidR="00BF5596" w:rsidRDefault="00BF5596" w:rsidP="00EE2130">
            <w:pPr>
              <w:jc w:val="center"/>
            </w:pPr>
          </w:p>
        </w:tc>
        <w:tc>
          <w:tcPr>
            <w:tcW w:w="7513" w:type="dxa"/>
          </w:tcPr>
          <w:p w14:paraId="68F5D48B" w14:textId="68B107A3" w:rsidR="00BF5596" w:rsidRPr="00261975" w:rsidRDefault="00BF5596" w:rsidP="00EE2130">
            <w:pPr>
              <w:jc w:val="center"/>
            </w:pPr>
            <w:r w:rsidRPr="00261975">
              <w:t>Замечаний и предложений нет</w:t>
            </w:r>
          </w:p>
        </w:tc>
        <w:tc>
          <w:tcPr>
            <w:tcW w:w="3527" w:type="dxa"/>
          </w:tcPr>
          <w:p w14:paraId="39E7CCA3" w14:textId="77777777" w:rsidR="00BF5596" w:rsidRDefault="00BF5596" w:rsidP="00EE2130">
            <w:pPr>
              <w:widowControl w:val="0"/>
              <w:autoSpaceDE w:val="0"/>
              <w:autoSpaceDN w:val="0"/>
              <w:adjustRightInd w:val="0"/>
              <w:jc w:val="center"/>
              <w:rPr>
                <w:rFonts w:eastAsia="Arial Unicode MS"/>
                <w:color w:val="000000"/>
                <w:lang w:bidi="ru-RU"/>
              </w:rPr>
            </w:pPr>
          </w:p>
        </w:tc>
      </w:tr>
      <w:tr w:rsidR="00197D54" w:rsidRPr="00042932" w14:paraId="5566E3EA" w14:textId="77777777" w:rsidTr="00C20F23">
        <w:trPr>
          <w:trHeight w:val="295"/>
        </w:trPr>
        <w:tc>
          <w:tcPr>
            <w:tcW w:w="14868" w:type="dxa"/>
            <w:gridSpan w:val="5"/>
          </w:tcPr>
          <w:p w14:paraId="4799240A" w14:textId="6E38144F" w:rsidR="00197D54" w:rsidRPr="00197D54" w:rsidRDefault="00197D54"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Pr>
                <w:rFonts w:eastAsia="Arial Unicode MS"/>
                <w:b/>
                <w:color w:val="000000"/>
                <w:lang w:bidi="ru-RU"/>
              </w:rPr>
              <w:t>ГУ «</w:t>
            </w:r>
            <w:r w:rsidRPr="00197D54">
              <w:rPr>
                <w:rFonts w:eastAsia="Arial Unicode MS"/>
                <w:b/>
                <w:color w:val="000000"/>
                <w:lang w:bidi="ru-RU"/>
              </w:rPr>
              <w:t xml:space="preserve">Управление предпринимательства и индустриально-инновационного развития </w:t>
            </w:r>
            <w:proofErr w:type="spellStart"/>
            <w:r w:rsidRPr="00197D54">
              <w:rPr>
                <w:rFonts w:eastAsia="Arial Unicode MS"/>
                <w:b/>
                <w:color w:val="000000"/>
                <w:lang w:bidi="ru-RU"/>
              </w:rPr>
              <w:t>акимата</w:t>
            </w:r>
            <w:proofErr w:type="spellEnd"/>
            <w:r w:rsidRPr="00197D54">
              <w:rPr>
                <w:rFonts w:eastAsia="Arial Unicode MS"/>
                <w:b/>
                <w:color w:val="000000"/>
                <w:lang w:bidi="ru-RU"/>
              </w:rPr>
              <w:t xml:space="preserve"> </w:t>
            </w:r>
            <w:proofErr w:type="spellStart"/>
            <w:r w:rsidRPr="00197D54">
              <w:rPr>
                <w:rFonts w:eastAsia="Arial Unicode MS"/>
                <w:b/>
                <w:color w:val="000000"/>
                <w:lang w:bidi="ru-RU"/>
              </w:rPr>
              <w:t>Жамбылской</w:t>
            </w:r>
            <w:proofErr w:type="spellEnd"/>
            <w:r w:rsidRPr="00197D54">
              <w:rPr>
                <w:rFonts w:eastAsia="Arial Unicode MS"/>
                <w:b/>
                <w:color w:val="000000"/>
                <w:lang w:bidi="ru-RU"/>
              </w:rPr>
              <w:t xml:space="preserve"> области</w:t>
            </w:r>
            <w:r>
              <w:rPr>
                <w:rFonts w:eastAsia="Arial Unicode MS"/>
                <w:b/>
                <w:color w:val="000000"/>
                <w:lang w:bidi="ru-RU"/>
              </w:rPr>
              <w:t>»</w:t>
            </w:r>
          </w:p>
          <w:p w14:paraId="5CCD9200" w14:textId="0744C4E5" w:rsidR="00197D54" w:rsidRPr="00197D54" w:rsidRDefault="00197D54" w:rsidP="00EE2130">
            <w:pPr>
              <w:pStyle w:val="a3"/>
              <w:widowControl w:val="0"/>
              <w:autoSpaceDE w:val="0"/>
              <w:autoSpaceDN w:val="0"/>
              <w:adjustRightInd w:val="0"/>
              <w:ind w:left="0"/>
              <w:jc w:val="center"/>
              <w:rPr>
                <w:rFonts w:eastAsia="Arial Unicode MS"/>
                <w:color w:val="000000"/>
                <w:lang w:bidi="ru-RU"/>
              </w:rPr>
            </w:pPr>
            <w:r w:rsidRPr="00197D54">
              <w:rPr>
                <w:rFonts w:eastAsia="Arial Unicode MS"/>
                <w:b/>
                <w:color w:val="000000"/>
                <w:lang w:bidi="ru-RU"/>
              </w:rPr>
              <w:t>№ ЗТ-Е-114 от 28.07.2020 г.</w:t>
            </w:r>
          </w:p>
        </w:tc>
      </w:tr>
      <w:tr w:rsidR="00197D54" w:rsidRPr="00042932" w14:paraId="6F624C09" w14:textId="77777777" w:rsidTr="00C20F23">
        <w:trPr>
          <w:trHeight w:val="295"/>
        </w:trPr>
        <w:tc>
          <w:tcPr>
            <w:tcW w:w="730" w:type="dxa"/>
          </w:tcPr>
          <w:p w14:paraId="3879E9D3" w14:textId="010A6C81" w:rsidR="00197D54" w:rsidRDefault="0036437E" w:rsidP="00EE2130">
            <w:pPr>
              <w:jc w:val="center"/>
              <w:rPr>
                <w:lang w:val="kk-KZ"/>
              </w:rPr>
            </w:pPr>
            <w:r>
              <w:rPr>
                <w:lang w:val="kk-KZ"/>
              </w:rPr>
              <w:t>20</w:t>
            </w:r>
          </w:p>
        </w:tc>
        <w:tc>
          <w:tcPr>
            <w:tcW w:w="3098" w:type="dxa"/>
            <w:gridSpan w:val="2"/>
          </w:tcPr>
          <w:p w14:paraId="380C224A" w14:textId="77777777" w:rsidR="00197D54" w:rsidRDefault="00197D54" w:rsidP="00EE2130">
            <w:pPr>
              <w:jc w:val="center"/>
            </w:pPr>
          </w:p>
        </w:tc>
        <w:tc>
          <w:tcPr>
            <w:tcW w:w="7513" w:type="dxa"/>
          </w:tcPr>
          <w:p w14:paraId="448C342B" w14:textId="2D0038B9" w:rsidR="00197D54" w:rsidRPr="00261975" w:rsidRDefault="00197D54" w:rsidP="00EE2130">
            <w:pPr>
              <w:jc w:val="center"/>
            </w:pPr>
            <w:r w:rsidRPr="00261975">
              <w:t>Замечаний и предложений нет</w:t>
            </w:r>
          </w:p>
        </w:tc>
        <w:tc>
          <w:tcPr>
            <w:tcW w:w="3527" w:type="dxa"/>
          </w:tcPr>
          <w:p w14:paraId="51BA33CE" w14:textId="77777777" w:rsidR="00197D54" w:rsidRDefault="00197D54" w:rsidP="00EE2130">
            <w:pPr>
              <w:widowControl w:val="0"/>
              <w:autoSpaceDE w:val="0"/>
              <w:autoSpaceDN w:val="0"/>
              <w:adjustRightInd w:val="0"/>
              <w:jc w:val="center"/>
              <w:rPr>
                <w:rFonts w:eastAsia="Arial Unicode MS"/>
                <w:color w:val="000000"/>
                <w:lang w:bidi="ru-RU"/>
              </w:rPr>
            </w:pPr>
          </w:p>
        </w:tc>
      </w:tr>
      <w:tr w:rsidR="00197D54" w:rsidRPr="00042932" w14:paraId="6353BD1C" w14:textId="77777777" w:rsidTr="00C20F23">
        <w:trPr>
          <w:trHeight w:val="295"/>
        </w:trPr>
        <w:tc>
          <w:tcPr>
            <w:tcW w:w="14868" w:type="dxa"/>
            <w:gridSpan w:val="5"/>
          </w:tcPr>
          <w:p w14:paraId="2537A747" w14:textId="77777777" w:rsidR="00197D54" w:rsidRPr="008B7EE4" w:rsidRDefault="00197D54" w:rsidP="00EE2130">
            <w:pPr>
              <w:pStyle w:val="a3"/>
              <w:widowControl w:val="0"/>
              <w:numPr>
                <w:ilvl w:val="0"/>
                <w:numId w:val="4"/>
              </w:numPr>
              <w:autoSpaceDE w:val="0"/>
              <w:autoSpaceDN w:val="0"/>
              <w:adjustRightInd w:val="0"/>
              <w:ind w:left="0" w:firstLine="0"/>
              <w:jc w:val="center"/>
              <w:rPr>
                <w:rFonts w:eastAsia="Arial Unicode MS"/>
                <w:b/>
                <w:color w:val="000000"/>
                <w:lang w:bidi="ru-RU"/>
              </w:rPr>
            </w:pPr>
            <w:r w:rsidRPr="008B7EE4">
              <w:rPr>
                <w:rFonts w:eastAsia="Arial Unicode MS"/>
                <w:b/>
                <w:color w:val="000000"/>
                <w:lang w:bidi="ru-RU"/>
              </w:rPr>
              <w:t xml:space="preserve">КГУ «Отдел строительства, архитектуры и градостроительства </w:t>
            </w:r>
            <w:proofErr w:type="spellStart"/>
            <w:r w:rsidRPr="008B7EE4">
              <w:rPr>
                <w:rFonts w:eastAsia="Arial Unicode MS"/>
                <w:b/>
                <w:color w:val="000000"/>
                <w:lang w:bidi="ru-RU"/>
              </w:rPr>
              <w:t>акимата</w:t>
            </w:r>
            <w:proofErr w:type="spellEnd"/>
            <w:r w:rsidRPr="008B7EE4">
              <w:rPr>
                <w:rFonts w:eastAsia="Arial Unicode MS"/>
                <w:b/>
                <w:color w:val="000000"/>
                <w:lang w:bidi="ru-RU"/>
              </w:rPr>
              <w:t xml:space="preserve"> города Петропавловска»</w:t>
            </w:r>
          </w:p>
          <w:p w14:paraId="2AC85AE5" w14:textId="58009A7C" w:rsidR="00197D54" w:rsidRPr="00197D54" w:rsidRDefault="00197D54" w:rsidP="00EE2130">
            <w:pPr>
              <w:pStyle w:val="a3"/>
              <w:widowControl w:val="0"/>
              <w:autoSpaceDE w:val="0"/>
              <w:autoSpaceDN w:val="0"/>
              <w:adjustRightInd w:val="0"/>
              <w:ind w:left="0"/>
              <w:jc w:val="center"/>
              <w:rPr>
                <w:rFonts w:eastAsia="Arial Unicode MS"/>
                <w:color w:val="000000"/>
                <w:lang w:bidi="ru-RU"/>
              </w:rPr>
            </w:pPr>
            <w:r w:rsidRPr="008B7EE4">
              <w:rPr>
                <w:rFonts w:eastAsia="Arial Unicode MS"/>
                <w:b/>
                <w:color w:val="000000"/>
                <w:lang w:bidi="ru-RU"/>
              </w:rPr>
              <w:t>№ 16.11.1-20/2220 от 28.07.2020 г.</w:t>
            </w:r>
          </w:p>
        </w:tc>
      </w:tr>
      <w:tr w:rsidR="00197D54" w:rsidRPr="00042932" w14:paraId="5AE3BF0E" w14:textId="77777777" w:rsidTr="00C20F23">
        <w:trPr>
          <w:trHeight w:val="295"/>
        </w:trPr>
        <w:tc>
          <w:tcPr>
            <w:tcW w:w="730" w:type="dxa"/>
          </w:tcPr>
          <w:p w14:paraId="31961F45" w14:textId="0888387A" w:rsidR="00197D54" w:rsidRDefault="0036437E" w:rsidP="00EE2130">
            <w:pPr>
              <w:jc w:val="center"/>
              <w:rPr>
                <w:lang w:val="kk-KZ"/>
              </w:rPr>
            </w:pPr>
            <w:r>
              <w:rPr>
                <w:lang w:val="kk-KZ"/>
              </w:rPr>
              <w:t>21</w:t>
            </w:r>
          </w:p>
        </w:tc>
        <w:tc>
          <w:tcPr>
            <w:tcW w:w="3098" w:type="dxa"/>
            <w:gridSpan w:val="2"/>
          </w:tcPr>
          <w:p w14:paraId="673A5C3A" w14:textId="77777777" w:rsidR="00197D54" w:rsidRDefault="00197D54" w:rsidP="00EE2130">
            <w:pPr>
              <w:jc w:val="center"/>
            </w:pPr>
          </w:p>
        </w:tc>
        <w:tc>
          <w:tcPr>
            <w:tcW w:w="7513" w:type="dxa"/>
          </w:tcPr>
          <w:p w14:paraId="44F105D2" w14:textId="7791078B" w:rsidR="00197D54" w:rsidRPr="00261975" w:rsidRDefault="008B7EE4" w:rsidP="00EE2130">
            <w:pPr>
              <w:jc w:val="center"/>
            </w:pPr>
            <w:r w:rsidRPr="00261975">
              <w:t>Замечаний и предложений нет</w:t>
            </w:r>
          </w:p>
        </w:tc>
        <w:tc>
          <w:tcPr>
            <w:tcW w:w="3527" w:type="dxa"/>
          </w:tcPr>
          <w:p w14:paraId="6D792094" w14:textId="77777777" w:rsidR="00197D54" w:rsidRDefault="00197D54" w:rsidP="00EE2130">
            <w:pPr>
              <w:widowControl w:val="0"/>
              <w:autoSpaceDE w:val="0"/>
              <w:autoSpaceDN w:val="0"/>
              <w:adjustRightInd w:val="0"/>
              <w:jc w:val="center"/>
              <w:rPr>
                <w:rFonts w:eastAsia="Arial Unicode MS"/>
                <w:color w:val="000000"/>
                <w:lang w:bidi="ru-RU"/>
              </w:rPr>
            </w:pPr>
          </w:p>
        </w:tc>
      </w:tr>
      <w:tr w:rsidR="009F4F50" w:rsidRPr="00042932" w14:paraId="0323EC82" w14:textId="77777777" w:rsidTr="00C20F23">
        <w:trPr>
          <w:trHeight w:val="295"/>
        </w:trPr>
        <w:tc>
          <w:tcPr>
            <w:tcW w:w="14868" w:type="dxa"/>
            <w:gridSpan w:val="5"/>
          </w:tcPr>
          <w:p w14:paraId="66761D96" w14:textId="5A5104F1" w:rsidR="009F4F50" w:rsidRPr="009F4F50" w:rsidRDefault="009F4F50" w:rsidP="00EE2130">
            <w:pPr>
              <w:pStyle w:val="a3"/>
              <w:widowControl w:val="0"/>
              <w:numPr>
                <w:ilvl w:val="0"/>
                <w:numId w:val="4"/>
              </w:numPr>
              <w:autoSpaceDE w:val="0"/>
              <w:autoSpaceDN w:val="0"/>
              <w:adjustRightInd w:val="0"/>
              <w:ind w:left="0" w:firstLine="0"/>
              <w:jc w:val="center"/>
              <w:rPr>
                <w:rFonts w:eastAsia="Arial Unicode MS"/>
                <w:color w:val="000000"/>
                <w:lang w:bidi="ru-RU"/>
              </w:rPr>
            </w:pPr>
            <w:r>
              <w:rPr>
                <w:rFonts w:eastAsia="Arial Unicode MS"/>
                <w:b/>
                <w:color w:val="000000"/>
                <w:lang w:val="kk-KZ" w:bidi="ru-RU"/>
              </w:rPr>
              <w:t>ГУ «Управление пассажирского транспорта и автомобильных дорог Карагандинской области»</w:t>
            </w:r>
          </w:p>
          <w:p w14:paraId="6CB55251" w14:textId="78344D87" w:rsidR="009F4F50" w:rsidRDefault="009F4F50" w:rsidP="00EE2130">
            <w:pPr>
              <w:pStyle w:val="a3"/>
              <w:widowControl w:val="0"/>
              <w:autoSpaceDE w:val="0"/>
              <w:autoSpaceDN w:val="0"/>
              <w:adjustRightInd w:val="0"/>
              <w:ind w:left="0"/>
              <w:jc w:val="center"/>
              <w:rPr>
                <w:rFonts w:eastAsia="Arial Unicode MS"/>
                <w:color w:val="000000"/>
                <w:lang w:bidi="ru-RU"/>
              </w:rPr>
            </w:pPr>
            <w:r>
              <w:rPr>
                <w:rFonts w:eastAsia="Arial Unicode MS"/>
                <w:b/>
                <w:color w:val="000000"/>
                <w:lang w:bidi="ru-RU"/>
              </w:rPr>
              <w:t>№ 5-17/ЮЛ-Е-273 от 12.08.2020 г.</w:t>
            </w:r>
          </w:p>
        </w:tc>
      </w:tr>
      <w:tr w:rsidR="009F4F50" w:rsidRPr="00042932" w14:paraId="536D6893" w14:textId="77777777" w:rsidTr="00C20F23">
        <w:trPr>
          <w:trHeight w:val="295"/>
        </w:trPr>
        <w:tc>
          <w:tcPr>
            <w:tcW w:w="730" w:type="dxa"/>
          </w:tcPr>
          <w:p w14:paraId="0D023FE5" w14:textId="1A443930" w:rsidR="009F4F50" w:rsidRDefault="0036437E" w:rsidP="00EE2130">
            <w:pPr>
              <w:jc w:val="center"/>
              <w:rPr>
                <w:lang w:val="kk-KZ"/>
              </w:rPr>
            </w:pPr>
            <w:r>
              <w:rPr>
                <w:lang w:val="kk-KZ"/>
              </w:rPr>
              <w:t>22</w:t>
            </w:r>
          </w:p>
        </w:tc>
        <w:tc>
          <w:tcPr>
            <w:tcW w:w="3098" w:type="dxa"/>
            <w:gridSpan w:val="2"/>
          </w:tcPr>
          <w:p w14:paraId="2A59F8E7" w14:textId="77777777" w:rsidR="009F4F50" w:rsidRDefault="009F4F50" w:rsidP="00EE2130">
            <w:pPr>
              <w:jc w:val="center"/>
            </w:pPr>
          </w:p>
        </w:tc>
        <w:tc>
          <w:tcPr>
            <w:tcW w:w="7513" w:type="dxa"/>
          </w:tcPr>
          <w:p w14:paraId="58AE7F0C" w14:textId="001699C1" w:rsidR="009F4F50" w:rsidRPr="00261975" w:rsidRDefault="009F4F50" w:rsidP="00EE2130">
            <w:pPr>
              <w:jc w:val="center"/>
            </w:pPr>
            <w:r w:rsidRPr="00261975">
              <w:t>Замечаний и предложений нет</w:t>
            </w:r>
          </w:p>
        </w:tc>
        <w:tc>
          <w:tcPr>
            <w:tcW w:w="3527" w:type="dxa"/>
          </w:tcPr>
          <w:p w14:paraId="394CD3FD" w14:textId="77777777" w:rsidR="009F4F50" w:rsidRDefault="009F4F50" w:rsidP="00EE2130">
            <w:pPr>
              <w:widowControl w:val="0"/>
              <w:autoSpaceDE w:val="0"/>
              <w:autoSpaceDN w:val="0"/>
              <w:adjustRightInd w:val="0"/>
              <w:jc w:val="center"/>
              <w:rPr>
                <w:rFonts w:eastAsia="Arial Unicode MS"/>
                <w:color w:val="000000"/>
                <w:lang w:bidi="ru-RU"/>
              </w:rPr>
            </w:pPr>
          </w:p>
        </w:tc>
      </w:tr>
      <w:tr w:rsidR="009F4F50" w:rsidRPr="00042932" w14:paraId="7074811A" w14:textId="77777777" w:rsidTr="00C20F23">
        <w:trPr>
          <w:trHeight w:val="295"/>
        </w:trPr>
        <w:tc>
          <w:tcPr>
            <w:tcW w:w="14868" w:type="dxa"/>
            <w:gridSpan w:val="5"/>
          </w:tcPr>
          <w:p w14:paraId="58B1ADD7" w14:textId="437A4656" w:rsidR="009F4F50" w:rsidRPr="009F4F50" w:rsidRDefault="00862713" w:rsidP="00EE2130">
            <w:pPr>
              <w:pStyle w:val="a3"/>
              <w:widowControl w:val="0"/>
              <w:numPr>
                <w:ilvl w:val="0"/>
                <w:numId w:val="4"/>
              </w:numPr>
              <w:autoSpaceDE w:val="0"/>
              <w:autoSpaceDN w:val="0"/>
              <w:adjustRightInd w:val="0"/>
              <w:ind w:left="0" w:firstLine="0"/>
              <w:jc w:val="center"/>
              <w:rPr>
                <w:rFonts w:eastAsia="Arial Unicode MS"/>
                <w:color w:val="000000"/>
                <w:lang w:bidi="ru-RU"/>
              </w:rPr>
            </w:pPr>
            <w:r>
              <w:rPr>
                <w:rFonts w:eastAsia="Arial Unicode MS"/>
                <w:b/>
                <w:color w:val="000000"/>
                <w:lang w:val="kk-KZ" w:bidi="ru-RU"/>
              </w:rPr>
              <w:t>К</w:t>
            </w:r>
            <w:r w:rsidR="009F4F50">
              <w:rPr>
                <w:rFonts w:eastAsia="Arial Unicode MS"/>
                <w:b/>
                <w:color w:val="000000"/>
                <w:lang w:val="kk-KZ" w:bidi="ru-RU"/>
              </w:rPr>
              <w:t>ГУ «</w:t>
            </w:r>
            <w:r>
              <w:rPr>
                <w:rFonts w:eastAsia="Arial Unicode MS"/>
                <w:b/>
                <w:color w:val="000000"/>
                <w:lang w:val="kk-KZ" w:bidi="ru-RU"/>
              </w:rPr>
              <w:t>Управление городского планирования и урбанистики города Алматы</w:t>
            </w:r>
            <w:r w:rsidR="009F4F50">
              <w:rPr>
                <w:rFonts w:eastAsia="Arial Unicode MS"/>
                <w:b/>
                <w:color w:val="000000"/>
                <w:lang w:val="kk-KZ" w:bidi="ru-RU"/>
              </w:rPr>
              <w:t>»</w:t>
            </w:r>
          </w:p>
          <w:p w14:paraId="6B106EB8" w14:textId="67C92BD2" w:rsidR="009F4F50" w:rsidRDefault="009F4F50" w:rsidP="00EE2130">
            <w:pPr>
              <w:widowControl w:val="0"/>
              <w:autoSpaceDE w:val="0"/>
              <w:autoSpaceDN w:val="0"/>
              <w:adjustRightInd w:val="0"/>
              <w:jc w:val="center"/>
              <w:rPr>
                <w:rFonts w:eastAsia="Arial Unicode MS"/>
                <w:color w:val="000000"/>
                <w:lang w:bidi="ru-RU"/>
              </w:rPr>
            </w:pPr>
            <w:r>
              <w:rPr>
                <w:rFonts w:eastAsia="Arial Unicode MS"/>
                <w:b/>
                <w:color w:val="000000"/>
                <w:lang w:bidi="ru-RU"/>
              </w:rPr>
              <w:lastRenderedPageBreak/>
              <w:t>№</w:t>
            </w:r>
            <w:r w:rsidR="00862713">
              <w:rPr>
                <w:rFonts w:eastAsia="Arial Unicode MS"/>
                <w:b/>
                <w:color w:val="000000"/>
                <w:lang w:bidi="ru-RU"/>
              </w:rPr>
              <w:t xml:space="preserve"> 03-04-1984-Ш от 18.08.2020 г. </w:t>
            </w:r>
          </w:p>
        </w:tc>
      </w:tr>
      <w:tr w:rsidR="009F4F50" w:rsidRPr="00042932" w14:paraId="2B5247DD" w14:textId="77777777" w:rsidTr="00EE2130">
        <w:trPr>
          <w:trHeight w:val="295"/>
        </w:trPr>
        <w:tc>
          <w:tcPr>
            <w:tcW w:w="730" w:type="dxa"/>
            <w:shd w:val="clear" w:color="auto" w:fill="auto"/>
          </w:tcPr>
          <w:p w14:paraId="4FA1189A" w14:textId="6BFA425D" w:rsidR="009F4F50" w:rsidRDefault="0036437E" w:rsidP="00EE2130">
            <w:pPr>
              <w:jc w:val="center"/>
              <w:rPr>
                <w:lang w:val="kk-KZ"/>
              </w:rPr>
            </w:pPr>
            <w:r>
              <w:rPr>
                <w:lang w:val="kk-KZ"/>
              </w:rPr>
              <w:lastRenderedPageBreak/>
              <w:t>23</w:t>
            </w:r>
          </w:p>
        </w:tc>
        <w:tc>
          <w:tcPr>
            <w:tcW w:w="3098" w:type="dxa"/>
            <w:gridSpan w:val="2"/>
            <w:shd w:val="clear" w:color="auto" w:fill="auto"/>
          </w:tcPr>
          <w:p w14:paraId="7239B451" w14:textId="0A2A9CC5" w:rsidR="009F4F50" w:rsidRDefault="00862713" w:rsidP="00EE2130">
            <w:pPr>
              <w:jc w:val="center"/>
            </w:pPr>
            <w:r>
              <w:t>Раздел 6</w:t>
            </w:r>
          </w:p>
        </w:tc>
        <w:tc>
          <w:tcPr>
            <w:tcW w:w="7513" w:type="dxa"/>
            <w:shd w:val="clear" w:color="auto" w:fill="auto"/>
          </w:tcPr>
          <w:p w14:paraId="3AF12ED8" w14:textId="77777777" w:rsidR="009F4F50" w:rsidRDefault="00862713" w:rsidP="00EE2130">
            <w:pPr>
              <w:jc w:val="both"/>
            </w:pPr>
            <w:r>
              <w:t>Раздел 6 дополнить подразделом 6.12:</w:t>
            </w:r>
          </w:p>
          <w:p w14:paraId="2AC7889B" w14:textId="7791C8D7" w:rsidR="00862713" w:rsidRPr="00261975" w:rsidRDefault="00862713" w:rsidP="00EE2130">
            <w:pPr>
              <w:jc w:val="both"/>
            </w:pPr>
            <w:r>
              <w:t>«</w:t>
            </w:r>
            <w:r w:rsidRPr="00862713">
              <w:t>При размещении объектов наружной (визуальной) рекламы в непосредственной близости от зданий и сооружений должны соблюдаться требования строительных норм и правил пожарной безопасности в части обеспечения доступа пожарных подразделений к зданиям и сооружениям, а также соблюдения противопожарных разрывов и желтых линий</w:t>
            </w:r>
            <w:proofErr w:type="gramStart"/>
            <w:r w:rsidRPr="00862713">
              <w:t>.</w:t>
            </w:r>
            <w:r>
              <w:t>»</w:t>
            </w:r>
            <w:proofErr w:type="gramEnd"/>
          </w:p>
        </w:tc>
        <w:tc>
          <w:tcPr>
            <w:tcW w:w="3527" w:type="dxa"/>
            <w:shd w:val="clear" w:color="auto" w:fill="auto"/>
          </w:tcPr>
          <w:p w14:paraId="43D05B7B" w14:textId="6F39588F" w:rsidR="009F4F50" w:rsidRDefault="00CB4EF6" w:rsidP="00EE2130">
            <w:pPr>
              <w:widowControl w:val="0"/>
              <w:autoSpaceDE w:val="0"/>
              <w:autoSpaceDN w:val="0"/>
              <w:adjustRightInd w:val="0"/>
              <w:jc w:val="center"/>
              <w:rPr>
                <w:rFonts w:eastAsia="Arial Unicode MS"/>
                <w:color w:val="000000"/>
                <w:lang w:bidi="ru-RU"/>
              </w:rPr>
            </w:pPr>
            <w:r>
              <w:rPr>
                <w:rFonts w:eastAsia="Arial Unicode MS"/>
                <w:color w:val="000000"/>
                <w:lang w:bidi="ru-RU"/>
              </w:rPr>
              <w:t>Принято</w:t>
            </w:r>
          </w:p>
        </w:tc>
      </w:tr>
      <w:tr w:rsidR="00862713" w:rsidRPr="00042932" w14:paraId="65B1B855" w14:textId="77777777" w:rsidTr="00EE2130">
        <w:trPr>
          <w:trHeight w:val="295"/>
        </w:trPr>
        <w:tc>
          <w:tcPr>
            <w:tcW w:w="730" w:type="dxa"/>
            <w:shd w:val="clear" w:color="auto" w:fill="auto"/>
          </w:tcPr>
          <w:p w14:paraId="3E1A4AB3" w14:textId="2D1F563D" w:rsidR="00862713" w:rsidRDefault="0036437E" w:rsidP="00EE2130">
            <w:pPr>
              <w:jc w:val="center"/>
              <w:rPr>
                <w:lang w:val="kk-KZ"/>
              </w:rPr>
            </w:pPr>
            <w:r>
              <w:rPr>
                <w:lang w:val="kk-KZ"/>
              </w:rPr>
              <w:t>24</w:t>
            </w:r>
          </w:p>
        </w:tc>
        <w:tc>
          <w:tcPr>
            <w:tcW w:w="3098" w:type="dxa"/>
            <w:gridSpan w:val="2"/>
            <w:shd w:val="clear" w:color="auto" w:fill="auto"/>
          </w:tcPr>
          <w:p w14:paraId="11B083EE" w14:textId="49A5C560" w:rsidR="00862713" w:rsidRDefault="00862713" w:rsidP="00EE2130">
            <w:pPr>
              <w:jc w:val="center"/>
            </w:pPr>
            <w:r>
              <w:t>Раздел 5</w:t>
            </w:r>
          </w:p>
        </w:tc>
        <w:tc>
          <w:tcPr>
            <w:tcW w:w="7513" w:type="dxa"/>
            <w:shd w:val="clear" w:color="auto" w:fill="auto"/>
          </w:tcPr>
          <w:p w14:paraId="6AD749BD" w14:textId="1F6CF3D0" w:rsidR="00862713" w:rsidRDefault="00862713" w:rsidP="00EE2130">
            <w:pPr>
              <w:jc w:val="both"/>
            </w:pPr>
            <w:r>
              <w:t>Раздел 5 дополнить подразделом 5.12:</w:t>
            </w:r>
          </w:p>
          <w:p w14:paraId="222E56F2" w14:textId="77777777" w:rsidR="00862713" w:rsidRDefault="00862713" w:rsidP="00EE2130">
            <w:pPr>
              <w:jc w:val="both"/>
            </w:pPr>
            <w:r>
              <w:t>«5.12 Объекты наружной (визуальной) рекламы подразделяются на следующие виды:</w:t>
            </w:r>
          </w:p>
          <w:p w14:paraId="66CA5442" w14:textId="77777777" w:rsidR="00862713" w:rsidRDefault="00862713" w:rsidP="00EE2130">
            <w:pPr>
              <w:jc w:val="both"/>
            </w:pPr>
            <w:r>
              <w:t>- отдельно стоящие;</w:t>
            </w:r>
          </w:p>
          <w:p w14:paraId="7B0F59B7" w14:textId="77777777" w:rsidR="00862713" w:rsidRDefault="00862713" w:rsidP="00EE2130">
            <w:pPr>
              <w:jc w:val="both"/>
            </w:pPr>
            <w:r>
              <w:t>-</w:t>
            </w:r>
            <w:proofErr w:type="gramStart"/>
            <w:r>
              <w:t>размещаемые</w:t>
            </w:r>
            <w:proofErr w:type="gramEnd"/>
            <w:r>
              <w:t xml:space="preserve"> на зданиях и сооружениях.</w:t>
            </w:r>
          </w:p>
          <w:p w14:paraId="16F1B758" w14:textId="77777777" w:rsidR="00862713" w:rsidRDefault="00862713" w:rsidP="00EE2130">
            <w:pPr>
              <w:jc w:val="both"/>
            </w:pPr>
          </w:p>
          <w:p w14:paraId="52137A2B" w14:textId="77777777" w:rsidR="00862713" w:rsidRDefault="00862713" w:rsidP="00EE2130">
            <w:pPr>
              <w:jc w:val="both"/>
            </w:pPr>
            <w:r>
              <w:t xml:space="preserve">5.12.1 Объекты наружной (визуальной) рекламы должны предусматривать подсветку рекламно-информационного поля, включение которой должно осуществляться в соответствии с графиком режима работы уличного освещения. </w:t>
            </w:r>
            <w:proofErr w:type="gramStart"/>
            <w:r>
              <w:t xml:space="preserve">Исключение могут составлять объекты наружной (визуальной) рекламы, подсветка которых технически затруднена или нецелесообразна (транспаранты - перетяжки, </w:t>
            </w:r>
            <w:proofErr w:type="spellStart"/>
            <w:r>
              <w:t>флаговые</w:t>
            </w:r>
            <w:proofErr w:type="spellEnd"/>
            <w:r>
              <w:t xml:space="preserve"> композиции, навесы, наземные панно, маркизы, сервисные дорожные знаки и знаки маршрутного ориентирования, имеющие светоотражающее покрытие).</w:t>
            </w:r>
            <w:proofErr w:type="gramEnd"/>
            <w:r>
              <w:t xml:space="preserve"> В случаях </w:t>
            </w:r>
            <w:proofErr w:type="gramStart"/>
            <w:r>
              <w:t>использования внешних источников света конструкции крепления светильников</w:t>
            </w:r>
            <w:proofErr w:type="gramEnd"/>
            <w:r>
              <w:t xml:space="preserve"> должны быть закрыты декоративными элементами.</w:t>
            </w:r>
          </w:p>
          <w:p w14:paraId="50429D3C" w14:textId="77777777" w:rsidR="00862713" w:rsidRDefault="00862713" w:rsidP="00EE2130">
            <w:pPr>
              <w:jc w:val="both"/>
            </w:pPr>
            <w:r>
              <w:t>5.12.2 Объекты наружной (визуальной) рекламы не должны размещаться в местах, где их установка и эксплуатация может наносить ущерб природному комплексу города.</w:t>
            </w:r>
          </w:p>
          <w:p w14:paraId="2696E9EE" w14:textId="77777777" w:rsidR="00862713" w:rsidRDefault="00862713" w:rsidP="00EE2130">
            <w:pPr>
              <w:jc w:val="both"/>
            </w:pPr>
            <w:r>
              <w:t>5.12.3 Объекты наружной (визуальной) рекламы не должны создавать помех для прохода пешеходов и механизированной уборки улиц и тротуаров, а также для выкашивания газонов.</w:t>
            </w:r>
          </w:p>
          <w:p w14:paraId="06990EDB" w14:textId="77777777" w:rsidR="00862713" w:rsidRDefault="00862713" w:rsidP="00EE2130">
            <w:pPr>
              <w:jc w:val="both"/>
            </w:pPr>
            <w:r>
              <w:t>5.12.4</w:t>
            </w:r>
            <w:proofErr w:type="gramStart"/>
            <w:r>
              <w:t xml:space="preserve"> Н</w:t>
            </w:r>
            <w:proofErr w:type="gramEnd"/>
            <w:r>
              <w:t>е допускается размещение объектов наружной (визуальной) рекламы,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14:paraId="38DB8E4C" w14:textId="77777777" w:rsidR="00862713" w:rsidRDefault="00862713" w:rsidP="00EE2130">
            <w:pPr>
              <w:jc w:val="both"/>
            </w:pPr>
            <w:r>
              <w:t xml:space="preserve">5.12.5 Объекты наружной (визуальной) рекламы не должны </w:t>
            </w:r>
            <w:r>
              <w:lastRenderedPageBreak/>
              <w:t>размешаться:</w:t>
            </w:r>
          </w:p>
          <w:p w14:paraId="59EECFED" w14:textId="77777777" w:rsidR="00862713" w:rsidRDefault="00862713" w:rsidP="00EE2130">
            <w:pPr>
              <w:jc w:val="both"/>
            </w:pPr>
            <w:r>
              <w:t>- в виде отдельно стоящих конструкций над проезжей частью и обочинами;</w:t>
            </w:r>
          </w:p>
          <w:p w14:paraId="39AB9A87" w14:textId="77777777" w:rsidR="00862713" w:rsidRDefault="00862713" w:rsidP="00EE2130">
            <w:pPr>
              <w:jc w:val="both"/>
            </w:pPr>
            <w:r>
              <w:t>- на дорожных ограждениях и направляющих устройствах.</w:t>
            </w:r>
          </w:p>
          <w:p w14:paraId="0754084F" w14:textId="77777777" w:rsidR="00862713" w:rsidRDefault="00862713" w:rsidP="00EE2130">
            <w:pPr>
              <w:jc w:val="both"/>
            </w:pPr>
            <w:r>
              <w:t>5.12.6 Опоры средств наружной рекламы и информации должны быть изготовлены из материалов, обеспечивающих высокий уровень безопасности при наездах и достаточную устойчивость при ветровой нагрузке и эксплуатации.</w:t>
            </w:r>
          </w:p>
          <w:p w14:paraId="3DCF7B51" w14:textId="77777777" w:rsidR="00862713" w:rsidRDefault="00862713" w:rsidP="00EE2130">
            <w:pPr>
              <w:jc w:val="both"/>
            </w:pPr>
            <w:r>
              <w:t>5.12.7</w:t>
            </w:r>
            <w:proofErr w:type="gramStart"/>
            <w:r>
              <w:t xml:space="preserve"> П</w:t>
            </w:r>
            <w:proofErr w:type="gramEnd"/>
            <w:r>
              <w:t>ри размещении средств наружной рекламы учитываются удобство содержания автомобильных дорог и улиц.</w:t>
            </w:r>
          </w:p>
          <w:p w14:paraId="5BBAAA3E" w14:textId="77777777" w:rsidR="00862713" w:rsidRDefault="00862713" w:rsidP="00EE2130">
            <w:pPr>
              <w:jc w:val="both"/>
            </w:pPr>
            <w:r>
              <w:t>5.12.8 Отдельно стоящие рекламные конструкции</w:t>
            </w:r>
          </w:p>
          <w:p w14:paraId="2321E1DE" w14:textId="77777777" w:rsidR="00862713" w:rsidRDefault="00862713" w:rsidP="00EE2130">
            <w:pPr>
              <w:jc w:val="both"/>
            </w:pPr>
            <w:r>
              <w:t>5.12.8.1 Щитовые установки</w:t>
            </w:r>
          </w:p>
          <w:p w14:paraId="65E2D737" w14:textId="77777777" w:rsidR="00862713" w:rsidRDefault="00862713" w:rsidP="00EE2130">
            <w:pPr>
              <w:jc w:val="both"/>
            </w:pPr>
            <w:r>
              <w:t>Отдельно стоящие конструкции, имеющие внешние поверхности для размещения информации и состоящие из фундамента, каркаса и информационного поля.</w:t>
            </w:r>
          </w:p>
          <w:p w14:paraId="4A674374" w14:textId="77777777" w:rsidR="00862713" w:rsidRDefault="00862713" w:rsidP="00EE2130">
            <w:pPr>
              <w:jc w:val="both"/>
            </w:pPr>
            <w:r>
              <w:t>Щитовые установки подразделяются по площади информационного поля одной стороны на следующие виды:</w:t>
            </w:r>
          </w:p>
          <w:p w14:paraId="7693973F" w14:textId="77777777" w:rsidR="00862713" w:rsidRDefault="00862713" w:rsidP="00EE2130">
            <w:pPr>
              <w:jc w:val="both"/>
            </w:pPr>
            <w:r>
              <w:t>- малого формата (до 2,16 кв. м) согласно рисунку С.1;</w:t>
            </w:r>
          </w:p>
          <w:p w14:paraId="171E517D" w14:textId="77777777" w:rsidR="00862713" w:rsidRDefault="00862713" w:rsidP="00EE2130">
            <w:pPr>
              <w:jc w:val="both"/>
            </w:pPr>
            <w:r>
              <w:t>- среднего формата (от 7,68 до 8,75 кв. м) согласно рисунку С.2, С.3;</w:t>
            </w:r>
          </w:p>
          <w:p w14:paraId="0128D6CC" w14:textId="77777777" w:rsidR="00862713" w:rsidRDefault="00862713" w:rsidP="00EE2130">
            <w:pPr>
              <w:jc w:val="both"/>
            </w:pPr>
            <w:r>
              <w:t xml:space="preserve">- формата </w:t>
            </w:r>
            <w:proofErr w:type="spellStart"/>
            <w:r>
              <w:t>Led-display</w:t>
            </w:r>
            <w:proofErr w:type="spellEnd"/>
            <w:r>
              <w:t xml:space="preserve"> (до 12 </w:t>
            </w:r>
            <w:proofErr w:type="spellStart"/>
            <w:r>
              <w:t>кв.м</w:t>
            </w:r>
            <w:proofErr w:type="spellEnd"/>
            <w:r>
              <w:t>.) согласно рисунку С.4;</w:t>
            </w:r>
          </w:p>
          <w:p w14:paraId="16C4EDEF" w14:textId="77777777" w:rsidR="00862713" w:rsidRDefault="00862713" w:rsidP="00EE2130">
            <w:pPr>
              <w:jc w:val="both"/>
            </w:pPr>
            <w:r>
              <w:t>Требования к щитовым установкам:</w:t>
            </w:r>
            <w:r>
              <w:tab/>
            </w:r>
          </w:p>
          <w:p w14:paraId="1BE8A88B" w14:textId="77777777" w:rsidR="00862713" w:rsidRDefault="00862713" w:rsidP="00EE2130">
            <w:pPr>
              <w:jc w:val="both"/>
            </w:pPr>
            <w:r>
              <w:t>- щитовые установки, выполненные в одностороннем варианте, должны иметь декоративно оформленную обратную сторону;</w:t>
            </w:r>
          </w:p>
          <w:p w14:paraId="47969CBF" w14:textId="77777777" w:rsidR="00862713" w:rsidRDefault="00862713" w:rsidP="00EE2130">
            <w:pPr>
              <w:jc w:val="both"/>
            </w:pPr>
            <w:r>
              <w:t xml:space="preserve">- фундаменты отдельно стоящих установок не должны выступать над уровнем земли. В исключительных случаях при градостроительной необходимости, когда заглубление фундамента невозможно, фундаменты отдельно стоящих установок должны быть декоративно-художественно оформлены по согласованию с </w:t>
            </w:r>
            <w:proofErr w:type="gramStart"/>
            <w:r>
              <w:t>органом</w:t>
            </w:r>
            <w:proofErr w:type="gramEnd"/>
            <w:r>
              <w:t xml:space="preserve"> осуществляющим функции архитектуры и градостроительства;</w:t>
            </w:r>
          </w:p>
          <w:p w14:paraId="78082F13" w14:textId="77777777" w:rsidR="00862713" w:rsidRDefault="00862713" w:rsidP="00EE2130">
            <w:pPr>
              <w:jc w:val="both"/>
            </w:pPr>
            <w:r>
              <w:t>- щитовые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w:t>
            </w:r>
          </w:p>
          <w:p w14:paraId="6D02F2C5" w14:textId="77777777" w:rsidR="00862713" w:rsidRDefault="00862713" w:rsidP="00EE2130">
            <w:pPr>
              <w:jc w:val="both"/>
            </w:pPr>
            <w:r>
              <w:t xml:space="preserve">Щитовые конструкции должны иметь маркировку с указанием лица идентификации (наименование и ИИН/БИН) владельца, номера его телефона.  </w:t>
            </w:r>
          </w:p>
          <w:p w14:paraId="25286DF9" w14:textId="77777777" w:rsidR="00862713" w:rsidRDefault="00862713" w:rsidP="00EE2130">
            <w:pPr>
              <w:jc w:val="both"/>
            </w:pPr>
            <w:r>
              <w:lastRenderedPageBreak/>
              <w:t>5.12.8.2 Наземные панно</w:t>
            </w:r>
          </w:p>
          <w:p w14:paraId="1B0FAD6B" w14:textId="77777777" w:rsidR="00862713" w:rsidRDefault="00862713" w:rsidP="00EE2130">
            <w:pPr>
              <w:jc w:val="both"/>
            </w:pPr>
            <w:r>
              <w:t>Наружная (визуальная) реклама, размещаемая на поверхности земли.</w:t>
            </w:r>
          </w:p>
          <w:p w14:paraId="437CB20B" w14:textId="77777777" w:rsidR="00862713" w:rsidRDefault="00862713" w:rsidP="00EE2130">
            <w:pPr>
              <w:jc w:val="both"/>
            </w:pPr>
            <w:r>
              <w:t>Состоят из нанесенных либо встроенных в дорожное или земляное покрытие строительных материалов и подразделяются на следующие виды:</w:t>
            </w:r>
          </w:p>
          <w:p w14:paraId="21C73779" w14:textId="77777777" w:rsidR="00862713" w:rsidRDefault="00862713" w:rsidP="00EE2130">
            <w:pPr>
              <w:jc w:val="both"/>
            </w:pPr>
            <w:r>
              <w:t>- покрытия тротуаров улиц различными красящими веществами или пленочными материалами;</w:t>
            </w:r>
          </w:p>
          <w:p w14:paraId="72A7F0E0" w14:textId="77777777" w:rsidR="00862713" w:rsidRDefault="00862713" w:rsidP="00EE2130">
            <w:pPr>
              <w:jc w:val="both"/>
            </w:pPr>
            <w:r>
              <w:t>- панно на тротуарах улиц, изготавливаемые из дорожно-строительных материалов.</w:t>
            </w:r>
          </w:p>
          <w:p w14:paraId="2FD0AC00" w14:textId="77777777" w:rsidR="00862713" w:rsidRDefault="00862713" w:rsidP="00EE2130">
            <w:pPr>
              <w:jc w:val="both"/>
            </w:pPr>
            <w:r>
              <w:t>Применяемые материалы не должны ухудшать покрытие тротуаров или иных мест размещения панно.</w:t>
            </w:r>
          </w:p>
          <w:p w14:paraId="736341C1" w14:textId="77777777" w:rsidR="00862713" w:rsidRDefault="00862713" w:rsidP="00EE2130">
            <w:pPr>
              <w:jc w:val="both"/>
            </w:pPr>
            <w:r>
              <w:t>5.12.1 Объекты наружной (визуальной) рекламы, размещаемые на зданиях и сооружениях</w:t>
            </w:r>
          </w:p>
          <w:p w14:paraId="41DE8D70" w14:textId="77777777" w:rsidR="00862713" w:rsidRDefault="00862713" w:rsidP="00EE2130">
            <w:pPr>
              <w:jc w:val="both"/>
            </w:pPr>
            <w:r>
              <w:t xml:space="preserve">5.12.1.1 </w:t>
            </w:r>
            <w:proofErr w:type="spellStart"/>
            <w:r>
              <w:t>Надкрышные</w:t>
            </w:r>
            <w:proofErr w:type="spellEnd"/>
            <w:r>
              <w:t xml:space="preserve"> установки</w:t>
            </w:r>
          </w:p>
          <w:p w14:paraId="11E4D323" w14:textId="77777777" w:rsidR="00862713" w:rsidRDefault="00862713" w:rsidP="00EE2130">
            <w:pPr>
              <w:jc w:val="both"/>
            </w:pPr>
            <w:r>
              <w:t>Объемные или плоскостные конструкции, размещаемые полностью или частично выше уровня карниза здания или на крыше.</w:t>
            </w:r>
          </w:p>
          <w:p w14:paraId="1284AA34" w14:textId="77777777" w:rsidR="00862713" w:rsidRDefault="00862713" w:rsidP="00EE2130">
            <w:pPr>
              <w:jc w:val="both"/>
            </w:pPr>
            <w:proofErr w:type="spellStart"/>
            <w:r>
              <w:t>Надкрышные</w:t>
            </w:r>
            <w:proofErr w:type="spellEnd"/>
            <w:r>
              <w:t xml:space="preserve"> установки состоят из элементов крепления, несущей части конструкции и информационной установки.</w:t>
            </w:r>
          </w:p>
          <w:p w14:paraId="0682411F" w14:textId="77777777" w:rsidR="00862713" w:rsidRDefault="00862713" w:rsidP="00EE2130">
            <w:pPr>
              <w:jc w:val="both"/>
            </w:pPr>
            <w:proofErr w:type="spellStart"/>
            <w:r>
              <w:t>Надкрышные</w:t>
            </w:r>
            <w:proofErr w:type="spellEnd"/>
            <w:r>
              <w:t xml:space="preserve"> установки должны иметь систему пожаротушения и должны быть оборудованы системой аварийного отключения от сети электропитания.</w:t>
            </w:r>
          </w:p>
          <w:p w14:paraId="4E08E687" w14:textId="77777777" w:rsidR="00862713" w:rsidRDefault="00862713" w:rsidP="00EE2130">
            <w:pPr>
              <w:jc w:val="both"/>
            </w:pPr>
            <w:proofErr w:type="spellStart"/>
            <w:r>
              <w:t>Надкрышные</w:t>
            </w:r>
            <w:proofErr w:type="spellEnd"/>
            <w:r>
              <w:t xml:space="preserve"> установки должны иметь табло с указанием идентификации (наименование и ИИН/БИН) владельца рекламной установки.</w:t>
            </w:r>
          </w:p>
          <w:p w14:paraId="46809F96" w14:textId="77777777" w:rsidR="00862713" w:rsidRDefault="00862713" w:rsidP="00EE2130">
            <w:pPr>
              <w:jc w:val="both"/>
            </w:pPr>
            <w:r>
              <w:t xml:space="preserve">Проекты </w:t>
            </w:r>
            <w:proofErr w:type="spellStart"/>
            <w:r>
              <w:t>надкрышных</w:t>
            </w:r>
            <w:proofErr w:type="spellEnd"/>
            <w:r>
              <w:t xml:space="preserve"> установок в обязательном порядке должны пройти экспертизу на безопасность, включая экспертизу на ветровую устойчивость с учетом конкретного места размещения.</w:t>
            </w:r>
          </w:p>
          <w:p w14:paraId="4F770F77" w14:textId="77777777" w:rsidR="00862713" w:rsidRDefault="00862713" w:rsidP="00EE2130">
            <w:pPr>
              <w:jc w:val="both"/>
            </w:pPr>
            <w:r>
              <w:t>5.12.1.2 Настенные панно</w:t>
            </w:r>
          </w:p>
          <w:p w14:paraId="25991722" w14:textId="77777777" w:rsidR="00862713" w:rsidRDefault="00862713" w:rsidP="00EE2130">
            <w:pPr>
              <w:jc w:val="both"/>
            </w:pPr>
            <w:r>
              <w:t>Объекты наружной (визуальной) рекламы, размещаемые на плоскости стен зданий и сооружений в виде:</w:t>
            </w:r>
          </w:p>
          <w:p w14:paraId="7D193117" w14:textId="77777777" w:rsidR="00862713" w:rsidRDefault="00862713" w:rsidP="00EE2130">
            <w:pPr>
              <w:jc w:val="both"/>
            </w:pPr>
            <w:r>
              <w:t>- изображения (информационного поля), непосредственно нанесенного на стену;</w:t>
            </w:r>
          </w:p>
          <w:p w14:paraId="4A7D32F8" w14:textId="77777777" w:rsidR="00862713" w:rsidRDefault="00862713" w:rsidP="00EE2130">
            <w:pPr>
              <w:jc w:val="both"/>
            </w:pPr>
            <w:r>
              <w:t>- конструкции, состоящей из элементов крепления, каркаса и информационного поля.</w:t>
            </w:r>
          </w:p>
          <w:p w14:paraId="4019386C" w14:textId="77777777" w:rsidR="00862713" w:rsidRDefault="00862713" w:rsidP="00EE2130">
            <w:pPr>
              <w:jc w:val="both"/>
            </w:pPr>
            <w:r>
              <w:t xml:space="preserve">Для настенных панно, имеющих элементы крепления, в обязательном порядке разрабатывается проект крепления конструкции с целью </w:t>
            </w:r>
            <w:r>
              <w:lastRenderedPageBreak/>
              <w:t>обеспечения безопасности при эксплуатации.</w:t>
            </w:r>
          </w:p>
          <w:p w14:paraId="22966964" w14:textId="77777777" w:rsidR="00862713" w:rsidRDefault="00862713" w:rsidP="00EE2130">
            <w:pPr>
              <w:jc w:val="both"/>
            </w:pPr>
            <w:r>
              <w:t>Настенные панно площадью более 6 кв. м в обязательном порядке должны пройти экспертизу на безопасность, включая экспертизу на ветровую устойчивость с учетом конкретного места размещения.</w:t>
            </w:r>
          </w:p>
          <w:p w14:paraId="7F55F937" w14:textId="77777777" w:rsidR="00862713" w:rsidRDefault="00862713" w:rsidP="00EE2130">
            <w:pPr>
              <w:jc w:val="both"/>
            </w:pPr>
            <w:r>
              <w:t>Настенные панно должны иметь маркировку с указанием (идентификацией) владельца и номера его телефона. Маркировка должна размещаться под информационным полем.</w:t>
            </w:r>
          </w:p>
          <w:p w14:paraId="2046B5A8" w14:textId="77777777" w:rsidR="00862713" w:rsidRDefault="00862713" w:rsidP="00EE2130">
            <w:pPr>
              <w:jc w:val="both"/>
            </w:pPr>
            <w:r>
              <w:t>5.12.1.3 Указатели</w:t>
            </w:r>
          </w:p>
          <w:p w14:paraId="53B3BF7A" w14:textId="77777777" w:rsidR="00862713" w:rsidRDefault="00862713" w:rsidP="00EE2130">
            <w:pPr>
              <w:jc w:val="both"/>
            </w:pPr>
            <w:r>
              <w:t>Двусторонние консольные плоскостные конструкции, устанавливаемые на опорах (на собственных опорах, мачтах - опорах городского освещения, опорах контактной сети) или на зданиях.</w:t>
            </w:r>
          </w:p>
          <w:p w14:paraId="31C5962B" w14:textId="77777777" w:rsidR="00862713" w:rsidRDefault="00862713" w:rsidP="00EE2130">
            <w:pPr>
              <w:jc w:val="both"/>
            </w:pPr>
            <w:r>
              <w:t>Указатели должны выполняться в одн</w:t>
            </w:r>
            <w:proofErr w:type="gramStart"/>
            <w:r>
              <w:t>о-</w:t>
            </w:r>
            <w:proofErr w:type="gramEnd"/>
            <w:r>
              <w:t xml:space="preserve"> двустороннем варианте с внутренней подсветкой.</w:t>
            </w:r>
          </w:p>
          <w:p w14:paraId="041ECA37" w14:textId="77777777" w:rsidR="00862713" w:rsidRDefault="00862713" w:rsidP="00EE2130">
            <w:pPr>
              <w:jc w:val="both"/>
            </w:pPr>
            <w:r>
              <w:t>Типовой размер указателей, размещаемых на опорах (и вертикальном исполнении) составляет 1,2х</w:t>
            </w:r>
            <w:proofErr w:type="gramStart"/>
            <w:r>
              <w:t>1</w:t>
            </w:r>
            <w:proofErr w:type="gramEnd"/>
            <w:r>
              <w:t>,8 м.</w:t>
            </w:r>
          </w:p>
          <w:p w14:paraId="2C40443F" w14:textId="77777777" w:rsidR="00862713" w:rsidRDefault="00862713" w:rsidP="00EE2130">
            <w:pPr>
              <w:jc w:val="both"/>
            </w:pPr>
            <w:r>
              <w:t>Размеры указателей, размещаемых на фасадах зданий, определяются архитектурными особенностями здания и не должны превышать 1,2х</w:t>
            </w:r>
            <w:proofErr w:type="gramStart"/>
            <w:r>
              <w:t>1</w:t>
            </w:r>
            <w:proofErr w:type="gramEnd"/>
            <w:r>
              <w:t xml:space="preserve">,8 м. </w:t>
            </w:r>
          </w:p>
          <w:p w14:paraId="3886FB6E" w14:textId="77777777" w:rsidR="00862713" w:rsidRDefault="00862713" w:rsidP="00EE2130">
            <w:pPr>
              <w:jc w:val="both"/>
            </w:pPr>
            <w:r>
              <w:t>В целях безопасности в эксплуатации указатели должны быть установлены на высоте не менее 2,5 м над газонами и не менее 3 м - над тротуарами и пешеходными зонами. На зданиях указатели размещаются на уровне между первым и вторым этажами.</w:t>
            </w:r>
          </w:p>
          <w:p w14:paraId="2D687CEF" w14:textId="77777777" w:rsidR="00862713" w:rsidRDefault="00862713" w:rsidP="00EE2130">
            <w:pPr>
              <w:jc w:val="both"/>
            </w:pPr>
            <w:r>
              <w:t>При размещении на опоре указатели должны быть ориентированы в сторону, противоположную проезжей части, и иметь маркировку с идентификацией владельца и номера его телефона. Размещение на опоре более одной рекламной конструкции не допускается.</w:t>
            </w:r>
          </w:p>
          <w:p w14:paraId="1C8DABBA" w14:textId="77777777" w:rsidR="00862713" w:rsidRDefault="00862713" w:rsidP="00EE2130">
            <w:pPr>
              <w:jc w:val="both"/>
            </w:pPr>
            <w:r>
              <w:t>Указатели, устанавливаемые на зданиях и сооружениях, в горизонтальном направлении не должны выступать более чем на 1,5 м от точки крепления к зданию или сооружению.</w:t>
            </w:r>
          </w:p>
          <w:p w14:paraId="0201BC51" w14:textId="77777777" w:rsidR="00862713" w:rsidRDefault="00862713" w:rsidP="00EE2130">
            <w:pPr>
              <w:jc w:val="both"/>
            </w:pPr>
            <w:r>
              <w:t xml:space="preserve">Не допускается размещение на зданиях и сооружениях указателей, за исключением случаев, когда предприятия находятся в том же здании вне прямой видимости с магистрали. Возможность размещения кронштейнов-указателей определяется </w:t>
            </w:r>
            <w:proofErr w:type="gramStart"/>
            <w:r>
              <w:t>органом</w:t>
            </w:r>
            <w:proofErr w:type="gramEnd"/>
            <w:r>
              <w:t xml:space="preserve"> исполняющим функции архитектуры и градостроительства с учетом архитектурных особенностей зданий.</w:t>
            </w:r>
          </w:p>
          <w:p w14:paraId="17A21651" w14:textId="77777777" w:rsidR="00862713" w:rsidRDefault="00862713" w:rsidP="00EE2130">
            <w:pPr>
              <w:jc w:val="both"/>
            </w:pPr>
            <w:r>
              <w:t xml:space="preserve">Запрещается установка указателей, предназначенных для размещения </w:t>
            </w:r>
            <w:r>
              <w:lastRenderedPageBreak/>
              <w:t xml:space="preserve">на них сменных или </w:t>
            </w:r>
            <w:proofErr w:type="gramStart"/>
            <w:r>
              <w:t>видео-рекламных</w:t>
            </w:r>
            <w:proofErr w:type="gramEnd"/>
            <w:r>
              <w:t xml:space="preserve"> сообщений.</w:t>
            </w:r>
          </w:p>
          <w:p w14:paraId="403EDF52" w14:textId="77777777" w:rsidR="00862713" w:rsidRDefault="00862713" w:rsidP="00EE2130">
            <w:pPr>
              <w:jc w:val="both"/>
            </w:pPr>
            <w:r>
              <w:t xml:space="preserve">Указатели размещаются в непосредственной близости от предприятия (не более 1 км) для которой служат в качестве навигации. </w:t>
            </w:r>
          </w:p>
          <w:p w14:paraId="470A189E" w14:textId="77777777" w:rsidR="00862713" w:rsidRDefault="00862713" w:rsidP="00EE2130">
            <w:pPr>
              <w:jc w:val="both"/>
            </w:pPr>
            <w:r>
              <w:t>5.12.1.4. Объекты наружной (визуальной) рекламы на остановочных павильонах</w:t>
            </w:r>
          </w:p>
          <w:p w14:paraId="695F3858" w14:textId="77777777" w:rsidR="00862713" w:rsidRDefault="00862713" w:rsidP="00EE2130">
            <w:pPr>
              <w:jc w:val="both"/>
            </w:pPr>
            <w:r>
              <w:t xml:space="preserve">Объекты наружной (визуальной) </w:t>
            </w:r>
            <w:proofErr w:type="gramStart"/>
            <w:r>
              <w:t>рекламы, устанавливаемые на остановках общественного транспорта осуществляется</w:t>
            </w:r>
            <w:proofErr w:type="gramEnd"/>
            <w:r>
              <w:t xml:space="preserve"> в случае наличия специально отведенного места для размещения информации. Такие места для размещения односторонних/двухсторонних объектов информации размером не более 1,2 x 1,8 метров могут быть предусмотрены за зоной (павильоном) ожидания по ходу движения транспорта. Иные элементы остановки общественного транспорта не следует использовать для размещения рекламы.</w:t>
            </w:r>
          </w:p>
          <w:p w14:paraId="050164BC" w14:textId="77777777" w:rsidR="00862713" w:rsidRDefault="00862713" w:rsidP="00EE2130">
            <w:pPr>
              <w:jc w:val="both"/>
            </w:pPr>
            <w:r>
              <w:t>5.12.1.5. Транспаранты - перетяжки</w:t>
            </w:r>
          </w:p>
          <w:p w14:paraId="21822ED4" w14:textId="77777777" w:rsidR="00862713" w:rsidRDefault="00862713" w:rsidP="00EE2130">
            <w:pPr>
              <w:jc w:val="both"/>
            </w:pPr>
            <w:r>
              <w:t>Состоят из устройства крепления, устройства натяжения и информационного изображения.</w:t>
            </w:r>
          </w:p>
          <w:p w14:paraId="1A4B4D24" w14:textId="77777777" w:rsidR="00862713" w:rsidRDefault="00862713" w:rsidP="00EE2130">
            <w:pPr>
              <w:jc w:val="both"/>
            </w:pPr>
            <w:r>
              <w:t>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w:t>
            </w:r>
          </w:p>
          <w:p w14:paraId="55DB148D" w14:textId="77777777" w:rsidR="00862713" w:rsidRDefault="00862713" w:rsidP="00EE2130">
            <w:pPr>
              <w:jc w:val="both"/>
            </w:pPr>
            <w:r>
              <w:t>Конструкция световых транспарантов-перетяжек должна иметь устройство аварийного отключения от сетей электропитания.</w:t>
            </w:r>
          </w:p>
          <w:p w14:paraId="50B04116" w14:textId="77777777" w:rsidR="00862713" w:rsidRDefault="00862713" w:rsidP="00EE2130">
            <w:pPr>
              <w:jc w:val="both"/>
            </w:pPr>
            <w:r>
              <w:t>Транспаранты-перетяжки должны располагаться не ниже 5 м над проезжей частью.</w:t>
            </w:r>
          </w:p>
          <w:p w14:paraId="14BDB6FF" w14:textId="77777777" w:rsidR="00862713" w:rsidRDefault="00862713" w:rsidP="00EE2130">
            <w:pPr>
              <w:jc w:val="both"/>
            </w:pPr>
            <w:r>
              <w:t>Информационная табличка о владельце транспаранта - перетяжки должна быть расположена на устройстве натяжения в непосредственной близости от места крепления к фасаду здания, размер текста должен обеспечивать его прочтение с крайней правой полосы движения.</w:t>
            </w:r>
          </w:p>
          <w:p w14:paraId="4D220B7C" w14:textId="77777777" w:rsidR="00862713" w:rsidRDefault="00862713" w:rsidP="00EE2130">
            <w:pPr>
              <w:jc w:val="both"/>
            </w:pPr>
            <w:r>
              <w:t>5.12.1.6 Электронные экраны (электронные табло)</w:t>
            </w:r>
          </w:p>
          <w:p w14:paraId="0E7F254B" w14:textId="77777777" w:rsidR="00862713" w:rsidRDefault="00862713" w:rsidP="00EE2130">
            <w:pPr>
              <w:jc w:val="both"/>
            </w:pPr>
            <w:r>
              <w:t>Объекты наружной (визуальной) рекламы,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Яркость должна соответствовать п.4.9.41 СП РК 2.04-104-2012 «Естественное и искусственное освещение»</w:t>
            </w:r>
            <w:proofErr w:type="gramStart"/>
            <w:r>
              <w:t>.»</w:t>
            </w:r>
            <w:proofErr w:type="gramEnd"/>
          </w:p>
          <w:p w14:paraId="1A40F0EC" w14:textId="77777777" w:rsidR="00A6454D" w:rsidRDefault="00A6454D" w:rsidP="00EE2130">
            <w:pPr>
              <w:jc w:val="right"/>
            </w:pPr>
          </w:p>
          <w:p w14:paraId="48673CF0" w14:textId="77777777" w:rsidR="00A6454D" w:rsidRDefault="00A6454D" w:rsidP="00EE2130">
            <w:pPr>
              <w:jc w:val="right"/>
            </w:pPr>
          </w:p>
          <w:p w14:paraId="3B99ADA9" w14:textId="77777777" w:rsidR="00A6454D" w:rsidRDefault="00A6454D" w:rsidP="00EE2130">
            <w:pPr>
              <w:jc w:val="right"/>
            </w:pPr>
          </w:p>
          <w:p w14:paraId="11A80A82" w14:textId="77777777" w:rsidR="00A6454D" w:rsidRDefault="00A6454D" w:rsidP="00EE2130">
            <w:pPr>
              <w:jc w:val="right"/>
            </w:pPr>
          </w:p>
          <w:p w14:paraId="0AC39EBC" w14:textId="77777777" w:rsidR="00862713" w:rsidRPr="00862713" w:rsidRDefault="00862713" w:rsidP="00EE2130">
            <w:pPr>
              <w:jc w:val="right"/>
            </w:pPr>
            <w:r w:rsidRPr="00862713">
              <w:t>Приложение</w:t>
            </w:r>
            <w:proofErr w:type="gramStart"/>
            <w:r w:rsidRPr="00862713">
              <w:t xml:space="preserve"> С</w:t>
            </w:r>
            <w:proofErr w:type="gramEnd"/>
            <w:r w:rsidRPr="00862713">
              <w:t xml:space="preserve"> </w:t>
            </w:r>
          </w:p>
          <w:p w14:paraId="0DAD4002" w14:textId="77777777" w:rsidR="00862713" w:rsidRPr="00862713" w:rsidRDefault="00862713" w:rsidP="00EE2130">
            <w:pPr>
              <w:jc w:val="right"/>
            </w:pPr>
            <w:r w:rsidRPr="00862713">
              <w:t xml:space="preserve">к проекту </w:t>
            </w:r>
            <w:proofErr w:type="gramStart"/>
            <w:r w:rsidRPr="00862713">
              <w:t>СТ</w:t>
            </w:r>
            <w:proofErr w:type="gramEnd"/>
            <w:r w:rsidRPr="00862713">
              <w:t xml:space="preserve"> РК 1633-2015</w:t>
            </w:r>
          </w:p>
          <w:p w14:paraId="4A7D388F" w14:textId="77777777" w:rsidR="00862713" w:rsidRPr="00862713" w:rsidRDefault="00862713" w:rsidP="00EE2130">
            <w:pPr>
              <w:jc w:val="right"/>
            </w:pPr>
            <w:r w:rsidRPr="00862713">
              <w:t xml:space="preserve">рисунок С.1 Щитовые конструкции малого формата </w:t>
            </w:r>
            <w:r w:rsidRPr="00862713">
              <w:br/>
              <w:t>      1,2 х 1,8м (вертикальный)</w:t>
            </w:r>
            <w:r w:rsidRPr="00862713">
              <w:br/>
              <w:t>      </w:t>
            </w:r>
          </w:p>
          <w:p w14:paraId="40EFA9C1" w14:textId="38C0AA57" w:rsidR="00862713" w:rsidRPr="00862713" w:rsidRDefault="00862713" w:rsidP="00EE2130">
            <w:pPr>
              <w:jc w:val="both"/>
            </w:pPr>
            <w:r w:rsidRPr="00862713">
              <w:rPr>
                <w:noProof/>
              </w:rPr>
              <w:drawing>
                <wp:inline distT="0" distB="0" distL="0" distR="0" wp14:anchorId="55EF8CA8" wp14:editId="28AA0A1D">
                  <wp:extent cx="4572000" cy="3771900"/>
                  <wp:effectExtent l="0" t="0" r="0" b="0"/>
                  <wp:docPr id="8" name="Рисунок 8" descr="http://adilet.zan.kz/files/1006/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006/82/0.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72000" cy="3771900"/>
                          </a:xfrm>
                          <a:prstGeom prst="rect">
                            <a:avLst/>
                          </a:prstGeom>
                          <a:noFill/>
                          <a:ln>
                            <a:noFill/>
                          </a:ln>
                        </pic:spPr>
                      </pic:pic>
                    </a:graphicData>
                  </a:graphic>
                </wp:inline>
              </w:drawing>
            </w:r>
          </w:p>
          <w:p w14:paraId="50A0FA79" w14:textId="77777777" w:rsidR="00862713" w:rsidRDefault="00862713" w:rsidP="00EE2130">
            <w:pPr>
              <w:jc w:val="right"/>
            </w:pPr>
          </w:p>
          <w:p w14:paraId="1FCD51C1" w14:textId="77777777" w:rsidR="00A6454D" w:rsidRDefault="00A6454D" w:rsidP="00EE2130">
            <w:pPr>
              <w:jc w:val="right"/>
            </w:pPr>
          </w:p>
          <w:p w14:paraId="22C6167B" w14:textId="77777777" w:rsidR="00A6454D" w:rsidRDefault="00A6454D" w:rsidP="00EE2130">
            <w:pPr>
              <w:jc w:val="right"/>
            </w:pPr>
          </w:p>
          <w:p w14:paraId="24593D75" w14:textId="77777777" w:rsidR="00A6454D" w:rsidRDefault="00A6454D" w:rsidP="00EE2130">
            <w:pPr>
              <w:jc w:val="right"/>
            </w:pPr>
          </w:p>
          <w:p w14:paraId="0E978401" w14:textId="77777777" w:rsidR="00A6454D" w:rsidRDefault="00A6454D" w:rsidP="00EE2130">
            <w:pPr>
              <w:jc w:val="right"/>
            </w:pPr>
          </w:p>
          <w:p w14:paraId="65AFCD50" w14:textId="77777777" w:rsidR="00A6454D" w:rsidRDefault="00A6454D" w:rsidP="00EE2130">
            <w:pPr>
              <w:jc w:val="right"/>
            </w:pPr>
          </w:p>
          <w:p w14:paraId="246463AF" w14:textId="77777777" w:rsidR="00A6454D" w:rsidRDefault="00A6454D" w:rsidP="00EE2130">
            <w:pPr>
              <w:jc w:val="right"/>
            </w:pPr>
          </w:p>
          <w:p w14:paraId="3A510073" w14:textId="77777777" w:rsidR="00A6454D" w:rsidRDefault="00A6454D" w:rsidP="00EE2130">
            <w:pPr>
              <w:jc w:val="right"/>
            </w:pPr>
          </w:p>
          <w:p w14:paraId="508B0761" w14:textId="77777777" w:rsidR="00A6454D" w:rsidRDefault="00A6454D" w:rsidP="00EE2130">
            <w:pPr>
              <w:jc w:val="right"/>
            </w:pPr>
          </w:p>
          <w:p w14:paraId="76F7FD91" w14:textId="76A7D618" w:rsidR="00862713" w:rsidRPr="00862713" w:rsidRDefault="00862713" w:rsidP="00EE2130">
            <w:pPr>
              <w:jc w:val="right"/>
            </w:pPr>
            <w:r w:rsidRPr="00862713">
              <w:t>      </w:t>
            </w:r>
            <w:r w:rsidRPr="00862713">
              <w:tab/>
              <w:t>Приложение</w:t>
            </w:r>
            <w:proofErr w:type="gramStart"/>
            <w:r w:rsidRPr="00862713">
              <w:t xml:space="preserve"> С</w:t>
            </w:r>
            <w:proofErr w:type="gramEnd"/>
            <w:r w:rsidRPr="00862713">
              <w:t xml:space="preserve"> </w:t>
            </w:r>
          </w:p>
          <w:p w14:paraId="22C79784" w14:textId="77777777" w:rsidR="00862713" w:rsidRPr="00862713" w:rsidRDefault="00862713" w:rsidP="00EE2130">
            <w:pPr>
              <w:jc w:val="right"/>
            </w:pPr>
            <w:r w:rsidRPr="00862713">
              <w:t xml:space="preserve">к проекту </w:t>
            </w:r>
            <w:proofErr w:type="gramStart"/>
            <w:r w:rsidRPr="00862713">
              <w:t>СТ</w:t>
            </w:r>
            <w:proofErr w:type="gramEnd"/>
            <w:r w:rsidRPr="00862713">
              <w:t xml:space="preserve"> РК 1633-2015</w:t>
            </w:r>
          </w:p>
          <w:p w14:paraId="5E0C75E6" w14:textId="77777777" w:rsidR="00862713" w:rsidRPr="00862713" w:rsidRDefault="00862713" w:rsidP="00EE2130">
            <w:pPr>
              <w:jc w:val="right"/>
            </w:pPr>
            <w:r w:rsidRPr="00862713">
              <w:t xml:space="preserve">рисунок С.2 Щитовые конструкции среднего формата </w:t>
            </w:r>
            <w:r w:rsidRPr="00862713">
              <w:br/>
              <w:t>      2,4 х 3,24м (вертикальный)</w:t>
            </w:r>
            <w:r w:rsidRPr="00862713">
              <w:br/>
              <w:t>      </w:t>
            </w:r>
          </w:p>
          <w:p w14:paraId="1F13D551" w14:textId="4A83DCF8" w:rsidR="00862713" w:rsidRPr="00862713" w:rsidRDefault="00862713" w:rsidP="00EE2130">
            <w:pPr>
              <w:jc w:val="both"/>
            </w:pPr>
            <w:r w:rsidRPr="00862713">
              <w:rPr>
                <w:noProof/>
              </w:rPr>
              <w:drawing>
                <wp:inline distT="0" distB="0" distL="0" distR="0" wp14:anchorId="61F3E797" wp14:editId="03CA6613">
                  <wp:extent cx="4572000" cy="3136900"/>
                  <wp:effectExtent l="0" t="0" r="0" b="6350"/>
                  <wp:docPr id="7" name="Рисунок 7" descr="http://adilet.zan.kz/files/1006/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006/82/1.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72000" cy="3136900"/>
                          </a:xfrm>
                          <a:prstGeom prst="rect">
                            <a:avLst/>
                          </a:prstGeom>
                          <a:noFill/>
                          <a:ln>
                            <a:noFill/>
                          </a:ln>
                        </pic:spPr>
                      </pic:pic>
                    </a:graphicData>
                  </a:graphic>
                </wp:inline>
              </w:drawing>
            </w:r>
          </w:p>
          <w:p w14:paraId="56EB5952" w14:textId="77777777" w:rsidR="00862713" w:rsidRDefault="00862713" w:rsidP="00EE2130">
            <w:pPr>
              <w:jc w:val="both"/>
            </w:pPr>
            <w:r w:rsidRPr="00862713">
              <w:br/>
            </w:r>
          </w:p>
          <w:p w14:paraId="22B1CBB3" w14:textId="77777777" w:rsidR="00862713" w:rsidRDefault="00862713" w:rsidP="00EE2130">
            <w:pPr>
              <w:jc w:val="both"/>
            </w:pPr>
          </w:p>
          <w:p w14:paraId="19E0680C" w14:textId="77777777" w:rsidR="00862713" w:rsidRDefault="00862713" w:rsidP="00EE2130">
            <w:pPr>
              <w:jc w:val="both"/>
            </w:pPr>
          </w:p>
          <w:p w14:paraId="51045BEA" w14:textId="77777777" w:rsidR="00862713" w:rsidRDefault="00862713" w:rsidP="00EE2130">
            <w:pPr>
              <w:jc w:val="both"/>
            </w:pPr>
          </w:p>
          <w:p w14:paraId="2F470BC2" w14:textId="77777777" w:rsidR="00862713" w:rsidRDefault="00862713" w:rsidP="00EE2130">
            <w:pPr>
              <w:jc w:val="both"/>
            </w:pPr>
          </w:p>
          <w:p w14:paraId="539ACC98" w14:textId="77777777" w:rsidR="00862713" w:rsidRDefault="00862713" w:rsidP="00EE2130">
            <w:pPr>
              <w:jc w:val="both"/>
            </w:pPr>
          </w:p>
          <w:p w14:paraId="74A7C91E" w14:textId="77777777" w:rsidR="00862713" w:rsidRDefault="00862713" w:rsidP="00EE2130">
            <w:pPr>
              <w:jc w:val="both"/>
            </w:pPr>
          </w:p>
          <w:p w14:paraId="63DB854C" w14:textId="77777777" w:rsidR="00862713" w:rsidRDefault="00862713" w:rsidP="00EE2130">
            <w:pPr>
              <w:jc w:val="both"/>
            </w:pPr>
          </w:p>
          <w:p w14:paraId="7795A91F" w14:textId="77777777" w:rsidR="00862713" w:rsidRDefault="00862713" w:rsidP="00EE2130">
            <w:pPr>
              <w:jc w:val="both"/>
            </w:pPr>
          </w:p>
          <w:p w14:paraId="4385F569" w14:textId="77777777" w:rsidR="00862713" w:rsidRDefault="00862713" w:rsidP="00EE2130">
            <w:pPr>
              <w:jc w:val="both"/>
            </w:pPr>
          </w:p>
          <w:p w14:paraId="05248D66" w14:textId="77777777" w:rsidR="00862713" w:rsidRDefault="00862713" w:rsidP="00EE2130">
            <w:pPr>
              <w:jc w:val="both"/>
            </w:pPr>
          </w:p>
          <w:p w14:paraId="665123C5" w14:textId="77777777" w:rsidR="00862713" w:rsidRPr="00862713" w:rsidRDefault="00862713" w:rsidP="00EE2130">
            <w:pPr>
              <w:jc w:val="both"/>
            </w:pPr>
          </w:p>
          <w:p w14:paraId="5E7219DC" w14:textId="2B1EDD6F" w:rsidR="00862713" w:rsidRPr="00862713" w:rsidRDefault="00862713" w:rsidP="00EE2130">
            <w:pPr>
              <w:jc w:val="right"/>
            </w:pPr>
            <w:r w:rsidRPr="00862713">
              <w:t>Приложение</w:t>
            </w:r>
            <w:proofErr w:type="gramStart"/>
            <w:r w:rsidRPr="00862713">
              <w:t xml:space="preserve"> С</w:t>
            </w:r>
            <w:proofErr w:type="gramEnd"/>
            <w:r w:rsidRPr="00862713">
              <w:t xml:space="preserve"> </w:t>
            </w:r>
          </w:p>
          <w:p w14:paraId="5A56EA35" w14:textId="77777777" w:rsidR="00862713" w:rsidRPr="00862713" w:rsidRDefault="00862713" w:rsidP="00EE2130">
            <w:pPr>
              <w:jc w:val="right"/>
            </w:pPr>
            <w:r w:rsidRPr="00862713">
              <w:t xml:space="preserve">к проекту </w:t>
            </w:r>
            <w:proofErr w:type="gramStart"/>
            <w:r w:rsidRPr="00862713">
              <w:t>СТ</w:t>
            </w:r>
            <w:proofErr w:type="gramEnd"/>
            <w:r w:rsidRPr="00862713">
              <w:t xml:space="preserve"> РК 1633-2015</w:t>
            </w:r>
          </w:p>
          <w:p w14:paraId="5363D290" w14:textId="77777777" w:rsidR="00862713" w:rsidRPr="00862713" w:rsidRDefault="00862713" w:rsidP="00EE2130">
            <w:pPr>
              <w:jc w:val="right"/>
            </w:pPr>
            <w:r w:rsidRPr="00862713">
              <w:t xml:space="preserve">рисунок С.3 Щитовые конструкции среднего формата </w:t>
            </w:r>
            <w:r w:rsidRPr="00862713">
              <w:br/>
              <w:t>      2,5 х 3,5м (вертикальный)</w:t>
            </w:r>
            <w:r w:rsidRPr="00862713">
              <w:br/>
              <w:t>      </w:t>
            </w:r>
          </w:p>
          <w:p w14:paraId="3791B9F3" w14:textId="710FCB6C" w:rsidR="00862713" w:rsidRPr="00862713" w:rsidRDefault="00862713" w:rsidP="00EE2130">
            <w:pPr>
              <w:jc w:val="both"/>
            </w:pPr>
            <w:r w:rsidRPr="00862713">
              <w:rPr>
                <w:noProof/>
              </w:rPr>
              <w:drawing>
                <wp:inline distT="0" distB="0" distL="0" distR="0" wp14:anchorId="65086E89" wp14:editId="39074734">
                  <wp:extent cx="4470400" cy="2850508"/>
                  <wp:effectExtent l="0" t="0" r="6350" b="7620"/>
                  <wp:docPr id="6" name="Рисунок 6" descr="http://adilet.zan.kz/files/1006/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006/82/2.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470400" cy="2850508"/>
                          </a:xfrm>
                          <a:prstGeom prst="rect">
                            <a:avLst/>
                          </a:prstGeom>
                          <a:noFill/>
                          <a:ln>
                            <a:noFill/>
                          </a:ln>
                        </pic:spPr>
                      </pic:pic>
                    </a:graphicData>
                  </a:graphic>
                </wp:inline>
              </w:drawing>
            </w:r>
          </w:p>
          <w:p w14:paraId="6C977EBC" w14:textId="77777777" w:rsidR="00862713" w:rsidRPr="00862713" w:rsidRDefault="00862713" w:rsidP="00EE2130">
            <w:pPr>
              <w:jc w:val="both"/>
            </w:pPr>
            <w:r w:rsidRPr="00862713">
              <w:tab/>
            </w:r>
          </w:p>
          <w:p w14:paraId="67435846" w14:textId="77777777" w:rsidR="00862713" w:rsidRDefault="00862713" w:rsidP="00EE2130">
            <w:pPr>
              <w:jc w:val="right"/>
            </w:pPr>
          </w:p>
          <w:p w14:paraId="1D9E7316" w14:textId="77777777" w:rsidR="00862713" w:rsidRDefault="00862713" w:rsidP="00EE2130">
            <w:pPr>
              <w:jc w:val="right"/>
            </w:pPr>
          </w:p>
          <w:p w14:paraId="62B1DDEB" w14:textId="77777777" w:rsidR="00862713" w:rsidRDefault="00862713" w:rsidP="00EE2130">
            <w:pPr>
              <w:jc w:val="right"/>
            </w:pPr>
          </w:p>
          <w:p w14:paraId="5C9B72C9" w14:textId="77777777" w:rsidR="00862713" w:rsidRDefault="00862713" w:rsidP="00EE2130">
            <w:pPr>
              <w:jc w:val="right"/>
            </w:pPr>
          </w:p>
          <w:p w14:paraId="528F70DF" w14:textId="77777777" w:rsidR="00862713" w:rsidRDefault="00862713" w:rsidP="00EE2130">
            <w:pPr>
              <w:jc w:val="right"/>
            </w:pPr>
          </w:p>
          <w:p w14:paraId="63E9EB68" w14:textId="77777777" w:rsidR="00862713" w:rsidRDefault="00862713" w:rsidP="00EE2130">
            <w:pPr>
              <w:jc w:val="right"/>
            </w:pPr>
          </w:p>
          <w:p w14:paraId="1FF8F12A" w14:textId="77777777" w:rsidR="00862713" w:rsidRDefault="00862713" w:rsidP="00EE2130">
            <w:pPr>
              <w:jc w:val="right"/>
            </w:pPr>
          </w:p>
          <w:p w14:paraId="2C489FD1" w14:textId="77777777" w:rsidR="00862713" w:rsidRDefault="00862713" w:rsidP="00EE2130">
            <w:pPr>
              <w:jc w:val="right"/>
            </w:pPr>
          </w:p>
          <w:p w14:paraId="7927DA4E" w14:textId="77777777" w:rsidR="00862713" w:rsidRDefault="00862713" w:rsidP="00EE2130">
            <w:pPr>
              <w:jc w:val="right"/>
            </w:pPr>
          </w:p>
          <w:p w14:paraId="08EEEA2F" w14:textId="77777777" w:rsidR="00862713" w:rsidRDefault="00862713" w:rsidP="00EE2130">
            <w:pPr>
              <w:jc w:val="right"/>
            </w:pPr>
          </w:p>
          <w:p w14:paraId="509ACCB0" w14:textId="77777777" w:rsidR="00862713" w:rsidRDefault="00862713" w:rsidP="00EE2130">
            <w:pPr>
              <w:jc w:val="right"/>
            </w:pPr>
          </w:p>
          <w:p w14:paraId="5DAB5DF1" w14:textId="77777777" w:rsidR="00862713" w:rsidRDefault="00862713" w:rsidP="00EE2130">
            <w:pPr>
              <w:jc w:val="right"/>
            </w:pPr>
          </w:p>
          <w:p w14:paraId="123FD6DF" w14:textId="77777777" w:rsidR="00862713" w:rsidRDefault="00862713" w:rsidP="00EE2130">
            <w:pPr>
              <w:jc w:val="right"/>
            </w:pPr>
          </w:p>
          <w:p w14:paraId="3622E734" w14:textId="77777777" w:rsidR="00862713" w:rsidRDefault="00862713" w:rsidP="00EE2130">
            <w:pPr>
              <w:jc w:val="right"/>
            </w:pPr>
          </w:p>
          <w:p w14:paraId="7680CE1C" w14:textId="77777777" w:rsidR="00862713" w:rsidRPr="00862713" w:rsidRDefault="00862713" w:rsidP="00EE2130">
            <w:pPr>
              <w:jc w:val="right"/>
            </w:pPr>
            <w:r w:rsidRPr="00862713">
              <w:t>Приложение</w:t>
            </w:r>
            <w:proofErr w:type="gramStart"/>
            <w:r w:rsidRPr="00862713">
              <w:t xml:space="preserve"> С</w:t>
            </w:r>
            <w:proofErr w:type="gramEnd"/>
            <w:r w:rsidRPr="00862713">
              <w:t xml:space="preserve"> </w:t>
            </w:r>
          </w:p>
          <w:p w14:paraId="466FF7F7" w14:textId="77777777" w:rsidR="00862713" w:rsidRPr="00862713" w:rsidRDefault="00862713" w:rsidP="00EE2130">
            <w:pPr>
              <w:jc w:val="right"/>
            </w:pPr>
            <w:r w:rsidRPr="00862713">
              <w:t xml:space="preserve">к проекту </w:t>
            </w:r>
            <w:proofErr w:type="gramStart"/>
            <w:r w:rsidRPr="00862713">
              <w:t>СТ</w:t>
            </w:r>
            <w:proofErr w:type="gramEnd"/>
            <w:r w:rsidRPr="00862713">
              <w:t xml:space="preserve"> РК 1633-2015</w:t>
            </w:r>
          </w:p>
          <w:p w14:paraId="508898DE" w14:textId="77777777" w:rsidR="00862713" w:rsidRPr="00862713" w:rsidRDefault="00862713" w:rsidP="00EE2130">
            <w:pPr>
              <w:jc w:val="right"/>
            </w:pPr>
            <w:r w:rsidRPr="00862713">
              <w:t xml:space="preserve">рисунок С.4 Щитовые конструкции формата </w:t>
            </w:r>
            <w:r w:rsidRPr="00862713">
              <w:rPr>
                <w:lang w:val="en-US"/>
              </w:rPr>
              <w:t>Led</w:t>
            </w:r>
            <w:r w:rsidRPr="00862713">
              <w:t>-</w:t>
            </w:r>
            <w:r w:rsidRPr="00862713">
              <w:rPr>
                <w:lang w:val="en-US"/>
              </w:rPr>
              <w:t>display</w:t>
            </w:r>
            <w:r w:rsidRPr="00862713">
              <w:t xml:space="preserve"> </w:t>
            </w:r>
            <w:r w:rsidRPr="00862713">
              <w:br/>
              <w:t>            2 х 6м (вертикальный)</w:t>
            </w:r>
            <w:r w:rsidRPr="00862713">
              <w:br/>
              <w:t>      </w:t>
            </w:r>
          </w:p>
          <w:p w14:paraId="235D6A32" w14:textId="0D4D8F46" w:rsidR="00862713" w:rsidRPr="00862713" w:rsidRDefault="00862713" w:rsidP="00EE2130">
            <w:pPr>
              <w:jc w:val="both"/>
            </w:pPr>
            <w:r w:rsidRPr="00862713">
              <w:rPr>
                <w:noProof/>
              </w:rPr>
              <w:drawing>
                <wp:inline distT="0" distB="0" distL="0" distR="0" wp14:anchorId="0F856014" wp14:editId="08B15CC5">
                  <wp:extent cx="4584700" cy="2438400"/>
                  <wp:effectExtent l="0" t="0" r="6350" b="0"/>
                  <wp:docPr id="5" name="Рисунок 5" descr="http://adilet.zan.kz/files/1006/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006/82/3.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586821" cy="2439528"/>
                          </a:xfrm>
                          <a:prstGeom prst="rect">
                            <a:avLst/>
                          </a:prstGeom>
                          <a:noFill/>
                          <a:ln>
                            <a:noFill/>
                          </a:ln>
                        </pic:spPr>
                      </pic:pic>
                    </a:graphicData>
                  </a:graphic>
                </wp:inline>
              </w:drawing>
            </w:r>
          </w:p>
          <w:p w14:paraId="3BC1FF34" w14:textId="068DF1BA" w:rsidR="00862713" w:rsidRDefault="00862713" w:rsidP="00EE2130">
            <w:pPr>
              <w:jc w:val="both"/>
            </w:pPr>
          </w:p>
        </w:tc>
        <w:tc>
          <w:tcPr>
            <w:tcW w:w="3527" w:type="dxa"/>
            <w:shd w:val="clear" w:color="auto" w:fill="auto"/>
          </w:tcPr>
          <w:p w14:paraId="1C683B25" w14:textId="189F10B9" w:rsidR="00862713" w:rsidRDefault="00DB4F55" w:rsidP="00EE2130">
            <w:pPr>
              <w:widowControl w:val="0"/>
              <w:autoSpaceDE w:val="0"/>
              <w:autoSpaceDN w:val="0"/>
              <w:adjustRightInd w:val="0"/>
              <w:jc w:val="center"/>
              <w:rPr>
                <w:rFonts w:eastAsia="Arial Unicode MS"/>
                <w:color w:val="000000"/>
                <w:lang w:bidi="ru-RU"/>
              </w:rPr>
            </w:pPr>
            <w:r>
              <w:rPr>
                <w:rFonts w:eastAsia="Arial Unicode MS"/>
                <w:color w:val="000000"/>
                <w:lang w:bidi="ru-RU"/>
              </w:rPr>
              <w:lastRenderedPageBreak/>
              <w:t>Принято</w:t>
            </w:r>
          </w:p>
        </w:tc>
      </w:tr>
      <w:tr w:rsidR="006365F6" w:rsidRPr="00042932" w14:paraId="0CC5FAEF" w14:textId="77777777" w:rsidTr="00C20F23">
        <w:tc>
          <w:tcPr>
            <w:tcW w:w="14868" w:type="dxa"/>
            <w:gridSpan w:val="5"/>
            <w:shd w:val="clear" w:color="auto" w:fill="FFFF00"/>
          </w:tcPr>
          <w:p w14:paraId="551E76F2" w14:textId="77777777" w:rsidR="006365F6" w:rsidRPr="00042932" w:rsidRDefault="006365F6" w:rsidP="00EE2130">
            <w:pPr>
              <w:spacing w:before="120" w:after="120"/>
              <w:jc w:val="center"/>
              <w:rPr>
                <w:b/>
                <w:sz w:val="28"/>
                <w:szCs w:val="28"/>
              </w:rPr>
            </w:pPr>
            <w:r w:rsidRPr="00042932">
              <w:rPr>
                <w:b/>
                <w:sz w:val="28"/>
                <w:szCs w:val="28"/>
                <w:highlight w:val="yellow"/>
              </w:rPr>
              <w:lastRenderedPageBreak/>
              <w:t>НПП РК «</w:t>
            </w:r>
            <w:proofErr w:type="spellStart"/>
            <w:r w:rsidRPr="00042932">
              <w:rPr>
                <w:b/>
                <w:sz w:val="28"/>
                <w:szCs w:val="28"/>
                <w:highlight w:val="yellow"/>
              </w:rPr>
              <w:t>Атамекен</w:t>
            </w:r>
            <w:proofErr w:type="spellEnd"/>
            <w:r w:rsidRPr="00042932">
              <w:rPr>
                <w:b/>
                <w:sz w:val="28"/>
                <w:szCs w:val="28"/>
                <w:highlight w:val="yellow"/>
              </w:rPr>
              <w:t>»</w:t>
            </w:r>
          </w:p>
        </w:tc>
      </w:tr>
      <w:tr w:rsidR="006365F6" w:rsidRPr="00042932" w14:paraId="2A857C24" w14:textId="77777777" w:rsidTr="00C20F23">
        <w:tc>
          <w:tcPr>
            <w:tcW w:w="14868" w:type="dxa"/>
            <w:gridSpan w:val="5"/>
          </w:tcPr>
          <w:p w14:paraId="22384E36" w14:textId="77777777" w:rsidR="006365F6" w:rsidRDefault="006365F6" w:rsidP="00EE2130">
            <w:pPr>
              <w:pStyle w:val="a3"/>
              <w:numPr>
                <w:ilvl w:val="0"/>
                <w:numId w:val="4"/>
              </w:numPr>
              <w:ind w:left="0" w:firstLine="0"/>
              <w:jc w:val="center"/>
              <w:rPr>
                <w:b/>
              </w:rPr>
            </w:pPr>
            <w:r>
              <w:rPr>
                <w:b/>
              </w:rPr>
              <w:t>Национальная палата предпринимателей Республики Казахстан «</w:t>
            </w:r>
            <w:proofErr w:type="spellStart"/>
            <w:r>
              <w:rPr>
                <w:b/>
              </w:rPr>
              <w:t>Атамекен</w:t>
            </w:r>
            <w:proofErr w:type="spellEnd"/>
            <w:r>
              <w:rPr>
                <w:b/>
              </w:rPr>
              <w:t>»</w:t>
            </w:r>
          </w:p>
          <w:p w14:paraId="651D279C" w14:textId="77777777" w:rsidR="006365F6" w:rsidRPr="00B138C8" w:rsidRDefault="006365F6" w:rsidP="00EE2130">
            <w:pPr>
              <w:pStyle w:val="a3"/>
              <w:ind w:left="0"/>
              <w:jc w:val="center"/>
              <w:rPr>
                <w:b/>
              </w:rPr>
            </w:pPr>
            <w:r w:rsidRPr="001607F1">
              <w:rPr>
                <w:b/>
              </w:rPr>
              <w:t>№ 9565/09 от 06.08.2020</w:t>
            </w:r>
            <w:r>
              <w:rPr>
                <w:b/>
              </w:rPr>
              <w:t xml:space="preserve"> г.</w:t>
            </w:r>
          </w:p>
        </w:tc>
      </w:tr>
      <w:tr w:rsidR="006365F6" w:rsidRPr="00042932" w14:paraId="08DE10B0" w14:textId="77777777" w:rsidTr="00C20F23">
        <w:tc>
          <w:tcPr>
            <w:tcW w:w="730" w:type="dxa"/>
          </w:tcPr>
          <w:p w14:paraId="5DF83D34" w14:textId="6F5B033B" w:rsidR="006365F6" w:rsidRPr="00B250D6" w:rsidRDefault="00B250D6" w:rsidP="00EE2130">
            <w:pPr>
              <w:jc w:val="center"/>
              <w:rPr>
                <w:lang w:val="kk-KZ"/>
              </w:rPr>
            </w:pPr>
            <w:r>
              <w:t>2</w:t>
            </w:r>
            <w:r w:rsidR="0036437E">
              <w:rPr>
                <w:lang w:val="kk-KZ"/>
              </w:rPr>
              <w:t>4</w:t>
            </w:r>
          </w:p>
        </w:tc>
        <w:tc>
          <w:tcPr>
            <w:tcW w:w="3098" w:type="dxa"/>
            <w:gridSpan w:val="2"/>
          </w:tcPr>
          <w:p w14:paraId="1750E2B6" w14:textId="223F7913" w:rsidR="006365F6" w:rsidRPr="00042932" w:rsidRDefault="006365F6" w:rsidP="00EE2130">
            <w:pPr>
              <w:jc w:val="center"/>
            </w:pPr>
          </w:p>
        </w:tc>
        <w:tc>
          <w:tcPr>
            <w:tcW w:w="7513" w:type="dxa"/>
          </w:tcPr>
          <w:p w14:paraId="15162C66" w14:textId="77777777" w:rsidR="006365F6" w:rsidRDefault="006365F6" w:rsidP="00EE2130">
            <w:pPr>
              <w:jc w:val="both"/>
            </w:pPr>
            <w:r>
              <w:t>Пр</w:t>
            </w:r>
            <w:r w:rsidRPr="001607F1">
              <w:t>оекты направлены на рассмотрение в адрес субъектов предпринимательства</w:t>
            </w:r>
            <w:r>
              <w:t>.</w:t>
            </w:r>
          </w:p>
          <w:p w14:paraId="0EB1F516" w14:textId="77777777" w:rsidR="006365F6" w:rsidRPr="00042932" w:rsidRDefault="006365F6" w:rsidP="00EE2130">
            <w:pPr>
              <w:jc w:val="both"/>
            </w:pPr>
            <w:r>
              <w:t xml:space="preserve">В случае поступления </w:t>
            </w:r>
            <w:r w:rsidRPr="001607F1">
              <w:t>замечаний и предложений от субъектов предпринимательства, материалы будут направлены по мере представления.</w:t>
            </w:r>
          </w:p>
        </w:tc>
        <w:tc>
          <w:tcPr>
            <w:tcW w:w="3527" w:type="dxa"/>
          </w:tcPr>
          <w:p w14:paraId="5C141107" w14:textId="4BF92274" w:rsidR="006365F6" w:rsidRPr="00831AC6" w:rsidRDefault="00831AC6" w:rsidP="00EE2130">
            <w:pPr>
              <w:jc w:val="center"/>
              <w:rPr>
                <w:lang w:val="kk-KZ"/>
              </w:rPr>
            </w:pPr>
            <w:r>
              <w:rPr>
                <w:lang w:val="kk-KZ"/>
              </w:rPr>
              <w:t>Принято к сведению</w:t>
            </w:r>
          </w:p>
        </w:tc>
      </w:tr>
      <w:tr w:rsidR="006365F6" w:rsidRPr="00042932" w14:paraId="1EB83AC2" w14:textId="77777777" w:rsidTr="00C20F23">
        <w:tc>
          <w:tcPr>
            <w:tcW w:w="14868" w:type="dxa"/>
            <w:gridSpan w:val="5"/>
            <w:shd w:val="clear" w:color="auto" w:fill="FFFF00"/>
          </w:tcPr>
          <w:p w14:paraId="4A32ECEE" w14:textId="77777777" w:rsidR="006365F6" w:rsidRPr="00042932" w:rsidRDefault="006365F6" w:rsidP="00EE2130">
            <w:pPr>
              <w:spacing w:before="120" w:after="120"/>
              <w:jc w:val="center"/>
              <w:rPr>
                <w:b/>
                <w:sz w:val="28"/>
                <w:szCs w:val="28"/>
              </w:rPr>
            </w:pPr>
            <w:r w:rsidRPr="00042932">
              <w:rPr>
                <w:b/>
                <w:sz w:val="28"/>
                <w:szCs w:val="28"/>
              </w:rPr>
              <w:t>Ассоциаций</w:t>
            </w:r>
          </w:p>
        </w:tc>
      </w:tr>
      <w:tr w:rsidR="006365F6" w:rsidRPr="00042932" w14:paraId="1610466D" w14:textId="77777777" w:rsidTr="00C20F23">
        <w:tc>
          <w:tcPr>
            <w:tcW w:w="14868" w:type="dxa"/>
            <w:gridSpan w:val="5"/>
          </w:tcPr>
          <w:p w14:paraId="29BFF095" w14:textId="77777777" w:rsidR="006365F6" w:rsidRDefault="008B7EE4" w:rsidP="00EE2130">
            <w:pPr>
              <w:pStyle w:val="a3"/>
              <w:numPr>
                <w:ilvl w:val="0"/>
                <w:numId w:val="4"/>
              </w:numPr>
              <w:ind w:left="0" w:firstLine="0"/>
              <w:jc w:val="center"/>
              <w:rPr>
                <w:b/>
              </w:rPr>
            </w:pPr>
            <w:proofErr w:type="spellStart"/>
            <w:r w:rsidRPr="008B7EE4">
              <w:rPr>
                <w:b/>
              </w:rPr>
              <w:t>ОИПиЮЛ</w:t>
            </w:r>
            <w:proofErr w:type="spellEnd"/>
            <w:r w:rsidRPr="008B7EE4">
              <w:rPr>
                <w:b/>
              </w:rPr>
              <w:t xml:space="preserve"> «Ассоциация рекламного бизнеса </w:t>
            </w:r>
            <w:proofErr w:type="spellStart"/>
            <w:r w:rsidRPr="008B7EE4">
              <w:rPr>
                <w:b/>
              </w:rPr>
              <w:t>Костанайской</w:t>
            </w:r>
            <w:proofErr w:type="spellEnd"/>
            <w:r w:rsidRPr="008B7EE4">
              <w:rPr>
                <w:b/>
              </w:rPr>
              <w:t xml:space="preserve"> области»</w:t>
            </w:r>
          </w:p>
          <w:p w14:paraId="1CB2E538" w14:textId="098CDC65" w:rsidR="008B7EE4" w:rsidRPr="008B7EE4" w:rsidRDefault="008B7EE4" w:rsidP="00EE2130">
            <w:pPr>
              <w:pStyle w:val="a3"/>
              <w:ind w:left="0"/>
              <w:jc w:val="center"/>
              <w:rPr>
                <w:b/>
              </w:rPr>
            </w:pPr>
            <w:r>
              <w:rPr>
                <w:b/>
              </w:rPr>
              <w:t xml:space="preserve">№ 12 от 16.08.2020 г. </w:t>
            </w:r>
          </w:p>
        </w:tc>
      </w:tr>
      <w:tr w:rsidR="006365F6" w:rsidRPr="00042932" w14:paraId="03DD3A7E" w14:textId="77777777" w:rsidTr="00EE2130">
        <w:tc>
          <w:tcPr>
            <w:tcW w:w="730" w:type="dxa"/>
            <w:shd w:val="clear" w:color="auto" w:fill="auto"/>
          </w:tcPr>
          <w:p w14:paraId="096A761A" w14:textId="0A68EF09" w:rsidR="006365F6" w:rsidRPr="00B250D6" w:rsidRDefault="00B250D6" w:rsidP="00EE2130">
            <w:pPr>
              <w:jc w:val="center"/>
              <w:rPr>
                <w:lang w:val="kk-KZ"/>
              </w:rPr>
            </w:pPr>
            <w:r>
              <w:lastRenderedPageBreak/>
              <w:t>2</w:t>
            </w:r>
            <w:r w:rsidR="0036437E">
              <w:rPr>
                <w:lang w:val="kk-KZ"/>
              </w:rPr>
              <w:t>5</w:t>
            </w:r>
          </w:p>
        </w:tc>
        <w:tc>
          <w:tcPr>
            <w:tcW w:w="3098" w:type="dxa"/>
            <w:gridSpan w:val="2"/>
            <w:shd w:val="clear" w:color="auto" w:fill="auto"/>
          </w:tcPr>
          <w:p w14:paraId="54418741" w14:textId="3E369B90" w:rsidR="006365F6" w:rsidRPr="00042932" w:rsidRDefault="008B7EE4" w:rsidP="00EE2130">
            <w:pPr>
              <w:jc w:val="center"/>
            </w:pPr>
            <w:r>
              <w:t>Подраздел 1.4</w:t>
            </w:r>
          </w:p>
        </w:tc>
        <w:tc>
          <w:tcPr>
            <w:tcW w:w="7513" w:type="dxa"/>
            <w:shd w:val="clear" w:color="auto" w:fill="auto"/>
          </w:tcPr>
          <w:p w14:paraId="6A89DEE4" w14:textId="77777777" w:rsidR="006365F6" w:rsidRDefault="008B7EE4" w:rsidP="00EE2130">
            <w:pPr>
              <w:jc w:val="both"/>
            </w:pPr>
            <w:r>
              <w:t>Подраздел 1.4 изложить в следующей редакции:</w:t>
            </w:r>
          </w:p>
          <w:p w14:paraId="70EEB136" w14:textId="6C8FFAC1" w:rsidR="008B7EE4" w:rsidRPr="00042932" w:rsidRDefault="008B7EE4" w:rsidP="00EE2130">
            <w:pPr>
              <w:jc w:val="both"/>
            </w:pPr>
            <w:proofErr w:type="gramStart"/>
            <w:r>
              <w:t>«</w:t>
            </w:r>
            <w:r w:rsidRPr="008B7EE4">
              <w:t>Допускается снижение до 50 % указанных в настоящем стандарте значений расстояний, исходя из категории городов и других населенных пунктов, а также структуры и устройства территории каждого отдельного населенного пункта, классификации автомобильных дорог общего пользования и (или) улицы, категории дорог и количества полос движения каждой отдельной автомобильной дороги общего пользования и (или) улицы, за исключением столицы и городов республиканского значения.</w:t>
            </w:r>
            <w:r>
              <w:t>»</w:t>
            </w:r>
            <w:proofErr w:type="gramEnd"/>
          </w:p>
        </w:tc>
        <w:tc>
          <w:tcPr>
            <w:tcW w:w="3527" w:type="dxa"/>
            <w:shd w:val="clear" w:color="auto" w:fill="auto"/>
          </w:tcPr>
          <w:p w14:paraId="10115457" w14:textId="64BC8ED2" w:rsidR="006365F6" w:rsidRPr="00831AC6" w:rsidRDefault="00831AC6" w:rsidP="00EE2130">
            <w:pPr>
              <w:jc w:val="center"/>
              <w:rPr>
                <w:lang w:val="kk-KZ"/>
              </w:rPr>
            </w:pPr>
            <w:r>
              <w:rPr>
                <w:lang w:val="kk-KZ"/>
              </w:rPr>
              <w:t>Принято</w:t>
            </w:r>
          </w:p>
        </w:tc>
      </w:tr>
      <w:tr w:rsidR="008B7EE4" w:rsidRPr="00042932" w14:paraId="5D18AF04" w14:textId="77777777" w:rsidTr="00EE2130">
        <w:tc>
          <w:tcPr>
            <w:tcW w:w="730" w:type="dxa"/>
            <w:shd w:val="clear" w:color="auto" w:fill="auto"/>
          </w:tcPr>
          <w:p w14:paraId="0D73241E" w14:textId="5E913E15" w:rsidR="008B7EE4" w:rsidRPr="00B250D6" w:rsidRDefault="0036437E" w:rsidP="00EE2130">
            <w:pPr>
              <w:jc w:val="center"/>
              <w:rPr>
                <w:lang w:val="kk-KZ"/>
              </w:rPr>
            </w:pPr>
            <w:r>
              <w:rPr>
                <w:lang w:val="kk-KZ"/>
              </w:rPr>
              <w:t>26</w:t>
            </w:r>
          </w:p>
        </w:tc>
        <w:tc>
          <w:tcPr>
            <w:tcW w:w="3098" w:type="dxa"/>
            <w:gridSpan w:val="2"/>
            <w:shd w:val="clear" w:color="auto" w:fill="auto"/>
          </w:tcPr>
          <w:p w14:paraId="153D4D92" w14:textId="0789CD31" w:rsidR="008B7EE4" w:rsidRDefault="008B7EE4" w:rsidP="00EE2130">
            <w:pPr>
              <w:jc w:val="center"/>
            </w:pPr>
            <w:r w:rsidRPr="008B7EE4">
              <w:t>Подраздел 1.5</w:t>
            </w:r>
          </w:p>
        </w:tc>
        <w:tc>
          <w:tcPr>
            <w:tcW w:w="7513" w:type="dxa"/>
            <w:shd w:val="clear" w:color="auto" w:fill="auto"/>
          </w:tcPr>
          <w:p w14:paraId="1784688B" w14:textId="4DAB5E5C" w:rsidR="008B7EE4" w:rsidRDefault="008B7EE4" w:rsidP="00EE2130">
            <w:pPr>
              <w:jc w:val="both"/>
            </w:pPr>
            <w:r w:rsidRPr="00862713">
              <w:t>Подраздел 1.5</w:t>
            </w:r>
            <w:r>
              <w:t xml:space="preserve"> изложить в следующей редакции:</w:t>
            </w:r>
          </w:p>
          <w:p w14:paraId="6BD59621" w14:textId="418744CF" w:rsidR="008B7EE4" w:rsidRDefault="008B7EE4" w:rsidP="00EE2130">
            <w:pPr>
              <w:jc w:val="both"/>
            </w:pPr>
            <w:r>
              <w:t>«</w:t>
            </w:r>
            <w:r w:rsidRPr="008B7EE4">
              <w:t>Настоящий стандарт не распространяется на фактически установленные объекты наружной (визуальной) рекламы и не распространяется на правоотношения, возникшие до его введения в действие</w:t>
            </w:r>
            <w:r>
              <w:t>».</w:t>
            </w:r>
          </w:p>
        </w:tc>
        <w:tc>
          <w:tcPr>
            <w:tcW w:w="3527" w:type="dxa"/>
            <w:shd w:val="clear" w:color="auto" w:fill="auto"/>
          </w:tcPr>
          <w:p w14:paraId="7BED63C0" w14:textId="4DF6C320" w:rsidR="008B7EE4" w:rsidRPr="00831AC6" w:rsidRDefault="00831AC6" w:rsidP="00EE2130">
            <w:pPr>
              <w:jc w:val="center"/>
              <w:rPr>
                <w:lang w:val="kk-KZ"/>
              </w:rPr>
            </w:pPr>
            <w:r>
              <w:rPr>
                <w:lang w:val="kk-KZ"/>
              </w:rPr>
              <w:t>Принято</w:t>
            </w:r>
          </w:p>
        </w:tc>
      </w:tr>
      <w:tr w:rsidR="008B7EE4" w:rsidRPr="00042932" w14:paraId="317962CD" w14:textId="77777777" w:rsidTr="00EE2130">
        <w:tc>
          <w:tcPr>
            <w:tcW w:w="730" w:type="dxa"/>
            <w:shd w:val="clear" w:color="auto" w:fill="auto"/>
          </w:tcPr>
          <w:p w14:paraId="62C12FF6" w14:textId="12F882A3" w:rsidR="008B7EE4" w:rsidRPr="00B250D6" w:rsidRDefault="0036437E" w:rsidP="00EE2130">
            <w:pPr>
              <w:jc w:val="center"/>
              <w:rPr>
                <w:lang w:val="kk-KZ"/>
              </w:rPr>
            </w:pPr>
            <w:r>
              <w:rPr>
                <w:lang w:val="kk-KZ"/>
              </w:rPr>
              <w:t>27</w:t>
            </w:r>
          </w:p>
        </w:tc>
        <w:tc>
          <w:tcPr>
            <w:tcW w:w="3098" w:type="dxa"/>
            <w:gridSpan w:val="2"/>
            <w:shd w:val="clear" w:color="auto" w:fill="auto"/>
          </w:tcPr>
          <w:p w14:paraId="2859CEB4" w14:textId="339C3047" w:rsidR="008B7EE4" w:rsidRPr="008B7EE4" w:rsidRDefault="008B7EE4" w:rsidP="00EE2130">
            <w:pPr>
              <w:jc w:val="center"/>
            </w:pPr>
            <w:r>
              <w:t>Подраздел 4.1</w:t>
            </w:r>
          </w:p>
        </w:tc>
        <w:tc>
          <w:tcPr>
            <w:tcW w:w="7513" w:type="dxa"/>
            <w:shd w:val="clear" w:color="auto" w:fill="auto"/>
          </w:tcPr>
          <w:p w14:paraId="185B9D2B" w14:textId="092D5C0F" w:rsidR="008B7EE4" w:rsidRPr="008B7EE4" w:rsidRDefault="008B7EE4" w:rsidP="00EE2130">
            <w:pPr>
              <w:jc w:val="both"/>
            </w:pPr>
            <w:r w:rsidRPr="008B7EE4">
              <w:t>Перенес</w:t>
            </w:r>
            <w:r>
              <w:t xml:space="preserve">ти </w:t>
            </w:r>
            <w:r w:rsidRPr="008B7EE4">
              <w:t>в Раздел 7 в п.7.1</w:t>
            </w:r>
            <w:r>
              <w:t>.</w:t>
            </w:r>
          </w:p>
        </w:tc>
        <w:tc>
          <w:tcPr>
            <w:tcW w:w="3527" w:type="dxa"/>
            <w:shd w:val="clear" w:color="auto" w:fill="auto"/>
          </w:tcPr>
          <w:p w14:paraId="0DA942EE" w14:textId="2CA56881" w:rsidR="008B7EE4" w:rsidRPr="00666B68" w:rsidRDefault="00666B68" w:rsidP="00666B68">
            <w:pPr>
              <w:jc w:val="both"/>
              <w:rPr>
                <w:lang w:val="kk-KZ"/>
              </w:rPr>
            </w:pPr>
            <w:r>
              <w:rPr>
                <w:lang w:val="kk-KZ"/>
              </w:rPr>
              <w:t xml:space="preserve">Принято частично. Изложено в следуюшей редакции: </w:t>
            </w:r>
            <w:r w:rsidRPr="00666B68">
              <w:rPr>
                <w:lang w:val="kk-KZ"/>
              </w:rPr>
              <w:t>«Объекты наружной (визуальной) рекламы, размещаемые на автомобильных дорогах общего пользования,  на мостах и путепроводах, в зоне транспортных развязок, пересечений и примыканий автомобильных дорог, искусственных сооружений, на разделительных полосах, в том числе на газонах, разделяющих транспортные потоки, и центральных частях перекрестков с круговым движением должны соо</w:t>
            </w:r>
            <w:r>
              <w:rPr>
                <w:lang w:val="kk-KZ"/>
              </w:rPr>
              <w:t>тветствовать требованиям 4.2.5.»</w:t>
            </w:r>
          </w:p>
        </w:tc>
      </w:tr>
      <w:tr w:rsidR="008B7EE4" w:rsidRPr="00042932" w14:paraId="5CB4864E" w14:textId="77777777" w:rsidTr="00EE2130">
        <w:tc>
          <w:tcPr>
            <w:tcW w:w="730" w:type="dxa"/>
            <w:shd w:val="clear" w:color="auto" w:fill="auto"/>
          </w:tcPr>
          <w:p w14:paraId="34C14F33" w14:textId="45229E78" w:rsidR="008B7EE4" w:rsidRPr="00B250D6" w:rsidRDefault="0036437E" w:rsidP="00EE2130">
            <w:pPr>
              <w:jc w:val="center"/>
              <w:rPr>
                <w:lang w:val="kk-KZ"/>
              </w:rPr>
            </w:pPr>
            <w:r>
              <w:rPr>
                <w:lang w:val="kk-KZ"/>
              </w:rPr>
              <w:t>28</w:t>
            </w:r>
          </w:p>
        </w:tc>
        <w:tc>
          <w:tcPr>
            <w:tcW w:w="3098" w:type="dxa"/>
            <w:gridSpan w:val="2"/>
            <w:shd w:val="clear" w:color="auto" w:fill="auto"/>
          </w:tcPr>
          <w:p w14:paraId="7708211B" w14:textId="7DAEB4C8" w:rsidR="008B7EE4" w:rsidRPr="008B7EE4" w:rsidRDefault="00862713" w:rsidP="00EE2130">
            <w:pPr>
              <w:jc w:val="center"/>
            </w:pPr>
            <w:r>
              <w:t>Раздел 4</w:t>
            </w:r>
          </w:p>
        </w:tc>
        <w:tc>
          <w:tcPr>
            <w:tcW w:w="7513" w:type="dxa"/>
            <w:shd w:val="clear" w:color="auto" w:fill="auto"/>
          </w:tcPr>
          <w:p w14:paraId="6EB56940" w14:textId="77777777" w:rsidR="008B7EE4" w:rsidRDefault="00862713" w:rsidP="00EE2130">
            <w:pPr>
              <w:jc w:val="both"/>
            </w:pPr>
            <w:r>
              <w:t>Дополнить следующим подразделом:</w:t>
            </w:r>
          </w:p>
          <w:p w14:paraId="0DEAF0E3" w14:textId="3B1B2006" w:rsidR="00862713" w:rsidRPr="008B7EE4" w:rsidRDefault="00862713" w:rsidP="00EE2130">
            <w:pPr>
              <w:jc w:val="both"/>
            </w:pPr>
            <w:r>
              <w:t>«</w:t>
            </w:r>
            <w:r w:rsidRPr="00862713">
              <w:t xml:space="preserve">Объекты наружной (визуальной) рекламы являются временными </w:t>
            </w:r>
            <w:r w:rsidRPr="00862713">
              <w:lastRenderedPageBreak/>
              <w:t>объектами и могут быть промышленного или индивидуального изготовления</w:t>
            </w:r>
            <w:proofErr w:type="gramStart"/>
            <w:r w:rsidRPr="00862713">
              <w:t>.</w:t>
            </w:r>
            <w:r>
              <w:t>»</w:t>
            </w:r>
            <w:proofErr w:type="gramEnd"/>
          </w:p>
        </w:tc>
        <w:tc>
          <w:tcPr>
            <w:tcW w:w="3527" w:type="dxa"/>
            <w:shd w:val="clear" w:color="auto" w:fill="auto"/>
          </w:tcPr>
          <w:p w14:paraId="0927F37C" w14:textId="3C557D2B" w:rsidR="008B7EE4" w:rsidRPr="00042932" w:rsidRDefault="00761D35" w:rsidP="00EE2130">
            <w:pPr>
              <w:jc w:val="center"/>
            </w:pPr>
            <w:r>
              <w:lastRenderedPageBreak/>
              <w:t>Принято</w:t>
            </w:r>
          </w:p>
        </w:tc>
      </w:tr>
      <w:tr w:rsidR="00862713" w:rsidRPr="00042932" w14:paraId="1C78A45E" w14:textId="77777777" w:rsidTr="00EE2130">
        <w:tc>
          <w:tcPr>
            <w:tcW w:w="730" w:type="dxa"/>
            <w:shd w:val="clear" w:color="auto" w:fill="auto"/>
          </w:tcPr>
          <w:p w14:paraId="66E3CB27" w14:textId="7E25A306" w:rsidR="00862713" w:rsidRPr="00B250D6" w:rsidRDefault="0036437E" w:rsidP="00EE2130">
            <w:pPr>
              <w:jc w:val="center"/>
              <w:rPr>
                <w:lang w:val="kk-KZ"/>
              </w:rPr>
            </w:pPr>
            <w:r>
              <w:rPr>
                <w:lang w:val="kk-KZ"/>
              </w:rPr>
              <w:lastRenderedPageBreak/>
              <w:t>29</w:t>
            </w:r>
          </w:p>
        </w:tc>
        <w:tc>
          <w:tcPr>
            <w:tcW w:w="3098" w:type="dxa"/>
            <w:gridSpan w:val="2"/>
            <w:shd w:val="clear" w:color="auto" w:fill="auto"/>
          </w:tcPr>
          <w:p w14:paraId="4BF58A08" w14:textId="1465ACE4" w:rsidR="00862713" w:rsidRDefault="00862713" w:rsidP="00EE2130">
            <w:pPr>
              <w:jc w:val="center"/>
            </w:pPr>
            <w:r>
              <w:t>Подраздел 4.2</w:t>
            </w:r>
          </w:p>
        </w:tc>
        <w:tc>
          <w:tcPr>
            <w:tcW w:w="7513" w:type="dxa"/>
            <w:shd w:val="clear" w:color="auto" w:fill="auto"/>
          </w:tcPr>
          <w:p w14:paraId="25BD4035" w14:textId="576A7970" w:rsidR="00862713" w:rsidRDefault="00862713" w:rsidP="00EE2130">
            <w:pPr>
              <w:jc w:val="both"/>
            </w:pPr>
            <w:r>
              <w:t>Перенести в раздел 6 в п.6.1</w:t>
            </w:r>
          </w:p>
        </w:tc>
        <w:tc>
          <w:tcPr>
            <w:tcW w:w="3527" w:type="dxa"/>
            <w:shd w:val="clear" w:color="auto" w:fill="auto"/>
          </w:tcPr>
          <w:p w14:paraId="7E191AE0" w14:textId="51D4B508" w:rsidR="00761D35" w:rsidRDefault="00761D35" w:rsidP="00761D35">
            <w:pPr>
              <w:jc w:val="both"/>
            </w:pPr>
            <w:r>
              <w:t>Принято частично. Изложено в следующей редакции: « 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нормам и правилам, действующим на территории Республики Казахстан, на момент их первичного размещения.</w:t>
            </w:r>
          </w:p>
          <w:p w14:paraId="6854E8EC" w14:textId="2428F1E5" w:rsidR="00862713" w:rsidRPr="00042932" w:rsidRDefault="00761D35" w:rsidP="00761D35">
            <w:pPr>
              <w:jc w:val="both"/>
            </w:pPr>
            <w:r>
              <w:t>Выбор формы объекта наружной (визуальной) рекламы и его размещения определяется его собственником с учетом соблюдения положений настоящего стандарта</w:t>
            </w:r>
            <w:proofErr w:type="gramStart"/>
            <w:r>
              <w:t>.»</w:t>
            </w:r>
            <w:proofErr w:type="gramEnd"/>
          </w:p>
        </w:tc>
      </w:tr>
      <w:tr w:rsidR="00862713" w:rsidRPr="00042932" w14:paraId="10C614C7" w14:textId="77777777" w:rsidTr="00EE2130">
        <w:tc>
          <w:tcPr>
            <w:tcW w:w="730" w:type="dxa"/>
            <w:shd w:val="clear" w:color="auto" w:fill="auto"/>
          </w:tcPr>
          <w:p w14:paraId="698FB360" w14:textId="55B4101F" w:rsidR="00862713" w:rsidRPr="00B250D6" w:rsidRDefault="0036437E" w:rsidP="00EE2130">
            <w:pPr>
              <w:jc w:val="center"/>
              <w:rPr>
                <w:lang w:val="kk-KZ"/>
              </w:rPr>
            </w:pPr>
            <w:r>
              <w:rPr>
                <w:lang w:val="kk-KZ"/>
              </w:rPr>
              <w:t>30</w:t>
            </w:r>
          </w:p>
        </w:tc>
        <w:tc>
          <w:tcPr>
            <w:tcW w:w="3098" w:type="dxa"/>
            <w:gridSpan w:val="2"/>
            <w:shd w:val="clear" w:color="auto" w:fill="auto"/>
          </w:tcPr>
          <w:p w14:paraId="48E1491C" w14:textId="70C0603C" w:rsidR="00862713" w:rsidRDefault="00862713" w:rsidP="00EE2130">
            <w:pPr>
              <w:jc w:val="center"/>
            </w:pPr>
            <w:r>
              <w:t>Подраздел 4.2</w:t>
            </w:r>
          </w:p>
        </w:tc>
        <w:tc>
          <w:tcPr>
            <w:tcW w:w="7513" w:type="dxa"/>
            <w:shd w:val="clear" w:color="auto" w:fill="auto"/>
          </w:tcPr>
          <w:p w14:paraId="05BE8BD8" w14:textId="4D17B084" w:rsidR="00862713" w:rsidRDefault="00862713" w:rsidP="00EE2130">
            <w:pPr>
              <w:jc w:val="both"/>
            </w:pPr>
            <w:r>
              <w:t>Изложить в следующей редакции: «</w:t>
            </w:r>
            <w:r w:rsidRPr="00862713">
              <w:t>Выбор формы объекта наружной (визуальной) рекламы и его размещения определяется его собственником с учетом соблюдения положений настоящего стандарта</w:t>
            </w:r>
            <w:r>
              <w:t>»</w:t>
            </w:r>
          </w:p>
        </w:tc>
        <w:tc>
          <w:tcPr>
            <w:tcW w:w="3527" w:type="dxa"/>
            <w:shd w:val="clear" w:color="auto" w:fill="auto"/>
          </w:tcPr>
          <w:p w14:paraId="7A079AAF" w14:textId="04A02720" w:rsidR="00862713" w:rsidRPr="00581520" w:rsidRDefault="00581520" w:rsidP="00EE2130">
            <w:pPr>
              <w:jc w:val="center"/>
              <w:rPr>
                <w:lang w:val="kk-KZ"/>
              </w:rPr>
            </w:pPr>
            <w:r>
              <w:rPr>
                <w:lang w:val="kk-KZ"/>
              </w:rPr>
              <w:t>Принято</w:t>
            </w:r>
          </w:p>
        </w:tc>
      </w:tr>
      <w:tr w:rsidR="00862713" w:rsidRPr="00042932" w14:paraId="198015A7" w14:textId="77777777" w:rsidTr="00EE2130">
        <w:tc>
          <w:tcPr>
            <w:tcW w:w="730" w:type="dxa"/>
            <w:shd w:val="clear" w:color="auto" w:fill="auto"/>
          </w:tcPr>
          <w:p w14:paraId="71AE372C" w14:textId="23EA6AC0" w:rsidR="00862713" w:rsidRPr="00B250D6" w:rsidRDefault="0036437E" w:rsidP="00EE2130">
            <w:pPr>
              <w:jc w:val="center"/>
              <w:rPr>
                <w:lang w:val="kk-KZ"/>
              </w:rPr>
            </w:pPr>
            <w:r>
              <w:rPr>
                <w:lang w:val="kk-KZ"/>
              </w:rPr>
              <w:t>31</w:t>
            </w:r>
          </w:p>
        </w:tc>
        <w:tc>
          <w:tcPr>
            <w:tcW w:w="3098" w:type="dxa"/>
            <w:gridSpan w:val="2"/>
            <w:shd w:val="clear" w:color="auto" w:fill="auto"/>
          </w:tcPr>
          <w:p w14:paraId="4387992E" w14:textId="532C3853" w:rsidR="00862713" w:rsidRDefault="00862713" w:rsidP="00EE2130">
            <w:pPr>
              <w:jc w:val="center"/>
            </w:pPr>
            <w:r>
              <w:t xml:space="preserve">Пункт 4.2.1 </w:t>
            </w:r>
          </w:p>
        </w:tc>
        <w:tc>
          <w:tcPr>
            <w:tcW w:w="7513" w:type="dxa"/>
            <w:shd w:val="clear" w:color="auto" w:fill="auto"/>
          </w:tcPr>
          <w:p w14:paraId="440C5FD7" w14:textId="7E1D9827" w:rsidR="00862713" w:rsidRDefault="00862713" w:rsidP="00EE2130">
            <w:pPr>
              <w:jc w:val="both"/>
            </w:pPr>
            <w:r>
              <w:t>Изложить в следующей редакции</w:t>
            </w:r>
            <w:r w:rsidR="00581520">
              <w:t>: «</w:t>
            </w:r>
            <w:r w:rsidRPr="00862713">
              <w:t xml:space="preserve">Не допускается размещение объектов наружной (визуальной) рекламы на территории памятников истории и культуры, культовых объектов, а также на </w:t>
            </w:r>
            <w:proofErr w:type="spellStart"/>
            <w:r w:rsidRPr="00862713">
              <w:t>особоохраняемых</w:t>
            </w:r>
            <w:proofErr w:type="spellEnd"/>
            <w:r w:rsidRPr="00862713">
              <w:t xml:space="preserve"> природных территориях [3], [5].</w:t>
            </w:r>
            <w:r>
              <w:t>»</w:t>
            </w:r>
          </w:p>
        </w:tc>
        <w:tc>
          <w:tcPr>
            <w:tcW w:w="3527" w:type="dxa"/>
            <w:shd w:val="clear" w:color="auto" w:fill="auto"/>
          </w:tcPr>
          <w:p w14:paraId="29C584B0" w14:textId="40FD0FC0" w:rsidR="00862713" w:rsidRPr="00581520" w:rsidRDefault="00581520" w:rsidP="00EE2130">
            <w:pPr>
              <w:jc w:val="center"/>
              <w:rPr>
                <w:lang w:val="kk-KZ"/>
              </w:rPr>
            </w:pPr>
            <w:r>
              <w:rPr>
                <w:lang w:val="kk-KZ"/>
              </w:rPr>
              <w:t>Принято</w:t>
            </w:r>
          </w:p>
        </w:tc>
      </w:tr>
      <w:tr w:rsidR="00862713" w:rsidRPr="00042932" w14:paraId="5958EC47" w14:textId="77777777" w:rsidTr="00EE2130">
        <w:tc>
          <w:tcPr>
            <w:tcW w:w="730" w:type="dxa"/>
            <w:shd w:val="clear" w:color="auto" w:fill="auto"/>
          </w:tcPr>
          <w:p w14:paraId="5B6DF924" w14:textId="47640BAA" w:rsidR="00862713" w:rsidRPr="00B250D6" w:rsidRDefault="0036437E" w:rsidP="00EE2130">
            <w:pPr>
              <w:jc w:val="center"/>
              <w:rPr>
                <w:lang w:val="kk-KZ"/>
              </w:rPr>
            </w:pPr>
            <w:r>
              <w:rPr>
                <w:lang w:val="kk-KZ"/>
              </w:rPr>
              <w:t>32</w:t>
            </w:r>
          </w:p>
        </w:tc>
        <w:tc>
          <w:tcPr>
            <w:tcW w:w="3098" w:type="dxa"/>
            <w:gridSpan w:val="2"/>
            <w:shd w:val="clear" w:color="auto" w:fill="auto"/>
          </w:tcPr>
          <w:p w14:paraId="24FBBBB6" w14:textId="50C747D5" w:rsidR="00862713" w:rsidRDefault="00862713" w:rsidP="00EE2130">
            <w:pPr>
              <w:jc w:val="center"/>
            </w:pPr>
            <w:r>
              <w:t>Пункт 4.2.2</w:t>
            </w:r>
          </w:p>
        </w:tc>
        <w:tc>
          <w:tcPr>
            <w:tcW w:w="7513" w:type="dxa"/>
            <w:shd w:val="clear" w:color="auto" w:fill="auto"/>
          </w:tcPr>
          <w:p w14:paraId="685D0297" w14:textId="25F9B4B0" w:rsidR="00862713" w:rsidRDefault="00862713" w:rsidP="00EE2130">
            <w:pPr>
              <w:jc w:val="both"/>
            </w:pPr>
            <w:r>
              <w:t>Исключить</w:t>
            </w:r>
          </w:p>
        </w:tc>
        <w:tc>
          <w:tcPr>
            <w:tcW w:w="3527" w:type="dxa"/>
            <w:shd w:val="clear" w:color="auto" w:fill="auto"/>
          </w:tcPr>
          <w:p w14:paraId="53395403" w14:textId="1F61F001" w:rsidR="00862713" w:rsidRPr="00042932" w:rsidRDefault="00E70A22" w:rsidP="00EE2130">
            <w:pPr>
              <w:jc w:val="center"/>
            </w:pPr>
            <w:r>
              <w:t>Принято</w:t>
            </w:r>
          </w:p>
        </w:tc>
      </w:tr>
      <w:tr w:rsidR="00862713" w:rsidRPr="00042932" w14:paraId="7E20B0F0" w14:textId="77777777" w:rsidTr="00EE2130">
        <w:tc>
          <w:tcPr>
            <w:tcW w:w="730" w:type="dxa"/>
            <w:shd w:val="clear" w:color="auto" w:fill="auto"/>
          </w:tcPr>
          <w:p w14:paraId="32330632" w14:textId="2BE7758B" w:rsidR="00862713" w:rsidRPr="00B250D6" w:rsidRDefault="0036437E" w:rsidP="00EE2130">
            <w:pPr>
              <w:jc w:val="center"/>
              <w:rPr>
                <w:lang w:val="kk-KZ"/>
              </w:rPr>
            </w:pPr>
            <w:r>
              <w:rPr>
                <w:lang w:val="kk-KZ"/>
              </w:rPr>
              <w:t>33</w:t>
            </w:r>
          </w:p>
        </w:tc>
        <w:tc>
          <w:tcPr>
            <w:tcW w:w="3098" w:type="dxa"/>
            <w:gridSpan w:val="2"/>
            <w:shd w:val="clear" w:color="auto" w:fill="auto"/>
          </w:tcPr>
          <w:p w14:paraId="6A816E19" w14:textId="43AC538E" w:rsidR="00862713" w:rsidRDefault="00852999" w:rsidP="00EE2130">
            <w:pPr>
              <w:jc w:val="center"/>
            </w:pPr>
            <w:r>
              <w:t>Пункт 4.2.3</w:t>
            </w:r>
          </w:p>
        </w:tc>
        <w:tc>
          <w:tcPr>
            <w:tcW w:w="7513" w:type="dxa"/>
            <w:shd w:val="clear" w:color="auto" w:fill="auto"/>
          </w:tcPr>
          <w:p w14:paraId="41AEF7D5" w14:textId="77777777" w:rsidR="00862713" w:rsidRDefault="00852999" w:rsidP="00EE2130">
            <w:pPr>
              <w:jc w:val="both"/>
            </w:pPr>
            <w:r>
              <w:t>Изложить в следующей редакции:</w:t>
            </w:r>
          </w:p>
          <w:p w14:paraId="501C4AB9" w14:textId="07FD522E" w:rsidR="00852999" w:rsidRDefault="00852999" w:rsidP="00EE2130">
            <w:pPr>
              <w:jc w:val="both"/>
            </w:pPr>
            <w:r>
              <w:t>«4.4 Объекты наружной (визуальной) рекламы не должны:</w:t>
            </w:r>
          </w:p>
          <w:p w14:paraId="686B6C21" w14:textId="77777777" w:rsidR="00852999" w:rsidRDefault="00852999" w:rsidP="00EE2130">
            <w:pPr>
              <w:jc w:val="both"/>
            </w:pPr>
            <w:r>
              <w:t xml:space="preserve">4.4.1. снижать транспортно-эксплуатационные качества дороги, </w:t>
            </w:r>
            <w:r>
              <w:lastRenderedPageBreak/>
              <w:t>нарушать требования безопасности движения транспортных средств и охраны окружающей среды;</w:t>
            </w:r>
          </w:p>
          <w:p w14:paraId="7C200E6B" w14:textId="77777777" w:rsidR="00852999" w:rsidRDefault="00852999" w:rsidP="00EE2130">
            <w:pPr>
              <w:jc w:val="both"/>
            </w:pPr>
            <w:r>
              <w:t>4.4.2. вызывать ослепление участников дорожного движения и других потребителей рекламы, светом, в том числе отраженным;</w:t>
            </w:r>
          </w:p>
          <w:p w14:paraId="74D6164E" w14:textId="77777777" w:rsidR="00852999" w:rsidRDefault="00852999" w:rsidP="00EE2130">
            <w:pPr>
              <w:jc w:val="both"/>
            </w:pPr>
            <w:r>
              <w:t>4.4.3. на автомобильных дорогах общего пользования иметь яркость элементов изображения при внутреннем и внешнем освещении выше фотометрических характеристик дорожных знаков;</w:t>
            </w:r>
          </w:p>
          <w:p w14:paraId="54229CDB" w14:textId="77777777" w:rsidR="00852999" w:rsidRDefault="00852999" w:rsidP="00EE2130">
            <w:pPr>
              <w:jc w:val="both"/>
            </w:pPr>
            <w:r>
              <w:t>4.4.4. на автомобильных дорогах общего пользования освещаться в темное время суток на участках дорог, где дорожные знаки не имеют искусственного освещения;</w:t>
            </w:r>
          </w:p>
          <w:p w14:paraId="4EE85466" w14:textId="77777777" w:rsidR="00852999" w:rsidRDefault="00852999" w:rsidP="00EE2130">
            <w:pPr>
              <w:jc w:val="both"/>
            </w:pPr>
            <w:r>
              <w:t>4.4.5. мешать восприятию водителем дорожной обстановки или эксплуатации транспортного средства;</w:t>
            </w:r>
          </w:p>
          <w:p w14:paraId="41FABAE6" w14:textId="77777777" w:rsidR="00852999" w:rsidRDefault="00852999" w:rsidP="00EE2130">
            <w:pPr>
              <w:jc w:val="both"/>
            </w:pPr>
            <w:r>
              <w:t>4.4.6.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и ухудшать их видимость или эффективность восприятия, а также создавать впечатление нахождения на дороге транспортного средства, пешехода или какого-либо иного объекта;</w:t>
            </w:r>
          </w:p>
          <w:p w14:paraId="0269AF4B" w14:textId="4AE0EE55" w:rsidR="00852999" w:rsidRDefault="00852999" w:rsidP="00EE2130">
            <w:pPr>
              <w:jc w:val="both"/>
            </w:pPr>
            <w:r>
              <w:t>4.4.7. издавать звуки, которые могут быть услышаны в пределах автомобильной дороги лицами с нормальным слухом»</w:t>
            </w:r>
          </w:p>
        </w:tc>
        <w:tc>
          <w:tcPr>
            <w:tcW w:w="3527" w:type="dxa"/>
            <w:shd w:val="clear" w:color="auto" w:fill="auto"/>
          </w:tcPr>
          <w:p w14:paraId="24059D25" w14:textId="77777777" w:rsidR="00397559" w:rsidRDefault="00397559" w:rsidP="00397559">
            <w:pPr>
              <w:jc w:val="both"/>
            </w:pPr>
            <w:r>
              <w:lastRenderedPageBreak/>
              <w:t xml:space="preserve">Принято частично. Изложено следующей редакции: «4.2.3 Объекты наружной </w:t>
            </w:r>
            <w:r>
              <w:lastRenderedPageBreak/>
              <w:t>(визуальной) рекламы не должны:</w:t>
            </w:r>
          </w:p>
          <w:p w14:paraId="066A5D6D" w14:textId="77777777" w:rsidR="00397559" w:rsidRDefault="00397559" w:rsidP="00397559">
            <w:pPr>
              <w:jc w:val="both"/>
            </w:pPr>
            <w:r>
              <w:t>-</w:t>
            </w:r>
            <w:r>
              <w:tab/>
              <w:t>снижать транспортно-эксплуатационные качества дороги, нарушать требования безопасности движения транспортных средств и охраны окружающей среды;</w:t>
            </w:r>
          </w:p>
          <w:p w14:paraId="398ECEED" w14:textId="77777777" w:rsidR="00397559" w:rsidRDefault="00397559" w:rsidP="00397559">
            <w:pPr>
              <w:jc w:val="both"/>
            </w:pPr>
            <w:r>
              <w:t>-</w:t>
            </w:r>
            <w:r>
              <w:tab/>
              <w:t>на автомобильных дорогах общего пользования иметь яркость элементов изображения при внутреннем и внешнем освещении выше фотометрических характеристик дорожных знаков;</w:t>
            </w:r>
          </w:p>
          <w:p w14:paraId="36A53A02" w14:textId="77777777" w:rsidR="00397559" w:rsidRDefault="00397559" w:rsidP="00397559">
            <w:pPr>
              <w:jc w:val="both"/>
            </w:pPr>
            <w:r>
              <w:t>-</w:t>
            </w:r>
            <w:r>
              <w:tab/>
              <w:t>на автомобильных дорогах общего пользования освещаться в темное время суток на участках дорог, где дорожные знаки не имеют искусственного освещения;</w:t>
            </w:r>
          </w:p>
          <w:p w14:paraId="7BAF2561" w14:textId="77777777" w:rsidR="00397559" w:rsidRDefault="00397559" w:rsidP="00397559">
            <w:pPr>
              <w:jc w:val="both"/>
            </w:pPr>
            <w:r>
              <w:t>-</w:t>
            </w:r>
            <w:r>
              <w:tab/>
              <w:t>мешать восприятию водителем дорожной обстановки или эксплуатации транспортного средства;</w:t>
            </w:r>
          </w:p>
          <w:p w14:paraId="2B768D8A" w14:textId="093A0575" w:rsidR="00862713" w:rsidRPr="00042932" w:rsidRDefault="00397559" w:rsidP="00397559">
            <w:pPr>
              <w:jc w:val="both"/>
            </w:pPr>
            <w:r>
              <w:t>-</w:t>
            </w:r>
            <w:r>
              <w:tab/>
              <w:t xml:space="preserve">иметь сходство (по внешнему виду, изображению или звуковому эффекту) с техническими средствами организации дорожного движения и специальными сигналами и ухудшать их видимость или эффективность восприятия, а также создавать впечатление нахождения на </w:t>
            </w:r>
            <w:r>
              <w:lastRenderedPageBreak/>
              <w:t>дороге транспортного средства, пешехода или какого-либо иного объекта</w:t>
            </w:r>
            <w:proofErr w:type="gramStart"/>
            <w:r>
              <w:t>.»</w:t>
            </w:r>
            <w:proofErr w:type="gramEnd"/>
          </w:p>
        </w:tc>
      </w:tr>
      <w:tr w:rsidR="00852999" w:rsidRPr="00042932" w14:paraId="46A8F0C1" w14:textId="77777777" w:rsidTr="00EE2130">
        <w:tc>
          <w:tcPr>
            <w:tcW w:w="730" w:type="dxa"/>
            <w:shd w:val="clear" w:color="auto" w:fill="auto"/>
          </w:tcPr>
          <w:p w14:paraId="736F0D6D" w14:textId="399A0802" w:rsidR="00852999" w:rsidRPr="00B250D6" w:rsidRDefault="0036437E" w:rsidP="00EE2130">
            <w:pPr>
              <w:jc w:val="center"/>
              <w:rPr>
                <w:lang w:val="kk-KZ"/>
              </w:rPr>
            </w:pPr>
            <w:r>
              <w:rPr>
                <w:lang w:val="kk-KZ"/>
              </w:rPr>
              <w:lastRenderedPageBreak/>
              <w:t>34</w:t>
            </w:r>
          </w:p>
        </w:tc>
        <w:tc>
          <w:tcPr>
            <w:tcW w:w="3098" w:type="dxa"/>
            <w:gridSpan w:val="2"/>
            <w:shd w:val="clear" w:color="auto" w:fill="auto"/>
          </w:tcPr>
          <w:p w14:paraId="0662F268" w14:textId="72E0273F" w:rsidR="00852999" w:rsidRDefault="00852999" w:rsidP="00EE2130">
            <w:pPr>
              <w:jc w:val="center"/>
            </w:pPr>
            <w:r>
              <w:t>Подраздел 4.5</w:t>
            </w:r>
          </w:p>
        </w:tc>
        <w:tc>
          <w:tcPr>
            <w:tcW w:w="7513" w:type="dxa"/>
            <w:shd w:val="clear" w:color="auto" w:fill="auto"/>
          </w:tcPr>
          <w:p w14:paraId="1EC0C959" w14:textId="77777777" w:rsidR="00852999" w:rsidRDefault="00852999" w:rsidP="00EE2130">
            <w:pPr>
              <w:jc w:val="both"/>
            </w:pPr>
            <w:r>
              <w:t>Изложить  в следующей редакции:</w:t>
            </w:r>
          </w:p>
          <w:p w14:paraId="768219EA" w14:textId="77777777" w:rsidR="00852999" w:rsidRDefault="00852999" w:rsidP="00EE2130">
            <w:pPr>
              <w:jc w:val="both"/>
            </w:pPr>
            <w:r>
              <w:t>«4.5. Объекты наружной (визуальной) рекламы могут быть:</w:t>
            </w:r>
          </w:p>
          <w:p w14:paraId="78291FEA" w14:textId="77777777" w:rsidR="00852999" w:rsidRDefault="00852999" w:rsidP="00EE2130">
            <w:pPr>
              <w:jc w:val="both"/>
            </w:pPr>
            <w:r>
              <w:t xml:space="preserve">4.5.1.  </w:t>
            </w:r>
            <w:proofErr w:type="gramStart"/>
            <w:r>
              <w:t>установлены</w:t>
            </w:r>
            <w:proofErr w:type="gramEnd"/>
            <w:r>
              <w:t xml:space="preserve"> на крышах и внешних сторонах зданий или сооружений, на фундаменте или без фундамента;</w:t>
            </w:r>
          </w:p>
          <w:p w14:paraId="5CBA423A" w14:textId="77777777" w:rsidR="00852999" w:rsidRDefault="00852999" w:rsidP="00EE2130">
            <w:pPr>
              <w:jc w:val="both"/>
            </w:pPr>
            <w:r>
              <w:t>4.5.2. одноуровневые или многоуровневые;</w:t>
            </w:r>
          </w:p>
          <w:p w14:paraId="708B8C66" w14:textId="77777777" w:rsidR="00852999" w:rsidRDefault="00852999" w:rsidP="00EE2130">
            <w:pPr>
              <w:jc w:val="both"/>
            </w:pPr>
            <w:r>
              <w:t>4.5.3. стационарные, передвижные, выносные и т.д.</w:t>
            </w:r>
          </w:p>
          <w:p w14:paraId="1CFA3129" w14:textId="26244E15" w:rsidR="00852999" w:rsidRDefault="00852999" w:rsidP="00EE2130">
            <w:pPr>
              <w:jc w:val="both"/>
            </w:pPr>
            <w:r>
              <w:t>4.5.4. различных форм, размеров и видов»</w:t>
            </w:r>
          </w:p>
        </w:tc>
        <w:tc>
          <w:tcPr>
            <w:tcW w:w="3527" w:type="dxa"/>
            <w:shd w:val="clear" w:color="auto" w:fill="auto"/>
          </w:tcPr>
          <w:p w14:paraId="453CC045" w14:textId="6FBCF626" w:rsidR="00852999" w:rsidRPr="00042932" w:rsidRDefault="00E12D60" w:rsidP="00EE2130">
            <w:pPr>
              <w:jc w:val="center"/>
            </w:pPr>
            <w:r>
              <w:t>Принято</w:t>
            </w:r>
          </w:p>
        </w:tc>
      </w:tr>
      <w:tr w:rsidR="00852999" w:rsidRPr="00042932" w14:paraId="5BFAA63F" w14:textId="77777777" w:rsidTr="00EE2130">
        <w:tc>
          <w:tcPr>
            <w:tcW w:w="730" w:type="dxa"/>
            <w:shd w:val="clear" w:color="auto" w:fill="auto"/>
          </w:tcPr>
          <w:p w14:paraId="70686C63" w14:textId="721209B8" w:rsidR="00852999" w:rsidRPr="00B250D6" w:rsidRDefault="0036437E" w:rsidP="00EE2130">
            <w:pPr>
              <w:jc w:val="center"/>
              <w:rPr>
                <w:lang w:val="kk-KZ"/>
              </w:rPr>
            </w:pPr>
            <w:r>
              <w:rPr>
                <w:lang w:val="kk-KZ"/>
              </w:rPr>
              <w:t>35</w:t>
            </w:r>
          </w:p>
        </w:tc>
        <w:tc>
          <w:tcPr>
            <w:tcW w:w="3098" w:type="dxa"/>
            <w:gridSpan w:val="2"/>
            <w:shd w:val="clear" w:color="auto" w:fill="auto"/>
          </w:tcPr>
          <w:p w14:paraId="711304AE" w14:textId="0844582C" w:rsidR="00852999" w:rsidRDefault="00852999" w:rsidP="00EE2130">
            <w:pPr>
              <w:jc w:val="center"/>
            </w:pPr>
            <w:r>
              <w:t>Пункт 4.2.4, подразделы 6.3 и 7.2</w:t>
            </w:r>
          </w:p>
        </w:tc>
        <w:tc>
          <w:tcPr>
            <w:tcW w:w="7513" w:type="dxa"/>
            <w:shd w:val="clear" w:color="auto" w:fill="auto"/>
          </w:tcPr>
          <w:p w14:paraId="2E6EE0AB" w14:textId="77777777" w:rsidR="00852999" w:rsidRDefault="00852999" w:rsidP="00EE2130">
            <w:pPr>
              <w:jc w:val="both"/>
            </w:pPr>
            <w:r>
              <w:t>Изложить  одним пунктом 4.2.4:</w:t>
            </w:r>
          </w:p>
          <w:p w14:paraId="01A77B94" w14:textId="1912E2DD" w:rsidR="00852999" w:rsidRDefault="00852999" w:rsidP="00EE2130">
            <w:pPr>
              <w:jc w:val="both"/>
            </w:pPr>
            <w:r>
              <w:t>«</w:t>
            </w:r>
            <w:r w:rsidRPr="00852999">
              <w:t xml:space="preserve">Допускается размещение объектов наружной (визуальной) рекламы на мостах и путепроводах, в зоне транспортных развязок, пересечений и </w:t>
            </w:r>
            <w:proofErr w:type="gramStart"/>
            <w:r w:rsidRPr="00852999">
              <w:t>примыканий</w:t>
            </w:r>
            <w:proofErr w:type="gramEnd"/>
            <w:r w:rsidRPr="00852999">
              <w:t xml:space="preserve"> автомобильных дорог и (или) улиц, искусственных сооружений, на разделительных полосах, в том числе на газонах, разделяющих транспортные потоки, и центральных частях пер</w:t>
            </w:r>
            <w:r>
              <w:t>екрестков с круговым движением.»</w:t>
            </w:r>
          </w:p>
        </w:tc>
        <w:tc>
          <w:tcPr>
            <w:tcW w:w="3527" w:type="dxa"/>
            <w:shd w:val="clear" w:color="auto" w:fill="auto"/>
          </w:tcPr>
          <w:p w14:paraId="113C93B1" w14:textId="5F3B9C78" w:rsidR="00852999" w:rsidRPr="00042932" w:rsidRDefault="00E12D60" w:rsidP="00EE2130">
            <w:pPr>
              <w:jc w:val="center"/>
            </w:pPr>
            <w:r>
              <w:t>Принято</w:t>
            </w:r>
          </w:p>
        </w:tc>
      </w:tr>
      <w:tr w:rsidR="00852999" w:rsidRPr="00042932" w14:paraId="34D2E11D" w14:textId="77777777" w:rsidTr="00EE2130">
        <w:tc>
          <w:tcPr>
            <w:tcW w:w="730" w:type="dxa"/>
            <w:shd w:val="clear" w:color="auto" w:fill="auto"/>
          </w:tcPr>
          <w:p w14:paraId="3AD4AE25" w14:textId="06F3ED3F" w:rsidR="00852999" w:rsidRPr="00B250D6" w:rsidRDefault="0036437E" w:rsidP="00EE2130">
            <w:pPr>
              <w:jc w:val="center"/>
              <w:rPr>
                <w:lang w:val="kk-KZ"/>
              </w:rPr>
            </w:pPr>
            <w:r>
              <w:rPr>
                <w:lang w:val="kk-KZ"/>
              </w:rPr>
              <w:t>36</w:t>
            </w:r>
          </w:p>
        </w:tc>
        <w:tc>
          <w:tcPr>
            <w:tcW w:w="3098" w:type="dxa"/>
            <w:gridSpan w:val="2"/>
            <w:shd w:val="clear" w:color="auto" w:fill="auto"/>
          </w:tcPr>
          <w:p w14:paraId="0C29887A" w14:textId="091D4B83" w:rsidR="00852999" w:rsidRDefault="00852999" w:rsidP="00EE2130">
            <w:pPr>
              <w:jc w:val="center"/>
            </w:pPr>
            <w:r>
              <w:t>Подраздел 5.1</w:t>
            </w:r>
          </w:p>
        </w:tc>
        <w:tc>
          <w:tcPr>
            <w:tcW w:w="7513" w:type="dxa"/>
            <w:shd w:val="clear" w:color="auto" w:fill="auto"/>
          </w:tcPr>
          <w:p w14:paraId="30656B4A" w14:textId="002CDD74" w:rsidR="00852999" w:rsidRDefault="00852999" w:rsidP="00EE2130">
            <w:pPr>
              <w:jc w:val="both"/>
            </w:pPr>
            <w:r>
              <w:t>Перенести в раздел 6</w:t>
            </w:r>
          </w:p>
        </w:tc>
        <w:tc>
          <w:tcPr>
            <w:tcW w:w="3527" w:type="dxa"/>
            <w:shd w:val="clear" w:color="auto" w:fill="auto"/>
          </w:tcPr>
          <w:p w14:paraId="3DD1CDD9" w14:textId="39FE766A" w:rsidR="00852999" w:rsidRPr="00042932" w:rsidRDefault="00E12D60" w:rsidP="00EE2130">
            <w:pPr>
              <w:jc w:val="center"/>
            </w:pPr>
            <w:r>
              <w:t>Принято</w:t>
            </w:r>
          </w:p>
        </w:tc>
      </w:tr>
      <w:tr w:rsidR="00852999" w:rsidRPr="00042932" w14:paraId="2A3C18AD" w14:textId="77777777" w:rsidTr="00EE2130">
        <w:tc>
          <w:tcPr>
            <w:tcW w:w="730" w:type="dxa"/>
            <w:shd w:val="clear" w:color="auto" w:fill="auto"/>
          </w:tcPr>
          <w:p w14:paraId="2C0B3E2B" w14:textId="6E39459D" w:rsidR="00852999" w:rsidRPr="00B250D6" w:rsidRDefault="0036437E" w:rsidP="00EE2130">
            <w:pPr>
              <w:jc w:val="center"/>
              <w:rPr>
                <w:lang w:val="kk-KZ"/>
              </w:rPr>
            </w:pPr>
            <w:r>
              <w:rPr>
                <w:lang w:val="kk-KZ"/>
              </w:rPr>
              <w:t>37</w:t>
            </w:r>
          </w:p>
        </w:tc>
        <w:tc>
          <w:tcPr>
            <w:tcW w:w="3098" w:type="dxa"/>
            <w:gridSpan w:val="2"/>
            <w:shd w:val="clear" w:color="auto" w:fill="auto"/>
          </w:tcPr>
          <w:p w14:paraId="465CB01E" w14:textId="259119C1" w:rsidR="00852999" w:rsidRDefault="00852999" w:rsidP="00EE2130">
            <w:pPr>
              <w:jc w:val="center"/>
            </w:pPr>
            <w:r>
              <w:t>Подраздел 5.4</w:t>
            </w:r>
          </w:p>
        </w:tc>
        <w:tc>
          <w:tcPr>
            <w:tcW w:w="7513" w:type="dxa"/>
            <w:shd w:val="clear" w:color="auto" w:fill="auto"/>
          </w:tcPr>
          <w:p w14:paraId="77B47EB7" w14:textId="77777777" w:rsidR="00852999" w:rsidRDefault="00852999" w:rsidP="00EE2130">
            <w:pPr>
              <w:jc w:val="both"/>
            </w:pPr>
            <w:r>
              <w:t>Изложить в следующей редакции:</w:t>
            </w:r>
          </w:p>
          <w:p w14:paraId="6CDD4716" w14:textId="6BE07497" w:rsidR="00852999" w:rsidRDefault="00852999" w:rsidP="00EE2130">
            <w:pPr>
              <w:jc w:val="both"/>
            </w:pPr>
            <w:r>
              <w:t>«</w:t>
            </w:r>
            <w:r w:rsidRPr="00852999">
              <w:t>Конструктивные элементы жесткости и крепления (болтовые соединения, элементы опор, технологические косынки и т. п.) могут быть закрыты декоративными элементами</w:t>
            </w:r>
            <w:r>
              <w:t>»</w:t>
            </w:r>
          </w:p>
        </w:tc>
        <w:tc>
          <w:tcPr>
            <w:tcW w:w="3527" w:type="dxa"/>
            <w:shd w:val="clear" w:color="auto" w:fill="auto"/>
          </w:tcPr>
          <w:p w14:paraId="7FFD0F2C" w14:textId="60DA4D04" w:rsidR="00852999" w:rsidRPr="00042932" w:rsidRDefault="00E12D60" w:rsidP="00EE2130">
            <w:pPr>
              <w:jc w:val="center"/>
            </w:pPr>
            <w:r>
              <w:t>Принято</w:t>
            </w:r>
          </w:p>
        </w:tc>
      </w:tr>
      <w:tr w:rsidR="00852999" w:rsidRPr="00042932" w14:paraId="60E96103" w14:textId="77777777" w:rsidTr="00EE2130">
        <w:tc>
          <w:tcPr>
            <w:tcW w:w="730" w:type="dxa"/>
            <w:shd w:val="clear" w:color="auto" w:fill="auto"/>
          </w:tcPr>
          <w:p w14:paraId="778746A1" w14:textId="1CBA610D" w:rsidR="00852999" w:rsidRPr="00B250D6" w:rsidRDefault="0036437E" w:rsidP="00EE2130">
            <w:pPr>
              <w:jc w:val="center"/>
              <w:rPr>
                <w:lang w:val="kk-KZ"/>
              </w:rPr>
            </w:pPr>
            <w:r>
              <w:rPr>
                <w:lang w:val="kk-KZ"/>
              </w:rPr>
              <w:t>38</w:t>
            </w:r>
          </w:p>
        </w:tc>
        <w:tc>
          <w:tcPr>
            <w:tcW w:w="3098" w:type="dxa"/>
            <w:gridSpan w:val="2"/>
            <w:shd w:val="clear" w:color="auto" w:fill="auto"/>
          </w:tcPr>
          <w:p w14:paraId="1BAD7AC3" w14:textId="247EFCA6" w:rsidR="00852999" w:rsidRDefault="00852999" w:rsidP="00EE2130">
            <w:pPr>
              <w:jc w:val="center"/>
            </w:pPr>
            <w:r>
              <w:t>Подраздел 5.5</w:t>
            </w:r>
          </w:p>
        </w:tc>
        <w:tc>
          <w:tcPr>
            <w:tcW w:w="7513" w:type="dxa"/>
            <w:shd w:val="clear" w:color="auto" w:fill="auto"/>
          </w:tcPr>
          <w:p w14:paraId="1CE5B1CE" w14:textId="77777777" w:rsidR="00852999" w:rsidRDefault="00852999" w:rsidP="00EE2130">
            <w:pPr>
              <w:jc w:val="both"/>
            </w:pPr>
            <w:r>
              <w:t>Изложить в следующей редакции:</w:t>
            </w:r>
          </w:p>
          <w:p w14:paraId="694B5072" w14:textId="57E7E3BA" w:rsidR="00852999" w:rsidRDefault="00852999" w:rsidP="00EE2130">
            <w:pPr>
              <w:jc w:val="both"/>
            </w:pPr>
            <w:r>
              <w:t xml:space="preserve">« </w:t>
            </w:r>
            <w:r w:rsidRPr="00852999">
              <w:t>Не допускается ухудшение эксплуатационных характеристик зданий и сооружений при креплении к ним объектов наружной (визуальной) рекламы, а также снижение их прочности и устойчивости</w:t>
            </w:r>
            <w:r>
              <w:t>»</w:t>
            </w:r>
          </w:p>
        </w:tc>
        <w:tc>
          <w:tcPr>
            <w:tcW w:w="3527" w:type="dxa"/>
            <w:shd w:val="clear" w:color="auto" w:fill="auto"/>
          </w:tcPr>
          <w:p w14:paraId="095A1BCE" w14:textId="35A7C338" w:rsidR="00852999" w:rsidRPr="00042932" w:rsidRDefault="001E08F5" w:rsidP="00EE2130">
            <w:pPr>
              <w:jc w:val="center"/>
            </w:pPr>
            <w:r>
              <w:t>Принято</w:t>
            </w:r>
          </w:p>
        </w:tc>
      </w:tr>
      <w:tr w:rsidR="00852999" w:rsidRPr="00042932" w14:paraId="5A5B29B6" w14:textId="77777777" w:rsidTr="00EE2130">
        <w:tc>
          <w:tcPr>
            <w:tcW w:w="730" w:type="dxa"/>
            <w:shd w:val="clear" w:color="auto" w:fill="auto"/>
          </w:tcPr>
          <w:p w14:paraId="232EA1B5" w14:textId="352BE3A6" w:rsidR="00852999" w:rsidRPr="00B250D6" w:rsidRDefault="0036437E" w:rsidP="00EE2130">
            <w:pPr>
              <w:jc w:val="center"/>
              <w:rPr>
                <w:lang w:val="kk-KZ"/>
              </w:rPr>
            </w:pPr>
            <w:r>
              <w:rPr>
                <w:lang w:val="kk-KZ"/>
              </w:rPr>
              <w:t>39</w:t>
            </w:r>
          </w:p>
        </w:tc>
        <w:tc>
          <w:tcPr>
            <w:tcW w:w="3098" w:type="dxa"/>
            <w:gridSpan w:val="2"/>
            <w:shd w:val="clear" w:color="auto" w:fill="auto"/>
          </w:tcPr>
          <w:p w14:paraId="4EFE6FA0" w14:textId="078288B7" w:rsidR="00852999" w:rsidRDefault="00852999" w:rsidP="00EE2130">
            <w:pPr>
              <w:jc w:val="center"/>
            </w:pPr>
            <w:r>
              <w:t>Подраздел 5.7</w:t>
            </w:r>
          </w:p>
        </w:tc>
        <w:tc>
          <w:tcPr>
            <w:tcW w:w="7513" w:type="dxa"/>
            <w:shd w:val="clear" w:color="auto" w:fill="auto"/>
          </w:tcPr>
          <w:p w14:paraId="120D22EC" w14:textId="28CDB8FB" w:rsidR="00852999" w:rsidRDefault="00852999" w:rsidP="00EE2130">
            <w:pPr>
              <w:jc w:val="both"/>
            </w:pPr>
            <w:r>
              <w:t>Исключить</w:t>
            </w:r>
          </w:p>
        </w:tc>
        <w:tc>
          <w:tcPr>
            <w:tcW w:w="3527" w:type="dxa"/>
            <w:shd w:val="clear" w:color="auto" w:fill="auto"/>
          </w:tcPr>
          <w:p w14:paraId="1D016A63" w14:textId="45030D3B" w:rsidR="00852999" w:rsidRPr="00042932" w:rsidRDefault="001E08F5" w:rsidP="00EE2130">
            <w:pPr>
              <w:jc w:val="center"/>
            </w:pPr>
            <w:r>
              <w:t>Принято</w:t>
            </w:r>
          </w:p>
        </w:tc>
      </w:tr>
      <w:tr w:rsidR="00852999" w:rsidRPr="00042932" w14:paraId="0169B4BB" w14:textId="77777777" w:rsidTr="00EE2130">
        <w:tc>
          <w:tcPr>
            <w:tcW w:w="730" w:type="dxa"/>
            <w:shd w:val="clear" w:color="auto" w:fill="auto"/>
          </w:tcPr>
          <w:p w14:paraId="0C5DB947" w14:textId="5C86966B" w:rsidR="00852999" w:rsidRPr="00B250D6" w:rsidRDefault="0036437E" w:rsidP="00EE2130">
            <w:pPr>
              <w:jc w:val="center"/>
              <w:rPr>
                <w:lang w:val="kk-KZ"/>
              </w:rPr>
            </w:pPr>
            <w:r>
              <w:rPr>
                <w:lang w:val="kk-KZ"/>
              </w:rPr>
              <w:t>40</w:t>
            </w:r>
          </w:p>
        </w:tc>
        <w:tc>
          <w:tcPr>
            <w:tcW w:w="3098" w:type="dxa"/>
            <w:gridSpan w:val="2"/>
            <w:shd w:val="clear" w:color="auto" w:fill="auto"/>
          </w:tcPr>
          <w:p w14:paraId="029990FE" w14:textId="28EC7313" w:rsidR="00852999" w:rsidRDefault="00852999" w:rsidP="00EE2130">
            <w:pPr>
              <w:jc w:val="center"/>
            </w:pPr>
            <w:r>
              <w:t>Раздел 6</w:t>
            </w:r>
          </w:p>
        </w:tc>
        <w:tc>
          <w:tcPr>
            <w:tcW w:w="7513" w:type="dxa"/>
            <w:shd w:val="clear" w:color="auto" w:fill="auto"/>
          </w:tcPr>
          <w:p w14:paraId="4F388DDC" w14:textId="77777777" w:rsidR="00852999" w:rsidRDefault="00852999" w:rsidP="00EE2130">
            <w:pPr>
              <w:jc w:val="both"/>
            </w:pPr>
            <w:r>
              <w:t>Наименование раздела изложить в следующей редакции:</w:t>
            </w:r>
          </w:p>
          <w:p w14:paraId="585C1C97" w14:textId="63F7014F" w:rsidR="00852999" w:rsidRDefault="00852999" w:rsidP="00EE2130">
            <w:pPr>
              <w:jc w:val="both"/>
            </w:pPr>
            <w:r>
              <w:t>«</w:t>
            </w:r>
            <w:r w:rsidRPr="00852999">
              <w:t>Требования к размещению объектов наружной (визуальной) рекламы в населенных пунктах</w:t>
            </w:r>
            <w:r>
              <w:t>»</w:t>
            </w:r>
          </w:p>
        </w:tc>
        <w:tc>
          <w:tcPr>
            <w:tcW w:w="3527" w:type="dxa"/>
            <w:shd w:val="clear" w:color="auto" w:fill="auto"/>
          </w:tcPr>
          <w:p w14:paraId="60C1AF29" w14:textId="77777777" w:rsidR="00852999" w:rsidRPr="00042932" w:rsidRDefault="00852999" w:rsidP="00EE2130">
            <w:pPr>
              <w:jc w:val="center"/>
            </w:pPr>
          </w:p>
        </w:tc>
      </w:tr>
      <w:tr w:rsidR="00852999" w:rsidRPr="00042932" w14:paraId="22C26C2B" w14:textId="77777777" w:rsidTr="00EE2130">
        <w:tc>
          <w:tcPr>
            <w:tcW w:w="730" w:type="dxa"/>
            <w:shd w:val="clear" w:color="auto" w:fill="auto"/>
          </w:tcPr>
          <w:p w14:paraId="13980C77" w14:textId="71C9B934" w:rsidR="00852999" w:rsidRPr="00B250D6" w:rsidRDefault="0036437E" w:rsidP="00EE2130">
            <w:pPr>
              <w:jc w:val="center"/>
              <w:rPr>
                <w:lang w:val="kk-KZ"/>
              </w:rPr>
            </w:pPr>
            <w:r>
              <w:rPr>
                <w:lang w:val="kk-KZ"/>
              </w:rPr>
              <w:t>41</w:t>
            </w:r>
          </w:p>
        </w:tc>
        <w:tc>
          <w:tcPr>
            <w:tcW w:w="3098" w:type="dxa"/>
            <w:gridSpan w:val="2"/>
            <w:shd w:val="clear" w:color="auto" w:fill="auto"/>
          </w:tcPr>
          <w:p w14:paraId="4B22EB00" w14:textId="2E4D3BAC" w:rsidR="00852999" w:rsidRDefault="00852999" w:rsidP="00EE2130">
            <w:pPr>
              <w:jc w:val="center"/>
            </w:pPr>
            <w:r>
              <w:t>Подраздел 6.1</w:t>
            </w:r>
          </w:p>
        </w:tc>
        <w:tc>
          <w:tcPr>
            <w:tcW w:w="7513" w:type="dxa"/>
            <w:shd w:val="clear" w:color="auto" w:fill="auto"/>
          </w:tcPr>
          <w:p w14:paraId="6AFBBBBE" w14:textId="77777777" w:rsidR="00852999" w:rsidRDefault="00852999" w:rsidP="00EE2130">
            <w:pPr>
              <w:jc w:val="both"/>
            </w:pPr>
            <w:r>
              <w:t>Изложить в следующей редакции:</w:t>
            </w:r>
          </w:p>
          <w:p w14:paraId="159E3A91" w14:textId="616458E6" w:rsidR="00852999" w:rsidRDefault="00852999" w:rsidP="00EE2130">
            <w:pPr>
              <w:jc w:val="both"/>
            </w:pPr>
            <w:r>
              <w:t>«</w:t>
            </w:r>
            <w:r w:rsidRPr="00852999">
              <w:t xml:space="preserve">Объекты наружной (визуальной) рекламы, вновь размещаемые на территории населенных пунктов должны соответствовать требованиям [3] [7],   иным нормативным правовым актам, техническим регламентам, строительным нормам и правилам, действующим на территории Республики Казахстан, на момент их </w:t>
            </w:r>
            <w:r w:rsidRPr="00852999">
              <w:lastRenderedPageBreak/>
              <w:t>первичного размещения</w:t>
            </w:r>
            <w:r>
              <w:t>»</w:t>
            </w:r>
          </w:p>
        </w:tc>
        <w:tc>
          <w:tcPr>
            <w:tcW w:w="3527" w:type="dxa"/>
            <w:shd w:val="clear" w:color="auto" w:fill="auto"/>
          </w:tcPr>
          <w:p w14:paraId="72397ECD" w14:textId="5D46EA65" w:rsidR="00852999" w:rsidRPr="00042932" w:rsidRDefault="00804C42" w:rsidP="00804C42">
            <w:pPr>
              <w:jc w:val="both"/>
            </w:pPr>
            <w:r w:rsidRPr="00804C42">
              <w:rPr>
                <w:b/>
              </w:rPr>
              <w:lastRenderedPageBreak/>
              <w:t>Не принято.</w:t>
            </w:r>
            <w:r>
              <w:t xml:space="preserve"> Данная информация приведена в подразделе 4.2. Также предлагаемая редакция не относится к разделу 6</w:t>
            </w:r>
          </w:p>
        </w:tc>
      </w:tr>
      <w:tr w:rsidR="00852999" w:rsidRPr="00042932" w14:paraId="4B469AAE" w14:textId="77777777" w:rsidTr="00EE2130">
        <w:tc>
          <w:tcPr>
            <w:tcW w:w="730" w:type="dxa"/>
            <w:shd w:val="clear" w:color="auto" w:fill="auto"/>
          </w:tcPr>
          <w:p w14:paraId="6C2FFE79" w14:textId="11265FDD" w:rsidR="00852999" w:rsidRPr="00B250D6" w:rsidRDefault="0036437E" w:rsidP="00EE2130">
            <w:pPr>
              <w:jc w:val="center"/>
              <w:rPr>
                <w:lang w:val="kk-KZ"/>
              </w:rPr>
            </w:pPr>
            <w:r>
              <w:rPr>
                <w:lang w:val="kk-KZ"/>
              </w:rPr>
              <w:lastRenderedPageBreak/>
              <w:t>42</w:t>
            </w:r>
          </w:p>
        </w:tc>
        <w:tc>
          <w:tcPr>
            <w:tcW w:w="3098" w:type="dxa"/>
            <w:gridSpan w:val="2"/>
            <w:shd w:val="clear" w:color="auto" w:fill="auto"/>
          </w:tcPr>
          <w:p w14:paraId="08425222" w14:textId="3988D188" w:rsidR="00852999" w:rsidRDefault="00852999" w:rsidP="00EE2130">
            <w:pPr>
              <w:jc w:val="center"/>
            </w:pPr>
            <w:r>
              <w:t>Раздел 6</w:t>
            </w:r>
          </w:p>
        </w:tc>
        <w:tc>
          <w:tcPr>
            <w:tcW w:w="7513" w:type="dxa"/>
            <w:shd w:val="clear" w:color="auto" w:fill="auto"/>
          </w:tcPr>
          <w:p w14:paraId="730B9B1B" w14:textId="77777777" w:rsidR="00852999" w:rsidRDefault="00852999" w:rsidP="00EE2130">
            <w:pPr>
              <w:jc w:val="both"/>
            </w:pPr>
            <w:r>
              <w:t>Дополнить разделом:</w:t>
            </w:r>
          </w:p>
          <w:p w14:paraId="7355A4A9" w14:textId="1E26D2B6" w:rsidR="00852999" w:rsidRDefault="00852999" w:rsidP="00EE2130">
            <w:pPr>
              <w:jc w:val="both"/>
            </w:pPr>
            <w:r>
              <w:t>«</w:t>
            </w:r>
            <w:r w:rsidRPr="00852999">
              <w:t xml:space="preserve">Вторичное и последующее размещение того же объекта наружной (визуальной) рекламы  на том же земельном участке, здании или сооружении не является новым размещением и не требует проведения повторных  согласований. </w:t>
            </w:r>
            <w:r w:rsidRPr="00852999">
              <w:tab/>
              <w:t>Ранее установленные объекты наружной (визуальной) рекламы не подлежат демонтажу по основаниям несоответствия их размещения положениям настоящего стандарта или окончания срока их размещения, при условии наличия желания собственника о дальнейшем использовании им объекта наружной (визуальной) рекламы по назначению</w:t>
            </w:r>
            <w:r>
              <w:t>»</w:t>
            </w:r>
          </w:p>
        </w:tc>
        <w:tc>
          <w:tcPr>
            <w:tcW w:w="3527" w:type="dxa"/>
            <w:shd w:val="clear" w:color="auto" w:fill="auto"/>
          </w:tcPr>
          <w:p w14:paraId="379ADE15" w14:textId="63D88412" w:rsidR="00852999" w:rsidRPr="00042932" w:rsidRDefault="00CB4EF6" w:rsidP="000D13E1">
            <w:pPr>
              <w:jc w:val="center"/>
            </w:pPr>
            <w:r>
              <w:t>Принято</w:t>
            </w:r>
          </w:p>
        </w:tc>
      </w:tr>
      <w:tr w:rsidR="00852999" w:rsidRPr="00042932" w14:paraId="2D82EDAD" w14:textId="77777777" w:rsidTr="00EE2130">
        <w:tc>
          <w:tcPr>
            <w:tcW w:w="730" w:type="dxa"/>
            <w:shd w:val="clear" w:color="auto" w:fill="auto"/>
          </w:tcPr>
          <w:p w14:paraId="46169E65" w14:textId="45DF1CA2" w:rsidR="00852999" w:rsidRPr="00B250D6" w:rsidRDefault="0036437E" w:rsidP="00EE2130">
            <w:pPr>
              <w:jc w:val="center"/>
              <w:rPr>
                <w:lang w:val="kk-KZ"/>
              </w:rPr>
            </w:pPr>
            <w:r>
              <w:rPr>
                <w:lang w:val="kk-KZ"/>
              </w:rPr>
              <w:t>43</w:t>
            </w:r>
          </w:p>
        </w:tc>
        <w:tc>
          <w:tcPr>
            <w:tcW w:w="3098" w:type="dxa"/>
            <w:gridSpan w:val="2"/>
            <w:shd w:val="clear" w:color="auto" w:fill="auto"/>
          </w:tcPr>
          <w:p w14:paraId="6CC764A0" w14:textId="65DBF437" w:rsidR="00852999" w:rsidRDefault="00852999" w:rsidP="00EE2130">
            <w:pPr>
              <w:jc w:val="center"/>
            </w:pPr>
            <w:r>
              <w:t>Раздел 6</w:t>
            </w:r>
          </w:p>
        </w:tc>
        <w:tc>
          <w:tcPr>
            <w:tcW w:w="7513" w:type="dxa"/>
            <w:shd w:val="clear" w:color="auto" w:fill="auto"/>
          </w:tcPr>
          <w:p w14:paraId="3E302AA4" w14:textId="77777777" w:rsidR="00852999" w:rsidRDefault="00852999" w:rsidP="00EE2130">
            <w:pPr>
              <w:jc w:val="both"/>
            </w:pPr>
            <w:r>
              <w:t>Дополнить разделом:</w:t>
            </w:r>
          </w:p>
          <w:p w14:paraId="1D70AE2B" w14:textId="77777777" w:rsidR="00852999" w:rsidRDefault="00852999" w:rsidP="00EE2130">
            <w:pPr>
              <w:jc w:val="both"/>
            </w:pPr>
            <w:r>
              <w:t>«При размещении объекты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 размещаться:</w:t>
            </w:r>
          </w:p>
          <w:p w14:paraId="06D67B52" w14:textId="77777777" w:rsidR="00852999" w:rsidRDefault="00852999" w:rsidP="00EE2130">
            <w:pPr>
              <w:jc w:val="both"/>
            </w:pPr>
            <w:r>
              <w:t>-</w:t>
            </w:r>
            <w:r>
              <w:tab/>
              <w:t>на дорожном знаке, его опоре, или на любом другом приспособлении, предназначенном для регулирования движения;</w:t>
            </w:r>
          </w:p>
          <w:p w14:paraId="6D45A824" w14:textId="77777777" w:rsidR="00852999" w:rsidRDefault="00852999" w:rsidP="00EE2130">
            <w:pPr>
              <w:jc w:val="both"/>
            </w:pPr>
            <w:r>
              <w:t>-</w:t>
            </w:r>
            <w:r>
              <w:tab/>
              <w:t>на аварийно-опасных участках дорог и улиц, на железнодорожных переездах;</w:t>
            </w:r>
          </w:p>
          <w:p w14:paraId="2450657D" w14:textId="77777777" w:rsidR="00852999" w:rsidRDefault="00852999" w:rsidP="00EE2130">
            <w:pPr>
              <w:jc w:val="both"/>
            </w:pPr>
            <w:r>
              <w:t>-</w:t>
            </w:r>
            <w:r>
              <w:tab/>
              <w:t>на подпорных стенах, деревьях, скалах и других природных объектах;</w:t>
            </w:r>
          </w:p>
          <w:p w14:paraId="3B52425B" w14:textId="77777777" w:rsidR="00852999" w:rsidRDefault="00852999" w:rsidP="00EE2130">
            <w:pPr>
              <w:jc w:val="both"/>
            </w:pPr>
            <w:r>
              <w:t>-</w:t>
            </w:r>
            <w:r>
              <w:tab/>
              <w:t>на уклонах более 40 %;</w:t>
            </w:r>
          </w:p>
          <w:p w14:paraId="5DC85DA5" w14:textId="77777777" w:rsidR="00852999" w:rsidRDefault="00852999" w:rsidP="00EE2130">
            <w:pPr>
              <w:jc w:val="both"/>
            </w:pPr>
            <w:r>
              <w:t>-</w:t>
            </w:r>
            <w:r>
              <w:tab/>
              <w:t>ближе 10 м до остановок маршрутных транспортных средств, по ходу движения автотранспорта;</w:t>
            </w:r>
          </w:p>
          <w:p w14:paraId="6ABD72CF" w14:textId="77777777" w:rsidR="00852999" w:rsidRDefault="00852999" w:rsidP="00EE2130">
            <w:pPr>
              <w:jc w:val="both"/>
            </w:pPr>
            <w:r>
              <w:t>-</w:t>
            </w:r>
            <w:r>
              <w:tab/>
              <w:t xml:space="preserve">в пределах разметки наземных пешеходных переходов </w:t>
            </w:r>
          </w:p>
          <w:p w14:paraId="386C4975" w14:textId="7ED8671E" w:rsidR="00852999" w:rsidRDefault="00852999" w:rsidP="00EE2130">
            <w:pPr>
              <w:jc w:val="both"/>
            </w:pPr>
            <w:r>
              <w:t xml:space="preserve">          </w:t>
            </w:r>
            <w:proofErr w:type="gramStart"/>
            <w:r>
              <w:t>- сбоку на расстоянии от края проезжей части дороги (улицы) до ближнего края вертикальной проекции объекта наружной (визуальной) рекламы менее пятидесяти сантиметров (при отсутствии бордюрного камня - менее пятидесяти сантиметров от края обочины»</w:t>
            </w:r>
            <w:proofErr w:type="gramEnd"/>
          </w:p>
        </w:tc>
        <w:tc>
          <w:tcPr>
            <w:tcW w:w="3527" w:type="dxa"/>
            <w:shd w:val="clear" w:color="auto" w:fill="auto"/>
          </w:tcPr>
          <w:p w14:paraId="7F1CB1F9" w14:textId="77777777" w:rsidR="00852999" w:rsidRDefault="005726E9" w:rsidP="005726E9">
            <w:pPr>
              <w:jc w:val="both"/>
              <w:rPr>
                <w:lang w:val="kk-KZ"/>
              </w:rPr>
            </w:pPr>
            <w:r>
              <w:rPr>
                <w:lang w:val="kk-KZ"/>
              </w:rPr>
              <w:t>Принято частично. Изложено в следующей редакции:</w:t>
            </w:r>
          </w:p>
          <w:p w14:paraId="13C48977" w14:textId="24292F7B" w:rsidR="005726E9" w:rsidRPr="005726E9" w:rsidRDefault="005726E9" w:rsidP="005726E9">
            <w:pPr>
              <w:jc w:val="both"/>
              <w:rPr>
                <w:lang w:val="kk-KZ"/>
              </w:rPr>
            </w:pPr>
            <w:r>
              <w:rPr>
                <w:lang w:val="kk-KZ"/>
              </w:rPr>
              <w:t>«</w:t>
            </w:r>
            <w:r>
              <w:t xml:space="preserve"> </w:t>
            </w:r>
            <w:r w:rsidRPr="005726E9">
              <w:rPr>
                <w:lang w:val="kk-KZ"/>
              </w:rPr>
              <w:t>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 размещаться:</w:t>
            </w:r>
          </w:p>
          <w:p w14:paraId="75DA46BC" w14:textId="77777777" w:rsidR="005726E9" w:rsidRPr="005726E9" w:rsidRDefault="005726E9" w:rsidP="005726E9">
            <w:pPr>
              <w:jc w:val="both"/>
              <w:rPr>
                <w:lang w:val="kk-KZ"/>
              </w:rPr>
            </w:pPr>
            <w:r w:rsidRPr="005726E9">
              <w:rPr>
                <w:lang w:val="kk-KZ"/>
              </w:rPr>
              <w:t>- на дорожном знаке, его опоре, а также на любом другом приспособлении, предназначенном для регулирования движения;</w:t>
            </w:r>
          </w:p>
          <w:p w14:paraId="51D89674" w14:textId="77777777" w:rsidR="005726E9" w:rsidRPr="005726E9" w:rsidRDefault="005726E9" w:rsidP="005726E9">
            <w:pPr>
              <w:jc w:val="both"/>
              <w:rPr>
                <w:lang w:val="kk-KZ"/>
              </w:rPr>
            </w:pPr>
            <w:r w:rsidRPr="005726E9">
              <w:rPr>
                <w:lang w:val="kk-KZ"/>
              </w:rPr>
              <w:t>- на аварийно-опасных участках дорог и улиц, на железнодорожных переездах;</w:t>
            </w:r>
          </w:p>
          <w:p w14:paraId="7D10B93A" w14:textId="77777777" w:rsidR="005726E9" w:rsidRPr="005726E9" w:rsidRDefault="005726E9" w:rsidP="005726E9">
            <w:pPr>
              <w:jc w:val="both"/>
              <w:rPr>
                <w:lang w:val="kk-KZ"/>
              </w:rPr>
            </w:pPr>
            <w:r w:rsidRPr="005726E9">
              <w:rPr>
                <w:lang w:val="kk-KZ"/>
              </w:rPr>
              <w:t>- на участках автомобильных дорог и улиц с высотой дорожного полотна более 2 м;</w:t>
            </w:r>
          </w:p>
          <w:p w14:paraId="059EE527" w14:textId="77777777" w:rsidR="005726E9" w:rsidRPr="005726E9" w:rsidRDefault="005726E9" w:rsidP="005726E9">
            <w:pPr>
              <w:jc w:val="both"/>
              <w:rPr>
                <w:lang w:val="kk-KZ"/>
              </w:rPr>
            </w:pPr>
            <w:r w:rsidRPr="005726E9">
              <w:rPr>
                <w:lang w:val="kk-KZ"/>
              </w:rPr>
              <w:t xml:space="preserve">- на участках дорог и улиц с радиусом кривой в плане менее 600 м, в целях безопасности </w:t>
            </w:r>
            <w:r w:rsidRPr="005726E9">
              <w:rPr>
                <w:lang w:val="kk-KZ"/>
              </w:rPr>
              <w:lastRenderedPageBreak/>
              <w:t>дорожного движения, на стороне внутреннего радиуса проезжей части;</w:t>
            </w:r>
          </w:p>
          <w:p w14:paraId="3BC9BF0B" w14:textId="77777777" w:rsidR="005726E9" w:rsidRPr="005726E9" w:rsidRDefault="005726E9" w:rsidP="005726E9">
            <w:pPr>
              <w:jc w:val="both"/>
              <w:rPr>
                <w:lang w:val="kk-KZ"/>
              </w:rPr>
            </w:pPr>
            <w:r w:rsidRPr="005726E9">
              <w:rPr>
                <w:lang w:val="kk-KZ"/>
              </w:rPr>
              <w:t>- на участках автомобильных дорог с расстоянием видимости менее 50 м;</w:t>
            </w:r>
          </w:p>
          <w:p w14:paraId="45B2D37A" w14:textId="77777777" w:rsidR="005726E9" w:rsidRPr="005726E9" w:rsidRDefault="005726E9" w:rsidP="005726E9">
            <w:pPr>
              <w:jc w:val="both"/>
              <w:rPr>
                <w:lang w:val="kk-KZ"/>
              </w:rPr>
            </w:pPr>
            <w:r w:rsidRPr="005726E9">
              <w:rPr>
                <w:lang w:val="kk-KZ"/>
              </w:rPr>
              <w:t>- в местах, где на 150 м участка дороги, в том числе, на перекрестках, установлено более 3-х знаков организации дорожного движения в случае если площадь объекта наружной рекламы свыше 10 м</w:t>
            </w:r>
            <w:r w:rsidRPr="005726E9">
              <w:rPr>
                <w:vertAlign w:val="superscript"/>
                <w:lang w:val="kk-KZ"/>
              </w:rPr>
              <w:t>2</w:t>
            </w:r>
            <w:r w:rsidRPr="005726E9">
              <w:rPr>
                <w:lang w:val="kk-KZ"/>
              </w:rPr>
              <w:t>;</w:t>
            </w:r>
          </w:p>
          <w:p w14:paraId="7867B7EC" w14:textId="77777777" w:rsidR="005726E9" w:rsidRPr="005726E9" w:rsidRDefault="005726E9" w:rsidP="005726E9">
            <w:pPr>
              <w:jc w:val="both"/>
              <w:rPr>
                <w:lang w:val="kk-KZ"/>
              </w:rPr>
            </w:pPr>
            <w:r w:rsidRPr="005726E9">
              <w:rPr>
                <w:lang w:val="kk-KZ"/>
              </w:rPr>
              <w:t>- на уклонах более 40 промилле;</w:t>
            </w:r>
          </w:p>
          <w:p w14:paraId="3E07D950" w14:textId="77777777" w:rsidR="005726E9" w:rsidRPr="005726E9" w:rsidRDefault="005726E9" w:rsidP="005726E9">
            <w:pPr>
              <w:jc w:val="both"/>
              <w:rPr>
                <w:lang w:val="kk-KZ"/>
              </w:rPr>
            </w:pPr>
            <w:r w:rsidRPr="005726E9">
              <w:rPr>
                <w:lang w:val="kk-KZ"/>
              </w:rPr>
              <w:t>- в пределах разметки наземных пешеходных переходов и пересечениях автомобильных дорог или улиц в одном уровне, а также на расстоянии менее 50 м;</w:t>
            </w:r>
          </w:p>
          <w:p w14:paraId="4E28A036" w14:textId="77777777" w:rsidR="005726E9" w:rsidRPr="005726E9" w:rsidRDefault="005726E9" w:rsidP="005726E9">
            <w:pPr>
              <w:jc w:val="both"/>
              <w:rPr>
                <w:lang w:val="kk-KZ"/>
              </w:rPr>
            </w:pPr>
            <w:r w:rsidRPr="005726E9">
              <w:rPr>
                <w:lang w:val="kk-KZ"/>
              </w:rPr>
              <w:t>- в пределах треугольника видимости на пересечениях дорог (улиц);</w:t>
            </w:r>
          </w:p>
          <w:p w14:paraId="079722C5" w14:textId="77777777" w:rsidR="005726E9" w:rsidRPr="005726E9" w:rsidRDefault="005726E9" w:rsidP="005726E9">
            <w:pPr>
              <w:jc w:val="both"/>
              <w:rPr>
                <w:lang w:val="kk-KZ"/>
              </w:rPr>
            </w:pPr>
            <w:r w:rsidRPr="005726E9">
              <w:rPr>
                <w:lang w:val="kk-KZ"/>
              </w:rPr>
              <w:t>- в виде отдельно стоящих конструкций над проезжей частью и обочинами;</w:t>
            </w:r>
          </w:p>
          <w:p w14:paraId="2D4AE6BF" w14:textId="4C1D894D" w:rsidR="005726E9" w:rsidRPr="005726E9" w:rsidRDefault="005726E9" w:rsidP="005726E9">
            <w:pPr>
              <w:jc w:val="both"/>
              <w:rPr>
                <w:lang w:val="kk-KZ"/>
              </w:rPr>
            </w:pPr>
            <w:r w:rsidRPr="005726E9">
              <w:rPr>
                <w:lang w:val="kk-KZ"/>
              </w:rPr>
              <w:t>- на дорожных ограждениях и направляющих устройствах.</w:t>
            </w:r>
            <w:r>
              <w:rPr>
                <w:lang w:val="kk-KZ"/>
              </w:rPr>
              <w:t>»</w:t>
            </w:r>
          </w:p>
        </w:tc>
      </w:tr>
      <w:tr w:rsidR="00852999" w:rsidRPr="00042932" w14:paraId="2F8EAB7E" w14:textId="77777777" w:rsidTr="00EE2130">
        <w:tc>
          <w:tcPr>
            <w:tcW w:w="730" w:type="dxa"/>
            <w:shd w:val="clear" w:color="auto" w:fill="auto"/>
          </w:tcPr>
          <w:p w14:paraId="465C1EA1" w14:textId="199BBFF9" w:rsidR="00852999" w:rsidRPr="00B250D6" w:rsidRDefault="0036437E" w:rsidP="00EE2130">
            <w:pPr>
              <w:jc w:val="center"/>
              <w:rPr>
                <w:lang w:val="kk-KZ"/>
              </w:rPr>
            </w:pPr>
            <w:r>
              <w:rPr>
                <w:lang w:val="kk-KZ"/>
              </w:rPr>
              <w:lastRenderedPageBreak/>
              <w:t>44</w:t>
            </w:r>
          </w:p>
        </w:tc>
        <w:tc>
          <w:tcPr>
            <w:tcW w:w="3098" w:type="dxa"/>
            <w:gridSpan w:val="2"/>
            <w:shd w:val="clear" w:color="auto" w:fill="auto"/>
          </w:tcPr>
          <w:p w14:paraId="570FE187" w14:textId="311670DE" w:rsidR="00852999" w:rsidRDefault="00EA4895" w:rsidP="00EE2130">
            <w:pPr>
              <w:jc w:val="center"/>
            </w:pPr>
            <w:r>
              <w:t>Подраздел 6.2</w:t>
            </w:r>
          </w:p>
        </w:tc>
        <w:tc>
          <w:tcPr>
            <w:tcW w:w="7513" w:type="dxa"/>
            <w:shd w:val="clear" w:color="auto" w:fill="auto"/>
          </w:tcPr>
          <w:p w14:paraId="60299298" w14:textId="77777777" w:rsidR="00852999" w:rsidRDefault="00EA4895" w:rsidP="00EE2130">
            <w:pPr>
              <w:jc w:val="both"/>
            </w:pPr>
            <w:r>
              <w:t>Изложить в следующей редакции:</w:t>
            </w:r>
          </w:p>
          <w:p w14:paraId="174BD482" w14:textId="346F5873" w:rsidR="00EA4895" w:rsidRDefault="00EA4895" w:rsidP="00EE2130">
            <w:pPr>
              <w:jc w:val="both"/>
            </w:pPr>
            <w:r>
              <w:t>«</w:t>
            </w:r>
            <w:r w:rsidRPr="00EA4895">
              <w:t xml:space="preserve">При размещении вновь устанавливаемого объекта наружной (визуальной) рекламы перед (после) дорожными знаками и светофорами должна быть обеспечена видимость информации знаков и светофоров по ходу движения транспортных средств из любой полосы. При этом нижний край рекламного поля объекта наружной </w:t>
            </w:r>
            <w:r w:rsidRPr="00EA4895">
              <w:lastRenderedPageBreak/>
              <w:t xml:space="preserve">(визуальной) рекламы, расположенного перпендикулярно к проезжей части дороги, должен быть на 50 см выше верхней точки горизонтальной проекции дорожного знака или светофора, расположенного в одном створе с объектом наружной (визуальной) рекламы, </w:t>
            </w:r>
            <w:r>
              <w:t>по ходу движения автотранспорта»</w:t>
            </w:r>
          </w:p>
        </w:tc>
        <w:tc>
          <w:tcPr>
            <w:tcW w:w="3527" w:type="dxa"/>
            <w:shd w:val="clear" w:color="auto" w:fill="auto"/>
          </w:tcPr>
          <w:p w14:paraId="5324383F" w14:textId="0024FA25" w:rsidR="00852999" w:rsidRPr="00042932" w:rsidRDefault="000D13E1" w:rsidP="000D13E1">
            <w:pPr>
              <w:jc w:val="center"/>
            </w:pPr>
            <w:r>
              <w:lastRenderedPageBreak/>
              <w:t>Принято</w:t>
            </w:r>
          </w:p>
        </w:tc>
      </w:tr>
      <w:tr w:rsidR="00EA4895" w:rsidRPr="00042932" w14:paraId="1728252D" w14:textId="77777777" w:rsidTr="00EE2130">
        <w:tc>
          <w:tcPr>
            <w:tcW w:w="730" w:type="dxa"/>
            <w:shd w:val="clear" w:color="auto" w:fill="auto"/>
          </w:tcPr>
          <w:p w14:paraId="3A5A32F6" w14:textId="430D7203" w:rsidR="00EA4895" w:rsidRPr="00B250D6" w:rsidRDefault="0036437E" w:rsidP="00EE2130">
            <w:pPr>
              <w:jc w:val="center"/>
              <w:rPr>
                <w:lang w:val="kk-KZ"/>
              </w:rPr>
            </w:pPr>
            <w:r>
              <w:rPr>
                <w:lang w:val="kk-KZ"/>
              </w:rPr>
              <w:lastRenderedPageBreak/>
              <w:t>45</w:t>
            </w:r>
          </w:p>
        </w:tc>
        <w:tc>
          <w:tcPr>
            <w:tcW w:w="3098" w:type="dxa"/>
            <w:gridSpan w:val="2"/>
            <w:shd w:val="clear" w:color="auto" w:fill="auto"/>
          </w:tcPr>
          <w:p w14:paraId="3161DF8F" w14:textId="449E5EDF" w:rsidR="00EA4895" w:rsidRDefault="00EA4895" w:rsidP="00EE2130">
            <w:pPr>
              <w:jc w:val="center"/>
            </w:pPr>
            <w:r>
              <w:t>Подраздел 6.5, таблицы 1</w:t>
            </w:r>
          </w:p>
        </w:tc>
        <w:tc>
          <w:tcPr>
            <w:tcW w:w="7513" w:type="dxa"/>
            <w:shd w:val="clear" w:color="auto" w:fill="auto"/>
          </w:tcPr>
          <w:p w14:paraId="12CA42C6" w14:textId="463C8598" w:rsidR="00EA4895" w:rsidRDefault="00EA4895" w:rsidP="00EE2130">
            <w:pPr>
              <w:jc w:val="both"/>
            </w:pPr>
            <w:r>
              <w:t>Исключить</w:t>
            </w:r>
          </w:p>
        </w:tc>
        <w:tc>
          <w:tcPr>
            <w:tcW w:w="3527" w:type="dxa"/>
            <w:shd w:val="clear" w:color="auto" w:fill="auto"/>
          </w:tcPr>
          <w:p w14:paraId="747066E4" w14:textId="7C7C0B5E" w:rsidR="00EA4895" w:rsidRPr="00042932" w:rsidRDefault="005036AB" w:rsidP="005036AB">
            <w:pPr>
              <w:jc w:val="both"/>
            </w:pPr>
            <w:r w:rsidRPr="005036AB">
              <w:rPr>
                <w:b/>
              </w:rPr>
              <w:t xml:space="preserve">Не принято. </w:t>
            </w:r>
            <w:r>
              <w:t>Изложено в новой редакции</w:t>
            </w:r>
            <w:r w:rsidR="00745A7F">
              <w:t xml:space="preserve"> См. 6.4</w:t>
            </w:r>
          </w:p>
        </w:tc>
      </w:tr>
      <w:tr w:rsidR="00EA4895" w:rsidRPr="00042932" w14:paraId="50F7F7EE" w14:textId="77777777" w:rsidTr="00EE2130">
        <w:tc>
          <w:tcPr>
            <w:tcW w:w="730" w:type="dxa"/>
            <w:shd w:val="clear" w:color="auto" w:fill="auto"/>
          </w:tcPr>
          <w:p w14:paraId="68538F80" w14:textId="7660C91A" w:rsidR="00EA4895" w:rsidRPr="00B250D6" w:rsidRDefault="0036437E" w:rsidP="00EE2130">
            <w:pPr>
              <w:jc w:val="center"/>
              <w:rPr>
                <w:lang w:val="kk-KZ"/>
              </w:rPr>
            </w:pPr>
            <w:r>
              <w:rPr>
                <w:lang w:val="kk-KZ"/>
              </w:rPr>
              <w:t>46</w:t>
            </w:r>
          </w:p>
        </w:tc>
        <w:tc>
          <w:tcPr>
            <w:tcW w:w="3098" w:type="dxa"/>
            <w:gridSpan w:val="2"/>
            <w:shd w:val="clear" w:color="auto" w:fill="auto"/>
          </w:tcPr>
          <w:p w14:paraId="68B51749" w14:textId="193684BC" w:rsidR="00EA4895" w:rsidRPr="000341EB" w:rsidRDefault="000341EB" w:rsidP="00EE2130">
            <w:pPr>
              <w:jc w:val="center"/>
              <w:rPr>
                <w:lang w:val="kk-KZ"/>
              </w:rPr>
            </w:pPr>
            <w:r>
              <w:t xml:space="preserve">Подраздел </w:t>
            </w:r>
            <w:r>
              <w:rPr>
                <w:lang w:val="kk-KZ"/>
              </w:rPr>
              <w:t>6</w:t>
            </w:r>
            <w:r>
              <w:t>.</w:t>
            </w:r>
            <w:r>
              <w:rPr>
                <w:lang w:val="kk-KZ"/>
              </w:rPr>
              <w:t>6</w:t>
            </w:r>
          </w:p>
        </w:tc>
        <w:tc>
          <w:tcPr>
            <w:tcW w:w="7513" w:type="dxa"/>
            <w:shd w:val="clear" w:color="auto" w:fill="auto"/>
          </w:tcPr>
          <w:p w14:paraId="2FF6A37C" w14:textId="77777777" w:rsidR="00EA4895" w:rsidRDefault="00EA4895" w:rsidP="00EE2130">
            <w:pPr>
              <w:jc w:val="both"/>
            </w:pPr>
            <w:r>
              <w:t>Изложить в следующей редакции:</w:t>
            </w:r>
          </w:p>
          <w:p w14:paraId="57A2BC66" w14:textId="1CC8708C" w:rsidR="00EA4895" w:rsidRDefault="00EA4895" w:rsidP="00EE2130">
            <w:pPr>
              <w:jc w:val="both"/>
            </w:pPr>
            <w:proofErr w:type="gramStart"/>
            <w:r>
              <w:t>«</w:t>
            </w:r>
            <w:r w:rsidRPr="00EA4895">
              <w:t>В зависимости от площади наружной (визуальной) рекламы расстояние между отдельно размещенными на одной стороне дороги объектами наружной (визуальной) рекламы должно быть не менее указанного в таблице 2.</w:t>
            </w:r>
            <w:proofErr w:type="gramEnd"/>
          </w:p>
          <w:p w14:paraId="0910255A" w14:textId="77777777" w:rsidR="00EA4895" w:rsidRPr="00EA4895" w:rsidRDefault="00EA4895" w:rsidP="00EE2130">
            <w:pPr>
              <w:jc w:val="both"/>
              <w:rPr>
                <w:b/>
                <w:bCs/>
                <w:lang w:bidi="kk-KZ"/>
              </w:rPr>
            </w:pPr>
            <w:r w:rsidRPr="00EA4895">
              <w:rPr>
                <w:b/>
                <w:bCs/>
                <w:lang w:bidi="kk-KZ"/>
              </w:rPr>
              <w:t>Таблица 2</w:t>
            </w:r>
          </w:p>
          <w:p w14:paraId="4B75A66A" w14:textId="77777777" w:rsidR="00EA4895" w:rsidRPr="00EA4895" w:rsidRDefault="00EA4895" w:rsidP="00EE2130">
            <w:pPr>
              <w:jc w:val="both"/>
              <w:rPr>
                <w:b/>
                <w:bCs/>
                <w:lang w:bidi="kk-KZ"/>
              </w:rPr>
            </w:pPr>
          </w:p>
          <w:tbl>
            <w:tblPr>
              <w:tblW w:w="70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1033"/>
              <w:gridCol w:w="1550"/>
              <w:gridCol w:w="1808"/>
            </w:tblGrid>
            <w:tr w:rsidR="00EA4895" w:rsidRPr="00EA4895" w14:paraId="0385AFBB" w14:textId="77777777" w:rsidTr="00EA4895">
              <w:trPr>
                <w:trHeight w:val="472"/>
              </w:trPr>
              <w:tc>
                <w:tcPr>
                  <w:tcW w:w="2644" w:type="dxa"/>
                  <w:vMerge w:val="restart"/>
                  <w:shd w:val="clear" w:color="auto" w:fill="auto"/>
                </w:tcPr>
                <w:p w14:paraId="7B7E1D9A" w14:textId="77777777" w:rsidR="00EA4895" w:rsidRPr="00EA4895" w:rsidRDefault="00EA4895" w:rsidP="0036437E">
                  <w:pPr>
                    <w:framePr w:hSpace="180" w:wrap="around" w:hAnchor="margin" w:x="182" w:y="1110"/>
                    <w:jc w:val="both"/>
                    <w:rPr>
                      <w:bCs/>
                      <w:lang w:bidi="kk-KZ"/>
                    </w:rPr>
                  </w:pPr>
                  <w:r w:rsidRPr="00EA4895">
                    <w:rPr>
                      <w:bCs/>
                      <w:lang w:bidi="kk-KZ"/>
                    </w:rPr>
                    <w:t xml:space="preserve">Место размещения </w:t>
                  </w:r>
                  <w:r w:rsidRPr="00EA4895">
                    <w:rPr>
                      <w:bCs/>
                    </w:rPr>
                    <w:t>объектов</w:t>
                  </w:r>
                  <w:r w:rsidRPr="00EA4895">
                    <w:rPr>
                      <w:bCs/>
                      <w:lang w:bidi="kk-KZ"/>
                    </w:rPr>
                    <w:t xml:space="preserve"> наружной</w:t>
                  </w:r>
                  <w:r w:rsidRPr="00EA4895">
                    <w:rPr>
                      <w:bCs/>
                    </w:rPr>
                    <w:t xml:space="preserve"> (визуальной)</w:t>
                  </w:r>
                  <w:r w:rsidRPr="00EA4895">
                    <w:rPr>
                      <w:b/>
                      <w:bCs/>
                      <w:lang w:bidi="kk-KZ"/>
                    </w:rPr>
                    <w:t xml:space="preserve"> </w:t>
                  </w:r>
                  <w:r w:rsidRPr="00EA4895">
                    <w:rPr>
                      <w:bCs/>
                      <w:lang w:bidi="kk-KZ"/>
                    </w:rPr>
                    <w:t>рекламы</w:t>
                  </w:r>
                </w:p>
              </w:tc>
              <w:tc>
                <w:tcPr>
                  <w:tcW w:w="4391" w:type="dxa"/>
                  <w:gridSpan w:val="3"/>
                  <w:shd w:val="clear" w:color="auto" w:fill="auto"/>
                </w:tcPr>
                <w:p w14:paraId="304288C5" w14:textId="77777777" w:rsidR="00EA4895" w:rsidRPr="00EA4895" w:rsidRDefault="00EA4895" w:rsidP="0036437E">
                  <w:pPr>
                    <w:framePr w:hSpace="180" w:wrap="around" w:hAnchor="margin" w:x="182" w:y="1110"/>
                    <w:jc w:val="both"/>
                    <w:rPr>
                      <w:bCs/>
                    </w:rPr>
                  </w:pPr>
                  <w:r w:rsidRPr="00EA4895">
                    <w:rPr>
                      <w:bCs/>
                      <w:lang w:bidi="kk-KZ"/>
                    </w:rPr>
                    <w:t>Площадь наружной</w:t>
                  </w:r>
                  <w:r w:rsidRPr="00EA4895">
                    <w:rPr>
                      <w:bCs/>
                    </w:rPr>
                    <w:t xml:space="preserve"> (визуальной) рекламы,</w:t>
                  </w:r>
                  <w:r w:rsidRPr="00EA4895">
                    <w:rPr>
                      <w:b/>
                      <w:bCs/>
                    </w:rPr>
                    <w:t xml:space="preserve"> </w:t>
                  </w:r>
                  <w:proofErr w:type="gramStart"/>
                  <w:r w:rsidRPr="00EA4895">
                    <w:rPr>
                      <w:bCs/>
                      <w:lang w:bidi="kk-KZ"/>
                    </w:rPr>
                    <w:t>м</w:t>
                  </w:r>
                  <w:proofErr w:type="gramEnd"/>
                </w:p>
              </w:tc>
            </w:tr>
            <w:tr w:rsidR="00EA4895" w:rsidRPr="00EA4895" w14:paraId="711B59D9" w14:textId="77777777" w:rsidTr="00EA4895">
              <w:trPr>
                <w:trHeight w:val="85"/>
              </w:trPr>
              <w:tc>
                <w:tcPr>
                  <w:tcW w:w="2644" w:type="dxa"/>
                  <w:vMerge/>
                  <w:tcBorders>
                    <w:bottom w:val="double" w:sz="4" w:space="0" w:color="auto"/>
                  </w:tcBorders>
                  <w:shd w:val="clear" w:color="auto" w:fill="auto"/>
                </w:tcPr>
                <w:p w14:paraId="3AB35B52" w14:textId="77777777" w:rsidR="00EA4895" w:rsidRPr="00EA4895" w:rsidRDefault="00EA4895" w:rsidP="0036437E">
                  <w:pPr>
                    <w:framePr w:hSpace="180" w:wrap="around" w:hAnchor="margin" w:x="182" w:y="1110"/>
                    <w:jc w:val="both"/>
                    <w:rPr>
                      <w:b/>
                      <w:bCs/>
                      <w:lang w:bidi="kk-KZ"/>
                    </w:rPr>
                  </w:pPr>
                </w:p>
              </w:tc>
              <w:tc>
                <w:tcPr>
                  <w:tcW w:w="1033" w:type="dxa"/>
                  <w:tcBorders>
                    <w:bottom w:val="double" w:sz="4" w:space="0" w:color="auto"/>
                  </w:tcBorders>
                  <w:shd w:val="clear" w:color="auto" w:fill="auto"/>
                  <w:vAlign w:val="center"/>
                </w:tcPr>
                <w:p w14:paraId="0DC33015" w14:textId="77777777" w:rsidR="00EA4895" w:rsidRPr="00EA4895" w:rsidRDefault="00EA4895" w:rsidP="0036437E">
                  <w:pPr>
                    <w:framePr w:hSpace="180" w:wrap="around" w:hAnchor="margin" w:x="182" w:y="1110"/>
                    <w:jc w:val="both"/>
                    <w:rPr>
                      <w:lang w:bidi="kk-KZ"/>
                    </w:rPr>
                  </w:pPr>
                  <w:r w:rsidRPr="00EA4895">
                    <w:rPr>
                      <w:lang w:bidi="kk-KZ"/>
                    </w:rPr>
                    <w:t>св. 18</w:t>
                  </w:r>
                </w:p>
              </w:tc>
              <w:tc>
                <w:tcPr>
                  <w:tcW w:w="1550" w:type="dxa"/>
                  <w:tcBorders>
                    <w:bottom w:val="double" w:sz="4" w:space="0" w:color="auto"/>
                  </w:tcBorders>
                  <w:shd w:val="clear" w:color="auto" w:fill="auto"/>
                  <w:vAlign w:val="center"/>
                </w:tcPr>
                <w:p w14:paraId="1418608F" w14:textId="77777777" w:rsidR="00EA4895" w:rsidRPr="00EA4895" w:rsidRDefault="00EA4895" w:rsidP="0036437E">
                  <w:pPr>
                    <w:framePr w:hSpace="180" w:wrap="around" w:hAnchor="margin" w:x="182" w:y="1110"/>
                    <w:jc w:val="both"/>
                  </w:pPr>
                  <w:proofErr w:type="spellStart"/>
                  <w:proofErr w:type="gramStart"/>
                  <w:r w:rsidRPr="00EA4895">
                    <w:rPr>
                      <w:lang w:bidi="kk-KZ"/>
                    </w:rPr>
                    <w:t>св</w:t>
                  </w:r>
                  <w:proofErr w:type="spellEnd"/>
                  <w:proofErr w:type="gramEnd"/>
                  <w:r w:rsidRPr="00EA4895">
                    <w:rPr>
                      <w:lang w:bidi="kk-KZ"/>
                    </w:rPr>
                    <w:t xml:space="preserve"> 6 до 18</w:t>
                  </w:r>
                  <w:r w:rsidRPr="00EA4895">
                    <w:t>, включительно</w:t>
                  </w:r>
                </w:p>
              </w:tc>
              <w:tc>
                <w:tcPr>
                  <w:tcW w:w="1808" w:type="dxa"/>
                  <w:tcBorders>
                    <w:bottom w:val="double" w:sz="4" w:space="0" w:color="auto"/>
                  </w:tcBorders>
                  <w:shd w:val="clear" w:color="auto" w:fill="auto"/>
                  <w:vAlign w:val="center"/>
                </w:tcPr>
                <w:p w14:paraId="063D1A01" w14:textId="77777777" w:rsidR="00EA4895" w:rsidRPr="00EA4895" w:rsidRDefault="00EA4895" w:rsidP="0036437E">
                  <w:pPr>
                    <w:framePr w:hSpace="180" w:wrap="around" w:hAnchor="margin" w:x="182" w:y="1110"/>
                    <w:jc w:val="both"/>
                    <w:rPr>
                      <w:lang w:bidi="kk-KZ"/>
                    </w:rPr>
                  </w:pPr>
                  <w:r w:rsidRPr="00EA4895">
                    <w:rPr>
                      <w:lang w:bidi="kk-KZ"/>
                    </w:rPr>
                    <w:t>менее 6</w:t>
                  </w:r>
                </w:p>
              </w:tc>
            </w:tr>
            <w:tr w:rsidR="00EA4895" w:rsidRPr="00EA4895" w14:paraId="28743EC2" w14:textId="77777777" w:rsidTr="00EA4895">
              <w:trPr>
                <w:trHeight w:val="625"/>
              </w:trPr>
              <w:tc>
                <w:tcPr>
                  <w:tcW w:w="2644" w:type="dxa"/>
                  <w:tcBorders>
                    <w:top w:val="double" w:sz="4" w:space="0" w:color="auto"/>
                    <w:bottom w:val="double" w:sz="4" w:space="0" w:color="auto"/>
                  </w:tcBorders>
                  <w:shd w:val="clear" w:color="auto" w:fill="auto"/>
                </w:tcPr>
                <w:p w14:paraId="4152D098" w14:textId="77777777" w:rsidR="00EA4895" w:rsidRPr="00EA4895" w:rsidRDefault="00EA4895" w:rsidP="0036437E">
                  <w:pPr>
                    <w:framePr w:hSpace="180" w:wrap="around" w:hAnchor="margin" w:x="182" w:y="1110"/>
                    <w:jc w:val="both"/>
                    <w:rPr>
                      <w:bCs/>
                      <w:lang w:bidi="kk-KZ"/>
                    </w:rPr>
                  </w:pPr>
                  <w:r w:rsidRPr="00EA4895">
                    <w:rPr>
                      <w:bCs/>
                    </w:rPr>
                    <w:t>В</w:t>
                  </w:r>
                  <w:r w:rsidRPr="00EA4895">
                    <w:rPr>
                      <w:bCs/>
                      <w:lang w:bidi="kk-KZ"/>
                    </w:rPr>
                    <w:t xml:space="preserve"> одной плоскости </w:t>
                  </w:r>
                  <w:r w:rsidRPr="00EA4895">
                    <w:rPr>
                      <w:bCs/>
                    </w:rPr>
                    <w:t>сбоку проезжей части</w:t>
                  </w:r>
                  <w:r w:rsidRPr="00EA4895">
                    <w:rPr>
                      <w:bCs/>
                      <w:lang w:bidi="kk-KZ"/>
                    </w:rPr>
                    <w:t xml:space="preserve"> дороги</w:t>
                  </w:r>
                  <w:r w:rsidRPr="00EA4895">
                    <w:rPr>
                      <w:bCs/>
                    </w:rPr>
                    <w:t xml:space="preserve"> (улицы)</w:t>
                  </w:r>
                  <w:r w:rsidRPr="00EA4895">
                    <w:rPr>
                      <w:bCs/>
                      <w:lang w:bidi="kk-KZ"/>
                    </w:rPr>
                    <w:t xml:space="preserve"> по ходу движения </w:t>
                  </w:r>
                  <w:r w:rsidRPr="00EA4895">
                    <w:rPr>
                      <w:bCs/>
                    </w:rPr>
                    <w:t>а</w:t>
                  </w:r>
                  <w:r w:rsidRPr="00EA4895">
                    <w:rPr>
                      <w:bCs/>
                      <w:lang w:bidi="kk-KZ"/>
                    </w:rPr>
                    <w:t>втотранспорта</w:t>
                  </w:r>
                </w:p>
              </w:tc>
              <w:tc>
                <w:tcPr>
                  <w:tcW w:w="1033" w:type="dxa"/>
                  <w:tcBorders>
                    <w:top w:val="double" w:sz="4" w:space="0" w:color="auto"/>
                    <w:bottom w:val="double" w:sz="4" w:space="0" w:color="auto"/>
                  </w:tcBorders>
                  <w:shd w:val="clear" w:color="auto" w:fill="auto"/>
                  <w:vAlign w:val="center"/>
                </w:tcPr>
                <w:p w14:paraId="21192D50" w14:textId="77777777" w:rsidR="00EA4895" w:rsidRPr="00EA4895" w:rsidRDefault="00EA4895" w:rsidP="0036437E">
                  <w:pPr>
                    <w:framePr w:hSpace="180" w:wrap="around" w:hAnchor="margin" w:x="182" w:y="1110"/>
                    <w:jc w:val="both"/>
                  </w:pPr>
                  <w:r w:rsidRPr="00EA4895">
                    <w:t>50 м</w:t>
                  </w:r>
                </w:p>
              </w:tc>
              <w:tc>
                <w:tcPr>
                  <w:tcW w:w="1550" w:type="dxa"/>
                  <w:tcBorders>
                    <w:top w:val="double" w:sz="4" w:space="0" w:color="auto"/>
                    <w:bottom w:val="double" w:sz="4" w:space="0" w:color="auto"/>
                  </w:tcBorders>
                  <w:shd w:val="clear" w:color="auto" w:fill="auto"/>
                  <w:vAlign w:val="center"/>
                </w:tcPr>
                <w:p w14:paraId="5DEC2496" w14:textId="77777777" w:rsidR="00EA4895" w:rsidRPr="00EA4895" w:rsidRDefault="00EA4895" w:rsidP="0036437E">
                  <w:pPr>
                    <w:framePr w:hSpace="180" w:wrap="around" w:hAnchor="margin" w:x="182" w:y="1110"/>
                    <w:jc w:val="both"/>
                  </w:pPr>
                  <w:r w:rsidRPr="00EA4895">
                    <w:t>20 м</w:t>
                  </w:r>
                </w:p>
              </w:tc>
              <w:tc>
                <w:tcPr>
                  <w:tcW w:w="1808" w:type="dxa"/>
                  <w:tcBorders>
                    <w:top w:val="double" w:sz="4" w:space="0" w:color="auto"/>
                    <w:bottom w:val="double" w:sz="4" w:space="0" w:color="auto"/>
                  </w:tcBorders>
                  <w:shd w:val="clear" w:color="auto" w:fill="auto"/>
                  <w:vAlign w:val="center"/>
                </w:tcPr>
                <w:p w14:paraId="4744761E" w14:textId="77777777" w:rsidR="00EA4895" w:rsidRPr="00EA4895" w:rsidRDefault="00EA4895" w:rsidP="0036437E">
                  <w:pPr>
                    <w:framePr w:hSpace="180" w:wrap="around" w:hAnchor="margin" w:x="182" w:y="1110"/>
                    <w:jc w:val="both"/>
                  </w:pPr>
                  <w:r w:rsidRPr="00EA4895">
                    <w:t>10 м</w:t>
                  </w:r>
                </w:p>
              </w:tc>
            </w:tr>
            <w:tr w:rsidR="00EA4895" w:rsidRPr="00EA4895" w14:paraId="1D5964F8" w14:textId="77777777" w:rsidTr="00EA4895">
              <w:trPr>
                <w:trHeight w:val="637"/>
              </w:trPr>
              <w:tc>
                <w:tcPr>
                  <w:tcW w:w="2644" w:type="dxa"/>
                  <w:tcBorders>
                    <w:top w:val="double" w:sz="4" w:space="0" w:color="auto"/>
                    <w:bottom w:val="double" w:sz="4" w:space="0" w:color="auto"/>
                  </w:tcBorders>
                  <w:shd w:val="clear" w:color="auto" w:fill="auto"/>
                </w:tcPr>
                <w:p w14:paraId="0E98547F" w14:textId="77777777" w:rsidR="00EA4895" w:rsidRPr="00EA4895" w:rsidRDefault="00EA4895" w:rsidP="0036437E">
                  <w:pPr>
                    <w:framePr w:hSpace="180" w:wrap="around" w:hAnchor="margin" w:x="182" w:y="1110"/>
                    <w:jc w:val="both"/>
                    <w:rPr>
                      <w:bCs/>
                      <w:lang w:bidi="kk-KZ"/>
                    </w:rPr>
                  </w:pPr>
                  <w:r w:rsidRPr="00EA4895">
                    <w:rPr>
                      <w:bCs/>
                      <w:lang w:bidi="kk-KZ"/>
                    </w:rPr>
                    <w:t xml:space="preserve">В других местах размещения </w:t>
                  </w:r>
                </w:p>
              </w:tc>
              <w:tc>
                <w:tcPr>
                  <w:tcW w:w="1033" w:type="dxa"/>
                  <w:tcBorders>
                    <w:top w:val="double" w:sz="4" w:space="0" w:color="auto"/>
                    <w:bottom w:val="double" w:sz="4" w:space="0" w:color="auto"/>
                  </w:tcBorders>
                  <w:shd w:val="clear" w:color="auto" w:fill="auto"/>
                  <w:vAlign w:val="center"/>
                </w:tcPr>
                <w:p w14:paraId="04EE5293" w14:textId="77777777" w:rsidR="00EA4895" w:rsidRPr="00EA4895" w:rsidRDefault="00EA4895" w:rsidP="0036437E">
                  <w:pPr>
                    <w:framePr w:hSpace="180" w:wrap="around" w:hAnchor="margin" w:x="182" w:y="1110"/>
                    <w:jc w:val="both"/>
                  </w:pPr>
                  <w:r w:rsidRPr="00EA4895">
                    <w:t>25</w:t>
                  </w:r>
                </w:p>
              </w:tc>
              <w:tc>
                <w:tcPr>
                  <w:tcW w:w="1550" w:type="dxa"/>
                  <w:tcBorders>
                    <w:top w:val="double" w:sz="4" w:space="0" w:color="auto"/>
                    <w:bottom w:val="double" w:sz="4" w:space="0" w:color="auto"/>
                  </w:tcBorders>
                  <w:shd w:val="clear" w:color="auto" w:fill="auto"/>
                  <w:vAlign w:val="center"/>
                </w:tcPr>
                <w:p w14:paraId="45E27AFD" w14:textId="77777777" w:rsidR="00EA4895" w:rsidRPr="00EA4895" w:rsidRDefault="00EA4895" w:rsidP="0036437E">
                  <w:pPr>
                    <w:framePr w:hSpace="180" w:wrap="around" w:hAnchor="margin" w:x="182" w:y="1110"/>
                    <w:jc w:val="both"/>
                  </w:pPr>
                  <w:r w:rsidRPr="00EA4895">
                    <w:t>10</w:t>
                  </w:r>
                </w:p>
              </w:tc>
              <w:tc>
                <w:tcPr>
                  <w:tcW w:w="1808" w:type="dxa"/>
                  <w:tcBorders>
                    <w:top w:val="double" w:sz="4" w:space="0" w:color="auto"/>
                    <w:bottom w:val="double" w:sz="4" w:space="0" w:color="auto"/>
                  </w:tcBorders>
                  <w:shd w:val="clear" w:color="auto" w:fill="auto"/>
                  <w:vAlign w:val="center"/>
                </w:tcPr>
                <w:p w14:paraId="1C950E7C" w14:textId="77777777" w:rsidR="00EA4895" w:rsidRPr="00EA4895" w:rsidRDefault="00EA4895" w:rsidP="0036437E">
                  <w:pPr>
                    <w:framePr w:hSpace="180" w:wrap="around" w:hAnchor="margin" w:x="182" w:y="1110"/>
                    <w:jc w:val="both"/>
                  </w:pPr>
                  <w:r w:rsidRPr="00EA4895">
                    <w:t>5</w:t>
                  </w:r>
                </w:p>
              </w:tc>
            </w:tr>
            <w:tr w:rsidR="00EA4895" w:rsidRPr="00EA4895" w14:paraId="0B6A44AF" w14:textId="77777777" w:rsidTr="00EA4895">
              <w:trPr>
                <w:trHeight w:val="967"/>
              </w:trPr>
              <w:tc>
                <w:tcPr>
                  <w:tcW w:w="7035" w:type="dxa"/>
                  <w:gridSpan w:val="4"/>
                  <w:tcBorders>
                    <w:top w:val="double" w:sz="4" w:space="0" w:color="auto"/>
                  </w:tcBorders>
                  <w:shd w:val="clear" w:color="auto" w:fill="auto"/>
                </w:tcPr>
                <w:p w14:paraId="0983413C" w14:textId="77777777" w:rsidR="00EA4895" w:rsidRPr="00EA4895" w:rsidRDefault="00EA4895" w:rsidP="0036437E">
                  <w:pPr>
                    <w:framePr w:hSpace="180" w:wrap="around" w:hAnchor="margin" w:x="182" w:y="1110"/>
                    <w:jc w:val="both"/>
                  </w:pPr>
                  <w:r w:rsidRPr="00EA4895">
                    <w:t xml:space="preserve">    Примечание – понятие «в других местах» следует определять как размещение на крышах, фасадах зданий и сооружений, </w:t>
                  </w:r>
                  <w:r w:rsidRPr="00EA4895">
                    <w:cr/>
                    <w:t xml:space="preserve"> парковых зонах и других местах возможного размещения.</w:t>
                  </w:r>
                </w:p>
              </w:tc>
            </w:tr>
          </w:tbl>
          <w:p w14:paraId="064B3A0B" w14:textId="1922897F" w:rsidR="00EA4895" w:rsidRDefault="00EA4895" w:rsidP="00EE2130">
            <w:pPr>
              <w:jc w:val="both"/>
            </w:pPr>
            <w:r>
              <w:t>»</w:t>
            </w:r>
          </w:p>
        </w:tc>
        <w:tc>
          <w:tcPr>
            <w:tcW w:w="3527" w:type="dxa"/>
            <w:shd w:val="clear" w:color="auto" w:fill="auto"/>
          </w:tcPr>
          <w:p w14:paraId="0EFE6867" w14:textId="0F0B7399" w:rsidR="00EA4895" w:rsidRPr="00042932" w:rsidRDefault="000314B1" w:rsidP="000314B1">
            <w:pPr>
              <w:jc w:val="both"/>
            </w:pPr>
            <w:r>
              <w:t>Принято частично. Изложено в новой редакции. См. 6.5</w:t>
            </w:r>
          </w:p>
        </w:tc>
      </w:tr>
      <w:tr w:rsidR="00EA4895" w:rsidRPr="00042932" w14:paraId="4B5C2D27" w14:textId="77777777" w:rsidTr="00EE2130">
        <w:tc>
          <w:tcPr>
            <w:tcW w:w="730" w:type="dxa"/>
            <w:shd w:val="clear" w:color="auto" w:fill="auto"/>
          </w:tcPr>
          <w:p w14:paraId="36427275" w14:textId="2A0B6D1B" w:rsidR="00EA4895" w:rsidRPr="00B250D6" w:rsidRDefault="0036437E" w:rsidP="00EE2130">
            <w:pPr>
              <w:jc w:val="center"/>
              <w:rPr>
                <w:lang w:val="kk-KZ"/>
              </w:rPr>
            </w:pPr>
            <w:r>
              <w:rPr>
                <w:lang w:val="kk-KZ"/>
              </w:rPr>
              <w:t>47</w:t>
            </w:r>
          </w:p>
        </w:tc>
        <w:tc>
          <w:tcPr>
            <w:tcW w:w="3098" w:type="dxa"/>
            <w:gridSpan w:val="2"/>
            <w:shd w:val="clear" w:color="auto" w:fill="auto"/>
          </w:tcPr>
          <w:p w14:paraId="2E2DC7D9" w14:textId="03AB1417" w:rsidR="00EA4895" w:rsidRDefault="00EA4895" w:rsidP="00EE2130">
            <w:pPr>
              <w:jc w:val="center"/>
            </w:pPr>
            <w:r>
              <w:t>Подраздел 6.7</w:t>
            </w:r>
          </w:p>
        </w:tc>
        <w:tc>
          <w:tcPr>
            <w:tcW w:w="7513" w:type="dxa"/>
            <w:shd w:val="clear" w:color="auto" w:fill="auto"/>
          </w:tcPr>
          <w:p w14:paraId="2D58A567" w14:textId="7214913C" w:rsidR="00EA4895" w:rsidRDefault="00EA4895" w:rsidP="00EE2130">
            <w:pPr>
              <w:jc w:val="both"/>
            </w:pPr>
            <w:r>
              <w:t>Исключить</w:t>
            </w:r>
          </w:p>
        </w:tc>
        <w:tc>
          <w:tcPr>
            <w:tcW w:w="3527" w:type="dxa"/>
            <w:shd w:val="clear" w:color="auto" w:fill="auto"/>
          </w:tcPr>
          <w:p w14:paraId="3CCE2487" w14:textId="6B9C68D4" w:rsidR="00EA4895" w:rsidRPr="00042932" w:rsidRDefault="00B306DC" w:rsidP="00EE2130">
            <w:pPr>
              <w:jc w:val="center"/>
            </w:pPr>
            <w:r>
              <w:t>Принято</w:t>
            </w:r>
          </w:p>
        </w:tc>
      </w:tr>
      <w:tr w:rsidR="00EA4895" w:rsidRPr="00042932" w14:paraId="16032BD1" w14:textId="77777777" w:rsidTr="00EE2130">
        <w:tc>
          <w:tcPr>
            <w:tcW w:w="730" w:type="dxa"/>
            <w:shd w:val="clear" w:color="auto" w:fill="auto"/>
          </w:tcPr>
          <w:p w14:paraId="6ED75253" w14:textId="4831CF26" w:rsidR="00EA4895" w:rsidRPr="00B250D6" w:rsidRDefault="0036437E" w:rsidP="00EE2130">
            <w:pPr>
              <w:jc w:val="center"/>
              <w:rPr>
                <w:lang w:val="kk-KZ"/>
              </w:rPr>
            </w:pPr>
            <w:r>
              <w:rPr>
                <w:lang w:val="kk-KZ"/>
              </w:rPr>
              <w:t>48</w:t>
            </w:r>
          </w:p>
        </w:tc>
        <w:tc>
          <w:tcPr>
            <w:tcW w:w="3098" w:type="dxa"/>
            <w:gridSpan w:val="2"/>
            <w:shd w:val="clear" w:color="auto" w:fill="auto"/>
          </w:tcPr>
          <w:p w14:paraId="557E3E40" w14:textId="36533DC1" w:rsidR="00EA4895" w:rsidRDefault="00EA4895" w:rsidP="00EE2130">
            <w:pPr>
              <w:jc w:val="center"/>
            </w:pPr>
            <w:r>
              <w:t>Подраздел 6.9</w:t>
            </w:r>
          </w:p>
        </w:tc>
        <w:tc>
          <w:tcPr>
            <w:tcW w:w="7513" w:type="dxa"/>
            <w:shd w:val="clear" w:color="auto" w:fill="auto"/>
          </w:tcPr>
          <w:p w14:paraId="7C163F1D" w14:textId="77777777" w:rsidR="00EA4895" w:rsidRDefault="00EA4895" w:rsidP="00EE2130">
            <w:pPr>
              <w:jc w:val="both"/>
            </w:pPr>
            <w:r>
              <w:t>Изложить в следующей редакции:</w:t>
            </w:r>
          </w:p>
          <w:p w14:paraId="67270014" w14:textId="45F7334C" w:rsidR="00EA4895" w:rsidRDefault="00EA4895" w:rsidP="00EE2130">
            <w:pPr>
              <w:jc w:val="both"/>
            </w:pPr>
            <w:r>
              <w:t>«</w:t>
            </w:r>
            <w:r w:rsidRPr="00EA4895">
              <w:t xml:space="preserve">Фундаменты размещения объектов наружной (визуальной) рекламы по возможности  должны быть заглублены ниже уровня грунта с </w:t>
            </w:r>
            <w:r w:rsidRPr="00EA4895">
              <w:lastRenderedPageBreak/>
              <w:t xml:space="preserve">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EA4895">
              <w:t>рекламы</w:t>
            </w:r>
            <w:proofErr w:type="gramEnd"/>
            <w:r w:rsidRPr="00EA4895">
              <w:t xml:space="preserve">  в том числе на тротуаре, при наличии бортового камня или декоративного ограждения, если это не препятствует движению пешеходов и уборке улиц</w:t>
            </w:r>
            <w:r>
              <w:t>»</w:t>
            </w:r>
          </w:p>
        </w:tc>
        <w:tc>
          <w:tcPr>
            <w:tcW w:w="3527" w:type="dxa"/>
            <w:shd w:val="clear" w:color="auto" w:fill="auto"/>
          </w:tcPr>
          <w:p w14:paraId="5E3AEF82" w14:textId="0B3C0CF1" w:rsidR="00EA4895" w:rsidRPr="00042932" w:rsidRDefault="00B306DC" w:rsidP="00EE2130">
            <w:pPr>
              <w:jc w:val="center"/>
            </w:pPr>
            <w:r>
              <w:lastRenderedPageBreak/>
              <w:t>Принято</w:t>
            </w:r>
          </w:p>
        </w:tc>
      </w:tr>
      <w:tr w:rsidR="00EA4895" w:rsidRPr="00042932" w14:paraId="61D1C234" w14:textId="77777777" w:rsidTr="00EE2130">
        <w:tc>
          <w:tcPr>
            <w:tcW w:w="730" w:type="dxa"/>
            <w:shd w:val="clear" w:color="auto" w:fill="auto"/>
          </w:tcPr>
          <w:p w14:paraId="221847D6" w14:textId="4B0C775E" w:rsidR="00EA4895" w:rsidRPr="00B250D6" w:rsidRDefault="0036437E" w:rsidP="00EE2130">
            <w:pPr>
              <w:jc w:val="center"/>
              <w:rPr>
                <w:lang w:val="kk-KZ"/>
              </w:rPr>
            </w:pPr>
            <w:r>
              <w:rPr>
                <w:lang w:val="kk-KZ"/>
              </w:rPr>
              <w:lastRenderedPageBreak/>
              <w:t>49</w:t>
            </w:r>
          </w:p>
        </w:tc>
        <w:tc>
          <w:tcPr>
            <w:tcW w:w="3098" w:type="dxa"/>
            <w:gridSpan w:val="2"/>
            <w:shd w:val="clear" w:color="auto" w:fill="auto"/>
          </w:tcPr>
          <w:p w14:paraId="18889E15" w14:textId="6DA8F28A" w:rsidR="00EA4895" w:rsidRDefault="00EA4895" w:rsidP="00EE2130">
            <w:pPr>
              <w:jc w:val="center"/>
            </w:pPr>
            <w:r>
              <w:t>Раздел 7</w:t>
            </w:r>
          </w:p>
        </w:tc>
        <w:tc>
          <w:tcPr>
            <w:tcW w:w="7513" w:type="dxa"/>
            <w:shd w:val="clear" w:color="auto" w:fill="auto"/>
          </w:tcPr>
          <w:p w14:paraId="593997C0" w14:textId="77777777" w:rsidR="00EA4895" w:rsidRDefault="00EA4895" w:rsidP="00EE2130">
            <w:pPr>
              <w:jc w:val="both"/>
            </w:pPr>
            <w:r>
              <w:t>Дополнить разделом:</w:t>
            </w:r>
          </w:p>
          <w:p w14:paraId="4C254E17" w14:textId="50F37D73" w:rsidR="00EA4895" w:rsidRDefault="00EA4895" w:rsidP="00EE2130">
            <w:pPr>
              <w:jc w:val="both"/>
            </w:pPr>
            <w:r>
              <w:t>«</w:t>
            </w:r>
            <w:r w:rsidRPr="00EA4895">
              <w:t xml:space="preserve">Объекты наружной (визуальной) рекламы, размещаемые на автомобильных дорогах общего пользования, на мостах и путепроводах, в зоне транспортных развязок, пересечений и </w:t>
            </w:r>
            <w:proofErr w:type="gramStart"/>
            <w:r w:rsidRPr="00EA4895">
              <w:t>примыканий</w:t>
            </w:r>
            <w:proofErr w:type="gramEnd"/>
            <w:r w:rsidRPr="00EA4895">
              <w:t xml:space="preserve"> автомобильных дорог, искусственных сооружений, на разделительных полосах, в том числе на газонах, разделяющих транспортные потоки, и центральных частях перекрестков с круговым движением должны соответствовать требованиям, предусмотренным действующим законодательством Республики Казахстан, на момент их первичного размещения</w:t>
            </w:r>
            <w:r>
              <w:t>»</w:t>
            </w:r>
          </w:p>
        </w:tc>
        <w:tc>
          <w:tcPr>
            <w:tcW w:w="3527" w:type="dxa"/>
            <w:shd w:val="clear" w:color="auto" w:fill="auto"/>
          </w:tcPr>
          <w:p w14:paraId="4E31A69D" w14:textId="7B26E0B6" w:rsidR="00EA4895" w:rsidRPr="00042932" w:rsidRDefault="006E6EA0" w:rsidP="006E6EA0">
            <w:pPr>
              <w:jc w:val="center"/>
            </w:pPr>
            <w:r>
              <w:t>Принято</w:t>
            </w:r>
          </w:p>
        </w:tc>
      </w:tr>
      <w:tr w:rsidR="00EA4895" w:rsidRPr="00042932" w14:paraId="67719DA1" w14:textId="77777777" w:rsidTr="00EE2130">
        <w:tc>
          <w:tcPr>
            <w:tcW w:w="14868" w:type="dxa"/>
            <w:gridSpan w:val="5"/>
            <w:shd w:val="clear" w:color="auto" w:fill="auto"/>
          </w:tcPr>
          <w:p w14:paraId="74FCC61E" w14:textId="1D8725DC" w:rsidR="00EA4895" w:rsidRDefault="006F31E9" w:rsidP="00EE2130">
            <w:pPr>
              <w:pStyle w:val="a3"/>
              <w:numPr>
                <w:ilvl w:val="0"/>
                <w:numId w:val="4"/>
              </w:numPr>
              <w:ind w:left="0" w:firstLine="0"/>
              <w:jc w:val="center"/>
              <w:rPr>
                <w:b/>
              </w:rPr>
            </w:pPr>
            <w:r>
              <w:rPr>
                <w:b/>
              </w:rPr>
              <w:t>ОЮЛ «Центрально-Азиатская Рекламная Ассоциация»</w:t>
            </w:r>
          </w:p>
          <w:p w14:paraId="698D292D" w14:textId="56E91408" w:rsidR="00EA4895" w:rsidRPr="00042932" w:rsidRDefault="00EA4895" w:rsidP="00EE2130">
            <w:pPr>
              <w:jc w:val="center"/>
            </w:pPr>
            <w:r>
              <w:rPr>
                <w:b/>
              </w:rPr>
              <w:t xml:space="preserve">№ </w:t>
            </w:r>
            <w:r w:rsidR="006F31E9">
              <w:rPr>
                <w:b/>
              </w:rPr>
              <w:t>128 от 17.08.2020 г.</w:t>
            </w:r>
          </w:p>
        </w:tc>
      </w:tr>
      <w:tr w:rsidR="00EA4895" w:rsidRPr="00042932" w14:paraId="2EB4AED7" w14:textId="77777777" w:rsidTr="00EE2130">
        <w:tc>
          <w:tcPr>
            <w:tcW w:w="730" w:type="dxa"/>
            <w:shd w:val="clear" w:color="auto" w:fill="auto"/>
          </w:tcPr>
          <w:p w14:paraId="34F344EF" w14:textId="5D602AC7" w:rsidR="00EA4895" w:rsidRPr="00B250D6" w:rsidRDefault="0036437E" w:rsidP="00EE2130">
            <w:pPr>
              <w:jc w:val="center"/>
              <w:rPr>
                <w:lang w:val="kk-KZ"/>
              </w:rPr>
            </w:pPr>
            <w:r>
              <w:rPr>
                <w:lang w:val="kk-KZ"/>
              </w:rPr>
              <w:t>50</w:t>
            </w:r>
          </w:p>
        </w:tc>
        <w:tc>
          <w:tcPr>
            <w:tcW w:w="3098" w:type="dxa"/>
            <w:gridSpan w:val="2"/>
            <w:shd w:val="clear" w:color="auto" w:fill="auto"/>
          </w:tcPr>
          <w:p w14:paraId="73A844CF" w14:textId="37E3BFE0" w:rsidR="00EA4895" w:rsidRDefault="00EA4895" w:rsidP="00EE2130">
            <w:pPr>
              <w:jc w:val="center"/>
            </w:pPr>
            <w:r>
              <w:t>По проекту стандарта</w:t>
            </w:r>
          </w:p>
        </w:tc>
        <w:tc>
          <w:tcPr>
            <w:tcW w:w="7513" w:type="dxa"/>
            <w:shd w:val="clear" w:color="auto" w:fill="auto"/>
          </w:tcPr>
          <w:p w14:paraId="1964BE0D" w14:textId="1E77FD99" w:rsidR="00EA4895" w:rsidRDefault="00EA4895" w:rsidP="00EE2130">
            <w:pPr>
              <w:jc w:val="both"/>
            </w:pPr>
            <w:r w:rsidRPr="00EA4895">
              <w:t xml:space="preserve">По всему тексту документа </w:t>
            </w:r>
            <w:r>
              <w:t>«</w:t>
            </w:r>
            <w:r w:rsidRPr="00EA4895">
              <w:t>средства наружной рекламы</w:t>
            </w:r>
            <w:r>
              <w:t>»</w:t>
            </w:r>
            <w:r w:rsidRPr="00EA4895">
              <w:t xml:space="preserve"> заменить на</w:t>
            </w:r>
            <w:r>
              <w:t xml:space="preserve"> «о</w:t>
            </w:r>
            <w:r w:rsidRPr="00EA4895">
              <w:t>бъекты наружной (визуальной) рекламы</w:t>
            </w:r>
            <w:r>
              <w:t>»</w:t>
            </w:r>
          </w:p>
        </w:tc>
        <w:tc>
          <w:tcPr>
            <w:tcW w:w="3527" w:type="dxa"/>
            <w:shd w:val="clear" w:color="auto" w:fill="auto"/>
          </w:tcPr>
          <w:p w14:paraId="48DBAE25" w14:textId="77C4B0FE" w:rsidR="00EA4895" w:rsidRPr="00831AC6" w:rsidRDefault="00831AC6" w:rsidP="00EE2130">
            <w:pPr>
              <w:jc w:val="center"/>
              <w:rPr>
                <w:lang w:val="kk-KZ"/>
              </w:rPr>
            </w:pPr>
            <w:r>
              <w:rPr>
                <w:lang w:val="kk-KZ"/>
              </w:rPr>
              <w:t>Принято</w:t>
            </w:r>
          </w:p>
        </w:tc>
      </w:tr>
      <w:tr w:rsidR="00EA4895" w:rsidRPr="00042932" w14:paraId="25BECCFE" w14:textId="77777777" w:rsidTr="00EE2130">
        <w:tc>
          <w:tcPr>
            <w:tcW w:w="730" w:type="dxa"/>
            <w:shd w:val="clear" w:color="auto" w:fill="auto"/>
          </w:tcPr>
          <w:p w14:paraId="49748772" w14:textId="7770575B" w:rsidR="00EA4895" w:rsidRPr="00B250D6" w:rsidRDefault="0036437E" w:rsidP="00EE2130">
            <w:pPr>
              <w:jc w:val="center"/>
              <w:rPr>
                <w:lang w:val="kk-KZ"/>
              </w:rPr>
            </w:pPr>
            <w:r>
              <w:rPr>
                <w:lang w:val="kk-KZ"/>
              </w:rPr>
              <w:t>51</w:t>
            </w:r>
          </w:p>
        </w:tc>
        <w:tc>
          <w:tcPr>
            <w:tcW w:w="3098" w:type="dxa"/>
            <w:gridSpan w:val="2"/>
            <w:shd w:val="clear" w:color="auto" w:fill="auto"/>
          </w:tcPr>
          <w:p w14:paraId="167D0858" w14:textId="3B1E8198" w:rsidR="00EA4895" w:rsidRDefault="00EA4895" w:rsidP="00EE2130">
            <w:pPr>
              <w:jc w:val="center"/>
            </w:pPr>
            <w:r>
              <w:t>Подраздел 3.1</w:t>
            </w:r>
          </w:p>
        </w:tc>
        <w:tc>
          <w:tcPr>
            <w:tcW w:w="7513" w:type="dxa"/>
            <w:shd w:val="clear" w:color="auto" w:fill="auto"/>
          </w:tcPr>
          <w:p w14:paraId="1DB047DE" w14:textId="77777777" w:rsidR="00EA4895" w:rsidRDefault="00EA4895" w:rsidP="00EE2130">
            <w:pPr>
              <w:jc w:val="both"/>
            </w:pPr>
            <w:r>
              <w:t>Изложить в следующей редакции:</w:t>
            </w:r>
          </w:p>
          <w:p w14:paraId="55B5C8F9" w14:textId="156D3873" w:rsidR="00EA4895" w:rsidRPr="00EA4895" w:rsidRDefault="00EA4895" w:rsidP="00EE2130">
            <w:pPr>
              <w:jc w:val="both"/>
            </w:pPr>
            <w:r>
              <w:t>«</w:t>
            </w:r>
            <w:r w:rsidRPr="00EA4895">
              <w:rPr>
                <w:b/>
                <w:lang w:val="kk-KZ"/>
              </w:rPr>
              <w:t>Наружная (визуальная) реклама</w:t>
            </w:r>
            <w:r w:rsidRPr="00EA4895">
              <w:rPr>
                <w:lang w:val="kk-KZ"/>
              </w:rPr>
              <w:t>: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r>
              <w:t>»</w:t>
            </w:r>
          </w:p>
        </w:tc>
        <w:tc>
          <w:tcPr>
            <w:tcW w:w="3527" w:type="dxa"/>
            <w:shd w:val="clear" w:color="auto" w:fill="auto"/>
          </w:tcPr>
          <w:p w14:paraId="39EBCA5B" w14:textId="702639A0" w:rsidR="00EA4895" w:rsidRPr="00831AC6" w:rsidRDefault="00831AC6" w:rsidP="00EE2130">
            <w:pPr>
              <w:jc w:val="center"/>
              <w:rPr>
                <w:lang w:val="kk-KZ"/>
              </w:rPr>
            </w:pPr>
            <w:r>
              <w:rPr>
                <w:lang w:val="kk-KZ"/>
              </w:rPr>
              <w:t>Принято</w:t>
            </w:r>
          </w:p>
        </w:tc>
      </w:tr>
      <w:tr w:rsidR="00EA4895" w:rsidRPr="00042932" w14:paraId="637B89E8" w14:textId="77777777" w:rsidTr="00EE2130">
        <w:tc>
          <w:tcPr>
            <w:tcW w:w="730" w:type="dxa"/>
            <w:shd w:val="clear" w:color="auto" w:fill="auto"/>
          </w:tcPr>
          <w:p w14:paraId="1B8F055F" w14:textId="733F1A1A" w:rsidR="00EA4895" w:rsidRPr="00B250D6" w:rsidRDefault="0036437E" w:rsidP="00EE2130">
            <w:pPr>
              <w:jc w:val="center"/>
              <w:rPr>
                <w:lang w:val="kk-KZ"/>
              </w:rPr>
            </w:pPr>
            <w:r>
              <w:rPr>
                <w:lang w:val="kk-KZ"/>
              </w:rPr>
              <w:t>52</w:t>
            </w:r>
          </w:p>
        </w:tc>
        <w:tc>
          <w:tcPr>
            <w:tcW w:w="3098" w:type="dxa"/>
            <w:gridSpan w:val="2"/>
            <w:shd w:val="clear" w:color="auto" w:fill="auto"/>
          </w:tcPr>
          <w:p w14:paraId="58CDD91D" w14:textId="378F72E4" w:rsidR="00EA4895" w:rsidRDefault="00EA4895" w:rsidP="00EE2130">
            <w:pPr>
              <w:jc w:val="center"/>
            </w:pPr>
            <w:r>
              <w:rPr>
                <w:color w:val="222222"/>
              </w:rPr>
              <w:t>Подраздел 3.2</w:t>
            </w:r>
          </w:p>
        </w:tc>
        <w:tc>
          <w:tcPr>
            <w:tcW w:w="7513" w:type="dxa"/>
            <w:shd w:val="clear" w:color="auto" w:fill="auto"/>
          </w:tcPr>
          <w:p w14:paraId="2856B973" w14:textId="77777777" w:rsidR="00EA4895" w:rsidRDefault="00EA4895" w:rsidP="00EE2130">
            <w:pPr>
              <w:jc w:val="both"/>
            </w:pPr>
            <w:r>
              <w:t>Изложить в следующей редакции:</w:t>
            </w:r>
          </w:p>
          <w:p w14:paraId="7AE91C84" w14:textId="77777777" w:rsidR="00EA4895" w:rsidRPr="00EA4895" w:rsidRDefault="00EA4895" w:rsidP="00EE2130">
            <w:pPr>
              <w:jc w:val="both"/>
            </w:pPr>
            <w:r>
              <w:t>«</w:t>
            </w:r>
            <w:r w:rsidRPr="00EA4895">
              <w:rPr>
                <w:b/>
              </w:rPr>
              <w:t xml:space="preserve">Объект наружной (визуальной) рекламы: </w:t>
            </w:r>
            <w:r w:rsidRPr="00EA4895">
              <w:t>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p w14:paraId="5BF7DF79" w14:textId="77777777" w:rsidR="00EA4895" w:rsidRPr="00EA4895" w:rsidRDefault="00EA4895" w:rsidP="00EE2130">
            <w:pPr>
              <w:jc w:val="both"/>
            </w:pPr>
          </w:p>
          <w:p w14:paraId="6C0F11F0" w14:textId="4F4517F9" w:rsidR="00EA4895" w:rsidRDefault="00EA4895" w:rsidP="00EE2130">
            <w:pPr>
              <w:jc w:val="both"/>
            </w:pPr>
            <w:r w:rsidRPr="00EA4895">
              <w:t xml:space="preserve">Примечание – Размещение наружной (визуальной) рекламы </w:t>
            </w:r>
            <w:r w:rsidRPr="00EA4895">
              <w:lastRenderedPageBreak/>
              <w:t>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roofErr w:type="gramStart"/>
            <w:r w:rsidRPr="00EA4895">
              <w:t>.</w:t>
            </w:r>
            <w:r>
              <w:t>»</w:t>
            </w:r>
            <w:proofErr w:type="gramEnd"/>
          </w:p>
        </w:tc>
        <w:tc>
          <w:tcPr>
            <w:tcW w:w="3527" w:type="dxa"/>
            <w:shd w:val="clear" w:color="auto" w:fill="auto"/>
          </w:tcPr>
          <w:p w14:paraId="19300D51" w14:textId="09C994D2" w:rsidR="00EA4895" w:rsidRPr="00831AC6" w:rsidRDefault="00831AC6" w:rsidP="00EE2130">
            <w:pPr>
              <w:jc w:val="center"/>
              <w:rPr>
                <w:lang w:val="kk-KZ"/>
              </w:rPr>
            </w:pPr>
            <w:r>
              <w:rPr>
                <w:lang w:val="kk-KZ"/>
              </w:rPr>
              <w:lastRenderedPageBreak/>
              <w:t>Принято</w:t>
            </w:r>
          </w:p>
        </w:tc>
      </w:tr>
      <w:tr w:rsidR="00EA4895" w:rsidRPr="00042932" w14:paraId="283B9A3F" w14:textId="77777777" w:rsidTr="00EE2130">
        <w:tc>
          <w:tcPr>
            <w:tcW w:w="730" w:type="dxa"/>
            <w:shd w:val="clear" w:color="auto" w:fill="auto"/>
          </w:tcPr>
          <w:p w14:paraId="2A026457" w14:textId="567DC9CB" w:rsidR="00EA4895" w:rsidRPr="00B250D6" w:rsidRDefault="0036437E" w:rsidP="00EE2130">
            <w:pPr>
              <w:jc w:val="center"/>
              <w:rPr>
                <w:lang w:val="kk-KZ"/>
              </w:rPr>
            </w:pPr>
            <w:r>
              <w:rPr>
                <w:lang w:val="kk-KZ"/>
              </w:rPr>
              <w:lastRenderedPageBreak/>
              <w:t>53</w:t>
            </w:r>
          </w:p>
        </w:tc>
        <w:tc>
          <w:tcPr>
            <w:tcW w:w="3098" w:type="dxa"/>
            <w:gridSpan w:val="2"/>
            <w:shd w:val="clear" w:color="auto" w:fill="auto"/>
          </w:tcPr>
          <w:p w14:paraId="38D01773" w14:textId="4C6735E2" w:rsidR="00EA4895" w:rsidRDefault="00EA4895" w:rsidP="00EE2130">
            <w:pPr>
              <w:jc w:val="center"/>
            </w:pPr>
            <w:r w:rsidRPr="00EA4895">
              <w:t>Подраздел 3.4</w:t>
            </w:r>
          </w:p>
        </w:tc>
        <w:tc>
          <w:tcPr>
            <w:tcW w:w="7513" w:type="dxa"/>
            <w:shd w:val="clear" w:color="auto" w:fill="auto"/>
          </w:tcPr>
          <w:p w14:paraId="2220794F" w14:textId="30082E21" w:rsidR="00EA4895" w:rsidRPr="00B26A0E" w:rsidRDefault="00EA4895" w:rsidP="00EE2130">
            <w:pPr>
              <w:jc w:val="both"/>
              <w:rPr>
                <w:lang w:val="kk-KZ"/>
              </w:rPr>
            </w:pPr>
            <w:r>
              <w:t xml:space="preserve">Исключить в связи с наличием определения объект наружной (визуальной) рекламы и изменить на пункт следующего содержания: «3.4 </w:t>
            </w:r>
            <w:r w:rsidRPr="00EA4895">
              <w:rPr>
                <w:b/>
              </w:rPr>
              <w:t xml:space="preserve">Уличная мебель </w:t>
            </w:r>
            <w:r>
              <w:t>(оборудование):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 Объекты наружной рекламы относятся к уличной мебели при условии наличия у Инвесторов соответствующего договора с местным исполнительным органом, заключенного на основании итогов откр</w:t>
            </w:r>
            <w:r w:rsidR="00B26A0E">
              <w:t>ытого инвестиционного конкурса</w:t>
            </w:r>
            <w:r w:rsidR="00B26A0E">
              <w:rPr>
                <w:lang w:val="kk-KZ"/>
              </w:rPr>
              <w:t>.</w:t>
            </w:r>
          </w:p>
        </w:tc>
        <w:tc>
          <w:tcPr>
            <w:tcW w:w="3527" w:type="dxa"/>
            <w:shd w:val="clear" w:color="auto" w:fill="auto"/>
          </w:tcPr>
          <w:p w14:paraId="52DAA011" w14:textId="55AD9F5F" w:rsidR="00EA4895" w:rsidRPr="00B26A0E" w:rsidRDefault="00A6454D" w:rsidP="00B26A0E">
            <w:pPr>
              <w:jc w:val="both"/>
              <w:rPr>
                <w:lang w:val="kk-KZ"/>
              </w:rPr>
            </w:pPr>
            <w:r w:rsidRPr="00B26A0E">
              <w:rPr>
                <w:b/>
                <w:lang w:val="kk-KZ"/>
              </w:rPr>
              <w:t>Не принято.</w:t>
            </w:r>
            <w:r>
              <w:rPr>
                <w:lang w:val="kk-KZ"/>
              </w:rPr>
              <w:t xml:space="preserve"> В проекте стандарта является нецелесообразным установление термина, который не приводится по тексту</w:t>
            </w:r>
          </w:p>
        </w:tc>
      </w:tr>
      <w:tr w:rsidR="00EA4895" w:rsidRPr="00042932" w14:paraId="3DF2D5C5" w14:textId="77777777" w:rsidTr="00EE2130">
        <w:tc>
          <w:tcPr>
            <w:tcW w:w="730" w:type="dxa"/>
            <w:shd w:val="clear" w:color="auto" w:fill="auto"/>
          </w:tcPr>
          <w:p w14:paraId="727D63C2" w14:textId="4FAE8236" w:rsidR="00EA4895" w:rsidRPr="00B250D6" w:rsidRDefault="0036437E" w:rsidP="00EE2130">
            <w:pPr>
              <w:jc w:val="center"/>
              <w:rPr>
                <w:lang w:val="kk-KZ"/>
              </w:rPr>
            </w:pPr>
            <w:r>
              <w:rPr>
                <w:lang w:val="kk-KZ"/>
              </w:rPr>
              <w:t>54</w:t>
            </w:r>
          </w:p>
        </w:tc>
        <w:tc>
          <w:tcPr>
            <w:tcW w:w="3098" w:type="dxa"/>
            <w:gridSpan w:val="2"/>
            <w:shd w:val="clear" w:color="auto" w:fill="auto"/>
          </w:tcPr>
          <w:p w14:paraId="4F68EE54" w14:textId="11C73B75" w:rsidR="00EA4895" w:rsidRPr="00EA4895" w:rsidRDefault="00EA4895" w:rsidP="00EE2130">
            <w:pPr>
              <w:jc w:val="center"/>
            </w:pPr>
            <w:r w:rsidRPr="00EA4895">
              <w:t>Пункт 4.2.1</w:t>
            </w:r>
          </w:p>
        </w:tc>
        <w:tc>
          <w:tcPr>
            <w:tcW w:w="7513" w:type="dxa"/>
            <w:shd w:val="clear" w:color="auto" w:fill="auto"/>
          </w:tcPr>
          <w:p w14:paraId="078BF93E" w14:textId="62E15F43" w:rsidR="00EA4895" w:rsidRDefault="00EA4895" w:rsidP="00EE2130">
            <w:pPr>
              <w:jc w:val="both"/>
            </w:pPr>
            <w:r w:rsidRPr="00EA4895">
              <w:t xml:space="preserve">Исключить </w:t>
            </w:r>
            <w:proofErr w:type="gramStart"/>
            <w:r w:rsidRPr="00EA4895">
              <w:t>в связи с отменой разрешения в соответствии в с Законом</w:t>
            </w:r>
            <w:proofErr w:type="gramEnd"/>
            <w:r w:rsidRPr="00EA4895">
              <w:t xml:space="preserve"> РК «О рекламе»</w:t>
            </w:r>
          </w:p>
        </w:tc>
        <w:tc>
          <w:tcPr>
            <w:tcW w:w="3527" w:type="dxa"/>
            <w:shd w:val="clear" w:color="auto" w:fill="auto"/>
          </w:tcPr>
          <w:p w14:paraId="1FE56225" w14:textId="57D113E4" w:rsidR="00EA4895" w:rsidRPr="00042932" w:rsidRDefault="00E70A22" w:rsidP="00E70A22">
            <w:pPr>
              <w:jc w:val="both"/>
            </w:pPr>
            <w:r w:rsidRPr="00E70A22">
              <w:rPr>
                <w:b/>
              </w:rPr>
              <w:t>Не принято.</w:t>
            </w:r>
            <w:r>
              <w:t xml:space="preserve"> См. п.5 статьи 11 Закона Республики Казахстан «О рекламе»</w:t>
            </w:r>
          </w:p>
        </w:tc>
      </w:tr>
      <w:tr w:rsidR="00EA4895" w:rsidRPr="00042932" w14:paraId="36AB5962" w14:textId="77777777" w:rsidTr="00EE2130">
        <w:tc>
          <w:tcPr>
            <w:tcW w:w="730" w:type="dxa"/>
            <w:shd w:val="clear" w:color="auto" w:fill="auto"/>
          </w:tcPr>
          <w:p w14:paraId="37EEE5CF" w14:textId="61AB3592" w:rsidR="00EA4895" w:rsidRPr="00B250D6" w:rsidRDefault="0036437E" w:rsidP="00EE2130">
            <w:pPr>
              <w:jc w:val="center"/>
              <w:rPr>
                <w:lang w:val="kk-KZ"/>
              </w:rPr>
            </w:pPr>
            <w:r>
              <w:rPr>
                <w:lang w:val="kk-KZ"/>
              </w:rPr>
              <w:t>55</w:t>
            </w:r>
          </w:p>
        </w:tc>
        <w:tc>
          <w:tcPr>
            <w:tcW w:w="3098" w:type="dxa"/>
            <w:gridSpan w:val="2"/>
            <w:shd w:val="clear" w:color="auto" w:fill="auto"/>
          </w:tcPr>
          <w:p w14:paraId="62F3150E" w14:textId="4DBD36A4" w:rsidR="00EA4895" w:rsidRPr="00EA4895" w:rsidRDefault="00EA4895" w:rsidP="00EE2130">
            <w:pPr>
              <w:jc w:val="center"/>
            </w:pPr>
            <w:r w:rsidRPr="00EA4895">
              <w:t>Пункты 4.2.5-4.2.6</w:t>
            </w:r>
          </w:p>
        </w:tc>
        <w:tc>
          <w:tcPr>
            <w:tcW w:w="7513" w:type="dxa"/>
            <w:shd w:val="clear" w:color="auto" w:fill="auto"/>
          </w:tcPr>
          <w:p w14:paraId="3753CFD9" w14:textId="77777777" w:rsidR="00EA4895" w:rsidRDefault="00EA4895" w:rsidP="00EE2130">
            <w:pPr>
              <w:jc w:val="both"/>
            </w:pPr>
            <w:r>
              <w:t>Дополнить:</w:t>
            </w:r>
          </w:p>
          <w:p w14:paraId="7840E13E" w14:textId="77777777" w:rsidR="00EA4895" w:rsidRDefault="00EA4895" w:rsidP="00EE2130">
            <w:pPr>
              <w:jc w:val="both"/>
            </w:pPr>
            <w:proofErr w:type="gramStart"/>
            <w:r>
              <w:t>«</w:t>
            </w:r>
            <w:r w:rsidRPr="00EA4895">
              <w:t xml:space="preserve">4.2.5 Объекты наружной рекламы размером не более 10 </w:t>
            </w:r>
            <w:proofErr w:type="spellStart"/>
            <w:r w:rsidRPr="00EA4895">
              <w:t>кв.м</w:t>
            </w:r>
            <w:proofErr w:type="spellEnd"/>
            <w:r w:rsidRPr="00EA4895">
              <w:t>., имеющие до двух поверхностей, предназначенных для размещения наружной визуальной рекламы, Добавление данных требований к техническим характеристикам рекламных конструкций позволит не состоящие из фундамента, каркаса и опоры, в обязательном порядке должны быть оснащены вращающим механизмом, обеспечивающим последовательную смену изображения и позволяющим одновременное размещение коммерческой и социальной рекламы.</w:t>
            </w:r>
            <w:proofErr w:type="gramEnd"/>
            <w:r w:rsidRPr="00EA4895">
              <w:t xml:space="preserve"> Поверхности, предназначенные для размещения наружной визуальной рекламы, должны быть защищены силикатным закалённым или органическим стеклом и оснащены подсветкой, отвечающей требованиям пожарной безопасности. </w:t>
            </w:r>
          </w:p>
          <w:p w14:paraId="227BB8A4" w14:textId="6C0DF84A" w:rsidR="00EA4895" w:rsidRPr="00EA4895" w:rsidRDefault="00EA4895" w:rsidP="00EE2130">
            <w:pPr>
              <w:jc w:val="both"/>
            </w:pPr>
            <w:r w:rsidRPr="00EA4895">
              <w:t>4.2.6. Все элементы объектов наружной рекламы должны быть изготовлены сертифицированным производителем</w:t>
            </w:r>
            <w:proofErr w:type="gramStart"/>
            <w:r w:rsidRPr="00EA4895">
              <w:t>.</w:t>
            </w:r>
            <w:r>
              <w:t>»</w:t>
            </w:r>
            <w:proofErr w:type="gramEnd"/>
          </w:p>
        </w:tc>
        <w:tc>
          <w:tcPr>
            <w:tcW w:w="3527" w:type="dxa"/>
            <w:shd w:val="clear" w:color="auto" w:fill="auto"/>
          </w:tcPr>
          <w:p w14:paraId="4B64BE5C" w14:textId="77777777" w:rsidR="00581520" w:rsidRDefault="00581520" w:rsidP="00581520">
            <w:pPr>
              <w:jc w:val="both"/>
            </w:pPr>
            <w:r>
              <w:t>Принято. Изложено в следующей редакции: «4.2.5 Объекты наружной (визуальной) рекламы размером не более 10 м</w:t>
            </w:r>
            <w:proofErr w:type="gramStart"/>
            <w:r w:rsidRPr="00581520">
              <w:rPr>
                <w:vertAlign w:val="superscript"/>
              </w:rPr>
              <w:t>2</w:t>
            </w:r>
            <w:proofErr w:type="gramEnd"/>
            <w:r>
              <w:t xml:space="preserve">, имеющие до двух поверхностей, предназначенных для размещения наружной визуальной рекламы должны быть оснащены вращающим механизмом, обеспечивающим последовательную смену изображения и позволяющим одновременное размещение коммерческой и социальной рекламы. Поверхности, предназначенные для </w:t>
            </w:r>
            <w:r>
              <w:lastRenderedPageBreak/>
              <w:t xml:space="preserve">размещения наружной визуальной рекламы, должны быть защищены силикатным закалённым или органическим стеклом и оснащены подсветкой, отвечающей требованиям пожарной безопасности. </w:t>
            </w:r>
          </w:p>
          <w:p w14:paraId="7F673D65" w14:textId="72E79BEC" w:rsidR="00EA4895" w:rsidRPr="00042932" w:rsidRDefault="00581520" w:rsidP="00581520">
            <w:pPr>
              <w:jc w:val="both"/>
            </w:pPr>
            <w:r>
              <w:t>4.2.6 Все элементы объектов наружной рекламы должны быть изготовлены сертифицированным производителем</w:t>
            </w:r>
            <w:proofErr w:type="gramStart"/>
            <w:r>
              <w:t>.»</w:t>
            </w:r>
            <w:proofErr w:type="gramEnd"/>
          </w:p>
        </w:tc>
      </w:tr>
      <w:tr w:rsidR="00EA4895" w:rsidRPr="00042932" w14:paraId="53AF5370" w14:textId="77777777" w:rsidTr="00EE2130">
        <w:tc>
          <w:tcPr>
            <w:tcW w:w="730" w:type="dxa"/>
            <w:shd w:val="clear" w:color="auto" w:fill="auto"/>
          </w:tcPr>
          <w:p w14:paraId="645B6EEF" w14:textId="02E78E0D" w:rsidR="00EA4895" w:rsidRPr="00B250D6" w:rsidRDefault="0036437E" w:rsidP="00EE2130">
            <w:pPr>
              <w:jc w:val="center"/>
              <w:rPr>
                <w:lang w:val="kk-KZ"/>
              </w:rPr>
            </w:pPr>
            <w:r>
              <w:rPr>
                <w:lang w:val="kk-KZ"/>
              </w:rPr>
              <w:lastRenderedPageBreak/>
              <w:t>56</w:t>
            </w:r>
          </w:p>
        </w:tc>
        <w:tc>
          <w:tcPr>
            <w:tcW w:w="3098" w:type="dxa"/>
            <w:gridSpan w:val="2"/>
            <w:shd w:val="clear" w:color="auto" w:fill="auto"/>
          </w:tcPr>
          <w:p w14:paraId="22BBB412" w14:textId="0F3AA9AD" w:rsidR="00EA4895" w:rsidRPr="00EA4895" w:rsidRDefault="00EA4895" w:rsidP="00EE2130">
            <w:pPr>
              <w:jc w:val="center"/>
            </w:pPr>
            <w:r>
              <w:t>Раздел 5</w:t>
            </w:r>
          </w:p>
        </w:tc>
        <w:tc>
          <w:tcPr>
            <w:tcW w:w="7513" w:type="dxa"/>
            <w:shd w:val="clear" w:color="auto" w:fill="auto"/>
          </w:tcPr>
          <w:p w14:paraId="795E72D9" w14:textId="77777777" w:rsidR="00EA4895" w:rsidRDefault="00EA4895" w:rsidP="00EE2130">
            <w:pPr>
              <w:jc w:val="both"/>
            </w:pPr>
            <w:r>
              <w:t>Раздел 5 дополнить пунктами следующего содержания:</w:t>
            </w:r>
          </w:p>
          <w:p w14:paraId="3FAED99F" w14:textId="77777777" w:rsidR="00EA4895" w:rsidRDefault="00EA4895" w:rsidP="00EE2130">
            <w:pPr>
              <w:jc w:val="both"/>
            </w:pPr>
            <w:r>
              <w:t xml:space="preserve">5.11 </w:t>
            </w:r>
            <w:proofErr w:type="spellStart"/>
            <w:r>
              <w:t>Энергоподключение</w:t>
            </w:r>
            <w:proofErr w:type="spellEnd"/>
            <w:r>
              <w:t xml:space="preserve"> объектов наружной рекламы к городским электросетям должно производиться только подземным способом с подключением и заглублением строго в соответствии с требованиями [8]. </w:t>
            </w:r>
          </w:p>
          <w:p w14:paraId="3768EBE3" w14:textId="31DF88E5" w:rsidR="00EA4895" w:rsidRDefault="00EA4895" w:rsidP="00EE2130">
            <w:pPr>
              <w:jc w:val="both"/>
            </w:pPr>
            <w:r>
              <w:t>5.12</w:t>
            </w:r>
            <w:proofErr w:type="gramStart"/>
            <w:r>
              <w:t xml:space="preserve"> В</w:t>
            </w:r>
            <w:proofErr w:type="gramEnd"/>
            <w:r>
              <w:t xml:space="preserve"> случае подключения объекта наружной рекламы к круглосуточным источникам городских энергосетей установка прибора учета потребленной электроэнергии внутри объекта наружной рекламы строго обязательна. </w:t>
            </w:r>
          </w:p>
          <w:p w14:paraId="4F2E4373" w14:textId="77777777" w:rsidR="00EA4895" w:rsidRDefault="00EA4895" w:rsidP="00EE2130">
            <w:pPr>
              <w:jc w:val="both"/>
            </w:pPr>
            <w:r>
              <w:t xml:space="preserve">5.13 Технология работы светового элемента, прочего электрооборудования должна быть </w:t>
            </w:r>
            <w:proofErr w:type="spellStart"/>
            <w:r>
              <w:t>энергосберегаемой</w:t>
            </w:r>
            <w:proofErr w:type="spellEnd"/>
            <w:r>
              <w:t xml:space="preserve">. </w:t>
            </w:r>
          </w:p>
          <w:p w14:paraId="3CDE6067" w14:textId="77777777" w:rsidR="00EA4895" w:rsidRDefault="00EA4895" w:rsidP="00EE2130">
            <w:pPr>
              <w:jc w:val="both"/>
            </w:pPr>
            <w:r>
              <w:t>5.14</w:t>
            </w:r>
            <w:proofErr w:type="gramStart"/>
            <w:r>
              <w:t xml:space="preserve"> В</w:t>
            </w:r>
            <w:proofErr w:type="gramEnd"/>
            <w:r>
              <w:t xml:space="preserve">се составные части объекта наружной рекламы должны быть полностью защищены антикоррозийным покрытием и покрашены методом полимерного покрытия (запекания). </w:t>
            </w:r>
          </w:p>
          <w:p w14:paraId="3A253027" w14:textId="77777777" w:rsidR="00EA4895" w:rsidRDefault="00EA4895" w:rsidP="00EE2130">
            <w:pPr>
              <w:jc w:val="both"/>
            </w:pPr>
            <w:r>
              <w:t>5.15 Все соединения составных частей объекта наружной рекламы (опорная стойка, рекламный бокс, рамки рекламных полей, болтовые соединения) должны быть декорирован</w:t>
            </w:r>
            <w:proofErr w:type="gramStart"/>
            <w:r>
              <w:t>ы(</w:t>
            </w:r>
            <w:proofErr w:type="gramEnd"/>
            <w:r>
              <w:t xml:space="preserve">скрыты от прямого доступа). </w:t>
            </w:r>
          </w:p>
          <w:p w14:paraId="3FB50EC0" w14:textId="77777777" w:rsidR="00EA4895" w:rsidRDefault="00EA4895" w:rsidP="00EE2130">
            <w:pPr>
              <w:jc w:val="both"/>
            </w:pPr>
            <w:r>
              <w:t xml:space="preserve">5.16 Фундамент, крепежная часть и крепления опорной стойки объекта наружной рекламы при монтаже должны быть загублены ниже уровня земли или твердого покрытия, полностью невидимы и благоустроены в соответствии с окружением. </w:t>
            </w:r>
          </w:p>
          <w:p w14:paraId="2003B9A3" w14:textId="77777777" w:rsidR="00EA4895" w:rsidRDefault="00EA4895" w:rsidP="00EE2130">
            <w:pPr>
              <w:jc w:val="both"/>
            </w:pPr>
            <w:r>
              <w:t xml:space="preserve">5.17 Конструкция объекта наружной рекламы должна быть продуктом сертифицированного товаропроизводителя, иметь все необходимые </w:t>
            </w:r>
            <w:r>
              <w:lastRenderedPageBreak/>
              <w:t xml:space="preserve">сопутствующие документы. Эксплуатация объектов наружной рекламы кустарного, несертифицированного производства не допускается. </w:t>
            </w:r>
          </w:p>
          <w:p w14:paraId="49F56C8B" w14:textId="77777777" w:rsidR="00EA4895" w:rsidRDefault="00EA4895" w:rsidP="00EE2130">
            <w:pPr>
              <w:jc w:val="both"/>
            </w:pPr>
            <w:r>
              <w:t>5.18</w:t>
            </w:r>
            <w:proofErr w:type="gramStart"/>
            <w:r>
              <w:t xml:space="preserve"> Н</w:t>
            </w:r>
            <w:proofErr w:type="gramEnd"/>
            <w:r>
              <w:t xml:space="preserve">е допускается использование экструдеров (элементов выходящих за пределы внешних габаритов конструкции), за исключением осветительных элементов. </w:t>
            </w:r>
          </w:p>
          <w:p w14:paraId="6751F187" w14:textId="77777777" w:rsidR="00EA4895" w:rsidRDefault="00EA4895" w:rsidP="00EE2130">
            <w:pPr>
              <w:jc w:val="both"/>
            </w:pPr>
            <w:r>
              <w:t>5.19</w:t>
            </w:r>
            <w:proofErr w:type="gramStart"/>
            <w:r>
              <w:t xml:space="preserve"> Н</w:t>
            </w:r>
            <w:proofErr w:type="gramEnd"/>
            <w:r>
              <w:t xml:space="preserve">е допускается использование в качестве элементов рекламных конструкций крыш остановочных комплексов. </w:t>
            </w:r>
          </w:p>
          <w:p w14:paraId="4DABAA80" w14:textId="77777777" w:rsidR="00EA4895" w:rsidRDefault="00EA4895" w:rsidP="00EE2130">
            <w:pPr>
              <w:jc w:val="both"/>
            </w:pPr>
            <w:r>
              <w:t>5.20</w:t>
            </w:r>
            <w:proofErr w:type="gramStart"/>
            <w:r>
              <w:t xml:space="preserve"> Н</w:t>
            </w:r>
            <w:proofErr w:type="gramEnd"/>
            <w:r>
              <w:t xml:space="preserve">а опорах контактной сети и любых столбах допускается размещение рекламных объектов только в виде указателей. </w:t>
            </w:r>
          </w:p>
          <w:p w14:paraId="4DB8BDE7" w14:textId="77777777" w:rsidR="00EA4895" w:rsidRDefault="00EA4895" w:rsidP="00EE2130">
            <w:pPr>
              <w:jc w:val="both"/>
            </w:pPr>
            <w:r>
              <w:t>5.21</w:t>
            </w:r>
            <w:proofErr w:type="gramStart"/>
            <w:r>
              <w:t xml:space="preserve"> Н</w:t>
            </w:r>
            <w:proofErr w:type="gramEnd"/>
            <w:r>
              <w:t xml:space="preserve">е допускается использование в качестве элементов дополнительных рекламных конструкций торгового </w:t>
            </w:r>
            <w:proofErr w:type="spellStart"/>
            <w:r>
              <w:t>вэндинг</w:t>
            </w:r>
            <w:proofErr w:type="spellEnd"/>
            <w:r>
              <w:t xml:space="preserve"> оборудования. </w:t>
            </w:r>
          </w:p>
          <w:p w14:paraId="718DFC54" w14:textId="77777777" w:rsidR="00EA4895" w:rsidRDefault="00EA4895" w:rsidP="00EE2130">
            <w:pPr>
              <w:jc w:val="both"/>
            </w:pPr>
            <w:r>
              <w:t xml:space="preserve">5.22 Размещение наружной рекламы на остановочных комплексах допускается только в специально оборудованных местах. Не допускается размещение наружной рекламы на торцевых/ветровых стеклах остановочных комплексов. </w:t>
            </w:r>
          </w:p>
          <w:p w14:paraId="15F7E9F0" w14:textId="6F1625A3" w:rsidR="00EA4895" w:rsidRDefault="00EA4895" w:rsidP="00EE2130">
            <w:pPr>
              <w:jc w:val="both"/>
            </w:pPr>
            <w:r>
              <w:t xml:space="preserve">5.23 Не допускается отсутствие пустых сторон, предназначенных для рекламы (в случае отсутствия рекламы, </w:t>
            </w:r>
            <w:proofErr w:type="spellStart"/>
            <w:r>
              <w:t>рекламораспространитель</w:t>
            </w:r>
            <w:proofErr w:type="spellEnd"/>
            <w:r>
              <w:t xml:space="preserve"> должен размещать социальную рекламу</w:t>
            </w:r>
            <w:proofErr w:type="gramStart"/>
            <w:r>
              <w:t xml:space="preserve"> )</w:t>
            </w:r>
            <w:proofErr w:type="gramEnd"/>
            <w:r>
              <w:t>.</w:t>
            </w:r>
          </w:p>
        </w:tc>
        <w:tc>
          <w:tcPr>
            <w:tcW w:w="3527" w:type="dxa"/>
            <w:shd w:val="clear" w:color="auto" w:fill="auto"/>
          </w:tcPr>
          <w:p w14:paraId="62D65608" w14:textId="0A643519" w:rsidR="00EA4895" w:rsidRPr="00042932" w:rsidRDefault="00DB4F55" w:rsidP="00EE2130">
            <w:pPr>
              <w:jc w:val="center"/>
            </w:pPr>
            <w:r>
              <w:lastRenderedPageBreak/>
              <w:t>Принято</w:t>
            </w:r>
          </w:p>
        </w:tc>
      </w:tr>
      <w:tr w:rsidR="00EA4895" w:rsidRPr="00042932" w14:paraId="1A7A9E3F" w14:textId="77777777" w:rsidTr="00EE2130">
        <w:tc>
          <w:tcPr>
            <w:tcW w:w="730" w:type="dxa"/>
            <w:shd w:val="clear" w:color="auto" w:fill="auto"/>
          </w:tcPr>
          <w:p w14:paraId="4D6AE9B7" w14:textId="7951275C" w:rsidR="00EA4895" w:rsidRPr="00B250D6" w:rsidRDefault="0036437E" w:rsidP="00EE2130">
            <w:pPr>
              <w:jc w:val="center"/>
              <w:rPr>
                <w:lang w:val="kk-KZ"/>
              </w:rPr>
            </w:pPr>
            <w:r>
              <w:rPr>
                <w:lang w:val="kk-KZ"/>
              </w:rPr>
              <w:lastRenderedPageBreak/>
              <w:t>57</w:t>
            </w:r>
          </w:p>
        </w:tc>
        <w:tc>
          <w:tcPr>
            <w:tcW w:w="3098" w:type="dxa"/>
            <w:gridSpan w:val="2"/>
            <w:shd w:val="clear" w:color="auto" w:fill="auto"/>
          </w:tcPr>
          <w:p w14:paraId="1994F644" w14:textId="3ACE547E" w:rsidR="00EA4895" w:rsidRDefault="00EA4895" w:rsidP="00EE2130">
            <w:pPr>
              <w:jc w:val="center"/>
            </w:pPr>
            <w:r w:rsidRPr="00EA4895">
              <w:t>Подраздел 6.1</w:t>
            </w:r>
          </w:p>
        </w:tc>
        <w:tc>
          <w:tcPr>
            <w:tcW w:w="7513" w:type="dxa"/>
            <w:shd w:val="clear" w:color="auto" w:fill="auto"/>
          </w:tcPr>
          <w:p w14:paraId="0183D720" w14:textId="77777777" w:rsidR="00EA4895" w:rsidRDefault="00EA4895" w:rsidP="00EE2130">
            <w:pPr>
              <w:jc w:val="both"/>
            </w:pPr>
            <w:r>
              <w:t>Изложить в следующей редакции:</w:t>
            </w:r>
          </w:p>
          <w:p w14:paraId="50ABD71C" w14:textId="77777777" w:rsidR="00EA4895" w:rsidRDefault="00EA4895" w:rsidP="00EE2130">
            <w:pPr>
              <w:jc w:val="both"/>
            </w:pPr>
            <w:r>
              <w:t xml:space="preserve">«При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 размещаться: </w:t>
            </w:r>
          </w:p>
          <w:p w14:paraId="6B683F6F" w14:textId="77777777" w:rsidR="00EA4895" w:rsidRDefault="00EA4895" w:rsidP="00EE2130">
            <w:pPr>
              <w:jc w:val="both"/>
            </w:pPr>
            <w:r>
              <w:t xml:space="preserve">-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 </w:t>
            </w:r>
          </w:p>
          <w:p w14:paraId="1956859B" w14:textId="77777777" w:rsidR="00EA4895" w:rsidRDefault="00EA4895" w:rsidP="00EE2130">
            <w:pPr>
              <w:jc w:val="both"/>
            </w:pPr>
            <w:r>
              <w:t xml:space="preserve">- на аварийно-опасных участках дорог и улиц, на железнодорожных переездах в пределах границ транспортных развязок в разных уровнях, мостовых сооружениях, в туннелях и под путепроводами, а также на расстоянии менее 50 м, непосредственно над въездами в туннели и выездами из туннелей и ближе 10 м от них; </w:t>
            </w:r>
          </w:p>
          <w:p w14:paraId="27503D96" w14:textId="77777777" w:rsidR="00EA4895" w:rsidRDefault="00EA4895" w:rsidP="00EE2130">
            <w:pPr>
              <w:jc w:val="both"/>
            </w:pPr>
            <w:r>
              <w:t xml:space="preserve">- на участках автомобильных дорог и улиц с высотой дорожного полотна более 2 м; </w:t>
            </w:r>
          </w:p>
          <w:p w14:paraId="4C5778C3" w14:textId="77777777" w:rsidR="00EA4895" w:rsidRDefault="00EA4895" w:rsidP="00EE2130">
            <w:pPr>
              <w:jc w:val="both"/>
            </w:pPr>
            <w:r>
              <w:lastRenderedPageBreak/>
              <w:t xml:space="preserve">- на участках дорог и улиц с радиусом кривой в плане менее 600 м, в целях безопасности дорожного движения, на стороне внутреннего радиуса проезжей части; </w:t>
            </w:r>
          </w:p>
          <w:p w14:paraId="52C09F70" w14:textId="77777777" w:rsidR="00EA4895" w:rsidRDefault="00EA4895" w:rsidP="00EE2130">
            <w:pPr>
              <w:jc w:val="both"/>
            </w:pPr>
            <w:r>
              <w:t xml:space="preserve">- над проезжей частью и обочинами дорог, а также на разделительных полосах; </w:t>
            </w:r>
          </w:p>
          <w:p w14:paraId="42B17A48" w14:textId="77777777" w:rsidR="00EA4895" w:rsidRDefault="00EA4895" w:rsidP="00EE2130">
            <w:pPr>
              <w:jc w:val="both"/>
            </w:pPr>
            <w:r>
              <w:t>- на дорожных ограждениях и направляющих устройствах;</w:t>
            </w:r>
          </w:p>
          <w:p w14:paraId="2DACF9E5" w14:textId="77777777" w:rsidR="00EA4895" w:rsidRDefault="00EA4895" w:rsidP="00EE2130">
            <w:pPr>
              <w:jc w:val="both"/>
            </w:pPr>
            <w:r>
              <w:t xml:space="preserve"> - на подпорных стенах, деревьях, скалах и других природных объектах; - на участках автомобильных дорог с расстоянием видимости менее 150 м; </w:t>
            </w:r>
          </w:p>
          <w:p w14:paraId="5FFB8295" w14:textId="77777777" w:rsidR="00EA4895" w:rsidRDefault="00EA4895" w:rsidP="00EE2130">
            <w:pPr>
              <w:jc w:val="both"/>
            </w:pPr>
            <w:r>
              <w:t xml:space="preserve">- в местах, где на 150 м участка дороги, в том числе, на перекрестках, установлено более 3-х знаков организации дорожного движения за исключением объектов наружной рекламы, указанных в п.4.2.5. настоящего стандарта; </w:t>
            </w:r>
          </w:p>
          <w:p w14:paraId="4ECD7767" w14:textId="77777777" w:rsidR="00EA4895" w:rsidRDefault="00EA4895" w:rsidP="00EE2130">
            <w:pPr>
              <w:jc w:val="both"/>
            </w:pPr>
            <w:r>
              <w:t xml:space="preserve">- на уклонах более 40 %; </w:t>
            </w:r>
          </w:p>
          <w:p w14:paraId="3B6A8C20" w14:textId="77777777" w:rsidR="00EA4895" w:rsidRDefault="00EA4895" w:rsidP="00EE2130">
            <w:pPr>
              <w:jc w:val="both"/>
            </w:pPr>
            <w:r>
              <w:t xml:space="preserve">- ближе 25 м от остановок маршрутных транспортных средств за исключением объектов наружной рекламы, указанных в п.4.2.5. настоящего стандарта; </w:t>
            </w:r>
          </w:p>
          <w:p w14:paraId="018E7C13" w14:textId="77777777" w:rsidR="00EA4895" w:rsidRDefault="00EA4895" w:rsidP="00EE2130">
            <w:pPr>
              <w:jc w:val="both"/>
            </w:pPr>
            <w:r>
              <w:t xml:space="preserve">- в пределах разметки наземных пешеходных переходов и пересечениях автомобильных дорог или улиц в одном уровне, а также на расстоянии менее 50 м до пересечения автомобильных дорог по направлению движения более одного объекта наружной рекламы, указанных в п.4.2.5. настоящего стандарта; </w:t>
            </w:r>
          </w:p>
          <w:p w14:paraId="02B83E96" w14:textId="523A8D37" w:rsidR="00EA4895" w:rsidRDefault="00EA4895" w:rsidP="00EE2130">
            <w:pPr>
              <w:jc w:val="both"/>
            </w:pPr>
            <w:r>
              <w:t>- в пределах треугольников видимости «транспорт - транспорт», «транспорт - пешеход» на пешеходных перекрестках</w:t>
            </w:r>
            <w:proofErr w:type="gramStart"/>
            <w:r>
              <w:t>;»</w:t>
            </w:r>
            <w:proofErr w:type="gramEnd"/>
          </w:p>
        </w:tc>
        <w:tc>
          <w:tcPr>
            <w:tcW w:w="3527" w:type="dxa"/>
            <w:shd w:val="clear" w:color="auto" w:fill="auto"/>
          </w:tcPr>
          <w:p w14:paraId="15584B52" w14:textId="77777777" w:rsidR="00D51A93" w:rsidRPr="00385400" w:rsidRDefault="00D51A93" w:rsidP="00D51A93">
            <w:pPr>
              <w:tabs>
                <w:tab w:val="left" w:pos="851"/>
                <w:tab w:val="left" w:pos="993"/>
                <w:tab w:val="left" w:pos="1583"/>
              </w:tabs>
              <w:ind w:firstLine="567"/>
              <w:jc w:val="both"/>
              <w:rPr>
                <w:strike/>
              </w:rPr>
            </w:pPr>
            <w:r w:rsidRPr="0042337F">
              <w:rPr>
                <w:color w:val="231F20"/>
              </w:rPr>
              <w:lastRenderedPageBreak/>
              <w:t>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w:t>
            </w:r>
            <w:r w:rsidRPr="0042337F">
              <w:rPr>
                <w:color w:val="231F20"/>
                <w:spacing w:val="-5"/>
              </w:rPr>
              <w:t xml:space="preserve"> </w:t>
            </w:r>
            <w:r w:rsidRPr="0042337F">
              <w:rPr>
                <w:color w:val="231F20"/>
              </w:rPr>
              <w:t>размещаться:</w:t>
            </w:r>
          </w:p>
          <w:p w14:paraId="774E3957" w14:textId="77777777" w:rsidR="00D51A93" w:rsidRDefault="00D51A93" w:rsidP="00D51A93">
            <w:pPr>
              <w:tabs>
                <w:tab w:val="left" w:pos="851"/>
                <w:tab w:val="left" w:pos="993"/>
                <w:tab w:val="left" w:pos="1583"/>
              </w:tabs>
              <w:ind w:firstLine="567"/>
              <w:jc w:val="both"/>
              <w:rPr>
                <w:color w:val="231F20"/>
              </w:rPr>
            </w:pPr>
            <w:r w:rsidRPr="0042337F">
              <w:rPr>
                <w:color w:val="231F20"/>
              </w:rPr>
              <w:t>- на дорожном знаке, его опоре, а также на любом другом приспособлении, предназначенном для регулирования движения</w:t>
            </w:r>
            <w:r>
              <w:rPr>
                <w:color w:val="231F20"/>
              </w:rPr>
              <w:t>;</w:t>
            </w:r>
          </w:p>
          <w:p w14:paraId="0EFAB36C" w14:textId="77777777" w:rsidR="00D51A93" w:rsidRDefault="00D51A93" w:rsidP="00D51A93">
            <w:pPr>
              <w:tabs>
                <w:tab w:val="left" w:pos="851"/>
                <w:tab w:val="left" w:pos="993"/>
                <w:tab w:val="left" w:pos="1583"/>
              </w:tabs>
              <w:ind w:firstLine="567"/>
              <w:jc w:val="both"/>
              <w:rPr>
                <w:color w:val="231F20"/>
              </w:rPr>
            </w:pPr>
            <w:r>
              <w:rPr>
                <w:color w:val="231F20"/>
              </w:rPr>
              <w:t xml:space="preserve">- </w:t>
            </w:r>
            <w:r w:rsidRPr="0042337F">
              <w:rPr>
                <w:color w:val="231F20"/>
              </w:rPr>
              <w:t xml:space="preserve">на аварийно-опасных участках дорог и улиц, на </w:t>
            </w:r>
            <w:r w:rsidRPr="0042337F">
              <w:rPr>
                <w:color w:val="231F20"/>
              </w:rPr>
              <w:lastRenderedPageBreak/>
              <w:t>железнодорожных переездах;</w:t>
            </w:r>
          </w:p>
          <w:p w14:paraId="42C1F09B" w14:textId="77777777" w:rsidR="00D51A93" w:rsidRDefault="00D51A93" w:rsidP="00D51A93">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и улиц с высотой дорожного полотна более 2 м;</w:t>
            </w:r>
          </w:p>
          <w:p w14:paraId="253830E5" w14:textId="77777777" w:rsidR="00D51A93" w:rsidRDefault="00D51A93" w:rsidP="00D51A93">
            <w:pPr>
              <w:tabs>
                <w:tab w:val="left" w:pos="851"/>
                <w:tab w:val="left" w:pos="993"/>
                <w:tab w:val="left" w:pos="1583"/>
              </w:tabs>
              <w:ind w:firstLine="567"/>
              <w:jc w:val="both"/>
              <w:rPr>
                <w:color w:val="231F20"/>
              </w:rPr>
            </w:pPr>
            <w:r w:rsidRPr="0042337F">
              <w:rPr>
                <w:color w:val="231F20"/>
              </w:rPr>
              <w:t>- на участках дорог и улиц с радиусом кривой в плане менее 600 м, в целях безопасности дорожного движения, на стороне внутреннего радиуса проезжей части;</w:t>
            </w:r>
          </w:p>
          <w:p w14:paraId="77B878B6" w14:textId="77777777" w:rsidR="00D51A93" w:rsidRDefault="00D51A93" w:rsidP="00D51A93">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с расстоянием видимости менее 50 м</w:t>
            </w:r>
            <w:r>
              <w:rPr>
                <w:color w:val="231F20"/>
              </w:rPr>
              <w:t>;</w:t>
            </w:r>
          </w:p>
          <w:p w14:paraId="7AFBCECE" w14:textId="77777777" w:rsidR="00D51A93" w:rsidRDefault="00D51A93" w:rsidP="00D51A93">
            <w:pPr>
              <w:tabs>
                <w:tab w:val="left" w:pos="0"/>
              </w:tabs>
              <w:ind w:firstLine="567"/>
              <w:jc w:val="both"/>
              <w:rPr>
                <w:color w:val="231F20"/>
              </w:rPr>
            </w:pPr>
            <w:r>
              <w:rPr>
                <w:color w:val="231F20"/>
              </w:rPr>
              <w:t xml:space="preserve">- </w:t>
            </w:r>
            <w:r w:rsidRPr="0042337F">
              <w:rPr>
                <w:color w:val="231F20"/>
              </w:rPr>
              <w:t>в 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в случае если площадь объекта наружной рекламы свыше 10 м</w:t>
            </w:r>
            <w:proofErr w:type="gramStart"/>
            <w:r w:rsidRPr="0042337F">
              <w:rPr>
                <w:color w:val="231F20"/>
                <w:vertAlign w:val="superscript"/>
              </w:rPr>
              <w:t>2</w:t>
            </w:r>
            <w:proofErr w:type="gramEnd"/>
            <w:r w:rsidRPr="0042337F">
              <w:rPr>
                <w:color w:val="231F20"/>
              </w:rPr>
              <w:t>;</w:t>
            </w:r>
          </w:p>
          <w:p w14:paraId="2939BC3C" w14:textId="77777777" w:rsidR="00D51A93" w:rsidRDefault="00D51A93" w:rsidP="00D51A93">
            <w:pPr>
              <w:tabs>
                <w:tab w:val="left" w:pos="0"/>
              </w:tabs>
              <w:ind w:firstLine="567"/>
              <w:jc w:val="both"/>
              <w:rPr>
                <w:color w:val="231F20"/>
              </w:rPr>
            </w:pPr>
            <w:r>
              <w:rPr>
                <w:color w:val="231F20"/>
              </w:rPr>
              <w:t>- на уклонах более 40 промилле;</w:t>
            </w:r>
          </w:p>
          <w:p w14:paraId="26F705F7" w14:textId="77777777" w:rsidR="00D51A93" w:rsidRDefault="00D51A93" w:rsidP="00D51A93">
            <w:pPr>
              <w:tabs>
                <w:tab w:val="left" w:pos="0"/>
              </w:tabs>
              <w:ind w:firstLine="567"/>
              <w:jc w:val="both"/>
              <w:rPr>
                <w:color w:val="231F20"/>
              </w:rPr>
            </w:pPr>
            <w:r>
              <w:rPr>
                <w:color w:val="231F20"/>
              </w:rPr>
              <w:t xml:space="preserve">- </w:t>
            </w:r>
            <w:r w:rsidRPr="00992B62">
              <w:rPr>
                <w:color w:val="231F20"/>
              </w:rPr>
              <w:t>в пределах разметки наземных пешеходных переходов и пересечениях автомобильных дорог или улиц в одном уровне, а также на расстоянии менее 50 м</w:t>
            </w:r>
            <w:r>
              <w:rPr>
                <w:color w:val="231F20"/>
              </w:rPr>
              <w:t>;</w:t>
            </w:r>
          </w:p>
          <w:p w14:paraId="6DACA919" w14:textId="77777777" w:rsidR="00D51A93" w:rsidRDefault="00D51A93" w:rsidP="00D51A93">
            <w:pPr>
              <w:tabs>
                <w:tab w:val="left" w:pos="0"/>
              </w:tabs>
              <w:ind w:firstLine="567"/>
              <w:jc w:val="both"/>
              <w:rPr>
                <w:color w:val="231F20"/>
              </w:rPr>
            </w:pPr>
            <w:r>
              <w:rPr>
                <w:color w:val="231F20"/>
              </w:rPr>
              <w:t xml:space="preserve">- </w:t>
            </w:r>
            <w:r w:rsidRPr="00992B62">
              <w:rPr>
                <w:color w:val="231F20"/>
              </w:rPr>
              <w:t>в пределах треугольника видимости на пересечениях дорог (улиц)</w:t>
            </w:r>
            <w:r>
              <w:rPr>
                <w:color w:val="231F20"/>
              </w:rPr>
              <w:t>;</w:t>
            </w:r>
          </w:p>
          <w:p w14:paraId="13E01228" w14:textId="77777777" w:rsidR="00D51A93" w:rsidRDefault="00D51A93" w:rsidP="00D51A93">
            <w:pPr>
              <w:tabs>
                <w:tab w:val="left" w:pos="0"/>
              </w:tabs>
              <w:ind w:firstLine="567"/>
              <w:jc w:val="both"/>
              <w:rPr>
                <w:color w:val="231F20"/>
              </w:rPr>
            </w:pPr>
            <w:r>
              <w:rPr>
                <w:color w:val="231F20"/>
              </w:rPr>
              <w:t xml:space="preserve">- </w:t>
            </w:r>
            <w:r w:rsidRPr="00992B62">
              <w:t xml:space="preserve">в виде отдельно стоящих </w:t>
            </w:r>
            <w:r w:rsidRPr="00992B62">
              <w:lastRenderedPageBreak/>
              <w:t>конструкций над проезжей частью и обочинами;</w:t>
            </w:r>
          </w:p>
          <w:p w14:paraId="7145B696" w14:textId="2C84B586" w:rsidR="00EA4895" w:rsidRPr="00D51A93" w:rsidRDefault="00D51A93" w:rsidP="00D51A93">
            <w:pPr>
              <w:tabs>
                <w:tab w:val="left" w:pos="0"/>
              </w:tabs>
              <w:ind w:firstLine="567"/>
              <w:jc w:val="both"/>
              <w:rPr>
                <w:color w:val="231F20"/>
              </w:rPr>
            </w:pPr>
            <w:r>
              <w:rPr>
                <w:color w:val="231F20"/>
              </w:rPr>
              <w:t xml:space="preserve">- </w:t>
            </w:r>
            <w:r w:rsidRPr="00992B62">
              <w:t>на дорожных ограждениях и направляющих устройствах.</w:t>
            </w:r>
          </w:p>
        </w:tc>
      </w:tr>
      <w:tr w:rsidR="00EA4895" w:rsidRPr="00042932" w14:paraId="113081CF" w14:textId="77777777" w:rsidTr="00EE2130">
        <w:tc>
          <w:tcPr>
            <w:tcW w:w="730" w:type="dxa"/>
            <w:shd w:val="clear" w:color="auto" w:fill="auto"/>
          </w:tcPr>
          <w:p w14:paraId="0D8740D9" w14:textId="12CEF542" w:rsidR="00EA4895" w:rsidRPr="00B250D6" w:rsidRDefault="0036437E" w:rsidP="00EE2130">
            <w:pPr>
              <w:jc w:val="center"/>
              <w:rPr>
                <w:lang w:val="kk-KZ"/>
              </w:rPr>
            </w:pPr>
            <w:r>
              <w:rPr>
                <w:lang w:val="kk-KZ"/>
              </w:rPr>
              <w:lastRenderedPageBreak/>
              <w:t>58</w:t>
            </w:r>
          </w:p>
        </w:tc>
        <w:tc>
          <w:tcPr>
            <w:tcW w:w="3098" w:type="dxa"/>
            <w:gridSpan w:val="2"/>
            <w:shd w:val="clear" w:color="auto" w:fill="auto"/>
          </w:tcPr>
          <w:p w14:paraId="18CF7A09" w14:textId="012513D3" w:rsidR="00EA4895" w:rsidRPr="00EA4895" w:rsidRDefault="00EA4895" w:rsidP="00EE2130">
            <w:pPr>
              <w:jc w:val="center"/>
            </w:pPr>
            <w:r w:rsidRPr="00EA4895">
              <w:t>Подраздел 6.2</w:t>
            </w:r>
          </w:p>
        </w:tc>
        <w:tc>
          <w:tcPr>
            <w:tcW w:w="7513" w:type="dxa"/>
            <w:shd w:val="clear" w:color="auto" w:fill="auto"/>
          </w:tcPr>
          <w:p w14:paraId="5A4F77E4" w14:textId="77777777" w:rsidR="00EA4895" w:rsidRDefault="00EA4895" w:rsidP="00EE2130">
            <w:pPr>
              <w:jc w:val="both"/>
            </w:pPr>
            <w:r>
              <w:t>Изложить в следующей редакции:</w:t>
            </w:r>
          </w:p>
          <w:p w14:paraId="6A895D65" w14:textId="58B7022B" w:rsidR="00EA4895" w:rsidRDefault="00EA4895" w:rsidP="00EE2130">
            <w:pPr>
              <w:jc w:val="both"/>
            </w:pPr>
            <w:r>
              <w:t>«</w:t>
            </w:r>
            <w:r w:rsidRPr="00EA4895">
              <w:t>На автомобильных дорогах нижний край объекта наружной рекламы (за исключением объектов наружной рекламы, указанных в п.4.2.5. настоящего стандарта</w:t>
            </w:r>
            <w:proofErr w:type="gramStart"/>
            <w:r w:rsidRPr="00EA4895">
              <w:t xml:space="preserve">;) </w:t>
            </w:r>
            <w:proofErr w:type="gramEnd"/>
            <w:r w:rsidRPr="00EA4895">
              <w:t>или крепящих его конструкций размещают на высоте не менее 4,5 м от уровня поверхности участка, на котором расположен объект наружной рекламы. Для объектов наружной рекламы, указанных в п.4.2.5., высота д</w:t>
            </w:r>
            <w:r>
              <w:t>олжна составлять не менее 0,5 м»</w:t>
            </w:r>
          </w:p>
        </w:tc>
        <w:tc>
          <w:tcPr>
            <w:tcW w:w="3527" w:type="dxa"/>
            <w:shd w:val="clear" w:color="auto" w:fill="auto"/>
          </w:tcPr>
          <w:p w14:paraId="32D0D963" w14:textId="24EDC907" w:rsidR="00EA4895" w:rsidRPr="00042932" w:rsidRDefault="000D13E1" w:rsidP="000D13E1">
            <w:pPr>
              <w:jc w:val="both"/>
            </w:pPr>
            <w:r w:rsidRPr="000D13E1">
              <w:t>Принято частично. Изложено в следующей редакции: «На автомобильных дорогах нижний край объекта наружной рекламы или крепящих его конструкций площадью свыше 10 м</w:t>
            </w:r>
            <w:proofErr w:type="gramStart"/>
            <w:r w:rsidRPr="000D13E1">
              <w:rPr>
                <w:vertAlign w:val="superscript"/>
              </w:rPr>
              <w:t>2</w:t>
            </w:r>
            <w:proofErr w:type="gramEnd"/>
            <w:r w:rsidRPr="000D13E1">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(визуальной) рекламы или крепящих его конструкций менее 8,5 м</w:t>
            </w:r>
            <w:proofErr w:type="gramStart"/>
            <w:r w:rsidRPr="000D13E1">
              <w:rPr>
                <w:vertAlign w:val="superscript"/>
              </w:rPr>
              <w:t>2</w:t>
            </w:r>
            <w:proofErr w:type="gramEnd"/>
            <w:r w:rsidRPr="000D13E1">
              <w:t>, то объект наружной рекламы размещают на высоте не менее         0,5 м»</w:t>
            </w:r>
          </w:p>
        </w:tc>
      </w:tr>
      <w:tr w:rsidR="00EA4895" w:rsidRPr="00042932" w14:paraId="7440DA56" w14:textId="77777777" w:rsidTr="00EE2130">
        <w:tc>
          <w:tcPr>
            <w:tcW w:w="730" w:type="dxa"/>
            <w:shd w:val="clear" w:color="auto" w:fill="auto"/>
          </w:tcPr>
          <w:p w14:paraId="10DF161A" w14:textId="768830BC" w:rsidR="00EA4895" w:rsidRPr="00B250D6" w:rsidRDefault="0036437E" w:rsidP="00EE2130">
            <w:pPr>
              <w:jc w:val="center"/>
              <w:rPr>
                <w:lang w:val="kk-KZ"/>
              </w:rPr>
            </w:pPr>
            <w:r>
              <w:rPr>
                <w:lang w:val="kk-KZ"/>
              </w:rPr>
              <w:t>59</w:t>
            </w:r>
          </w:p>
        </w:tc>
        <w:tc>
          <w:tcPr>
            <w:tcW w:w="3098" w:type="dxa"/>
            <w:gridSpan w:val="2"/>
            <w:shd w:val="clear" w:color="auto" w:fill="auto"/>
          </w:tcPr>
          <w:p w14:paraId="595F8F94" w14:textId="0C33E005" w:rsidR="00EA4895" w:rsidRPr="00EA4895" w:rsidRDefault="00EA4895" w:rsidP="00EE2130">
            <w:pPr>
              <w:jc w:val="center"/>
            </w:pPr>
            <w:r>
              <w:t>Раздел 6</w:t>
            </w:r>
          </w:p>
        </w:tc>
        <w:tc>
          <w:tcPr>
            <w:tcW w:w="7513" w:type="dxa"/>
            <w:shd w:val="clear" w:color="auto" w:fill="auto"/>
          </w:tcPr>
          <w:p w14:paraId="3B2F10C2" w14:textId="77777777" w:rsidR="00EA4895" w:rsidRDefault="00EA4895" w:rsidP="00EE2130">
            <w:pPr>
              <w:jc w:val="both"/>
            </w:pPr>
            <w:r>
              <w:t>Дополнить подразделом следующего содержания:</w:t>
            </w:r>
          </w:p>
          <w:p w14:paraId="4213FA15" w14:textId="10DFAF2B" w:rsidR="00EA4895" w:rsidRDefault="00EA4895" w:rsidP="00EE2130">
            <w:pPr>
              <w:jc w:val="both"/>
            </w:pPr>
            <w:r>
              <w:t>«</w:t>
            </w:r>
            <w:r w:rsidRPr="00EA4895">
              <w:t>Внешний вид объектов наружной (визуальной) рекламы должен соответствовать следующим требованиям: целостность, отсутствие механических повреждений, отсутствие порывов наружной (визуальной) рекламы, наличие покрашенного каркаса, отсутствие ржавчины и грязи на всех частях и элементах конструкции, отсутствие посторонних надписей, отсутствие посторонней рекламы и других информационных сообщений</w:t>
            </w:r>
            <w:r>
              <w:t>»</w:t>
            </w:r>
          </w:p>
        </w:tc>
        <w:tc>
          <w:tcPr>
            <w:tcW w:w="3527" w:type="dxa"/>
            <w:shd w:val="clear" w:color="auto" w:fill="auto"/>
          </w:tcPr>
          <w:p w14:paraId="136DBEE4" w14:textId="54FEDC3E" w:rsidR="00EA4895" w:rsidRPr="00042932" w:rsidRDefault="00CB4EF6" w:rsidP="00EE2130">
            <w:pPr>
              <w:jc w:val="center"/>
            </w:pPr>
            <w:r>
              <w:t>Принято</w:t>
            </w:r>
          </w:p>
        </w:tc>
      </w:tr>
      <w:tr w:rsidR="00EA4895" w:rsidRPr="00042932" w14:paraId="4A49B320" w14:textId="77777777" w:rsidTr="00EE2130">
        <w:tc>
          <w:tcPr>
            <w:tcW w:w="730" w:type="dxa"/>
            <w:shd w:val="clear" w:color="auto" w:fill="auto"/>
          </w:tcPr>
          <w:p w14:paraId="14B814CA" w14:textId="4BD589B3" w:rsidR="00EA4895" w:rsidRPr="00B250D6" w:rsidRDefault="0036437E" w:rsidP="00EE2130">
            <w:pPr>
              <w:jc w:val="center"/>
              <w:rPr>
                <w:lang w:val="kk-KZ"/>
              </w:rPr>
            </w:pPr>
            <w:r>
              <w:rPr>
                <w:lang w:val="kk-KZ"/>
              </w:rPr>
              <w:t>60</w:t>
            </w:r>
          </w:p>
        </w:tc>
        <w:tc>
          <w:tcPr>
            <w:tcW w:w="3098" w:type="dxa"/>
            <w:gridSpan w:val="2"/>
            <w:shd w:val="clear" w:color="auto" w:fill="auto"/>
          </w:tcPr>
          <w:p w14:paraId="750239A2" w14:textId="66D0071B" w:rsidR="00EA4895" w:rsidRPr="00EA4895" w:rsidRDefault="00EA4895" w:rsidP="00EE2130">
            <w:pPr>
              <w:jc w:val="center"/>
            </w:pPr>
            <w:r w:rsidRPr="00EA4895">
              <w:t>Библиография</w:t>
            </w:r>
            <w:r>
              <w:rPr>
                <w:lang w:val="kk-KZ"/>
              </w:rPr>
              <w:t>, ссылка</w:t>
            </w:r>
            <w:r>
              <w:t xml:space="preserve"> </w:t>
            </w:r>
            <w:r w:rsidRPr="00EA4895">
              <w:t>[4]</w:t>
            </w:r>
          </w:p>
        </w:tc>
        <w:tc>
          <w:tcPr>
            <w:tcW w:w="7513" w:type="dxa"/>
            <w:shd w:val="clear" w:color="auto" w:fill="auto"/>
          </w:tcPr>
          <w:p w14:paraId="5C368FE0" w14:textId="77777777" w:rsidR="00EA4895" w:rsidRDefault="00EA4895" w:rsidP="00EE2130">
            <w:pPr>
              <w:jc w:val="both"/>
            </w:pPr>
            <w:r>
              <w:t>Изложить в следующей редакции:</w:t>
            </w:r>
          </w:p>
          <w:p w14:paraId="7169FB27" w14:textId="7F9A02F3" w:rsidR="00EA4895" w:rsidRDefault="00EA4895" w:rsidP="00EE2130">
            <w:pPr>
              <w:jc w:val="both"/>
            </w:pPr>
            <w:r>
              <w:t>«</w:t>
            </w:r>
            <w:r w:rsidRPr="00483A93">
              <w:t>Правила пользования автомобильными дорогами, дорогами оборонного значения, утверждены приказом Министра по инвестициям и развитию Республики Казахстан от 29 декабря 2015 года № 1267</w:t>
            </w:r>
            <w:r>
              <w:t>»</w:t>
            </w:r>
          </w:p>
        </w:tc>
        <w:tc>
          <w:tcPr>
            <w:tcW w:w="3527" w:type="dxa"/>
            <w:shd w:val="clear" w:color="auto" w:fill="auto"/>
          </w:tcPr>
          <w:p w14:paraId="09D4F863" w14:textId="5054171B" w:rsidR="00EA4895" w:rsidRPr="00042932" w:rsidRDefault="00CB4EF6" w:rsidP="00EE2130">
            <w:pPr>
              <w:jc w:val="center"/>
            </w:pPr>
            <w:r>
              <w:t>Принято</w:t>
            </w:r>
          </w:p>
        </w:tc>
      </w:tr>
      <w:tr w:rsidR="006F31E9" w:rsidRPr="00042932" w14:paraId="70DE7A62" w14:textId="77777777" w:rsidTr="00EE2130">
        <w:tc>
          <w:tcPr>
            <w:tcW w:w="14868" w:type="dxa"/>
            <w:gridSpan w:val="5"/>
            <w:shd w:val="clear" w:color="auto" w:fill="auto"/>
          </w:tcPr>
          <w:p w14:paraId="653FB586" w14:textId="6C857D2A" w:rsidR="006F31E9" w:rsidRPr="006F31E9" w:rsidRDefault="006F31E9" w:rsidP="00EE2130">
            <w:pPr>
              <w:pStyle w:val="a3"/>
              <w:numPr>
                <w:ilvl w:val="0"/>
                <w:numId w:val="4"/>
              </w:numPr>
              <w:ind w:left="0" w:firstLine="0"/>
              <w:jc w:val="center"/>
            </w:pPr>
            <w:r w:rsidRPr="006F31E9">
              <w:rPr>
                <w:b/>
              </w:rPr>
              <w:lastRenderedPageBreak/>
              <w:t>ОЮЛ и ИП «Ассоциация Рекламных Специалистов Казахстана»</w:t>
            </w:r>
          </w:p>
          <w:p w14:paraId="01C154CA" w14:textId="4F4D3360" w:rsidR="006F31E9" w:rsidRPr="00042932" w:rsidRDefault="006F31E9" w:rsidP="00EE2130">
            <w:pPr>
              <w:pStyle w:val="a3"/>
              <w:ind w:left="0"/>
              <w:jc w:val="center"/>
            </w:pPr>
            <w:r>
              <w:rPr>
                <w:b/>
              </w:rPr>
              <w:t>б/</w:t>
            </w:r>
            <w:proofErr w:type="gramStart"/>
            <w:r>
              <w:rPr>
                <w:b/>
              </w:rPr>
              <w:t>н</w:t>
            </w:r>
            <w:proofErr w:type="gramEnd"/>
          </w:p>
        </w:tc>
      </w:tr>
      <w:tr w:rsidR="006F31E9" w:rsidRPr="00042932" w14:paraId="589B759D" w14:textId="77777777" w:rsidTr="00EE2130">
        <w:tc>
          <w:tcPr>
            <w:tcW w:w="730" w:type="dxa"/>
            <w:shd w:val="clear" w:color="auto" w:fill="auto"/>
          </w:tcPr>
          <w:p w14:paraId="17EA6AC2" w14:textId="369082EA" w:rsidR="006F31E9" w:rsidRPr="00B250D6" w:rsidRDefault="0036437E" w:rsidP="00EE2130">
            <w:pPr>
              <w:jc w:val="center"/>
              <w:rPr>
                <w:lang w:val="kk-KZ"/>
              </w:rPr>
            </w:pPr>
            <w:r>
              <w:rPr>
                <w:lang w:val="kk-KZ"/>
              </w:rPr>
              <w:t>61</w:t>
            </w:r>
          </w:p>
        </w:tc>
        <w:tc>
          <w:tcPr>
            <w:tcW w:w="3098" w:type="dxa"/>
            <w:gridSpan w:val="2"/>
            <w:shd w:val="clear" w:color="auto" w:fill="auto"/>
          </w:tcPr>
          <w:p w14:paraId="3BF3BB40" w14:textId="77777777" w:rsidR="006F31E9" w:rsidRDefault="006F31E9" w:rsidP="00EE2130">
            <w:pPr>
              <w:jc w:val="center"/>
            </w:pPr>
            <w:r>
              <w:t xml:space="preserve">Подраздел 5.4 </w:t>
            </w:r>
          </w:p>
          <w:p w14:paraId="170E4EB3" w14:textId="500B1CC9" w:rsidR="006F31E9" w:rsidRPr="00EA4895" w:rsidRDefault="006F31E9" w:rsidP="00EE2130">
            <w:pPr>
              <w:jc w:val="both"/>
            </w:pPr>
            <w:r>
              <w:t>(</w:t>
            </w:r>
            <w:r w:rsidRPr="006F31E9">
              <w:t>Конструктивные элементы жесткости и крепления (болтовые соединения, элементы опор, технологические косынки и т. п.) должны быть закрыты декоративными элементами.</w:t>
            </w:r>
            <w:r>
              <w:t>)</w:t>
            </w:r>
          </w:p>
        </w:tc>
        <w:tc>
          <w:tcPr>
            <w:tcW w:w="7513" w:type="dxa"/>
            <w:shd w:val="clear" w:color="auto" w:fill="auto"/>
          </w:tcPr>
          <w:p w14:paraId="1AEDE1AD" w14:textId="7A2516B9" w:rsidR="006F31E9" w:rsidRDefault="006F31E9" w:rsidP="00EE2130">
            <w:pPr>
              <w:jc w:val="both"/>
            </w:pPr>
            <w:r w:rsidRPr="006F31E9">
              <w:t xml:space="preserve">Не во всех </w:t>
            </w:r>
            <w:proofErr w:type="gramStart"/>
            <w:r w:rsidRPr="006F31E9">
              <w:t>случаях</w:t>
            </w:r>
            <w:proofErr w:type="gramEnd"/>
            <w:r w:rsidRPr="006F31E9">
              <w:t xml:space="preserve"> возможно осуществить, к тому же не всегда присутствует объективная необходимость декоративной маскировки. На наш взгляд стоит уточнить случаи строгой необходимости закрывания конструктивных элементов элементами декора (в случае с видимыми элементами, при отсутствии угрозы возгорания, при технической возможности осуществить)</w:t>
            </w:r>
          </w:p>
        </w:tc>
        <w:tc>
          <w:tcPr>
            <w:tcW w:w="3527" w:type="dxa"/>
            <w:shd w:val="clear" w:color="auto" w:fill="auto"/>
          </w:tcPr>
          <w:p w14:paraId="32F7699D" w14:textId="143142E4" w:rsidR="006F31E9" w:rsidRPr="00042932" w:rsidRDefault="00E12D60" w:rsidP="00E12D60">
            <w:pPr>
              <w:jc w:val="both"/>
            </w:pPr>
            <w:r>
              <w:t>Принято. Изложено в следующей редакции: «</w:t>
            </w:r>
            <w:r w:rsidRPr="00E12D60">
              <w:t>Конструктивные элементы жесткости и крепления (болтовые соединения, элементы опор, технологические косынки и т. п.) могут быть закрыты декоративными элементами</w:t>
            </w:r>
            <w:r>
              <w:t>»</w:t>
            </w:r>
          </w:p>
        </w:tc>
      </w:tr>
      <w:tr w:rsidR="006F31E9" w:rsidRPr="00042932" w14:paraId="7948288E" w14:textId="77777777" w:rsidTr="00EE2130">
        <w:tc>
          <w:tcPr>
            <w:tcW w:w="730" w:type="dxa"/>
            <w:shd w:val="clear" w:color="auto" w:fill="auto"/>
          </w:tcPr>
          <w:p w14:paraId="5C949AD3" w14:textId="031BDEDF" w:rsidR="006F31E9" w:rsidRPr="00B250D6" w:rsidRDefault="0036437E" w:rsidP="00EE2130">
            <w:pPr>
              <w:jc w:val="center"/>
              <w:rPr>
                <w:lang w:val="kk-KZ"/>
              </w:rPr>
            </w:pPr>
            <w:r>
              <w:rPr>
                <w:lang w:val="kk-KZ"/>
              </w:rPr>
              <w:t>62</w:t>
            </w:r>
          </w:p>
        </w:tc>
        <w:tc>
          <w:tcPr>
            <w:tcW w:w="3098" w:type="dxa"/>
            <w:gridSpan w:val="2"/>
            <w:shd w:val="clear" w:color="auto" w:fill="auto"/>
          </w:tcPr>
          <w:p w14:paraId="26AE1F24" w14:textId="77777777" w:rsidR="006F31E9" w:rsidRDefault="006F31E9" w:rsidP="00EE2130">
            <w:pPr>
              <w:jc w:val="center"/>
            </w:pPr>
            <w:r w:rsidRPr="006F31E9">
              <w:t>Подраздел 5.5</w:t>
            </w:r>
          </w:p>
          <w:p w14:paraId="4C0467B8" w14:textId="5460BB03" w:rsidR="006F31E9" w:rsidRDefault="006F31E9" w:rsidP="00EE2130">
            <w:pPr>
              <w:jc w:val="both"/>
            </w:pPr>
            <w:r>
              <w:t>(</w:t>
            </w:r>
            <w:r w:rsidRPr="006F31E9">
              <w:t>Не допускается повреждение зданий и сооружений при креплении к ним объектов наружной (визуальной) рекламы, а так</w:t>
            </w:r>
            <w:r>
              <w:t>)</w:t>
            </w:r>
          </w:p>
        </w:tc>
        <w:tc>
          <w:tcPr>
            <w:tcW w:w="7513" w:type="dxa"/>
            <w:shd w:val="clear" w:color="auto" w:fill="auto"/>
          </w:tcPr>
          <w:p w14:paraId="600BDA3B" w14:textId="018AB682" w:rsidR="006F31E9" w:rsidRPr="006F31E9" w:rsidRDefault="006F31E9" w:rsidP="00EE2130">
            <w:pPr>
              <w:jc w:val="both"/>
            </w:pPr>
            <w:r w:rsidRPr="006F31E9">
              <w:t xml:space="preserve">По нашему мнению – размещение рекламной конструкции на здании или сооружении, означает его повреждение в какой-то степени. Необходимо </w:t>
            </w:r>
            <w:proofErr w:type="gramStart"/>
            <w:r w:rsidRPr="006F31E9">
              <w:t>уточнить</w:t>
            </w:r>
            <w:proofErr w:type="gramEnd"/>
            <w:r w:rsidRPr="006F31E9">
              <w:t xml:space="preserve"> что подразумевает термин «повреждение» в целях недопущен</w:t>
            </w:r>
            <w:r>
              <w:t xml:space="preserve">ия неверного </w:t>
            </w:r>
            <w:proofErr w:type="spellStart"/>
            <w:r>
              <w:t>трактования</w:t>
            </w:r>
            <w:proofErr w:type="spellEnd"/>
            <w:r>
              <w:t xml:space="preserve"> смысла</w:t>
            </w:r>
          </w:p>
        </w:tc>
        <w:tc>
          <w:tcPr>
            <w:tcW w:w="3527" w:type="dxa"/>
            <w:shd w:val="clear" w:color="auto" w:fill="auto"/>
          </w:tcPr>
          <w:p w14:paraId="41BFE1D9" w14:textId="3ABF0437" w:rsidR="006F31E9" w:rsidRPr="00042932" w:rsidRDefault="001E08F5" w:rsidP="001E08F5">
            <w:pPr>
              <w:jc w:val="both"/>
            </w:pPr>
            <w:r>
              <w:t xml:space="preserve">Принято. Изложено в следующей редакции: « </w:t>
            </w:r>
            <w:r w:rsidRPr="001E08F5">
              <w:t>Не допускается ухудшение эксплуатационных характеристик зданий и сооружений при креплении к ним объектов наружной (визуальной) рекламы, а также снижение их прочности и устойчивости</w:t>
            </w:r>
            <w:r>
              <w:t>»</w:t>
            </w:r>
          </w:p>
        </w:tc>
      </w:tr>
      <w:tr w:rsidR="006F31E9" w:rsidRPr="00042932" w14:paraId="5B501948" w14:textId="77777777" w:rsidTr="00EE2130">
        <w:tc>
          <w:tcPr>
            <w:tcW w:w="730" w:type="dxa"/>
            <w:shd w:val="clear" w:color="auto" w:fill="auto"/>
          </w:tcPr>
          <w:p w14:paraId="41BB3005" w14:textId="0991571A" w:rsidR="006F31E9" w:rsidRPr="00B250D6" w:rsidRDefault="0036437E" w:rsidP="00EE2130">
            <w:pPr>
              <w:jc w:val="center"/>
              <w:rPr>
                <w:lang w:val="kk-KZ"/>
              </w:rPr>
            </w:pPr>
            <w:r>
              <w:rPr>
                <w:lang w:val="kk-KZ"/>
              </w:rPr>
              <w:t>63</w:t>
            </w:r>
          </w:p>
        </w:tc>
        <w:tc>
          <w:tcPr>
            <w:tcW w:w="3098" w:type="dxa"/>
            <w:gridSpan w:val="2"/>
            <w:shd w:val="clear" w:color="auto" w:fill="auto"/>
          </w:tcPr>
          <w:p w14:paraId="67B6AD03" w14:textId="77777777" w:rsidR="006F31E9" w:rsidRDefault="006F31E9" w:rsidP="00EE2130">
            <w:pPr>
              <w:jc w:val="center"/>
            </w:pPr>
            <w:r w:rsidRPr="006F31E9">
              <w:t>Подраздел 5.8</w:t>
            </w:r>
            <w:r>
              <w:t xml:space="preserve"> </w:t>
            </w:r>
          </w:p>
          <w:p w14:paraId="452E1485" w14:textId="5A48D771" w:rsidR="006F31E9" w:rsidRPr="006F31E9" w:rsidRDefault="006F31E9" w:rsidP="00EE2130">
            <w:pPr>
              <w:jc w:val="both"/>
            </w:pPr>
            <w:r>
              <w:t>(</w:t>
            </w:r>
            <w:r w:rsidRPr="006F31E9">
              <w:t xml:space="preserve">При внутреннем или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w:t>
            </w:r>
            <w:proofErr w:type="gramStart"/>
            <w:r w:rsidRPr="006F31E9">
              <w:t>и(</w:t>
            </w:r>
            <w:proofErr w:type="gramEnd"/>
            <w:r w:rsidRPr="006F31E9">
              <w:t xml:space="preserve">или) работающего персонала зданий (в случаях наличия внутренней или наружной </w:t>
            </w:r>
            <w:r w:rsidRPr="006F31E9">
              <w:lastRenderedPageBreak/>
              <w:t>подсветки и по</w:t>
            </w:r>
            <w:r>
              <w:t>дключения к электрическим сетям)</w:t>
            </w:r>
          </w:p>
        </w:tc>
        <w:tc>
          <w:tcPr>
            <w:tcW w:w="7513" w:type="dxa"/>
            <w:shd w:val="clear" w:color="auto" w:fill="auto"/>
          </w:tcPr>
          <w:p w14:paraId="13D610F4" w14:textId="6D106B92" w:rsidR="006F31E9" w:rsidRPr="006F31E9" w:rsidRDefault="006F31E9" w:rsidP="00EE2130">
            <w:pPr>
              <w:jc w:val="both"/>
            </w:pPr>
            <w:r w:rsidRPr="006F31E9">
              <w:lastRenderedPageBreak/>
              <w:t>Термин «неудобство» носит довольно широкий субъективный смысл, который может трактоваться неоднозначно в зависимости от степени неудобства по отношению к разным людям. Необходимо конкретизировать термин или пересмотреть формулировку пункта, а также провести параллель со Сводом Правил РК СП РК 2.04-104-2012 «Естестве</w:t>
            </w:r>
            <w:r>
              <w:t>нное и искусственное освещение»</w:t>
            </w:r>
          </w:p>
        </w:tc>
        <w:tc>
          <w:tcPr>
            <w:tcW w:w="3527" w:type="dxa"/>
            <w:shd w:val="clear" w:color="auto" w:fill="auto"/>
          </w:tcPr>
          <w:p w14:paraId="165523EE" w14:textId="73F54854" w:rsidR="006F31E9" w:rsidRPr="00042932" w:rsidRDefault="001E08F5" w:rsidP="001E08F5">
            <w:pPr>
              <w:jc w:val="both"/>
            </w:pPr>
            <w:r>
              <w:t>Принято. Изложено в следующей редакции: «</w:t>
            </w:r>
            <w:r w:rsidRPr="001E08F5">
              <w:t>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r>
              <w:t>»</w:t>
            </w:r>
          </w:p>
        </w:tc>
      </w:tr>
      <w:tr w:rsidR="006F31E9" w:rsidRPr="00042932" w14:paraId="673CB89D" w14:textId="77777777" w:rsidTr="00EE2130">
        <w:tc>
          <w:tcPr>
            <w:tcW w:w="730" w:type="dxa"/>
            <w:shd w:val="clear" w:color="auto" w:fill="auto"/>
          </w:tcPr>
          <w:p w14:paraId="2BB24EEC" w14:textId="26B449A6" w:rsidR="006F31E9" w:rsidRPr="00B250D6" w:rsidRDefault="0036437E" w:rsidP="00EE2130">
            <w:pPr>
              <w:jc w:val="center"/>
              <w:rPr>
                <w:lang w:val="kk-KZ"/>
              </w:rPr>
            </w:pPr>
            <w:r>
              <w:rPr>
                <w:lang w:val="kk-KZ"/>
              </w:rPr>
              <w:lastRenderedPageBreak/>
              <w:t>64</w:t>
            </w:r>
          </w:p>
        </w:tc>
        <w:tc>
          <w:tcPr>
            <w:tcW w:w="3098" w:type="dxa"/>
            <w:gridSpan w:val="2"/>
            <w:shd w:val="clear" w:color="auto" w:fill="auto"/>
          </w:tcPr>
          <w:p w14:paraId="2BA9D260" w14:textId="77777777" w:rsidR="006F31E9" w:rsidRDefault="006F31E9" w:rsidP="00EE2130">
            <w:pPr>
              <w:jc w:val="center"/>
            </w:pPr>
            <w:r w:rsidRPr="006F31E9">
              <w:t>Подраздел 6.1</w:t>
            </w:r>
            <w:r>
              <w:t xml:space="preserve"> </w:t>
            </w:r>
          </w:p>
          <w:p w14:paraId="728A7658" w14:textId="2CF8807F" w:rsidR="006F31E9" w:rsidRPr="006F31E9" w:rsidRDefault="006F31E9" w:rsidP="00EE2130">
            <w:pPr>
              <w:jc w:val="both"/>
            </w:pPr>
            <w:r>
              <w:t>(</w:t>
            </w:r>
            <w:r w:rsidRPr="006F31E9">
              <w:t>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 размещаться: ….</w:t>
            </w:r>
            <w:r>
              <w:t>)</w:t>
            </w:r>
          </w:p>
        </w:tc>
        <w:tc>
          <w:tcPr>
            <w:tcW w:w="7513" w:type="dxa"/>
            <w:shd w:val="clear" w:color="auto" w:fill="auto"/>
          </w:tcPr>
          <w:p w14:paraId="44EAFA2A" w14:textId="15E13CE8" w:rsidR="006F31E9" w:rsidRPr="006F31E9" w:rsidRDefault="006F31E9" w:rsidP="00EE2130">
            <w:pPr>
              <w:jc w:val="both"/>
            </w:pPr>
            <w:r w:rsidRPr="006F31E9">
              <w:t>Рекламные конструкции часто увеличивают габарит инженерных сооружений, что может создать трудность производства или размещения рекламной конструкции. Такое ограничение может привести к невозможности использования современных рекламных конструкций, что негативно отразится на отрасли</w:t>
            </w:r>
          </w:p>
        </w:tc>
        <w:tc>
          <w:tcPr>
            <w:tcW w:w="3527" w:type="dxa"/>
            <w:shd w:val="clear" w:color="auto" w:fill="auto"/>
          </w:tcPr>
          <w:p w14:paraId="7A3491D8" w14:textId="77777777" w:rsidR="00D51A93" w:rsidRPr="00385400" w:rsidRDefault="00D51A93" w:rsidP="00D51A93">
            <w:pPr>
              <w:tabs>
                <w:tab w:val="left" w:pos="851"/>
                <w:tab w:val="left" w:pos="993"/>
                <w:tab w:val="left" w:pos="1583"/>
              </w:tabs>
              <w:ind w:firstLine="567"/>
              <w:jc w:val="both"/>
              <w:rPr>
                <w:strike/>
              </w:rPr>
            </w:pPr>
            <w:r w:rsidRPr="0042337F">
              <w:rPr>
                <w:color w:val="231F20"/>
              </w:rPr>
              <w:t>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w:t>
            </w:r>
            <w:r w:rsidRPr="0042337F">
              <w:rPr>
                <w:color w:val="231F20"/>
                <w:spacing w:val="-5"/>
              </w:rPr>
              <w:t xml:space="preserve"> </w:t>
            </w:r>
            <w:r w:rsidRPr="0042337F">
              <w:rPr>
                <w:color w:val="231F20"/>
              </w:rPr>
              <w:t>размещаться:</w:t>
            </w:r>
          </w:p>
          <w:p w14:paraId="4DCC0633" w14:textId="77777777" w:rsidR="00D51A93" w:rsidRDefault="00D51A93" w:rsidP="00D51A93">
            <w:pPr>
              <w:tabs>
                <w:tab w:val="left" w:pos="851"/>
                <w:tab w:val="left" w:pos="993"/>
                <w:tab w:val="left" w:pos="1583"/>
              </w:tabs>
              <w:ind w:firstLine="567"/>
              <w:jc w:val="both"/>
              <w:rPr>
                <w:color w:val="231F20"/>
              </w:rPr>
            </w:pPr>
            <w:r w:rsidRPr="0042337F">
              <w:rPr>
                <w:color w:val="231F20"/>
              </w:rPr>
              <w:t>- на дорожном знаке, его опоре, а также на любом другом приспособлении, предназначенном для регулирования движения</w:t>
            </w:r>
            <w:r>
              <w:rPr>
                <w:color w:val="231F20"/>
              </w:rPr>
              <w:t>;</w:t>
            </w:r>
          </w:p>
          <w:p w14:paraId="2716C0C0" w14:textId="77777777" w:rsidR="00D51A93" w:rsidRDefault="00D51A93" w:rsidP="00D51A93">
            <w:pPr>
              <w:tabs>
                <w:tab w:val="left" w:pos="851"/>
                <w:tab w:val="left" w:pos="993"/>
                <w:tab w:val="left" w:pos="1583"/>
              </w:tabs>
              <w:ind w:firstLine="567"/>
              <w:jc w:val="both"/>
              <w:rPr>
                <w:color w:val="231F20"/>
              </w:rPr>
            </w:pPr>
            <w:r>
              <w:rPr>
                <w:color w:val="231F20"/>
              </w:rPr>
              <w:t xml:space="preserve">- </w:t>
            </w:r>
            <w:r w:rsidRPr="0042337F">
              <w:rPr>
                <w:color w:val="231F20"/>
              </w:rPr>
              <w:t>на аварийно-опасных участках дорог и улиц, на железнодорожных переездах;</w:t>
            </w:r>
          </w:p>
          <w:p w14:paraId="2EED40A5" w14:textId="77777777" w:rsidR="00D51A93" w:rsidRDefault="00D51A93" w:rsidP="00D51A93">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и улиц с высотой дорожного полотна более 2 м;</w:t>
            </w:r>
          </w:p>
          <w:p w14:paraId="5ED5CAF0" w14:textId="77777777" w:rsidR="00D51A93" w:rsidRDefault="00D51A93" w:rsidP="00D51A93">
            <w:pPr>
              <w:tabs>
                <w:tab w:val="left" w:pos="851"/>
                <w:tab w:val="left" w:pos="993"/>
                <w:tab w:val="left" w:pos="1583"/>
              </w:tabs>
              <w:ind w:firstLine="567"/>
              <w:jc w:val="both"/>
              <w:rPr>
                <w:color w:val="231F20"/>
              </w:rPr>
            </w:pPr>
            <w:r w:rsidRPr="0042337F">
              <w:rPr>
                <w:color w:val="231F20"/>
              </w:rPr>
              <w:t>- на участках дорог и улиц с радиусом кривой в плане менее 600 м, в целях безопасности дорожного движения, на стороне внутреннего радиуса проезжей части;</w:t>
            </w:r>
          </w:p>
          <w:p w14:paraId="4AD74097" w14:textId="77777777" w:rsidR="00D51A93" w:rsidRDefault="00D51A93" w:rsidP="00D51A93">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с расстоянием видимости менее 50 м</w:t>
            </w:r>
            <w:r>
              <w:rPr>
                <w:color w:val="231F20"/>
              </w:rPr>
              <w:t>;</w:t>
            </w:r>
          </w:p>
          <w:p w14:paraId="3ED5ADCF" w14:textId="77777777" w:rsidR="00D51A93" w:rsidRDefault="00D51A93" w:rsidP="00D51A93">
            <w:pPr>
              <w:tabs>
                <w:tab w:val="left" w:pos="0"/>
              </w:tabs>
              <w:ind w:firstLine="567"/>
              <w:jc w:val="both"/>
              <w:rPr>
                <w:color w:val="231F20"/>
              </w:rPr>
            </w:pPr>
            <w:r>
              <w:rPr>
                <w:color w:val="231F20"/>
              </w:rPr>
              <w:t xml:space="preserve">- </w:t>
            </w:r>
            <w:r w:rsidRPr="0042337F">
              <w:rPr>
                <w:color w:val="231F20"/>
              </w:rPr>
              <w:t xml:space="preserve">в местах, где на 150 м участка дороги, в том числе, на </w:t>
            </w:r>
            <w:r w:rsidRPr="0042337F">
              <w:rPr>
                <w:color w:val="231F20"/>
              </w:rPr>
              <w:lastRenderedPageBreak/>
              <w:t>перекрестках, установлено более 3-х знаков организации дорожного движения</w:t>
            </w:r>
            <w:r>
              <w:rPr>
                <w:color w:val="231F20"/>
              </w:rPr>
              <w:t xml:space="preserve"> </w:t>
            </w:r>
            <w:r w:rsidRPr="0042337F">
              <w:rPr>
                <w:color w:val="231F20"/>
              </w:rPr>
              <w:t>в случае если площадь объекта наружной рекламы свыше 10 м</w:t>
            </w:r>
            <w:proofErr w:type="gramStart"/>
            <w:r w:rsidRPr="0042337F">
              <w:rPr>
                <w:color w:val="231F20"/>
                <w:vertAlign w:val="superscript"/>
              </w:rPr>
              <w:t>2</w:t>
            </w:r>
            <w:proofErr w:type="gramEnd"/>
            <w:r w:rsidRPr="0042337F">
              <w:rPr>
                <w:color w:val="231F20"/>
              </w:rPr>
              <w:t>;</w:t>
            </w:r>
          </w:p>
          <w:p w14:paraId="2679A695" w14:textId="77777777" w:rsidR="00D51A93" w:rsidRDefault="00D51A93" w:rsidP="00D51A93">
            <w:pPr>
              <w:tabs>
                <w:tab w:val="left" w:pos="0"/>
              </w:tabs>
              <w:ind w:firstLine="567"/>
              <w:jc w:val="both"/>
              <w:rPr>
                <w:color w:val="231F20"/>
              </w:rPr>
            </w:pPr>
            <w:r>
              <w:rPr>
                <w:color w:val="231F20"/>
              </w:rPr>
              <w:t>- на уклонах более 40 промилле;</w:t>
            </w:r>
          </w:p>
          <w:p w14:paraId="23F86771" w14:textId="77777777" w:rsidR="00D51A93" w:rsidRDefault="00D51A93" w:rsidP="00D51A93">
            <w:pPr>
              <w:tabs>
                <w:tab w:val="left" w:pos="0"/>
              </w:tabs>
              <w:ind w:firstLine="567"/>
              <w:jc w:val="both"/>
              <w:rPr>
                <w:color w:val="231F20"/>
              </w:rPr>
            </w:pPr>
            <w:r>
              <w:rPr>
                <w:color w:val="231F20"/>
              </w:rPr>
              <w:t xml:space="preserve">- </w:t>
            </w:r>
            <w:r w:rsidRPr="00992B62">
              <w:rPr>
                <w:color w:val="231F20"/>
              </w:rPr>
              <w:t>в пределах разметки наземных пешеходных переходов и пересечениях автомобильных дорог или улиц в одном уровне, а также на расстоянии менее 50 м</w:t>
            </w:r>
            <w:r>
              <w:rPr>
                <w:color w:val="231F20"/>
              </w:rPr>
              <w:t>;</w:t>
            </w:r>
          </w:p>
          <w:p w14:paraId="0BA50E34" w14:textId="77777777" w:rsidR="00D51A93" w:rsidRDefault="00D51A93" w:rsidP="00D51A93">
            <w:pPr>
              <w:tabs>
                <w:tab w:val="left" w:pos="0"/>
              </w:tabs>
              <w:ind w:firstLine="567"/>
              <w:jc w:val="both"/>
              <w:rPr>
                <w:color w:val="231F20"/>
              </w:rPr>
            </w:pPr>
            <w:r>
              <w:rPr>
                <w:color w:val="231F20"/>
              </w:rPr>
              <w:t xml:space="preserve">- </w:t>
            </w:r>
            <w:r w:rsidRPr="00992B62">
              <w:rPr>
                <w:color w:val="231F20"/>
              </w:rPr>
              <w:t>в пределах треугольника видимости на пересечениях дорог (улиц)</w:t>
            </w:r>
            <w:r>
              <w:rPr>
                <w:color w:val="231F20"/>
              </w:rPr>
              <w:t>;</w:t>
            </w:r>
          </w:p>
          <w:p w14:paraId="561EA48D" w14:textId="77777777" w:rsidR="00D51A93" w:rsidRDefault="00D51A93" w:rsidP="00D51A93">
            <w:pPr>
              <w:tabs>
                <w:tab w:val="left" w:pos="0"/>
              </w:tabs>
              <w:ind w:firstLine="567"/>
              <w:jc w:val="both"/>
              <w:rPr>
                <w:color w:val="231F20"/>
              </w:rPr>
            </w:pPr>
            <w:r>
              <w:rPr>
                <w:color w:val="231F20"/>
              </w:rPr>
              <w:t xml:space="preserve">- </w:t>
            </w:r>
            <w:r w:rsidRPr="00992B62">
              <w:t>в виде отдельно стоящих конструкций над проезжей частью и обочинами;</w:t>
            </w:r>
          </w:p>
          <w:p w14:paraId="058C0231" w14:textId="1AEBC910" w:rsidR="006F31E9" w:rsidRPr="00D51A93" w:rsidRDefault="00D51A93" w:rsidP="00D51A93">
            <w:pPr>
              <w:tabs>
                <w:tab w:val="left" w:pos="0"/>
              </w:tabs>
              <w:ind w:firstLine="567"/>
              <w:jc w:val="both"/>
              <w:rPr>
                <w:color w:val="231F20"/>
                <w:lang w:val="kk-KZ"/>
              </w:rPr>
            </w:pPr>
            <w:r>
              <w:rPr>
                <w:color w:val="231F20"/>
              </w:rPr>
              <w:t xml:space="preserve">- </w:t>
            </w:r>
            <w:r w:rsidRPr="00992B62">
              <w:t>на дорожных ограждениях и направляющих устройствах.</w:t>
            </w:r>
          </w:p>
        </w:tc>
      </w:tr>
      <w:tr w:rsidR="006F31E9" w:rsidRPr="00042932" w14:paraId="53D1E62C" w14:textId="77777777" w:rsidTr="00EE2130">
        <w:tc>
          <w:tcPr>
            <w:tcW w:w="730" w:type="dxa"/>
            <w:shd w:val="clear" w:color="auto" w:fill="auto"/>
          </w:tcPr>
          <w:p w14:paraId="188BCF2A" w14:textId="5A097347" w:rsidR="006F31E9" w:rsidRPr="00B250D6" w:rsidRDefault="0036437E" w:rsidP="00EE2130">
            <w:pPr>
              <w:jc w:val="center"/>
              <w:rPr>
                <w:lang w:val="kk-KZ"/>
              </w:rPr>
            </w:pPr>
            <w:r>
              <w:rPr>
                <w:lang w:val="kk-KZ"/>
              </w:rPr>
              <w:lastRenderedPageBreak/>
              <w:t>65</w:t>
            </w:r>
          </w:p>
        </w:tc>
        <w:tc>
          <w:tcPr>
            <w:tcW w:w="3098" w:type="dxa"/>
            <w:gridSpan w:val="2"/>
            <w:shd w:val="clear" w:color="auto" w:fill="auto"/>
          </w:tcPr>
          <w:p w14:paraId="2BF8DCE8" w14:textId="77777777" w:rsidR="006F31E9" w:rsidRDefault="006F31E9" w:rsidP="00EE2130">
            <w:pPr>
              <w:jc w:val="center"/>
            </w:pPr>
            <w:r w:rsidRPr="006F31E9">
              <w:t>Подраздел 6.1</w:t>
            </w:r>
          </w:p>
          <w:p w14:paraId="46974A16" w14:textId="053F755E" w:rsidR="006F31E9" w:rsidRPr="006F31E9" w:rsidRDefault="006F31E9" w:rsidP="00EE2130">
            <w:pPr>
              <w:jc w:val="both"/>
            </w:pPr>
            <w:r>
              <w:t xml:space="preserve"> (</w:t>
            </w:r>
            <w:r w:rsidRPr="006F31E9">
              <w:t>…. на подпорных стенах, деревьях, скалах и других природных объектах</w:t>
            </w:r>
            <w:proofErr w:type="gramStart"/>
            <w:r w:rsidRPr="006F31E9">
              <w:t>;</w:t>
            </w:r>
            <w:r>
              <w:t>)</w:t>
            </w:r>
            <w:proofErr w:type="gramEnd"/>
          </w:p>
        </w:tc>
        <w:tc>
          <w:tcPr>
            <w:tcW w:w="7513" w:type="dxa"/>
            <w:shd w:val="clear" w:color="auto" w:fill="auto"/>
          </w:tcPr>
          <w:p w14:paraId="350200F0" w14:textId="14A70FDA" w:rsidR="006F31E9" w:rsidRPr="006F31E9" w:rsidRDefault="006F31E9" w:rsidP="00EE2130">
            <w:pPr>
              <w:jc w:val="both"/>
            </w:pPr>
            <w:r w:rsidRPr="006F31E9">
              <w:t>Возможно, стоит пересмотреть ограничение размещения наружной рекламы на подпорных стенах, в случаях отсутствия угрозы нарушения конструкции.</w:t>
            </w:r>
          </w:p>
        </w:tc>
        <w:tc>
          <w:tcPr>
            <w:tcW w:w="3527" w:type="dxa"/>
            <w:shd w:val="clear" w:color="auto" w:fill="auto"/>
          </w:tcPr>
          <w:p w14:paraId="28EAD3F3" w14:textId="5F75D903" w:rsidR="006F31E9" w:rsidRPr="00D51A93" w:rsidRDefault="00D51A93" w:rsidP="00EE2130">
            <w:pPr>
              <w:jc w:val="center"/>
              <w:rPr>
                <w:lang w:val="kk-KZ"/>
              </w:rPr>
            </w:pPr>
            <w:r>
              <w:rPr>
                <w:lang w:val="kk-KZ"/>
              </w:rPr>
              <w:t>Принято</w:t>
            </w:r>
          </w:p>
        </w:tc>
      </w:tr>
      <w:tr w:rsidR="006F31E9" w:rsidRPr="00042932" w14:paraId="4F76F776" w14:textId="77777777" w:rsidTr="00EE2130">
        <w:tc>
          <w:tcPr>
            <w:tcW w:w="730" w:type="dxa"/>
            <w:shd w:val="clear" w:color="auto" w:fill="auto"/>
          </w:tcPr>
          <w:p w14:paraId="4036238C" w14:textId="2FB91F8E" w:rsidR="006F31E9" w:rsidRPr="00B250D6" w:rsidRDefault="0036437E" w:rsidP="00EE2130">
            <w:pPr>
              <w:jc w:val="center"/>
              <w:rPr>
                <w:lang w:val="kk-KZ"/>
              </w:rPr>
            </w:pPr>
            <w:r>
              <w:rPr>
                <w:lang w:val="kk-KZ"/>
              </w:rPr>
              <w:t>66</w:t>
            </w:r>
          </w:p>
        </w:tc>
        <w:tc>
          <w:tcPr>
            <w:tcW w:w="3098" w:type="dxa"/>
            <w:gridSpan w:val="2"/>
            <w:shd w:val="clear" w:color="auto" w:fill="auto"/>
          </w:tcPr>
          <w:p w14:paraId="7A980EA1" w14:textId="77777777" w:rsidR="006F31E9" w:rsidRDefault="006F31E9" w:rsidP="00EE2130">
            <w:pPr>
              <w:jc w:val="center"/>
            </w:pPr>
            <w:r w:rsidRPr="006F31E9">
              <w:t>Подраздел 6.1</w:t>
            </w:r>
          </w:p>
          <w:p w14:paraId="77FE8FCF" w14:textId="288939EC" w:rsidR="006F31E9" w:rsidRPr="006F31E9" w:rsidRDefault="006F31E9" w:rsidP="00EE2130">
            <w:pPr>
              <w:jc w:val="both"/>
            </w:pPr>
            <w:r>
              <w:t>(</w:t>
            </w:r>
            <w:r w:rsidRPr="006F31E9">
              <w:t>…. в пределах треугольников видим ости «транспорт - транспорт», «транспорт - пешеход» на пешеходных перекрестках</w:t>
            </w:r>
            <w:proofErr w:type="gramStart"/>
            <w:r w:rsidRPr="006F31E9">
              <w:t>;</w:t>
            </w:r>
            <w:r>
              <w:t>)</w:t>
            </w:r>
            <w:proofErr w:type="gramEnd"/>
          </w:p>
        </w:tc>
        <w:tc>
          <w:tcPr>
            <w:tcW w:w="7513" w:type="dxa"/>
            <w:shd w:val="clear" w:color="auto" w:fill="auto"/>
          </w:tcPr>
          <w:p w14:paraId="7BDFE092" w14:textId="0F30399F" w:rsidR="006F31E9" w:rsidRPr="006F31E9" w:rsidRDefault="006F31E9" w:rsidP="00EE2130">
            <w:pPr>
              <w:jc w:val="both"/>
            </w:pPr>
            <w:r w:rsidRPr="006F31E9">
              <w:t>Формулировка требует внесения ясности (конкретизация)</w:t>
            </w:r>
          </w:p>
        </w:tc>
        <w:tc>
          <w:tcPr>
            <w:tcW w:w="3527" w:type="dxa"/>
            <w:shd w:val="clear" w:color="auto" w:fill="auto"/>
          </w:tcPr>
          <w:p w14:paraId="56B7424A" w14:textId="67A7F468" w:rsidR="006F31E9" w:rsidRPr="00D51A93" w:rsidRDefault="00D51A93" w:rsidP="00D51A93">
            <w:pPr>
              <w:jc w:val="both"/>
              <w:rPr>
                <w:lang w:val="kk-KZ"/>
              </w:rPr>
            </w:pPr>
            <w:r>
              <w:rPr>
                <w:lang w:val="kk-KZ"/>
              </w:rPr>
              <w:t>Принято. Изложено в следующей редакции: «</w:t>
            </w:r>
            <w:r w:rsidRPr="00D51A93">
              <w:rPr>
                <w:lang w:val="kk-KZ"/>
              </w:rPr>
              <w:t>в пределах треугольника видимости на пересечениях дорог (улиц)</w:t>
            </w:r>
            <w:r>
              <w:rPr>
                <w:lang w:val="kk-KZ"/>
              </w:rPr>
              <w:t>»</w:t>
            </w:r>
          </w:p>
        </w:tc>
      </w:tr>
      <w:tr w:rsidR="006F31E9" w:rsidRPr="00042932" w14:paraId="1076742E" w14:textId="77777777" w:rsidTr="00EE2130">
        <w:tc>
          <w:tcPr>
            <w:tcW w:w="14868" w:type="dxa"/>
            <w:gridSpan w:val="5"/>
            <w:shd w:val="clear" w:color="auto" w:fill="auto"/>
          </w:tcPr>
          <w:p w14:paraId="3F6059E5" w14:textId="02F0E852" w:rsidR="006F31E9" w:rsidRPr="006F31E9" w:rsidRDefault="006F31E9" w:rsidP="00EE2130">
            <w:pPr>
              <w:pStyle w:val="a3"/>
              <w:numPr>
                <w:ilvl w:val="0"/>
                <w:numId w:val="4"/>
              </w:numPr>
              <w:jc w:val="center"/>
              <w:rPr>
                <w:b/>
              </w:rPr>
            </w:pPr>
            <w:r w:rsidRPr="006F31E9">
              <w:rPr>
                <w:b/>
              </w:rPr>
              <w:t>ОЮЛ «Ассоциация Казахстанский альянс рекламных компаний»</w:t>
            </w:r>
          </w:p>
          <w:p w14:paraId="10F7E0C4" w14:textId="327BE1A5" w:rsidR="006F31E9" w:rsidRPr="00042932" w:rsidRDefault="006F31E9" w:rsidP="00EE2130">
            <w:pPr>
              <w:jc w:val="center"/>
            </w:pPr>
            <w:r>
              <w:rPr>
                <w:b/>
              </w:rPr>
              <w:t xml:space="preserve">№ КАРК-01-1-028 от 07.08.2020 г. </w:t>
            </w:r>
          </w:p>
        </w:tc>
      </w:tr>
      <w:tr w:rsidR="006F31E9" w:rsidRPr="00042932" w14:paraId="07319D26" w14:textId="77777777" w:rsidTr="00EE2130">
        <w:tc>
          <w:tcPr>
            <w:tcW w:w="730" w:type="dxa"/>
            <w:shd w:val="clear" w:color="auto" w:fill="auto"/>
          </w:tcPr>
          <w:p w14:paraId="5F7D2238" w14:textId="2B152B33" w:rsidR="006F31E9" w:rsidRPr="00B250D6" w:rsidRDefault="0036437E" w:rsidP="00EE2130">
            <w:pPr>
              <w:jc w:val="center"/>
              <w:rPr>
                <w:lang w:val="kk-KZ"/>
              </w:rPr>
            </w:pPr>
            <w:r>
              <w:rPr>
                <w:lang w:val="kk-KZ"/>
              </w:rPr>
              <w:t>67</w:t>
            </w:r>
          </w:p>
        </w:tc>
        <w:tc>
          <w:tcPr>
            <w:tcW w:w="3098" w:type="dxa"/>
            <w:gridSpan w:val="2"/>
            <w:shd w:val="clear" w:color="auto" w:fill="auto"/>
          </w:tcPr>
          <w:p w14:paraId="5E969E53" w14:textId="50ACACDF" w:rsidR="006F31E9" w:rsidRPr="006F31E9" w:rsidRDefault="006F31E9" w:rsidP="00EE2130">
            <w:pPr>
              <w:jc w:val="center"/>
            </w:pPr>
            <w:r w:rsidRPr="006F31E9">
              <w:t>Подраздел 5.15</w:t>
            </w:r>
          </w:p>
        </w:tc>
        <w:tc>
          <w:tcPr>
            <w:tcW w:w="7513" w:type="dxa"/>
            <w:shd w:val="clear" w:color="auto" w:fill="auto"/>
          </w:tcPr>
          <w:p w14:paraId="5344CA24" w14:textId="3BA5089A" w:rsidR="006F31E9" w:rsidRPr="006F31E9" w:rsidRDefault="006F31E9" w:rsidP="00EE2130">
            <w:pPr>
              <w:jc w:val="both"/>
            </w:pPr>
            <w:r w:rsidRPr="006F31E9">
              <w:t>Исключить</w:t>
            </w:r>
          </w:p>
        </w:tc>
        <w:tc>
          <w:tcPr>
            <w:tcW w:w="3527" w:type="dxa"/>
            <w:shd w:val="clear" w:color="auto" w:fill="auto"/>
          </w:tcPr>
          <w:p w14:paraId="110BA7D0" w14:textId="4493BF13" w:rsidR="006F31E9" w:rsidRPr="004E03FB" w:rsidRDefault="004E03FB" w:rsidP="004E03FB">
            <w:pPr>
              <w:jc w:val="both"/>
            </w:pPr>
            <w:r w:rsidRPr="004E03FB">
              <w:rPr>
                <w:b/>
              </w:rPr>
              <w:t xml:space="preserve">Не принято. </w:t>
            </w:r>
            <w:r>
              <w:t xml:space="preserve">В проекте </w:t>
            </w:r>
            <w:r>
              <w:lastRenderedPageBreak/>
              <w:t xml:space="preserve">стандарта считаем целесообразным установления требований по защите от </w:t>
            </w:r>
            <w:proofErr w:type="spellStart"/>
            <w:r>
              <w:t>кор</w:t>
            </w:r>
            <w:proofErr w:type="spellEnd"/>
            <w:r>
              <w:rPr>
                <w:lang w:val="kk-KZ"/>
              </w:rPr>
              <w:t>р</w:t>
            </w:r>
            <w:proofErr w:type="spellStart"/>
            <w:r>
              <w:t>ози</w:t>
            </w:r>
            <w:proofErr w:type="spellEnd"/>
            <w:r>
              <w:rPr>
                <w:lang w:val="kk-KZ"/>
              </w:rPr>
              <w:t>й</w:t>
            </w:r>
            <w:r>
              <w:t xml:space="preserve"> составных частей объектов наружной </w:t>
            </w:r>
            <w:r w:rsidRPr="004E03FB">
              <w:t>(</w:t>
            </w:r>
            <w:r>
              <w:rPr>
                <w:lang w:val="kk-KZ"/>
              </w:rPr>
              <w:t>визуальной</w:t>
            </w:r>
            <w:r>
              <w:t xml:space="preserve">) </w:t>
            </w:r>
            <w:r w:rsidRPr="004E03FB">
              <w:t>рекламы</w:t>
            </w:r>
          </w:p>
        </w:tc>
      </w:tr>
      <w:tr w:rsidR="006F31E9" w:rsidRPr="00042932" w14:paraId="628EA3BE" w14:textId="77777777" w:rsidTr="00EE2130">
        <w:tc>
          <w:tcPr>
            <w:tcW w:w="730" w:type="dxa"/>
            <w:shd w:val="clear" w:color="auto" w:fill="auto"/>
          </w:tcPr>
          <w:p w14:paraId="35B387B0" w14:textId="48389ED0" w:rsidR="006F31E9" w:rsidRPr="00B250D6" w:rsidRDefault="0036437E" w:rsidP="00EE2130">
            <w:pPr>
              <w:jc w:val="center"/>
              <w:rPr>
                <w:lang w:val="kk-KZ"/>
              </w:rPr>
            </w:pPr>
            <w:r>
              <w:rPr>
                <w:lang w:val="kk-KZ"/>
              </w:rPr>
              <w:lastRenderedPageBreak/>
              <w:t>68</w:t>
            </w:r>
          </w:p>
        </w:tc>
        <w:tc>
          <w:tcPr>
            <w:tcW w:w="3098" w:type="dxa"/>
            <w:gridSpan w:val="2"/>
            <w:shd w:val="clear" w:color="auto" w:fill="auto"/>
          </w:tcPr>
          <w:p w14:paraId="43693617" w14:textId="17A85590" w:rsidR="006F31E9" w:rsidRPr="006F31E9" w:rsidRDefault="006F31E9" w:rsidP="00EE2130">
            <w:pPr>
              <w:jc w:val="center"/>
            </w:pPr>
            <w:r w:rsidRPr="006F31E9">
              <w:t>Подраздел 5.16</w:t>
            </w:r>
          </w:p>
        </w:tc>
        <w:tc>
          <w:tcPr>
            <w:tcW w:w="7513" w:type="dxa"/>
            <w:shd w:val="clear" w:color="auto" w:fill="auto"/>
          </w:tcPr>
          <w:p w14:paraId="364CF150" w14:textId="0A128376" w:rsidR="006F31E9" w:rsidRPr="006F31E9" w:rsidRDefault="006F31E9" w:rsidP="00EE2130">
            <w:pPr>
              <w:jc w:val="both"/>
            </w:pPr>
            <w:r w:rsidRPr="006F31E9">
              <w:t>Исключить</w:t>
            </w:r>
          </w:p>
        </w:tc>
        <w:tc>
          <w:tcPr>
            <w:tcW w:w="3527" w:type="dxa"/>
            <w:shd w:val="clear" w:color="auto" w:fill="auto"/>
          </w:tcPr>
          <w:p w14:paraId="40D2658D" w14:textId="11BE2A61" w:rsidR="006F31E9" w:rsidRPr="00042932" w:rsidRDefault="00BC1F2F" w:rsidP="00BC1F2F">
            <w:pPr>
              <w:jc w:val="both"/>
            </w:pPr>
            <w:r w:rsidRPr="00BC1F2F">
              <w:rPr>
                <w:b/>
              </w:rPr>
              <w:t>Не принято.</w:t>
            </w:r>
            <w:r>
              <w:t xml:space="preserve"> Данные требования исключают применение и производство некачественной продукции</w:t>
            </w:r>
          </w:p>
        </w:tc>
      </w:tr>
      <w:tr w:rsidR="006F31E9" w:rsidRPr="00042932" w14:paraId="1BFEF027" w14:textId="77777777" w:rsidTr="00EE2130">
        <w:tc>
          <w:tcPr>
            <w:tcW w:w="730" w:type="dxa"/>
            <w:shd w:val="clear" w:color="auto" w:fill="auto"/>
          </w:tcPr>
          <w:p w14:paraId="67A53E08" w14:textId="7F1F7066" w:rsidR="006F31E9" w:rsidRPr="00B250D6" w:rsidRDefault="0036437E" w:rsidP="00EE2130">
            <w:pPr>
              <w:jc w:val="center"/>
              <w:rPr>
                <w:lang w:val="kk-KZ"/>
              </w:rPr>
            </w:pPr>
            <w:r>
              <w:rPr>
                <w:lang w:val="kk-KZ"/>
              </w:rPr>
              <w:t>69</w:t>
            </w:r>
          </w:p>
        </w:tc>
        <w:tc>
          <w:tcPr>
            <w:tcW w:w="3098" w:type="dxa"/>
            <w:gridSpan w:val="2"/>
            <w:shd w:val="clear" w:color="auto" w:fill="auto"/>
          </w:tcPr>
          <w:p w14:paraId="49499E22" w14:textId="0461B077" w:rsidR="006F31E9" w:rsidRPr="006F31E9" w:rsidRDefault="006F31E9" w:rsidP="00EE2130">
            <w:pPr>
              <w:jc w:val="center"/>
            </w:pPr>
            <w:r w:rsidRPr="006F31E9">
              <w:t>Подраздел 5.19</w:t>
            </w:r>
          </w:p>
        </w:tc>
        <w:tc>
          <w:tcPr>
            <w:tcW w:w="7513" w:type="dxa"/>
            <w:shd w:val="clear" w:color="auto" w:fill="auto"/>
          </w:tcPr>
          <w:p w14:paraId="28446767" w14:textId="558D4D7B" w:rsidR="006F31E9" w:rsidRPr="006F31E9" w:rsidRDefault="006F31E9" w:rsidP="00EE2130">
            <w:pPr>
              <w:jc w:val="both"/>
            </w:pPr>
            <w:r w:rsidRPr="006F31E9">
              <w:t>Исключить</w:t>
            </w:r>
          </w:p>
        </w:tc>
        <w:tc>
          <w:tcPr>
            <w:tcW w:w="3527" w:type="dxa"/>
            <w:shd w:val="clear" w:color="auto" w:fill="auto"/>
          </w:tcPr>
          <w:p w14:paraId="633FA738" w14:textId="23F70ABF" w:rsidR="006F31E9" w:rsidRPr="00042932" w:rsidRDefault="00BC1F2F" w:rsidP="00EE2130">
            <w:pPr>
              <w:jc w:val="center"/>
            </w:pPr>
            <w:r>
              <w:t>Принято</w:t>
            </w:r>
          </w:p>
        </w:tc>
      </w:tr>
      <w:tr w:rsidR="006F31E9" w:rsidRPr="00042932" w14:paraId="0E2EF45E" w14:textId="77777777" w:rsidTr="00EE2130">
        <w:tc>
          <w:tcPr>
            <w:tcW w:w="730" w:type="dxa"/>
            <w:shd w:val="clear" w:color="auto" w:fill="auto"/>
          </w:tcPr>
          <w:p w14:paraId="4F59CBD5" w14:textId="59806807" w:rsidR="006F31E9" w:rsidRPr="00B250D6" w:rsidRDefault="0036437E" w:rsidP="00EE2130">
            <w:pPr>
              <w:jc w:val="center"/>
              <w:rPr>
                <w:lang w:val="kk-KZ"/>
              </w:rPr>
            </w:pPr>
            <w:r>
              <w:rPr>
                <w:lang w:val="kk-KZ"/>
              </w:rPr>
              <w:t>70</w:t>
            </w:r>
          </w:p>
        </w:tc>
        <w:tc>
          <w:tcPr>
            <w:tcW w:w="3098" w:type="dxa"/>
            <w:gridSpan w:val="2"/>
            <w:shd w:val="clear" w:color="auto" w:fill="auto"/>
          </w:tcPr>
          <w:p w14:paraId="42ED8B7C" w14:textId="5A490120" w:rsidR="006F31E9" w:rsidRPr="006F31E9" w:rsidRDefault="006F31E9" w:rsidP="00EE2130">
            <w:pPr>
              <w:jc w:val="center"/>
            </w:pPr>
            <w:r w:rsidRPr="006F31E9">
              <w:t>Подраздел 5.20</w:t>
            </w:r>
          </w:p>
        </w:tc>
        <w:tc>
          <w:tcPr>
            <w:tcW w:w="7513" w:type="dxa"/>
            <w:shd w:val="clear" w:color="auto" w:fill="auto"/>
          </w:tcPr>
          <w:p w14:paraId="09AADD74" w14:textId="77777777" w:rsidR="006F31E9" w:rsidRDefault="006F31E9" w:rsidP="00EE2130">
            <w:pPr>
              <w:jc w:val="both"/>
            </w:pPr>
            <w:r>
              <w:t>Изложить в следующей редакции:</w:t>
            </w:r>
          </w:p>
          <w:p w14:paraId="2E0CFD79" w14:textId="1AE7971E" w:rsidR="006F31E9" w:rsidRPr="006F31E9" w:rsidRDefault="006F31E9" w:rsidP="00EE2130">
            <w:pPr>
              <w:jc w:val="both"/>
            </w:pPr>
            <w:r>
              <w:t>«</w:t>
            </w:r>
            <w:r w:rsidRPr="006F31E9">
              <w:t xml:space="preserve">Не допускается использование экструдеров (элементов выходящих за пределы внешних габаритов конструкции), в случае увеличения площади рекламной поверхности более чем на </w:t>
            </w:r>
            <w:r>
              <w:t>четверть от изначальной площади»</w:t>
            </w:r>
          </w:p>
        </w:tc>
        <w:tc>
          <w:tcPr>
            <w:tcW w:w="3527" w:type="dxa"/>
            <w:shd w:val="clear" w:color="auto" w:fill="auto"/>
          </w:tcPr>
          <w:p w14:paraId="4364D43D" w14:textId="31900A21" w:rsidR="006F31E9" w:rsidRPr="00042932" w:rsidRDefault="00BC1F2F" w:rsidP="00BC1F2F">
            <w:pPr>
              <w:jc w:val="center"/>
            </w:pPr>
            <w:r>
              <w:t>Принято</w:t>
            </w:r>
          </w:p>
        </w:tc>
      </w:tr>
      <w:tr w:rsidR="006F31E9" w:rsidRPr="00042932" w14:paraId="223FEF27" w14:textId="77777777" w:rsidTr="00EE2130">
        <w:tc>
          <w:tcPr>
            <w:tcW w:w="730" w:type="dxa"/>
            <w:shd w:val="clear" w:color="auto" w:fill="auto"/>
          </w:tcPr>
          <w:p w14:paraId="089A48BE" w14:textId="3AF8804C" w:rsidR="006F31E9" w:rsidRPr="00B250D6" w:rsidRDefault="0036437E" w:rsidP="00EE2130">
            <w:pPr>
              <w:jc w:val="center"/>
              <w:rPr>
                <w:lang w:val="kk-KZ"/>
              </w:rPr>
            </w:pPr>
            <w:r>
              <w:rPr>
                <w:lang w:val="kk-KZ"/>
              </w:rPr>
              <w:t>71</w:t>
            </w:r>
          </w:p>
        </w:tc>
        <w:tc>
          <w:tcPr>
            <w:tcW w:w="3098" w:type="dxa"/>
            <w:gridSpan w:val="2"/>
            <w:shd w:val="clear" w:color="auto" w:fill="auto"/>
          </w:tcPr>
          <w:p w14:paraId="33B0FDEE" w14:textId="77777777" w:rsidR="006F31E9" w:rsidRDefault="006F31E9" w:rsidP="00EE2130">
            <w:pPr>
              <w:jc w:val="center"/>
            </w:pPr>
            <w:r w:rsidRPr="006F31E9">
              <w:t>Подраздел 6.1</w:t>
            </w:r>
          </w:p>
          <w:p w14:paraId="21E5594C" w14:textId="4C232493" w:rsidR="006F31E9" w:rsidRPr="006F31E9" w:rsidRDefault="006F31E9" w:rsidP="00EE2130">
            <w:pPr>
              <w:jc w:val="both"/>
            </w:pPr>
            <w:r>
              <w:t>(</w:t>
            </w:r>
            <w:r w:rsidRPr="006F31E9">
              <w:t xml:space="preserve">- в местах, где на 150 м участка дороги, в том числе, на перекрестках, установлено более 3-х знаков организации дорожного движения в случае если площадь объекта наружной рекламы свыше 8,5 </w:t>
            </w:r>
            <w:proofErr w:type="spellStart"/>
            <w:r w:rsidRPr="006F31E9">
              <w:t>кв</w:t>
            </w:r>
            <w:proofErr w:type="gramStart"/>
            <w:r w:rsidRPr="006F31E9">
              <w:t>.м</w:t>
            </w:r>
            <w:proofErr w:type="spellEnd"/>
            <w:proofErr w:type="gramEnd"/>
            <w:r>
              <w:t>)</w:t>
            </w:r>
          </w:p>
        </w:tc>
        <w:tc>
          <w:tcPr>
            <w:tcW w:w="7513" w:type="dxa"/>
            <w:shd w:val="clear" w:color="auto" w:fill="auto"/>
          </w:tcPr>
          <w:p w14:paraId="6358BC12" w14:textId="77777777" w:rsidR="006F31E9" w:rsidRDefault="006F31E9" w:rsidP="00EE2130">
            <w:pPr>
              <w:jc w:val="both"/>
            </w:pPr>
            <w:r>
              <w:t>Изложить в следующей редакции:</w:t>
            </w:r>
          </w:p>
          <w:p w14:paraId="769F7BE4" w14:textId="14FE3642" w:rsidR="006F31E9" w:rsidRDefault="006F31E9" w:rsidP="00EE2130">
            <w:pPr>
              <w:jc w:val="both"/>
            </w:pPr>
            <w:r>
              <w:t>«</w:t>
            </w:r>
            <w:r w:rsidRPr="006F31E9">
              <w:t xml:space="preserve">- в местах, где на 150 м участка дороги, в том числе, на перекрестках, установлено более 3-х знаков организации дорожного </w:t>
            </w:r>
            <w:proofErr w:type="gramStart"/>
            <w:r w:rsidRPr="006F31E9">
              <w:t>движения</w:t>
            </w:r>
            <w:proofErr w:type="gramEnd"/>
            <w:r w:rsidRPr="006F31E9">
              <w:t xml:space="preserve"> в случае если площадь объекта наружной рекламы свыше 10 </w:t>
            </w:r>
            <w:proofErr w:type="spellStart"/>
            <w:r w:rsidRPr="006F31E9">
              <w:t>кв.м</w:t>
            </w:r>
            <w:proofErr w:type="spellEnd"/>
            <w:r w:rsidRPr="006F31E9">
              <w:t>.</w:t>
            </w:r>
            <w:r>
              <w:t>»</w:t>
            </w:r>
          </w:p>
        </w:tc>
        <w:tc>
          <w:tcPr>
            <w:tcW w:w="3527" w:type="dxa"/>
            <w:shd w:val="clear" w:color="auto" w:fill="auto"/>
          </w:tcPr>
          <w:p w14:paraId="5F60DE60" w14:textId="1F22DC54" w:rsidR="006F31E9" w:rsidRPr="00D51A93" w:rsidRDefault="00D51A93" w:rsidP="00EE2130">
            <w:pPr>
              <w:jc w:val="center"/>
              <w:rPr>
                <w:lang w:val="kk-KZ"/>
              </w:rPr>
            </w:pPr>
            <w:r>
              <w:rPr>
                <w:lang w:val="kk-KZ"/>
              </w:rPr>
              <w:t>Принято</w:t>
            </w:r>
          </w:p>
        </w:tc>
      </w:tr>
      <w:tr w:rsidR="006F31E9" w:rsidRPr="00042932" w14:paraId="343C5BAB" w14:textId="77777777" w:rsidTr="00EE2130">
        <w:tc>
          <w:tcPr>
            <w:tcW w:w="730" w:type="dxa"/>
            <w:shd w:val="clear" w:color="auto" w:fill="auto"/>
          </w:tcPr>
          <w:p w14:paraId="5FFBC72F" w14:textId="0CEAEE79" w:rsidR="006F31E9" w:rsidRPr="00B250D6" w:rsidRDefault="0036437E" w:rsidP="00EE2130">
            <w:pPr>
              <w:jc w:val="center"/>
              <w:rPr>
                <w:lang w:val="kk-KZ"/>
              </w:rPr>
            </w:pPr>
            <w:r>
              <w:rPr>
                <w:lang w:val="kk-KZ"/>
              </w:rPr>
              <w:t>72</w:t>
            </w:r>
          </w:p>
        </w:tc>
        <w:tc>
          <w:tcPr>
            <w:tcW w:w="3098" w:type="dxa"/>
            <w:gridSpan w:val="2"/>
            <w:shd w:val="clear" w:color="auto" w:fill="auto"/>
          </w:tcPr>
          <w:p w14:paraId="321753BD" w14:textId="77777777" w:rsidR="006F31E9" w:rsidRDefault="006F31E9" w:rsidP="00EE2130">
            <w:pPr>
              <w:jc w:val="center"/>
            </w:pPr>
            <w:r w:rsidRPr="006F31E9">
              <w:t>Подраздел 6.1</w:t>
            </w:r>
          </w:p>
          <w:p w14:paraId="59154DA9" w14:textId="315DBC90" w:rsidR="006F31E9" w:rsidRPr="006F31E9" w:rsidRDefault="006F31E9" w:rsidP="00EE2130">
            <w:pPr>
              <w:jc w:val="both"/>
            </w:pPr>
            <w:r>
              <w:t>(</w:t>
            </w:r>
            <w:r w:rsidRPr="006F31E9">
              <w:t>- ближе 25 м от остановок маршрутных транспортных средств</w:t>
            </w:r>
            <w:r>
              <w:t>)</w:t>
            </w:r>
          </w:p>
        </w:tc>
        <w:tc>
          <w:tcPr>
            <w:tcW w:w="7513" w:type="dxa"/>
            <w:shd w:val="clear" w:color="auto" w:fill="auto"/>
          </w:tcPr>
          <w:p w14:paraId="21512257" w14:textId="4F88F565" w:rsidR="006F31E9" w:rsidRDefault="006F31E9" w:rsidP="00EE2130">
            <w:pPr>
              <w:jc w:val="both"/>
            </w:pPr>
            <w:r>
              <w:t>Исключить</w:t>
            </w:r>
          </w:p>
        </w:tc>
        <w:tc>
          <w:tcPr>
            <w:tcW w:w="3527" w:type="dxa"/>
            <w:shd w:val="clear" w:color="auto" w:fill="auto"/>
          </w:tcPr>
          <w:p w14:paraId="409F2432" w14:textId="072B6123" w:rsidR="006F31E9" w:rsidRPr="00D51A93" w:rsidRDefault="00D51A93" w:rsidP="00EE2130">
            <w:pPr>
              <w:jc w:val="center"/>
              <w:rPr>
                <w:lang w:val="kk-KZ"/>
              </w:rPr>
            </w:pPr>
            <w:r>
              <w:rPr>
                <w:lang w:val="kk-KZ"/>
              </w:rPr>
              <w:t>Принято</w:t>
            </w:r>
          </w:p>
        </w:tc>
      </w:tr>
      <w:tr w:rsidR="006F31E9" w:rsidRPr="00042932" w14:paraId="32F3FA9B" w14:textId="77777777" w:rsidTr="00EE2130">
        <w:tc>
          <w:tcPr>
            <w:tcW w:w="730" w:type="dxa"/>
            <w:shd w:val="clear" w:color="auto" w:fill="auto"/>
          </w:tcPr>
          <w:p w14:paraId="371335C1" w14:textId="3DAA7D79" w:rsidR="006F31E9" w:rsidRPr="00B250D6" w:rsidRDefault="0036437E" w:rsidP="00EE2130">
            <w:pPr>
              <w:jc w:val="center"/>
              <w:rPr>
                <w:lang w:val="kk-KZ"/>
              </w:rPr>
            </w:pPr>
            <w:r>
              <w:rPr>
                <w:lang w:val="kk-KZ"/>
              </w:rPr>
              <w:t>73</w:t>
            </w:r>
          </w:p>
        </w:tc>
        <w:tc>
          <w:tcPr>
            <w:tcW w:w="3098" w:type="dxa"/>
            <w:gridSpan w:val="2"/>
            <w:shd w:val="clear" w:color="auto" w:fill="auto"/>
          </w:tcPr>
          <w:p w14:paraId="25550481" w14:textId="77777777" w:rsidR="006F31E9" w:rsidRDefault="006F31E9" w:rsidP="00EE2130">
            <w:pPr>
              <w:jc w:val="center"/>
            </w:pPr>
            <w:r w:rsidRPr="006F31E9">
              <w:t>Подраздел 6.1</w:t>
            </w:r>
          </w:p>
          <w:p w14:paraId="77020B85" w14:textId="0444D380" w:rsidR="006F31E9" w:rsidRPr="006F31E9" w:rsidRDefault="006F31E9" w:rsidP="00EE2130">
            <w:pPr>
              <w:jc w:val="both"/>
            </w:pPr>
            <w:r>
              <w:t>(</w:t>
            </w:r>
            <w:r w:rsidRPr="006F31E9">
              <w:t xml:space="preserve">- в пределах разметки наземных пешеходных переходов на расстоянии менее 50 м до пересечения автомобильных дорог по </w:t>
            </w:r>
            <w:r w:rsidRPr="006F31E9">
              <w:lastRenderedPageBreak/>
              <w:t>направлению движения более одной конструкции площадью свыше 8,5 м</w:t>
            </w:r>
            <w:proofErr w:type="gramStart"/>
            <w:r w:rsidRPr="006F31E9">
              <w:t>;</w:t>
            </w:r>
            <w:r>
              <w:t>)</w:t>
            </w:r>
            <w:proofErr w:type="gramEnd"/>
          </w:p>
        </w:tc>
        <w:tc>
          <w:tcPr>
            <w:tcW w:w="7513" w:type="dxa"/>
            <w:shd w:val="clear" w:color="auto" w:fill="auto"/>
          </w:tcPr>
          <w:p w14:paraId="75D2038B" w14:textId="77777777" w:rsidR="006F31E9" w:rsidRDefault="006F31E9" w:rsidP="00EE2130">
            <w:pPr>
              <w:jc w:val="both"/>
            </w:pPr>
            <w:r>
              <w:lastRenderedPageBreak/>
              <w:t>Изложить в следующей редакции:</w:t>
            </w:r>
          </w:p>
          <w:p w14:paraId="2480E86D" w14:textId="0FDF0216" w:rsidR="006F31E9" w:rsidRDefault="006F31E9" w:rsidP="00EE2130">
            <w:pPr>
              <w:jc w:val="both"/>
            </w:pPr>
            <w:r>
              <w:t>«</w:t>
            </w:r>
            <w:r w:rsidRPr="006F31E9">
              <w:t>- в пределах разметк</w:t>
            </w:r>
            <w:r>
              <w:t>и наземных пешеходных переходов»</w:t>
            </w:r>
          </w:p>
        </w:tc>
        <w:tc>
          <w:tcPr>
            <w:tcW w:w="3527" w:type="dxa"/>
            <w:shd w:val="clear" w:color="auto" w:fill="auto"/>
          </w:tcPr>
          <w:p w14:paraId="006161DD" w14:textId="7AD116C9" w:rsidR="006F31E9" w:rsidRPr="00D51A93" w:rsidRDefault="00D51A93" w:rsidP="00D51A93">
            <w:pPr>
              <w:jc w:val="both"/>
              <w:rPr>
                <w:lang w:val="kk-KZ"/>
              </w:rPr>
            </w:pPr>
            <w:r>
              <w:rPr>
                <w:lang w:val="kk-KZ"/>
              </w:rPr>
              <w:t>Принято частично. Изложено в следующей редакции: «</w:t>
            </w:r>
            <w:r w:rsidRPr="00D51A93">
              <w:rPr>
                <w:lang w:val="kk-KZ"/>
              </w:rPr>
              <w:t xml:space="preserve">в пределах разметки наземных пешеходных переходов и пересечениях автомобильных дорог или улиц в одном уровне, </w:t>
            </w:r>
            <w:r w:rsidRPr="00D51A93">
              <w:rPr>
                <w:lang w:val="kk-KZ"/>
              </w:rPr>
              <w:lastRenderedPageBreak/>
              <w:t xml:space="preserve">а также на расстоянии менее </w:t>
            </w:r>
            <w:r>
              <w:rPr>
                <w:lang w:val="kk-KZ"/>
              </w:rPr>
              <w:t xml:space="preserve">             </w:t>
            </w:r>
            <w:r w:rsidRPr="00D51A93">
              <w:rPr>
                <w:lang w:val="kk-KZ"/>
              </w:rPr>
              <w:t>50 м</w:t>
            </w:r>
            <w:r>
              <w:rPr>
                <w:lang w:val="kk-KZ"/>
              </w:rPr>
              <w:t>»</w:t>
            </w:r>
          </w:p>
        </w:tc>
      </w:tr>
      <w:tr w:rsidR="006F31E9" w:rsidRPr="00042932" w14:paraId="16DD7132" w14:textId="77777777" w:rsidTr="00EE2130">
        <w:tc>
          <w:tcPr>
            <w:tcW w:w="730" w:type="dxa"/>
            <w:shd w:val="clear" w:color="auto" w:fill="auto"/>
          </w:tcPr>
          <w:p w14:paraId="5188422C" w14:textId="5381712D" w:rsidR="006F31E9" w:rsidRPr="00B250D6" w:rsidRDefault="0036437E" w:rsidP="00EE2130">
            <w:pPr>
              <w:jc w:val="center"/>
              <w:rPr>
                <w:lang w:val="kk-KZ"/>
              </w:rPr>
            </w:pPr>
            <w:r>
              <w:rPr>
                <w:lang w:val="kk-KZ"/>
              </w:rPr>
              <w:lastRenderedPageBreak/>
              <w:t>74</w:t>
            </w:r>
          </w:p>
        </w:tc>
        <w:tc>
          <w:tcPr>
            <w:tcW w:w="3098" w:type="dxa"/>
            <w:gridSpan w:val="2"/>
            <w:shd w:val="clear" w:color="auto" w:fill="auto"/>
          </w:tcPr>
          <w:p w14:paraId="6D18FAFA" w14:textId="77777777" w:rsidR="006F31E9" w:rsidRDefault="006F31E9" w:rsidP="00EE2130">
            <w:pPr>
              <w:jc w:val="center"/>
            </w:pPr>
            <w:r w:rsidRPr="006F31E9">
              <w:t>Подраздел 6.1</w:t>
            </w:r>
          </w:p>
          <w:p w14:paraId="735F788F" w14:textId="68F82CD0" w:rsidR="006F31E9" w:rsidRPr="006F31E9" w:rsidRDefault="006F31E9" w:rsidP="00EE2130">
            <w:pPr>
              <w:jc w:val="both"/>
            </w:pPr>
            <w:r>
              <w:t>(</w:t>
            </w:r>
            <w:r w:rsidRPr="006F31E9">
              <w:t>- в пределах треугольников видим ости «транспорт - транспорт», «транспорт - пешеход» на пешеходных перекрестках и перекрестках, выездах с прилегающих территорий</w:t>
            </w:r>
            <w:r>
              <w:t>)</w:t>
            </w:r>
          </w:p>
        </w:tc>
        <w:tc>
          <w:tcPr>
            <w:tcW w:w="7513" w:type="dxa"/>
            <w:shd w:val="clear" w:color="auto" w:fill="auto"/>
          </w:tcPr>
          <w:p w14:paraId="142516E7" w14:textId="77777777" w:rsidR="006F31E9" w:rsidRDefault="006F31E9" w:rsidP="00EE2130">
            <w:pPr>
              <w:jc w:val="both"/>
            </w:pPr>
            <w:r>
              <w:t>Изложить в следующей редакции:</w:t>
            </w:r>
          </w:p>
          <w:p w14:paraId="30A0F957" w14:textId="3DBCFB4E" w:rsidR="006F31E9" w:rsidRDefault="006F31E9" w:rsidP="00EE2130">
            <w:pPr>
              <w:jc w:val="both"/>
            </w:pPr>
            <w:r>
              <w:t>«</w:t>
            </w:r>
            <w:r w:rsidRPr="006F31E9">
              <w:t>- в пределах треугольников видимости «транспорт - транспорт», «транспорт - пешеход» на пешеходных перекрестках и перекрестках, выездах с прилегающих территорий, в случае если нижний край рекламной площади объекта наружной</w:t>
            </w:r>
            <w:r>
              <w:t xml:space="preserve"> рекламы не превышает 2,5 метра»</w:t>
            </w:r>
          </w:p>
        </w:tc>
        <w:tc>
          <w:tcPr>
            <w:tcW w:w="3527" w:type="dxa"/>
            <w:shd w:val="clear" w:color="auto" w:fill="auto"/>
          </w:tcPr>
          <w:p w14:paraId="2A8A4DF5" w14:textId="1FDAF34C" w:rsidR="006F31E9" w:rsidRPr="00042932" w:rsidRDefault="00D51A93" w:rsidP="00D51A93">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6F31E9" w:rsidRPr="00042932" w14:paraId="6140777B" w14:textId="77777777" w:rsidTr="00EE2130">
        <w:tc>
          <w:tcPr>
            <w:tcW w:w="730" w:type="dxa"/>
            <w:shd w:val="clear" w:color="auto" w:fill="auto"/>
          </w:tcPr>
          <w:p w14:paraId="03553DB5" w14:textId="0F5A9F3A" w:rsidR="006F31E9" w:rsidRPr="00B250D6" w:rsidRDefault="0036437E" w:rsidP="00EE2130">
            <w:pPr>
              <w:jc w:val="center"/>
              <w:rPr>
                <w:lang w:val="kk-KZ"/>
              </w:rPr>
            </w:pPr>
            <w:r>
              <w:rPr>
                <w:lang w:val="kk-KZ"/>
              </w:rPr>
              <w:t>75</w:t>
            </w:r>
          </w:p>
        </w:tc>
        <w:tc>
          <w:tcPr>
            <w:tcW w:w="3098" w:type="dxa"/>
            <w:gridSpan w:val="2"/>
            <w:shd w:val="clear" w:color="auto" w:fill="auto"/>
          </w:tcPr>
          <w:p w14:paraId="691893A8" w14:textId="77777777" w:rsidR="006F31E9" w:rsidRDefault="006F31E9" w:rsidP="00EE2130">
            <w:pPr>
              <w:jc w:val="center"/>
            </w:pPr>
            <w:r w:rsidRPr="006F31E9">
              <w:t>Под</w:t>
            </w:r>
            <w:r w:rsidRPr="006F31E9">
              <w:rPr>
                <w:lang w:val="kk-KZ"/>
              </w:rPr>
              <w:t>раздел</w:t>
            </w:r>
            <w:r w:rsidRPr="006F31E9">
              <w:t xml:space="preserve"> 6.1</w:t>
            </w:r>
          </w:p>
          <w:p w14:paraId="782CF5B5" w14:textId="7EEC4F7B" w:rsidR="006F31E9" w:rsidRPr="006F31E9" w:rsidRDefault="006F31E9" w:rsidP="00EE2130">
            <w:pPr>
              <w:jc w:val="both"/>
            </w:pPr>
            <w:r>
              <w:t>(</w:t>
            </w:r>
            <w:r w:rsidRPr="006F31E9">
              <w:t xml:space="preserve">- справа и слева от автомобильной дороги или улицы на расстоянии менее 5 м от края проезжей части (бордюрного камня) до ближайшего края средства наружной рекламы, в случае если площадь объекта наружной рекламы более 8,5 </w:t>
            </w:r>
            <w:proofErr w:type="spellStart"/>
            <w:r w:rsidRPr="006F31E9">
              <w:t>кв</w:t>
            </w:r>
            <w:proofErr w:type="gramStart"/>
            <w:r w:rsidRPr="006F31E9">
              <w:t>.м</w:t>
            </w:r>
            <w:proofErr w:type="spellEnd"/>
            <w:proofErr w:type="gramEnd"/>
            <w:r>
              <w:t>)</w:t>
            </w:r>
          </w:p>
        </w:tc>
        <w:tc>
          <w:tcPr>
            <w:tcW w:w="7513" w:type="dxa"/>
            <w:shd w:val="clear" w:color="auto" w:fill="auto"/>
          </w:tcPr>
          <w:p w14:paraId="1FB93FD7" w14:textId="77777777" w:rsidR="006F31E9" w:rsidRDefault="006F31E9" w:rsidP="00EE2130">
            <w:pPr>
              <w:jc w:val="both"/>
            </w:pPr>
            <w:r>
              <w:t>Изложить в следующей редакции:</w:t>
            </w:r>
          </w:p>
          <w:p w14:paraId="6FDB205B" w14:textId="2752164E" w:rsidR="006F31E9" w:rsidRDefault="006F31E9" w:rsidP="00EE2130">
            <w:pPr>
              <w:jc w:val="both"/>
            </w:pPr>
            <w:r>
              <w:t>«</w:t>
            </w:r>
            <w:r w:rsidRPr="006F31E9">
              <w:t xml:space="preserve">- справа и слева от автомобильной дороги или улицы на расстоянии менее 5 м от края проезжей части (бордюрного камня) до ближайшего края  средства  наружной рекламы, в случае если площадь объекта наружной рекламы более 10 </w:t>
            </w:r>
            <w:proofErr w:type="spellStart"/>
            <w:r w:rsidRPr="006F31E9">
              <w:t>кв.м</w:t>
            </w:r>
            <w:proofErr w:type="spellEnd"/>
            <w:r w:rsidRPr="006F31E9">
              <w:t>.</w:t>
            </w:r>
            <w:r>
              <w:t>»</w:t>
            </w:r>
          </w:p>
        </w:tc>
        <w:tc>
          <w:tcPr>
            <w:tcW w:w="3527" w:type="dxa"/>
            <w:shd w:val="clear" w:color="auto" w:fill="auto"/>
          </w:tcPr>
          <w:p w14:paraId="447540B7" w14:textId="1524071B" w:rsidR="006F31E9" w:rsidRPr="00D51A93" w:rsidRDefault="00D51A93" w:rsidP="00D51A93">
            <w:pPr>
              <w:jc w:val="both"/>
              <w:rPr>
                <w:lang w:val="kk-KZ"/>
              </w:rPr>
            </w:pPr>
            <w:r>
              <w:rPr>
                <w:lang w:val="kk-KZ"/>
              </w:rPr>
              <w:t>Принято частично. Данное перечисление исключено</w:t>
            </w:r>
          </w:p>
        </w:tc>
      </w:tr>
      <w:tr w:rsidR="006F31E9" w:rsidRPr="00042932" w14:paraId="2FECA599" w14:textId="77777777" w:rsidTr="00EE2130">
        <w:tc>
          <w:tcPr>
            <w:tcW w:w="730" w:type="dxa"/>
            <w:shd w:val="clear" w:color="auto" w:fill="auto"/>
          </w:tcPr>
          <w:p w14:paraId="1E7DDF71" w14:textId="15A3BF0B" w:rsidR="006F31E9" w:rsidRPr="00B250D6" w:rsidRDefault="0036437E" w:rsidP="00EE2130">
            <w:pPr>
              <w:jc w:val="center"/>
              <w:rPr>
                <w:lang w:val="kk-KZ"/>
              </w:rPr>
            </w:pPr>
            <w:r>
              <w:rPr>
                <w:lang w:val="kk-KZ"/>
              </w:rPr>
              <w:t>76</w:t>
            </w:r>
          </w:p>
        </w:tc>
        <w:tc>
          <w:tcPr>
            <w:tcW w:w="3098" w:type="dxa"/>
            <w:gridSpan w:val="2"/>
            <w:shd w:val="clear" w:color="auto" w:fill="auto"/>
          </w:tcPr>
          <w:p w14:paraId="5DF1BF86" w14:textId="4888E681" w:rsidR="006F31E9" w:rsidRPr="006F31E9" w:rsidRDefault="00DA1316" w:rsidP="00EE2130">
            <w:pPr>
              <w:jc w:val="center"/>
            </w:pPr>
            <w:r w:rsidRPr="00DA1316">
              <w:t>Подраздел 6.2</w:t>
            </w:r>
          </w:p>
        </w:tc>
        <w:tc>
          <w:tcPr>
            <w:tcW w:w="7513" w:type="dxa"/>
            <w:shd w:val="clear" w:color="auto" w:fill="auto"/>
          </w:tcPr>
          <w:p w14:paraId="4B2D521A" w14:textId="77777777" w:rsidR="00DA1316" w:rsidRDefault="00DA1316" w:rsidP="00EE2130">
            <w:pPr>
              <w:jc w:val="both"/>
            </w:pPr>
            <w:r>
              <w:t>Изложить в следующей редакции:</w:t>
            </w:r>
          </w:p>
          <w:p w14:paraId="1E4D70D7" w14:textId="4452952B" w:rsidR="006F31E9" w:rsidRDefault="00DA1316" w:rsidP="00EE2130">
            <w:pPr>
              <w:jc w:val="both"/>
            </w:pPr>
            <w:r>
              <w:t>«</w:t>
            </w:r>
            <w:r w:rsidRPr="00DA1316">
              <w:t xml:space="preserve">На автомобильных дорогах нижний край объекта наружной рекламы или крепящих его конструкций площадью свыше 10 </w:t>
            </w:r>
            <w:proofErr w:type="spellStart"/>
            <w:r w:rsidRPr="00DA1316">
              <w:t>кв</w:t>
            </w:r>
            <w:proofErr w:type="gramStart"/>
            <w:r w:rsidRPr="00DA1316">
              <w:t>.м</w:t>
            </w:r>
            <w:proofErr w:type="spellEnd"/>
            <w:proofErr w:type="gramEnd"/>
            <w:r w:rsidRPr="00DA1316">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рекламы или крепящих его конструкций менее 8,5 </w:t>
            </w:r>
            <w:proofErr w:type="spellStart"/>
            <w:r w:rsidRPr="00DA1316">
              <w:t>кв.м</w:t>
            </w:r>
            <w:proofErr w:type="spellEnd"/>
            <w:r w:rsidRPr="00DA1316">
              <w:t>., то объект наружной рекламы размещают на высоте не менее 0,5 м.</w:t>
            </w:r>
            <w:r>
              <w:t>»</w:t>
            </w:r>
          </w:p>
        </w:tc>
        <w:tc>
          <w:tcPr>
            <w:tcW w:w="3527" w:type="dxa"/>
            <w:shd w:val="clear" w:color="auto" w:fill="auto"/>
          </w:tcPr>
          <w:p w14:paraId="1BEEB6EF" w14:textId="6C08B3FC" w:rsidR="006F31E9" w:rsidRPr="00042932" w:rsidRDefault="000D13E1" w:rsidP="00EE2130">
            <w:pPr>
              <w:jc w:val="center"/>
            </w:pPr>
            <w:r>
              <w:t>Принято</w:t>
            </w:r>
          </w:p>
        </w:tc>
      </w:tr>
      <w:tr w:rsidR="006F31E9" w:rsidRPr="00042932" w14:paraId="1E60F2CF" w14:textId="77777777" w:rsidTr="00EE2130">
        <w:tc>
          <w:tcPr>
            <w:tcW w:w="730" w:type="dxa"/>
            <w:shd w:val="clear" w:color="auto" w:fill="auto"/>
          </w:tcPr>
          <w:p w14:paraId="2BA6D82E" w14:textId="26411E03" w:rsidR="006F31E9" w:rsidRPr="00B250D6" w:rsidRDefault="0036437E" w:rsidP="00EE2130">
            <w:pPr>
              <w:jc w:val="center"/>
              <w:rPr>
                <w:lang w:val="kk-KZ"/>
              </w:rPr>
            </w:pPr>
            <w:r>
              <w:rPr>
                <w:lang w:val="kk-KZ"/>
              </w:rPr>
              <w:t>77</w:t>
            </w:r>
          </w:p>
        </w:tc>
        <w:tc>
          <w:tcPr>
            <w:tcW w:w="3098" w:type="dxa"/>
            <w:gridSpan w:val="2"/>
            <w:shd w:val="clear" w:color="auto" w:fill="auto"/>
          </w:tcPr>
          <w:p w14:paraId="3AC035F4" w14:textId="6C83F63A" w:rsidR="006F31E9" w:rsidRPr="006F31E9" w:rsidRDefault="00DA1316" w:rsidP="00EE2130">
            <w:pPr>
              <w:jc w:val="center"/>
            </w:pPr>
            <w:r w:rsidRPr="00DA1316">
              <w:t>Подраздел 6.3</w:t>
            </w:r>
          </w:p>
        </w:tc>
        <w:tc>
          <w:tcPr>
            <w:tcW w:w="7513" w:type="dxa"/>
            <w:shd w:val="clear" w:color="auto" w:fill="auto"/>
          </w:tcPr>
          <w:p w14:paraId="40748ECB" w14:textId="77777777" w:rsidR="00DA1316" w:rsidRDefault="00DA1316" w:rsidP="00EE2130">
            <w:pPr>
              <w:jc w:val="both"/>
            </w:pPr>
            <w:r>
              <w:t>Изложить в следующей редакции:</w:t>
            </w:r>
          </w:p>
          <w:p w14:paraId="7AE291ED" w14:textId="1249057A" w:rsidR="006F31E9" w:rsidRDefault="00DA1316" w:rsidP="00EE2130">
            <w:pPr>
              <w:jc w:val="both"/>
            </w:pPr>
            <w:r>
              <w:t>«</w:t>
            </w:r>
            <w:r w:rsidRPr="00DA1316">
              <w:t>Расстояние в плане от фундамента до границы имеющихся подземных коммуникаций должно быть не менее 0,5 м.</w:t>
            </w:r>
            <w:r>
              <w:t>»</w:t>
            </w:r>
          </w:p>
        </w:tc>
        <w:tc>
          <w:tcPr>
            <w:tcW w:w="3527" w:type="dxa"/>
            <w:shd w:val="clear" w:color="auto" w:fill="auto"/>
          </w:tcPr>
          <w:p w14:paraId="61052B74" w14:textId="72F88D6F" w:rsidR="006F31E9" w:rsidRPr="00042932" w:rsidRDefault="005B6B86" w:rsidP="00EE2130">
            <w:pPr>
              <w:jc w:val="center"/>
            </w:pPr>
            <w:r>
              <w:t>Принято</w:t>
            </w:r>
          </w:p>
        </w:tc>
      </w:tr>
      <w:tr w:rsidR="006F31E9" w:rsidRPr="00042932" w14:paraId="33E14813" w14:textId="77777777" w:rsidTr="00EE2130">
        <w:tc>
          <w:tcPr>
            <w:tcW w:w="730" w:type="dxa"/>
            <w:shd w:val="clear" w:color="auto" w:fill="auto"/>
          </w:tcPr>
          <w:p w14:paraId="148BDB31" w14:textId="445F4231" w:rsidR="006F31E9" w:rsidRPr="00B250D6" w:rsidRDefault="0036437E" w:rsidP="00EE2130">
            <w:pPr>
              <w:jc w:val="center"/>
              <w:rPr>
                <w:lang w:val="kk-KZ"/>
              </w:rPr>
            </w:pPr>
            <w:r>
              <w:rPr>
                <w:lang w:val="kk-KZ"/>
              </w:rPr>
              <w:t>78</w:t>
            </w:r>
          </w:p>
        </w:tc>
        <w:tc>
          <w:tcPr>
            <w:tcW w:w="3098" w:type="dxa"/>
            <w:gridSpan w:val="2"/>
            <w:shd w:val="clear" w:color="auto" w:fill="auto"/>
          </w:tcPr>
          <w:p w14:paraId="5464B254" w14:textId="35D5A76B" w:rsidR="006F31E9" w:rsidRPr="006F31E9" w:rsidRDefault="00DA1316" w:rsidP="00EE2130">
            <w:pPr>
              <w:jc w:val="center"/>
            </w:pPr>
            <w:r w:rsidRPr="00DA1316">
              <w:t>Подраздел 6.4</w:t>
            </w:r>
          </w:p>
        </w:tc>
        <w:tc>
          <w:tcPr>
            <w:tcW w:w="7513" w:type="dxa"/>
            <w:shd w:val="clear" w:color="auto" w:fill="auto"/>
          </w:tcPr>
          <w:p w14:paraId="7B0066B2" w14:textId="77777777" w:rsidR="00DA1316" w:rsidRDefault="00DA1316" w:rsidP="00EE2130">
            <w:pPr>
              <w:jc w:val="both"/>
            </w:pPr>
            <w:r>
              <w:t>Изложить в следующей редакции:</w:t>
            </w:r>
          </w:p>
          <w:p w14:paraId="361A1DF4" w14:textId="0B74A334" w:rsidR="006F31E9" w:rsidRDefault="00DA1316" w:rsidP="00EE2130">
            <w:pPr>
              <w:jc w:val="both"/>
            </w:pPr>
            <w:r>
              <w:t>«</w:t>
            </w:r>
            <w:r w:rsidRPr="00DA1316">
              <w:t>Расстояние в плане от фундамента до границы имеющихся подземных коммуникаций должно быть не менее 0,5 м.</w:t>
            </w:r>
            <w:r>
              <w:t>»</w:t>
            </w:r>
          </w:p>
        </w:tc>
        <w:tc>
          <w:tcPr>
            <w:tcW w:w="3527" w:type="dxa"/>
            <w:shd w:val="clear" w:color="auto" w:fill="auto"/>
          </w:tcPr>
          <w:p w14:paraId="22FBE086" w14:textId="7018A821" w:rsidR="006F31E9" w:rsidRPr="00042932" w:rsidRDefault="005B6B86" w:rsidP="005B6B86">
            <w:pPr>
              <w:jc w:val="both"/>
            </w:pPr>
            <w:r w:rsidRPr="005B6B86">
              <w:rPr>
                <w:b/>
              </w:rPr>
              <w:t>Не принято.</w:t>
            </w:r>
            <w:r>
              <w:t xml:space="preserve"> Дублируется с подразделом 6.3</w:t>
            </w:r>
          </w:p>
        </w:tc>
      </w:tr>
      <w:tr w:rsidR="00DA1316" w:rsidRPr="00042932" w14:paraId="121C6A1B" w14:textId="77777777" w:rsidTr="00EE2130">
        <w:tc>
          <w:tcPr>
            <w:tcW w:w="730" w:type="dxa"/>
            <w:shd w:val="clear" w:color="auto" w:fill="auto"/>
          </w:tcPr>
          <w:p w14:paraId="669958F3" w14:textId="48BCBBEF" w:rsidR="00DA1316" w:rsidRPr="00B250D6" w:rsidRDefault="0036437E" w:rsidP="00EE2130">
            <w:pPr>
              <w:jc w:val="center"/>
              <w:rPr>
                <w:lang w:val="kk-KZ"/>
              </w:rPr>
            </w:pPr>
            <w:r>
              <w:rPr>
                <w:lang w:val="kk-KZ"/>
              </w:rPr>
              <w:lastRenderedPageBreak/>
              <w:t>79</w:t>
            </w:r>
          </w:p>
        </w:tc>
        <w:tc>
          <w:tcPr>
            <w:tcW w:w="3098" w:type="dxa"/>
            <w:gridSpan w:val="2"/>
            <w:shd w:val="clear" w:color="auto" w:fill="auto"/>
          </w:tcPr>
          <w:p w14:paraId="23F65A64" w14:textId="556F326F" w:rsidR="00DA1316" w:rsidRPr="00DA1316" w:rsidRDefault="00DA1316" w:rsidP="00EE2130">
            <w:pPr>
              <w:jc w:val="center"/>
            </w:pPr>
            <w:r w:rsidRPr="00DA1316">
              <w:t>Таблица 1</w:t>
            </w:r>
          </w:p>
        </w:tc>
        <w:tc>
          <w:tcPr>
            <w:tcW w:w="7513" w:type="dxa"/>
            <w:shd w:val="clear" w:color="auto" w:fill="auto"/>
          </w:tcPr>
          <w:p w14:paraId="414196A0" w14:textId="77777777" w:rsidR="00DA1316" w:rsidRDefault="00DA1316" w:rsidP="00EE2130">
            <w:pPr>
              <w:jc w:val="both"/>
            </w:pPr>
            <w:r>
              <w:t>Изложить в следующей редакции:</w:t>
            </w:r>
          </w:p>
          <w:tbl>
            <w:tblPr>
              <w:tblStyle w:val="TableNormal"/>
              <w:tblW w:w="7330" w:type="dxa"/>
              <w:tblInd w:w="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56"/>
              <w:gridCol w:w="1047"/>
              <w:gridCol w:w="1307"/>
              <w:gridCol w:w="1309"/>
              <w:gridCol w:w="1311"/>
            </w:tblGrid>
            <w:tr w:rsidR="00DA1316" w:rsidRPr="00BE080B" w14:paraId="000BA3B2" w14:textId="77777777" w:rsidTr="00DA1316">
              <w:trPr>
                <w:trHeight w:val="836"/>
              </w:trPr>
              <w:tc>
                <w:tcPr>
                  <w:tcW w:w="2356" w:type="dxa"/>
                  <w:vMerge w:val="restart"/>
                  <w:tcBorders>
                    <w:bottom w:val="double" w:sz="1" w:space="0" w:color="231F20"/>
                  </w:tcBorders>
                </w:tcPr>
                <w:p w14:paraId="02ED250E" w14:textId="77777777" w:rsidR="00DA1316" w:rsidRPr="00BE080B" w:rsidRDefault="00DA1316" w:rsidP="0036437E">
                  <w:pPr>
                    <w:pStyle w:val="TableParagraph"/>
                    <w:framePr w:hSpace="180" w:wrap="around" w:hAnchor="margin" w:x="182" w:y="1110"/>
                    <w:tabs>
                      <w:tab w:val="left" w:pos="850"/>
                    </w:tabs>
                    <w:spacing w:line="268" w:lineRule="exact"/>
                    <w:rPr>
                      <w:sz w:val="16"/>
                      <w:szCs w:val="16"/>
                    </w:rPr>
                  </w:pPr>
                  <w:r w:rsidRPr="00BE080B">
                    <w:rPr>
                      <w:color w:val="231F20"/>
                      <w:sz w:val="16"/>
                      <w:szCs w:val="16"/>
                    </w:rPr>
                    <w:t>Разрешенная</w:t>
                  </w:r>
                </w:p>
                <w:p w14:paraId="5EB347E6" w14:textId="77777777" w:rsidR="00DA1316" w:rsidRPr="00BE080B" w:rsidRDefault="00DA1316" w:rsidP="0036437E">
                  <w:pPr>
                    <w:pStyle w:val="TableParagraph"/>
                    <w:framePr w:hSpace="180" w:wrap="around" w:hAnchor="margin" w:x="182" w:y="1110"/>
                    <w:tabs>
                      <w:tab w:val="left" w:pos="850"/>
                    </w:tabs>
                    <w:rPr>
                      <w:sz w:val="16"/>
                      <w:szCs w:val="16"/>
                    </w:rPr>
                  </w:pPr>
                  <w:r w:rsidRPr="00BE080B">
                    <w:rPr>
                      <w:color w:val="231F20"/>
                      <w:sz w:val="16"/>
                      <w:szCs w:val="16"/>
                    </w:rPr>
                    <w:t>скорость движения на дороге (улице), км/ч</w:t>
                  </w:r>
                </w:p>
              </w:tc>
              <w:tc>
                <w:tcPr>
                  <w:tcW w:w="4973" w:type="dxa"/>
                  <w:gridSpan w:val="4"/>
                  <w:vAlign w:val="center"/>
                </w:tcPr>
                <w:p w14:paraId="1EDA3D24" w14:textId="77777777" w:rsidR="00DA1316" w:rsidRPr="00BE080B" w:rsidRDefault="00DA1316" w:rsidP="0036437E">
                  <w:pPr>
                    <w:pStyle w:val="TableParagraph"/>
                    <w:framePr w:hSpace="180" w:wrap="around" w:hAnchor="margin" w:x="182" w:y="1110"/>
                    <w:spacing w:line="268" w:lineRule="exact"/>
                    <w:rPr>
                      <w:sz w:val="16"/>
                      <w:szCs w:val="16"/>
                    </w:rPr>
                  </w:pPr>
                  <w:r w:rsidRPr="00BE080B">
                    <w:rPr>
                      <w:color w:val="231F20"/>
                      <w:sz w:val="16"/>
                      <w:szCs w:val="16"/>
                    </w:rPr>
                    <w:t>Расстояние до дорожных знаков и светофоров</w:t>
                  </w:r>
                </w:p>
                <w:p w14:paraId="35685EDA" w14:textId="77777777" w:rsidR="00DA1316" w:rsidRPr="00BE080B" w:rsidRDefault="00DA1316" w:rsidP="0036437E">
                  <w:pPr>
                    <w:pStyle w:val="TableParagraph"/>
                    <w:framePr w:hSpace="180" w:wrap="around" w:hAnchor="margin" w:x="182" w:y="1110"/>
                    <w:spacing w:line="261" w:lineRule="exact"/>
                    <w:rPr>
                      <w:sz w:val="16"/>
                      <w:szCs w:val="16"/>
                    </w:rPr>
                  </w:pPr>
                  <w:r w:rsidRPr="00BE080B">
                    <w:rPr>
                      <w:color w:val="231F20"/>
                      <w:sz w:val="16"/>
                      <w:szCs w:val="16"/>
                    </w:rPr>
                    <w:t>при площади наружной (визуальной) рекламы, м</w:t>
                  </w:r>
                  <w:r w:rsidRPr="00BE080B">
                    <w:rPr>
                      <w:color w:val="231F20"/>
                      <w:sz w:val="16"/>
                      <w:szCs w:val="16"/>
                      <w:vertAlign w:val="superscript"/>
                    </w:rPr>
                    <w:t>2</w:t>
                  </w:r>
                </w:p>
              </w:tc>
            </w:tr>
            <w:tr w:rsidR="00DA1316" w:rsidRPr="00BE080B" w14:paraId="7FF585DE" w14:textId="77777777" w:rsidTr="00DA1316">
              <w:trPr>
                <w:trHeight w:val="580"/>
              </w:trPr>
              <w:tc>
                <w:tcPr>
                  <w:tcW w:w="2356" w:type="dxa"/>
                  <w:vMerge/>
                  <w:tcBorders>
                    <w:top w:val="nil"/>
                    <w:bottom w:val="double" w:sz="1" w:space="0" w:color="231F20"/>
                  </w:tcBorders>
                </w:tcPr>
                <w:p w14:paraId="5993969D" w14:textId="77777777" w:rsidR="00DA1316" w:rsidRPr="00BE080B" w:rsidRDefault="00DA1316" w:rsidP="0036437E">
                  <w:pPr>
                    <w:framePr w:hSpace="180" w:wrap="around" w:hAnchor="margin" w:x="182" w:y="1110"/>
                    <w:rPr>
                      <w:sz w:val="16"/>
                      <w:szCs w:val="16"/>
                      <w:lang w:val="ru-RU"/>
                    </w:rPr>
                  </w:pPr>
                </w:p>
              </w:tc>
              <w:tc>
                <w:tcPr>
                  <w:tcW w:w="1047" w:type="dxa"/>
                  <w:tcBorders>
                    <w:bottom w:val="double" w:sz="1" w:space="0" w:color="231F20"/>
                  </w:tcBorders>
                </w:tcPr>
                <w:p w14:paraId="0E05F2A9" w14:textId="77777777" w:rsidR="00DA1316" w:rsidRPr="00BE080B" w:rsidRDefault="00DA1316" w:rsidP="0036437E">
                  <w:pPr>
                    <w:pStyle w:val="TableParagraph"/>
                    <w:framePr w:hSpace="180" w:wrap="around" w:hAnchor="margin" w:x="182" w:y="1110"/>
                    <w:spacing w:before="3"/>
                    <w:rPr>
                      <w:sz w:val="16"/>
                      <w:szCs w:val="16"/>
                    </w:rPr>
                  </w:pPr>
                  <w:r w:rsidRPr="00BE080B">
                    <w:rPr>
                      <w:color w:val="231F20"/>
                      <w:sz w:val="16"/>
                      <w:szCs w:val="16"/>
                    </w:rPr>
                    <w:t>св. 18</w:t>
                  </w:r>
                </w:p>
              </w:tc>
              <w:tc>
                <w:tcPr>
                  <w:tcW w:w="1307" w:type="dxa"/>
                  <w:tcBorders>
                    <w:bottom w:val="double" w:sz="1" w:space="0" w:color="231F20"/>
                  </w:tcBorders>
                </w:tcPr>
                <w:p w14:paraId="153AF48B" w14:textId="77777777" w:rsidR="00DA1316" w:rsidRPr="00BE080B" w:rsidRDefault="00DA1316" w:rsidP="0036437E">
                  <w:pPr>
                    <w:pStyle w:val="TableParagraph"/>
                    <w:framePr w:hSpace="180" w:wrap="around" w:hAnchor="margin" w:x="182" w:y="1110"/>
                    <w:spacing w:before="3"/>
                    <w:rPr>
                      <w:sz w:val="16"/>
                      <w:szCs w:val="16"/>
                    </w:rPr>
                  </w:pPr>
                  <w:r w:rsidRPr="00BE080B">
                    <w:rPr>
                      <w:color w:val="231F20"/>
                      <w:sz w:val="16"/>
                      <w:szCs w:val="16"/>
                    </w:rPr>
                    <w:t>св.15 до 18</w:t>
                  </w:r>
                </w:p>
                <w:p w14:paraId="11C4465A" w14:textId="77777777" w:rsidR="00DA1316" w:rsidRPr="00BE080B" w:rsidRDefault="00DA1316" w:rsidP="0036437E">
                  <w:pPr>
                    <w:pStyle w:val="TableParagraph"/>
                    <w:framePr w:hSpace="180" w:wrap="around" w:hAnchor="margin" w:x="182" w:y="1110"/>
                    <w:spacing w:line="275" w:lineRule="exact"/>
                    <w:rPr>
                      <w:sz w:val="16"/>
                      <w:szCs w:val="16"/>
                    </w:rPr>
                  </w:pPr>
                  <w:r w:rsidRPr="00BE080B">
                    <w:rPr>
                      <w:color w:val="231F20"/>
                      <w:sz w:val="16"/>
                      <w:szCs w:val="16"/>
                    </w:rPr>
                    <w:t>вкл.</w:t>
                  </w:r>
                </w:p>
              </w:tc>
              <w:tc>
                <w:tcPr>
                  <w:tcW w:w="1309" w:type="dxa"/>
                  <w:tcBorders>
                    <w:bottom w:val="double" w:sz="1" w:space="0" w:color="231F20"/>
                  </w:tcBorders>
                </w:tcPr>
                <w:p w14:paraId="31CB939B" w14:textId="77777777" w:rsidR="00DA1316" w:rsidRPr="00BE080B" w:rsidRDefault="00DA1316" w:rsidP="0036437E">
                  <w:pPr>
                    <w:pStyle w:val="TableParagraph"/>
                    <w:framePr w:hSpace="180" w:wrap="around" w:hAnchor="margin" w:x="182" w:y="1110"/>
                    <w:spacing w:before="3"/>
                    <w:rPr>
                      <w:sz w:val="16"/>
                      <w:szCs w:val="16"/>
                    </w:rPr>
                  </w:pPr>
                  <w:r w:rsidRPr="00BE080B">
                    <w:rPr>
                      <w:color w:val="231F20"/>
                      <w:sz w:val="16"/>
                      <w:szCs w:val="16"/>
                    </w:rPr>
                    <w:t>св. 6</w:t>
                  </w:r>
                  <w:r w:rsidRPr="00BE080B">
                    <w:rPr>
                      <w:color w:val="231F20"/>
                      <w:spacing w:val="5"/>
                      <w:sz w:val="16"/>
                      <w:szCs w:val="16"/>
                    </w:rPr>
                    <w:t xml:space="preserve"> </w:t>
                  </w:r>
                  <w:r w:rsidRPr="00BE080B">
                    <w:rPr>
                      <w:color w:val="231F20"/>
                      <w:sz w:val="16"/>
                      <w:szCs w:val="16"/>
                    </w:rPr>
                    <w:t>до</w:t>
                  </w:r>
                </w:p>
                <w:p w14:paraId="69EA81E4" w14:textId="77777777" w:rsidR="00DA1316" w:rsidRPr="00BE080B" w:rsidRDefault="00DA1316" w:rsidP="0036437E">
                  <w:pPr>
                    <w:pStyle w:val="TableParagraph"/>
                    <w:framePr w:hSpace="180" w:wrap="around" w:hAnchor="margin" w:x="182" w:y="1110"/>
                    <w:spacing w:line="275" w:lineRule="exact"/>
                    <w:rPr>
                      <w:sz w:val="16"/>
                      <w:szCs w:val="16"/>
                    </w:rPr>
                  </w:pPr>
                  <w:r w:rsidRPr="00BE080B">
                    <w:rPr>
                      <w:color w:val="231F20"/>
                      <w:sz w:val="16"/>
                      <w:szCs w:val="16"/>
                    </w:rPr>
                    <w:t>15</w:t>
                  </w:r>
                  <w:r w:rsidRPr="00BE080B">
                    <w:rPr>
                      <w:color w:val="231F20"/>
                      <w:spacing w:val="3"/>
                      <w:sz w:val="16"/>
                      <w:szCs w:val="16"/>
                    </w:rPr>
                    <w:t xml:space="preserve"> </w:t>
                  </w:r>
                  <w:r w:rsidRPr="00BE080B">
                    <w:rPr>
                      <w:color w:val="231F20"/>
                      <w:sz w:val="16"/>
                      <w:szCs w:val="16"/>
                    </w:rPr>
                    <w:t>вкл.</w:t>
                  </w:r>
                </w:p>
              </w:tc>
              <w:tc>
                <w:tcPr>
                  <w:tcW w:w="1309" w:type="dxa"/>
                  <w:tcBorders>
                    <w:bottom w:val="double" w:sz="1" w:space="0" w:color="231F20"/>
                  </w:tcBorders>
                </w:tcPr>
                <w:p w14:paraId="6485E6D6" w14:textId="77777777" w:rsidR="00DA1316" w:rsidRPr="00BE080B" w:rsidRDefault="00DA1316" w:rsidP="0036437E">
                  <w:pPr>
                    <w:pStyle w:val="TableParagraph"/>
                    <w:framePr w:hSpace="180" w:wrap="around" w:hAnchor="margin" w:x="182" w:y="1110"/>
                    <w:spacing w:before="3"/>
                    <w:rPr>
                      <w:sz w:val="16"/>
                      <w:szCs w:val="16"/>
                    </w:rPr>
                  </w:pPr>
                  <w:r w:rsidRPr="00BE080B">
                    <w:rPr>
                      <w:color w:val="231F20"/>
                      <w:sz w:val="16"/>
                      <w:szCs w:val="16"/>
                    </w:rPr>
                    <w:t>менее 6</w:t>
                  </w:r>
                </w:p>
              </w:tc>
            </w:tr>
            <w:tr w:rsidR="00DA1316" w:rsidRPr="00BE080B" w14:paraId="6A8D9FCF" w14:textId="77777777" w:rsidTr="00DA1316">
              <w:trPr>
                <w:trHeight w:val="455"/>
              </w:trPr>
              <w:tc>
                <w:tcPr>
                  <w:tcW w:w="2356" w:type="dxa"/>
                  <w:tcBorders>
                    <w:top w:val="double" w:sz="1" w:space="0" w:color="231F20"/>
                  </w:tcBorders>
                  <w:vAlign w:val="center"/>
                </w:tcPr>
                <w:p w14:paraId="091D8598"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Более 60</w:t>
                  </w:r>
                </w:p>
              </w:tc>
              <w:tc>
                <w:tcPr>
                  <w:tcW w:w="1047" w:type="dxa"/>
                  <w:tcBorders>
                    <w:top w:val="double" w:sz="1" w:space="0" w:color="231F20"/>
                  </w:tcBorders>
                  <w:vAlign w:val="center"/>
                </w:tcPr>
                <w:p w14:paraId="4C9ADA15"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200</w:t>
                  </w:r>
                </w:p>
              </w:tc>
              <w:tc>
                <w:tcPr>
                  <w:tcW w:w="1307" w:type="dxa"/>
                  <w:tcBorders>
                    <w:top w:val="double" w:sz="1" w:space="0" w:color="231F20"/>
                  </w:tcBorders>
                  <w:vAlign w:val="center"/>
                </w:tcPr>
                <w:p w14:paraId="6BAD2481"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100</w:t>
                  </w:r>
                </w:p>
              </w:tc>
              <w:tc>
                <w:tcPr>
                  <w:tcW w:w="1309" w:type="dxa"/>
                  <w:tcBorders>
                    <w:top w:val="double" w:sz="1" w:space="0" w:color="231F20"/>
                  </w:tcBorders>
                  <w:vAlign w:val="center"/>
                </w:tcPr>
                <w:p w14:paraId="6C5E50A3" w14:textId="77777777" w:rsidR="00DA1316" w:rsidRPr="00BE080B" w:rsidRDefault="00DA1316" w:rsidP="0036437E">
                  <w:pPr>
                    <w:pStyle w:val="TableParagraph"/>
                    <w:framePr w:hSpace="180" w:wrap="around" w:hAnchor="margin" w:x="182" w:y="1110"/>
                    <w:spacing w:line="270" w:lineRule="exact"/>
                    <w:rPr>
                      <w:sz w:val="16"/>
                      <w:szCs w:val="16"/>
                      <w:lang w:val="ru-RU"/>
                    </w:rPr>
                  </w:pPr>
                  <w:r>
                    <w:rPr>
                      <w:color w:val="231F20"/>
                      <w:sz w:val="16"/>
                      <w:szCs w:val="16"/>
                      <w:lang w:val="ru-RU"/>
                    </w:rPr>
                    <w:t>5</w:t>
                  </w:r>
                </w:p>
              </w:tc>
              <w:tc>
                <w:tcPr>
                  <w:tcW w:w="1309" w:type="dxa"/>
                  <w:tcBorders>
                    <w:top w:val="double" w:sz="1" w:space="0" w:color="231F20"/>
                  </w:tcBorders>
                  <w:vAlign w:val="center"/>
                </w:tcPr>
                <w:p w14:paraId="79486D14" w14:textId="77777777" w:rsidR="00DA1316" w:rsidRPr="00BE080B" w:rsidRDefault="00DA1316" w:rsidP="0036437E">
                  <w:pPr>
                    <w:pStyle w:val="TableParagraph"/>
                    <w:framePr w:hSpace="180" w:wrap="around" w:hAnchor="margin" w:x="182" w:y="1110"/>
                    <w:spacing w:line="270" w:lineRule="exact"/>
                    <w:rPr>
                      <w:sz w:val="16"/>
                      <w:szCs w:val="16"/>
                      <w:lang w:val="ru-RU"/>
                    </w:rPr>
                  </w:pPr>
                  <w:r w:rsidRPr="00BE080B">
                    <w:rPr>
                      <w:color w:val="231F20"/>
                      <w:sz w:val="16"/>
                      <w:szCs w:val="16"/>
                      <w:lang w:val="ru-RU"/>
                    </w:rPr>
                    <w:t>5</w:t>
                  </w:r>
                </w:p>
              </w:tc>
            </w:tr>
            <w:tr w:rsidR="00DA1316" w:rsidRPr="00BE080B" w14:paraId="5C383E02" w14:textId="77777777" w:rsidTr="00DA1316">
              <w:trPr>
                <w:trHeight w:val="474"/>
              </w:trPr>
              <w:tc>
                <w:tcPr>
                  <w:tcW w:w="2356" w:type="dxa"/>
                  <w:vAlign w:val="center"/>
                </w:tcPr>
                <w:p w14:paraId="5638B8AA"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60 и менее</w:t>
                  </w:r>
                </w:p>
              </w:tc>
              <w:tc>
                <w:tcPr>
                  <w:tcW w:w="1047" w:type="dxa"/>
                  <w:vAlign w:val="center"/>
                </w:tcPr>
                <w:p w14:paraId="5911443F"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120</w:t>
                  </w:r>
                </w:p>
              </w:tc>
              <w:tc>
                <w:tcPr>
                  <w:tcW w:w="1307" w:type="dxa"/>
                  <w:vAlign w:val="center"/>
                </w:tcPr>
                <w:p w14:paraId="067413B6"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60</w:t>
                  </w:r>
                </w:p>
              </w:tc>
              <w:tc>
                <w:tcPr>
                  <w:tcW w:w="1309" w:type="dxa"/>
                  <w:vAlign w:val="center"/>
                </w:tcPr>
                <w:p w14:paraId="2E24D308" w14:textId="77777777" w:rsidR="00DA1316" w:rsidRPr="00BE080B" w:rsidRDefault="00DA1316" w:rsidP="0036437E">
                  <w:pPr>
                    <w:pStyle w:val="TableParagraph"/>
                    <w:framePr w:hSpace="180" w:wrap="around" w:hAnchor="margin" w:x="182" w:y="1110"/>
                    <w:spacing w:line="270" w:lineRule="exact"/>
                    <w:rPr>
                      <w:sz w:val="16"/>
                      <w:szCs w:val="16"/>
                      <w:lang w:val="ru-RU"/>
                    </w:rPr>
                  </w:pPr>
                  <w:r>
                    <w:rPr>
                      <w:color w:val="231F20"/>
                      <w:sz w:val="16"/>
                      <w:szCs w:val="16"/>
                      <w:lang w:val="ru-RU"/>
                    </w:rPr>
                    <w:t>2,5</w:t>
                  </w:r>
                </w:p>
              </w:tc>
              <w:tc>
                <w:tcPr>
                  <w:tcW w:w="1309" w:type="dxa"/>
                  <w:vAlign w:val="center"/>
                </w:tcPr>
                <w:p w14:paraId="55C0B04C" w14:textId="77777777" w:rsidR="00DA1316" w:rsidRPr="00BE080B" w:rsidRDefault="00DA1316" w:rsidP="0036437E">
                  <w:pPr>
                    <w:pStyle w:val="TableParagraph"/>
                    <w:framePr w:hSpace="180" w:wrap="around" w:hAnchor="margin" w:x="182" w:y="1110"/>
                    <w:spacing w:line="270" w:lineRule="exact"/>
                    <w:rPr>
                      <w:sz w:val="16"/>
                      <w:szCs w:val="16"/>
                    </w:rPr>
                  </w:pPr>
                  <w:r w:rsidRPr="00BE080B">
                    <w:rPr>
                      <w:color w:val="231F20"/>
                      <w:sz w:val="16"/>
                      <w:szCs w:val="16"/>
                    </w:rPr>
                    <w:t>2</w:t>
                  </w:r>
                  <w:r w:rsidRPr="00BE080B">
                    <w:rPr>
                      <w:color w:val="231F20"/>
                      <w:sz w:val="16"/>
                      <w:szCs w:val="16"/>
                      <w:lang w:val="ru-RU"/>
                    </w:rPr>
                    <w:t>,</w:t>
                  </w:r>
                  <w:r w:rsidRPr="00BE080B">
                    <w:rPr>
                      <w:color w:val="231F20"/>
                      <w:sz w:val="16"/>
                      <w:szCs w:val="16"/>
                    </w:rPr>
                    <w:t>5</w:t>
                  </w:r>
                </w:p>
              </w:tc>
            </w:tr>
            <w:tr w:rsidR="00DA1316" w:rsidRPr="00BE080B" w14:paraId="397233CF" w14:textId="77777777" w:rsidTr="00DA1316">
              <w:trPr>
                <w:trHeight w:val="822"/>
              </w:trPr>
              <w:tc>
                <w:tcPr>
                  <w:tcW w:w="7330" w:type="dxa"/>
                  <w:gridSpan w:val="5"/>
                </w:tcPr>
                <w:p w14:paraId="74AFA9DE" w14:textId="77777777" w:rsidR="00DA1316" w:rsidRPr="00BE080B" w:rsidRDefault="00DA1316" w:rsidP="0036437E">
                  <w:pPr>
                    <w:pStyle w:val="TableParagraph"/>
                    <w:framePr w:hSpace="180" w:wrap="around" w:hAnchor="margin" w:x="182" w:y="1110"/>
                    <w:spacing w:before="8"/>
                    <w:jc w:val="left"/>
                    <w:rPr>
                      <w:b/>
                      <w:sz w:val="16"/>
                      <w:szCs w:val="16"/>
                    </w:rPr>
                  </w:pPr>
                </w:p>
                <w:p w14:paraId="12148D02" w14:textId="77777777" w:rsidR="00DA1316" w:rsidRPr="00BE080B" w:rsidRDefault="00DA1316" w:rsidP="0036437E">
                  <w:pPr>
                    <w:pStyle w:val="TableParagraph"/>
                    <w:framePr w:hSpace="180" w:wrap="around" w:hAnchor="margin" w:x="182" w:y="1110"/>
                    <w:spacing w:line="237" w:lineRule="auto"/>
                    <w:ind w:left="10" w:right="142" w:firstLine="567"/>
                    <w:jc w:val="both"/>
                    <w:rPr>
                      <w:sz w:val="16"/>
                      <w:szCs w:val="16"/>
                    </w:rPr>
                  </w:pPr>
                  <w:r w:rsidRPr="00BE080B">
                    <w:rPr>
                      <w:color w:val="231F20"/>
                      <w:sz w:val="16"/>
                      <w:szCs w:val="16"/>
                    </w:rPr>
                    <w:t>Примечание</w:t>
                  </w:r>
                  <w:r w:rsidRPr="00BE080B">
                    <w:rPr>
                      <w:color w:val="231F20"/>
                      <w:spacing w:val="-2"/>
                      <w:sz w:val="16"/>
                      <w:szCs w:val="16"/>
                    </w:rPr>
                    <w:t xml:space="preserve"> </w:t>
                  </w:r>
                  <w:r w:rsidRPr="00BE080B">
                    <w:rPr>
                      <w:color w:val="231F20"/>
                      <w:sz w:val="16"/>
                      <w:szCs w:val="16"/>
                    </w:rPr>
                    <w:t>–</w:t>
                  </w:r>
                  <w:r w:rsidRPr="00BE080B">
                    <w:rPr>
                      <w:color w:val="231F20"/>
                      <w:spacing w:val="-5"/>
                      <w:sz w:val="16"/>
                      <w:szCs w:val="16"/>
                    </w:rPr>
                    <w:t xml:space="preserve"> </w:t>
                  </w:r>
                  <w:r w:rsidRPr="00BE080B">
                    <w:rPr>
                      <w:color w:val="231F20"/>
                      <w:sz w:val="16"/>
                      <w:szCs w:val="16"/>
                    </w:rPr>
                    <w:t>Допускается снижение до 50 % указанных значений расстояний, при размещении средств наружной рекламы после дорожных знаков и светофоров (по ходу движения).</w:t>
                  </w:r>
                </w:p>
              </w:tc>
            </w:tr>
          </w:tbl>
          <w:p w14:paraId="3CF66853" w14:textId="7EF3B27E" w:rsidR="00DA1316" w:rsidRDefault="00DA1316" w:rsidP="00EE2130">
            <w:pPr>
              <w:jc w:val="both"/>
            </w:pPr>
          </w:p>
        </w:tc>
        <w:tc>
          <w:tcPr>
            <w:tcW w:w="3527" w:type="dxa"/>
            <w:shd w:val="clear" w:color="auto" w:fill="auto"/>
          </w:tcPr>
          <w:p w14:paraId="540D0241" w14:textId="54C2146B" w:rsidR="00DA1316" w:rsidRPr="00042932" w:rsidRDefault="00745A7F" w:rsidP="00745A7F">
            <w:pPr>
              <w:jc w:val="both"/>
            </w:pPr>
            <w:r>
              <w:t>Принято частично. Изложено в новой редакции. См. 6.4</w:t>
            </w:r>
          </w:p>
        </w:tc>
      </w:tr>
      <w:tr w:rsidR="00DA1316" w:rsidRPr="00042932" w14:paraId="2AC0A3E6" w14:textId="77777777" w:rsidTr="00EE2130">
        <w:trPr>
          <w:trHeight w:val="79"/>
        </w:trPr>
        <w:tc>
          <w:tcPr>
            <w:tcW w:w="730" w:type="dxa"/>
            <w:shd w:val="clear" w:color="auto" w:fill="auto"/>
          </w:tcPr>
          <w:p w14:paraId="14FB92A5" w14:textId="569FBE22" w:rsidR="00DA1316" w:rsidRPr="00B250D6" w:rsidRDefault="0036437E" w:rsidP="00EE2130">
            <w:pPr>
              <w:jc w:val="center"/>
              <w:rPr>
                <w:lang w:val="kk-KZ"/>
              </w:rPr>
            </w:pPr>
            <w:r>
              <w:rPr>
                <w:lang w:val="kk-KZ"/>
              </w:rPr>
              <w:t>80</w:t>
            </w:r>
          </w:p>
        </w:tc>
        <w:tc>
          <w:tcPr>
            <w:tcW w:w="3098" w:type="dxa"/>
            <w:gridSpan w:val="2"/>
            <w:shd w:val="clear" w:color="auto" w:fill="auto"/>
          </w:tcPr>
          <w:p w14:paraId="12358D4D" w14:textId="66EC67BE" w:rsidR="00DA1316" w:rsidRPr="00DA1316" w:rsidRDefault="00DA1316" w:rsidP="00EE2130">
            <w:pPr>
              <w:jc w:val="center"/>
            </w:pPr>
            <w:r>
              <w:t>Подраздел 7</w:t>
            </w:r>
          </w:p>
        </w:tc>
        <w:tc>
          <w:tcPr>
            <w:tcW w:w="7513" w:type="dxa"/>
            <w:shd w:val="clear" w:color="auto" w:fill="auto"/>
          </w:tcPr>
          <w:p w14:paraId="2B7A6FC8" w14:textId="4E8E3BBB" w:rsidR="00DA1316" w:rsidRDefault="00DA1316" w:rsidP="00EE2130">
            <w:pPr>
              <w:jc w:val="both"/>
            </w:pPr>
            <w:r>
              <w:t>Исключить</w:t>
            </w:r>
          </w:p>
        </w:tc>
        <w:tc>
          <w:tcPr>
            <w:tcW w:w="3527" w:type="dxa"/>
            <w:shd w:val="clear" w:color="auto" w:fill="auto"/>
          </w:tcPr>
          <w:p w14:paraId="131F16F6" w14:textId="5D7134D5" w:rsidR="00DA1316" w:rsidRPr="00042932" w:rsidRDefault="006E6EA0" w:rsidP="00EE2130">
            <w:pPr>
              <w:jc w:val="center"/>
            </w:pPr>
            <w:r>
              <w:t>Принято частично. См. Приложение</w:t>
            </w:r>
            <w:proofErr w:type="gramStart"/>
            <w:r>
              <w:t xml:space="preserve"> А</w:t>
            </w:r>
            <w:proofErr w:type="gramEnd"/>
          </w:p>
        </w:tc>
      </w:tr>
      <w:tr w:rsidR="00DA1316" w:rsidRPr="00042932" w14:paraId="337E8EE3" w14:textId="77777777" w:rsidTr="00EE2130">
        <w:tc>
          <w:tcPr>
            <w:tcW w:w="14868" w:type="dxa"/>
            <w:gridSpan w:val="5"/>
            <w:shd w:val="clear" w:color="auto" w:fill="auto"/>
          </w:tcPr>
          <w:p w14:paraId="56FE4B37" w14:textId="77777777" w:rsidR="00DA1316" w:rsidRPr="00DA1316" w:rsidRDefault="00DA1316" w:rsidP="00EE2130">
            <w:pPr>
              <w:pStyle w:val="a8"/>
              <w:numPr>
                <w:ilvl w:val="0"/>
                <w:numId w:val="4"/>
              </w:numPr>
              <w:ind w:left="0" w:firstLine="0"/>
              <w:jc w:val="center"/>
              <w:rPr>
                <w:b/>
                <w:sz w:val="24"/>
                <w:szCs w:val="24"/>
                <w:lang w:val="kk-KZ"/>
              </w:rPr>
            </w:pPr>
            <w:r w:rsidRPr="00DA1316">
              <w:rPr>
                <w:b/>
                <w:sz w:val="24"/>
                <w:szCs w:val="24"/>
                <w:lang w:val="kk-KZ"/>
              </w:rPr>
              <w:t>ОЮЛиИП «Ассоциация рекламных агентств ВКО»</w:t>
            </w:r>
          </w:p>
          <w:p w14:paraId="472D64BD" w14:textId="6F969D80" w:rsidR="00DA1316" w:rsidRPr="00042932" w:rsidRDefault="00DA1316" w:rsidP="00EE2130">
            <w:pPr>
              <w:pStyle w:val="a3"/>
              <w:ind w:left="0"/>
              <w:jc w:val="center"/>
            </w:pPr>
            <w:r w:rsidRPr="00DA1316">
              <w:rPr>
                <w:b/>
              </w:rPr>
              <w:t xml:space="preserve">№ </w:t>
            </w:r>
            <w:r>
              <w:rPr>
                <w:b/>
              </w:rPr>
              <w:t>б/</w:t>
            </w:r>
            <w:proofErr w:type="gramStart"/>
            <w:r>
              <w:rPr>
                <w:b/>
              </w:rPr>
              <w:t>н</w:t>
            </w:r>
            <w:proofErr w:type="gramEnd"/>
          </w:p>
        </w:tc>
      </w:tr>
      <w:tr w:rsidR="00DA1316" w:rsidRPr="00042932" w14:paraId="39886E75" w14:textId="77777777" w:rsidTr="0036437E">
        <w:tc>
          <w:tcPr>
            <w:tcW w:w="817" w:type="dxa"/>
            <w:gridSpan w:val="2"/>
            <w:shd w:val="clear" w:color="auto" w:fill="auto"/>
          </w:tcPr>
          <w:p w14:paraId="1389198B" w14:textId="043D1F59" w:rsidR="00DA1316" w:rsidRPr="00B250D6" w:rsidRDefault="0036437E" w:rsidP="00EE2130">
            <w:pPr>
              <w:jc w:val="center"/>
              <w:rPr>
                <w:lang w:val="kk-KZ"/>
              </w:rPr>
            </w:pPr>
            <w:r>
              <w:rPr>
                <w:lang w:val="kk-KZ"/>
              </w:rPr>
              <w:t>81</w:t>
            </w:r>
          </w:p>
        </w:tc>
        <w:tc>
          <w:tcPr>
            <w:tcW w:w="3011" w:type="dxa"/>
            <w:shd w:val="clear" w:color="auto" w:fill="auto"/>
          </w:tcPr>
          <w:p w14:paraId="44A61A7A" w14:textId="77777777" w:rsidR="00DA1316" w:rsidRDefault="00DA1316" w:rsidP="00EE2130">
            <w:pPr>
              <w:jc w:val="center"/>
            </w:pPr>
            <w:r>
              <w:t>Подраздел 3.3</w:t>
            </w:r>
          </w:p>
          <w:p w14:paraId="335281D7" w14:textId="77777777" w:rsidR="00DA1316" w:rsidRDefault="00DA1316" w:rsidP="00EE2130">
            <w:pPr>
              <w:jc w:val="center"/>
            </w:pPr>
          </w:p>
          <w:p w14:paraId="0DA5B268" w14:textId="7F4BEA38" w:rsidR="00DA1316" w:rsidRDefault="00DA1316" w:rsidP="00EE2130">
            <w:pPr>
              <w:jc w:val="center"/>
            </w:pPr>
            <w:r>
              <w:t>Приложение</w:t>
            </w:r>
            <w:proofErr w:type="gramStart"/>
            <w:r>
              <w:t xml:space="preserve"> А</w:t>
            </w:r>
            <w:proofErr w:type="gramEnd"/>
            <w:r>
              <w:t xml:space="preserve"> и Б</w:t>
            </w:r>
          </w:p>
        </w:tc>
        <w:tc>
          <w:tcPr>
            <w:tcW w:w="7513" w:type="dxa"/>
            <w:shd w:val="clear" w:color="auto" w:fill="auto"/>
          </w:tcPr>
          <w:p w14:paraId="28B9E925" w14:textId="3515C3D9" w:rsidR="00DA1316" w:rsidRDefault="00DA1316" w:rsidP="00EE2130">
            <w:pPr>
              <w:jc w:val="both"/>
            </w:pPr>
            <w:r>
              <w:t>Исключить</w:t>
            </w:r>
          </w:p>
        </w:tc>
        <w:tc>
          <w:tcPr>
            <w:tcW w:w="3527" w:type="dxa"/>
            <w:shd w:val="clear" w:color="auto" w:fill="auto"/>
          </w:tcPr>
          <w:p w14:paraId="7F31EE1B" w14:textId="040CE314" w:rsidR="00DA1316" w:rsidRPr="00831AC6" w:rsidRDefault="00831AC6" w:rsidP="00EE2130">
            <w:pPr>
              <w:jc w:val="center"/>
              <w:rPr>
                <w:lang w:val="kk-KZ"/>
              </w:rPr>
            </w:pPr>
            <w:r>
              <w:rPr>
                <w:lang w:val="kk-KZ"/>
              </w:rPr>
              <w:t>Принято</w:t>
            </w:r>
          </w:p>
        </w:tc>
      </w:tr>
      <w:tr w:rsidR="00DA1316" w:rsidRPr="00042932" w14:paraId="0DE7A7D3" w14:textId="77777777" w:rsidTr="0036437E">
        <w:tc>
          <w:tcPr>
            <w:tcW w:w="817" w:type="dxa"/>
            <w:gridSpan w:val="2"/>
            <w:shd w:val="clear" w:color="auto" w:fill="auto"/>
          </w:tcPr>
          <w:p w14:paraId="06D325A8" w14:textId="058BFC5C" w:rsidR="00DA1316" w:rsidRPr="00B250D6" w:rsidRDefault="0036437E" w:rsidP="00EE2130">
            <w:pPr>
              <w:jc w:val="center"/>
              <w:rPr>
                <w:lang w:val="kk-KZ"/>
              </w:rPr>
            </w:pPr>
            <w:r>
              <w:rPr>
                <w:lang w:val="kk-KZ"/>
              </w:rPr>
              <w:t>82</w:t>
            </w:r>
          </w:p>
        </w:tc>
        <w:tc>
          <w:tcPr>
            <w:tcW w:w="3011" w:type="dxa"/>
            <w:shd w:val="clear" w:color="auto" w:fill="auto"/>
          </w:tcPr>
          <w:p w14:paraId="6D58534E" w14:textId="6B84AA4C" w:rsidR="00DA1316" w:rsidRDefault="00DA1316" w:rsidP="00EE2130">
            <w:pPr>
              <w:jc w:val="center"/>
            </w:pPr>
            <w:r w:rsidRPr="00DA1316">
              <w:t>Подраздел 3.3</w:t>
            </w:r>
          </w:p>
        </w:tc>
        <w:tc>
          <w:tcPr>
            <w:tcW w:w="7513" w:type="dxa"/>
            <w:shd w:val="clear" w:color="auto" w:fill="auto"/>
          </w:tcPr>
          <w:p w14:paraId="7080B6CB" w14:textId="4A5C8234" w:rsidR="00DA1316" w:rsidRDefault="00DA1316" w:rsidP="00EE2130">
            <w:pPr>
              <w:jc w:val="both"/>
            </w:pPr>
            <w:r>
              <w:t>Исключить</w:t>
            </w:r>
          </w:p>
        </w:tc>
        <w:tc>
          <w:tcPr>
            <w:tcW w:w="3527" w:type="dxa"/>
            <w:shd w:val="clear" w:color="auto" w:fill="auto"/>
          </w:tcPr>
          <w:p w14:paraId="14F17379" w14:textId="78415008" w:rsidR="00DA1316" w:rsidRPr="00042932" w:rsidRDefault="00831AC6" w:rsidP="00EE2130">
            <w:pPr>
              <w:jc w:val="center"/>
            </w:pPr>
            <w:r>
              <w:rPr>
                <w:lang w:val="kk-KZ"/>
              </w:rPr>
              <w:t>Принято</w:t>
            </w:r>
          </w:p>
        </w:tc>
      </w:tr>
      <w:tr w:rsidR="00DA1316" w:rsidRPr="00042932" w14:paraId="1F1D2759" w14:textId="77777777" w:rsidTr="0036437E">
        <w:tc>
          <w:tcPr>
            <w:tcW w:w="817" w:type="dxa"/>
            <w:gridSpan w:val="2"/>
            <w:shd w:val="clear" w:color="auto" w:fill="auto"/>
          </w:tcPr>
          <w:p w14:paraId="3D7365C3" w14:textId="625BB0DE" w:rsidR="00DA1316" w:rsidRPr="00B250D6" w:rsidRDefault="0036437E" w:rsidP="00EE2130">
            <w:pPr>
              <w:jc w:val="center"/>
              <w:rPr>
                <w:lang w:val="kk-KZ"/>
              </w:rPr>
            </w:pPr>
            <w:r>
              <w:rPr>
                <w:lang w:val="kk-KZ"/>
              </w:rPr>
              <w:t>83</w:t>
            </w:r>
          </w:p>
        </w:tc>
        <w:tc>
          <w:tcPr>
            <w:tcW w:w="3011" w:type="dxa"/>
            <w:shd w:val="clear" w:color="auto" w:fill="auto"/>
          </w:tcPr>
          <w:p w14:paraId="0F13CD0C" w14:textId="6C1915DE" w:rsidR="00DA1316" w:rsidRDefault="00DA1316" w:rsidP="00EE2130">
            <w:pPr>
              <w:jc w:val="center"/>
            </w:pPr>
            <w:r w:rsidRPr="00DA1316">
              <w:t>Подраздел 4.2</w:t>
            </w:r>
          </w:p>
        </w:tc>
        <w:tc>
          <w:tcPr>
            <w:tcW w:w="7513" w:type="dxa"/>
            <w:shd w:val="clear" w:color="auto" w:fill="auto"/>
          </w:tcPr>
          <w:p w14:paraId="75B58CA0" w14:textId="77777777" w:rsidR="00DA1316" w:rsidRDefault="00DA1316" w:rsidP="00EE2130">
            <w:pPr>
              <w:jc w:val="both"/>
            </w:pPr>
            <w:r>
              <w:t>Изложить в следующей редакции:</w:t>
            </w:r>
          </w:p>
          <w:p w14:paraId="05AE0BB9" w14:textId="0E5694F6" w:rsidR="00DA1316" w:rsidRDefault="00DA1316" w:rsidP="00EE213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01045AD4" w14:textId="003936EC" w:rsidR="00DA1316" w:rsidRPr="00581520" w:rsidRDefault="00581520" w:rsidP="00581520">
            <w:pPr>
              <w:jc w:val="both"/>
              <w:rPr>
                <w:lang w:val="kk-KZ"/>
              </w:rPr>
            </w:pPr>
            <w:r>
              <w:rPr>
                <w:lang w:val="kk-KZ"/>
              </w:rPr>
              <w:t>Принято частично. Изложено в следующей редакции: «</w:t>
            </w:r>
            <w:r w:rsidRPr="00581520">
              <w:rPr>
                <w:lang w:val="kk-KZ"/>
              </w:rPr>
              <w:t>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нормам и правилам, действующим на территории Республики Казахстан, на момент их первичного размещения</w:t>
            </w:r>
            <w:r>
              <w:rPr>
                <w:lang w:val="kk-KZ"/>
              </w:rPr>
              <w:t>»</w:t>
            </w:r>
          </w:p>
        </w:tc>
      </w:tr>
      <w:tr w:rsidR="00DA1316" w:rsidRPr="00042932" w14:paraId="6DB975A1" w14:textId="77777777" w:rsidTr="0036437E">
        <w:tc>
          <w:tcPr>
            <w:tcW w:w="817" w:type="dxa"/>
            <w:gridSpan w:val="2"/>
            <w:shd w:val="clear" w:color="auto" w:fill="auto"/>
          </w:tcPr>
          <w:p w14:paraId="644155AA" w14:textId="724CC02D" w:rsidR="00DA1316" w:rsidRPr="00B250D6" w:rsidRDefault="0036437E" w:rsidP="00EE2130">
            <w:pPr>
              <w:jc w:val="center"/>
              <w:rPr>
                <w:lang w:val="kk-KZ"/>
              </w:rPr>
            </w:pPr>
            <w:r>
              <w:rPr>
                <w:lang w:val="kk-KZ"/>
              </w:rPr>
              <w:lastRenderedPageBreak/>
              <w:t>84</w:t>
            </w:r>
          </w:p>
        </w:tc>
        <w:tc>
          <w:tcPr>
            <w:tcW w:w="3011" w:type="dxa"/>
            <w:shd w:val="clear" w:color="auto" w:fill="auto"/>
          </w:tcPr>
          <w:p w14:paraId="54DE4542" w14:textId="77777777" w:rsidR="00DA1316" w:rsidRDefault="00DA1316" w:rsidP="00EE2130">
            <w:pPr>
              <w:jc w:val="center"/>
            </w:pPr>
            <w:r>
              <w:t>Пункт 4.2.2</w:t>
            </w:r>
          </w:p>
          <w:p w14:paraId="6E13D5EE" w14:textId="77777777" w:rsidR="00DA1316" w:rsidRDefault="00DA1316" w:rsidP="00EE2130">
            <w:pPr>
              <w:jc w:val="center"/>
            </w:pPr>
          </w:p>
          <w:p w14:paraId="3980563E" w14:textId="0A030D51" w:rsidR="00DA1316" w:rsidRDefault="00DA1316" w:rsidP="00EE2130">
            <w:pPr>
              <w:jc w:val="center"/>
            </w:pPr>
            <w:r>
              <w:t>Первый абзац</w:t>
            </w:r>
          </w:p>
        </w:tc>
        <w:tc>
          <w:tcPr>
            <w:tcW w:w="7513" w:type="dxa"/>
            <w:shd w:val="clear" w:color="auto" w:fill="auto"/>
          </w:tcPr>
          <w:p w14:paraId="0B794931" w14:textId="71BB30D0" w:rsidR="00DA1316" w:rsidRDefault="00DA1316" w:rsidP="00EE2130">
            <w:pPr>
              <w:jc w:val="both"/>
            </w:pPr>
            <w:r>
              <w:t>Исключить</w:t>
            </w:r>
          </w:p>
        </w:tc>
        <w:tc>
          <w:tcPr>
            <w:tcW w:w="3527" w:type="dxa"/>
            <w:shd w:val="clear" w:color="auto" w:fill="auto"/>
          </w:tcPr>
          <w:p w14:paraId="46F986E9" w14:textId="7EC9932C" w:rsidR="00DA1316" w:rsidRPr="00042932" w:rsidRDefault="00E70A22" w:rsidP="00EE2130">
            <w:pPr>
              <w:jc w:val="center"/>
            </w:pPr>
            <w:r>
              <w:t>Принято</w:t>
            </w:r>
          </w:p>
        </w:tc>
      </w:tr>
      <w:tr w:rsidR="00DA1316" w:rsidRPr="00042932" w14:paraId="409003E8" w14:textId="77777777" w:rsidTr="0036437E">
        <w:tc>
          <w:tcPr>
            <w:tcW w:w="817" w:type="dxa"/>
            <w:gridSpan w:val="2"/>
            <w:shd w:val="clear" w:color="auto" w:fill="auto"/>
          </w:tcPr>
          <w:p w14:paraId="1D838505" w14:textId="282A09BF" w:rsidR="00DA1316" w:rsidRPr="00B250D6" w:rsidRDefault="0036437E" w:rsidP="00EE2130">
            <w:pPr>
              <w:jc w:val="center"/>
              <w:rPr>
                <w:lang w:val="kk-KZ"/>
              </w:rPr>
            </w:pPr>
            <w:r>
              <w:rPr>
                <w:lang w:val="kk-KZ"/>
              </w:rPr>
              <w:t>85</w:t>
            </w:r>
          </w:p>
        </w:tc>
        <w:tc>
          <w:tcPr>
            <w:tcW w:w="3011" w:type="dxa"/>
            <w:shd w:val="clear" w:color="auto" w:fill="auto"/>
          </w:tcPr>
          <w:p w14:paraId="5610153D" w14:textId="77777777" w:rsidR="00DA1316" w:rsidRDefault="00DA1316" w:rsidP="00EE2130">
            <w:pPr>
              <w:jc w:val="center"/>
            </w:pPr>
            <w:r>
              <w:t>Пункт 4.2.2</w:t>
            </w:r>
          </w:p>
          <w:p w14:paraId="420BA0B9" w14:textId="77777777" w:rsidR="00DA1316" w:rsidRDefault="00DA1316" w:rsidP="00EE2130">
            <w:pPr>
              <w:jc w:val="center"/>
            </w:pPr>
          </w:p>
          <w:p w14:paraId="5992CE2E" w14:textId="5321B1B2" w:rsidR="00DA1316" w:rsidRDefault="00DA1316" w:rsidP="00EE2130">
            <w:pPr>
              <w:jc w:val="center"/>
            </w:pPr>
            <w:r>
              <w:t>Второй абзац</w:t>
            </w:r>
          </w:p>
        </w:tc>
        <w:tc>
          <w:tcPr>
            <w:tcW w:w="7513" w:type="dxa"/>
            <w:shd w:val="clear" w:color="auto" w:fill="auto"/>
          </w:tcPr>
          <w:p w14:paraId="6FFCB1D8" w14:textId="313D7730" w:rsidR="00DA1316" w:rsidRDefault="00DA1316" w:rsidP="00EE2130">
            <w:pPr>
              <w:jc w:val="both"/>
            </w:pPr>
            <w:r>
              <w:t>Исключить</w:t>
            </w:r>
          </w:p>
        </w:tc>
        <w:tc>
          <w:tcPr>
            <w:tcW w:w="3527" w:type="dxa"/>
            <w:shd w:val="clear" w:color="auto" w:fill="auto"/>
          </w:tcPr>
          <w:p w14:paraId="4C3FA454" w14:textId="16200C4D" w:rsidR="00DA1316" w:rsidRPr="00042932" w:rsidRDefault="00E70A22" w:rsidP="00EE2130">
            <w:pPr>
              <w:jc w:val="center"/>
            </w:pPr>
            <w:r>
              <w:t>Принято</w:t>
            </w:r>
          </w:p>
        </w:tc>
      </w:tr>
      <w:tr w:rsidR="00DA1316" w:rsidRPr="00042932" w14:paraId="1264E5A4" w14:textId="77777777" w:rsidTr="0036437E">
        <w:tc>
          <w:tcPr>
            <w:tcW w:w="817" w:type="dxa"/>
            <w:gridSpan w:val="2"/>
            <w:shd w:val="clear" w:color="auto" w:fill="auto"/>
          </w:tcPr>
          <w:p w14:paraId="5926CD02" w14:textId="2E0A3009" w:rsidR="00DA1316" w:rsidRPr="00B250D6" w:rsidRDefault="0036437E" w:rsidP="00EE2130">
            <w:pPr>
              <w:jc w:val="center"/>
              <w:rPr>
                <w:lang w:val="kk-KZ"/>
              </w:rPr>
            </w:pPr>
            <w:r>
              <w:rPr>
                <w:lang w:val="kk-KZ"/>
              </w:rPr>
              <w:t>86</w:t>
            </w:r>
          </w:p>
        </w:tc>
        <w:tc>
          <w:tcPr>
            <w:tcW w:w="3011" w:type="dxa"/>
            <w:shd w:val="clear" w:color="auto" w:fill="auto"/>
          </w:tcPr>
          <w:p w14:paraId="06F4726C" w14:textId="77777777" w:rsidR="00DA1316" w:rsidRDefault="00DA1316" w:rsidP="00EE2130">
            <w:pPr>
              <w:jc w:val="center"/>
            </w:pPr>
            <w:r w:rsidRPr="00DA1316">
              <w:t>Пункт 4.2.3</w:t>
            </w:r>
          </w:p>
          <w:p w14:paraId="1B5311FB" w14:textId="77777777" w:rsidR="00DA1316" w:rsidRDefault="00DA1316" w:rsidP="00EE2130">
            <w:pPr>
              <w:jc w:val="both"/>
            </w:pPr>
            <w:r>
              <w:t>(- вызывать ослепление участников дорожного движения и других потребителей рекламы, светом, в том числе отраженным;</w:t>
            </w:r>
          </w:p>
          <w:p w14:paraId="5CE59496" w14:textId="77777777" w:rsidR="00DA1316" w:rsidRDefault="00DA1316" w:rsidP="00EE213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4093B8BE" w14:textId="6E82267D" w:rsidR="00DA1316" w:rsidRDefault="00DA1316" w:rsidP="00EE213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7E2323E4" w14:textId="585DB168" w:rsidR="00DA1316" w:rsidRDefault="00DA1316" w:rsidP="00EE2130">
            <w:pPr>
              <w:jc w:val="both"/>
            </w:pPr>
            <w:r>
              <w:t>Исключить</w:t>
            </w:r>
          </w:p>
        </w:tc>
        <w:tc>
          <w:tcPr>
            <w:tcW w:w="3527" w:type="dxa"/>
            <w:shd w:val="clear" w:color="auto" w:fill="auto"/>
          </w:tcPr>
          <w:p w14:paraId="2524DDFC" w14:textId="01568B97" w:rsidR="00DA1316" w:rsidRPr="00042932" w:rsidRDefault="00397559" w:rsidP="00EE2130">
            <w:pPr>
              <w:jc w:val="center"/>
            </w:pPr>
            <w:r>
              <w:t>Принято</w:t>
            </w:r>
          </w:p>
        </w:tc>
      </w:tr>
      <w:tr w:rsidR="00DA1316" w:rsidRPr="00042932" w14:paraId="22DA3BD1" w14:textId="77777777" w:rsidTr="0036437E">
        <w:tc>
          <w:tcPr>
            <w:tcW w:w="817" w:type="dxa"/>
            <w:gridSpan w:val="2"/>
            <w:shd w:val="clear" w:color="auto" w:fill="auto"/>
          </w:tcPr>
          <w:p w14:paraId="44722A02" w14:textId="575AF05B" w:rsidR="00DA1316" w:rsidRPr="00B250D6" w:rsidRDefault="0036437E" w:rsidP="00EE2130">
            <w:pPr>
              <w:jc w:val="center"/>
              <w:rPr>
                <w:lang w:val="kk-KZ"/>
              </w:rPr>
            </w:pPr>
            <w:r>
              <w:rPr>
                <w:lang w:val="kk-KZ"/>
              </w:rPr>
              <w:t>87</w:t>
            </w:r>
          </w:p>
        </w:tc>
        <w:tc>
          <w:tcPr>
            <w:tcW w:w="3011" w:type="dxa"/>
            <w:shd w:val="clear" w:color="auto" w:fill="auto"/>
          </w:tcPr>
          <w:p w14:paraId="0C9F96A1" w14:textId="77777777" w:rsidR="00DA1316" w:rsidRDefault="00DA1316" w:rsidP="00EE2130">
            <w:pPr>
              <w:jc w:val="center"/>
            </w:pPr>
            <w:r w:rsidRPr="00DA1316">
              <w:t>Пункт 4.2.3</w:t>
            </w:r>
          </w:p>
          <w:p w14:paraId="6AC26D82" w14:textId="7A864DE5" w:rsidR="00DA1316" w:rsidRDefault="00DA1316" w:rsidP="00EE2130">
            <w:pPr>
              <w:jc w:val="both"/>
            </w:pPr>
            <w:r>
              <w:t>(</w:t>
            </w:r>
            <w:r w:rsidRPr="00DA1316">
              <w:t>-</w:t>
            </w:r>
            <w:r w:rsidRPr="00DA1316">
              <w:tab/>
              <w:t>издавать звуки, которые могут быть услышаны в пределах автомобильной доро</w:t>
            </w:r>
            <w:r>
              <w:t>ги лицами с нормальным слухом)</w:t>
            </w:r>
          </w:p>
        </w:tc>
        <w:tc>
          <w:tcPr>
            <w:tcW w:w="7513" w:type="dxa"/>
            <w:shd w:val="clear" w:color="auto" w:fill="auto"/>
          </w:tcPr>
          <w:p w14:paraId="3FF00BD0" w14:textId="34DC844B" w:rsidR="00DA1316" w:rsidRDefault="00DA1316" w:rsidP="00EE2130">
            <w:pPr>
              <w:jc w:val="both"/>
            </w:pPr>
            <w:r>
              <w:t>Исключить</w:t>
            </w:r>
          </w:p>
        </w:tc>
        <w:tc>
          <w:tcPr>
            <w:tcW w:w="3527" w:type="dxa"/>
            <w:shd w:val="clear" w:color="auto" w:fill="auto"/>
          </w:tcPr>
          <w:p w14:paraId="77020081" w14:textId="5CF62A2B" w:rsidR="00DA1316" w:rsidRPr="00042932" w:rsidRDefault="00397559" w:rsidP="00EE2130">
            <w:pPr>
              <w:jc w:val="center"/>
            </w:pPr>
            <w:r>
              <w:t>Принято</w:t>
            </w:r>
          </w:p>
        </w:tc>
      </w:tr>
      <w:tr w:rsidR="00DA1316" w:rsidRPr="00042932" w14:paraId="052E55BE" w14:textId="77777777" w:rsidTr="0036437E">
        <w:tc>
          <w:tcPr>
            <w:tcW w:w="817" w:type="dxa"/>
            <w:gridSpan w:val="2"/>
            <w:shd w:val="clear" w:color="auto" w:fill="auto"/>
          </w:tcPr>
          <w:p w14:paraId="277D02D3" w14:textId="4D33F338" w:rsidR="00DA1316" w:rsidRPr="00B250D6" w:rsidRDefault="0036437E" w:rsidP="00EE2130">
            <w:pPr>
              <w:jc w:val="center"/>
              <w:rPr>
                <w:lang w:val="kk-KZ"/>
              </w:rPr>
            </w:pPr>
            <w:r>
              <w:rPr>
                <w:lang w:val="kk-KZ"/>
              </w:rPr>
              <w:t>88</w:t>
            </w:r>
          </w:p>
        </w:tc>
        <w:tc>
          <w:tcPr>
            <w:tcW w:w="3011" w:type="dxa"/>
            <w:shd w:val="clear" w:color="auto" w:fill="auto"/>
          </w:tcPr>
          <w:p w14:paraId="01E22F0C" w14:textId="6F682B78" w:rsidR="00DA1316" w:rsidRPr="00DA1316" w:rsidRDefault="00DA1316" w:rsidP="00EE2130">
            <w:pPr>
              <w:jc w:val="center"/>
            </w:pPr>
            <w:r w:rsidRPr="00DA1316">
              <w:t>Пункт 4.2.4</w:t>
            </w:r>
          </w:p>
        </w:tc>
        <w:tc>
          <w:tcPr>
            <w:tcW w:w="7513" w:type="dxa"/>
            <w:shd w:val="clear" w:color="auto" w:fill="auto"/>
          </w:tcPr>
          <w:p w14:paraId="5D33A365" w14:textId="176B7404" w:rsidR="00DA1316" w:rsidRDefault="00DA1316" w:rsidP="00EE2130">
            <w:pPr>
              <w:jc w:val="both"/>
            </w:pPr>
            <w:r>
              <w:t>Исключить</w:t>
            </w:r>
          </w:p>
        </w:tc>
        <w:tc>
          <w:tcPr>
            <w:tcW w:w="3527" w:type="dxa"/>
            <w:shd w:val="clear" w:color="auto" w:fill="auto"/>
          </w:tcPr>
          <w:p w14:paraId="211030D6" w14:textId="16717C38" w:rsidR="00DA1316" w:rsidRPr="00042932" w:rsidRDefault="00397559" w:rsidP="00EE2130">
            <w:pPr>
              <w:jc w:val="center"/>
            </w:pPr>
            <w:r>
              <w:t>Принято</w:t>
            </w:r>
          </w:p>
        </w:tc>
      </w:tr>
      <w:tr w:rsidR="00DA1316" w:rsidRPr="00042932" w14:paraId="64CDFDB8" w14:textId="77777777" w:rsidTr="0036437E">
        <w:tc>
          <w:tcPr>
            <w:tcW w:w="817" w:type="dxa"/>
            <w:gridSpan w:val="2"/>
            <w:shd w:val="clear" w:color="auto" w:fill="auto"/>
          </w:tcPr>
          <w:p w14:paraId="145F5546" w14:textId="67BD58C6" w:rsidR="00DA1316" w:rsidRPr="00B250D6" w:rsidRDefault="0036437E" w:rsidP="00EE2130">
            <w:pPr>
              <w:jc w:val="center"/>
              <w:rPr>
                <w:lang w:val="kk-KZ"/>
              </w:rPr>
            </w:pPr>
            <w:r>
              <w:rPr>
                <w:lang w:val="kk-KZ"/>
              </w:rPr>
              <w:t>89</w:t>
            </w:r>
          </w:p>
        </w:tc>
        <w:tc>
          <w:tcPr>
            <w:tcW w:w="3011" w:type="dxa"/>
            <w:shd w:val="clear" w:color="auto" w:fill="auto"/>
          </w:tcPr>
          <w:p w14:paraId="28572CBB" w14:textId="40932F1D" w:rsidR="00DA1316" w:rsidRPr="00DA1316" w:rsidRDefault="00DA1316" w:rsidP="00EE2130">
            <w:pPr>
              <w:jc w:val="center"/>
            </w:pPr>
            <w:r w:rsidRPr="00DA1316">
              <w:t>Подраздел 5.4</w:t>
            </w:r>
          </w:p>
        </w:tc>
        <w:tc>
          <w:tcPr>
            <w:tcW w:w="7513" w:type="dxa"/>
            <w:shd w:val="clear" w:color="auto" w:fill="auto"/>
          </w:tcPr>
          <w:p w14:paraId="335BD4A8" w14:textId="36F01D1F" w:rsidR="00DA1316" w:rsidRDefault="00DA1316" w:rsidP="00EE2130">
            <w:pPr>
              <w:jc w:val="both"/>
            </w:pPr>
            <w:r>
              <w:t>Исключить</w:t>
            </w:r>
          </w:p>
        </w:tc>
        <w:tc>
          <w:tcPr>
            <w:tcW w:w="3527" w:type="dxa"/>
            <w:shd w:val="clear" w:color="auto" w:fill="auto"/>
          </w:tcPr>
          <w:p w14:paraId="64F9F8E3" w14:textId="2F8CF9BB" w:rsidR="00DA1316" w:rsidRPr="00042932" w:rsidRDefault="001E08F5" w:rsidP="001E08F5">
            <w:pPr>
              <w:jc w:val="both"/>
            </w:pPr>
            <w:r w:rsidRPr="001E08F5">
              <w:rPr>
                <w:b/>
              </w:rPr>
              <w:t>Не принято.</w:t>
            </w:r>
            <w:r>
              <w:t xml:space="preserve"> Данный подраздел несет рекомендательный характер</w:t>
            </w:r>
          </w:p>
        </w:tc>
      </w:tr>
      <w:tr w:rsidR="00DA1316" w:rsidRPr="00042932" w14:paraId="76FD4863" w14:textId="77777777" w:rsidTr="0036437E">
        <w:tc>
          <w:tcPr>
            <w:tcW w:w="817" w:type="dxa"/>
            <w:gridSpan w:val="2"/>
            <w:shd w:val="clear" w:color="auto" w:fill="auto"/>
          </w:tcPr>
          <w:p w14:paraId="287E2B35" w14:textId="6DE72FF3" w:rsidR="00DA1316" w:rsidRPr="00B250D6" w:rsidRDefault="0036437E" w:rsidP="00EE2130">
            <w:pPr>
              <w:jc w:val="center"/>
              <w:rPr>
                <w:lang w:val="kk-KZ"/>
              </w:rPr>
            </w:pPr>
            <w:r>
              <w:rPr>
                <w:lang w:val="kk-KZ"/>
              </w:rPr>
              <w:lastRenderedPageBreak/>
              <w:t>90</w:t>
            </w:r>
          </w:p>
        </w:tc>
        <w:tc>
          <w:tcPr>
            <w:tcW w:w="3011" w:type="dxa"/>
            <w:shd w:val="clear" w:color="auto" w:fill="auto"/>
          </w:tcPr>
          <w:p w14:paraId="0B4C6800" w14:textId="32C7CAE1" w:rsidR="00DA1316" w:rsidRPr="00DA1316" w:rsidRDefault="00DA1316" w:rsidP="00EE2130">
            <w:pPr>
              <w:jc w:val="center"/>
            </w:pPr>
            <w:r w:rsidRPr="00DA1316">
              <w:t>Подраздел 5.7</w:t>
            </w:r>
          </w:p>
        </w:tc>
        <w:tc>
          <w:tcPr>
            <w:tcW w:w="7513" w:type="dxa"/>
            <w:shd w:val="clear" w:color="auto" w:fill="auto"/>
          </w:tcPr>
          <w:p w14:paraId="0D3E7004" w14:textId="07AC983B" w:rsidR="00DA1316" w:rsidRDefault="00DA1316" w:rsidP="00EE2130">
            <w:pPr>
              <w:jc w:val="both"/>
            </w:pPr>
            <w:r w:rsidRPr="00DA1316">
              <w:t>Подлежит либо полному исключению, либо уточнению</w:t>
            </w:r>
          </w:p>
        </w:tc>
        <w:tc>
          <w:tcPr>
            <w:tcW w:w="3527" w:type="dxa"/>
            <w:shd w:val="clear" w:color="auto" w:fill="auto"/>
          </w:tcPr>
          <w:p w14:paraId="2F5BFCC8" w14:textId="1829A800" w:rsidR="00DA1316" w:rsidRPr="00042932" w:rsidRDefault="004E03FB" w:rsidP="00EE2130">
            <w:pPr>
              <w:jc w:val="center"/>
            </w:pPr>
            <w:r>
              <w:t>Принято</w:t>
            </w:r>
          </w:p>
        </w:tc>
      </w:tr>
      <w:tr w:rsidR="00DA1316" w:rsidRPr="00042932" w14:paraId="15181A6C" w14:textId="77777777" w:rsidTr="0036437E">
        <w:tc>
          <w:tcPr>
            <w:tcW w:w="817" w:type="dxa"/>
            <w:gridSpan w:val="2"/>
            <w:shd w:val="clear" w:color="auto" w:fill="auto"/>
          </w:tcPr>
          <w:p w14:paraId="3A62C301" w14:textId="15B32634" w:rsidR="00DA1316" w:rsidRPr="00B250D6" w:rsidRDefault="0036437E" w:rsidP="00EE2130">
            <w:pPr>
              <w:jc w:val="center"/>
              <w:rPr>
                <w:lang w:val="kk-KZ"/>
              </w:rPr>
            </w:pPr>
            <w:r>
              <w:rPr>
                <w:lang w:val="kk-KZ"/>
              </w:rPr>
              <w:t>91</w:t>
            </w:r>
          </w:p>
        </w:tc>
        <w:tc>
          <w:tcPr>
            <w:tcW w:w="3011" w:type="dxa"/>
            <w:shd w:val="clear" w:color="auto" w:fill="auto"/>
          </w:tcPr>
          <w:p w14:paraId="79DFD553" w14:textId="66FCA305" w:rsidR="00DA1316" w:rsidRPr="00DA1316" w:rsidRDefault="00DA1316" w:rsidP="00EE2130">
            <w:pPr>
              <w:jc w:val="center"/>
            </w:pPr>
            <w:r w:rsidRPr="00DA1316">
              <w:t>Подраздел 5.8</w:t>
            </w:r>
          </w:p>
        </w:tc>
        <w:tc>
          <w:tcPr>
            <w:tcW w:w="7513" w:type="dxa"/>
            <w:shd w:val="clear" w:color="auto" w:fill="auto"/>
          </w:tcPr>
          <w:p w14:paraId="4E180969" w14:textId="77777777" w:rsidR="00DA1316" w:rsidRDefault="00DA1316" w:rsidP="00EE2130">
            <w:pPr>
              <w:jc w:val="both"/>
            </w:pPr>
            <w:r>
              <w:t>Изложить в следующей редакции:</w:t>
            </w:r>
          </w:p>
          <w:p w14:paraId="1B07DACC" w14:textId="2476999C" w:rsidR="00DA1316" w:rsidRDefault="00DA1316" w:rsidP="00EE213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17619183" w14:textId="0CA4A668" w:rsidR="00DA1316" w:rsidRPr="00042932" w:rsidRDefault="004E03FB" w:rsidP="004E03FB">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DA1316" w:rsidRPr="00042932" w14:paraId="66F869BA" w14:textId="77777777" w:rsidTr="0036437E">
        <w:tc>
          <w:tcPr>
            <w:tcW w:w="817" w:type="dxa"/>
            <w:gridSpan w:val="2"/>
            <w:shd w:val="clear" w:color="auto" w:fill="auto"/>
          </w:tcPr>
          <w:p w14:paraId="3F8A01FC" w14:textId="577B4375" w:rsidR="00DA1316" w:rsidRPr="00B250D6" w:rsidRDefault="0036437E" w:rsidP="00EE2130">
            <w:pPr>
              <w:jc w:val="center"/>
              <w:rPr>
                <w:lang w:val="kk-KZ"/>
              </w:rPr>
            </w:pPr>
            <w:r>
              <w:rPr>
                <w:lang w:val="kk-KZ"/>
              </w:rPr>
              <w:t>92</w:t>
            </w:r>
          </w:p>
        </w:tc>
        <w:tc>
          <w:tcPr>
            <w:tcW w:w="3011" w:type="dxa"/>
            <w:shd w:val="clear" w:color="auto" w:fill="auto"/>
          </w:tcPr>
          <w:p w14:paraId="2C7AEF5F" w14:textId="014D66CD" w:rsidR="00DA1316" w:rsidRPr="00DA1316" w:rsidRDefault="00DA1316" w:rsidP="00EE2130">
            <w:pPr>
              <w:jc w:val="center"/>
            </w:pPr>
            <w:r w:rsidRPr="00DA1316">
              <w:t>Подраздел 5.10</w:t>
            </w:r>
          </w:p>
        </w:tc>
        <w:tc>
          <w:tcPr>
            <w:tcW w:w="7513" w:type="dxa"/>
            <w:shd w:val="clear" w:color="auto" w:fill="auto"/>
          </w:tcPr>
          <w:p w14:paraId="033DECA7" w14:textId="0CED9E8D" w:rsidR="00DA1316" w:rsidRDefault="00DA1316" w:rsidP="00EE2130">
            <w:pPr>
              <w:jc w:val="both"/>
            </w:pPr>
            <w:r>
              <w:t>Исключить</w:t>
            </w:r>
          </w:p>
        </w:tc>
        <w:tc>
          <w:tcPr>
            <w:tcW w:w="3527" w:type="dxa"/>
            <w:shd w:val="clear" w:color="auto" w:fill="auto"/>
          </w:tcPr>
          <w:p w14:paraId="79AC6DAC" w14:textId="1A7C6E26" w:rsidR="00DA1316" w:rsidRPr="00042932" w:rsidRDefault="004E03FB" w:rsidP="00EE2130">
            <w:pPr>
              <w:jc w:val="center"/>
            </w:pPr>
            <w:r>
              <w:t>Принято</w:t>
            </w:r>
          </w:p>
        </w:tc>
      </w:tr>
      <w:tr w:rsidR="00DA1316" w:rsidRPr="00042932" w14:paraId="1082521A" w14:textId="77777777" w:rsidTr="0036437E">
        <w:tc>
          <w:tcPr>
            <w:tcW w:w="817" w:type="dxa"/>
            <w:gridSpan w:val="2"/>
            <w:shd w:val="clear" w:color="auto" w:fill="auto"/>
          </w:tcPr>
          <w:p w14:paraId="4F91AB78" w14:textId="20A07BD5" w:rsidR="00DA1316" w:rsidRPr="00B250D6" w:rsidRDefault="0036437E" w:rsidP="00EE2130">
            <w:pPr>
              <w:jc w:val="center"/>
              <w:rPr>
                <w:lang w:val="kk-KZ"/>
              </w:rPr>
            </w:pPr>
            <w:r>
              <w:rPr>
                <w:lang w:val="kk-KZ"/>
              </w:rPr>
              <w:t>93</w:t>
            </w:r>
          </w:p>
        </w:tc>
        <w:tc>
          <w:tcPr>
            <w:tcW w:w="3011" w:type="dxa"/>
            <w:shd w:val="clear" w:color="auto" w:fill="auto"/>
          </w:tcPr>
          <w:p w14:paraId="226BFD6D" w14:textId="0028EBE2" w:rsidR="00DA1316" w:rsidRPr="00DA1316" w:rsidRDefault="00DA1316" w:rsidP="00EE2130">
            <w:pPr>
              <w:jc w:val="center"/>
            </w:pPr>
            <w:r w:rsidRPr="00DA1316">
              <w:t>Подраздел 5.11</w:t>
            </w:r>
          </w:p>
        </w:tc>
        <w:tc>
          <w:tcPr>
            <w:tcW w:w="7513" w:type="dxa"/>
            <w:shd w:val="clear" w:color="auto" w:fill="auto"/>
          </w:tcPr>
          <w:p w14:paraId="23E6087B" w14:textId="0EE342AA" w:rsidR="00DA1316" w:rsidRDefault="00DA1316" w:rsidP="00EE2130">
            <w:pPr>
              <w:jc w:val="both"/>
            </w:pPr>
            <w:r>
              <w:t>Исключить</w:t>
            </w:r>
          </w:p>
        </w:tc>
        <w:tc>
          <w:tcPr>
            <w:tcW w:w="3527" w:type="dxa"/>
            <w:shd w:val="clear" w:color="auto" w:fill="auto"/>
          </w:tcPr>
          <w:p w14:paraId="4AE00DE8" w14:textId="329A5703" w:rsidR="00DA1316" w:rsidRPr="00042932" w:rsidRDefault="004E03FB" w:rsidP="00EE2130">
            <w:pPr>
              <w:jc w:val="center"/>
            </w:pPr>
            <w:r>
              <w:t>Принято</w:t>
            </w:r>
          </w:p>
        </w:tc>
      </w:tr>
      <w:tr w:rsidR="00DA1316" w:rsidRPr="00042932" w14:paraId="0997897F" w14:textId="77777777" w:rsidTr="0036437E">
        <w:tc>
          <w:tcPr>
            <w:tcW w:w="817" w:type="dxa"/>
            <w:gridSpan w:val="2"/>
            <w:shd w:val="clear" w:color="auto" w:fill="auto"/>
          </w:tcPr>
          <w:p w14:paraId="73791F08" w14:textId="43C57414" w:rsidR="00DA1316" w:rsidRPr="00B250D6" w:rsidRDefault="0036437E" w:rsidP="00EE2130">
            <w:pPr>
              <w:jc w:val="center"/>
              <w:rPr>
                <w:lang w:val="kk-KZ"/>
              </w:rPr>
            </w:pPr>
            <w:r>
              <w:rPr>
                <w:lang w:val="kk-KZ"/>
              </w:rPr>
              <w:t>94</w:t>
            </w:r>
          </w:p>
        </w:tc>
        <w:tc>
          <w:tcPr>
            <w:tcW w:w="3011" w:type="dxa"/>
            <w:shd w:val="clear" w:color="auto" w:fill="auto"/>
          </w:tcPr>
          <w:p w14:paraId="48A3BA32" w14:textId="77777777" w:rsidR="00DA1316" w:rsidRDefault="00DA1316" w:rsidP="00EE2130">
            <w:pPr>
              <w:jc w:val="center"/>
            </w:pPr>
            <w:r w:rsidRPr="00DA1316">
              <w:t>Подраздел 6.1</w:t>
            </w:r>
          </w:p>
          <w:p w14:paraId="08A87237" w14:textId="2F58C67C" w:rsidR="00DA1316" w:rsidRPr="00DA1316" w:rsidRDefault="00DA1316" w:rsidP="00EE2130">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1E6E033F" w14:textId="77777777" w:rsidR="00DA1316" w:rsidRDefault="00AE6BBD" w:rsidP="00EE2130">
            <w:pPr>
              <w:jc w:val="both"/>
            </w:pPr>
            <w:r>
              <w:t>Изложить в следующей редакции:</w:t>
            </w:r>
          </w:p>
          <w:p w14:paraId="413268A5" w14:textId="3647C219" w:rsidR="00AE6BBD" w:rsidRDefault="00AE6BBD" w:rsidP="00EE2130">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45E5526A" w14:textId="5835219B" w:rsidR="00DA1316" w:rsidRPr="00D51A93" w:rsidRDefault="00D51A93" w:rsidP="00EE2130">
            <w:pPr>
              <w:jc w:val="center"/>
              <w:rPr>
                <w:lang w:val="kk-KZ"/>
              </w:rPr>
            </w:pPr>
            <w:r>
              <w:rPr>
                <w:lang w:val="kk-KZ"/>
              </w:rPr>
              <w:t>Принято</w:t>
            </w:r>
          </w:p>
        </w:tc>
      </w:tr>
      <w:tr w:rsidR="00AE6BBD" w:rsidRPr="00042932" w14:paraId="1119806D" w14:textId="77777777" w:rsidTr="0036437E">
        <w:tc>
          <w:tcPr>
            <w:tcW w:w="817" w:type="dxa"/>
            <w:gridSpan w:val="2"/>
            <w:shd w:val="clear" w:color="auto" w:fill="auto"/>
          </w:tcPr>
          <w:p w14:paraId="4A91124E" w14:textId="67052F28" w:rsidR="00AE6BBD" w:rsidRPr="00B250D6" w:rsidRDefault="0036437E" w:rsidP="00EE2130">
            <w:pPr>
              <w:jc w:val="center"/>
              <w:rPr>
                <w:lang w:val="kk-KZ"/>
              </w:rPr>
            </w:pPr>
            <w:r>
              <w:rPr>
                <w:lang w:val="kk-KZ"/>
              </w:rPr>
              <w:t>95</w:t>
            </w:r>
          </w:p>
        </w:tc>
        <w:tc>
          <w:tcPr>
            <w:tcW w:w="3011" w:type="dxa"/>
            <w:shd w:val="clear" w:color="auto" w:fill="auto"/>
          </w:tcPr>
          <w:p w14:paraId="1CAF6D65" w14:textId="77777777" w:rsidR="00AE6BBD" w:rsidRDefault="00AE6BBD" w:rsidP="00EE2130">
            <w:pPr>
              <w:jc w:val="center"/>
            </w:pPr>
            <w:r w:rsidRPr="00AE6BBD">
              <w:t>Подраздел 6.1</w:t>
            </w:r>
          </w:p>
          <w:p w14:paraId="3A7822F0" w14:textId="62267F80" w:rsidR="00AE6BBD" w:rsidRPr="00DA1316" w:rsidRDefault="00AE6BBD" w:rsidP="00EE2130">
            <w:pPr>
              <w:jc w:val="both"/>
            </w:pPr>
            <w:r>
              <w:t>(</w:t>
            </w:r>
            <w:r w:rsidRPr="00AE6BBD">
              <w:t>-</w:t>
            </w:r>
            <w:r w:rsidRPr="00AE6BBD">
              <w:tab/>
              <w:t>на подпорных стенах, деревьях, скалах и других природных объектах</w:t>
            </w:r>
            <w:proofErr w:type="gramStart"/>
            <w:r w:rsidRPr="00AE6BBD">
              <w:t>;</w:t>
            </w:r>
            <w:r>
              <w:t>)</w:t>
            </w:r>
            <w:proofErr w:type="gramEnd"/>
          </w:p>
        </w:tc>
        <w:tc>
          <w:tcPr>
            <w:tcW w:w="7513" w:type="dxa"/>
            <w:shd w:val="clear" w:color="auto" w:fill="auto"/>
          </w:tcPr>
          <w:p w14:paraId="2DE11A8B" w14:textId="2F6D9C17" w:rsidR="00AE6BBD" w:rsidRDefault="00AE6BBD" w:rsidP="00EE2130">
            <w:pPr>
              <w:jc w:val="both"/>
            </w:pPr>
            <w:r>
              <w:t>Исключить</w:t>
            </w:r>
          </w:p>
        </w:tc>
        <w:tc>
          <w:tcPr>
            <w:tcW w:w="3527" w:type="dxa"/>
            <w:shd w:val="clear" w:color="auto" w:fill="auto"/>
          </w:tcPr>
          <w:p w14:paraId="2FC419AB" w14:textId="6B4DFB14" w:rsidR="00AE6BBD" w:rsidRPr="00D51A93" w:rsidRDefault="00D51A93" w:rsidP="00EE2130">
            <w:pPr>
              <w:jc w:val="center"/>
              <w:rPr>
                <w:lang w:val="kk-KZ"/>
              </w:rPr>
            </w:pPr>
            <w:r>
              <w:rPr>
                <w:lang w:val="kk-KZ"/>
              </w:rPr>
              <w:t>Принято</w:t>
            </w:r>
          </w:p>
        </w:tc>
      </w:tr>
      <w:tr w:rsidR="00DA1316" w:rsidRPr="00042932" w14:paraId="60043B04" w14:textId="77777777" w:rsidTr="0036437E">
        <w:tc>
          <w:tcPr>
            <w:tcW w:w="817" w:type="dxa"/>
            <w:gridSpan w:val="2"/>
            <w:shd w:val="clear" w:color="auto" w:fill="auto"/>
          </w:tcPr>
          <w:p w14:paraId="6FAE65B9" w14:textId="101895E4" w:rsidR="00DA1316" w:rsidRPr="00B250D6" w:rsidRDefault="0036437E" w:rsidP="00EE2130">
            <w:pPr>
              <w:jc w:val="center"/>
              <w:rPr>
                <w:lang w:val="kk-KZ"/>
              </w:rPr>
            </w:pPr>
            <w:r>
              <w:rPr>
                <w:lang w:val="kk-KZ"/>
              </w:rPr>
              <w:t>96</w:t>
            </w:r>
          </w:p>
        </w:tc>
        <w:tc>
          <w:tcPr>
            <w:tcW w:w="3011" w:type="dxa"/>
            <w:shd w:val="clear" w:color="auto" w:fill="auto"/>
          </w:tcPr>
          <w:p w14:paraId="62D6ECDC" w14:textId="77777777" w:rsidR="00DA1316" w:rsidRDefault="00AE6BBD" w:rsidP="00EE2130">
            <w:pPr>
              <w:jc w:val="center"/>
            </w:pPr>
            <w:r w:rsidRPr="00AE6BBD">
              <w:t>Подраздел 6.1</w:t>
            </w:r>
          </w:p>
          <w:p w14:paraId="10815C2D" w14:textId="7132A774" w:rsidR="00AE6BBD" w:rsidRPr="00DA1316" w:rsidRDefault="00AE6BBD" w:rsidP="00EE2130">
            <w:pPr>
              <w:jc w:val="both"/>
            </w:pPr>
            <w:r>
              <w:t>(</w:t>
            </w:r>
            <w:r w:rsidRPr="00AE6BBD">
              <w:t>-</w:t>
            </w:r>
            <w:r w:rsidRPr="00AE6BBD">
              <w:tab/>
              <w:t xml:space="preserve">в местах, где на 150 м участка дороги, в том числе, на перекрестках, </w:t>
            </w:r>
            <w:r w:rsidRPr="00AE6BBD">
              <w:lastRenderedPageBreak/>
              <w:t>установлено более 3-х знаков организации дорожного движения</w:t>
            </w:r>
            <w:proofErr w:type="gramStart"/>
            <w:r w:rsidRPr="00AE6BBD">
              <w:t>;</w:t>
            </w:r>
            <w:r>
              <w:t>)</w:t>
            </w:r>
            <w:proofErr w:type="gramEnd"/>
          </w:p>
        </w:tc>
        <w:tc>
          <w:tcPr>
            <w:tcW w:w="7513" w:type="dxa"/>
            <w:shd w:val="clear" w:color="auto" w:fill="auto"/>
          </w:tcPr>
          <w:p w14:paraId="4DB9E876" w14:textId="6B26C930" w:rsidR="00DA1316" w:rsidRDefault="00AE6BBD" w:rsidP="00EE2130">
            <w:pPr>
              <w:jc w:val="both"/>
            </w:pPr>
            <w:r>
              <w:lastRenderedPageBreak/>
              <w:t>Исключить</w:t>
            </w:r>
          </w:p>
        </w:tc>
        <w:tc>
          <w:tcPr>
            <w:tcW w:w="3527" w:type="dxa"/>
            <w:shd w:val="clear" w:color="auto" w:fill="auto"/>
          </w:tcPr>
          <w:p w14:paraId="7017E6F5" w14:textId="490AFF2B" w:rsidR="00DA1316" w:rsidRPr="00D51A93" w:rsidRDefault="00D51A93" w:rsidP="00D51A93">
            <w:pPr>
              <w:jc w:val="both"/>
              <w:rPr>
                <w:lang w:val="kk-KZ"/>
              </w:rPr>
            </w:pPr>
            <w:r w:rsidRPr="00D51A93">
              <w:rPr>
                <w:b/>
                <w:lang w:val="kk-KZ"/>
              </w:rPr>
              <w:t>Не принято.</w:t>
            </w:r>
            <w:r>
              <w:rPr>
                <w:lang w:val="kk-KZ"/>
              </w:rPr>
              <w:t xml:space="preserve"> Изложено в следующей редакции: «</w:t>
            </w:r>
            <w:r w:rsidRPr="0042337F">
              <w:rPr>
                <w:color w:val="231F20"/>
              </w:rPr>
              <w:t xml:space="preserve">в местах, где на 150 м участка дороги, в том числе, на </w:t>
            </w:r>
            <w:r w:rsidRPr="0042337F">
              <w:rPr>
                <w:color w:val="231F20"/>
              </w:rPr>
              <w:lastRenderedPageBreak/>
              <w:t>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AE6BBD" w:rsidRPr="00042932" w14:paraId="672E4460" w14:textId="77777777" w:rsidTr="0036437E">
        <w:tc>
          <w:tcPr>
            <w:tcW w:w="817" w:type="dxa"/>
            <w:gridSpan w:val="2"/>
            <w:shd w:val="clear" w:color="auto" w:fill="auto"/>
          </w:tcPr>
          <w:p w14:paraId="5A16E593" w14:textId="1156F42F" w:rsidR="00AE6BBD" w:rsidRPr="00B250D6" w:rsidRDefault="0036437E" w:rsidP="00EE2130">
            <w:pPr>
              <w:jc w:val="center"/>
              <w:rPr>
                <w:lang w:val="kk-KZ"/>
              </w:rPr>
            </w:pPr>
            <w:r>
              <w:rPr>
                <w:lang w:val="kk-KZ"/>
              </w:rPr>
              <w:lastRenderedPageBreak/>
              <w:t>97</w:t>
            </w:r>
          </w:p>
        </w:tc>
        <w:tc>
          <w:tcPr>
            <w:tcW w:w="3011" w:type="dxa"/>
            <w:shd w:val="clear" w:color="auto" w:fill="auto"/>
          </w:tcPr>
          <w:p w14:paraId="7C254372" w14:textId="77777777" w:rsidR="00AE6BBD" w:rsidRDefault="00AE6BBD" w:rsidP="00EE2130">
            <w:pPr>
              <w:jc w:val="center"/>
            </w:pPr>
            <w:r w:rsidRPr="00AE6BBD">
              <w:t>Подраздел 6.1</w:t>
            </w:r>
          </w:p>
          <w:p w14:paraId="3B721158" w14:textId="0ED55701" w:rsidR="00AE6BBD" w:rsidRPr="00AE6BBD" w:rsidRDefault="00AE6BBD" w:rsidP="00EE2130">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221027C0" w14:textId="7B7C254C" w:rsidR="00AE6BBD" w:rsidRDefault="00AE6BBD" w:rsidP="00EE2130">
            <w:pPr>
              <w:jc w:val="both"/>
            </w:pPr>
            <w:r>
              <w:t>Исключить</w:t>
            </w:r>
          </w:p>
        </w:tc>
        <w:tc>
          <w:tcPr>
            <w:tcW w:w="3527" w:type="dxa"/>
            <w:shd w:val="clear" w:color="auto" w:fill="auto"/>
          </w:tcPr>
          <w:p w14:paraId="60D1AEDD" w14:textId="061F8271" w:rsidR="00AE6BBD" w:rsidRPr="00D51A93" w:rsidRDefault="00D51A93" w:rsidP="00EE2130">
            <w:pPr>
              <w:jc w:val="center"/>
              <w:rPr>
                <w:lang w:val="kk-KZ"/>
              </w:rPr>
            </w:pPr>
            <w:r>
              <w:rPr>
                <w:lang w:val="kk-KZ"/>
              </w:rPr>
              <w:t>Принято</w:t>
            </w:r>
          </w:p>
        </w:tc>
      </w:tr>
      <w:tr w:rsidR="00AE6BBD" w:rsidRPr="00042932" w14:paraId="19F36EEB" w14:textId="77777777" w:rsidTr="0036437E">
        <w:tc>
          <w:tcPr>
            <w:tcW w:w="817" w:type="dxa"/>
            <w:gridSpan w:val="2"/>
            <w:shd w:val="clear" w:color="auto" w:fill="auto"/>
          </w:tcPr>
          <w:p w14:paraId="6DB277DF" w14:textId="166DBADD" w:rsidR="00AE6BBD" w:rsidRPr="00B250D6" w:rsidRDefault="0036437E" w:rsidP="00EE2130">
            <w:pPr>
              <w:jc w:val="center"/>
              <w:rPr>
                <w:lang w:val="kk-KZ"/>
              </w:rPr>
            </w:pPr>
            <w:r>
              <w:rPr>
                <w:lang w:val="kk-KZ"/>
              </w:rPr>
              <w:t>98</w:t>
            </w:r>
          </w:p>
        </w:tc>
        <w:tc>
          <w:tcPr>
            <w:tcW w:w="3011" w:type="dxa"/>
            <w:shd w:val="clear" w:color="auto" w:fill="auto"/>
          </w:tcPr>
          <w:p w14:paraId="4A80FA2D" w14:textId="77777777" w:rsidR="00AE6BBD" w:rsidRDefault="00AE6BBD" w:rsidP="00EE2130">
            <w:pPr>
              <w:jc w:val="center"/>
            </w:pPr>
            <w:r w:rsidRPr="00AE6BBD">
              <w:t>Подраздел 6.1</w:t>
            </w:r>
          </w:p>
          <w:p w14:paraId="72ADAAC8" w14:textId="4142F8A0" w:rsidR="00AE6BBD" w:rsidRPr="00AE6BBD" w:rsidRDefault="00AE6BBD" w:rsidP="00EE2130">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shd w:val="clear" w:color="auto" w:fill="auto"/>
          </w:tcPr>
          <w:p w14:paraId="0B7DB5C4" w14:textId="73EE3D16" w:rsidR="00AE6BBD" w:rsidRDefault="00AE6BBD" w:rsidP="00EE2130">
            <w:pPr>
              <w:jc w:val="both"/>
            </w:pPr>
            <w:r>
              <w:t>Исключить</w:t>
            </w:r>
          </w:p>
        </w:tc>
        <w:tc>
          <w:tcPr>
            <w:tcW w:w="3527" w:type="dxa"/>
            <w:shd w:val="clear" w:color="auto" w:fill="auto"/>
          </w:tcPr>
          <w:p w14:paraId="70B2E476" w14:textId="615A6BDB" w:rsidR="00AE6BBD" w:rsidRPr="00D51A93" w:rsidRDefault="00D51A93" w:rsidP="00D51A93">
            <w:pPr>
              <w:jc w:val="both"/>
              <w:rPr>
                <w:lang w:val="kk-KZ"/>
              </w:rPr>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AE6BBD" w:rsidRPr="00042932" w14:paraId="539E96EC" w14:textId="77777777" w:rsidTr="0036437E">
        <w:tc>
          <w:tcPr>
            <w:tcW w:w="817" w:type="dxa"/>
            <w:gridSpan w:val="2"/>
            <w:shd w:val="clear" w:color="auto" w:fill="auto"/>
          </w:tcPr>
          <w:p w14:paraId="0ADA8B0C" w14:textId="6CF6E842" w:rsidR="00AE6BBD" w:rsidRPr="00B250D6" w:rsidRDefault="0036437E" w:rsidP="00EE2130">
            <w:pPr>
              <w:jc w:val="center"/>
              <w:rPr>
                <w:lang w:val="kk-KZ"/>
              </w:rPr>
            </w:pPr>
            <w:r>
              <w:rPr>
                <w:lang w:val="kk-KZ"/>
              </w:rPr>
              <w:t>99</w:t>
            </w:r>
          </w:p>
        </w:tc>
        <w:tc>
          <w:tcPr>
            <w:tcW w:w="3011" w:type="dxa"/>
            <w:shd w:val="clear" w:color="auto" w:fill="auto"/>
          </w:tcPr>
          <w:p w14:paraId="7435A262" w14:textId="77777777" w:rsidR="00AE6BBD" w:rsidRDefault="00AE6BBD" w:rsidP="00EE2130">
            <w:pPr>
              <w:jc w:val="center"/>
            </w:pPr>
            <w:r w:rsidRPr="00AE6BBD">
              <w:t>Подраздел 6.1</w:t>
            </w:r>
          </w:p>
          <w:p w14:paraId="7D14F970" w14:textId="728E0FE8" w:rsidR="00AE6BBD" w:rsidRPr="00AE6BBD" w:rsidRDefault="00AE6BBD" w:rsidP="00EE2130">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shd w:val="clear" w:color="auto" w:fill="auto"/>
          </w:tcPr>
          <w:p w14:paraId="28B232BA" w14:textId="7AD42C78" w:rsidR="00AE6BBD" w:rsidRDefault="00AE6BBD" w:rsidP="00EE2130">
            <w:pPr>
              <w:jc w:val="both"/>
            </w:pPr>
            <w:r>
              <w:t>Исключить</w:t>
            </w:r>
          </w:p>
        </w:tc>
        <w:tc>
          <w:tcPr>
            <w:tcW w:w="3527" w:type="dxa"/>
            <w:shd w:val="clear" w:color="auto" w:fill="auto"/>
          </w:tcPr>
          <w:p w14:paraId="5750D8EB" w14:textId="38562946" w:rsidR="00AE6BBD" w:rsidRPr="00D51A93" w:rsidRDefault="00D51A93" w:rsidP="00D51A93">
            <w:pPr>
              <w:jc w:val="both"/>
              <w:rPr>
                <w:lang w:val="kk-KZ"/>
              </w:rPr>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AE6BBD" w:rsidRPr="00042932" w14:paraId="350610E2" w14:textId="77777777" w:rsidTr="0036437E">
        <w:tc>
          <w:tcPr>
            <w:tcW w:w="817" w:type="dxa"/>
            <w:gridSpan w:val="2"/>
            <w:shd w:val="clear" w:color="auto" w:fill="auto"/>
          </w:tcPr>
          <w:p w14:paraId="740FC8DE" w14:textId="54BE8F52" w:rsidR="00AE6BBD" w:rsidRPr="00B250D6" w:rsidRDefault="0036437E" w:rsidP="00EE2130">
            <w:pPr>
              <w:jc w:val="center"/>
              <w:rPr>
                <w:lang w:val="kk-KZ"/>
              </w:rPr>
            </w:pPr>
            <w:r>
              <w:rPr>
                <w:lang w:val="kk-KZ"/>
              </w:rPr>
              <w:t>100</w:t>
            </w:r>
          </w:p>
        </w:tc>
        <w:tc>
          <w:tcPr>
            <w:tcW w:w="3011" w:type="dxa"/>
            <w:shd w:val="clear" w:color="auto" w:fill="auto"/>
          </w:tcPr>
          <w:p w14:paraId="1C99EB0E" w14:textId="253084A2" w:rsidR="00AE6BBD" w:rsidRPr="00AE6BBD" w:rsidRDefault="00AE6BBD" w:rsidP="00EE2130">
            <w:pPr>
              <w:jc w:val="center"/>
            </w:pPr>
            <w:r w:rsidRPr="00AE6BBD">
              <w:t>Подраздел 6.2</w:t>
            </w:r>
          </w:p>
        </w:tc>
        <w:tc>
          <w:tcPr>
            <w:tcW w:w="7513" w:type="dxa"/>
            <w:shd w:val="clear" w:color="auto" w:fill="auto"/>
          </w:tcPr>
          <w:p w14:paraId="57DB3C0B" w14:textId="6BBFBFF0" w:rsidR="00AE6BBD" w:rsidRDefault="00AE6BBD" w:rsidP="00EE2130">
            <w:pPr>
              <w:jc w:val="both"/>
            </w:pPr>
            <w:r>
              <w:t>Исключить</w:t>
            </w:r>
          </w:p>
        </w:tc>
        <w:tc>
          <w:tcPr>
            <w:tcW w:w="3527" w:type="dxa"/>
            <w:shd w:val="clear" w:color="auto" w:fill="auto"/>
          </w:tcPr>
          <w:p w14:paraId="109B6889" w14:textId="29FC29AC" w:rsidR="00AE6BBD" w:rsidRPr="00042932" w:rsidRDefault="000D13E1" w:rsidP="000D13E1">
            <w:pPr>
              <w:jc w:val="both"/>
            </w:pPr>
            <w:r w:rsidRPr="000D13E1">
              <w:rPr>
                <w:b/>
              </w:rPr>
              <w:t xml:space="preserve">Не принято. </w:t>
            </w:r>
            <w:r w:rsidRPr="000D13E1">
              <w:t>Изложено в следующей редакции: «На автомобильных дорогах нижний край объекта наружной рекламы или крепящих его конструкций площадью свыше 10 м</w:t>
            </w:r>
            <w:proofErr w:type="gramStart"/>
            <w:r w:rsidRPr="000D13E1">
              <w:rPr>
                <w:vertAlign w:val="superscript"/>
              </w:rPr>
              <w:t>2</w:t>
            </w:r>
            <w:proofErr w:type="gramEnd"/>
            <w:r w:rsidRPr="000D13E1">
              <w:t xml:space="preserve"> размещают на высоте не менее 4,5 м от уровня поверхности участка, на котором расположено средство </w:t>
            </w:r>
            <w:r w:rsidRPr="000D13E1">
              <w:lastRenderedPageBreak/>
              <w:t>размещения рекламы. В случае если площадь объекта наружной (визуальной) рекламы или крепящих его конструкций менее 8,5 м</w:t>
            </w:r>
            <w:proofErr w:type="gramStart"/>
            <w:r w:rsidRPr="000D13E1">
              <w:rPr>
                <w:vertAlign w:val="superscript"/>
              </w:rPr>
              <w:t>2</w:t>
            </w:r>
            <w:proofErr w:type="gramEnd"/>
            <w:r w:rsidRPr="000D13E1">
              <w:t>, то объект наружной рекламы размещают на высоте не менее         0,5 м»</w:t>
            </w:r>
          </w:p>
        </w:tc>
      </w:tr>
      <w:tr w:rsidR="00AE6BBD" w:rsidRPr="00042932" w14:paraId="2AD84238" w14:textId="77777777" w:rsidTr="0036437E">
        <w:tc>
          <w:tcPr>
            <w:tcW w:w="817" w:type="dxa"/>
            <w:gridSpan w:val="2"/>
            <w:shd w:val="clear" w:color="auto" w:fill="auto"/>
          </w:tcPr>
          <w:p w14:paraId="287D8C4A" w14:textId="073780DF" w:rsidR="00AE6BBD" w:rsidRPr="00B250D6" w:rsidRDefault="0036437E" w:rsidP="00EE2130">
            <w:pPr>
              <w:jc w:val="center"/>
              <w:rPr>
                <w:lang w:val="kk-KZ"/>
              </w:rPr>
            </w:pPr>
            <w:r>
              <w:rPr>
                <w:lang w:val="kk-KZ"/>
              </w:rPr>
              <w:lastRenderedPageBreak/>
              <w:t>101</w:t>
            </w:r>
          </w:p>
        </w:tc>
        <w:tc>
          <w:tcPr>
            <w:tcW w:w="3011" w:type="dxa"/>
            <w:shd w:val="clear" w:color="auto" w:fill="auto"/>
          </w:tcPr>
          <w:p w14:paraId="737BCC6B" w14:textId="5E4C95F5" w:rsidR="00AE6BBD" w:rsidRPr="00AE6BBD" w:rsidRDefault="00AE6BBD" w:rsidP="00EE2130">
            <w:pPr>
              <w:jc w:val="center"/>
            </w:pPr>
            <w:r w:rsidRPr="00AE6BBD">
              <w:t>Подразделы 6.3 и 6.4</w:t>
            </w:r>
          </w:p>
        </w:tc>
        <w:tc>
          <w:tcPr>
            <w:tcW w:w="7513" w:type="dxa"/>
            <w:shd w:val="clear" w:color="auto" w:fill="auto"/>
          </w:tcPr>
          <w:p w14:paraId="6F5E2765" w14:textId="66447A13" w:rsidR="00AE6BBD" w:rsidRDefault="00AE6BBD" w:rsidP="00EE2130">
            <w:pPr>
              <w:jc w:val="both"/>
            </w:pPr>
            <w:r>
              <w:t>Исключить</w:t>
            </w:r>
          </w:p>
        </w:tc>
        <w:tc>
          <w:tcPr>
            <w:tcW w:w="3527" w:type="dxa"/>
            <w:shd w:val="clear" w:color="auto" w:fill="auto"/>
          </w:tcPr>
          <w:p w14:paraId="0A1A37B8" w14:textId="09DED15E" w:rsidR="00AE6BBD" w:rsidRPr="00042932" w:rsidRDefault="00AA7622" w:rsidP="00AA7622">
            <w:pPr>
              <w:pStyle w:val="a3"/>
              <w:tabs>
                <w:tab w:val="left" w:pos="851"/>
                <w:tab w:val="left" w:pos="1134"/>
                <w:tab w:val="left" w:pos="1289"/>
              </w:tabs>
              <w:ind w:left="0"/>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AE6BBD" w:rsidRPr="00042932" w14:paraId="5ED8B2B6" w14:textId="77777777" w:rsidTr="0036437E">
        <w:tc>
          <w:tcPr>
            <w:tcW w:w="817" w:type="dxa"/>
            <w:gridSpan w:val="2"/>
            <w:shd w:val="clear" w:color="auto" w:fill="auto"/>
          </w:tcPr>
          <w:p w14:paraId="7A271F6C" w14:textId="4858FDDD" w:rsidR="00AE6BBD" w:rsidRPr="00B250D6" w:rsidRDefault="0036437E" w:rsidP="00EE2130">
            <w:pPr>
              <w:jc w:val="center"/>
              <w:rPr>
                <w:lang w:val="kk-KZ"/>
              </w:rPr>
            </w:pPr>
            <w:r>
              <w:rPr>
                <w:lang w:val="kk-KZ"/>
              </w:rPr>
              <w:t>102</w:t>
            </w:r>
          </w:p>
        </w:tc>
        <w:tc>
          <w:tcPr>
            <w:tcW w:w="3011" w:type="dxa"/>
            <w:shd w:val="clear" w:color="auto" w:fill="auto"/>
          </w:tcPr>
          <w:p w14:paraId="4697AC88" w14:textId="77777777" w:rsidR="00AE6BBD" w:rsidRDefault="00AE6BBD" w:rsidP="00EE2130">
            <w:pPr>
              <w:jc w:val="center"/>
            </w:pPr>
            <w:r>
              <w:t>Подраздел 6.5</w:t>
            </w:r>
          </w:p>
          <w:p w14:paraId="43C2B48C" w14:textId="77777777" w:rsidR="00AE6BBD" w:rsidRDefault="00AE6BBD" w:rsidP="00EE2130">
            <w:pPr>
              <w:jc w:val="center"/>
            </w:pPr>
          </w:p>
          <w:p w14:paraId="49ED78BB" w14:textId="1F954237" w:rsidR="00AE6BBD" w:rsidRPr="00AE6BBD" w:rsidRDefault="00AE6BBD" w:rsidP="00EE2130">
            <w:pPr>
              <w:jc w:val="center"/>
            </w:pPr>
            <w:r>
              <w:t>Таблица 1</w:t>
            </w:r>
          </w:p>
        </w:tc>
        <w:tc>
          <w:tcPr>
            <w:tcW w:w="7513" w:type="dxa"/>
            <w:shd w:val="clear" w:color="auto" w:fill="auto"/>
          </w:tcPr>
          <w:p w14:paraId="363D7992" w14:textId="3A8D69A3" w:rsidR="00AE6BBD" w:rsidRDefault="00AE6BBD" w:rsidP="00EE213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shd w:val="clear" w:color="auto" w:fill="auto"/>
          </w:tcPr>
          <w:p w14:paraId="6F6DB57F" w14:textId="5D149534" w:rsidR="00AE6BBD" w:rsidRPr="00042932" w:rsidRDefault="000314B1" w:rsidP="000314B1">
            <w:pPr>
              <w:jc w:val="both"/>
            </w:pPr>
            <w:r w:rsidRPr="000314B1">
              <w:t>Принято частично.</w:t>
            </w:r>
            <w:r>
              <w:t xml:space="preserve"> Изложено в новой редакции. См. 6.4</w:t>
            </w:r>
          </w:p>
        </w:tc>
      </w:tr>
      <w:tr w:rsidR="00AE6BBD" w:rsidRPr="00042932" w14:paraId="52334997" w14:textId="77777777" w:rsidTr="0036437E">
        <w:tc>
          <w:tcPr>
            <w:tcW w:w="817" w:type="dxa"/>
            <w:gridSpan w:val="2"/>
            <w:shd w:val="clear" w:color="auto" w:fill="auto"/>
          </w:tcPr>
          <w:p w14:paraId="136B6783" w14:textId="5547D310" w:rsidR="00AE6BBD" w:rsidRPr="00B250D6" w:rsidRDefault="0036437E" w:rsidP="00EE2130">
            <w:pPr>
              <w:jc w:val="center"/>
              <w:rPr>
                <w:lang w:val="kk-KZ"/>
              </w:rPr>
            </w:pPr>
            <w:r>
              <w:rPr>
                <w:lang w:val="kk-KZ"/>
              </w:rPr>
              <w:t>103</w:t>
            </w:r>
          </w:p>
        </w:tc>
        <w:tc>
          <w:tcPr>
            <w:tcW w:w="3011" w:type="dxa"/>
            <w:shd w:val="clear" w:color="auto" w:fill="auto"/>
          </w:tcPr>
          <w:p w14:paraId="7E468DFD" w14:textId="77777777" w:rsidR="00AE6BBD" w:rsidRDefault="00AE6BBD" w:rsidP="00EE2130">
            <w:pPr>
              <w:jc w:val="center"/>
            </w:pPr>
            <w:r>
              <w:t>Подраздел 6.6</w:t>
            </w:r>
          </w:p>
          <w:p w14:paraId="73C21B3E" w14:textId="77777777" w:rsidR="00AE6BBD" w:rsidRDefault="00AE6BBD" w:rsidP="00EE2130">
            <w:pPr>
              <w:jc w:val="center"/>
            </w:pPr>
          </w:p>
          <w:p w14:paraId="1A6EBC3F" w14:textId="789C0EEF" w:rsidR="00AE6BBD" w:rsidRPr="00AE6BBD" w:rsidRDefault="00AE6BBD" w:rsidP="00EE2130">
            <w:pPr>
              <w:jc w:val="center"/>
            </w:pPr>
            <w:r>
              <w:t>Таблица 2</w:t>
            </w:r>
          </w:p>
        </w:tc>
        <w:tc>
          <w:tcPr>
            <w:tcW w:w="7513" w:type="dxa"/>
            <w:shd w:val="clear" w:color="auto" w:fill="auto"/>
          </w:tcPr>
          <w:p w14:paraId="25388472" w14:textId="24FD38CC" w:rsidR="00AE6BBD" w:rsidRDefault="00AE6BBD" w:rsidP="00EE2130">
            <w:pPr>
              <w:jc w:val="both"/>
            </w:pPr>
            <w:r>
              <w:t>Исключить</w:t>
            </w:r>
          </w:p>
        </w:tc>
        <w:tc>
          <w:tcPr>
            <w:tcW w:w="3527" w:type="dxa"/>
            <w:shd w:val="clear" w:color="auto" w:fill="auto"/>
          </w:tcPr>
          <w:p w14:paraId="043DCECD" w14:textId="615B52E2" w:rsidR="00AE6BBD" w:rsidRPr="00042932" w:rsidRDefault="000314B1" w:rsidP="000314B1">
            <w:pPr>
              <w:jc w:val="both"/>
            </w:pPr>
            <w:r w:rsidRPr="000314B1">
              <w:t>Принято частично.</w:t>
            </w:r>
            <w:r>
              <w:t xml:space="preserve"> Изложено в новой редакции. См. 6.5</w:t>
            </w:r>
          </w:p>
        </w:tc>
      </w:tr>
      <w:tr w:rsidR="00AE6BBD" w:rsidRPr="00042932" w14:paraId="5D9D3FB7" w14:textId="77777777" w:rsidTr="0036437E">
        <w:tc>
          <w:tcPr>
            <w:tcW w:w="817" w:type="dxa"/>
            <w:gridSpan w:val="2"/>
            <w:shd w:val="clear" w:color="auto" w:fill="auto"/>
          </w:tcPr>
          <w:p w14:paraId="11083086" w14:textId="0C844844" w:rsidR="00AE6BBD" w:rsidRPr="00B250D6" w:rsidRDefault="0036437E" w:rsidP="00EE2130">
            <w:pPr>
              <w:jc w:val="center"/>
              <w:rPr>
                <w:lang w:val="kk-KZ"/>
              </w:rPr>
            </w:pPr>
            <w:r>
              <w:rPr>
                <w:lang w:val="kk-KZ"/>
              </w:rPr>
              <w:t>104</w:t>
            </w:r>
          </w:p>
        </w:tc>
        <w:tc>
          <w:tcPr>
            <w:tcW w:w="3011" w:type="dxa"/>
            <w:shd w:val="clear" w:color="auto" w:fill="auto"/>
          </w:tcPr>
          <w:p w14:paraId="023A5169" w14:textId="21BD2C3E" w:rsidR="00AE6BBD" w:rsidRPr="00AE6BBD" w:rsidRDefault="00AE6BBD" w:rsidP="00EE2130">
            <w:pPr>
              <w:jc w:val="center"/>
            </w:pPr>
            <w:r w:rsidRPr="00AE6BBD">
              <w:t>Подраздел 6.7</w:t>
            </w:r>
          </w:p>
        </w:tc>
        <w:tc>
          <w:tcPr>
            <w:tcW w:w="7513" w:type="dxa"/>
            <w:shd w:val="clear" w:color="auto" w:fill="auto"/>
          </w:tcPr>
          <w:p w14:paraId="4EC078EB" w14:textId="77777777" w:rsidR="00AE6BBD" w:rsidRDefault="00AE6BBD" w:rsidP="00EE2130">
            <w:pPr>
              <w:jc w:val="both"/>
            </w:pPr>
            <w:r>
              <w:t>Изложить в следующей редакции:</w:t>
            </w:r>
          </w:p>
          <w:p w14:paraId="1251DCA0" w14:textId="24A1357A" w:rsidR="00AE6BBD" w:rsidRDefault="00AE6BBD" w:rsidP="00EE213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shd w:val="clear" w:color="auto" w:fill="auto"/>
          </w:tcPr>
          <w:p w14:paraId="6989916F" w14:textId="14BC770C" w:rsidR="00AE6BBD" w:rsidRPr="00042932" w:rsidRDefault="00B306DC" w:rsidP="00B306DC">
            <w:pPr>
              <w:jc w:val="both"/>
            </w:pPr>
            <w:r w:rsidRPr="00B306DC">
              <w:rPr>
                <w:b/>
              </w:rPr>
              <w:t>Не принято.</w:t>
            </w:r>
            <w:r>
              <w:t xml:space="preserve"> Данные требования не относятся к объекту проекта стандарта</w:t>
            </w:r>
          </w:p>
        </w:tc>
      </w:tr>
      <w:tr w:rsidR="00AE6BBD" w:rsidRPr="00042932" w14:paraId="49AB1771" w14:textId="77777777" w:rsidTr="0036437E">
        <w:tc>
          <w:tcPr>
            <w:tcW w:w="817" w:type="dxa"/>
            <w:gridSpan w:val="2"/>
            <w:shd w:val="clear" w:color="auto" w:fill="auto"/>
          </w:tcPr>
          <w:p w14:paraId="284057BE" w14:textId="282AAA46" w:rsidR="00AE6BBD" w:rsidRPr="00B250D6" w:rsidRDefault="0036437E" w:rsidP="00EE2130">
            <w:pPr>
              <w:jc w:val="center"/>
              <w:rPr>
                <w:lang w:val="kk-KZ"/>
              </w:rPr>
            </w:pPr>
            <w:r>
              <w:rPr>
                <w:lang w:val="kk-KZ"/>
              </w:rPr>
              <w:t>105</w:t>
            </w:r>
          </w:p>
        </w:tc>
        <w:tc>
          <w:tcPr>
            <w:tcW w:w="3011" w:type="dxa"/>
            <w:shd w:val="clear" w:color="auto" w:fill="auto"/>
          </w:tcPr>
          <w:p w14:paraId="4772DB94" w14:textId="12A8ADC4" w:rsidR="00AE6BBD" w:rsidRPr="00AE6BBD" w:rsidRDefault="00AE6BBD" w:rsidP="00EE2130">
            <w:pPr>
              <w:jc w:val="center"/>
            </w:pPr>
            <w:r w:rsidRPr="00AE6BBD">
              <w:t>Подраздел 6.9</w:t>
            </w:r>
          </w:p>
        </w:tc>
        <w:tc>
          <w:tcPr>
            <w:tcW w:w="7513" w:type="dxa"/>
            <w:shd w:val="clear" w:color="auto" w:fill="auto"/>
          </w:tcPr>
          <w:p w14:paraId="1C5EA884" w14:textId="1E5AC7E1" w:rsidR="00AE6BBD" w:rsidRDefault="00AE6BBD" w:rsidP="00EE2130">
            <w:pPr>
              <w:jc w:val="both"/>
            </w:pPr>
            <w:r w:rsidRPr="00AE6BBD">
              <w:t>Исключить</w:t>
            </w:r>
          </w:p>
        </w:tc>
        <w:tc>
          <w:tcPr>
            <w:tcW w:w="3527" w:type="dxa"/>
            <w:shd w:val="clear" w:color="auto" w:fill="auto"/>
          </w:tcPr>
          <w:p w14:paraId="76738B12" w14:textId="779BD1D6" w:rsidR="00AE6BBD" w:rsidRPr="00042932" w:rsidRDefault="00B306DC" w:rsidP="00B306DC">
            <w:pPr>
              <w:jc w:val="both"/>
            </w:pPr>
            <w:r w:rsidRPr="00B306DC">
              <w:rPr>
                <w:b/>
              </w:rPr>
              <w:t>Не принято.</w:t>
            </w:r>
            <w:r>
              <w:t xml:space="preserve"> Изложено в следующей редакции: « </w:t>
            </w:r>
            <w:r w:rsidRPr="00B306DC">
              <w:t xml:space="preserve">Фундаменты размещения объектов наружной </w:t>
            </w:r>
            <w:r w:rsidRPr="00B306DC">
              <w:lastRenderedPageBreak/>
              <w:t xml:space="preserve">(визуальной) рекламы по возможности  должны быть заглублены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AE6BBD" w:rsidRPr="00042932" w14:paraId="295281A2" w14:textId="77777777" w:rsidTr="0036437E">
        <w:tc>
          <w:tcPr>
            <w:tcW w:w="817" w:type="dxa"/>
            <w:gridSpan w:val="2"/>
            <w:shd w:val="clear" w:color="auto" w:fill="auto"/>
          </w:tcPr>
          <w:p w14:paraId="62E77562" w14:textId="25D22C66" w:rsidR="00AE6BBD" w:rsidRPr="00B250D6" w:rsidRDefault="0036437E" w:rsidP="00EE2130">
            <w:pPr>
              <w:jc w:val="center"/>
              <w:rPr>
                <w:lang w:val="kk-KZ"/>
              </w:rPr>
            </w:pPr>
            <w:r>
              <w:rPr>
                <w:lang w:val="kk-KZ"/>
              </w:rPr>
              <w:lastRenderedPageBreak/>
              <w:t>106</w:t>
            </w:r>
          </w:p>
        </w:tc>
        <w:tc>
          <w:tcPr>
            <w:tcW w:w="3011" w:type="dxa"/>
            <w:shd w:val="clear" w:color="auto" w:fill="auto"/>
          </w:tcPr>
          <w:p w14:paraId="648F2BA2" w14:textId="56F666C2" w:rsidR="00AE6BBD" w:rsidRPr="00AE6BBD" w:rsidRDefault="00AE6BBD" w:rsidP="00EE2130">
            <w:pPr>
              <w:jc w:val="center"/>
            </w:pPr>
            <w:r w:rsidRPr="00AE6BBD">
              <w:t>Подраздел 6.11</w:t>
            </w:r>
          </w:p>
        </w:tc>
        <w:tc>
          <w:tcPr>
            <w:tcW w:w="7513" w:type="dxa"/>
            <w:shd w:val="clear" w:color="auto" w:fill="auto"/>
          </w:tcPr>
          <w:p w14:paraId="6389C96E" w14:textId="37724E89" w:rsidR="00AE6BBD" w:rsidRPr="00AE6BBD" w:rsidRDefault="00AE6BBD" w:rsidP="00EE2130">
            <w:pPr>
              <w:jc w:val="both"/>
            </w:pPr>
            <w:r w:rsidRPr="00AE6BBD">
              <w:t>Исключить</w:t>
            </w:r>
          </w:p>
        </w:tc>
        <w:tc>
          <w:tcPr>
            <w:tcW w:w="3527" w:type="dxa"/>
            <w:shd w:val="clear" w:color="auto" w:fill="auto"/>
          </w:tcPr>
          <w:p w14:paraId="38016A29" w14:textId="255D8C99" w:rsidR="00AE6BBD" w:rsidRPr="00042932" w:rsidRDefault="00B306DC" w:rsidP="00EE2130">
            <w:pPr>
              <w:jc w:val="center"/>
            </w:pPr>
            <w:r>
              <w:t>Принято</w:t>
            </w:r>
          </w:p>
        </w:tc>
      </w:tr>
      <w:tr w:rsidR="00AE6BBD" w:rsidRPr="00042932" w14:paraId="4F5D4540" w14:textId="77777777" w:rsidTr="00EE2130">
        <w:tc>
          <w:tcPr>
            <w:tcW w:w="14868" w:type="dxa"/>
            <w:gridSpan w:val="5"/>
            <w:shd w:val="clear" w:color="auto" w:fill="auto"/>
          </w:tcPr>
          <w:p w14:paraId="4CED84FB" w14:textId="1705F41E" w:rsidR="00AE6BBD" w:rsidRPr="00DA1316" w:rsidRDefault="00AE6BBD" w:rsidP="00EE2130">
            <w:pPr>
              <w:pStyle w:val="a8"/>
              <w:numPr>
                <w:ilvl w:val="0"/>
                <w:numId w:val="4"/>
              </w:numPr>
              <w:ind w:left="0" w:firstLine="0"/>
              <w:jc w:val="center"/>
              <w:rPr>
                <w:b/>
                <w:sz w:val="24"/>
                <w:szCs w:val="24"/>
                <w:lang w:val="kk-KZ"/>
              </w:rPr>
            </w:pPr>
            <w:r w:rsidRPr="00AE6BBD">
              <w:rPr>
                <w:b/>
                <w:sz w:val="24"/>
                <w:szCs w:val="24"/>
                <w:lang w:val="kk-KZ"/>
              </w:rPr>
              <w:t>ОЮЛ «Ассоциация Рекламораспространителей Казахстана»</w:t>
            </w:r>
          </w:p>
          <w:p w14:paraId="53C533B3" w14:textId="4F137417" w:rsidR="00AE6BBD" w:rsidRPr="00042932" w:rsidRDefault="00AE6BBD" w:rsidP="00EE2130">
            <w:pPr>
              <w:jc w:val="center"/>
            </w:pPr>
            <w:r w:rsidRPr="00DA1316">
              <w:rPr>
                <w:b/>
              </w:rPr>
              <w:t xml:space="preserve">№ </w:t>
            </w:r>
            <w:r>
              <w:rPr>
                <w:b/>
              </w:rPr>
              <w:t>б/</w:t>
            </w:r>
            <w:proofErr w:type="gramStart"/>
            <w:r>
              <w:rPr>
                <w:b/>
              </w:rPr>
              <w:t>н</w:t>
            </w:r>
            <w:proofErr w:type="gramEnd"/>
          </w:p>
        </w:tc>
      </w:tr>
      <w:tr w:rsidR="00AE6BBD" w:rsidRPr="00042932" w14:paraId="7E671698" w14:textId="77777777" w:rsidTr="00EE2130">
        <w:tc>
          <w:tcPr>
            <w:tcW w:w="730" w:type="dxa"/>
            <w:shd w:val="clear" w:color="auto" w:fill="auto"/>
          </w:tcPr>
          <w:p w14:paraId="66268381" w14:textId="050DE63E" w:rsidR="00AE6BBD" w:rsidRPr="00B250D6" w:rsidRDefault="0036437E" w:rsidP="00EE2130">
            <w:pPr>
              <w:jc w:val="center"/>
              <w:rPr>
                <w:lang w:val="kk-KZ"/>
              </w:rPr>
            </w:pPr>
            <w:r>
              <w:rPr>
                <w:lang w:val="kk-KZ"/>
              </w:rPr>
              <w:t>107</w:t>
            </w:r>
          </w:p>
        </w:tc>
        <w:tc>
          <w:tcPr>
            <w:tcW w:w="3098" w:type="dxa"/>
            <w:gridSpan w:val="2"/>
            <w:shd w:val="clear" w:color="auto" w:fill="auto"/>
          </w:tcPr>
          <w:p w14:paraId="6E8FD1EA" w14:textId="77777777" w:rsidR="00AE6BBD" w:rsidRDefault="00AE6BBD" w:rsidP="00EE2130">
            <w:pPr>
              <w:jc w:val="center"/>
            </w:pPr>
            <w:r>
              <w:t>Подраздел 3.3</w:t>
            </w:r>
          </w:p>
          <w:p w14:paraId="1E74E6FC" w14:textId="77777777" w:rsidR="00AE6BBD" w:rsidRDefault="00AE6BBD" w:rsidP="00EE2130">
            <w:pPr>
              <w:jc w:val="center"/>
            </w:pPr>
          </w:p>
          <w:p w14:paraId="05CE1775" w14:textId="77777777" w:rsidR="00AE6BBD" w:rsidRDefault="00AE6BBD" w:rsidP="00EE2130">
            <w:pPr>
              <w:jc w:val="center"/>
            </w:pPr>
            <w:r>
              <w:t>Приложение</w:t>
            </w:r>
            <w:proofErr w:type="gramStart"/>
            <w:r>
              <w:t xml:space="preserve"> А</w:t>
            </w:r>
            <w:proofErr w:type="gramEnd"/>
            <w:r>
              <w:t xml:space="preserve"> и Б</w:t>
            </w:r>
          </w:p>
        </w:tc>
        <w:tc>
          <w:tcPr>
            <w:tcW w:w="7513" w:type="dxa"/>
            <w:shd w:val="clear" w:color="auto" w:fill="auto"/>
          </w:tcPr>
          <w:p w14:paraId="4E66A909" w14:textId="77777777" w:rsidR="00AE6BBD" w:rsidRDefault="00AE6BBD" w:rsidP="00EE2130">
            <w:pPr>
              <w:jc w:val="both"/>
            </w:pPr>
            <w:r>
              <w:t>Исключить</w:t>
            </w:r>
          </w:p>
        </w:tc>
        <w:tc>
          <w:tcPr>
            <w:tcW w:w="3527" w:type="dxa"/>
            <w:shd w:val="clear" w:color="auto" w:fill="auto"/>
          </w:tcPr>
          <w:p w14:paraId="536FADB0" w14:textId="7CA83AB7" w:rsidR="00AE6BBD" w:rsidRPr="00042932" w:rsidRDefault="00831AC6" w:rsidP="00EE2130">
            <w:pPr>
              <w:jc w:val="center"/>
            </w:pPr>
            <w:r>
              <w:rPr>
                <w:lang w:val="kk-KZ"/>
              </w:rPr>
              <w:t>Принято</w:t>
            </w:r>
          </w:p>
        </w:tc>
      </w:tr>
      <w:tr w:rsidR="00AE6BBD" w:rsidRPr="00042932" w14:paraId="4E801FAA" w14:textId="77777777" w:rsidTr="00EE2130">
        <w:tc>
          <w:tcPr>
            <w:tcW w:w="730" w:type="dxa"/>
            <w:shd w:val="clear" w:color="auto" w:fill="auto"/>
          </w:tcPr>
          <w:p w14:paraId="53DAC75E" w14:textId="46203567" w:rsidR="00AE6BBD" w:rsidRPr="00B250D6" w:rsidRDefault="0036437E" w:rsidP="00EE2130">
            <w:pPr>
              <w:jc w:val="center"/>
              <w:rPr>
                <w:lang w:val="kk-KZ"/>
              </w:rPr>
            </w:pPr>
            <w:r>
              <w:rPr>
                <w:lang w:val="kk-KZ"/>
              </w:rPr>
              <w:t>108</w:t>
            </w:r>
          </w:p>
        </w:tc>
        <w:tc>
          <w:tcPr>
            <w:tcW w:w="3098" w:type="dxa"/>
            <w:gridSpan w:val="2"/>
            <w:shd w:val="clear" w:color="auto" w:fill="auto"/>
          </w:tcPr>
          <w:p w14:paraId="0B1F4E9F" w14:textId="77777777" w:rsidR="00AE6BBD" w:rsidRDefault="00AE6BBD" w:rsidP="00EE2130">
            <w:pPr>
              <w:jc w:val="center"/>
            </w:pPr>
            <w:r w:rsidRPr="00DA1316">
              <w:t>Подраздел 3.3</w:t>
            </w:r>
          </w:p>
        </w:tc>
        <w:tc>
          <w:tcPr>
            <w:tcW w:w="7513" w:type="dxa"/>
            <w:shd w:val="clear" w:color="auto" w:fill="auto"/>
          </w:tcPr>
          <w:p w14:paraId="4B17EBB3" w14:textId="77777777" w:rsidR="00AE6BBD" w:rsidRDefault="00AE6BBD" w:rsidP="00EE2130">
            <w:pPr>
              <w:jc w:val="both"/>
            </w:pPr>
            <w:r>
              <w:t>Исключить</w:t>
            </w:r>
          </w:p>
        </w:tc>
        <w:tc>
          <w:tcPr>
            <w:tcW w:w="3527" w:type="dxa"/>
            <w:shd w:val="clear" w:color="auto" w:fill="auto"/>
          </w:tcPr>
          <w:p w14:paraId="6FBA05DF" w14:textId="5CE16967" w:rsidR="00AE6BBD" w:rsidRPr="00042932" w:rsidRDefault="00831AC6" w:rsidP="00EE2130">
            <w:pPr>
              <w:jc w:val="center"/>
            </w:pPr>
            <w:r>
              <w:rPr>
                <w:lang w:val="kk-KZ"/>
              </w:rPr>
              <w:t>Принято</w:t>
            </w:r>
          </w:p>
        </w:tc>
      </w:tr>
      <w:tr w:rsidR="00AE6BBD" w:rsidRPr="00042932" w14:paraId="06C32496" w14:textId="77777777" w:rsidTr="00EE2130">
        <w:tc>
          <w:tcPr>
            <w:tcW w:w="730" w:type="dxa"/>
            <w:shd w:val="clear" w:color="auto" w:fill="auto"/>
          </w:tcPr>
          <w:p w14:paraId="244BAD14" w14:textId="128A3C96" w:rsidR="00AE6BBD" w:rsidRPr="00B250D6" w:rsidRDefault="0036437E" w:rsidP="00EE2130">
            <w:pPr>
              <w:jc w:val="center"/>
              <w:rPr>
                <w:lang w:val="kk-KZ"/>
              </w:rPr>
            </w:pPr>
            <w:r>
              <w:rPr>
                <w:lang w:val="kk-KZ"/>
              </w:rPr>
              <w:t>109</w:t>
            </w:r>
          </w:p>
        </w:tc>
        <w:tc>
          <w:tcPr>
            <w:tcW w:w="3098" w:type="dxa"/>
            <w:gridSpan w:val="2"/>
            <w:shd w:val="clear" w:color="auto" w:fill="auto"/>
          </w:tcPr>
          <w:p w14:paraId="063B9676" w14:textId="77777777" w:rsidR="00AE6BBD" w:rsidRDefault="00AE6BBD" w:rsidP="00EE2130">
            <w:pPr>
              <w:jc w:val="center"/>
            </w:pPr>
            <w:r w:rsidRPr="00DA1316">
              <w:t>Подраздел 4.2</w:t>
            </w:r>
          </w:p>
        </w:tc>
        <w:tc>
          <w:tcPr>
            <w:tcW w:w="7513" w:type="dxa"/>
            <w:shd w:val="clear" w:color="auto" w:fill="auto"/>
          </w:tcPr>
          <w:p w14:paraId="3707D734" w14:textId="77777777" w:rsidR="00AE6BBD" w:rsidRDefault="00AE6BBD" w:rsidP="00EE2130">
            <w:pPr>
              <w:jc w:val="both"/>
            </w:pPr>
            <w:r>
              <w:t>Изложить в следующей редакции:</w:t>
            </w:r>
          </w:p>
          <w:p w14:paraId="42D7B16B" w14:textId="77777777" w:rsidR="00AE6BBD" w:rsidRDefault="00AE6BBD" w:rsidP="00EE213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67BE334E" w14:textId="443660CF" w:rsidR="00AE6BBD" w:rsidRPr="00042932" w:rsidRDefault="00581520" w:rsidP="00581520">
            <w:pPr>
              <w:jc w:val="both"/>
            </w:pPr>
            <w:r>
              <w:rPr>
                <w:lang w:val="kk-KZ"/>
              </w:rPr>
              <w:t>Принято частично. Изложено в следующей редакции: «</w:t>
            </w:r>
            <w:r w:rsidRPr="00581520">
              <w:rPr>
                <w:lang w:val="kk-KZ"/>
              </w:rPr>
              <w:t xml:space="preserve">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w:t>
            </w:r>
            <w:r w:rsidRPr="00581520">
              <w:rPr>
                <w:lang w:val="kk-KZ"/>
              </w:rPr>
              <w:lastRenderedPageBreak/>
              <w:t>нормам и правилам, действующим на территории Республики Казахстан, на момент их первичного размещения</w:t>
            </w:r>
            <w:r>
              <w:rPr>
                <w:lang w:val="kk-KZ"/>
              </w:rPr>
              <w:t>»</w:t>
            </w:r>
          </w:p>
        </w:tc>
      </w:tr>
      <w:tr w:rsidR="00AE6BBD" w:rsidRPr="00042932" w14:paraId="482C2646" w14:textId="77777777" w:rsidTr="00EE2130">
        <w:tc>
          <w:tcPr>
            <w:tcW w:w="730" w:type="dxa"/>
            <w:shd w:val="clear" w:color="auto" w:fill="auto"/>
          </w:tcPr>
          <w:p w14:paraId="075F3B87" w14:textId="707679D9" w:rsidR="00AE6BBD" w:rsidRPr="00B250D6" w:rsidRDefault="0036437E" w:rsidP="00EE2130">
            <w:pPr>
              <w:jc w:val="center"/>
              <w:rPr>
                <w:lang w:val="kk-KZ"/>
              </w:rPr>
            </w:pPr>
            <w:r>
              <w:rPr>
                <w:lang w:val="kk-KZ"/>
              </w:rPr>
              <w:lastRenderedPageBreak/>
              <w:t>110</w:t>
            </w:r>
          </w:p>
        </w:tc>
        <w:tc>
          <w:tcPr>
            <w:tcW w:w="3098" w:type="dxa"/>
            <w:gridSpan w:val="2"/>
            <w:shd w:val="clear" w:color="auto" w:fill="auto"/>
          </w:tcPr>
          <w:p w14:paraId="6B7B63E3" w14:textId="77777777" w:rsidR="00AE6BBD" w:rsidRDefault="00AE6BBD" w:rsidP="00EE2130">
            <w:pPr>
              <w:jc w:val="center"/>
            </w:pPr>
            <w:r>
              <w:t>Пункт 4.2.2</w:t>
            </w:r>
          </w:p>
          <w:p w14:paraId="77B3DDFE" w14:textId="77777777" w:rsidR="00AE6BBD" w:rsidRDefault="00AE6BBD" w:rsidP="00EE2130">
            <w:pPr>
              <w:jc w:val="center"/>
            </w:pPr>
          </w:p>
          <w:p w14:paraId="4A585415" w14:textId="77777777" w:rsidR="00AE6BBD" w:rsidRDefault="00AE6BBD" w:rsidP="00EE2130">
            <w:pPr>
              <w:jc w:val="center"/>
            </w:pPr>
            <w:r>
              <w:t>Первый абзац</w:t>
            </w:r>
          </w:p>
        </w:tc>
        <w:tc>
          <w:tcPr>
            <w:tcW w:w="7513" w:type="dxa"/>
            <w:shd w:val="clear" w:color="auto" w:fill="auto"/>
          </w:tcPr>
          <w:p w14:paraId="399E7861" w14:textId="77777777" w:rsidR="00AE6BBD" w:rsidRDefault="00AE6BBD" w:rsidP="00EE2130">
            <w:pPr>
              <w:jc w:val="both"/>
            </w:pPr>
            <w:r>
              <w:t>Исключить</w:t>
            </w:r>
          </w:p>
        </w:tc>
        <w:tc>
          <w:tcPr>
            <w:tcW w:w="3527" w:type="dxa"/>
            <w:shd w:val="clear" w:color="auto" w:fill="auto"/>
          </w:tcPr>
          <w:p w14:paraId="0F7CF769" w14:textId="6684AFA0" w:rsidR="00AE6BBD" w:rsidRPr="00042932" w:rsidRDefault="00E70A22" w:rsidP="00EE2130">
            <w:pPr>
              <w:jc w:val="center"/>
            </w:pPr>
            <w:r>
              <w:t>Принято</w:t>
            </w:r>
          </w:p>
        </w:tc>
      </w:tr>
      <w:tr w:rsidR="00AE6BBD" w:rsidRPr="00042932" w14:paraId="2BA98FE9" w14:textId="77777777" w:rsidTr="00EE2130">
        <w:tc>
          <w:tcPr>
            <w:tcW w:w="730" w:type="dxa"/>
            <w:shd w:val="clear" w:color="auto" w:fill="auto"/>
          </w:tcPr>
          <w:p w14:paraId="60C52EEF" w14:textId="62151308" w:rsidR="00AE6BBD" w:rsidRPr="00B250D6" w:rsidRDefault="0036437E" w:rsidP="00EE2130">
            <w:pPr>
              <w:jc w:val="center"/>
              <w:rPr>
                <w:lang w:val="kk-KZ"/>
              </w:rPr>
            </w:pPr>
            <w:r>
              <w:rPr>
                <w:lang w:val="kk-KZ"/>
              </w:rPr>
              <w:t>111</w:t>
            </w:r>
          </w:p>
        </w:tc>
        <w:tc>
          <w:tcPr>
            <w:tcW w:w="3098" w:type="dxa"/>
            <w:gridSpan w:val="2"/>
            <w:shd w:val="clear" w:color="auto" w:fill="auto"/>
          </w:tcPr>
          <w:p w14:paraId="07A6690F" w14:textId="77777777" w:rsidR="00AE6BBD" w:rsidRDefault="00AE6BBD" w:rsidP="00EE2130">
            <w:pPr>
              <w:jc w:val="center"/>
            </w:pPr>
            <w:r>
              <w:t>Пункт 4.2.2</w:t>
            </w:r>
          </w:p>
          <w:p w14:paraId="16191CF3" w14:textId="77777777" w:rsidR="00AE6BBD" w:rsidRDefault="00AE6BBD" w:rsidP="00EE2130">
            <w:pPr>
              <w:jc w:val="center"/>
            </w:pPr>
          </w:p>
          <w:p w14:paraId="5C78481A" w14:textId="77777777" w:rsidR="00AE6BBD" w:rsidRDefault="00AE6BBD" w:rsidP="00EE2130">
            <w:pPr>
              <w:jc w:val="center"/>
            </w:pPr>
            <w:r>
              <w:t>Второй абзац</w:t>
            </w:r>
          </w:p>
        </w:tc>
        <w:tc>
          <w:tcPr>
            <w:tcW w:w="7513" w:type="dxa"/>
            <w:shd w:val="clear" w:color="auto" w:fill="auto"/>
          </w:tcPr>
          <w:p w14:paraId="0D7305A2" w14:textId="77777777" w:rsidR="00AE6BBD" w:rsidRDefault="00AE6BBD" w:rsidP="00EE2130">
            <w:pPr>
              <w:jc w:val="both"/>
            </w:pPr>
            <w:r>
              <w:t>Исключить</w:t>
            </w:r>
          </w:p>
        </w:tc>
        <w:tc>
          <w:tcPr>
            <w:tcW w:w="3527" w:type="dxa"/>
            <w:shd w:val="clear" w:color="auto" w:fill="auto"/>
          </w:tcPr>
          <w:p w14:paraId="10ABD8D1" w14:textId="1CCB3215" w:rsidR="00AE6BBD" w:rsidRPr="00042932" w:rsidRDefault="00E70A22" w:rsidP="00EE2130">
            <w:pPr>
              <w:jc w:val="center"/>
            </w:pPr>
            <w:r>
              <w:t>Принято</w:t>
            </w:r>
          </w:p>
        </w:tc>
      </w:tr>
      <w:tr w:rsidR="00AE6BBD" w:rsidRPr="00042932" w14:paraId="7F80A269" w14:textId="77777777" w:rsidTr="00EE2130">
        <w:tc>
          <w:tcPr>
            <w:tcW w:w="730" w:type="dxa"/>
            <w:shd w:val="clear" w:color="auto" w:fill="auto"/>
          </w:tcPr>
          <w:p w14:paraId="2302AA26" w14:textId="292F3DA0" w:rsidR="00AE6BBD" w:rsidRPr="00B250D6" w:rsidRDefault="0036437E" w:rsidP="00EE2130">
            <w:pPr>
              <w:jc w:val="center"/>
              <w:rPr>
                <w:lang w:val="kk-KZ"/>
              </w:rPr>
            </w:pPr>
            <w:r>
              <w:rPr>
                <w:lang w:val="kk-KZ"/>
              </w:rPr>
              <w:t>112</w:t>
            </w:r>
          </w:p>
        </w:tc>
        <w:tc>
          <w:tcPr>
            <w:tcW w:w="3098" w:type="dxa"/>
            <w:gridSpan w:val="2"/>
            <w:shd w:val="clear" w:color="auto" w:fill="auto"/>
          </w:tcPr>
          <w:p w14:paraId="384638BD" w14:textId="77777777" w:rsidR="00AE6BBD" w:rsidRDefault="00AE6BBD" w:rsidP="00EE2130">
            <w:pPr>
              <w:jc w:val="center"/>
            </w:pPr>
            <w:r w:rsidRPr="00DA1316">
              <w:t>Пункт 4.2.3</w:t>
            </w:r>
          </w:p>
          <w:p w14:paraId="78FB88B1" w14:textId="77777777" w:rsidR="00AE6BBD" w:rsidRDefault="00AE6BBD" w:rsidP="00EE2130">
            <w:pPr>
              <w:jc w:val="both"/>
            </w:pPr>
            <w:r>
              <w:t>(- вызывать ослепление участников дорожного движения и других потребителей рекламы, светом, в том числе отраженным;</w:t>
            </w:r>
          </w:p>
          <w:p w14:paraId="64B7ECED" w14:textId="77777777" w:rsidR="00AE6BBD" w:rsidRDefault="00AE6BBD" w:rsidP="00EE213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7F093F66" w14:textId="77777777" w:rsidR="00AE6BBD" w:rsidRDefault="00AE6BBD" w:rsidP="00EE213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20D21D33" w14:textId="77777777" w:rsidR="00AE6BBD" w:rsidRDefault="00AE6BBD" w:rsidP="00EE2130">
            <w:pPr>
              <w:jc w:val="both"/>
            </w:pPr>
            <w:r>
              <w:t>Исключить</w:t>
            </w:r>
          </w:p>
        </w:tc>
        <w:tc>
          <w:tcPr>
            <w:tcW w:w="3527" w:type="dxa"/>
            <w:shd w:val="clear" w:color="auto" w:fill="auto"/>
          </w:tcPr>
          <w:p w14:paraId="37B6EBCB" w14:textId="635A0230" w:rsidR="00AE6BBD" w:rsidRPr="00042932" w:rsidRDefault="00397559" w:rsidP="00EE2130">
            <w:pPr>
              <w:jc w:val="center"/>
            </w:pPr>
            <w:r>
              <w:t>Принято</w:t>
            </w:r>
          </w:p>
        </w:tc>
      </w:tr>
      <w:tr w:rsidR="00AE6BBD" w:rsidRPr="00042932" w14:paraId="44520DC9" w14:textId="77777777" w:rsidTr="00EE2130">
        <w:tc>
          <w:tcPr>
            <w:tcW w:w="730" w:type="dxa"/>
            <w:shd w:val="clear" w:color="auto" w:fill="auto"/>
          </w:tcPr>
          <w:p w14:paraId="04E383EB" w14:textId="206820A8" w:rsidR="00AE6BBD" w:rsidRPr="00B250D6" w:rsidRDefault="0036437E" w:rsidP="00EE2130">
            <w:pPr>
              <w:jc w:val="center"/>
              <w:rPr>
                <w:lang w:val="kk-KZ"/>
              </w:rPr>
            </w:pPr>
            <w:r>
              <w:rPr>
                <w:lang w:val="kk-KZ"/>
              </w:rPr>
              <w:t>113</w:t>
            </w:r>
          </w:p>
        </w:tc>
        <w:tc>
          <w:tcPr>
            <w:tcW w:w="3098" w:type="dxa"/>
            <w:gridSpan w:val="2"/>
            <w:shd w:val="clear" w:color="auto" w:fill="auto"/>
          </w:tcPr>
          <w:p w14:paraId="274885E5" w14:textId="77777777" w:rsidR="00AE6BBD" w:rsidRDefault="00AE6BBD" w:rsidP="00EE2130">
            <w:pPr>
              <w:jc w:val="center"/>
            </w:pPr>
            <w:r w:rsidRPr="00DA1316">
              <w:t>Пункт 4.2.3</w:t>
            </w:r>
          </w:p>
          <w:p w14:paraId="24456C86" w14:textId="77777777" w:rsidR="00AE6BBD" w:rsidRDefault="00AE6BBD" w:rsidP="00EE2130">
            <w:pPr>
              <w:jc w:val="both"/>
            </w:pPr>
            <w:r>
              <w:t>(</w:t>
            </w:r>
            <w:r w:rsidRPr="00DA1316">
              <w:t>-</w:t>
            </w:r>
            <w:r w:rsidRPr="00DA1316">
              <w:tab/>
              <w:t>издавать звуки, которые могут быть услышаны в пределах автомобильной доро</w:t>
            </w:r>
            <w:r>
              <w:t xml:space="preserve">ги лицами с нормальным </w:t>
            </w:r>
            <w:r>
              <w:lastRenderedPageBreak/>
              <w:t>слухом)</w:t>
            </w:r>
          </w:p>
        </w:tc>
        <w:tc>
          <w:tcPr>
            <w:tcW w:w="7513" w:type="dxa"/>
            <w:shd w:val="clear" w:color="auto" w:fill="auto"/>
          </w:tcPr>
          <w:p w14:paraId="16610B5A" w14:textId="77777777" w:rsidR="00AE6BBD" w:rsidRDefault="00AE6BBD" w:rsidP="00EE2130">
            <w:pPr>
              <w:jc w:val="both"/>
            </w:pPr>
            <w:r>
              <w:lastRenderedPageBreak/>
              <w:t>Исключить</w:t>
            </w:r>
          </w:p>
        </w:tc>
        <w:tc>
          <w:tcPr>
            <w:tcW w:w="3527" w:type="dxa"/>
            <w:shd w:val="clear" w:color="auto" w:fill="auto"/>
          </w:tcPr>
          <w:p w14:paraId="23FD37CA" w14:textId="2FD657F7" w:rsidR="00AE6BBD" w:rsidRPr="00042932" w:rsidRDefault="00397559" w:rsidP="00EE2130">
            <w:pPr>
              <w:jc w:val="center"/>
            </w:pPr>
            <w:r>
              <w:t>Принято</w:t>
            </w:r>
          </w:p>
        </w:tc>
      </w:tr>
      <w:tr w:rsidR="00AE6BBD" w:rsidRPr="00042932" w14:paraId="420EB561" w14:textId="77777777" w:rsidTr="00EE2130">
        <w:tc>
          <w:tcPr>
            <w:tcW w:w="730" w:type="dxa"/>
            <w:shd w:val="clear" w:color="auto" w:fill="auto"/>
          </w:tcPr>
          <w:p w14:paraId="1AE7A3D9" w14:textId="1C8E7634" w:rsidR="00AE6BBD" w:rsidRPr="00B250D6" w:rsidRDefault="0036437E" w:rsidP="00EE2130">
            <w:pPr>
              <w:jc w:val="center"/>
              <w:rPr>
                <w:lang w:val="kk-KZ"/>
              </w:rPr>
            </w:pPr>
            <w:r>
              <w:rPr>
                <w:lang w:val="kk-KZ"/>
              </w:rPr>
              <w:lastRenderedPageBreak/>
              <w:t>114</w:t>
            </w:r>
          </w:p>
        </w:tc>
        <w:tc>
          <w:tcPr>
            <w:tcW w:w="3098" w:type="dxa"/>
            <w:gridSpan w:val="2"/>
            <w:shd w:val="clear" w:color="auto" w:fill="auto"/>
          </w:tcPr>
          <w:p w14:paraId="43858EC7" w14:textId="77777777" w:rsidR="00AE6BBD" w:rsidRPr="00DA1316" w:rsidRDefault="00AE6BBD" w:rsidP="00EE2130">
            <w:pPr>
              <w:jc w:val="center"/>
            </w:pPr>
            <w:r w:rsidRPr="00DA1316">
              <w:t>Пункт 4.2.4</w:t>
            </w:r>
          </w:p>
        </w:tc>
        <w:tc>
          <w:tcPr>
            <w:tcW w:w="7513" w:type="dxa"/>
            <w:shd w:val="clear" w:color="auto" w:fill="auto"/>
          </w:tcPr>
          <w:p w14:paraId="75C3450D" w14:textId="77777777" w:rsidR="00AE6BBD" w:rsidRDefault="00AE6BBD" w:rsidP="00EE2130">
            <w:pPr>
              <w:jc w:val="both"/>
            </w:pPr>
            <w:r>
              <w:t>Исключить</w:t>
            </w:r>
          </w:p>
        </w:tc>
        <w:tc>
          <w:tcPr>
            <w:tcW w:w="3527" w:type="dxa"/>
            <w:shd w:val="clear" w:color="auto" w:fill="auto"/>
          </w:tcPr>
          <w:p w14:paraId="5F3CFEFA" w14:textId="221B9009" w:rsidR="00AE6BBD" w:rsidRPr="00042932" w:rsidRDefault="00397559" w:rsidP="00EE2130">
            <w:pPr>
              <w:jc w:val="center"/>
            </w:pPr>
            <w:r>
              <w:t>Принято</w:t>
            </w:r>
          </w:p>
        </w:tc>
      </w:tr>
      <w:tr w:rsidR="00AE6BBD" w:rsidRPr="00042932" w14:paraId="7F26B319" w14:textId="77777777" w:rsidTr="00EE2130">
        <w:tc>
          <w:tcPr>
            <w:tcW w:w="730" w:type="dxa"/>
            <w:shd w:val="clear" w:color="auto" w:fill="auto"/>
          </w:tcPr>
          <w:p w14:paraId="49512E0B" w14:textId="21E9C1E6" w:rsidR="00AE6BBD" w:rsidRPr="00B250D6" w:rsidRDefault="0036437E" w:rsidP="00EE2130">
            <w:pPr>
              <w:jc w:val="center"/>
              <w:rPr>
                <w:lang w:val="kk-KZ"/>
              </w:rPr>
            </w:pPr>
            <w:r>
              <w:rPr>
                <w:lang w:val="kk-KZ"/>
              </w:rPr>
              <w:t>115</w:t>
            </w:r>
          </w:p>
        </w:tc>
        <w:tc>
          <w:tcPr>
            <w:tcW w:w="3098" w:type="dxa"/>
            <w:gridSpan w:val="2"/>
            <w:shd w:val="clear" w:color="auto" w:fill="auto"/>
          </w:tcPr>
          <w:p w14:paraId="4A6033BD" w14:textId="77777777" w:rsidR="00AE6BBD" w:rsidRPr="00DA1316" w:rsidRDefault="00AE6BBD" w:rsidP="00EE2130">
            <w:pPr>
              <w:jc w:val="center"/>
            </w:pPr>
            <w:r w:rsidRPr="00DA1316">
              <w:t>Подраздел 5.4</w:t>
            </w:r>
          </w:p>
        </w:tc>
        <w:tc>
          <w:tcPr>
            <w:tcW w:w="7513" w:type="dxa"/>
            <w:shd w:val="clear" w:color="auto" w:fill="auto"/>
          </w:tcPr>
          <w:p w14:paraId="67ADA808" w14:textId="77777777" w:rsidR="00AE6BBD" w:rsidRDefault="00AE6BBD" w:rsidP="00EE2130">
            <w:pPr>
              <w:jc w:val="both"/>
            </w:pPr>
            <w:r>
              <w:t>Исключить</w:t>
            </w:r>
          </w:p>
        </w:tc>
        <w:tc>
          <w:tcPr>
            <w:tcW w:w="3527" w:type="dxa"/>
            <w:shd w:val="clear" w:color="auto" w:fill="auto"/>
          </w:tcPr>
          <w:p w14:paraId="0C143AF6" w14:textId="6C76295E" w:rsidR="00AE6BBD" w:rsidRPr="00042932" w:rsidRDefault="001E08F5" w:rsidP="001E08F5">
            <w:pPr>
              <w:jc w:val="both"/>
            </w:pPr>
            <w:r w:rsidRPr="001E08F5">
              <w:rPr>
                <w:b/>
              </w:rPr>
              <w:t>Не принято.</w:t>
            </w:r>
            <w:r>
              <w:t xml:space="preserve"> Данный подраздел несет рекомендательный характер</w:t>
            </w:r>
          </w:p>
        </w:tc>
      </w:tr>
      <w:tr w:rsidR="00AE6BBD" w:rsidRPr="00042932" w14:paraId="5C825DDF" w14:textId="77777777" w:rsidTr="00EE2130">
        <w:tc>
          <w:tcPr>
            <w:tcW w:w="730" w:type="dxa"/>
            <w:shd w:val="clear" w:color="auto" w:fill="auto"/>
          </w:tcPr>
          <w:p w14:paraId="0AB1CE15" w14:textId="12CEFC22" w:rsidR="00AE6BBD" w:rsidRPr="00B250D6" w:rsidRDefault="0036437E" w:rsidP="00EE2130">
            <w:pPr>
              <w:jc w:val="center"/>
              <w:rPr>
                <w:lang w:val="kk-KZ"/>
              </w:rPr>
            </w:pPr>
            <w:r>
              <w:rPr>
                <w:lang w:val="kk-KZ"/>
              </w:rPr>
              <w:t>116</w:t>
            </w:r>
          </w:p>
        </w:tc>
        <w:tc>
          <w:tcPr>
            <w:tcW w:w="3098" w:type="dxa"/>
            <w:gridSpan w:val="2"/>
            <w:shd w:val="clear" w:color="auto" w:fill="auto"/>
          </w:tcPr>
          <w:p w14:paraId="623BA2D1" w14:textId="77777777" w:rsidR="00AE6BBD" w:rsidRPr="00DA1316" w:rsidRDefault="00AE6BBD" w:rsidP="00EE2130">
            <w:pPr>
              <w:jc w:val="center"/>
            </w:pPr>
            <w:r w:rsidRPr="00DA1316">
              <w:t>Подраздел 5.7</w:t>
            </w:r>
          </w:p>
        </w:tc>
        <w:tc>
          <w:tcPr>
            <w:tcW w:w="7513" w:type="dxa"/>
            <w:shd w:val="clear" w:color="auto" w:fill="auto"/>
          </w:tcPr>
          <w:p w14:paraId="24E205B1" w14:textId="77777777" w:rsidR="00AE6BBD" w:rsidRDefault="00AE6BBD" w:rsidP="00EE2130">
            <w:pPr>
              <w:jc w:val="both"/>
            </w:pPr>
            <w:r w:rsidRPr="00DA1316">
              <w:t>Подлежит либо полному исключению, либо уточнению</w:t>
            </w:r>
          </w:p>
        </w:tc>
        <w:tc>
          <w:tcPr>
            <w:tcW w:w="3527" w:type="dxa"/>
            <w:shd w:val="clear" w:color="auto" w:fill="auto"/>
          </w:tcPr>
          <w:p w14:paraId="0E012202" w14:textId="7E498229" w:rsidR="00AE6BBD" w:rsidRPr="00042932" w:rsidRDefault="004E03FB" w:rsidP="00EE2130">
            <w:pPr>
              <w:jc w:val="center"/>
            </w:pPr>
            <w:r>
              <w:t>Принято</w:t>
            </w:r>
          </w:p>
        </w:tc>
      </w:tr>
      <w:tr w:rsidR="00AE6BBD" w:rsidRPr="00042932" w14:paraId="79D4DEE4" w14:textId="77777777" w:rsidTr="00EE2130">
        <w:tc>
          <w:tcPr>
            <w:tcW w:w="730" w:type="dxa"/>
            <w:shd w:val="clear" w:color="auto" w:fill="auto"/>
          </w:tcPr>
          <w:p w14:paraId="1058283B" w14:textId="2A35FE22" w:rsidR="00AE6BBD" w:rsidRPr="00B250D6" w:rsidRDefault="0036437E" w:rsidP="00EE2130">
            <w:pPr>
              <w:jc w:val="center"/>
              <w:rPr>
                <w:lang w:val="kk-KZ"/>
              </w:rPr>
            </w:pPr>
            <w:r>
              <w:rPr>
                <w:lang w:val="kk-KZ"/>
              </w:rPr>
              <w:t>117</w:t>
            </w:r>
          </w:p>
        </w:tc>
        <w:tc>
          <w:tcPr>
            <w:tcW w:w="3098" w:type="dxa"/>
            <w:gridSpan w:val="2"/>
            <w:shd w:val="clear" w:color="auto" w:fill="auto"/>
          </w:tcPr>
          <w:p w14:paraId="210C0859" w14:textId="77777777" w:rsidR="00AE6BBD" w:rsidRPr="00DA1316" w:rsidRDefault="00AE6BBD" w:rsidP="00EE2130">
            <w:pPr>
              <w:jc w:val="center"/>
            </w:pPr>
            <w:r w:rsidRPr="00DA1316">
              <w:t>Подраздел 5.8</w:t>
            </w:r>
          </w:p>
        </w:tc>
        <w:tc>
          <w:tcPr>
            <w:tcW w:w="7513" w:type="dxa"/>
            <w:shd w:val="clear" w:color="auto" w:fill="auto"/>
          </w:tcPr>
          <w:p w14:paraId="65A8F88D" w14:textId="77777777" w:rsidR="00AE6BBD" w:rsidRDefault="00AE6BBD" w:rsidP="00EE2130">
            <w:pPr>
              <w:jc w:val="both"/>
            </w:pPr>
            <w:r>
              <w:t>Изложить в следующей редакции:</w:t>
            </w:r>
          </w:p>
          <w:p w14:paraId="1E54183C" w14:textId="77777777" w:rsidR="00AE6BBD" w:rsidRDefault="00AE6BBD" w:rsidP="00EE213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1B327590" w14:textId="27DF4FC2" w:rsidR="00AE6BBD" w:rsidRPr="00042932" w:rsidRDefault="004E03FB" w:rsidP="004E03FB">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AE6BBD" w:rsidRPr="00042932" w14:paraId="0D840382" w14:textId="77777777" w:rsidTr="00EE2130">
        <w:tc>
          <w:tcPr>
            <w:tcW w:w="730" w:type="dxa"/>
            <w:shd w:val="clear" w:color="auto" w:fill="auto"/>
          </w:tcPr>
          <w:p w14:paraId="7677B8E7" w14:textId="34AB026E" w:rsidR="00AE6BBD" w:rsidRPr="00B250D6" w:rsidRDefault="0036437E" w:rsidP="00EE2130">
            <w:pPr>
              <w:jc w:val="center"/>
              <w:rPr>
                <w:lang w:val="kk-KZ"/>
              </w:rPr>
            </w:pPr>
            <w:r>
              <w:rPr>
                <w:lang w:val="kk-KZ"/>
              </w:rPr>
              <w:t>118</w:t>
            </w:r>
          </w:p>
        </w:tc>
        <w:tc>
          <w:tcPr>
            <w:tcW w:w="3098" w:type="dxa"/>
            <w:gridSpan w:val="2"/>
            <w:shd w:val="clear" w:color="auto" w:fill="auto"/>
          </w:tcPr>
          <w:p w14:paraId="69FD5B4B" w14:textId="77777777" w:rsidR="00AE6BBD" w:rsidRPr="00DA1316" w:rsidRDefault="00AE6BBD" w:rsidP="00EE2130">
            <w:pPr>
              <w:jc w:val="center"/>
            </w:pPr>
            <w:r w:rsidRPr="00DA1316">
              <w:t>Подраздел 5.10</w:t>
            </w:r>
          </w:p>
        </w:tc>
        <w:tc>
          <w:tcPr>
            <w:tcW w:w="7513" w:type="dxa"/>
            <w:shd w:val="clear" w:color="auto" w:fill="auto"/>
          </w:tcPr>
          <w:p w14:paraId="37A4434F" w14:textId="77777777" w:rsidR="00AE6BBD" w:rsidRDefault="00AE6BBD" w:rsidP="00EE2130">
            <w:pPr>
              <w:jc w:val="both"/>
            </w:pPr>
            <w:r>
              <w:t>Исключить</w:t>
            </w:r>
          </w:p>
        </w:tc>
        <w:tc>
          <w:tcPr>
            <w:tcW w:w="3527" w:type="dxa"/>
            <w:shd w:val="clear" w:color="auto" w:fill="auto"/>
          </w:tcPr>
          <w:p w14:paraId="33B6F93A" w14:textId="6608D233" w:rsidR="00AE6BBD" w:rsidRPr="00042932" w:rsidRDefault="004E03FB" w:rsidP="00EE2130">
            <w:pPr>
              <w:jc w:val="center"/>
            </w:pPr>
            <w:r>
              <w:t>Принято</w:t>
            </w:r>
          </w:p>
        </w:tc>
      </w:tr>
      <w:tr w:rsidR="00AE6BBD" w:rsidRPr="00042932" w14:paraId="7D098738" w14:textId="77777777" w:rsidTr="00EE2130">
        <w:tc>
          <w:tcPr>
            <w:tcW w:w="730" w:type="dxa"/>
            <w:shd w:val="clear" w:color="auto" w:fill="auto"/>
          </w:tcPr>
          <w:p w14:paraId="1C87591C" w14:textId="41DEBA1E" w:rsidR="00AE6BBD" w:rsidRPr="00B250D6" w:rsidRDefault="0036437E" w:rsidP="00EE2130">
            <w:pPr>
              <w:jc w:val="center"/>
              <w:rPr>
                <w:lang w:val="kk-KZ"/>
              </w:rPr>
            </w:pPr>
            <w:r>
              <w:rPr>
                <w:lang w:val="kk-KZ"/>
              </w:rPr>
              <w:t>119</w:t>
            </w:r>
          </w:p>
        </w:tc>
        <w:tc>
          <w:tcPr>
            <w:tcW w:w="3098" w:type="dxa"/>
            <w:gridSpan w:val="2"/>
            <w:shd w:val="clear" w:color="auto" w:fill="auto"/>
          </w:tcPr>
          <w:p w14:paraId="0F725A92" w14:textId="77777777" w:rsidR="00AE6BBD" w:rsidRPr="00DA1316" w:rsidRDefault="00AE6BBD" w:rsidP="00EE2130">
            <w:pPr>
              <w:jc w:val="center"/>
            </w:pPr>
            <w:r w:rsidRPr="00DA1316">
              <w:t>Подраздел 5.11</w:t>
            </w:r>
          </w:p>
        </w:tc>
        <w:tc>
          <w:tcPr>
            <w:tcW w:w="7513" w:type="dxa"/>
            <w:shd w:val="clear" w:color="auto" w:fill="auto"/>
          </w:tcPr>
          <w:p w14:paraId="31094CE3" w14:textId="77777777" w:rsidR="00AE6BBD" w:rsidRDefault="00AE6BBD" w:rsidP="00EE2130">
            <w:pPr>
              <w:jc w:val="both"/>
            </w:pPr>
            <w:r>
              <w:t>Исключить</w:t>
            </w:r>
          </w:p>
        </w:tc>
        <w:tc>
          <w:tcPr>
            <w:tcW w:w="3527" w:type="dxa"/>
            <w:shd w:val="clear" w:color="auto" w:fill="auto"/>
          </w:tcPr>
          <w:p w14:paraId="4CD75CA2" w14:textId="7B74CCA2" w:rsidR="00AE6BBD" w:rsidRPr="00042932" w:rsidRDefault="004E03FB" w:rsidP="00EE2130">
            <w:pPr>
              <w:jc w:val="center"/>
            </w:pPr>
            <w:r>
              <w:t>Принято</w:t>
            </w:r>
          </w:p>
        </w:tc>
      </w:tr>
      <w:tr w:rsidR="00D51A93" w:rsidRPr="00042932" w14:paraId="273221D1" w14:textId="77777777" w:rsidTr="00EE2130">
        <w:tc>
          <w:tcPr>
            <w:tcW w:w="730" w:type="dxa"/>
            <w:shd w:val="clear" w:color="auto" w:fill="auto"/>
          </w:tcPr>
          <w:p w14:paraId="71955D69" w14:textId="3F9B8065" w:rsidR="00D51A93" w:rsidRPr="00B250D6" w:rsidRDefault="0036437E" w:rsidP="00D51A93">
            <w:pPr>
              <w:jc w:val="center"/>
              <w:rPr>
                <w:lang w:val="kk-KZ"/>
              </w:rPr>
            </w:pPr>
            <w:r>
              <w:rPr>
                <w:lang w:val="kk-KZ"/>
              </w:rPr>
              <w:t>120</w:t>
            </w:r>
          </w:p>
        </w:tc>
        <w:tc>
          <w:tcPr>
            <w:tcW w:w="3098" w:type="dxa"/>
            <w:gridSpan w:val="2"/>
            <w:shd w:val="clear" w:color="auto" w:fill="auto"/>
          </w:tcPr>
          <w:p w14:paraId="0A2D7EE8" w14:textId="77777777" w:rsidR="00D51A93" w:rsidRDefault="00D51A93" w:rsidP="00D51A93">
            <w:pPr>
              <w:jc w:val="center"/>
            </w:pPr>
            <w:r w:rsidRPr="00DA1316">
              <w:t>Подраздел 6.1</w:t>
            </w:r>
          </w:p>
          <w:p w14:paraId="0E6A4434" w14:textId="77777777" w:rsidR="00D51A93" w:rsidRPr="00DA1316" w:rsidRDefault="00D51A93" w:rsidP="00D51A93">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1DC74207" w14:textId="77777777" w:rsidR="00D51A93" w:rsidRDefault="00D51A93" w:rsidP="00D51A93">
            <w:pPr>
              <w:jc w:val="both"/>
            </w:pPr>
            <w:r>
              <w:t>Изложить в следующей редакции:</w:t>
            </w:r>
          </w:p>
          <w:p w14:paraId="003CD6CC" w14:textId="77777777" w:rsidR="00D51A93" w:rsidRDefault="00D51A93" w:rsidP="00D51A93">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3908F1D4" w14:textId="7B9F6628" w:rsidR="00D51A93" w:rsidRPr="00042932" w:rsidRDefault="00D51A93" w:rsidP="00D51A93">
            <w:pPr>
              <w:jc w:val="center"/>
            </w:pPr>
            <w:r>
              <w:rPr>
                <w:lang w:val="kk-KZ"/>
              </w:rPr>
              <w:t>Принято</w:t>
            </w:r>
          </w:p>
        </w:tc>
      </w:tr>
      <w:tr w:rsidR="00D51A93" w:rsidRPr="00042932" w14:paraId="4C84ADC1" w14:textId="77777777" w:rsidTr="00EE2130">
        <w:tc>
          <w:tcPr>
            <w:tcW w:w="730" w:type="dxa"/>
            <w:shd w:val="clear" w:color="auto" w:fill="auto"/>
          </w:tcPr>
          <w:p w14:paraId="494821F2" w14:textId="705BB1CC" w:rsidR="00D51A93" w:rsidRPr="00B250D6" w:rsidRDefault="0036437E" w:rsidP="00D51A93">
            <w:pPr>
              <w:jc w:val="center"/>
              <w:rPr>
                <w:lang w:val="kk-KZ"/>
              </w:rPr>
            </w:pPr>
            <w:r>
              <w:rPr>
                <w:lang w:val="kk-KZ"/>
              </w:rPr>
              <w:t>121</w:t>
            </w:r>
          </w:p>
        </w:tc>
        <w:tc>
          <w:tcPr>
            <w:tcW w:w="3098" w:type="dxa"/>
            <w:gridSpan w:val="2"/>
            <w:shd w:val="clear" w:color="auto" w:fill="auto"/>
          </w:tcPr>
          <w:p w14:paraId="6F4B24A4" w14:textId="77777777" w:rsidR="00D51A93" w:rsidRDefault="00D51A93" w:rsidP="00D51A93">
            <w:pPr>
              <w:jc w:val="center"/>
            </w:pPr>
            <w:r w:rsidRPr="00AE6BBD">
              <w:t>Подраздел 6.1</w:t>
            </w:r>
          </w:p>
          <w:p w14:paraId="30C99EB7" w14:textId="77777777" w:rsidR="00D51A93" w:rsidRPr="00DA1316" w:rsidRDefault="00D51A93" w:rsidP="00D51A93">
            <w:pPr>
              <w:jc w:val="both"/>
            </w:pPr>
            <w:r>
              <w:t>(</w:t>
            </w:r>
            <w:r w:rsidRPr="00AE6BBD">
              <w:t>-</w:t>
            </w:r>
            <w:r w:rsidRPr="00AE6BBD">
              <w:tab/>
              <w:t>на подпорных стенах, деревьях, скалах и других природных объектах</w:t>
            </w:r>
            <w:proofErr w:type="gramStart"/>
            <w:r w:rsidRPr="00AE6BBD">
              <w:t>;</w:t>
            </w:r>
            <w:r>
              <w:t>)</w:t>
            </w:r>
            <w:proofErr w:type="gramEnd"/>
          </w:p>
        </w:tc>
        <w:tc>
          <w:tcPr>
            <w:tcW w:w="7513" w:type="dxa"/>
            <w:shd w:val="clear" w:color="auto" w:fill="auto"/>
          </w:tcPr>
          <w:p w14:paraId="41DAA520" w14:textId="77777777" w:rsidR="00D51A93" w:rsidRDefault="00D51A93" w:rsidP="00D51A93">
            <w:pPr>
              <w:jc w:val="both"/>
            </w:pPr>
            <w:r>
              <w:t>Исключить</w:t>
            </w:r>
          </w:p>
        </w:tc>
        <w:tc>
          <w:tcPr>
            <w:tcW w:w="3527" w:type="dxa"/>
            <w:shd w:val="clear" w:color="auto" w:fill="auto"/>
          </w:tcPr>
          <w:p w14:paraId="7BFDA3DF" w14:textId="2D1F0504" w:rsidR="00D51A93" w:rsidRPr="00042932" w:rsidRDefault="00D51A93" w:rsidP="00D51A93">
            <w:pPr>
              <w:jc w:val="center"/>
            </w:pPr>
            <w:r>
              <w:rPr>
                <w:lang w:val="kk-KZ"/>
              </w:rPr>
              <w:t>Принято</w:t>
            </w:r>
          </w:p>
        </w:tc>
      </w:tr>
      <w:tr w:rsidR="00D51A93" w:rsidRPr="00042932" w14:paraId="56086A4F" w14:textId="77777777" w:rsidTr="00EE2130">
        <w:tc>
          <w:tcPr>
            <w:tcW w:w="730" w:type="dxa"/>
            <w:shd w:val="clear" w:color="auto" w:fill="auto"/>
          </w:tcPr>
          <w:p w14:paraId="190A95D0" w14:textId="52F8D995" w:rsidR="00D51A93" w:rsidRPr="00B250D6" w:rsidRDefault="0036437E" w:rsidP="00D51A93">
            <w:pPr>
              <w:jc w:val="center"/>
              <w:rPr>
                <w:lang w:val="kk-KZ"/>
              </w:rPr>
            </w:pPr>
            <w:r>
              <w:rPr>
                <w:lang w:val="kk-KZ"/>
              </w:rPr>
              <w:lastRenderedPageBreak/>
              <w:t>122</w:t>
            </w:r>
          </w:p>
        </w:tc>
        <w:tc>
          <w:tcPr>
            <w:tcW w:w="3098" w:type="dxa"/>
            <w:gridSpan w:val="2"/>
            <w:shd w:val="clear" w:color="auto" w:fill="auto"/>
          </w:tcPr>
          <w:p w14:paraId="46221817" w14:textId="77777777" w:rsidR="00D51A93" w:rsidRDefault="00D51A93" w:rsidP="00D51A93">
            <w:pPr>
              <w:jc w:val="center"/>
            </w:pPr>
            <w:r w:rsidRPr="00AE6BBD">
              <w:t>Подраздел 6.1</w:t>
            </w:r>
          </w:p>
          <w:p w14:paraId="250307CB" w14:textId="77777777" w:rsidR="00D51A93" w:rsidRPr="00DA1316" w:rsidRDefault="00D51A93" w:rsidP="00D51A93">
            <w:pPr>
              <w:jc w:val="both"/>
            </w:pPr>
            <w:r>
              <w:t>(</w:t>
            </w:r>
            <w:r w:rsidRPr="00AE6BBD">
              <w:t>-</w:t>
            </w:r>
            <w:r w:rsidRPr="00AE6BBD">
              <w:tab/>
              <w:t>в местах, где на 150 м участка дороги, в том числе, на перекрестках, установлено более 3-х знаков организации дорожного движения</w:t>
            </w:r>
            <w:proofErr w:type="gramStart"/>
            <w:r w:rsidRPr="00AE6BBD">
              <w:t>;</w:t>
            </w:r>
            <w:r>
              <w:t>)</w:t>
            </w:r>
            <w:proofErr w:type="gramEnd"/>
          </w:p>
        </w:tc>
        <w:tc>
          <w:tcPr>
            <w:tcW w:w="7513" w:type="dxa"/>
            <w:shd w:val="clear" w:color="auto" w:fill="auto"/>
          </w:tcPr>
          <w:p w14:paraId="004EBDA2" w14:textId="77777777" w:rsidR="00D51A93" w:rsidRDefault="00D51A93" w:rsidP="00D51A93">
            <w:pPr>
              <w:jc w:val="both"/>
            </w:pPr>
            <w:r>
              <w:t>Исключить</w:t>
            </w:r>
          </w:p>
        </w:tc>
        <w:tc>
          <w:tcPr>
            <w:tcW w:w="3527" w:type="dxa"/>
            <w:shd w:val="clear" w:color="auto" w:fill="auto"/>
          </w:tcPr>
          <w:p w14:paraId="67CD9CE2" w14:textId="1A10474B" w:rsidR="00D51A93" w:rsidRPr="00042932" w:rsidRDefault="00D51A93" w:rsidP="00D51A93">
            <w:pPr>
              <w:jc w:val="both"/>
            </w:pPr>
            <w:r w:rsidRPr="00D51A93">
              <w:rPr>
                <w:b/>
                <w:lang w:val="kk-KZ"/>
              </w:rPr>
              <w:t>Не принято.</w:t>
            </w:r>
            <w:r>
              <w:rPr>
                <w:lang w:val="kk-KZ"/>
              </w:rPr>
              <w:t xml:space="preserve"> Изложено в следующей редакции: «</w:t>
            </w:r>
            <w:r w:rsidRPr="0042337F">
              <w:rPr>
                <w:color w:val="231F20"/>
              </w:rPr>
              <w:t>в 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D51A93" w:rsidRPr="00042932" w14:paraId="74E9FFD5" w14:textId="77777777" w:rsidTr="00EE2130">
        <w:tc>
          <w:tcPr>
            <w:tcW w:w="730" w:type="dxa"/>
            <w:shd w:val="clear" w:color="auto" w:fill="auto"/>
          </w:tcPr>
          <w:p w14:paraId="1BE3499E" w14:textId="0568CFB8" w:rsidR="00D51A93" w:rsidRPr="00B250D6" w:rsidRDefault="0036437E" w:rsidP="00D51A93">
            <w:pPr>
              <w:jc w:val="center"/>
              <w:rPr>
                <w:lang w:val="kk-KZ"/>
              </w:rPr>
            </w:pPr>
            <w:r>
              <w:rPr>
                <w:lang w:val="kk-KZ"/>
              </w:rPr>
              <w:t>123</w:t>
            </w:r>
          </w:p>
        </w:tc>
        <w:tc>
          <w:tcPr>
            <w:tcW w:w="3098" w:type="dxa"/>
            <w:gridSpan w:val="2"/>
            <w:shd w:val="clear" w:color="auto" w:fill="auto"/>
          </w:tcPr>
          <w:p w14:paraId="798C01F8" w14:textId="77777777" w:rsidR="00D51A93" w:rsidRDefault="00D51A93" w:rsidP="00D51A93">
            <w:pPr>
              <w:jc w:val="center"/>
            </w:pPr>
            <w:r w:rsidRPr="00AE6BBD">
              <w:t>Подраздел 6.1</w:t>
            </w:r>
          </w:p>
          <w:p w14:paraId="0B34838E" w14:textId="77777777" w:rsidR="00D51A93" w:rsidRPr="00AE6BBD" w:rsidRDefault="00D51A93" w:rsidP="00D51A93">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78A786D2" w14:textId="77777777" w:rsidR="00D51A93" w:rsidRDefault="00D51A93" w:rsidP="00D51A93">
            <w:pPr>
              <w:jc w:val="both"/>
            </w:pPr>
            <w:r>
              <w:t>Исключить</w:t>
            </w:r>
          </w:p>
        </w:tc>
        <w:tc>
          <w:tcPr>
            <w:tcW w:w="3527" w:type="dxa"/>
            <w:shd w:val="clear" w:color="auto" w:fill="auto"/>
          </w:tcPr>
          <w:p w14:paraId="4DEC14E2" w14:textId="7D8BBDBE" w:rsidR="00D51A93" w:rsidRPr="00042932" w:rsidRDefault="00D51A93" w:rsidP="00D51A93">
            <w:pPr>
              <w:jc w:val="center"/>
            </w:pPr>
            <w:r>
              <w:rPr>
                <w:lang w:val="kk-KZ"/>
              </w:rPr>
              <w:t>Принято</w:t>
            </w:r>
          </w:p>
        </w:tc>
      </w:tr>
      <w:tr w:rsidR="00D51A93" w:rsidRPr="00042932" w14:paraId="0D9AFD7C" w14:textId="77777777" w:rsidTr="00EE2130">
        <w:tc>
          <w:tcPr>
            <w:tcW w:w="730" w:type="dxa"/>
            <w:shd w:val="clear" w:color="auto" w:fill="auto"/>
          </w:tcPr>
          <w:p w14:paraId="5008977F" w14:textId="28C49BBB" w:rsidR="00D51A93" w:rsidRPr="00B250D6" w:rsidRDefault="0036437E" w:rsidP="00D51A93">
            <w:pPr>
              <w:jc w:val="center"/>
              <w:rPr>
                <w:lang w:val="kk-KZ"/>
              </w:rPr>
            </w:pPr>
            <w:r>
              <w:rPr>
                <w:lang w:val="kk-KZ"/>
              </w:rPr>
              <w:t>124</w:t>
            </w:r>
          </w:p>
        </w:tc>
        <w:tc>
          <w:tcPr>
            <w:tcW w:w="3098" w:type="dxa"/>
            <w:gridSpan w:val="2"/>
            <w:shd w:val="clear" w:color="auto" w:fill="auto"/>
          </w:tcPr>
          <w:p w14:paraId="74A8CC8F" w14:textId="77777777" w:rsidR="00D51A93" w:rsidRDefault="00D51A93" w:rsidP="00D51A93">
            <w:pPr>
              <w:jc w:val="center"/>
            </w:pPr>
            <w:r w:rsidRPr="00AE6BBD">
              <w:t>Подраздел 6.1</w:t>
            </w:r>
          </w:p>
          <w:p w14:paraId="0ABC7999" w14:textId="77777777" w:rsidR="00D51A93" w:rsidRPr="00AE6BBD" w:rsidRDefault="00D51A93" w:rsidP="00D51A93">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shd w:val="clear" w:color="auto" w:fill="auto"/>
          </w:tcPr>
          <w:p w14:paraId="7B918891" w14:textId="77777777" w:rsidR="00D51A93" w:rsidRDefault="00D51A93" w:rsidP="00D51A93">
            <w:pPr>
              <w:jc w:val="both"/>
            </w:pPr>
            <w:r>
              <w:t>Исключить</w:t>
            </w:r>
          </w:p>
        </w:tc>
        <w:tc>
          <w:tcPr>
            <w:tcW w:w="3527" w:type="dxa"/>
            <w:shd w:val="clear" w:color="auto" w:fill="auto"/>
          </w:tcPr>
          <w:p w14:paraId="19312667" w14:textId="74FB1662" w:rsidR="00D51A93" w:rsidRPr="00042932" w:rsidRDefault="00D51A93" w:rsidP="00D51A93">
            <w:pPr>
              <w:jc w:val="both"/>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D51A93" w:rsidRPr="00042932" w14:paraId="4C45B8B5" w14:textId="77777777" w:rsidTr="00EE2130">
        <w:tc>
          <w:tcPr>
            <w:tcW w:w="730" w:type="dxa"/>
            <w:shd w:val="clear" w:color="auto" w:fill="auto"/>
          </w:tcPr>
          <w:p w14:paraId="0DFB3D24" w14:textId="7C99E09E" w:rsidR="00D51A93" w:rsidRPr="00B250D6" w:rsidRDefault="0036437E" w:rsidP="00D51A93">
            <w:pPr>
              <w:jc w:val="center"/>
              <w:rPr>
                <w:lang w:val="kk-KZ"/>
              </w:rPr>
            </w:pPr>
            <w:r>
              <w:rPr>
                <w:lang w:val="kk-KZ"/>
              </w:rPr>
              <w:t>125</w:t>
            </w:r>
          </w:p>
        </w:tc>
        <w:tc>
          <w:tcPr>
            <w:tcW w:w="3098" w:type="dxa"/>
            <w:gridSpan w:val="2"/>
            <w:shd w:val="clear" w:color="auto" w:fill="auto"/>
          </w:tcPr>
          <w:p w14:paraId="7A653F4E" w14:textId="77777777" w:rsidR="00D51A93" w:rsidRDefault="00D51A93" w:rsidP="00D51A93">
            <w:pPr>
              <w:jc w:val="center"/>
            </w:pPr>
            <w:r w:rsidRPr="00AE6BBD">
              <w:t>Подраздел 6.1</w:t>
            </w:r>
          </w:p>
          <w:p w14:paraId="193A7A24" w14:textId="77777777" w:rsidR="00D51A93" w:rsidRPr="00AE6BBD" w:rsidRDefault="00D51A93" w:rsidP="00D51A93">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shd w:val="clear" w:color="auto" w:fill="auto"/>
          </w:tcPr>
          <w:p w14:paraId="736C72A5" w14:textId="77777777" w:rsidR="00D51A93" w:rsidRDefault="00D51A93" w:rsidP="00D51A93">
            <w:pPr>
              <w:jc w:val="both"/>
            </w:pPr>
            <w:r>
              <w:t>Исключить</w:t>
            </w:r>
          </w:p>
        </w:tc>
        <w:tc>
          <w:tcPr>
            <w:tcW w:w="3527" w:type="dxa"/>
            <w:shd w:val="clear" w:color="auto" w:fill="auto"/>
          </w:tcPr>
          <w:p w14:paraId="22770D4B" w14:textId="5F96B140" w:rsidR="00D51A93" w:rsidRPr="00042932" w:rsidRDefault="00D51A93" w:rsidP="00D51A93">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AE6BBD" w:rsidRPr="00042932" w14:paraId="07203691" w14:textId="77777777" w:rsidTr="00EE2130">
        <w:tc>
          <w:tcPr>
            <w:tcW w:w="730" w:type="dxa"/>
            <w:shd w:val="clear" w:color="auto" w:fill="auto"/>
          </w:tcPr>
          <w:p w14:paraId="29CBD604" w14:textId="4E9C2518" w:rsidR="00AE6BBD" w:rsidRPr="00B250D6" w:rsidRDefault="0036437E" w:rsidP="00EE2130">
            <w:pPr>
              <w:jc w:val="center"/>
              <w:rPr>
                <w:lang w:val="kk-KZ"/>
              </w:rPr>
            </w:pPr>
            <w:r>
              <w:rPr>
                <w:lang w:val="kk-KZ"/>
              </w:rPr>
              <w:t>126</w:t>
            </w:r>
          </w:p>
        </w:tc>
        <w:tc>
          <w:tcPr>
            <w:tcW w:w="3098" w:type="dxa"/>
            <w:gridSpan w:val="2"/>
            <w:shd w:val="clear" w:color="auto" w:fill="auto"/>
          </w:tcPr>
          <w:p w14:paraId="0BDE1E44" w14:textId="77777777" w:rsidR="00AE6BBD" w:rsidRPr="00AE6BBD" w:rsidRDefault="00AE6BBD" w:rsidP="00EE2130">
            <w:pPr>
              <w:jc w:val="center"/>
            </w:pPr>
            <w:r w:rsidRPr="00AE6BBD">
              <w:t>Подраздел 6.2</w:t>
            </w:r>
          </w:p>
        </w:tc>
        <w:tc>
          <w:tcPr>
            <w:tcW w:w="7513" w:type="dxa"/>
            <w:shd w:val="clear" w:color="auto" w:fill="auto"/>
          </w:tcPr>
          <w:p w14:paraId="633BBCC4" w14:textId="77777777" w:rsidR="00AE6BBD" w:rsidRDefault="00AE6BBD" w:rsidP="00EE2130">
            <w:pPr>
              <w:jc w:val="both"/>
            </w:pPr>
            <w:r>
              <w:t>Исключить</w:t>
            </w:r>
          </w:p>
        </w:tc>
        <w:tc>
          <w:tcPr>
            <w:tcW w:w="3527" w:type="dxa"/>
            <w:shd w:val="clear" w:color="auto" w:fill="auto"/>
          </w:tcPr>
          <w:p w14:paraId="05C58F89" w14:textId="78A7A3DD" w:rsidR="00AE6BBD" w:rsidRPr="00042932" w:rsidRDefault="000D13E1" w:rsidP="000D13E1">
            <w:pPr>
              <w:jc w:val="both"/>
            </w:pPr>
            <w:r w:rsidRPr="000D13E1">
              <w:rPr>
                <w:b/>
              </w:rPr>
              <w:t>Не принято.</w:t>
            </w:r>
            <w:r w:rsidRPr="000D13E1">
              <w:t xml:space="preserve"> Изложено в следующей редакции: «На автомобильных дорогах нижний край объекта наружной рекламы или крепящих его конструкций площадью свыше 10 м</w:t>
            </w:r>
            <w:proofErr w:type="gramStart"/>
            <w:r w:rsidRPr="000D13E1">
              <w:rPr>
                <w:vertAlign w:val="superscript"/>
              </w:rPr>
              <w:t>2</w:t>
            </w:r>
            <w:proofErr w:type="gramEnd"/>
            <w:r w:rsidRPr="000D13E1">
              <w:t xml:space="preserve"> размещают на высоте не менее 4,5 м от уровня </w:t>
            </w:r>
            <w:r w:rsidRPr="000D13E1">
              <w:lastRenderedPageBreak/>
              <w:t>поверхности участка, на котором расположено средство размещения рекламы. В случае если площадь объекта наружной (визуальной) рекламы или крепящих его конструкций менее 8,5 м</w:t>
            </w:r>
            <w:proofErr w:type="gramStart"/>
            <w:r w:rsidRPr="000D13E1">
              <w:rPr>
                <w:vertAlign w:val="superscript"/>
              </w:rPr>
              <w:t>2</w:t>
            </w:r>
            <w:proofErr w:type="gramEnd"/>
            <w:r w:rsidRPr="000D13E1">
              <w:t>, то объект наружной рекламы размещают на высоте не менее         0,5 м»</w:t>
            </w:r>
          </w:p>
        </w:tc>
      </w:tr>
      <w:tr w:rsidR="00AE6BBD" w:rsidRPr="00042932" w14:paraId="6A460BF1" w14:textId="77777777" w:rsidTr="00EE2130">
        <w:tc>
          <w:tcPr>
            <w:tcW w:w="730" w:type="dxa"/>
            <w:shd w:val="clear" w:color="auto" w:fill="auto"/>
          </w:tcPr>
          <w:p w14:paraId="79DA0A33" w14:textId="59154419" w:rsidR="00AE6BBD" w:rsidRPr="00B250D6" w:rsidRDefault="0036437E" w:rsidP="00EE2130">
            <w:pPr>
              <w:jc w:val="center"/>
              <w:rPr>
                <w:lang w:val="kk-KZ"/>
              </w:rPr>
            </w:pPr>
            <w:r>
              <w:rPr>
                <w:lang w:val="kk-KZ"/>
              </w:rPr>
              <w:lastRenderedPageBreak/>
              <w:t>127</w:t>
            </w:r>
          </w:p>
        </w:tc>
        <w:tc>
          <w:tcPr>
            <w:tcW w:w="3098" w:type="dxa"/>
            <w:gridSpan w:val="2"/>
            <w:shd w:val="clear" w:color="auto" w:fill="auto"/>
          </w:tcPr>
          <w:p w14:paraId="3CC64934" w14:textId="77777777" w:rsidR="00AE6BBD" w:rsidRPr="00AE6BBD" w:rsidRDefault="00AE6BBD" w:rsidP="00EE2130">
            <w:pPr>
              <w:jc w:val="center"/>
            </w:pPr>
            <w:r w:rsidRPr="00AE6BBD">
              <w:t>Подразделы 6.3 и 6.4</w:t>
            </w:r>
          </w:p>
        </w:tc>
        <w:tc>
          <w:tcPr>
            <w:tcW w:w="7513" w:type="dxa"/>
            <w:shd w:val="clear" w:color="auto" w:fill="auto"/>
          </w:tcPr>
          <w:p w14:paraId="1DF32157" w14:textId="77777777" w:rsidR="00AE6BBD" w:rsidRDefault="00AE6BBD" w:rsidP="00EE2130">
            <w:pPr>
              <w:jc w:val="both"/>
            </w:pPr>
            <w:r>
              <w:t>Исключить</w:t>
            </w:r>
          </w:p>
        </w:tc>
        <w:tc>
          <w:tcPr>
            <w:tcW w:w="3527" w:type="dxa"/>
            <w:shd w:val="clear" w:color="auto" w:fill="auto"/>
          </w:tcPr>
          <w:p w14:paraId="1352CB18" w14:textId="3408D9C3" w:rsidR="00AE6BBD" w:rsidRPr="00042932" w:rsidRDefault="00AA7622" w:rsidP="00AA7622">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AE6BBD" w:rsidRPr="00042932" w14:paraId="38C047BD" w14:textId="77777777" w:rsidTr="00814874">
        <w:tc>
          <w:tcPr>
            <w:tcW w:w="730" w:type="dxa"/>
            <w:shd w:val="clear" w:color="auto" w:fill="auto"/>
          </w:tcPr>
          <w:p w14:paraId="1C450D8C" w14:textId="2FF147B6" w:rsidR="00AE6BBD" w:rsidRPr="00B250D6" w:rsidRDefault="0036437E" w:rsidP="00EE2130">
            <w:pPr>
              <w:jc w:val="center"/>
              <w:rPr>
                <w:lang w:val="kk-KZ"/>
              </w:rPr>
            </w:pPr>
            <w:r>
              <w:rPr>
                <w:lang w:val="kk-KZ"/>
              </w:rPr>
              <w:t>128</w:t>
            </w:r>
          </w:p>
        </w:tc>
        <w:tc>
          <w:tcPr>
            <w:tcW w:w="3098" w:type="dxa"/>
            <w:gridSpan w:val="2"/>
            <w:shd w:val="clear" w:color="auto" w:fill="auto"/>
          </w:tcPr>
          <w:p w14:paraId="2025640A" w14:textId="77777777" w:rsidR="00AE6BBD" w:rsidRDefault="00AE6BBD" w:rsidP="00EE2130">
            <w:pPr>
              <w:jc w:val="center"/>
            </w:pPr>
            <w:r>
              <w:t>Подраздел 6.5</w:t>
            </w:r>
          </w:p>
          <w:p w14:paraId="557BA59A" w14:textId="77777777" w:rsidR="00AE6BBD" w:rsidRDefault="00AE6BBD" w:rsidP="00EE2130">
            <w:pPr>
              <w:jc w:val="center"/>
            </w:pPr>
          </w:p>
          <w:p w14:paraId="038CFA36" w14:textId="77777777" w:rsidR="00AE6BBD" w:rsidRPr="00AE6BBD" w:rsidRDefault="00AE6BBD" w:rsidP="00EE2130">
            <w:pPr>
              <w:jc w:val="center"/>
            </w:pPr>
            <w:r>
              <w:t>Таблица 1</w:t>
            </w:r>
          </w:p>
        </w:tc>
        <w:tc>
          <w:tcPr>
            <w:tcW w:w="7513" w:type="dxa"/>
            <w:shd w:val="clear" w:color="auto" w:fill="auto"/>
          </w:tcPr>
          <w:p w14:paraId="5267A75B" w14:textId="77777777" w:rsidR="00AE6BBD" w:rsidRDefault="00AE6BBD" w:rsidP="00EE213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shd w:val="clear" w:color="auto" w:fill="auto"/>
          </w:tcPr>
          <w:p w14:paraId="6D8C41AC" w14:textId="23375D31" w:rsidR="00AE6BBD" w:rsidRPr="00042932" w:rsidRDefault="000314B1" w:rsidP="000314B1">
            <w:pPr>
              <w:jc w:val="both"/>
            </w:pPr>
            <w:r w:rsidRPr="000314B1">
              <w:t>Принято частично.</w:t>
            </w:r>
            <w:r>
              <w:t xml:space="preserve"> Изложено в новой редакции. См. 6.4</w:t>
            </w:r>
          </w:p>
        </w:tc>
      </w:tr>
      <w:tr w:rsidR="00AE6BBD" w:rsidRPr="00042932" w14:paraId="00CE36D7" w14:textId="77777777" w:rsidTr="00EE2130">
        <w:tc>
          <w:tcPr>
            <w:tcW w:w="730" w:type="dxa"/>
            <w:shd w:val="clear" w:color="auto" w:fill="auto"/>
          </w:tcPr>
          <w:p w14:paraId="438CF8FF" w14:textId="376DBAD9" w:rsidR="00AE6BBD" w:rsidRPr="00B250D6" w:rsidRDefault="0036437E" w:rsidP="00EE2130">
            <w:pPr>
              <w:jc w:val="center"/>
              <w:rPr>
                <w:lang w:val="kk-KZ"/>
              </w:rPr>
            </w:pPr>
            <w:r>
              <w:rPr>
                <w:lang w:val="kk-KZ"/>
              </w:rPr>
              <w:t>129</w:t>
            </w:r>
          </w:p>
        </w:tc>
        <w:tc>
          <w:tcPr>
            <w:tcW w:w="3098" w:type="dxa"/>
            <w:gridSpan w:val="2"/>
            <w:shd w:val="clear" w:color="auto" w:fill="auto"/>
          </w:tcPr>
          <w:p w14:paraId="12393897" w14:textId="77777777" w:rsidR="00AE6BBD" w:rsidRDefault="00AE6BBD" w:rsidP="00EE2130">
            <w:pPr>
              <w:jc w:val="center"/>
            </w:pPr>
            <w:r>
              <w:t>Подраздел 6.6</w:t>
            </w:r>
          </w:p>
          <w:p w14:paraId="383CA630" w14:textId="77777777" w:rsidR="00AE6BBD" w:rsidRDefault="00AE6BBD" w:rsidP="00EE2130">
            <w:pPr>
              <w:jc w:val="center"/>
            </w:pPr>
          </w:p>
          <w:p w14:paraId="09C05529" w14:textId="77777777" w:rsidR="00AE6BBD" w:rsidRPr="00AE6BBD" w:rsidRDefault="00AE6BBD" w:rsidP="00EE2130">
            <w:pPr>
              <w:jc w:val="center"/>
            </w:pPr>
            <w:r>
              <w:t>Таблица 2</w:t>
            </w:r>
          </w:p>
        </w:tc>
        <w:tc>
          <w:tcPr>
            <w:tcW w:w="7513" w:type="dxa"/>
            <w:shd w:val="clear" w:color="auto" w:fill="auto"/>
          </w:tcPr>
          <w:p w14:paraId="328FB194" w14:textId="77777777" w:rsidR="00AE6BBD" w:rsidRDefault="00AE6BBD" w:rsidP="00EE2130">
            <w:pPr>
              <w:jc w:val="both"/>
            </w:pPr>
            <w:r>
              <w:t>Исключить</w:t>
            </w:r>
          </w:p>
        </w:tc>
        <w:tc>
          <w:tcPr>
            <w:tcW w:w="3527" w:type="dxa"/>
            <w:shd w:val="clear" w:color="auto" w:fill="auto"/>
          </w:tcPr>
          <w:p w14:paraId="4D9C50A2" w14:textId="765209F1" w:rsidR="00AE6BBD" w:rsidRPr="00042932" w:rsidRDefault="000314B1" w:rsidP="000314B1">
            <w:pPr>
              <w:jc w:val="both"/>
            </w:pPr>
            <w:r w:rsidRPr="000314B1">
              <w:t>Принято частично.</w:t>
            </w:r>
            <w:r>
              <w:t xml:space="preserve"> Изложено в новой редакции. См. 6.5</w:t>
            </w:r>
          </w:p>
        </w:tc>
      </w:tr>
      <w:tr w:rsidR="00AE6BBD" w:rsidRPr="00042932" w14:paraId="3F1A3593" w14:textId="77777777" w:rsidTr="00EE2130">
        <w:tc>
          <w:tcPr>
            <w:tcW w:w="730" w:type="dxa"/>
            <w:shd w:val="clear" w:color="auto" w:fill="auto"/>
          </w:tcPr>
          <w:p w14:paraId="021A7D5F" w14:textId="2E22FF1F" w:rsidR="00AE6BBD" w:rsidRPr="00B250D6" w:rsidRDefault="0036437E" w:rsidP="00EE2130">
            <w:pPr>
              <w:jc w:val="center"/>
              <w:rPr>
                <w:lang w:val="kk-KZ"/>
              </w:rPr>
            </w:pPr>
            <w:r>
              <w:rPr>
                <w:lang w:val="kk-KZ"/>
              </w:rPr>
              <w:t>130</w:t>
            </w:r>
          </w:p>
        </w:tc>
        <w:tc>
          <w:tcPr>
            <w:tcW w:w="3098" w:type="dxa"/>
            <w:gridSpan w:val="2"/>
            <w:shd w:val="clear" w:color="auto" w:fill="auto"/>
          </w:tcPr>
          <w:p w14:paraId="4D485FE2" w14:textId="77777777" w:rsidR="00AE6BBD" w:rsidRPr="00AE6BBD" w:rsidRDefault="00AE6BBD" w:rsidP="00EE2130">
            <w:pPr>
              <w:jc w:val="center"/>
            </w:pPr>
            <w:r w:rsidRPr="00AE6BBD">
              <w:t>Подраздел 6.7</w:t>
            </w:r>
          </w:p>
        </w:tc>
        <w:tc>
          <w:tcPr>
            <w:tcW w:w="7513" w:type="dxa"/>
            <w:shd w:val="clear" w:color="auto" w:fill="auto"/>
          </w:tcPr>
          <w:p w14:paraId="6C93332E" w14:textId="77777777" w:rsidR="00AE6BBD" w:rsidRDefault="00AE6BBD" w:rsidP="00EE2130">
            <w:pPr>
              <w:jc w:val="both"/>
            </w:pPr>
            <w:r>
              <w:t>Изложить в следующей редакции:</w:t>
            </w:r>
          </w:p>
          <w:p w14:paraId="661F67A4" w14:textId="77777777" w:rsidR="00AE6BBD" w:rsidRDefault="00AE6BBD" w:rsidP="00EE213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shd w:val="clear" w:color="auto" w:fill="auto"/>
          </w:tcPr>
          <w:p w14:paraId="5DD7E933" w14:textId="73E7DD89" w:rsidR="00AE6BBD" w:rsidRPr="00042932" w:rsidRDefault="00B306DC" w:rsidP="00B306DC">
            <w:pPr>
              <w:jc w:val="both"/>
            </w:pPr>
            <w:r w:rsidRPr="00B306DC">
              <w:rPr>
                <w:b/>
              </w:rPr>
              <w:t>Не принято.</w:t>
            </w:r>
            <w:r>
              <w:t xml:space="preserve"> Данные требования не относятся к объекту проекта стандарта</w:t>
            </w:r>
          </w:p>
        </w:tc>
      </w:tr>
      <w:tr w:rsidR="00AE6BBD" w:rsidRPr="00042932" w14:paraId="1B7D3D4C" w14:textId="77777777" w:rsidTr="00EE2130">
        <w:tc>
          <w:tcPr>
            <w:tcW w:w="730" w:type="dxa"/>
            <w:shd w:val="clear" w:color="auto" w:fill="auto"/>
          </w:tcPr>
          <w:p w14:paraId="6B861F64" w14:textId="11D1FF85" w:rsidR="00AE6BBD" w:rsidRPr="00B250D6" w:rsidRDefault="0036437E" w:rsidP="00EE2130">
            <w:pPr>
              <w:jc w:val="center"/>
              <w:rPr>
                <w:lang w:val="kk-KZ"/>
              </w:rPr>
            </w:pPr>
            <w:r>
              <w:rPr>
                <w:lang w:val="kk-KZ"/>
              </w:rPr>
              <w:t>131</w:t>
            </w:r>
          </w:p>
        </w:tc>
        <w:tc>
          <w:tcPr>
            <w:tcW w:w="3098" w:type="dxa"/>
            <w:gridSpan w:val="2"/>
            <w:shd w:val="clear" w:color="auto" w:fill="auto"/>
          </w:tcPr>
          <w:p w14:paraId="136F3B1D" w14:textId="77777777" w:rsidR="00AE6BBD" w:rsidRPr="00AE6BBD" w:rsidRDefault="00AE6BBD" w:rsidP="00EE2130">
            <w:pPr>
              <w:jc w:val="center"/>
            </w:pPr>
            <w:r w:rsidRPr="00AE6BBD">
              <w:t>Подраздел 6.9</w:t>
            </w:r>
          </w:p>
        </w:tc>
        <w:tc>
          <w:tcPr>
            <w:tcW w:w="7513" w:type="dxa"/>
            <w:shd w:val="clear" w:color="auto" w:fill="auto"/>
          </w:tcPr>
          <w:p w14:paraId="2D3B7DB6" w14:textId="77777777" w:rsidR="00AE6BBD" w:rsidRDefault="00AE6BBD" w:rsidP="00EE2130">
            <w:pPr>
              <w:jc w:val="both"/>
            </w:pPr>
            <w:r w:rsidRPr="00AE6BBD">
              <w:t>Исключить</w:t>
            </w:r>
          </w:p>
        </w:tc>
        <w:tc>
          <w:tcPr>
            <w:tcW w:w="3527" w:type="dxa"/>
            <w:shd w:val="clear" w:color="auto" w:fill="auto"/>
          </w:tcPr>
          <w:p w14:paraId="5E526F1B" w14:textId="2CFCC199" w:rsidR="00AE6BBD" w:rsidRPr="00042932" w:rsidRDefault="00B306DC" w:rsidP="00B306DC">
            <w:pPr>
              <w:jc w:val="both"/>
            </w:pPr>
            <w:r w:rsidRPr="00B306DC">
              <w:rPr>
                <w:b/>
              </w:rPr>
              <w:t>Не принято.</w:t>
            </w:r>
            <w:r>
              <w:t xml:space="preserve"> Изложено в следующей редакции: « </w:t>
            </w:r>
            <w:r w:rsidRPr="00B306DC">
              <w:lastRenderedPageBreak/>
              <w:t xml:space="preserve">Фундаменты размещения объектов наружной (визуальной) рекламы по возможности  должны быть заглублены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AE6BBD" w:rsidRPr="00042932" w14:paraId="757B82F5" w14:textId="77777777" w:rsidTr="00EE2130">
        <w:tc>
          <w:tcPr>
            <w:tcW w:w="730" w:type="dxa"/>
            <w:shd w:val="clear" w:color="auto" w:fill="auto"/>
          </w:tcPr>
          <w:p w14:paraId="2EA541F6" w14:textId="5D464562" w:rsidR="00AE6BBD" w:rsidRPr="00B250D6" w:rsidRDefault="0036437E" w:rsidP="00EE2130">
            <w:pPr>
              <w:jc w:val="center"/>
              <w:rPr>
                <w:lang w:val="kk-KZ"/>
              </w:rPr>
            </w:pPr>
            <w:r>
              <w:rPr>
                <w:lang w:val="kk-KZ"/>
              </w:rPr>
              <w:lastRenderedPageBreak/>
              <w:t>132</w:t>
            </w:r>
          </w:p>
        </w:tc>
        <w:tc>
          <w:tcPr>
            <w:tcW w:w="3098" w:type="dxa"/>
            <w:gridSpan w:val="2"/>
            <w:shd w:val="clear" w:color="auto" w:fill="auto"/>
          </w:tcPr>
          <w:p w14:paraId="14E03A6F" w14:textId="77777777" w:rsidR="00AE6BBD" w:rsidRPr="00AE6BBD" w:rsidRDefault="00AE6BBD" w:rsidP="00EE2130">
            <w:pPr>
              <w:jc w:val="center"/>
            </w:pPr>
            <w:r w:rsidRPr="00AE6BBD">
              <w:t>Подраздел 6.11</w:t>
            </w:r>
          </w:p>
        </w:tc>
        <w:tc>
          <w:tcPr>
            <w:tcW w:w="7513" w:type="dxa"/>
            <w:shd w:val="clear" w:color="auto" w:fill="auto"/>
          </w:tcPr>
          <w:p w14:paraId="792E7369" w14:textId="77777777" w:rsidR="00AE6BBD" w:rsidRPr="00AE6BBD" w:rsidRDefault="00AE6BBD" w:rsidP="00EE2130">
            <w:pPr>
              <w:jc w:val="both"/>
            </w:pPr>
            <w:r w:rsidRPr="00AE6BBD">
              <w:t>Исключить</w:t>
            </w:r>
          </w:p>
        </w:tc>
        <w:tc>
          <w:tcPr>
            <w:tcW w:w="3527" w:type="dxa"/>
            <w:shd w:val="clear" w:color="auto" w:fill="auto"/>
          </w:tcPr>
          <w:p w14:paraId="060E811A" w14:textId="6E623A72" w:rsidR="00AE6BBD" w:rsidRPr="00042932" w:rsidRDefault="00CB4EF6" w:rsidP="00EE2130">
            <w:pPr>
              <w:jc w:val="center"/>
            </w:pPr>
            <w:r>
              <w:t>Принято</w:t>
            </w:r>
          </w:p>
        </w:tc>
      </w:tr>
      <w:tr w:rsidR="00AE6BBD" w:rsidRPr="00042932" w14:paraId="53A7C65E" w14:textId="77777777" w:rsidTr="00EE2130">
        <w:tc>
          <w:tcPr>
            <w:tcW w:w="14868" w:type="dxa"/>
            <w:gridSpan w:val="5"/>
            <w:shd w:val="clear" w:color="auto" w:fill="auto"/>
          </w:tcPr>
          <w:p w14:paraId="1CC74091" w14:textId="31F529B9" w:rsidR="00AE6BBD" w:rsidRPr="00DA1316" w:rsidRDefault="00AE6BBD" w:rsidP="00EE2130">
            <w:pPr>
              <w:pStyle w:val="a8"/>
              <w:numPr>
                <w:ilvl w:val="0"/>
                <w:numId w:val="4"/>
              </w:numPr>
              <w:ind w:left="0" w:firstLine="0"/>
              <w:jc w:val="center"/>
              <w:rPr>
                <w:b/>
                <w:sz w:val="24"/>
                <w:szCs w:val="24"/>
                <w:lang w:val="kk-KZ"/>
              </w:rPr>
            </w:pPr>
            <w:r w:rsidRPr="00AE6BBD">
              <w:rPr>
                <w:b/>
                <w:sz w:val="24"/>
                <w:szCs w:val="24"/>
                <w:lang w:val="kk-KZ"/>
              </w:rPr>
              <w:t>ОЮЛ «Рекламная Ассоциация «Бірлік»</w:t>
            </w:r>
          </w:p>
          <w:p w14:paraId="79C9F422" w14:textId="2304C0E3" w:rsidR="00AE6BBD" w:rsidRPr="00042932" w:rsidRDefault="00AE6BBD" w:rsidP="00EE2130">
            <w:pPr>
              <w:jc w:val="center"/>
            </w:pPr>
            <w:r w:rsidRPr="00DA1316">
              <w:rPr>
                <w:b/>
              </w:rPr>
              <w:t xml:space="preserve">№ </w:t>
            </w:r>
            <w:r>
              <w:rPr>
                <w:b/>
              </w:rPr>
              <w:t>б/</w:t>
            </w:r>
            <w:proofErr w:type="gramStart"/>
            <w:r>
              <w:rPr>
                <w:b/>
              </w:rPr>
              <w:t>н</w:t>
            </w:r>
            <w:proofErr w:type="gramEnd"/>
          </w:p>
        </w:tc>
      </w:tr>
      <w:tr w:rsidR="00AE6BBD" w:rsidRPr="00042932" w14:paraId="46F9C35F" w14:textId="77777777" w:rsidTr="00EE2130">
        <w:tc>
          <w:tcPr>
            <w:tcW w:w="730" w:type="dxa"/>
            <w:shd w:val="clear" w:color="auto" w:fill="auto"/>
          </w:tcPr>
          <w:p w14:paraId="132AEA36" w14:textId="75B01640" w:rsidR="00AE6BBD" w:rsidRPr="00B250D6" w:rsidRDefault="0036437E" w:rsidP="00EE2130">
            <w:pPr>
              <w:jc w:val="center"/>
              <w:rPr>
                <w:lang w:val="kk-KZ"/>
              </w:rPr>
            </w:pPr>
            <w:r>
              <w:rPr>
                <w:lang w:val="kk-KZ"/>
              </w:rPr>
              <w:t>133</w:t>
            </w:r>
          </w:p>
        </w:tc>
        <w:tc>
          <w:tcPr>
            <w:tcW w:w="3098" w:type="dxa"/>
            <w:gridSpan w:val="2"/>
            <w:shd w:val="clear" w:color="auto" w:fill="auto"/>
          </w:tcPr>
          <w:p w14:paraId="7067E72A" w14:textId="2BE42BF0" w:rsidR="00AE6BBD" w:rsidRPr="00AE6BBD" w:rsidRDefault="00AE6BBD" w:rsidP="00EE2130">
            <w:pPr>
              <w:jc w:val="center"/>
            </w:pPr>
            <w:r w:rsidRPr="00AE6BBD">
              <w:t>Предисловие п. 3</w:t>
            </w:r>
          </w:p>
        </w:tc>
        <w:tc>
          <w:tcPr>
            <w:tcW w:w="7513" w:type="dxa"/>
            <w:shd w:val="clear" w:color="auto" w:fill="auto"/>
          </w:tcPr>
          <w:p w14:paraId="68D47A53" w14:textId="77777777" w:rsidR="00AE6BBD" w:rsidRDefault="00AE6BBD" w:rsidP="00EE2130">
            <w:pPr>
              <w:jc w:val="both"/>
            </w:pPr>
            <w:r>
              <w:t>Изложить в следующей редакции:</w:t>
            </w:r>
          </w:p>
          <w:p w14:paraId="5D1C3662" w14:textId="421891C8" w:rsidR="00AE6BBD" w:rsidRPr="00AE6BBD" w:rsidRDefault="00AE6BBD" w:rsidP="00EE2130">
            <w:pPr>
              <w:jc w:val="both"/>
            </w:pPr>
            <w:r>
              <w:t>«В настоящем стандарте реализованы положения Конвенции ООН о дорожном движении (Вена, 8 ноября 1968 г.), Постановления Правительства Республики Казахстан</w:t>
            </w:r>
            <w:proofErr w:type="gramStart"/>
            <w:r>
              <w:t xml:space="preserve"> О</w:t>
            </w:r>
            <w:proofErr w:type="gramEnd"/>
            <w:r>
              <w:t xml:space="preserve">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w:t>
            </w:r>
            <w:proofErr w:type="spellStart"/>
            <w:r>
              <w:t>цветографическим</w:t>
            </w:r>
            <w:proofErr w:type="spellEnd"/>
            <w:r>
              <w:t xml:space="preserve"> схемам от 13 ноября 2014 года № 1196, Приказа Министра индустрии и инфраструктурного развития Республики Казахстан</w:t>
            </w:r>
            <w:proofErr w:type="gramStart"/>
            <w:r>
              <w:t xml:space="preserve"> О</w:t>
            </w:r>
            <w:proofErr w:type="gramEnd"/>
            <w:r>
              <w:t xml:space="preserve">б утверждении Правил размещения объектов наружной (визуальной) рекламы в полосе отвода автомобильных дорог общего </w:t>
            </w:r>
            <w:r>
              <w:lastRenderedPageBreak/>
              <w:t>пользования международного, республиканского, областного и районного значения от 6 июня 2019 г. № 371, Приказа Министра индустрии и инфраструктурного развития Республики Казахстан от 18 апреля 2019 года № 233 Об утверждении правил размещения объектов наружной (визуальной) рекламы на открытом пространстве за пределами помещений в населенных пунктах, Технического регламента Таможенного союза «Безопасность автомобильных дорог» от 18.10.2011 года № 827, с учетом положений законодательства Республики Казахстан.»</w:t>
            </w:r>
          </w:p>
        </w:tc>
        <w:tc>
          <w:tcPr>
            <w:tcW w:w="3527" w:type="dxa"/>
            <w:shd w:val="clear" w:color="auto" w:fill="auto"/>
          </w:tcPr>
          <w:p w14:paraId="1E5F3ED2" w14:textId="3F495775" w:rsidR="00AE6BBD" w:rsidRPr="00831AC6" w:rsidRDefault="00831AC6" w:rsidP="00EE2130">
            <w:pPr>
              <w:jc w:val="center"/>
              <w:rPr>
                <w:lang w:val="kk-KZ"/>
              </w:rPr>
            </w:pPr>
            <w:r>
              <w:rPr>
                <w:lang w:val="kk-KZ"/>
              </w:rPr>
              <w:lastRenderedPageBreak/>
              <w:t>Принято</w:t>
            </w:r>
          </w:p>
        </w:tc>
      </w:tr>
      <w:tr w:rsidR="00AE6BBD" w:rsidRPr="00042932" w14:paraId="2514C1A0" w14:textId="77777777" w:rsidTr="00EE2130">
        <w:tc>
          <w:tcPr>
            <w:tcW w:w="730" w:type="dxa"/>
            <w:shd w:val="clear" w:color="auto" w:fill="auto"/>
          </w:tcPr>
          <w:p w14:paraId="115C1A82" w14:textId="21981B6F" w:rsidR="00AE6BBD" w:rsidRPr="00B250D6" w:rsidRDefault="0036437E" w:rsidP="00EE2130">
            <w:pPr>
              <w:jc w:val="center"/>
              <w:rPr>
                <w:lang w:val="kk-KZ"/>
              </w:rPr>
            </w:pPr>
            <w:r>
              <w:rPr>
                <w:lang w:val="kk-KZ"/>
              </w:rPr>
              <w:lastRenderedPageBreak/>
              <w:t>134</w:t>
            </w:r>
          </w:p>
        </w:tc>
        <w:tc>
          <w:tcPr>
            <w:tcW w:w="3098" w:type="dxa"/>
            <w:gridSpan w:val="2"/>
            <w:shd w:val="clear" w:color="auto" w:fill="auto"/>
          </w:tcPr>
          <w:p w14:paraId="06C601FB" w14:textId="77777777" w:rsidR="00AE6BBD" w:rsidRDefault="00AE6BBD" w:rsidP="00EE2130">
            <w:pPr>
              <w:jc w:val="center"/>
            </w:pPr>
            <w:r>
              <w:t>Раздел 1</w:t>
            </w:r>
          </w:p>
          <w:p w14:paraId="7546B693" w14:textId="77777777" w:rsidR="00AE6BBD" w:rsidRDefault="00AE6BBD" w:rsidP="00EE2130">
            <w:pPr>
              <w:jc w:val="center"/>
            </w:pPr>
          </w:p>
          <w:p w14:paraId="1571B948" w14:textId="34D70EAD" w:rsidR="00AE6BBD" w:rsidRPr="00AE6BBD" w:rsidRDefault="00AE6BBD" w:rsidP="00EE2130">
            <w:pPr>
              <w:jc w:val="center"/>
            </w:pPr>
            <w:r>
              <w:t>п. 1.1</w:t>
            </w:r>
          </w:p>
        </w:tc>
        <w:tc>
          <w:tcPr>
            <w:tcW w:w="7513" w:type="dxa"/>
            <w:shd w:val="clear" w:color="auto" w:fill="auto"/>
          </w:tcPr>
          <w:p w14:paraId="6D7F659A" w14:textId="77777777" w:rsidR="00AE6BBD" w:rsidRDefault="002F105D" w:rsidP="00EE2130">
            <w:pPr>
              <w:jc w:val="both"/>
            </w:pPr>
            <w:r w:rsidRPr="002F105D">
              <w:t>Изложить в следующей редакции:</w:t>
            </w:r>
          </w:p>
          <w:p w14:paraId="46DDC0A5" w14:textId="4AED06AF" w:rsidR="002F105D" w:rsidRDefault="002F105D" w:rsidP="00EE2130">
            <w:pPr>
              <w:jc w:val="both"/>
            </w:pPr>
            <w:r>
              <w:t>«</w:t>
            </w:r>
            <w:r w:rsidRPr="002F105D">
              <w:t>Настоящий стандарт распространяется на вновь устанавливаемые объекты наружной (визуальной) рекламы, на автомобильных дорогах общего пользования, а также территориях городских, сельских и иных населенных пунктов (далее – населенных пунктов)</w:t>
            </w:r>
            <w:proofErr w:type="gramStart"/>
            <w:r w:rsidRPr="002F105D">
              <w:t>.</w:t>
            </w:r>
            <w:r>
              <w:t>»</w:t>
            </w:r>
            <w:proofErr w:type="gramEnd"/>
          </w:p>
        </w:tc>
        <w:tc>
          <w:tcPr>
            <w:tcW w:w="3527" w:type="dxa"/>
            <w:shd w:val="clear" w:color="auto" w:fill="auto"/>
          </w:tcPr>
          <w:p w14:paraId="44344A57" w14:textId="05F31754" w:rsidR="00AE6BBD" w:rsidRPr="003C177B" w:rsidRDefault="003C177B" w:rsidP="00EE2130">
            <w:pPr>
              <w:jc w:val="center"/>
              <w:rPr>
                <w:lang w:val="kk-KZ"/>
              </w:rPr>
            </w:pPr>
            <w:r>
              <w:rPr>
                <w:lang w:val="kk-KZ"/>
              </w:rPr>
              <w:t>Принято</w:t>
            </w:r>
          </w:p>
        </w:tc>
      </w:tr>
      <w:tr w:rsidR="002F105D" w:rsidRPr="00042932" w14:paraId="70A67561" w14:textId="77777777" w:rsidTr="00EE2130">
        <w:tc>
          <w:tcPr>
            <w:tcW w:w="730" w:type="dxa"/>
            <w:shd w:val="clear" w:color="auto" w:fill="auto"/>
          </w:tcPr>
          <w:p w14:paraId="780460E1" w14:textId="08781B06" w:rsidR="002F105D" w:rsidRPr="00B250D6" w:rsidRDefault="0036437E" w:rsidP="00EE2130">
            <w:pPr>
              <w:jc w:val="center"/>
              <w:rPr>
                <w:lang w:val="kk-KZ"/>
              </w:rPr>
            </w:pPr>
            <w:r>
              <w:rPr>
                <w:lang w:val="kk-KZ"/>
              </w:rPr>
              <w:t>135</w:t>
            </w:r>
          </w:p>
        </w:tc>
        <w:tc>
          <w:tcPr>
            <w:tcW w:w="3098" w:type="dxa"/>
            <w:gridSpan w:val="2"/>
            <w:shd w:val="clear" w:color="auto" w:fill="auto"/>
          </w:tcPr>
          <w:p w14:paraId="5B059218" w14:textId="414A19B6" w:rsidR="002F105D" w:rsidRDefault="002F105D" w:rsidP="00EE2130">
            <w:pPr>
              <w:jc w:val="center"/>
            </w:pPr>
            <w:r>
              <w:t>Подраздел 1.2</w:t>
            </w:r>
          </w:p>
        </w:tc>
        <w:tc>
          <w:tcPr>
            <w:tcW w:w="7513" w:type="dxa"/>
            <w:shd w:val="clear" w:color="auto" w:fill="auto"/>
          </w:tcPr>
          <w:p w14:paraId="44D45DC2" w14:textId="77777777" w:rsidR="002F105D" w:rsidRDefault="002F105D" w:rsidP="00EE2130">
            <w:pPr>
              <w:jc w:val="both"/>
            </w:pPr>
            <w:r w:rsidRPr="002F105D">
              <w:t>Изложить в следующей редакции:</w:t>
            </w:r>
          </w:p>
          <w:p w14:paraId="7FC29462" w14:textId="17BA958B" w:rsidR="002F105D" w:rsidRPr="002F105D" w:rsidRDefault="002F105D" w:rsidP="00EE2130">
            <w:pPr>
              <w:jc w:val="both"/>
            </w:pPr>
            <w:r>
              <w:t>«</w:t>
            </w:r>
            <w:r w:rsidRPr="002F105D">
              <w:t>Настоящий стандарт устанавливает общие технические требования к вновь устанавливаемым объектам наружной (визуальной) рекламы и правилам их размещения, а также требования к рекламно-информационным знакам об объектах сервиса</w:t>
            </w:r>
            <w:proofErr w:type="gramStart"/>
            <w:r w:rsidRPr="002F105D">
              <w:t>.</w:t>
            </w:r>
            <w:r>
              <w:t>»</w:t>
            </w:r>
            <w:proofErr w:type="gramEnd"/>
          </w:p>
        </w:tc>
        <w:tc>
          <w:tcPr>
            <w:tcW w:w="3527" w:type="dxa"/>
            <w:shd w:val="clear" w:color="auto" w:fill="auto"/>
          </w:tcPr>
          <w:p w14:paraId="66C3627E" w14:textId="53917578" w:rsidR="002F105D" w:rsidRPr="00831AC6" w:rsidRDefault="00831AC6" w:rsidP="00EE2130">
            <w:pPr>
              <w:jc w:val="center"/>
              <w:rPr>
                <w:lang w:val="kk-KZ"/>
              </w:rPr>
            </w:pPr>
            <w:r>
              <w:rPr>
                <w:lang w:val="kk-KZ"/>
              </w:rPr>
              <w:t>Принято</w:t>
            </w:r>
          </w:p>
        </w:tc>
      </w:tr>
      <w:tr w:rsidR="002F105D" w:rsidRPr="00042932" w14:paraId="4C1C30FD" w14:textId="77777777" w:rsidTr="00EE2130">
        <w:tc>
          <w:tcPr>
            <w:tcW w:w="730" w:type="dxa"/>
            <w:shd w:val="clear" w:color="auto" w:fill="auto"/>
          </w:tcPr>
          <w:p w14:paraId="7EA2964E" w14:textId="45071497" w:rsidR="002F105D" w:rsidRPr="00B250D6" w:rsidRDefault="0036437E" w:rsidP="00EE2130">
            <w:pPr>
              <w:jc w:val="center"/>
              <w:rPr>
                <w:lang w:val="kk-KZ"/>
              </w:rPr>
            </w:pPr>
            <w:r>
              <w:rPr>
                <w:lang w:val="kk-KZ"/>
              </w:rPr>
              <w:t>136</w:t>
            </w:r>
          </w:p>
        </w:tc>
        <w:tc>
          <w:tcPr>
            <w:tcW w:w="3098" w:type="dxa"/>
            <w:gridSpan w:val="2"/>
            <w:shd w:val="clear" w:color="auto" w:fill="auto"/>
          </w:tcPr>
          <w:p w14:paraId="3E6D356F" w14:textId="094CABD9" w:rsidR="002F105D" w:rsidRDefault="002F105D" w:rsidP="00EE2130">
            <w:pPr>
              <w:jc w:val="center"/>
            </w:pPr>
            <w:r>
              <w:t>Подраздел 1.4</w:t>
            </w:r>
          </w:p>
        </w:tc>
        <w:tc>
          <w:tcPr>
            <w:tcW w:w="7513" w:type="dxa"/>
            <w:shd w:val="clear" w:color="auto" w:fill="auto"/>
          </w:tcPr>
          <w:p w14:paraId="1D405F06" w14:textId="6FED76A5" w:rsidR="002F105D" w:rsidRDefault="002F105D" w:rsidP="00EE2130">
            <w:pPr>
              <w:jc w:val="both"/>
            </w:pPr>
            <w:r>
              <w:t>Дополнить следующий подраздел:</w:t>
            </w:r>
          </w:p>
          <w:p w14:paraId="7EA7A9FA" w14:textId="2CCB10F4" w:rsidR="002F105D" w:rsidRPr="002F105D" w:rsidRDefault="002F105D" w:rsidP="00EE2130">
            <w:pPr>
              <w:jc w:val="both"/>
            </w:pPr>
            <w:r>
              <w:t>«</w:t>
            </w:r>
            <w:r w:rsidRPr="002F105D">
              <w:t xml:space="preserve">При применении настоящего стандарта необходимо учитывать категории городов и других населенных пунктов, а также структуру и устройство территории каждого отдельного населенного пункта, классификацию автомобильных дорог общего пользования, категории дорог и (или) улицы, количество полос движения каждой отдельной автомобильной дороги общего пользования и (или) улицы, и иные условия.  </w:t>
            </w:r>
            <w:proofErr w:type="gramStart"/>
            <w:r w:rsidRPr="002F105D">
              <w:t>Допускается снижение до 50 % указанных в настоящем стандарте значений расстояний, исходя из категории городов и других населенных пунктов, а также структуры и устройства территории каждого отдельного населенного пункта, классификации автомобильных дорог общего пользования и (или) улицы, категории дорог и количества полос движения каждой отдельной автомобильной дороги общего пользования и (или) улицы, за исключением столицы, городов республиканского значения и городов областного</w:t>
            </w:r>
            <w:proofErr w:type="gramEnd"/>
            <w:r w:rsidRPr="002F105D">
              <w:t xml:space="preserve"> значения</w:t>
            </w:r>
            <w:proofErr w:type="gramStart"/>
            <w:r w:rsidRPr="002F105D">
              <w:t>.</w:t>
            </w:r>
            <w:r>
              <w:t>»</w:t>
            </w:r>
            <w:proofErr w:type="gramEnd"/>
          </w:p>
        </w:tc>
        <w:tc>
          <w:tcPr>
            <w:tcW w:w="3527" w:type="dxa"/>
            <w:shd w:val="clear" w:color="auto" w:fill="auto"/>
          </w:tcPr>
          <w:p w14:paraId="0130E70B" w14:textId="545C73CE" w:rsidR="002F105D" w:rsidRPr="00831AC6" w:rsidRDefault="00831AC6" w:rsidP="00EE2130">
            <w:pPr>
              <w:jc w:val="center"/>
              <w:rPr>
                <w:lang w:val="kk-KZ"/>
              </w:rPr>
            </w:pPr>
            <w:r>
              <w:rPr>
                <w:lang w:val="kk-KZ"/>
              </w:rPr>
              <w:t>Принято</w:t>
            </w:r>
          </w:p>
        </w:tc>
      </w:tr>
      <w:tr w:rsidR="002F105D" w:rsidRPr="00042932" w14:paraId="1399975E" w14:textId="77777777" w:rsidTr="00EE2130">
        <w:tc>
          <w:tcPr>
            <w:tcW w:w="730" w:type="dxa"/>
            <w:shd w:val="clear" w:color="auto" w:fill="auto"/>
          </w:tcPr>
          <w:p w14:paraId="4F3F43E9" w14:textId="21F1FB13" w:rsidR="002F105D" w:rsidRPr="00B250D6" w:rsidRDefault="0036437E" w:rsidP="00EE2130">
            <w:pPr>
              <w:jc w:val="center"/>
              <w:rPr>
                <w:lang w:val="kk-KZ"/>
              </w:rPr>
            </w:pPr>
            <w:r>
              <w:rPr>
                <w:lang w:val="kk-KZ"/>
              </w:rPr>
              <w:t>137</w:t>
            </w:r>
          </w:p>
        </w:tc>
        <w:tc>
          <w:tcPr>
            <w:tcW w:w="3098" w:type="dxa"/>
            <w:gridSpan w:val="2"/>
            <w:shd w:val="clear" w:color="auto" w:fill="auto"/>
          </w:tcPr>
          <w:p w14:paraId="491D1078" w14:textId="1E1A3EF1" w:rsidR="002F105D" w:rsidRDefault="002F105D" w:rsidP="00EE2130">
            <w:pPr>
              <w:jc w:val="center"/>
            </w:pPr>
            <w:r>
              <w:t>Подраздел 1.5</w:t>
            </w:r>
          </w:p>
        </w:tc>
        <w:tc>
          <w:tcPr>
            <w:tcW w:w="7513" w:type="dxa"/>
            <w:shd w:val="clear" w:color="auto" w:fill="auto"/>
          </w:tcPr>
          <w:p w14:paraId="705E9C4D" w14:textId="77777777" w:rsidR="002F105D" w:rsidRDefault="002F105D" w:rsidP="00EE2130">
            <w:pPr>
              <w:jc w:val="both"/>
            </w:pPr>
            <w:r>
              <w:t>Дополнить следующий подраздел:</w:t>
            </w:r>
          </w:p>
          <w:p w14:paraId="7B0DA8BA" w14:textId="79C8212F" w:rsidR="002F105D" w:rsidRDefault="002F105D" w:rsidP="00EE2130">
            <w:pPr>
              <w:jc w:val="both"/>
            </w:pPr>
            <w:r>
              <w:t>«</w:t>
            </w:r>
            <w:r w:rsidRPr="002F105D">
              <w:t xml:space="preserve">Настоящий стандарт не распространяется на фактически </w:t>
            </w:r>
            <w:r w:rsidRPr="002F105D">
              <w:lastRenderedPageBreak/>
              <w:t>установленные объекты наружной (визуальной) рекламы и не распространяется на отношения, возникшие до его введения в действие</w:t>
            </w:r>
            <w:proofErr w:type="gramStart"/>
            <w:r w:rsidRPr="002F105D">
              <w:t>.</w:t>
            </w:r>
            <w:r>
              <w:t>»</w:t>
            </w:r>
            <w:proofErr w:type="gramEnd"/>
          </w:p>
        </w:tc>
        <w:tc>
          <w:tcPr>
            <w:tcW w:w="3527" w:type="dxa"/>
            <w:shd w:val="clear" w:color="auto" w:fill="auto"/>
          </w:tcPr>
          <w:p w14:paraId="560EDF4E" w14:textId="44AA40EE" w:rsidR="002F105D" w:rsidRPr="00831AC6" w:rsidRDefault="00831AC6" w:rsidP="00EE2130">
            <w:pPr>
              <w:jc w:val="center"/>
              <w:rPr>
                <w:lang w:val="kk-KZ"/>
              </w:rPr>
            </w:pPr>
            <w:r>
              <w:rPr>
                <w:lang w:val="kk-KZ"/>
              </w:rPr>
              <w:lastRenderedPageBreak/>
              <w:t>Принято</w:t>
            </w:r>
          </w:p>
        </w:tc>
      </w:tr>
      <w:tr w:rsidR="002F105D" w:rsidRPr="00042932" w14:paraId="166C87FF" w14:textId="77777777" w:rsidTr="00EE2130">
        <w:tc>
          <w:tcPr>
            <w:tcW w:w="730" w:type="dxa"/>
            <w:shd w:val="clear" w:color="auto" w:fill="auto"/>
          </w:tcPr>
          <w:p w14:paraId="5C1E4A9C" w14:textId="15C4A032" w:rsidR="002F105D" w:rsidRPr="00B250D6" w:rsidRDefault="0036437E" w:rsidP="00EE2130">
            <w:pPr>
              <w:jc w:val="center"/>
              <w:rPr>
                <w:lang w:val="kk-KZ"/>
              </w:rPr>
            </w:pPr>
            <w:r>
              <w:rPr>
                <w:lang w:val="kk-KZ"/>
              </w:rPr>
              <w:lastRenderedPageBreak/>
              <w:t>138</w:t>
            </w:r>
          </w:p>
        </w:tc>
        <w:tc>
          <w:tcPr>
            <w:tcW w:w="3098" w:type="dxa"/>
            <w:gridSpan w:val="2"/>
            <w:shd w:val="clear" w:color="auto" w:fill="auto"/>
          </w:tcPr>
          <w:p w14:paraId="112137A4" w14:textId="7A6906EC" w:rsidR="002F105D" w:rsidRDefault="002F105D" w:rsidP="00EE2130">
            <w:pPr>
              <w:jc w:val="center"/>
            </w:pPr>
            <w:r>
              <w:t>Подраздел. 4.1</w:t>
            </w:r>
          </w:p>
        </w:tc>
        <w:tc>
          <w:tcPr>
            <w:tcW w:w="7513" w:type="dxa"/>
            <w:shd w:val="clear" w:color="auto" w:fill="auto"/>
          </w:tcPr>
          <w:p w14:paraId="06CD2BB5" w14:textId="77777777" w:rsidR="002F105D" w:rsidRDefault="002F105D" w:rsidP="00EE2130">
            <w:pPr>
              <w:jc w:val="both"/>
            </w:pPr>
            <w:r>
              <w:t>Изложить в следующей редакции:</w:t>
            </w:r>
          </w:p>
          <w:p w14:paraId="19CE9324" w14:textId="77777777" w:rsidR="002F105D" w:rsidRPr="002F105D" w:rsidRDefault="002F105D" w:rsidP="00831AC6">
            <w:pPr>
              <w:jc w:val="both"/>
            </w:pPr>
            <w:r>
              <w:t>«</w:t>
            </w:r>
            <w:r w:rsidRPr="002F105D">
              <w:rPr>
                <w:b/>
              </w:rPr>
              <w:t>Объекты наружной (визуальной) рекламы, размещаемые на автомобильных дорогах общего пользования</w:t>
            </w:r>
          </w:p>
          <w:p w14:paraId="42604773" w14:textId="47700CCD" w:rsidR="002F105D" w:rsidRDefault="002F105D" w:rsidP="00EE2130">
            <w:pPr>
              <w:jc w:val="both"/>
            </w:pPr>
            <w:r w:rsidRPr="002F105D">
              <w:t>Объекты наружной (визуальной)</w:t>
            </w:r>
            <w:r w:rsidRPr="002F105D">
              <w:rPr>
                <w:b/>
              </w:rPr>
              <w:t xml:space="preserve"> </w:t>
            </w:r>
            <w:r w:rsidRPr="002F105D">
              <w:t>рекламы, размещаемые на автомобильных дорогах общего пользования</w:t>
            </w:r>
            <w:r w:rsidRPr="002F105D">
              <w:rPr>
                <w:b/>
              </w:rPr>
              <w:t xml:space="preserve">, на мостах и путепроводах, в зоне транспортных развязок, пересечений и </w:t>
            </w:r>
            <w:proofErr w:type="gramStart"/>
            <w:r w:rsidRPr="002F105D">
              <w:rPr>
                <w:b/>
              </w:rPr>
              <w:t>примыканий</w:t>
            </w:r>
            <w:proofErr w:type="gramEnd"/>
            <w:r w:rsidRPr="002F105D">
              <w:rPr>
                <w:b/>
              </w:rPr>
              <w:t xml:space="preserve"> автомобильных дорог, искусственных сооружений, на разделительных полосах, в том числе на газонах, разделяющих транспортные потоки, и центральных частях перекрестков с круговым движением</w:t>
            </w:r>
            <w:r w:rsidRPr="002F105D">
              <w:t xml:space="preserve"> должны соответствовать требованиям, предусмотренным действующим законодательством Республики Казахстан, на момент их первичного размещения</w:t>
            </w:r>
            <w:r>
              <w:t>»</w:t>
            </w:r>
          </w:p>
        </w:tc>
        <w:tc>
          <w:tcPr>
            <w:tcW w:w="3527" w:type="dxa"/>
            <w:shd w:val="clear" w:color="auto" w:fill="auto"/>
          </w:tcPr>
          <w:p w14:paraId="02A1DB73" w14:textId="34400824" w:rsidR="002F105D" w:rsidRPr="00042932" w:rsidRDefault="00666B68" w:rsidP="00666B68">
            <w:pPr>
              <w:jc w:val="both"/>
            </w:pPr>
            <w:r w:rsidRPr="00666B68">
              <w:t xml:space="preserve">Принято частично. Изложено в </w:t>
            </w:r>
            <w:proofErr w:type="spellStart"/>
            <w:r w:rsidRPr="00666B68">
              <w:t>следуюшей</w:t>
            </w:r>
            <w:proofErr w:type="spellEnd"/>
            <w:r w:rsidRPr="00666B68">
              <w:t xml:space="preserve"> редакции: </w:t>
            </w:r>
            <w:r>
              <w:rPr>
                <w:lang w:val="kk-KZ"/>
              </w:rPr>
              <w:t xml:space="preserve">                   </w:t>
            </w:r>
            <w:r>
              <w:t>«</w:t>
            </w:r>
            <w:r w:rsidRPr="00666B68">
              <w:t>Объекты наружной (визуальной) рекламы, размещаемые на автомобильных дорогах общего пользования</w:t>
            </w:r>
            <w:r>
              <w:rPr>
                <w:lang w:val="kk-KZ"/>
              </w:rPr>
              <w:t xml:space="preserve">, </w:t>
            </w:r>
            <w:r>
              <w:t xml:space="preserve"> </w:t>
            </w:r>
            <w:r w:rsidRPr="00666B68">
              <w:rPr>
                <w:lang w:val="kk-KZ"/>
              </w:rPr>
              <w:t xml:space="preserve">на мостах и путепроводах, в зоне транспортных развязок, пересечений и </w:t>
            </w:r>
            <w:proofErr w:type="gramStart"/>
            <w:r w:rsidRPr="00666B68">
              <w:rPr>
                <w:lang w:val="kk-KZ"/>
              </w:rPr>
              <w:t>примыканий</w:t>
            </w:r>
            <w:proofErr w:type="gramEnd"/>
            <w:r w:rsidRPr="00666B68">
              <w:rPr>
                <w:lang w:val="kk-KZ"/>
              </w:rPr>
              <w:t xml:space="preserve"> автомобильных дорог, искусственных сооружений, на разделительных полосах, в том числе на газонах, разделяющих транспортные потоки, и центральных частях пе</w:t>
            </w:r>
            <w:r>
              <w:rPr>
                <w:lang w:val="kk-KZ"/>
              </w:rPr>
              <w:t xml:space="preserve">рекрестков с круговым движением </w:t>
            </w:r>
            <w:r w:rsidRPr="00666B68">
              <w:t>должны соответствовать требованиям 4.2.5.»</w:t>
            </w:r>
          </w:p>
        </w:tc>
      </w:tr>
      <w:tr w:rsidR="002F105D" w:rsidRPr="00042932" w14:paraId="292B286E" w14:textId="77777777" w:rsidTr="00EE2130">
        <w:tc>
          <w:tcPr>
            <w:tcW w:w="730" w:type="dxa"/>
            <w:shd w:val="clear" w:color="auto" w:fill="auto"/>
          </w:tcPr>
          <w:p w14:paraId="4FEFF63A" w14:textId="3617314D" w:rsidR="002F105D" w:rsidRPr="00B250D6" w:rsidRDefault="0036437E" w:rsidP="00EE2130">
            <w:pPr>
              <w:jc w:val="center"/>
              <w:rPr>
                <w:lang w:val="kk-KZ"/>
              </w:rPr>
            </w:pPr>
            <w:r>
              <w:rPr>
                <w:lang w:val="kk-KZ"/>
              </w:rPr>
              <w:t>139</w:t>
            </w:r>
          </w:p>
        </w:tc>
        <w:tc>
          <w:tcPr>
            <w:tcW w:w="3098" w:type="dxa"/>
            <w:gridSpan w:val="2"/>
            <w:shd w:val="clear" w:color="auto" w:fill="auto"/>
          </w:tcPr>
          <w:p w14:paraId="43C5E025" w14:textId="224B9DB6" w:rsidR="002F105D" w:rsidRDefault="002F105D" w:rsidP="00EE2130">
            <w:pPr>
              <w:jc w:val="center"/>
            </w:pPr>
            <w:r>
              <w:t>Подраздел. 4.2</w:t>
            </w:r>
          </w:p>
        </w:tc>
        <w:tc>
          <w:tcPr>
            <w:tcW w:w="7513" w:type="dxa"/>
            <w:shd w:val="clear" w:color="auto" w:fill="auto"/>
          </w:tcPr>
          <w:p w14:paraId="3A2075C8" w14:textId="77777777" w:rsidR="002F105D" w:rsidRDefault="002F105D" w:rsidP="00EE2130">
            <w:pPr>
              <w:jc w:val="both"/>
            </w:pPr>
            <w:r>
              <w:t>Изложить в следующей редакции:</w:t>
            </w:r>
          </w:p>
          <w:p w14:paraId="626663FE" w14:textId="77777777" w:rsidR="002F105D" w:rsidRPr="002F105D" w:rsidRDefault="002F105D" w:rsidP="00EE2130">
            <w:pPr>
              <w:jc w:val="both"/>
            </w:pPr>
            <w:r>
              <w:t>«</w:t>
            </w:r>
            <w:r w:rsidRPr="002F105D">
              <w:rPr>
                <w:b/>
              </w:rPr>
              <w:t xml:space="preserve">Объекты наружной (визуальной) рекламы, размещаемые на территории населенных пунктов </w:t>
            </w:r>
          </w:p>
          <w:p w14:paraId="1934B373" w14:textId="44A3E63B" w:rsidR="002F105D" w:rsidRDefault="002F105D" w:rsidP="00EE2130">
            <w:pPr>
              <w:jc w:val="both"/>
            </w:pPr>
            <w:r w:rsidRPr="002F105D">
              <w:t>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нормам и правилам, действующим на территории Республики Казахстан, на момент их первичного размещения</w:t>
            </w:r>
            <w:proofErr w:type="gramStart"/>
            <w:r w:rsidRPr="002F105D">
              <w:t>.</w:t>
            </w:r>
            <w:r>
              <w:t>»</w:t>
            </w:r>
            <w:proofErr w:type="gramEnd"/>
          </w:p>
        </w:tc>
        <w:tc>
          <w:tcPr>
            <w:tcW w:w="3527" w:type="dxa"/>
            <w:shd w:val="clear" w:color="auto" w:fill="auto"/>
          </w:tcPr>
          <w:p w14:paraId="15D50B9C" w14:textId="79CB4545" w:rsidR="002F105D" w:rsidRPr="00581520" w:rsidRDefault="00581520" w:rsidP="00EE2130">
            <w:pPr>
              <w:jc w:val="center"/>
              <w:rPr>
                <w:lang w:val="kk-KZ"/>
              </w:rPr>
            </w:pPr>
            <w:r>
              <w:rPr>
                <w:lang w:val="kk-KZ"/>
              </w:rPr>
              <w:t>Принято</w:t>
            </w:r>
          </w:p>
        </w:tc>
      </w:tr>
      <w:tr w:rsidR="002F105D" w:rsidRPr="00042932" w14:paraId="15CBF4F8" w14:textId="77777777" w:rsidTr="00EE2130">
        <w:tc>
          <w:tcPr>
            <w:tcW w:w="730" w:type="dxa"/>
            <w:shd w:val="clear" w:color="auto" w:fill="auto"/>
          </w:tcPr>
          <w:p w14:paraId="56E32537" w14:textId="610AE47A" w:rsidR="002F105D" w:rsidRPr="00B250D6" w:rsidRDefault="0036437E" w:rsidP="00EE2130">
            <w:pPr>
              <w:jc w:val="center"/>
              <w:rPr>
                <w:lang w:val="kk-KZ"/>
              </w:rPr>
            </w:pPr>
            <w:r>
              <w:rPr>
                <w:lang w:val="kk-KZ"/>
              </w:rPr>
              <w:t>140</w:t>
            </w:r>
          </w:p>
        </w:tc>
        <w:tc>
          <w:tcPr>
            <w:tcW w:w="3098" w:type="dxa"/>
            <w:gridSpan w:val="2"/>
            <w:shd w:val="clear" w:color="auto" w:fill="auto"/>
          </w:tcPr>
          <w:p w14:paraId="63178F0A" w14:textId="3D27CDFE" w:rsidR="002F105D" w:rsidRDefault="002F105D" w:rsidP="00EE2130">
            <w:pPr>
              <w:jc w:val="center"/>
            </w:pPr>
            <w:r w:rsidRPr="002F105D">
              <w:t>П. 4.2.4</w:t>
            </w:r>
          </w:p>
        </w:tc>
        <w:tc>
          <w:tcPr>
            <w:tcW w:w="7513" w:type="dxa"/>
            <w:shd w:val="clear" w:color="auto" w:fill="auto"/>
          </w:tcPr>
          <w:p w14:paraId="6D55594A" w14:textId="77777777" w:rsidR="002F105D" w:rsidRDefault="002F105D" w:rsidP="00EE2130">
            <w:pPr>
              <w:jc w:val="both"/>
            </w:pPr>
            <w:r>
              <w:t>Дополнить следующим пунктом:</w:t>
            </w:r>
          </w:p>
          <w:p w14:paraId="19D75E3C" w14:textId="1AA910AB" w:rsidR="002F105D" w:rsidRDefault="002F105D" w:rsidP="00EE2130">
            <w:pPr>
              <w:jc w:val="both"/>
            </w:pPr>
            <w:r>
              <w:t>«</w:t>
            </w:r>
            <w:r w:rsidRPr="002F105D">
              <w:t>Допускается размещение объектов наружной (визуальной) рекламы на мостах и путепроводах, в зоне транспортных развязок в населенных пунктах</w:t>
            </w:r>
            <w:proofErr w:type="gramStart"/>
            <w:r w:rsidRPr="002F105D">
              <w:t>.</w:t>
            </w:r>
            <w:r>
              <w:t>»</w:t>
            </w:r>
            <w:proofErr w:type="gramEnd"/>
          </w:p>
        </w:tc>
        <w:tc>
          <w:tcPr>
            <w:tcW w:w="3527" w:type="dxa"/>
            <w:shd w:val="clear" w:color="auto" w:fill="auto"/>
          </w:tcPr>
          <w:p w14:paraId="7646D0FA" w14:textId="221887B9" w:rsidR="002F105D" w:rsidRPr="00042932" w:rsidRDefault="00397559" w:rsidP="00EE2130">
            <w:pPr>
              <w:jc w:val="center"/>
            </w:pPr>
            <w:r>
              <w:t>Принято</w:t>
            </w:r>
          </w:p>
        </w:tc>
      </w:tr>
      <w:tr w:rsidR="002F105D" w:rsidRPr="00042932" w14:paraId="228AB291" w14:textId="77777777" w:rsidTr="00EE2130">
        <w:tc>
          <w:tcPr>
            <w:tcW w:w="730" w:type="dxa"/>
            <w:shd w:val="clear" w:color="auto" w:fill="auto"/>
          </w:tcPr>
          <w:p w14:paraId="21B58ACD" w14:textId="3A2DDDDA" w:rsidR="002F105D" w:rsidRPr="00B250D6" w:rsidRDefault="0036437E" w:rsidP="00EE2130">
            <w:pPr>
              <w:jc w:val="center"/>
              <w:rPr>
                <w:lang w:val="kk-KZ"/>
              </w:rPr>
            </w:pPr>
            <w:r>
              <w:rPr>
                <w:lang w:val="kk-KZ"/>
              </w:rPr>
              <w:lastRenderedPageBreak/>
              <w:t>141</w:t>
            </w:r>
          </w:p>
        </w:tc>
        <w:tc>
          <w:tcPr>
            <w:tcW w:w="3098" w:type="dxa"/>
            <w:gridSpan w:val="2"/>
            <w:shd w:val="clear" w:color="auto" w:fill="auto"/>
          </w:tcPr>
          <w:p w14:paraId="4C9AAEEB" w14:textId="5D7698FC" w:rsidR="002F105D" w:rsidRPr="002F105D" w:rsidRDefault="002F105D" w:rsidP="00EE2130">
            <w:pPr>
              <w:jc w:val="center"/>
            </w:pPr>
            <w:r>
              <w:t>Подраздел. 5.6</w:t>
            </w:r>
          </w:p>
        </w:tc>
        <w:tc>
          <w:tcPr>
            <w:tcW w:w="7513" w:type="dxa"/>
            <w:shd w:val="clear" w:color="auto" w:fill="auto"/>
          </w:tcPr>
          <w:p w14:paraId="37116497" w14:textId="77777777" w:rsidR="002F105D" w:rsidRDefault="002F105D" w:rsidP="00EE2130">
            <w:pPr>
              <w:jc w:val="both"/>
            </w:pPr>
            <w:r>
              <w:t>Изложить в следующей редакции:</w:t>
            </w:r>
          </w:p>
          <w:p w14:paraId="65353C0B" w14:textId="1906BE4B" w:rsidR="002F105D" w:rsidRDefault="002F105D" w:rsidP="00EE2130">
            <w:pPr>
              <w:jc w:val="both"/>
            </w:pPr>
            <w:r>
              <w:t>«</w:t>
            </w:r>
            <w:r w:rsidRPr="002F105D">
              <w:t>На вновь устанавливаемых объектах наружной (визуальной) рекламы должны использоваться осветительные приборы обеспечивающие требования электр</w:t>
            </w:r>
            <w:proofErr w:type="gramStart"/>
            <w:r w:rsidRPr="002F105D">
              <w:t>о-</w:t>
            </w:r>
            <w:proofErr w:type="gramEnd"/>
            <w:r w:rsidRPr="002F105D">
              <w:t xml:space="preserve"> и пожаробезопасности в соответствии с требованиями технических регламентов [13], [14] (в случаях наличия технической возможности подключения к электрическим сетям).</w:t>
            </w:r>
            <w:r>
              <w:t>»</w:t>
            </w:r>
          </w:p>
        </w:tc>
        <w:tc>
          <w:tcPr>
            <w:tcW w:w="3527" w:type="dxa"/>
            <w:shd w:val="clear" w:color="auto" w:fill="auto"/>
          </w:tcPr>
          <w:p w14:paraId="464D678F" w14:textId="5BB104AD" w:rsidR="002F105D" w:rsidRPr="00042932" w:rsidRDefault="001E08F5" w:rsidP="00EE2130">
            <w:pPr>
              <w:jc w:val="center"/>
            </w:pPr>
            <w:r>
              <w:t>Принято</w:t>
            </w:r>
          </w:p>
        </w:tc>
      </w:tr>
      <w:tr w:rsidR="002F105D" w:rsidRPr="00042932" w14:paraId="34C81777" w14:textId="77777777" w:rsidTr="00EE2130">
        <w:tc>
          <w:tcPr>
            <w:tcW w:w="730" w:type="dxa"/>
            <w:shd w:val="clear" w:color="auto" w:fill="auto"/>
          </w:tcPr>
          <w:p w14:paraId="70728CF0" w14:textId="70A758B0" w:rsidR="002F105D" w:rsidRPr="00B250D6" w:rsidRDefault="0036437E" w:rsidP="00EE2130">
            <w:pPr>
              <w:jc w:val="center"/>
              <w:rPr>
                <w:lang w:val="kk-KZ"/>
              </w:rPr>
            </w:pPr>
            <w:r>
              <w:rPr>
                <w:lang w:val="kk-KZ"/>
              </w:rPr>
              <w:t>142</w:t>
            </w:r>
          </w:p>
        </w:tc>
        <w:tc>
          <w:tcPr>
            <w:tcW w:w="3098" w:type="dxa"/>
            <w:gridSpan w:val="2"/>
            <w:shd w:val="clear" w:color="auto" w:fill="auto"/>
          </w:tcPr>
          <w:p w14:paraId="7595B3FE" w14:textId="6A3C3BB2" w:rsidR="002F105D" w:rsidRDefault="002F105D" w:rsidP="00EE2130">
            <w:pPr>
              <w:jc w:val="center"/>
            </w:pPr>
            <w:r>
              <w:t>Подраздел. 5.9</w:t>
            </w:r>
          </w:p>
        </w:tc>
        <w:tc>
          <w:tcPr>
            <w:tcW w:w="7513" w:type="dxa"/>
            <w:shd w:val="clear" w:color="auto" w:fill="auto"/>
          </w:tcPr>
          <w:p w14:paraId="5F476100" w14:textId="77777777" w:rsidR="002F105D" w:rsidRDefault="002F105D" w:rsidP="00EE2130">
            <w:pPr>
              <w:jc w:val="both"/>
            </w:pPr>
            <w:r>
              <w:t>Изложить в следующей редакции:</w:t>
            </w:r>
          </w:p>
          <w:p w14:paraId="0B270B31" w14:textId="033E93FC" w:rsidR="002F105D" w:rsidRDefault="002F105D" w:rsidP="00EE2130">
            <w:pPr>
              <w:jc w:val="both"/>
            </w:pPr>
            <w:r>
              <w:t>«</w:t>
            </w:r>
            <w:r w:rsidRPr="002F105D">
              <w:t>Крепление осветительных приборов и устройств, при их наличии, должно обеспечивать их надежное соединение с опорной частью объекта наружной (визуальной) рекламы и выдерживать нормативные ветровую, снеговую и вибрационную нагрузки</w:t>
            </w:r>
            <w:proofErr w:type="gramStart"/>
            <w:r w:rsidRPr="002F105D">
              <w:t>.</w:t>
            </w:r>
            <w:r>
              <w:t>»</w:t>
            </w:r>
            <w:proofErr w:type="gramEnd"/>
          </w:p>
        </w:tc>
        <w:tc>
          <w:tcPr>
            <w:tcW w:w="3527" w:type="dxa"/>
            <w:shd w:val="clear" w:color="auto" w:fill="auto"/>
          </w:tcPr>
          <w:p w14:paraId="73E50A46" w14:textId="15AF48B6" w:rsidR="002F105D" w:rsidRPr="00042932" w:rsidRDefault="004E03FB" w:rsidP="00EE2130">
            <w:pPr>
              <w:jc w:val="center"/>
            </w:pPr>
            <w:r>
              <w:t>Принято</w:t>
            </w:r>
          </w:p>
        </w:tc>
      </w:tr>
      <w:tr w:rsidR="002F105D" w:rsidRPr="00042932" w14:paraId="67477031" w14:textId="77777777" w:rsidTr="00EE2130">
        <w:tc>
          <w:tcPr>
            <w:tcW w:w="730" w:type="dxa"/>
            <w:shd w:val="clear" w:color="auto" w:fill="auto"/>
          </w:tcPr>
          <w:p w14:paraId="6E326382" w14:textId="65F720D5" w:rsidR="002F105D" w:rsidRPr="00B250D6" w:rsidRDefault="0036437E" w:rsidP="00EE2130">
            <w:pPr>
              <w:jc w:val="center"/>
              <w:rPr>
                <w:lang w:val="kk-KZ"/>
              </w:rPr>
            </w:pPr>
            <w:r>
              <w:rPr>
                <w:lang w:val="kk-KZ"/>
              </w:rPr>
              <w:t>143</w:t>
            </w:r>
          </w:p>
        </w:tc>
        <w:tc>
          <w:tcPr>
            <w:tcW w:w="3098" w:type="dxa"/>
            <w:gridSpan w:val="2"/>
            <w:shd w:val="clear" w:color="auto" w:fill="auto"/>
          </w:tcPr>
          <w:p w14:paraId="1E207428" w14:textId="40943B07" w:rsidR="002F105D" w:rsidRPr="002F105D" w:rsidRDefault="002F105D" w:rsidP="00EE2130">
            <w:pPr>
              <w:jc w:val="center"/>
            </w:pPr>
            <w:r>
              <w:t>Подраздел. 6.1</w:t>
            </w:r>
          </w:p>
        </w:tc>
        <w:tc>
          <w:tcPr>
            <w:tcW w:w="7513" w:type="dxa"/>
            <w:shd w:val="clear" w:color="auto" w:fill="auto"/>
          </w:tcPr>
          <w:p w14:paraId="1D148379" w14:textId="77777777" w:rsidR="002F105D" w:rsidRDefault="002F105D" w:rsidP="00EE2130">
            <w:pPr>
              <w:jc w:val="both"/>
            </w:pPr>
            <w:r>
              <w:t>Изложить в следующей редакции:</w:t>
            </w:r>
          </w:p>
          <w:p w14:paraId="4FF62D33" w14:textId="77777777" w:rsidR="002F105D" w:rsidRPr="002F105D" w:rsidRDefault="002F105D" w:rsidP="00EE2130">
            <w:pPr>
              <w:jc w:val="both"/>
            </w:pPr>
            <w:r>
              <w:t>«</w:t>
            </w:r>
            <w:r w:rsidRPr="002F105D">
              <w:t>При размещении объекты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 размещаться:</w:t>
            </w:r>
          </w:p>
          <w:p w14:paraId="3230DFAF" w14:textId="2541A417" w:rsidR="002F105D" w:rsidRPr="002F105D" w:rsidRDefault="002F105D" w:rsidP="00EE2130">
            <w:pPr>
              <w:numPr>
                <w:ilvl w:val="0"/>
                <w:numId w:val="8"/>
              </w:numPr>
              <w:ind w:left="0" w:firstLine="0"/>
              <w:jc w:val="both"/>
            </w:pPr>
            <w:r w:rsidRPr="002F105D">
              <w:t>на дорожном знаке, его опоре</w:t>
            </w:r>
            <w:r>
              <w:t xml:space="preserve"> </w:t>
            </w:r>
            <w:r w:rsidRPr="002F105D">
              <w:t>или на любом другом приспособлении, предназначенном для регулирования движения;</w:t>
            </w:r>
          </w:p>
          <w:p w14:paraId="18021478" w14:textId="6240BBC7" w:rsidR="002F105D" w:rsidRPr="002F105D" w:rsidRDefault="002F105D" w:rsidP="00EE2130">
            <w:pPr>
              <w:numPr>
                <w:ilvl w:val="0"/>
                <w:numId w:val="8"/>
              </w:numPr>
              <w:ind w:left="0" w:firstLine="0"/>
              <w:jc w:val="both"/>
            </w:pPr>
            <w:r w:rsidRPr="002F105D">
              <w:t>на аварийно-опасных участках дорог и улиц, на железнодорожных переездах;</w:t>
            </w:r>
          </w:p>
          <w:p w14:paraId="22D7F58B" w14:textId="77777777" w:rsidR="002F105D" w:rsidRPr="002F105D" w:rsidRDefault="002F105D" w:rsidP="00EE2130">
            <w:pPr>
              <w:numPr>
                <w:ilvl w:val="0"/>
                <w:numId w:val="8"/>
              </w:numPr>
              <w:ind w:left="0" w:firstLine="0"/>
              <w:jc w:val="both"/>
            </w:pPr>
            <w:r w:rsidRPr="002F105D">
              <w:t>на участках автомобильных дорог и улиц с высотой дорожного полотна более 2 м;</w:t>
            </w:r>
          </w:p>
          <w:p w14:paraId="51F3A6F1" w14:textId="77777777" w:rsidR="002F105D" w:rsidRPr="002F105D" w:rsidRDefault="002F105D" w:rsidP="00EE2130">
            <w:pPr>
              <w:numPr>
                <w:ilvl w:val="0"/>
                <w:numId w:val="8"/>
              </w:numPr>
              <w:ind w:left="0" w:firstLine="0"/>
              <w:jc w:val="both"/>
            </w:pPr>
            <w:r w:rsidRPr="002F105D">
              <w:t>на участках автомобильных дорог - на участках дорог и улиц с радиусом кривой в плане менее 600 м, в целях безопасности дорожного движения, на стороне внутреннего радиуса проезжей части;</w:t>
            </w:r>
          </w:p>
          <w:p w14:paraId="0B585667" w14:textId="77777777" w:rsidR="002F105D" w:rsidRPr="002F105D" w:rsidRDefault="002F105D" w:rsidP="00EE2130">
            <w:pPr>
              <w:numPr>
                <w:ilvl w:val="0"/>
                <w:numId w:val="8"/>
              </w:numPr>
              <w:ind w:left="0" w:firstLine="0"/>
              <w:jc w:val="both"/>
            </w:pPr>
            <w:r w:rsidRPr="002F105D">
              <w:t>на подпорных стенах, деревьях, скалах и других природных объектах;</w:t>
            </w:r>
          </w:p>
          <w:p w14:paraId="56F761A4" w14:textId="77777777" w:rsidR="002F105D" w:rsidRPr="002F105D" w:rsidRDefault="002F105D" w:rsidP="00EE2130">
            <w:pPr>
              <w:numPr>
                <w:ilvl w:val="0"/>
                <w:numId w:val="8"/>
              </w:numPr>
              <w:ind w:left="0" w:firstLine="0"/>
              <w:jc w:val="both"/>
            </w:pPr>
            <w:r w:rsidRPr="002F105D">
              <w:t xml:space="preserve">на участках автомобильных дорог с расстоянием видимости менее </w:t>
            </w:r>
            <w:r w:rsidRPr="002F105D">
              <w:rPr>
                <w:b/>
              </w:rPr>
              <w:t>50 м</w:t>
            </w:r>
            <w:r w:rsidRPr="002F105D">
              <w:t>;</w:t>
            </w:r>
          </w:p>
          <w:p w14:paraId="6B69C191" w14:textId="77777777" w:rsidR="002F105D" w:rsidRPr="002F105D" w:rsidRDefault="002F105D" w:rsidP="00EE2130">
            <w:pPr>
              <w:numPr>
                <w:ilvl w:val="0"/>
                <w:numId w:val="8"/>
              </w:numPr>
              <w:ind w:left="0" w:firstLine="0"/>
              <w:jc w:val="both"/>
            </w:pPr>
            <w:r w:rsidRPr="002F105D">
              <w:t>в местах, где на 150 м участка дороги, в том числе, на перекрестках, установлено более 3-х знаков организации дорожного движения;</w:t>
            </w:r>
          </w:p>
          <w:p w14:paraId="5333D495" w14:textId="77777777" w:rsidR="002F105D" w:rsidRPr="002F105D" w:rsidRDefault="002F105D" w:rsidP="00EE2130">
            <w:pPr>
              <w:numPr>
                <w:ilvl w:val="0"/>
                <w:numId w:val="8"/>
              </w:numPr>
              <w:ind w:left="0" w:firstLine="0"/>
              <w:jc w:val="both"/>
            </w:pPr>
            <w:r w:rsidRPr="002F105D">
              <w:t>на уклонах более 40 %;</w:t>
            </w:r>
          </w:p>
          <w:p w14:paraId="066F2A2E" w14:textId="77777777" w:rsidR="002F105D" w:rsidRPr="002F105D" w:rsidRDefault="002F105D" w:rsidP="00EE2130">
            <w:pPr>
              <w:numPr>
                <w:ilvl w:val="0"/>
                <w:numId w:val="8"/>
              </w:numPr>
              <w:ind w:left="0" w:firstLine="0"/>
              <w:jc w:val="both"/>
            </w:pPr>
            <w:r w:rsidRPr="002F105D">
              <w:t>ближе 25 м от остановок маршрутных транспортных средств;</w:t>
            </w:r>
          </w:p>
          <w:p w14:paraId="5E14D4CE" w14:textId="3507B220" w:rsidR="002F105D" w:rsidRDefault="002F105D" w:rsidP="00EE2130">
            <w:pPr>
              <w:numPr>
                <w:ilvl w:val="0"/>
                <w:numId w:val="8"/>
              </w:numPr>
              <w:ind w:left="0" w:firstLine="0"/>
              <w:jc w:val="both"/>
            </w:pPr>
            <w:r w:rsidRPr="002F105D">
              <w:t xml:space="preserve">в пределах разметки наземных пешеходных переходов и </w:t>
            </w:r>
            <w:r w:rsidRPr="002F105D">
              <w:lastRenderedPageBreak/>
              <w:t>пересечениях автомобильных дорог или улиц в одном уровне, а также на расстоянии менее 50 м.</w:t>
            </w:r>
          </w:p>
        </w:tc>
        <w:tc>
          <w:tcPr>
            <w:tcW w:w="3527" w:type="dxa"/>
            <w:shd w:val="clear" w:color="auto" w:fill="auto"/>
          </w:tcPr>
          <w:p w14:paraId="656BA790" w14:textId="77777777" w:rsidR="002F105D" w:rsidRDefault="00995D70" w:rsidP="00D51A93">
            <w:pPr>
              <w:jc w:val="both"/>
              <w:rPr>
                <w:lang w:val="kk-KZ"/>
              </w:rPr>
            </w:pPr>
            <w:r>
              <w:rPr>
                <w:lang w:val="kk-KZ"/>
              </w:rPr>
              <w:lastRenderedPageBreak/>
              <w:t xml:space="preserve">Принято частично. Изложено в следующей редакции: </w:t>
            </w:r>
          </w:p>
          <w:p w14:paraId="65B08462" w14:textId="2C78D8FF" w:rsidR="00995D70" w:rsidRPr="00385400" w:rsidRDefault="00995D70" w:rsidP="00995D70">
            <w:pPr>
              <w:tabs>
                <w:tab w:val="left" w:pos="851"/>
                <w:tab w:val="left" w:pos="993"/>
                <w:tab w:val="left" w:pos="1583"/>
              </w:tabs>
              <w:jc w:val="both"/>
              <w:rPr>
                <w:strike/>
              </w:rPr>
            </w:pPr>
            <w:r>
              <w:rPr>
                <w:lang w:val="kk-KZ"/>
              </w:rPr>
              <w:t>«</w:t>
            </w:r>
            <w:r w:rsidRPr="0042337F">
              <w:rPr>
                <w:color w:val="231F20"/>
              </w:rPr>
              <w:t>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не должны</w:t>
            </w:r>
            <w:r w:rsidRPr="0042337F">
              <w:rPr>
                <w:color w:val="231F20"/>
                <w:spacing w:val="-5"/>
              </w:rPr>
              <w:t xml:space="preserve"> </w:t>
            </w:r>
            <w:r w:rsidRPr="0042337F">
              <w:rPr>
                <w:color w:val="231F20"/>
              </w:rPr>
              <w:t>размещаться:</w:t>
            </w:r>
          </w:p>
          <w:p w14:paraId="3FD39C3D" w14:textId="77777777" w:rsidR="00995D70" w:rsidRDefault="00995D70" w:rsidP="00995D70">
            <w:pPr>
              <w:tabs>
                <w:tab w:val="left" w:pos="851"/>
                <w:tab w:val="left" w:pos="993"/>
                <w:tab w:val="left" w:pos="1583"/>
              </w:tabs>
              <w:ind w:firstLine="567"/>
              <w:jc w:val="both"/>
              <w:rPr>
                <w:color w:val="231F20"/>
              </w:rPr>
            </w:pPr>
            <w:r w:rsidRPr="0042337F">
              <w:rPr>
                <w:color w:val="231F20"/>
              </w:rPr>
              <w:t>- на дорожном знаке, его опоре, а также на любом другом приспособлении, предназначенном для регулирования движения</w:t>
            </w:r>
            <w:r>
              <w:rPr>
                <w:color w:val="231F20"/>
              </w:rPr>
              <w:t>;</w:t>
            </w:r>
          </w:p>
          <w:p w14:paraId="341D9492" w14:textId="77777777" w:rsidR="00995D70" w:rsidRDefault="00995D70" w:rsidP="00995D70">
            <w:pPr>
              <w:tabs>
                <w:tab w:val="left" w:pos="851"/>
                <w:tab w:val="left" w:pos="993"/>
                <w:tab w:val="left" w:pos="1583"/>
              </w:tabs>
              <w:ind w:firstLine="567"/>
              <w:jc w:val="both"/>
              <w:rPr>
                <w:color w:val="231F20"/>
              </w:rPr>
            </w:pPr>
            <w:r>
              <w:rPr>
                <w:color w:val="231F20"/>
              </w:rPr>
              <w:t xml:space="preserve">- </w:t>
            </w:r>
            <w:r w:rsidRPr="0042337F">
              <w:rPr>
                <w:color w:val="231F20"/>
              </w:rPr>
              <w:t>на аварийно-опасных участках дорог и улиц, на железнодорожных переездах;</w:t>
            </w:r>
          </w:p>
          <w:p w14:paraId="6DD978A8" w14:textId="77777777" w:rsidR="00995D70" w:rsidRDefault="00995D70" w:rsidP="00995D70">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и улиц с высотой дорожного полотна более 2 м;</w:t>
            </w:r>
          </w:p>
          <w:p w14:paraId="4AF6BA25" w14:textId="77777777" w:rsidR="00995D70" w:rsidRDefault="00995D70" w:rsidP="00995D70">
            <w:pPr>
              <w:tabs>
                <w:tab w:val="left" w:pos="851"/>
                <w:tab w:val="left" w:pos="993"/>
                <w:tab w:val="left" w:pos="1583"/>
              </w:tabs>
              <w:ind w:firstLine="567"/>
              <w:jc w:val="both"/>
              <w:rPr>
                <w:color w:val="231F20"/>
              </w:rPr>
            </w:pPr>
            <w:r w:rsidRPr="0042337F">
              <w:rPr>
                <w:color w:val="231F20"/>
              </w:rPr>
              <w:t xml:space="preserve">- на участках дорог и улиц с радиусом кривой в плане </w:t>
            </w:r>
            <w:r w:rsidRPr="0042337F">
              <w:rPr>
                <w:color w:val="231F20"/>
              </w:rPr>
              <w:lastRenderedPageBreak/>
              <w:t>менее 600 м, в целях безопасности дорожного движения, на стороне внутреннего радиуса проезжей части;</w:t>
            </w:r>
          </w:p>
          <w:p w14:paraId="764FF3AE" w14:textId="77777777" w:rsidR="00995D70" w:rsidRDefault="00995D70" w:rsidP="00995D70">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с расстоянием видимости менее 50 м</w:t>
            </w:r>
            <w:r>
              <w:rPr>
                <w:color w:val="231F20"/>
              </w:rPr>
              <w:t>;</w:t>
            </w:r>
          </w:p>
          <w:p w14:paraId="74445D08" w14:textId="77777777" w:rsidR="00995D70" w:rsidRDefault="00995D70" w:rsidP="00995D70">
            <w:pPr>
              <w:tabs>
                <w:tab w:val="left" w:pos="0"/>
              </w:tabs>
              <w:ind w:firstLine="567"/>
              <w:jc w:val="both"/>
              <w:rPr>
                <w:color w:val="231F20"/>
              </w:rPr>
            </w:pPr>
            <w:r>
              <w:rPr>
                <w:color w:val="231F20"/>
              </w:rPr>
              <w:t xml:space="preserve">- </w:t>
            </w:r>
            <w:r w:rsidRPr="0042337F">
              <w:rPr>
                <w:color w:val="231F20"/>
              </w:rPr>
              <w:t>в 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в случае если площадь объекта наружной рекламы свыше 10 м</w:t>
            </w:r>
            <w:proofErr w:type="gramStart"/>
            <w:r w:rsidRPr="0042337F">
              <w:rPr>
                <w:color w:val="231F20"/>
                <w:vertAlign w:val="superscript"/>
              </w:rPr>
              <w:t>2</w:t>
            </w:r>
            <w:proofErr w:type="gramEnd"/>
            <w:r w:rsidRPr="0042337F">
              <w:rPr>
                <w:color w:val="231F20"/>
              </w:rPr>
              <w:t>;</w:t>
            </w:r>
          </w:p>
          <w:p w14:paraId="7DB201CD" w14:textId="77777777" w:rsidR="00995D70" w:rsidRDefault="00995D70" w:rsidP="00995D70">
            <w:pPr>
              <w:tabs>
                <w:tab w:val="left" w:pos="0"/>
              </w:tabs>
              <w:ind w:firstLine="567"/>
              <w:jc w:val="both"/>
              <w:rPr>
                <w:color w:val="231F20"/>
              </w:rPr>
            </w:pPr>
            <w:r>
              <w:rPr>
                <w:color w:val="231F20"/>
              </w:rPr>
              <w:t>- на уклонах более 40 промилле;</w:t>
            </w:r>
          </w:p>
          <w:p w14:paraId="30FC0617" w14:textId="77777777" w:rsidR="00995D70" w:rsidRDefault="00995D70" w:rsidP="00995D70">
            <w:pPr>
              <w:tabs>
                <w:tab w:val="left" w:pos="0"/>
              </w:tabs>
              <w:ind w:firstLine="567"/>
              <w:jc w:val="both"/>
              <w:rPr>
                <w:color w:val="231F20"/>
              </w:rPr>
            </w:pPr>
            <w:r>
              <w:rPr>
                <w:color w:val="231F20"/>
              </w:rPr>
              <w:t xml:space="preserve">- </w:t>
            </w:r>
            <w:r w:rsidRPr="00992B62">
              <w:rPr>
                <w:color w:val="231F20"/>
              </w:rPr>
              <w:t>в пределах разметки наземных пешеходных переходов и пересечениях автомобильных дорог или улиц в одном уровне, а также на расстоянии менее 50 м</w:t>
            </w:r>
            <w:r>
              <w:rPr>
                <w:color w:val="231F20"/>
              </w:rPr>
              <w:t>;</w:t>
            </w:r>
          </w:p>
          <w:p w14:paraId="4F827A7E" w14:textId="77777777" w:rsidR="00995D70" w:rsidRDefault="00995D70" w:rsidP="00995D70">
            <w:pPr>
              <w:tabs>
                <w:tab w:val="left" w:pos="0"/>
              </w:tabs>
              <w:ind w:firstLine="567"/>
              <w:jc w:val="both"/>
              <w:rPr>
                <w:color w:val="231F20"/>
              </w:rPr>
            </w:pPr>
            <w:r>
              <w:rPr>
                <w:color w:val="231F20"/>
              </w:rPr>
              <w:t xml:space="preserve">- </w:t>
            </w:r>
            <w:r w:rsidRPr="00992B62">
              <w:rPr>
                <w:color w:val="231F20"/>
              </w:rPr>
              <w:t>в пределах треугольника видимости на пересечениях дорог (улиц)</w:t>
            </w:r>
            <w:r>
              <w:rPr>
                <w:color w:val="231F20"/>
              </w:rPr>
              <w:t>;</w:t>
            </w:r>
          </w:p>
          <w:p w14:paraId="5BA22151" w14:textId="77777777" w:rsidR="00995D70" w:rsidRDefault="00995D70" w:rsidP="00995D70">
            <w:pPr>
              <w:tabs>
                <w:tab w:val="left" w:pos="0"/>
              </w:tabs>
              <w:ind w:firstLine="567"/>
              <w:jc w:val="both"/>
              <w:rPr>
                <w:color w:val="231F20"/>
              </w:rPr>
            </w:pPr>
            <w:r>
              <w:rPr>
                <w:color w:val="231F20"/>
              </w:rPr>
              <w:t xml:space="preserve">- </w:t>
            </w:r>
            <w:r w:rsidRPr="00992B62">
              <w:t>в виде отдельно стоящих конструкций над проезжей частью и обочинами;</w:t>
            </w:r>
          </w:p>
          <w:p w14:paraId="6034DE77" w14:textId="32C78CFF" w:rsidR="00995D70" w:rsidRPr="00995D70" w:rsidRDefault="00995D70" w:rsidP="00995D70">
            <w:pPr>
              <w:tabs>
                <w:tab w:val="left" w:pos="0"/>
              </w:tabs>
              <w:ind w:firstLine="567"/>
              <w:jc w:val="both"/>
              <w:rPr>
                <w:color w:val="231F20"/>
              </w:rPr>
            </w:pPr>
            <w:r>
              <w:rPr>
                <w:color w:val="231F20"/>
              </w:rPr>
              <w:t xml:space="preserve">- </w:t>
            </w:r>
            <w:r w:rsidRPr="00992B62">
              <w:t>на дорожных ограждениях и направляющих устройствах</w:t>
            </w:r>
            <w:proofErr w:type="gramStart"/>
            <w:r w:rsidRPr="00992B62">
              <w:t>.</w:t>
            </w:r>
            <w:r>
              <w:rPr>
                <w:lang w:val="kk-KZ"/>
              </w:rPr>
              <w:t>»</w:t>
            </w:r>
            <w:proofErr w:type="gramEnd"/>
          </w:p>
        </w:tc>
      </w:tr>
      <w:tr w:rsidR="002F105D" w:rsidRPr="00042932" w14:paraId="3961826E" w14:textId="77777777" w:rsidTr="00EE2130">
        <w:tc>
          <w:tcPr>
            <w:tcW w:w="730" w:type="dxa"/>
            <w:shd w:val="clear" w:color="auto" w:fill="auto"/>
          </w:tcPr>
          <w:p w14:paraId="2B52D8D3" w14:textId="7E676719" w:rsidR="002F105D" w:rsidRPr="00B250D6" w:rsidRDefault="0036437E" w:rsidP="00EE2130">
            <w:pPr>
              <w:jc w:val="center"/>
              <w:rPr>
                <w:lang w:val="kk-KZ"/>
              </w:rPr>
            </w:pPr>
            <w:r>
              <w:rPr>
                <w:lang w:val="kk-KZ"/>
              </w:rPr>
              <w:lastRenderedPageBreak/>
              <w:t>144</w:t>
            </w:r>
          </w:p>
        </w:tc>
        <w:tc>
          <w:tcPr>
            <w:tcW w:w="3098" w:type="dxa"/>
            <w:gridSpan w:val="2"/>
            <w:shd w:val="clear" w:color="auto" w:fill="auto"/>
          </w:tcPr>
          <w:p w14:paraId="2454D48C" w14:textId="3F19EAF8" w:rsidR="002F105D" w:rsidRDefault="002F105D" w:rsidP="00EE2130">
            <w:pPr>
              <w:jc w:val="center"/>
            </w:pPr>
            <w:r>
              <w:t>Подраздел. 6.2</w:t>
            </w:r>
          </w:p>
        </w:tc>
        <w:tc>
          <w:tcPr>
            <w:tcW w:w="7513" w:type="dxa"/>
            <w:shd w:val="clear" w:color="auto" w:fill="auto"/>
          </w:tcPr>
          <w:p w14:paraId="23C09721" w14:textId="77777777" w:rsidR="002F105D" w:rsidRDefault="002F105D" w:rsidP="00EE2130">
            <w:pPr>
              <w:jc w:val="both"/>
            </w:pPr>
            <w:r>
              <w:t>Изложить в следующей редакции:</w:t>
            </w:r>
          </w:p>
          <w:p w14:paraId="656AB3AF" w14:textId="7A0CD839" w:rsidR="002F105D" w:rsidRDefault="002F105D" w:rsidP="00EE2130">
            <w:pPr>
              <w:jc w:val="both"/>
            </w:pPr>
            <w:r>
              <w:t>«</w:t>
            </w:r>
            <w:r w:rsidRPr="002F105D">
              <w:t xml:space="preserve">На автомобильных дорогах нижний край вновь устанавливаемого </w:t>
            </w:r>
            <w:r w:rsidRPr="002F105D">
              <w:lastRenderedPageBreak/>
              <w:t xml:space="preserve">объекта наружной (визуальной) рекламы или крепящих его конструкций размещают на высоте не менее 4,5 м от уровня поверхности участка, на котором расположен объект наружной (визуальной) рекламы. Для городов и других населенных пунктов допускается размещение объектов наружной (визуальной) рекламы на высоте менее 4,5 </w:t>
            </w:r>
            <w:r>
              <w:t>м от уровня поверхности участка»</w:t>
            </w:r>
          </w:p>
        </w:tc>
        <w:tc>
          <w:tcPr>
            <w:tcW w:w="3527" w:type="dxa"/>
            <w:shd w:val="clear" w:color="auto" w:fill="auto"/>
          </w:tcPr>
          <w:p w14:paraId="497C1C96" w14:textId="746D77B8" w:rsidR="002F105D" w:rsidRPr="00042932" w:rsidRDefault="000D13E1" w:rsidP="000D13E1">
            <w:pPr>
              <w:jc w:val="both"/>
            </w:pPr>
            <w:r w:rsidRPr="000D13E1">
              <w:lastRenderedPageBreak/>
              <w:t xml:space="preserve">Принято частично. Изложено в следующей редакции: «На </w:t>
            </w:r>
            <w:r w:rsidRPr="000D13E1">
              <w:lastRenderedPageBreak/>
              <w:t>автомобильных дорогах нижний край объекта наружной рекламы или крепящих его конструкций площадью свыше 10 м</w:t>
            </w:r>
            <w:proofErr w:type="gramStart"/>
            <w:r w:rsidRPr="000D13E1">
              <w:rPr>
                <w:vertAlign w:val="superscript"/>
              </w:rPr>
              <w:t>2</w:t>
            </w:r>
            <w:proofErr w:type="gramEnd"/>
            <w:r w:rsidRPr="000D13E1">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(визуальной) рекламы или крепящих его конструкций менее 8,5 м</w:t>
            </w:r>
            <w:proofErr w:type="gramStart"/>
            <w:r w:rsidRPr="000D13E1">
              <w:rPr>
                <w:vertAlign w:val="superscript"/>
              </w:rPr>
              <w:t>2</w:t>
            </w:r>
            <w:proofErr w:type="gramEnd"/>
            <w:r w:rsidRPr="000D13E1">
              <w:t>, то объект наружной рекламы размещают на высоте не менее         0,5 м»</w:t>
            </w:r>
          </w:p>
        </w:tc>
      </w:tr>
      <w:tr w:rsidR="002F105D" w:rsidRPr="00042932" w14:paraId="0688428A" w14:textId="77777777" w:rsidTr="00EE2130">
        <w:tc>
          <w:tcPr>
            <w:tcW w:w="730" w:type="dxa"/>
            <w:shd w:val="clear" w:color="auto" w:fill="auto"/>
          </w:tcPr>
          <w:p w14:paraId="26098C23" w14:textId="39A04301" w:rsidR="002F105D" w:rsidRPr="00B250D6" w:rsidRDefault="0036437E" w:rsidP="00EE2130">
            <w:pPr>
              <w:jc w:val="center"/>
              <w:rPr>
                <w:lang w:val="kk-KZ"/>
              </w:rPr>
            </w:pPr>
            <w:r>
              <w:rPr>
                <w:lang w:val="kk-KZ"/>
              </w:rPr>
              <w:lastRenderedPageBreak/>
              <w:t>145</w:t>
            </w:r>
          </w:p>
        </w:tc>
        <w:tc>
          <w:tcPr>
            <w:tcW w:w="3098" w:type="dxa"/>
            <w:gridSpan w:val="2"/>
            <w:shd w:val="clear" w:color="auto" w:fill="auto"/>
          </w:tcPr>
          <w:p w14:paraId="5751EF62" w14:textId="137111D3" w:rsidR="002F105D" w:rsidRDefault="002F105D" w:rsidP="00EE2130">
            <w:pPr>
              <w:jc w:val="center"/>
            </w:pPr>
            <w:r>
              <w:t>Подраздел. 6.3</w:t>
            </w:r>
          </w:p>
        </w:tc>
        <w:tc>
          <w:tcPr>
            <w:tcW w:w="7513" w:type="dxa"/>
            <w:shd w:val="clear" w:color="auto" w:fill="auto"/>
          </w:tcPr>
          <w:p w14:paraId="7D5971AE" w14:textId="7C99506A" w:rsidR="002F105D" w:rsidRDefault="002F105D" w:rsidP="00EE2130">
            <w:pPr>
              <w:jc w:val="both"/>
            </w:pPr>
            <w:r>
              <w:t>Исключить</w:t>
            </w:r>
          </w:p>
        </w:tc>
        <w:tc>
          <w:tcPr>
            <w:tcW w:w="3527" w:type="dxa"/>
            <w:shd w:val="clear" w:color="auto" w:fill="auto"/>
          </w:tcPr>
          <w:p w14:paraId="6B6B1818" w14:textId="2D59519B" w:rsidR="002F105D" w:rsidRPr="00042932" w:rsidRDefault="00AA7622" w:rsidP="00AA7622">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2F105D" w:rsidRPr="00042932" w14:paraId="4FEBB555" w14:textId="77777777" w:rsidTr="00EE2130">
        <w:tc>
          <w:tcPr>
            <w:tcW w:w="730" w:type="dxa"/>
            <w:shd w:val="clear" w:color="auto" w:fill="auto"/>
          </w:tcPr>
          <w:p w14:paraId="0C111BCC" w14:textId="5E444815" w:rsidR="002F105D" w:rsidRPr="00B250D6" w:rsidRDefault="0036437E" w:rsidP="00EE2130">
            <w:pPr>
              <w:jc w:val="center"/>
              <w:rPr>
                <w:lang w:val="kk-KZ"/>
              </w:rPr>
            </w:pPr>
            <w:r>
              <w:rPr>
                <w:lang w:val="kk-KZ"/>
              </w:rPr>
              <w:t>146</w:t>
            </w:r>
          </w:p>
        </w:tc>
        <w:tc>
          <w:tcPr>
            <w:tcW w:w="3098" w:type="dxa"/>
            <w:gridSpan w:val="2"/>
            <w:shd w:val="clear" w:color="auto" w:fill="auto"/>
          </w:tcPr>
          <w:p w14:paraId="076409CD" w14:textId="47005136" w:rsidR="002F105D" w:rsidRDefault="002F105D" w:rsidP="00EE2130">
            <w:pPr>
              <w:jc w:val="center"/>
            </w:pPr>
            <w:r>
              <w:t>Раздел</w:t>
            </w:r>
            <w:r w:rsidR="00B05074">
              <w:t xml:space="preserve"> 6 </w:t>
            </w:r>
          </w:p>
        </w:tc>
        <w:tc>
          <w:tcPr>
            <w:tcW w:w="7513" w:type="dxa"/>
            <w:shd w:val="clear" w:color="auto" w:fill="auto"/>
          </w:tcPr>
          <w:p w14:paraId="43846D89" w14:textId="77777777" w:rsidR="002F105D" w:rsidRDefault="002F105D" w:rsidP="00EE2130">
            <w:pPr>
              <w:jc w:val="both"/>
            </w:pPr>
            <w:r>
              <w:t>Дополнить следующим подразделом:</w:t>
            </w:r>
          </w:p>
          <w:p w14:paraId="23D8A2CA" w14:textId="7F7AB586" w:rsidR="002F105D" w:rsidRDefault="002F105D" w:rsidP="00EE2130">
            <w:pPr>
              <w:jc w:val="both"/>
            </w:pPr>
            <w:r>
              <w:t>«</w:t>
            </w:r>
            <w:r w:rsidRPr="002F105D">
              <w:t xml:space="preserve">Допускается размещение объектов наружной (визуальной) рекламы, на автомобильных дорогах общего пользования и (или) улицах, на мостах и путепроводах, в зоне транспортных развязок, пересечений и </w:t>
            </w:r>
            <w:proofErr w:type="gramStart"/>
            <w:r w:rsidRPr="002F105D">
              <w:t>примыканий</w:t>
            </w:r>
            <w:proofErr w:type="gramEnd"/>
            <w:r w:rsidRPr="002F105D">
              <w:t xml:space="preserve"> автомобильных дорог и (или) улиц, искусственных сооружений, на разделительных полосах, в том числе на газонах, разделяющих транспортные потоки, и центральных частях перекрестков с круговым движением.</w:t>
            </w:r>
            <w:r>
              <w:t>»</w:t>
            </w:r>
          </w:p>
        </w:tc>
        <w:tc>
          <w:tcPr>
            <w:tcW w:w="3527" w:type="dxa"/>
            <w:shd w:val="clear" w:color="auto" w:fill="auto"/>
          </w:tcPr>
          <w:p w14:paraId="48E9E464" w14:textId="450745D1" w:rsidR="002F105D" w:rsidRPr="00042932" w:rsidRDefault="00CB4EF6" w:rsidP="00EE2130">
            <w:pPr>
              <w:jc w:val="center"/>
            </w:pPr>
            <w:r>
              <w:t>Принято</w:t>
            </w:r>
          </w:p>
        </w:tc>
      </w:tr>
      <w:tr w:rsidR="002F105D" w:rsidRPr="00042932" w14:paraId="4BD71B1F" w14:textId="77777777" w:rsidTr="00EE2130">
        <w:tc>
          <w:tcPr>
            <w:tcW w:w="730" w:type="dxa"/>
            <w:shd w:val="clear" w:color="auto" w:fill="auto"/>
          </w:tcPr>
          <w:p w14:paraId="1770F115" w14:textId="5CF803D0" w:rsidR="002F105D" w:rsidRPr="00B250D6" w:rsidRDefault="0036437E" w:rsidP="00EE2130">
            <w:pPr>
              <w:jc w:val="center"/>
              <w:rPr>
                <w:lang w:val="kk-KZ"/>
              </w:rPr>
            </w:pPr>
            <w:r>
              <w:rPr>
                <w:lang w:val="kk-KZ"/>
              </w:rPr>
              <w:t>147</w:t>
            </w:r>
          </w:p>
        </w:tc>
        <w:tc>
          <w:tcPr>
            <w:tcW w:w="3098" w:type="dxa"/>
            <w:gridSpan w:val="2"/>
            <w:shd w:val="clear" w:color="auto" w:fill="auto"/>
          </w:tcPr>
          <w:p w14:paraId="62DD8114" w14:textId="5059C302" w:rsidR="002F105D" w:rsidRDefault="002F105D" w:rsidP="00EE2130">
            <w:pPr>
              <w:jc w:val="center"/>
            </w:pPr>
            <w:r>
              <w:t>Подраздел. 6.5, таблица 1</w:t>
            </w:r>
          </w:p>
        </w:tc>
        <w:tc>
          <w:tcPr>
            <w:tcW w:w="7513" w:type="dxa"/>
            <w:shd w:val="clear" w:color="auto" w:fill="auto"/>
          </w:tcPr>
          <w:p w14:paraId="74198339" w14:textId="77777777" w:rsidR="002F105D" w:rsidRDefault="002F105D" w:rsidP="00EE2130">
            <w:pPr>
              <w:jc w:val="both"/>
            </w:pPr>
            <w:r>
              <w:t>Изложить в следующей редакции:</w:t>
            </w:r>
          </w:p>
          <w:p w14:paraId="62BC339E" w14:textId="772D8611" w:rsidR="002F105D" w:rsidRPr="002F105D" w:rsidRDefault="002F105D" w:rsidP="00EE2130">
            <w:pPr>
              <w:widowControl w:val="0"/>
              <w:autoSpaceDE w:val="0"/>
              <w:autoSpaceDN w:val="0"/>
              <w:jc w:val="both"/>
              <w:rPr>
                <w:color w:val="231F20"/>
                <w:lang w:val="kk-KZ"/>
              </w:rPr>
            </w:pPr>
            <w:r w:rsidRPr="002F105D">
              <w:t>«</w:t>
            </w:r>
            <w:r w:rsidRPr="002F105D">
              <w:rPr>
                <w:color w:val="231F20"/>
              </w:rPr>
              <w:t xml:space="preserve">Расстояние от объектов наружной (визуальной) рекламы до дорожных знаков должно быть не менее </w:t>
            </w:r>
            <w:proofErr w:type="gramStart"/>
            <w:r w:rsidRPr="002F105D">
              <w:rPr>
                <w:color w:val="231F20"/>
              </w:rPr>
              <w:t>указанного</w:t>
            </w:r>
            <w:proofErr w:type="gramEnd"/>
            <w:r w:rsidRPr="002F105D">
              <w:rPr>
                <w:color w:val="231F20"/>
              </w:rPr>
              <w:t xml:space="preserve"> в таблице</w:t>
            </w:r>
            <w:r w:rsidRPr="002F105D">
              <w:rPr>
                <w:color w:val="231F20"/>
                <w:spacing w:val="-8"/>
              </w:rPr>
              <w:t xml:space="preserve"> </w:t>
            </w:r>
            <w:r w:rsidRPr="002F105D">
              <w:rPr>
                <w:color w:val="231F20"/>
              </w:rPr>
              <w:t>1</w:t>
            </w:r>
          </w:p>
          <w:p w14:paraId="69150F96" w14:textId="77777777" w:rsidR="002F105D" w:rsidRPr="002F105D" w:rsidRDefault="002F105D" w:rsidP="00EE2130">
            <w:pPr>
              <w:widowControl w:val="0"/>
              <w:autoSpaceDE w:val="0"/>
              <w:autoSpaceDN w:val="0"/>
              <w:jc w:val="both"/>
              <w:rPr>
                <w:color w:val="231F20"/>
                <w:sz w:val="22"/>
                <w:szCs w:val="22"/>
                <w:lang w:val="kk-KZ"/>
              </w:rPr>
            </w:pPr>
          </w:p>
          <w:p w14:paraId="6803C981" w14:textId="77777777" w:rsidR="002F105D" w:rsidRPr="002F105D" w:rsidRDefault="002F105D" w:rsidP="00EE2130">
            <w:pPr>
              <w:widowControl w:val="0"/>
              <w:autoSpaceDE w:val="0"/>
              <w:autoSpaceDN w:val="0"/>
              <w:jc w:val="center"/>
              <w:rPr>
                <w:color w:val="231F20"/>
                <w:spacing w:val="-4"/>
                <w:lang w:val="kk-KZ"/>
              </w:rPr>
            </w:pPr>
            <w:r w:rsidRPr="002F105D">
              <w:rPr>
                <w:color w:val="231F20"/>
                <w:spacing w:val="-4"/>
                <w:lang w:val="kk-KZ"/>
              </w:rPr>
              <w:t>Таблица 1</w:t>
            </w:r>
          </w:p>
          <w:tbl>
            <w:tblPr>
              <w:tblW w:w="7177"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07"/>
              <w:gridCol w:w="1318"/>
              <w:gridCol w:w="1054"/>
              <w:gridCol w:w="1316"/>
              <w:gridCol w:w="1582"/>
            </w:tblGrid>
            <w:tr w:rsidR="002F105D" w:rsidRPr="002F105D" w14:paraId="102652EB" w14:textId="77777777" w:rsidTr="002F105D">
              <w:trPr>
                <w:trHeight w:val="847"/>
              </w:trPr>
              <w:tc>
                <w:tcPr>
                  <w:tcW w:w="1907" w:type="dxa"/>
                  <w:vMerge w:val="restart"/>
                  <w:tcBorders>
                    <w:bottom w:val="double" w:sz="1" w:space="0" w:color="231F20"/>
                  </w:tcBorders>
                  <w:shd w:val="clear" w:color="auto" w:fill="auto"/>
                </w:tcPr>
                <w:p w14:paraId="745635CC" w14:textId="77777777" w:rsidR="002F105D" w:rsidRPr="00B05074" w:rsidRDefault="002F105D" w:rsidP="0036437E">
                  <w:pPr>
                    <w:framePr w:hSpace="180" w:wrap="around" w:hAnchor="margin" w:x="182" w:y="1110"/>
                    <w:widowControl w:val="0"/>
                    <w:autoSpaceDE w:val="0"/>
                    <w:autoSpaceDN w:val="0"/>
                    <w:spacing w:line="268" w:lineRule="exact"/>
                    <w:ind w:left="34"/>
                    <w:jc w:val="center"/>
                    <w:rPr>
                      <w:lang w:val="kk-KZ" w:eastAsia="kk-KZ" w:bidi="kk-KZ"/>
                    </w:rPr>
                  </w:pPr>
                  <w:r w:rsidRPr="00B05074">
                    <w:rPr>
                      <w:color w:val="231F20"/>
                      <w:lang w:val="kk-KZ" w:eastAsia="kk-KZ" w:bidi="kk-KZ"/>
                    </w:rPr>
                    <w:lastRenderedPageBreak/>
                    <w:t>Разрешенная</w:t>
                  </w:r>
                </w:p>
                <w:p w14:paraId="2A5ACE71" w14:textId="77777777" w:rsidR="002F105D" w:rsidRPr="00B05074" w:rsidRDefault="002F105D" w:rsidP="0036437E">
                  <w:pPr>
                    <w:framePr w:hSpace="180" w:wrap="around" w:hAnchor="margin" w:x="182" w:y="1110"/>
                    <w:widowControl w:val="0"/>
                    <w:autoSpaceDE w:val="0"/>
                    <w:autoSpaceDN w:val="0"/>
                    <w:ind w:left="34"/>
                    <w:jc w:val="center"/>
                    <w:rPr>
                      <w:lang w:val="kk-KZ" w:eastAsia="kk-KZ" w:bidi="kk-KZ"/>
                    </w:rPr>
                  </w:pPr>
                  <w:r w:rsidRPr="00B05074">
                    <w:rPr>
                      <w:color w:val="231F20"/>
                      <w:lang w:val="kk-KZ" w:eastAsia="kk-KZ" w:bidi="kk-KZ"/>
                    </w:rPr>
                    <w:t>скорость движения на дороге (улице), км/ч</w:t>
                  </w:r>
                </w:p>
              </w:tc>
              <w:tc>
                <w:tcPr>
                  <w:tcW w:w="5269" w:type="dxa"/>
                  <w:gridSpan w:val="4"/>
                  <w:shd w:val="clear" w:color="auto" w:fill="auto"/>
                  <w:vAlign w:val="center"/>
                </w:tcPr>
                <w:p w14:paraId="78AE9E4A" w14:textId="77777777" w:rsidR="002F105D" w:rsidRPr="00B05074" w:rsidRDefault="002F105D" w:rsidP="0036437E">
                  <w:pPr>
                    <w:framePr w:hSpace="180" w:wrap="around" w:hAnchor="margin" w:x="182" w:y="1110"/>
                    <w:widowControl w:val="0"/>
                    <w:autoSpaceDE w:val="0"/>
                    <w:autoSpaceDN w:val="0"/>
                    <w:spacing w:line="268" w:lineRule="exact"/>
                    <w:ind w:left="34"/>
                    <w:jc w:val="center"/>
                    <w:rPr>
                      <w:lang w:eastAsia="kk-KZ" w:bidi="kk-KZ"/>
                    </w:rPr>
                  </w:pPr>
                  <w:r w:rsidRPr="00B05074">
                    <w:rPr>
                      <w:color w:val="231F20"/>
                      <w:lang w:val="kk-KZ" w:eastAsia="kk-KZ" w:bidi="kk-KZ"/>
                    </w:rPr>
                    <w:t xml:space="preserve">Расстояние до дорожных знаков </w:t>
                  </w:r>
                  <w:r w:rsidRPr="00B05074">
                    <w:rPr>
                      <w:color w:val="231F20"/>
                      <w:lang w:eastAsia="kk-KZ" w:bidi="kk-KZ"/>
                    </w:rPr>
                    <w:t>-</w:t>
                  </w:r>
                </w:p>
                <w:p w14:paraId="5DFB6388" w14:textId="77777777" w:rsidR="002F105D" w:rsidRPr="00B05074" w:rsidRDefault="002F105D" w:rsidP="0036437E">
                  <w:pPr>
                    <w:framePr w:hSpace="180" w:wrap="around" w:hAnchor="margin" w:x="182" w:y="1110"/>
                    <w:widowControl w:val="0"/>
                    <w:autoSpaceDE w:val="0"/>
                    <w:autoSpaceDN w:val="0"/>
                    <w:spacing w:line="261" w:lineRule="exact"/>
                    <w:ind w:left="34"/>
                    <w:jc w:val="center"/>
                    <w:rPr>
                      <w:lang w:eastAsia="kk-KZ" w:bidi="kk-KZ"/>
                    </w:rPr>
                  </w:pPr>
                  <w:r w:rsidRPr="00B05074">
                    <w:rPr>
                      <w:color w:val="231F20"/>
                      <w:lang w:val="kk-KZ" w:eastAsia="kk-KZ" w:bidi="kk-KZ"/>
                    </w:rPr>
                    <w:t>при площади наружной (визуальной) рекламы, м</w:t>
                  </w:r>
                </w:p>
              </w:tc>
            </w:tr>
            <w:tr w:rsidR="002F105D" w:rsidRPr="002F105D" w14:paraId="6AE03619" w14:textId="77777777" w:rsidTr="002F105D">
              <w:trPr>
                <w:trHeight w:val="588"/>
              </w:trPr>
              <w:tc>
                <w:tcPr>
                  <w:tcW w:w="1907" w:type="dxa"/>
                  <w:vMerge/>
                  <w:tcBorders>
                    <w:top w:val="nil"/>
                    <w:bottom w:val="double" w:sz="1" w:space="0" w:color="231F20"/>
                  </w:tcBorders>
                  <w:shd w:val="clear" w:color="auto" w:fill="auto"/>
                </w:tcPr>
                <w:p w14:paraId="2947B42D" w14:textId="77777777" w:rsidR="002F105D" w:rsidRPr="00B05074" w:rsidRDefault="002F105D" w:rsidP="0036437E">
                  <w:pPr>
                    <w:framePr w:hSpace="180" w:wrap="around" w:hAnchor="margin" w:x="182" w:y="1110"/>
                    <w:ind w:left="34"/>
                  </w:pPr>
                </w:p>
              </w:tc>
              <w:tc>
                <w:tcPr>
                  <w:tcW w:w="1318" w:type="dxa"/>
                  <w:tcBorders>
                    <w:bottom w:val="double" w:sz="1" w:space="0" w:color="231F20"/>
                  </w:tcBorders>
                  <w:shd w:val="clear" w:color="auto" w:fill="auto"/>
                </w:tcPr>
                <w:p w14:paraId="3ED7DBAB" w14:textId="77777777" w:rsidR="002F105D" w:rsidRPr="00B05074" w:rsidRDefault="002F105D" w:rsidP="0036437E">
                  <w:pPr>
                    <w:framePr w:hSpace="180" w:wrap="around" w:hAnchor="margin" w:x="182" w:y="1110"/>
                    <w:widowControl w:val="0"/>
                    <w:autoSpaceDE w:val="0"/>
                    <w:autoSpaceDN w:val="0"/>
                    <w:spacing w:before="3"/>
                    <w:ind w:left="34"/>
                    <w:jc w:val="center"/>
                    <w:rPr>
                      <w:lang w:val="kk-KZ" w:eastAsia="kk-KZ" w:bidi="kk-KZ"/>
                    </w:rPr>
                  </w:pPr>
                  <w:r w:rsidRPr="00B05074">
                    <w:rPr>
                      <w:color w:val="231F20"/>
                      <w:lang w:val="kk-KZ" w:eastAsia="kk-KZ" w:bidi="kk-KZ"/>
                    </w:rPr>
                    <w:t>св. 18</w:t>
                  </w:r>
                </w:p>
              </w:tc>
              <w:tc>
                <w:tcPr>
                  <w:tcW w:w="1054" w:type="dxa"/>
                  <w:tcBorders>
                    <w:bottom w:val="double" w:sz="1" w:space="0" w:color="231F20"/>
                  </w:tcBorders>
                  <w:shd w:val="clear" w:color="auto" w:fill="auto"/>
                </w:tcPr>
                <w:p w14:paraId="7A13073C" w14:textId="77777777" w:rsidR="002F105D" w:rsidRPr="00B05074" w:rsidRDefault="002F105D" w:rsidP="0036437E">
                  <w:pPr>
                    <w:framePr w:hSpace="180" w:wrap="around" w:hAnchor="margin" w:x="182" w:y="1110"/>
                    <w:widowControl w:val="0"/>
                    <w:autoSpaceDE w:val="0"/>
                    <w:autoSpaceDN w:val="0"/>
                    <w:spacing w:before="3"/>
                    <w:ind w:left="34"/>
                    <w:jc w:val="center"/>
                    <w:rPr>
                      <w:lang w:val="kk-KZ" w:eastAsia="kk-KZ" w:bidi="kk-KZ"/>
                    </w:rPr>
                  </w:pPr>
                  <w:r w:rsidRPr="00B05074">
                    <w:rPr>
                      <w:color w:val="231F20"/>
                      <w:lang w:val="kk-KZ" w:eastAsia="kk-KZ" w:bidi="kk-KZ"/>
                    </w:rPr>
                    <w:t>св.15 до 18</w:t>
                  </w:r>
                </w:p>
                <w:p w14:paraId="47097A03" w14:textId="77777777" w:rsidR="002F105D" w:rsidRPr="00B05074" w:rsidRDefault="002F105D" w:rsidP="0036437E">
                  <w:pPr>
                    <w:framePr w:hSpace="180" w:wrap="around" w:hAnchor="margin" w:x="182" w:y="1110"/>
                    <w:widowControl w:val="0"/>
                    <w:autoSpaceDE w:val="0"/>
                    <w:autoSpaceDN w:val="0"/>
                    <w:spacing w:line="275" w:lineRule="exact"/>
                    <w:ind w:left="34"/>
                    <w:jc w:val="center"/>
                    <w:rPr>
                      <w:lang w:val="kk-KZ" w:eastAsia="kk-KZ" w:bidi="kk-KZ"/>
                    </w:rPr>
                  </w:pPr>
                  <w:r w:rsidRPr="00B05074">
                    <w:rPr>
                      <w:color w:val="231F20"/>
                      <w:lang w:val="kk-KZ" w:eastAsia="kk-KZ" w:bidi="kk-KZ"/>
                    </w:rPr>
                    <w:t>вкл.</w:t>
                  </w:r>
                </w:p>
              </w:tc>
              <w:tc>
                <w:tcPr>
                  <w:tcW w:w="1316" w:type="dxa"/>
                  <w:tcBorders>
                    <w:bottom w:val="double" w:sz="1" w:space="0" w:color="231F20"/>
                  </w:tcBorders>
                  <w:shd w:val="clear" w:color="auto" w:fill="auto"/>
                </w:tcPr>
                <w:p w14:paraId="519AB09C" w14:textId="77777777" w:rsidR="002F105D" w:rsidRPr="00B05074" w:rsidRDefault="002F105D" w:rsidP="0036437E">
                  <w:pPr>
                    <w:framePr w:hSpace="180" w:wrap="around" w:hAnchor="margin" w:x="182" w:y="1110"/>
                    <w:widowControl w:val="0"/>
                    <w:autoSpaceDE w:val="0"/>
                    <w:autoSpaceDN w:val="0"/>
                    <w:spacing w:before="3"/>
                    <w:ind w:left="34"/>
                    <w:jc w:val="center"/>
                    <w:rPr>
                      <w:lang w:val="kk-KZ" w:eastAsia="kk-KZ" w:bidi="kk-KZ"/>
                    </w:rPr>
                  </w:pPr>
                  <w:r w:rsidRPr="00B05074">
                    <w:rPr>
                      <w:color w:val="231F20"/>
                      <w:lang w:val="kk-KZ" w:eastAsia="kk-KZ" w:bidi="kk-KZ"/>
                    </w:rPr>
                    <w:t>св. 6</w:t>
                  </w:r>
                  <w:r w:rsidRPr="00B05074">
                    <w:rPr>
                      <w:color w:val="231F20"/>
                      <w:spacing w:val="5"/>
                      <w:lang w:val="kk-KZ" w:eastAsia="kk-KZ" w:bidi="kk-KZ"/>
                    </w:rPr>
                    <w:t xml:space="preserve"> </w:t>
                  </w:r>
                  <w:r w:rsidRPr="00B05074">
                    <w:rPr>
                      <w:color w:val="231F20"/>
                      <w:lang w:val="kk-KZ" w:eastAsia="kk-KZ" w:bidi="kk-KZ"/>
                    </w:rPr>
                    <w:t>до</w:t>
                  </w:r>
                </w:p>
                <w:p w14:paraId="3676439D" w14:textId="77777777" w:rsidR="002F105D" w:rsidRPr="00B05074" w:rsidRDefault="002F105D" w:rsidP="0036437E">
                  <w:pPr>
                    <w:framePr w:hSpace="180" w:wrap="around" w:hAnchor="margin" w:x="182" w:y="1110"/>
                    <w:widowControl w:val="0"/>
                    <w:autoSpaceDE w:val="0"/>
                    <w:autoSpaceDN w:val="0"/>
                    <w:spacing w:line="275" w:lineRule="exact"/>
                    <w:ind w:left="34"/>
                    <w:jc w:val="center"/>
                    <w:rPr>
                      <w:lang w:val="kk-KZ" w:eastAsia="kk-KZ" w:bidi="kk-KZ"/>
                    </w:rPr>
                  </w:pPr>
                  <w:r w:rsidRPr="00B05074">
                    <w:rPr>
                      <w:color w:val="231F20"/>
                      <w:lang w:val="kk-KZ" w:eastAsia="kk-KZ" w:bidi="kk-KZ"/>
                    </w:rPr>
                    <w:t>15</w:t>
                  </w:r>
                  <w:r w:rsidRPr="00B05074">
                    <w:rPr>
                      <w:color w:val="231F20"/>
                      <w:spacing w:val="3"/>
                      <w:lang w:val="kk-KZ" w:eastAsia="kk-KZ" w:bidi="kk-KZ"/>
                    </w:rPr>
                    <w:t xml:space="preserve"> </w:t>
                  </w:r>
                  <w:r w:rsidRPr="00B05074">
                    <w:rPr>
                      <w:color w:val="231F20"/>
                      <w:lang w:val="kk-KZ" w:eastAsia="kk-KZ" w:bidi="kk-KZ"/>
                    </w:rPr>
                    <w:t>вкл.</w:t>
                  </w:r>
                </w:p>
              </w:tc>
              <w:tc>
                <w:tcPr>
                  <w:tcW w:w="1582" w:type="dxa"/>
                  <w:tcBorders>
                    <w:bottom w:val="double" w:sz="1" w:space="0" w:color="231F20"/>
                  </w:tcBorders>
                  <w:shd w:val="clear" w:color="auto" w:fill="auto"/>
                </w:tcPr>
                <w:p w14:paraId="720CA9EF" w14:textId="77777777" w:rsidR="002F105D" w:rsidRPr="00B05074" w:rsidRDefault="002F105D" w:rsidP="0036437E">
                  <w:pPr>
                    <w:framePr w:hSpace="180" w:wrap="around" w:hAnchor="margin" w:x="182" w:y="1110"/>
                    <w:widowControl w:val="0"/>
                    <w:autoSpaceDE w:val="0"/>
                    <w:autoSpaceDN w:val="0"/>
                    <w:spacing w:before="3"/>
                    <w:ind w:left="34"/>
                    <w:jc w:val="center"/>
                    <w:rPr>
                      <w:lang w:val="kk-KZ" w:eastAsia="kk-KZ" w:bidi="kk-KZ"/>
                    </w:rPr>
                  </w:pPr>
                  <w:r w:rsidRPr="00B05074">
                    <w:rPr>
                      <w:color w:val="231F20"/>
                      <w:lang w:val="kk-KZ" w:eastAsia="kk-KZ" w:bidi="kk-KZ"/>
                    </w:rPr>
                    <w:t>менее 6</w:t>
                  </w:r>
                </w:p>
              </w:tc>
            </w:tr>
            <w:tr w:rsidR="002F105D" w:rsidRPr="002F105D" w14:paraId="6EF97665" w14:textId="77777777" w:rsidTr="002F105D">
              <w:trPr>
                <w:trHeight w:val="461"/>
              </w:trPr>
              <w:tc>
                <w:tcPr>
                  <w:tcW w:w="1907" w:type="dxa"/>
                  <w:tcBorders>
                    <w:top w:val="double" w:sz="1" w:space="0" w:color="231F20"/>
                  </w:tcBorders>
                  <w:shd w:val="clear" w:color="auto" w:fill="auto"/>
                  <w:vAlign w:val="center"/>
                </w:tcPr>
                <w:p w14:paraId="36885C16" w14:textId="77777777" w:rsidR="002F105D" w:rsidRPr="00B05074" w:rsidRDefault="002F105D" w:rsidP="0036437E">
                  <w:pPr>
                    <w:framePr w:hSpace="180" w:wrap="around" w:hAnchor="margin" w:x="182" w:y="1110"/>
                    <w:widowControl w:val="0"/>
                    <w:autoSpaceDE w:val="0"/>
                    <w:autoSpaceDN w:val="0"/>
                    <w:spacing w:line="270" w:lineRule="exact"/>
                    <w:ind w:left="34"/>
                    <w:jc w:val="center"/>
                    <w:rPr>
                      <w:lang w:val="kk-KZ" w:eastAsia="kk-KZ" w:bidi="kk-KZ"/>
                    </w:rPr>
                  </w:pPr>
                  <w:r w:rsidRPr="00B05074">
                    <w:rPr>
                      <w:color w:val="231F20"/>
                      <w:lang w:val="kk-KZ" w:eastAsia="kk-KZ" w:bidi="kk-KZ"/>
                    </w:rPr>
                    <w:t>Более 60</w:t>
                  </w:r>
                </w:p>
              </w:tc>
              <w:tc>
                <w:tcPr>
                  <w:tcW w:w="1318" w:type="dxa"/>
                  <w:tcBorders>
                    <w:top w:val="double" w:sz="1" w:space="0" w:color="231F20"/>
                  </w:tcBorders>
                  <w:shd w:val="clear" w:color="auto" w:fill="auto"/>
                  <w:vAlign w:val="center"/>
                </w:tcPr>
                <w:p w14:paraId="28418D56"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100</w:t>
                  </w:r>
                </w:p>
              </w:tc>
              <w:tc>
                <w:tcPr>
                  <w:tcW w:w="1054" w:type="dxa"/>
                  <w:tcBorders>
                    <w:top w:val="double" w:sz="1" w:space="0" w:color="231F20"/>
                  </w:tcBorders>
                  <w:shd w:val="clear" w:color="auto" w:fill="auto"/>
                  <w:vAlign w:val="center"/>
                </w:tcPr>
                <w:p w14:paraId="75D7F1CF"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60</w:t>
                  </w:r>
                </w:p>
              </w:tc>
              <w:tc>
                <w:tcPr>
                  <w:tcW w:w="1316" w:type="dxa"/>
                  <w:tcBorders>
                    <w:top w:val="double" w:sz="1" w:space="0" w:color="231F20"/>
                  </w:tcBorders>
                  <w:shd w:val="clear" w:color="auto" w:fill="auto"/>
                  <w:vAlign w:val="center"/>
                </w:tcPr>
                <w:p w14:paraId="78647CAB"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30</w:t>
                  </w:r>
                </w:p>
              </w:tc>
              <w:tc>
                <w:tcPr>
                  <w:tcW w:w="1582" w:type="dxa"/>
                  <w:tcBorders>
                    <w:top w:val="double" w:sz="1" w:space="0" w:color="231F20"/>
                  </w:tcBorders>
                  <w:shd w:val="clear" w:color="auto" w:fill="auto"/>
                  <w:vAlign w:val="center"/>
                </w:tcPr>
                <w:p w14:paraId="420FB0AB"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15</w:t>
                  </w:r>
                </w:p>
              </w:tc>
            </w:tr>
            <w:tr w:rsidR="002F105D" w:rsidRPr="002F105D" w14:paraId="7E1B9500" w14:textId="77777777" w:rsidTr="002F105D">
              <w:trPr>
                <w:trHeight w:val="423"/>
              </w:trPr>
              <w:tc>
                <w:tcPr>
                  <w:tcW w:w="1907" w:type="dxa"/>
                  <w:shd w:val="clear" w:color="auto" w:fill="auto"/>
                  <w:vAlign w:val="center"/>
                </w:tcPr>
                <w:p w14:paraId="733FFE91" w14:textId="77777777" w:rsidR="002F105D" w:rsidRPr="00B05074" w:rsidRDefault="002F105D" w:rsidP="0036437E">
                  <w:pPr>
                    <w:framePr w:hSpace="180" w:wrap="around" w:hAnchor="margin" w:x="182" w:y="1110"/>
                    <w:widowControl w:val="0"/>
                    <w:autoSpaceDE w:val="0"/>
                    <w:autoSpaceDN w:val="0"/>
                    <w:spacing w:line="270" w:lineRule="exact"/>
                    <w:ind w:left="34"/>
                    <w:jc w:val="center"/>
                    <w:rPr>
                      <w:lang w:val="kk-KZ" w:eastAsia="kk-KZ" w:bidi="kk-KZ"/>
                    </w:rPr>
                  </w:pPr>
                  <w:r w:rsidRPr="00B05074">
                    <w:rPr>
                      <w:color w:val="231F20"/>
                      <w:lang w:val="kk-KZ" w:eastAsia="kk-KZ" w:bidi="kk-KZ"/>
                    </w:rPr>
                    <w:t>60 и менее</w:t>
                  </w:r>
                </w:p>
              </w:tc>
              <w:tc>
                <w:tcPr>
                  <w:tcW w:w="1318" w:type="dxa"/>
                  <w:shd w:val="clear" w:color="auto" w:fill="auto"/>
                  <w:vAlign w:val="center"/>
                </w:tcPr>
                <w:p w14:paraId="791606DF"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80</w:t>
                  </w:r>
                </w:p>
              </w:tc>
              <w:tc>
                <w:tcPr>
                  <w:tcW w:w="1054" w:type="dxa"/>
                  <w:shd w:val="clear" w:color="auto" w:fill="auto"/>
                  <w:vAlign w:val="center"/>
                </w:tcPr>
                <w:p w14:paraId="5D127F23"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40</w:t>
                  </w:r>
                </w:p>
              </w:tc>
              <w:tc>
                <w:tcPr>
                  <w:tcW w:w="1316" w:type="dxa"/>
                  <w:shd w:val="clear" w:color="auto" w:fill="auto"/>
                  <w:vAlign w:val="center"/>
                </w:tcPr>
                <w:p w14:paraId="29A451BC"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20</w:t>
                  </w:r>
                </w:p>
              </w:tc>
              <w:tc>
                <w:tcPr>
                  <w:tcW w:w="1582" w:type="dxa"/>
                  <w:shd w:val="clear" w:color="auto" w:fill="auto"/>
                  <w:vAlign w:val="center"/>
                </w:tcPr>
                <w:p w14:paraId="1FE061FB" w14:textId="77777777" w:rsidR="002F105D" w:rsidRPr="00B05074" w:rsidRDefault="002F105D" w:rsidP="0036437E">
                  <w:pPr>
                    <w:framePr w:hSpace="180" w:wrap="around" w:hAnchor="margin" w:x="182" w:y="1110"/>
                    <w:widowControl w:val="0"/>
                    <w:autoSpaceDE w:val="0"/>
                    <w:autoSpaceDN w:val="0"/>
                    <w:spacing w:line="270" w:lineRule="exact"/>
                    <w:ind w:left="34"/>
                    <w:jc w:val="center"/>
                    <w:rPr>
                      <w:b/>
                      <w:lang w:eastAsia="kk-KZ" w:bidi="kk-KZ"/>
                    </w:rPr>
                  </w:pPr>
                  <w:r w:rsidRPr="00B05074">
                    <w:rPr>
                      <w:b/>
                      <w:color w:val="231F20"/>
                      <w:lang w:eastAsia="kk-KZ" w:bidi="kk-KZ"/>
                    </w:rPr>
                    <w:t>10</w:t>
                  </w:r>
                </w:p>
              </w:tc>
            </w:tr>
            <w:tr w:rsidR="002F105D" w:rsidRPr="002F105D" w14:paraId="44E4BBC6" w14:textId="77777777" w:rsidTr="002F105D">
              <w:trPr>
                <w:trHeight w:val="833"/>
              </w:trPr>
              <w:tc>
                <w:tcPr>
                  <w:tcW w:w="7175" w:type="dxa"/>
                  <w:gridSpan w:val="5"/>
                  <w:shd w:val="clear" w:color="auto" w:fill="auto"/>
                </w:tcPr>
                <w:p w14:paraId="03301165" w14:textId="77777777" w:rsidR="002F105D" w:rsidRPr="00B05074" w:rsidRDefault="002F105D" w:rsidP="0036437E">
                  <w:pPr>
                    <w:framePr w:hSpace="180" w:wrap="around" w:hAnchor="margin" w:x="182" w:y="1110"/>
                    <w:widowControl w:val="0"/>
                    <w:autoSpaceDE w:val="0"/>
                    <w:autoSpaceDN w:val="0"/>
                    <w:spacing w:before="8"/>
                    <w:ind w:left="34"/>
                    <w:rPr>
                      <w:b/>
                      <w:lang w:val="kk-KZ" w:eastAsia="kk-KZ" w:bidi="kk-KZ"/>
                    </w:rPr>
                  </w:pPr>
                </w:p>
                <w:p w14:paraId="661814D9" w14:textId="287D3523" w:rsidR="002F105D" w:rsidRPr="00B05074" w:rsidRDefault="002F105D" w:rsidP="0036437E">
                  <w:pPr>
                    <w:framePr w:hSpace="180" w:wrap="around" w:hAnchor="margin" w:x="182" w:y="1110"/>
                    <w:widowControl w:val="0"/>
                    <w:autoSpaceDE w:val="0"/>
                    <w:autoSpaceDN w:val="0"/>
                    <w:spacing w:line="237" w:lineRule="auto"/>
                    <w:ind w:left="34"/>
                    <w:jc w:val="both"/>
                    <w:rPr>
                      <w:lang w:val="kk-KZ" w:eastAsia="kk-KZ" w:bidi="kk-KZ"/>
                    </w:rPr>
                  </w:pPr>
                  <w:r w:rsidRPr="00B05074">
                    <w:rPr>
                      <w:color w:val="231F20"/>
                      <w:lang w:val="kk-KZ" w:eastAsia="kk-KZ" w:bidi="kk-KZ"/>
                    </w:rPr>
                    <w:t>Примечание</w:t>
                  </w:r>
                  <w:r w:rsidRPr="00B05074">
                    <w:rPr>
                      <w:color w:val="231F20"/>
                      <w:spacing w:val="-2"/>
                      <w:lang w:val="kk-KZ" w:eastAsia="kk-KZ" w:bidi="kk-KZ"/>
                    </w:rPr>
                    <w:t xml:space="preserve"> </w:t>
                  </w:r>
                  <w:r w:rsidRPr="00B05074">
                    <w:rPr>
                      <w:color w:val="231F20"/>
                      <w:lang w:val="kk-KZ" w:eastAsia="kk-KZ" w:bidi="kk-KZ"/>
                    </w:rPr>
                    <w:t>–</w:t>
                  </w:r>
                  <w:r w:rsidRPr="00B05074">
                    <w:rPr>
                      <w:color w:val="231F20"/>
                      <w:spacing w:val="-5"/>
                      <w:lang w:val="kk-KZ" w:eastAsia="kk-KZ" w:bidi="kk-KZ"/>
                    </w:rPr>
                    <w:t xml:space="preserve"> </w:t>
                  </w:r>
                  <w:r w:rsidRPr="00B05074">
                    <w:rPr>
                      <w:color w:val="231F20"/>
                      <w:lang w:val="kk-KZ" w:eastAsia="kk-KZ" w:bidi="kk-KZ"/>
                    </w:rPr>
                    <w:t>Допускается</w:t>
                  </w:r>
                  <w:r w:rsidRPr="00B05074">
                    <w:rPr>
                      <w:color w:val="231F20"/>
                      <w:spacing w:val="-5"/>
                      <w:lang w:val="kk-KZ" w:eastAsia="kk-KZ" w:bidi="kk-KZ"/>
                    </w:rPr>
                    <w:t xml:space="preserve"> </w:t>
                  </w:r>
                  <w:r w:rsidRPr="00B05074">
                    <w:rPr>
                      <w:color w:val="231F20"/>
                      <w:lang w:val="kk-KZ" w:eastAsia="kk-KZ" w:bidi="kk-KZ"/>
                    </w:rPr>
                    <w:t>снижение</w:t>
                  </w:r>
                  <w:r w:rsidRPr="00B05074">
                    <w:rPr>
                      <w:color w:val="231F20"/>
                      <w:spacing w:val="-4"/>
                      <w:lang w:val="kk-KZ" w:eastAsia="kk-KZ" w:bidi="kk-KZ"/>
                    </w:rPr>
                    <w:t xml:space="preserve"> </w:t>
                  </w:r>
                  <w:r w:rsidRPr="00B05074">
                    <w:rPr>
                      <w:color w:val="231F20"/>
                      <w:lang w:val="kk-KZ" w:eastAsia="kk-KZ" w:bidi="kk-KZ"/>
                    </w:rPr>
                    <w:t>до</w:t>
                  </w:r>
                  <w:r w:rsidRPr="00B05074">
                    <w:rPr>
                      <w:color w:val="231F20"/>
                      <w:spacing w:val="-4"/>
                      <w:lang w:val="kk-KZ" w:eastAsia="kk-KZ" w:bidi="kk-KZ"/>
                    </w:rPr>
                    <w:t xml:space="preserve"> </w:t>
                  </w:r>
                  <w:r w:rsidRPr="00B05074">
                    <w:rPr>
                      <w:color w:val="231F20"/>
                      <w:lang w:val="kk-KZ" w:eastAsia="kk-KZ" w:bidi="kk-KZ"/>
                    </w:rPr>
                    <w:t>50</w:t>
                  </w:r>
                  <w:r w:rsidRPr="00B05074">
                    <w:rPr>
                      <w:color w:val="231F20"/>
                      <w:spacing w:val="-3"/>
                      <w:lang w:val="kk-KZ" w:eastAsia="kk-KZ" w:bidi="kk-KZ"/>
                    </w:rPr>
                    <w:t xml:space="preserve"> </w:t>
                  </w:r>
                  <w:r w:rsidRPr="00B05074">
                    <w:rPr>
                      <w:color w:val="231F20"/>
                      <w:lang w:val="kk-KZ" w:eastAsia="kk-KZ" w:bidi="kk-KZ"/>
                    </w:rPr>
                    <w:t>%</w:t>
                  </w:r>
                  <w:r w:rsidRPr="00B05074">
                    <w:rPr>
                      <w:color w:val="231F20"/>
                      <w:spacing w:val="2"/>
                      <w:lang w:val="kk-KZ" w:eastAsia="kk-KZ" w:bidi="kk-KZ"/>
                    </w:rPr>
                    <w:t xml:space="preserve"> </w:t>
                  </w:r>
                  <w:r w:rsidRPr="00B05074">
                    <w:rPr>
                      <w:color w:val="231F20"/>
                      <w:lang w:val="kk-KZ" w:eastAsia="kk-KZ" w:bidi="kk-KZ"/>
                    </w:rPr>
                    <w:t>указанных</w:t>
                  </w:r>
                  <w:r w:rsidRPr="00B05074">
                    <w:rPr>
                      <w:color w:val="231F20"/>
                      <w:spacing w:val="-3"/>
                      <w:lang w:val="kk-KZ" w:eastAsia="kk-KZ" w:bidi="kk-KZ"/>
                    </w:rPr>
                    <w:t xml:space="preserve"> </w:t>
                  </w:r>
                  <w:r w:rsidRPr="00B05074">
                    <w:rPr>
                      <w:color w:val="231F20"/>
                      <w:lang w:val="kk-KZ" w:eastAsia="kk-KZ" w:bidi="kk-KZ"/>
                    </w:rPr>
                    <w:t>значений</w:t>
                  </w:r>
                  <w:r w:rsidRPr="00B05074">
                    <w:rPr>
                      <w:color w:val="231F20"/>
                      <w:spacing w:val="-5"/>
                      <w:lang w:val="kk-KZ" w:eastAsia="kk-KZ" w:bidi="kk-KZ"/>
                    </w:rPr>
                    <w:t xml:space="preserve"> </w:t>
                  </w:r>
                  <w:r w:rsidRPr="00B05074">
                    <w:rPr>
                      <w:color w:val="231F20"/>
                      <w:lang w:val="kk-KZ" w:eastAsia="kk-KZ" w:bidi="kk-KZ"/>
                    </w:rPr>
                    <w:t>расстояний,</w:t>
                  </w:r>
                  <w:r w:rsidRPr="00B05074">
                    <w:rPr>
                      <w:color w:val="231F20"/>
                      <w:spacing w:val="-4"/>
                      <w:lang w:val="kk-KZ" w:eastAsia="kk-KZ" w:bidi="kk-KZ"/>
                    </w:rPr>
                    <w:t xml:space="preserve"> </w:t>
                  </w:r>
                  <w:r w:rsidRPr="00B05074">
                    <w:rPr>
                      <w:color w:val="231F20"/>
                      <w:lang w:val="kk-KZ" w:eastAsia="kk-KZ" w:bidi="kk-KZ"/>
                    </w:rPr>
                    <w:t>при</w:t>
                  </w:r>
                  <w:r w:rsidRPr="00B05074">
                    <w:rPr>
                      <w:color w:val="231F20"/>
                      <w:spacing w:val="-5"/>
                      <w:lang w:val="kk-KZ" w:eastAsia="kk-KZ" w:bidi="kk-KZ"/>
                    </w:rPr>
                    <w:t xml:space="preserve"> </w:t>
                  </w:r>
                  <w:r w:rsidRPr="00B05074">
                    <w:rPr>
                      <w:color w:val="231F20"/>
                      <w:lang w:val="kk-KZ" w:eastAsia="kk-KZ" w:bidi="kk-KZ"/>
                    </w:rPr>
                    <w:t>размещении</w:t>
                  </w:r>
                  <w:r w:rsidRPr="00B05074">
                    <w:rPr>
                      <w:color w:val="231F20"/>
                      <w:spacing w:val="-5"/>
                      <w:lang w:val="kk-KZ" w:eastAsia="kk-KZ" w:bidi="kk-KZ"/>
                    </w:rPr>
                    <w:t xml:space="preserve"> </w:t>
                  </w:r>
                  <w:r w:rsidRPr="00B05074">
                    <w:rPr>
                      <w:color w:val="231F20"/>
                      <w:lang w:val="kk-KZ" w:eastAsia="kk-KZ" w:bidi="kk-KZ"/>
                    </w:rPr>
                    <w:t>объектов наружной (визуальной) рекламы после дорожных знаков (по ходу</w:t>
                  </w:r>
                  <w:r w:rsidRPr="00B05074">
                    <w:rPr>
                      <w:color w:val="231F20"/>
                      <w:spacing w:val="-13"/>
                      <w:lang w:val="kk-KZ" w:eastAsia="kk-KZ" w:bidi="kk-KZ"/>
                    </w:rPr>
                    <w:t xml:space="preserve"> </w:t>
                  </w:r>
                  <w:r w:rsidRPr="00B05074">
                    <w:rPr>
                      <w:color w:val="231F20"/>
                      <w:lang w:val="kk-KZ" w:eastAsia="kk-KZ" w:bidi="kk-KZ"/>
                    </w:rPr>
                    <w:t>движения).</w:t>
                  </w:r>
                </w:p>
              </w:tc>
            </w:tr>
          </w:tbl>
          <w:p w14:paraId="66ADBCEC" w14:textId="3C565BEC" w:rsidR="002F105D" w:rsidRDefault="002F105D" w:rsidP="00EE2130">
            <w:pPr>
              <w:jc w:val="both"/>
            </w:pPr>
            <w:r>
              <w:t>»</w:t>
            </w:r>
          </w:p>
        </w:tc>
        <w:tc>
          <w:tcPr>
            <w:tcW w:w="3527" w:type="dxa"/>
            <w:shd w:val="clear" w:color="auto" w:fill="auto"/>
          </w:tcPr>
          <w:p w14:paraId="32358FB7" w14:textId="37810DEA" w:rsidR="002F105D" w:rsidRPr="00042932" w:rsidRDefault="00745A7F" w:rsidP="00745A7F">
            <w:pPr>
              <w:jc w:val="both"/>
            </w:pPr>
            <w:r>
              <w:lastRenderedPageBreak/>
              <w:t>Принято частично. Изложено в новой редакции. См. 6.4</w:t>
            </w:r>
          </w:p>
        </w:tc>
      </w:tr>
      <w:tr w:rsidR="002F105D" w:rsidRPr="00042932" w14:paraId="795FF8E0" w14:textId="77777777" w:rsidTr="00EE2130">
        <w:tc>
          <w:tcPr>
            <w:tcW w:w="730" w:type="dxa"/>
            <w:shd w:val="clear" w:color="auto" w:fill="auto"/>
          </w:tcPr>
          <w:p w14:paraId="7A18B22D" w14:textId="61559A31" w:rsidR="002F105D" w:rsidRPr="00B250D6" w:rsidRDefault="0036437E" w:rsidP="00EE2130">
            <w:pPr>
              <w:jc w:val="center"/>
              <w:rPr>
                <w:lang w:val="kk-KZ"/>
              </w:rPr>
            </w:pPr>
            <w:r>
              <w:rPr>
                <w:lang w:val="kk-KZ"/>
              </w:rPr>
              <w:lastRenderedPageBreak/>
              <w:t>148</w:t>
            </w:r>
          </w:p>
        </w:tc>
        <w:tc>
          <w:tcPr>
            <w:tcW w:w="3098" w:type="dxa"/>
            <w:gridSpan w:val="2"/>
            <w:shd w:val="clear" w:color="auto" w:fill="auto"/>
          </w:tcPr>
          <w:p w14:paraId="20786687" w14:textId="3C3277DF" w:rsidR="002F105D" w:rsidRDefault="002F105D" w:rsidP="00EE2130">
            <w:pPr>
              <w:jc w:val="center"/>
            </w:pPr>
            <w:r>
              <w:t>Подраздел. 6.6, таблица 2</w:t>
            </w:r>
          </w:p>
        </w:tc>
        <w:tc>
          <w:tcPr>
            <w:tcW w:w="7513" w:type="dxa"/>
            <w:shd w:val="clear" w:color="auto" w:fill="auto"/>
          </w:tcPr>
          <w:p w14:paraId="2796A332" w14:textId="77777777" w:rsidR="002F105D" w:rsidRDefault="002F105D" w:rsidP="00EE2130">
            <w:pPr>
              <w:jc w:val="both"/>
            </w:pPr>
            <w:r>
              <w:t>Изложить в следующей редакции:</w:t>
            </w:r>
          </w:p>
          <w:p w14:paraId="69DCAAF7" w14:textId="77777777" w:rsidR="002F105D" w:rsidRPr="002F105D" w:rsidRDefault="002F105D" w:rsidP="00EE2130">
            <w:pPr>
              <w:widowControl w:val="0"/>
              <w:autoSpaceDE w:val="0"/>
              <w:autoSpaceDN w:val="0"/>
              <w:jc w:val="center"/>
              <w:rPr>
                <w:color w:val="231F20"/>
                <w:sz w:val="22"/>
                <w:szCs w:val="22"/>
                <w:lang w:val="kk-KZ"/>
              </w:rPr>
            </w:pPr>
            <w:r>
              <w:t>«</w:t>
            </w:r>
            <w:r w:rsidRPr="002F105D">
              <w:rPr>
                <w:color w:val="231F20"/>
                <w:sz w:val="22"/>
                <w:szCs w:val="22"/>
              </w:rPr>
              <w:t>Таблица 2</w:t>
            </w:r>
          </w:p>
          <w:tbl>
            <w:tblPr>
              <w:tblW w:w="72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1325"/>
              <w:gridCol w:w="2385"/>
              <w:gridCol w:w="1060"/>
            </w:tblGrid>
            <w:tr w:rsidR="002F105D" w:rsidRPr="002F105D" w14:paraId="08D54CA6" w14:textId="77777777" w:rsidTr="002F105D">
              <w:trPr>
                <w:trHeight w:val="685"/>
              </w:trPr>
              <w:tc>
                <w:tcPr>
                  <w:tcW w:w="2446" w:type="dxa"/>
                  <w:vMerge w:val="restart"/>
                  <w:shd w:val="clear" w:color="auto" w:fill="auto"/>
                </w:tcPr>
                <w:p w14:paraId="5197B825" w14:textId="77777777" w:rsidR="002F105D" w:rsidRPr="002F105D" w:rsidRDefault="002F105D" w:rsidP="0036437E">
                  <w:pPr>
                    <w:keepNext/>
                    <w:keepLines/>
                    <w:framePr w:hSpace="180" w:wrap="around" w:hAnchor="margin" w:x="182" w:y="1110"/>
                    <w:tabs>
                      <w:tab w:val="left" w:pos="1376"/>
                    </w:tabs>
                    <w:spacing w:before="200" w:after="12"/>
                    <w:outlineLvl w:val="1"/>
                    <w:rPr>
                      <w:rFonts w:eastAsia="等线 Light"/>
                      <w:b/>
                      <w:bCs/>
                      <w:color w:val="5B9BD5"/>
                      <w:sz w:val="22"/>
                      <w:szCs w:val="22"/>
                      <w:lang w:eastAsia="en-US"/>
                    </w:rPr>
                  </w:pPr>
                  <w:r w:rsidRPr="002F105D">
                    <w:rPr>
                      <w:rFonts w:eastAsia="等线 Light"/>
                      <w:bCs/>
                      <w:color w:val="231F20"/>
                      <w:sz w:val="22"/>
                      <w:szCs w:val="22"/>
                      <w:lang w:eastAsia="en-US"/>
                    </w:rPr>
                    <w:t>Место размещения объектов наружной (визуальной) рекламы</w:t>
                  </w:r>
                </w:p>
              </w:tc>
              <w:tc>
                <w:tcPr>
                  <w:tcW w:w="4769" w:type="dxa"/>
                  <w:gridSpan w:val="3"/>
                  <w:shd w:val="clear" w:color="auto" w:fill="auto"/>
                </w:tcPr>
                <w:p w14:paraId="44804B4B" w14:textId="77777777" w:rsidR="002F105D" w:rsidRPr="002F105D" w:rsidRDefault="002F105D" w:rsidP="0036437E">
                  <w:pPr>
                    <w:keepNext/>
                    <w:keepLines/>
                    <w:framePr w:hSpace="180" w:wrap="around" w:hAnchor="margin" w:x="182" w:y="1110"/>
                    <w:spacing w:before="200" w:after="12"/>
                    <w:outlineLvl w:val="1"/>
                    <w:rPr>
                      <w:rFonts w:eastAsia="等线 Light"/>
                      <w:b/>
                      <w:bCs/>
                      <w:color w:val="5B9BD5"/>
                      <w:sz w:val="22"/>
                      <w:szCs w:val="22"/>
                      <w:lang w:eastAsia="en-US"/>
                    </w:rPr>
                  </w:pPr>
                  <w:r w:rsidRPr="002F105D">
                    <w:rPr>
                      <w:rFonts w:eastAsia="等线 Light"/>
                      <w:bCs/>
                      <w:color w:val="231F20"/>
                      <w:sz w:val="22"/>
                      <w:szCs w:val="22"/>
                      <w:lang w:eastAsia="en-US"/>
                    </w:rPr>
                    <w:t xml:space="preserve">Площадь наружной (визуальной) рекламы, </w:t>
                  </w:r>
                  <w:proofErr w:type="gramStart"/>
                  <w:r w:rsidRPr="002F105D">
                    <w:rPr>
                      <w:rFonts w:eastAsia="等线 Light"/>
                      <w:bCs/>
                      <w:color w:val="231F20"/>
                      <w:sz w:val="22"/>
                      <w:szCs w:val="22"/>
                      <w:lang w:eastAsia="en-US"/>
                    </w:rPr>
                    <w:t>м</w:t>
                  </w:r>
                  <w:proofErr w:type="gramEnd"/>
                </w:p>
              </w:tc>
            </w:tr>
            <w:tr w:rsidR="002F105D" w:rsidRPr="002F105D" w14:paraId="1AFA4B0E" w14:textId="77777777" w:rsidTr="002F105D">
              <w:trPr>
                <w:trHeight w:val="141"/>
              </w:trPr>
              <w:tc>
                <w:tcPr>
                  <w:tcW w:w="2446" w:type="dxa"/>
                  <w:vMerge/>
                  <w:tcBorders>
                    <w:bottom w:val="double" w:sz="4" w:space="0" w:color="auto"/>
                  </w:tcBorders>
                  <w:shd w:val="clear" w:color="auto" w:fill="auto"/>
                </w:tcPr>
                <w:p w14:paraId="79EA2BF5" w14:textId="77777777" w:rsidR="002F105D" w:rsidRPr="002F105D" w:rsidRDefault="002F105D" w:rsidP="0036437E">
                  <w:pPr>
                    <w:keepNext/>
                    <w:keepLines/>
                    <w:framePr w:hSpace="180" w:wrap="around" w:hAnchor="margin" w:x="182" w:y="1110"/>
                    <w:spacing w:before="200" w:after="12"/>
                    <w:ind w:right="890"/>
                    <w:outlineLvl w:val="1"/>
                    <w:rPr>
                      <w:rFonts w:eastAsia="等线 Light"/>
                      <w:bCs/>
                      <w:color w:val="5B9BD5"/>
                      <w:sz w:val="22"/>
                      <w:szCs w:val="22"/>
                      <w:lang w:eastAsia="en-US"/>
                    </w:rPr>
                  </w:pPr>
                </w:p>
              </w:tc>
              <w:tc>
                <w:tcPr>
                  <w:tcW w:w="1325" w:type="dxa"/>
                  <w:tcBorders>
                    <w:bottom w:val="double" w:sz="4" w:space="0" w:color="auto"/>
                  </w:tcBorders>
                  <w:shd w:val="clear" w:color="auto" w:fill="auto"/>
                  <w:vAlign w:val="center"/>
                </w:tcPr>
                <w:p w14:paraId="27A543ED" w14:textId="77777777" w:rsidR="002F105D" w:rsidRPr="002F105D" w:rsidRDefault="002F105D" w:rsidP="0036437E">
                  <w:pPr>
                    <w:framePr w:hSpace="180" w:wrap="around" w:hAnchor="margin" w:x="182" w:y="1110"/>
                    <w:widowControl w:val="0"/>
                    <w:autoSpaceDE w:val="0"/>
                    <w:autoSpaceDN w:val="0"/>
                    <w:spacing w:line="265" w:lineRule="exact"/>
                    <w:ind w:left="-108"/>
                    <w:jc w:val="center"/>
                    <w:rPr>
                      <w:sz w:val="22"/>
                      <w:szCs w:val="22"/>
                      <w:lang w:val="kk-KZ" w:eastAsia="kk-KZ" w:bidi="kk-KZ"/>
                    </w:rPr>
                  </w:pPr>
                  <w:r w:rsidRPr="002F105D">
                    <w:rPr>
                      <w:color w:val="231F20"/>
                      <w:sz w:val="22"/>
                      <w:szCs w:val="22"/>
                      <w:lang w:val="kk-KZ" w:eastAsia="kk-KZ" w:bidi="kk-KZ"/>
                    </w:rPr>
                    <w:t>св. 18</w:t>
                  </w:r>
                </w:p>
              </w:tc>
              <w:tc>
                <w:tcPr>
                  <w:tcW w:w="2385" w:type="dxa"/>
                  <w:tcBorders>
                    <w:bottom w:val="double" w:sz="4" w:space="0" w:color="auto"/>
                  </w:tcBorders>
                  <w:shd w:val="clear" w:color="auto" w:fill="auto"/>
                  <w:vAlign w:val="center"/>
                </w:tcPr>
                <w:p w14:paraId="0A2BA08F" w14:textId="77777777" w:rsidR="002F105D" w:rsidRPr="002F105D" w:rsidRDefault="002F105D" w:rsidP="0036437E">
                  <w:pPr>
                    <w:framePr w:hSpace="180" w:wrap="around" w:hAnchor="margin" w:x="182" w:y="1110"/>
                    <w:widowControl w:val="0"/>
                    <w:autoSpaceDE w:val="0"/>
                    <w:autoSpaceDN w:val="0"/>
                    <w:spacing w:line="265" w:lineRule="exact"/>
                    <w:ind w:left="-108"/>
                    <w:jc w:val="center"/>
                    <w:rPr>
                      <w:sz w:val="22"/>
                      <w:szCs w:val="22"/>
                      <w:lang w:eastAsia="kk-KZ" w:bidi="kk-KZ"/>
                    </w:rPr>
                  </w:pPr>
                  <w:r w:rsidRPr="002F105D">
                    <w:rPr>
                      <w:color w:val="231F20"/>
                      <w:sz w:val="22"/>
                      <w:szCs w:val="22"/>
                      <w:lang w:val="kk-KZ" w:eastAsia="kk-KZ" w:bidi="kk-KZ"/>
                    </w:rPr>
                    <w:t>св 6 до 18</w:t>
                  </w:r>
                  <w:r w:rsidRPr="002F105D">
                    <w:rPr>
                      <w:color w:val="231F20"/>
                      <w:sz w:val="22"/>
                      <w:szCs w:val="22"/>
                      <w:lang w:eastAsia="kk-KZ" w:bidi="kk-KZ"/>
                    </w:rPr>
                    <w:t>, включительно</w:t>
                  </w:r>
                </w:p>
              </w:tc>
              <w:tc>
                <w:tcPr>
                  <w:tcW w:w="1060" w:type="dxa"/>
                  <w:tcBorders>
                    <w:bottom w:val="double" w:sz="4" w:space="0" w:color="auto"/>
                  </w:tcBorders>
                  <w:shd w:val="clear" w:color="auto" w:fill="auto"/>
                  <w:vAlign w:val="center"/>
                </w:tcPr>
                <w:p w14:paraId="46BB5009" w14:textId="77777777" w:rsidR="002F105D" w:rsidRPr="002F105D" w:rsidRDefault="002F105D" w:rsidP="0036437E">
                  <w:pPr>
                    <w:framePr w:hSpace="180" w:wrap="around" w:hAnchor="margin" w:x="182" w:y="1110"/>
                    <w:widowControl w:val="0"/>
                    <w:autoSpaceDE w:val="0"/>
                    <w:autoSpaceDN w:val="0"/>
                    <w:spacing w:line="265" w:lineRule="exact"/>
                    <w:ind w:left="-108"/>
                    <w:jc w:val="center"/>
                    <w:rPr>
                      <w:sz w:val="22"/>
                      <w:szCs w:val="22"/>
                      <w:lang w:val="kk-KZ" w:eastAsia="kk-KZ" w:bidi="kk-KZ"/>
                    </w:rPr>
                  </w:pPr>
                  <w:r w:rsidRPr="002F105D">
                    <w:rPr>
                      <w:color w:val="231F20"/>
                      <w:sz w:val="22"/>
                      <w:szCs w:val="22"/>
                      <w:lang w:val="kk-KZ" w:eastAsia="kk-KZ" w:bidi="kk-KZ"/>
                    </w:rPr>
                    <w:t>менее 6</w:t>
                  </w:r>
                </w:p>
              </w:tc>
            </w:tr>
            <w:tr w:rsidR="002F105D" w:rsidRPr="002F105D" w14:paraId="53B45A02" w14:textId="77777777" w:rsidTr="002F105D">
              <w:trPr>
                <w:trHeight w:val="939"/>
              </w:trPr>
              <w:tc>
                <w:tcPr>
                  <w:tcW w:w="2446" w:type="dxa"/>
                  <w:tcBorders>
                    <w:top w:val="double" w:sz="4" w:space="0" w:color="auto"/>
                  </w:tcBorders>
                  <w:shd w:val="clear" w:color="auto" w:fill="auto"/>
                </w:tcPr>
                <w:p w14:paraId="0F1E0D23" w14:textId="77777777" w:rsidR="002F105D" w:rsidRPr="002F105D" w:rsidRDefault="002F105D" w:rsidP="0036437E">
                  <w:pPr>
                    <w:keepNext/>
                    <w:keepLines/>
                    <w:framePr w:hSpace="180" w:wrap="around" w:hAnchor="margin" w:x="182" w:y="1110"/>
                    <w:spacing w:before="200" w:after="12"/>
                    <w:ind w:right="33"/>
                    <w:outlineLvl w:val="1"/>
                    <w:rPr>
                      <w:rFonts w:eastAsia="等线 Light"/>
                      <w:b/>
                      <w:bCs/>
                      <w:color w:val="5B9BD5"/>
                      <w:sz w:val="22"/>
                      <w:szCs w:val="22"/>
                      <w:lang w:eastAsia="en-US"/>
                    </w:rPr>
                  </w:pPr>
                  <w:r w:rsidRPr="002F105D">
                    <w:rPr>
                      <w:rFonts w:eastAsia="等线 Light"/>
                      <w:bCs/>
                      <w:color w:val="231F20"/>
                      <w:sz w:val="22"/>
                      <w:szCs w:val="22"/>
                      <w:lang w:eastAsia="en-US"/>
                    </w:rPr>
                    <w:t>В пределах населенных пунктов</w:t>
                  </w:r>
                </w:p>
              </w:tc>
              <w:tc>
                <w:tcPr>
                  <w:tcW w:w="1325" w:type="dxa"/>
                  <w:tcBorders>
                    <w:top w:val="double" w:sz="4" w:space="0" w:color="auto"/>
                  </w:tcBorders>
                  <w:shd w:val="clear" w:color="auto" w:fill="auto"/>
                  <w:vAlign w:val="center"/>
                </w:tcPr>
                <w:p w14:paraId="0EEAC246" w14:textId="77777777" w:rsidR="002F105D" w:rsidRPr="002F105D" w:rsidRDefault="002F105D" w:rsidP="0036437E">
                  <w:pPr>
                    <w:framePr w:hSpace="180" w:wrap="around" w:hAnchor="margin" w:x="182" w:y="1110"/>
                    <w:widowControl w:val="0"/>
                    <w:autoSpaceDE w:val="0"/>
                    <w:autoSpaceDN w:val="0"/>
                    <w:spacing w:line="254" w:lineRule="exact"/>
                    <w:ind w:left="-108"/>
                    <w:jc w:val="center"/>
                    <w:rPr>
                      <w:b/>
                      <w:sz w:val="22"/>
                      <w:szCs w:val="22"/>
                      <w:lang w:eastAsia="kk-KZ" w:bidi="kk-KZ"/>
                    </w:rPr>
                  </w:pPr>
                  <w:r w:rsidRPr="002F105D">
                    <w:rPr>
                      <w:b/>
                      <w:color w:val="231F20"/>
                      <w:sz w:val="22"/>
                      <w:szCs w:val="22"/>
                      <w:lang w:val="kk-KZ" w:eastAsia="kk-KZ" w:bidi="kk-KZ"/>
                    </w:rPr>
                    <w:t>1</w:t>
                  </w:r>
                  <w:r w:rsidRPr="002F105D">
                    <w:rPr>
                      <w:b/>
                      <w:color w:val="231F20"/>
                      <w:sz w:val="22"/>
                      <w:szCs w:val="22"/>
                      <w:lang w:eastAsia="kk-KZ" w:bidi="kk-KZ"/>
                    </w:rPr>
                    <w:t>0</w:t>
                  </w:r>
                  <w:r w:rsidRPr="002F105D">
                    <w:rPr>
                      <w:b/>
                      <w:color w:val="231F20"/>
                      <w:sz w:val="22"/>
                      <w:szCs w:val="22"/>
                      <w:lang w:val="kk-KZ" w:eastAsia="kk-KZ" w:bidi="kk-KZ"/>
                    </w:rPr>
                    <w:t>0</w:t>
                  </w:r>
                  <w:r w:rsidRPr="002F105D">
                    <w:rPr>
                      <w:b/>
                      <w:color w:val="231F20"/>
                      <w:sz w:val="22"/>
                      <w:szCs w:val="22"/>
                      <w:lang w:eastAsia="kk-KZ" w:bidi="kk-KZ"/>
                    </w:rPr>
                    <w:t xml:space="preserve"> м</w:t>
                  </w:r>
                </w:p>
              </w:tc>
              <w:tc>
                <w:tcPr>
                  <w:tcW w:w="2385" w:type="dxa"/>
                  <w:tcBorders>
                    <w:top w:val="double" w:sz="4" w:space="0" w:color="auto"/>
                  </w:tcBorders>
                  <w:shd w:val="clear" w:color="auto" w:fill="auto"/>
                  <w:vAlign w:val="center"/>
                </w:tcPr>
                <w:p w14:paraId="5F2BA0A4" w14:textId="77777777" w:rsidR="002F105D" w:rsidRPr="002F105D" w:rsidRDefault="002F105D" w:rsidP="0036437E">
                  <w:pPr>
                    <w:framePr w:hSpace="180" w:wrap="around" w:hAnchor="margin" w:x="182" w:y="1110"/>
                    <w:widowControl w:val="0"/>
                    <w:autoSpaceDE w:val="0"/>
                    <w:autoSpaceDN w:val="0"/>
                    <w:spacing w:line="254" w:lineRule="exact"/>
                    <w:ind w:left="-108"/>
                    <w:jc w:val="center"/>
                    <w:rPr>
                      <w:sz w:val="22"/>
                      <w:szCs w:val="22"/>
                      <w:lang w:eastAsia="kk-KZ" w:bidi="kk-KZ"/>
                    </w:rPr>
                  </w:pPr>
                  <w:r w:rsidRPr="002F105D">
                    <w:rPr>
                      <w:color w:val="231F20"/>
                      <w:sz w:val="22"/>
                      <w:szCs w:val="22"/>
                      <w:lang w:eastAsia="kk-KZ" w:bidi="kk-KZ"/>
                    </w:rPr>
                    <w:t>5</w:t>
                  </w:r>
                  <w:r w:rsidRPr="002F105D">
                    <w:rPr>
                      <w:color w:val="231F20"/>
                      <w:sz w:val="22"/>
                      <w:szCs w:val="22"/>
                      <w:lang w:val="kk-KZ" w:eastAsia="kk-KZ" w:bidi="kk-KZ"/>
                    </w:rPr>
                    <w:t>0</w:t>
                  </w:r>
                  <w:r w:rsidRPr="002F105D">
                    <w:rPr>
                      <w:color w:val="231F20"/>
                      <w:sz w:val="22"/>
                      <w:szCs w:val="22"/>
                      <w:lang w:eastAsia="kk-KZ" w:bidi="kk-KZ"/>
                    </w:rPr>
                    <w:t xml:space="preserve"> м</w:t>
                  </w:r>
                </w:p>
              </w:tc>
              <w:tc>
                <w:tcPr>
                  <w:tcW w:w="1060" w:type="dxa"/>
                  <w:tcBorders>
                    <w:top w:val="double" w:sz="4" w:space="0" w:color="auto"/>
                  </w:tcBorders>
                  <w:shd w:val="clear" w:color="auto" w:fill="auto"/>
                  <w:vAlign w:val="center"/>
                </w:tcPr>
                <w:p w14:paraId="27BE89AC" w14:textId="77777777" w:rsidR="002F105D" w:rsidRPr="002F105D" w:rsidRDefault="002F105D" w:rsidP="0036437E">
                  <w:pPr>
                    <w:framePr w:hSpace="180" w:wrap="around" w:hAnchor="margin" w:x="182" w:y="1110"/>
                    <w:widowControl w:val="0"/>
                    <w:autoSpaceDE w:val="0"/>
                    <w:autoSpaceDN w:val="0"/>
                    <w:spacing w:line="254" w:lineRule="exact"/>
                    <w:ind w:left="-108"/>
                    <w:jc w:val="center"/>
                    <w:rPr>
                      <w:sz w:val="22"/>
                      <w:szCs w:val="22"/>
                      <w:lang w:eastAsia="kk-KZ" w:bidi="kk-KZ"/>
                    </w:rPr>
                  </w:pPr>
                  <w:r w:rsidRPr="002F105D">
                    <w:rPr>
                      <w:color w:val="231F20"/>
                      <w:sz w:val="22"/>
                      <w:szCs w:val="22"/>
                      <w:lang w:eastAsia="kk-KZ" w:bidi="kk-KZ"/>
                    </w:rPr>
                    <w:t>20 м</w:t>
                  </w:r>
                </w:p>
              </w:tc>
            </w:tr>
          </w:tbl>
          <w:p w14:paraId="46021E63" w14:textId="7C1B6AB4" w:rsidR="002F105D" w:rsidRDefault="002F105D" w:rsidP="00EE2130">
            <w:pPr>
              <w:jc w:val="both"/>
            </w:pPr>
            <w:r>
              <w:t>»</w:t>
            </w:r>
          </w:p>
        </w:tc>
        <w:tc>
          <w:tcPr>
            <w:tcW w:w="3527" w:type="dxa"/>
            <w:shd w:val="clear" w:color="auto" w:fill="auto"/>
          </w:tcPr>
          <w:p w14:paraId="5A549188" w14:textId="30751DEC" w:rsidR="002F105D" w:rsidRPr="00042932" w:rsidRDefault="000314B1" w:rsidP="000314B1">
            <w:pPr>
              <w:jc w:val="both"/>
            </w:pPr>
            <w:r w:rsidRPr="000314B1">
              <w:t>Принято частично.</w:t>
            </w:r>
            <w:r>
              <w:t xml:space="preserve"> Изложено в новой редакции. См. 6.5</w:t>
            </w:r>
          </w:p>
        </w:tc>
      </w:tr>
      <w:tr w:rsidR="002F105D" w:rsidRPr="00042932" w14:paraId="56887A6A" w14:textId="77777777" w:rsidTr="00EE2130">
        <w:tc>
          <w:tcPr>
            <w:tcW w:w="730" w:type="dxa"/>
            <w:shd w:val="clear" w:color="auto" w:fill="auto"/>
          </w:tcPr>
          <w:p w14:paraId="12DF3FFA" w14:textId="2FF97ACC" w:rsidR="002F105D" w:rsidRPr="00B250D6" w:rsidRDefault="0036437E" w:rsidP="00EE2130">
            <w:pPr>
              <w:jc w:val="center"/>
              <w:rPr>
                <w:lang w:val="kk-KZ"/>
              </w:rPr>
            </w:pPr>
            <w:r>
              <w:rPr>
                <w:lang w:val="kk-KZ"/>
              </w:rPr>
              <w:t>149</w:t>
            </w:r>
          </w:p>
        </w:tc>
        <w:tc>
          <w:tcPr>
            <w:tcW w:w="3098" w:type="dxa"/>
            <w:gridSpan w:val="2"/>
            <w:shd w:val="clear" w:color="auto" w:fill="auto"/>
          </w:tcPr>
          <w:p w14:paraId="19A60608" w14:textId="74C2BA70" w:rsidR="002F105D" w:rsidRDefault="002F105D" w:rsidP="00EE2130">
            <w:pPr>
              <w:jc w:val="center"/>
            </w:pPr>
            <w:r>
              <w:t>Раздел 7</w:t>
            </w:r>
          </w:p>
        </w:tc>
        <w:tc>
          <w:tcPr>
            <w:tcW w:w="7513" w:type="dxa"/>
            <w:shd w:val="clear" w:color="auto" w:fill="auto"/>
          </w:tcPr>
          <w:p w14:paraId="4FF40777" w14:textId="77777777" w:rsidR="002F105D" w:rsidRDefault="002F105D" w:rsidP="00EE2130">
            <w:pPr>
              <w:jc w:val="both"/>
            </w:pPr>
            <w:r>
              <w:t xml:space="preserve">Проект стандарта дополнить разделом 7 </w:t>
            </w:r>
            <w:r w:rsidRPr="002F105D">
              <w:t>Требования к местам размещения объектов наружной (визуальной) рекламы на автомобильных дорогах общего пользования вне населенных пунктов</w:t>
            </w:r>
            <w:r>
              <w:t>:</w:t>
            </w:r>
          </w:p>
          <w:p w14:paraId="5AF1C71A" w14:textId="77777777" w:rsidR="002F105D" w:rsidRPr="002F105D" w:rsidRDefault="002F105D" w:rsidP="00EE2130">
            <w:pPr>
              <w:tabs>
                <w:tab w:val="left" w:pos="34"/>
                <w:tab w:val="left" w:pos="851"/>
                <w:tab w:val="left" w:pos="993"/>
                <w:tab w:val="left" w:pos="1583"/>
              </w:tabs>
              <w:ind w:left="34"/>
              <w:contextualSpacing/>
              <w:jc w:val="both"/>
            </w:pPr>
            <w:r w:rsidRPr="002F105D">
              <w:t>7.1</w:t>
            </w:r>
            <w:proofErr w:type="gramStart"/>
            <w:r w:rsidRPr="002F105D">
              <w:t xml:space="preserve"> П</w:t>
            </w:r>
            <w:proofErr w:type="gramEnd"/>
            <w:r w:rsidRPr="002F105D">
              <w:t>ри размещении объекты наружной (визуальной) рекламы на автомобильных дорогах общего пользования вне населенных пунктов не должны ограничивать видимость технических средств организации дорожного движения, увеличивать габарит инженерных сооружений и не должны</w:t>
            </w:r>
            <w:r w:rsidRPr="002F105D">
              <w:rPr>
                <w:spacing w:val="-5"/>
              </w:rPr>
              <w:t xml:space="preserve"> </w:t>
            </w:r>
            <w:r w:rsidRPr="002F105D">
              <w:t>размещаться:</w:t>
            </w:r>
          </w:p>
          <w:p w14:paraId="087024F6" w14:textId="77777777" w:rsidR="002F105D" w:rsidRPr="002F105D" w:rsidRDefault="002F105D" w:rsidP="00EE2130">
            <w:pPr>
              <w:widowControl w:val="0"/>
              <w:numPr>
                <w:ilvl w:val="0"/>
                <w:numId w:val="8"/>
              </w:numPr>
              <w:tabs>
                <w:tab w:val="left" w:pos="34"/>
                <w:tab w:val="left" w:pos="851"/>
                <w:tab w:val="left" w:pos="1375"/>
              </w:tabs>
              <w:autoSpaceDE w:val="0"/>
              <w:autoSpaceDN w:val="0"/>
              <w:ind w:left="34"/>
              <w:jc w:val="both"/>
            </w:pPr>
            <w:r w:rsidRPr="002F105D">
              <w:t>на дорожном знаке, его опоре;</w:t>
            </w:r>
          </w:p>
          <w:p w14:paraId="5146B627" w14:textId="77777777" w:rsidR="002F105D" w:rsidRPr="002F105D" w:rsidRDefault="002F105D" w:rsidP="00EE2130">
            <w:pPr>
              <w:widowControl w:val="0"/>
              <w:numPr>
                <w:ilvl w:val="0"/>
                <w:numId w:val="8"/>
              </w:numPr>
              <w:tabs>
                <w:tab w:val="left" w:pos="34"/>
                <w:tab w:val="left" w:pos="851"/>
                <w:tab w:val="left" w:pos="1279"/>
              </w:tabs>
              <w:autoSpaceDE w:val="0"/>
              <w:autoSpaceDN w:val="0"/>
              <w:ind w:left="34"/>
              <w:jc w:val="both"/>
            </w:pPr>
            <w:r w:rsidRPr="002F105D">
              <w:t>на аварийно-опасных участках дорог, на железнодорожных переездах;</w:t>
            </w:r>
          </w:p>
          <w:p w14:paraId="20C6C645" w14:textId="77777777" w:rsidR="002F105D" w:rsidRPr="002F105D" w:rsidRDefault="002F105D" w:rsidP="00EE2130">
            <w:pPr>
              <w:widowControl w:val="0"/>
              <w:numPr>
                <w:ilvl w:val="0"/>
                <w:numId w:val="8"/>
              </w:numPr>
              <w:tabs>
                <w:tab w:val="left" w:pos="34"/>
                <w:tab w:val="left" w:pos="851"/>
                <w:tab w:val="left" w:pos="1270"/>
              </w:tabs>
              <w:autoSpaceDE w:val="0"/>
              <w:autoSpaceDN w:val="0"/>
              <w:ind w:left="34"/>
              <w:jc w:val="both"/>
            </w:pPr>
            <w:r w:rsidRPr="002F105D">
              <w:lastRenderedPageBreak/>
              <w:t>на участках автомобильных дорог с высотой дорожного полотна более 2</w:t>
            </w:r>
            <w:r w:rsidRPr="002F105D">
              <w:rPr>
                <w:spacing w:val="-4"/>
              </w:rPr>
              <w:t xml:space="preserve"> </w:t>
            </w:r>
            <w:r w:rsidRPr="002F105D">
              <w:t>м;</w:t>
            </w:r>
          </w:p>
          <w:p w14:paraId="04B0FF37" w14:textId="77777777" w:rsidR="002F105D" w:rsidRPr="002F105D" w:rsidRDefault="002F105D" w:rsidP="00EE2130">
            <w:pPr>
              <w:widowControl w:val="0"/>
              <w:numPr>
                <w:ilvl w:val="0"/>
                <w:numId w:val="8"/>
              </w:numPr>
              <w:tabs>
                <w:tab w:val="left" w:pos="34"/>
                <w:tab w:val="left" w:pos="851"/>
                <w:tab w:val="left" w:pos="1238"/>
              </w:tabs>
              <w:autoSpaceDE w:val="0"/>
              <w:autoSpaceDN w:val="0"/>
              <w:ind w:left="34"/>
              <w:jc w:val="both"/>
            </w:pPr>
            <w:r w:rsidRPr="002F105D">
              <w:t>на участках автомобильных дорог - с радиусом кривой в плане менее 600</w:t>
            </w:r>
            <w:r w:rsidRPr="002F105D">
              <w:rPr>
                <w:spacing w:val="-5"/>
              </w:rPr>
              <w:t xml:space="preserve"> </w:t>
            </w:r>
            <w:r w:rsidRPr="002F105D">
              <w:t>м, в целях безопасности дорожного движения, на стороне внутреннего радиуса проезжей части;</w:t>
            </w:r>
          </w:p>
          <w:p w14:paraId="153B92A9" w14:textId="77777777" w:rsidR="002F105D" w:rsidRPr="002F105D" w:rsidRDefault="002F105D" w:rsidP="00EE2130">
            <w:pPr>
              <w:widowControl w:val="0"/>
              <w:numPr>
                <w:ilvl w:val="0"/>
                <w:numId w:val="8"/>
              </w:numPr>
              <w:tabs>
                <w:tab w:val="left" w:pos="34"/>
                <w:tab w:val="left" w:pos="851"/>
                <w:tab w:val="left" w:pos="1224"/>
              </w:tabs>
              <w:autoSpaceDE w:val="0"/>
              <w:autoSpaceDN w:val="0"/>
              <w:ind w:left="34"/>
              <w:jc w:val="both"/>
            </w:pPr>
            <w:r w:rsidRPr="002F105D">
              <w:t>на подпорных стенах, деревьях, скалах и других природных</w:t>
            </w:r>
            <w:r w:rsidRPr="002F105D">
              <w:rPr>
                <w:spacing w:val="-9"/>
              </w:rPr>
              <w:t xml:space="preserve"> </w:t>
            </w:r>
            <w:r w:rsidRPr="002F105D">
              <w:t>объектах;</w:t>
            </w:r>
          </w:p>
          <w:p w14:paraId="29762148" w14:textId="77777777" w:rsidR="002F105D" w:rsidRPr="002F105D" w:rsidRDefault="002F105D" w:rsidP="00EE2130">
            <w:pPr>
              <w:widowControl w:val="0"/>
              <w:numPr>
                <w:ilvl w:val="0"/>
                <w:numId w:val="8"/>
              </w:numPr>
              <w:tabs>
                <w:tab w:val="left" w:pos="34"/>
                <w:tab w:val="left" w:pos="851"/>
                <w:tab w:val="left" w:pos="1207"/>
              </w:tabs>
              <w:autoSpaceDE w:val="0"/>
              <w:autoSpaceDN w:val="0"/>
              <w:ind w:left="34"/>
              <w:jc w:val="both"/>
            </w:pPr>
            <w:r w:rsidRPr="002F105D">
              <w:t xml:space="preserve">на </w:t>
            </w:r>
            <w:r w:rsidRPr="002F105D">
              <w:rPr>
                <w:spacing w:val="-5"/>
              </w:rPr>
              <w:t xml:space="preserve">уклонах </w:t>
            </w:r>
            <w:r w:rsidRPr="002F105D">
              <w:rPr>
                <w:spacing w:val="-4"/>
              </w:rPr>
              <w:t xml:space="preserve">более </w:t>
            </w:r>
            <w:r w:rsidRPr="002F105D">
              <w:rPr>
                <w:spacing w:val="-3"/>
              </w:rPr>
              <w:t>40</w:t>
            </w:r>
            <w:r w:rsidRPr="002F105D">
              <w:rPr>
                <w:spacing w:val="-22"/>
              </w:rPr>
              <w:t xml:space="preserve"> </w:t>
            </w:r>
            <w:r w:rsidRPr="002F105D">
              <w:rPr>
                <w:spacing w:val="-4"/>
              </w:rPr>
              <w:t>%;</w:t>
            </w:r>
          </w:p>
          <w:p w14:paraId="33E7905D" w14:textId="77777777" w:rsidR="002F105D" w:rsidRPr="002F105D" w:rsidRDefault="002F105D" w:rsidP="00EE2130">
            <w:pPr>
              <w:widowControl w:val="0"/>
              <w:numPr>
                <w:ilvl w:val="0"/>
                <w:numId w:val="8"/>
              </w:numPr>
              <w:tabs>
                <w:tab w:val="left" w:pos="34"/>
                <w:tab w:val="left" w:pos="851"/>
                <w:tab w:val="left" w:pos="1224"/>
              </w:tabs>
              <w:autoSpaceDE w:val="0"/>
              <w:autoSpaceDN w:val="0"/>
              <w:ind w:left="34"/>
              <w:jc w:val="both"/>
            </w:pPr>
            <w:r w:rsidRPr="002F105D">
              <w:t>ближе 25 м от остановок маршрутных транспортных</w:t>
            </w:r>
            <w:r w:rsidRPr="002F105D">
              <w:rPr>
                <w:spacing w:val="-5"/>
              </w:rPr>
              <w:t xml:space="preserve"> </w:t>
            </w:r>
            <w:r w:rsidRPr="002F105D">
              <w:t>средств;</w:t>
            </w:r>
          </w:p>
          <w:p w14:paraId="559A0505" w14:textId="77777777" w:rsidR="002F105D" w:rsidRPr="002F105D" w:rsidRDefault="002F105D" w:rsidP="00EE2130">
            <w:pPr>
              <w:widowControl w:val="0"/>
              <w:numPr>
                <w:ilvl w:val="0"/>
                <w:numId w:val="8"/>
              </w:numPr>
              <w:tabs>
                <w:tab w:val="left" w:pos="34"/>
                <w:tab w:val="left" w:pos="851"/>
                <w:tab w:val="left" w:pos="1425"/>
              </w:tabs>
              <w:autoSpaceDE w:val="0"/>
              <w:autoSpaceDN w:val="0"/>
              <w:ind w:left="34"/>
              <w:jc w:val="both"/>
            </w:pPr>
            <w:r w:rsidRPr="002F105D">
              <w:t>в пределах разметки наземных пешеходных переходов.</w:t>
            </w:r>
          </w:p>
          <w:p w14:paraId="10BF645D" w14:textId="77777777" w:rsidR="002F105D" w:rsidRPr="002F105D" w:rsidRDefault="002F105D" w:rsidP="00EE2130">
            <w:pPr>
              <w:tabs>
                <w:tab w:val="left" w:pos="34"/>
                <w:tab w:val="left" w:pos="1161"/>
                <w:tab w:val="left" w:pos="1742"/>
              </w:tabs>
              <w:ind w:left="34"/>
              <w:jc w:val="both"/>
            </w:pPr>
            <w:r w:rsidRPr="002F105D">
              <w:t>7.2</w:t>
            </w:r>
            <w:proofErr w:type="gramStart"/>
            <w:r w:rsidRPr="002F105D">
              <w:t xml:space="preserve"> </w:t>
            </w:r>
            <w:r w:rsidRPr="002F105D">
              <w:rPr>
                <w:spacing w:val="-4"/>
              </w:rPr>
              <w:t>Д</w:t>
            </w:r>
            <w:proofErr w:type="gramEnd"/>
            <w:r w:rsidRPr="002F105D">
              <w:rPr>
                <w:spacing w:val="-4"/>
              </w:rPr>
              <w:t>опускается размещение объектов наружной</w:t>
            </w:r>
            <w:r w:rsidRPr="002F105D">
              <w:rPr>
                <w:spacing w:val="52"/>
              </w:rPr>
              <w:t xml:space="preserve"> </w:t>
            </w:r>
            <w:r w:rsidRPr="002F105D">
              <w:rPr>
                <w:spacing w:val="-4"/>
              </w:rPr>
              <w:t>(визуальной) рекламы,</w:t>
            </w:r>
            <w:r w:rsidRPr="002F105D">
              <w:rPr>
                <w:spacing w:val="52"/>
              </w:rPr>
              <w:t xml:space="preserve"> </w:t>
            </w:r>
            <w:r w:rsidRPr="002F105D">
              <w:t xml:space="preserve">на </w:t>
            </w:r>
            <w:r w:rsidRPr="002F105D">
              <w:rPr>
                <w:spacing w:val="-5"/>
              </w:rPr>
              <w:t xml:space="preserve">автомобильных </w:t>
            </w:r>
            <w:r w:rsidRPr="002F105D">
              <w:rPr>
                <w:spacing w:val="-4"/>
              </w:rPr>
              <w:t>дорогах</w:t>
            </w:r>
            <w:r w:rsidRPr="002F105D">
              <w:rPr>
                <w:spacing w:val="52"/>
              </w:rPr>
              <w:t xml:space="preserve"> </w:t>
            </w:r>
            <w:r w:rsidRPr="002F105D">
              <w:rPr>
                <w:spacing w:val="-5"/>
              </w:rPr>
              <w:t xml:space="preserve">общего </w:t>
            </w:r>
            <w:r w:rsidRPr="002F105D">
              <w:rPr>
                <w:spacing w:val="-4"/>
              </w:rPr>
              <w:t xml:space="preserve">пользования вне населенных пунктов, </w:t>
            </w:r>
            <w:r w:rsidRPr="002F105D">
              <w:t>на мостах и путепроводах, в зоне транспортных развязок, пересечений и примыканий автомобильных дорог, искусственных сооружений, на разделительных полосах, в том числе на газонах, разделяющих транспортные потоки и центральных частях перекрестков с круговым движением.</w:t>
            </w:r>
          </w:p>
          <w:p w14:paraId="197A0B92" w14:textId="77777777" w:rsidR="002F105D" w:rsidRPr="002F105D" w:rsidRDefault="002F105D" w:rsidP="00EE2130">
            <w:pPr>
              <w:tabs>
                <w:tab w:val="left" w:pos="34"/>
                <w:tab w:val="left" w:pos="1161"/>
                <w:tab w:val="left" w:pos="1742"/>
              </w:tabs>
              <w:ind w:left="34"/>
              <w:jc w:val="both"/>
            </w:pPr>
            <w:r w:rsidRPr="002F105D">
              <w:t>7.3</w:t>
            </w:r>
            <w:proofErr w:type="gramStart"/>
            <w:r w:rsidRPr="002F105D">
              <w:t xml:space="preserve"> Н</w:t>
            </w:r>
            <w:proofErr w:type="gramEnd"/>
            <w:r w:rsidRPr="002F105D">
              <w:t>а автомобильных дорогах вне населенных пунктов допускается размещение объектов наружной (визуальной) рекламы различных типов и размеров.</w:t>
            </w:r>
          </w:p>
          <w:p w14:paraId="7A1A93F6" w14:textId="77777777" w:rsidR="002F105D" w:rsidRPr="002F105D" w:rsidRDefault="002F105D" w:rsidP="00EE2130">
            <w:pPr>
              <w:tabs>
                <w:tab w:val="left" w:pos="34"/>
                <w:tab w:val="left" w:pos="1161"/>
                <w:tab w:val="left" w:pos="1742"/>
              </w:tabs>
              <w:ind w:left="34"/>
              <w:jc w:val="both"/>
            </w:pPr>
            <w:r w:rsidRPr="002F105D">
              <w:t>7.4</w:t>
            </w:r>
            <w:proofErr w:type="gramStart"/>
            <w:r w:rsidRPr="002F105D">
              <w:t xml:space="preserve"> Н</w:t>
            </w:r>
            <w:proofErr w:type="gramEnd"/>
            <w:r w:rsidRPr="002F105D">
              <w:t>а автомобильных дорогах вне населенных пунктов нижний край вновь устанавливаемого объекта наружной (визуальной) рекламы или крепящих его конструкций</w:t>
            </w:r>
            <w:r w:rsidRPr="002F105D">
              <w:rPr>
                <w:spacing w:val="47"/>
              </w:rPr>
              <w:t xml:space="preserve"> </w:t>
            </w:r>
            <w:r w:rsidRPr="002F105D">
              <w:t>размещают</w:t>
            </w:r>
            <w:r w:rsidRPr="002F105D">
              <w:rPr>
                <w:spacing w:val="47"/>
              </w:rPr>
              <w:t xml:space="preserve"> </w:t>
            </w:r>
            <w:r w:rsidRPr="002F105D">
              <w:t>на</w:t>
            </w:r>
            <w:r w:rsidRPr="002F105D">
              <w:rPr>
                <w:spacing w:val="46"/>
              </w:rPr>
              <w:t xml:space="preserve"> </w:t>
            </w:r>
            <w:r w:rsidRPr="002F105D">
              <w:t>высоте</w:t>
            </w:r>
            <w:r w:rsidRPr="002F105D">
              <w:rPr>
                <w:spacing w:val="47"/>
              </w:rPr>
              <w:t xml:space="preserve"> </w:t>
            </w:r>
            <w:r w:rsidRPr="002F105D">
              <w:t>не менее</w:t>
            </w:r>
            <w:r w:rsidRPr="002F105D">
              <w:rPr>
                <w:spacing w:val="46"/>
              </w:rPr>
              <w:t xml:space="preserve"> </w:t>
            </w:r>
            <w:r w:rsidRPr="002F105D">
              <w:t>4,5</w:t>
            </w:r>
            <w:r w:rsidRPr="002F105D">
              <w:rPr>
                <w:spacing w:val="47"/>
              </w:rPr>
              <w:t xml:space="preserve"> </w:t>
            </w:r>
            <w:r w:rsidRPr="002F105D">
              <w:t>м</w:t>
            </w:r>
            <w:r w:rsidRPr="002F105D">
              <w:rPr>
                <w:spacing w:val="49"/>
              </w:rPr>
              <w:t xml:space="preserve"> </w:t>
            </w:r>
            <w:r w:rsidRPr="002F105D">
              <w:t>от</w:t>
            </w:r>
            <w:r w:rsidRPr="002F105D">
              <w:rPr>
                <w:spacing w:val="52"/>
              </w:rPr>
              <w:t xml:space="preserve"> </w:t>
            </w:r>
            <w:r w:rsidRPr="002F105D">
              <w:t>уровня</w:t>
            </w:r>
            <w:r w:rsidRPr="002F105D">
              <w:rPr>
                <w:spacing w:val="46"/>
              </w:rPr>
              <w:t xml:space="preserve"> </w:t>
            </w:r>
            <w:r w:rsidRPr="002F105D">
              <w:t>поверхности</w:t>
            </w:r>
            <w:r w:rsidRPr="002F105D">
              <w:rPr>
                <w:spacing w:val="50"/>
              </w:rPr>
              <w:t xml:space="preserve"> </w:t>
            </w:r>
            <w:r w:rsidRPr="002F105D">
              <w:t>участка,</w:t>
            </w:r>
            <w:r w:rsidRPr="002F105D">
              <w:rPr>
                <w:spacing w:val="48"/>
              </w:rPr>
              <w:t xml:space="preserve"> </w:t>
            </w:r>
            <w:r w:rsidRPr="002F105D">
              <w:t xml:space="preserve">на котором расположен объект наружной (визуальной) рекламы. </w:t>
            </w:r>
          </w:p>
          <w:p w14:paraId="68AB3FD9" w14:textId="77777777" w:rsidR="002F105D" w:rsidRPr="002F105D" w:rsidRDefault="002F105D" w:rsidP="00EE2130">
            <w:pPr>
              <w:tabs>
                <w:tab w:val="left" w:pos="34"/>
                <w:tab w:val="left" w:pos="1161"/>
                <w:tab w:val="left" w:pos="1742"/>
              </w:tabs>
              <w:ind w:left="34"/>
              <w:jc w:val="both"/>
            </w:pPr>
            <w:r w:rsidRPr="002F105D">
              <w:t>7.5 Расстояние в плане от фундамента до границы имеющихся подземных коммуникаций должно быть не менее 0,5 м.</w:t>
            </w:r>
          </w:p>
          <w:p w14:paraId="0CBD4EDD" w14:textId="77777777" w:rsidR="002F105D" w:rsidRPr="002F105D" w:rsidRDefault="002F105D" w:rsidP="00EE2130">
            <w:pPr>
              <w:widowControl w:val="0"/>
              <w:tabs>
                <w:tab w:val="left" w:pos="34"/>
              </w:tabs>
              <w:autoSpaceDE w:val="0"/>
              <w:autoSpaceDN w:val="0"/>
              <w:ind w:left="34"/>
              <w:jc w:val="both"/>
              <w:rPr>
                <w:lang w:val="kk-KZ"/>
              </w:rPr>
            </w:pPr>
            <w:r w:rsidRPr="002F105D">
              <w:t xml:space="preserve">7.6 Расстояние от объектов наружной (визуальной) рекламы до дорожных знаков, на </w:t>
            </w:r>
            <w:r w:rsidRPr="002F105D">
              <w:rPr>
                <w:spacing w:val="-5"/>
              </w:rPr>
              <w:t xml:space="preserve">автомобильных </w:t>
            </w:r>
            <w:r w:rsidRPr="002F105D">
              <w:rPr>
                <w:spacing w:val="-4"/>
              </w:rPr>
              <w:t>дорогах</w:t>
            </w:r>
            <w:r w:rsidRPr="002F105D">
              <w:rPr>
                <w:spacing w:val="52"/>
              </w:rPr>
              <w:t xml:space="preserve"> </w:t>
            </w:r>
            <w:r w:rsidRPr="002F105D">
              <w:rPr>
                <w:spacing w:val="-5"/>
              </w:rPr>
              <w:t xml:space="preserve">общего </w:t>
            </w:r>
            <w:r w:rsidRPr="002F105D">
              <w:rPr>
                <w:spacing w:val="-4"/>
              </w:rPr>
              <w:t>пользования вне населенных пунктов,</w:t>
            </w:r>
            <w:r w:rsidRPr="002F105D">
              <w:t xml:space="preserve">  должно быть не </w:t>
            </w:r>
            <w:proofErr w:type="gramStart"/>
            <w:r w:rsidRPr="002F105D">
              <w:t>менее указанного</w:t>
            </w:r>
            <w:proofErr w:type="gramEnd"/>
            <w:r w:rsidRPr="002F105D">
              <w:t xml:space="preserve"> в таблице</w:t>
            </w:r>
            <w:r w:rsidRPr="002F105D">
              <w:rPr>
                <w:spacing w:val="-8"/>
              </w:rPr>
              <w:t xml:space="preserve"> </w:t>
            </w:r>
            <w:r w:rsidRPr="002F105D">
              <w:t>3.</w:t>
            </w:r>
          </w:p>
          <w:p w14:paraId="3BA5E5AE" w14:textId="1E1CB4D4" w:rsidR="002F105D" w:rsidRPr="002F105D" w:rsidRDefault="002F105D" w:rsidP="00EE2130">
            <w:pPr>
              <w:keepNext/>
              <w:keepLines/>
              <w:spacing w:before="200"/>
              <w:ind w:right="890"/>
              <w:jc w:val="center"/>
              <w:outlineLvl w:val="1"/>
              <w:rPr>
                <w:rFonts w:eastAsia="等线 Light"/>
                <w:bCs/>
                <w:color w:val="5B9BD5"/>
                <w:lang w:eastAsia="en-US"/>
              </w:rPr>
            </w:pPr>
            <w:r w:rsidRPr="002F105D">
              <w:rPr>
                <w:rFonts w:eastAsia="等线 Light"/>
                <w:bCs/>
                <w:color w:val="231F20"/>
                <w:lang w:eastAsia="en-US"/>
              </w:rPr>
              <w:t>Таблица 3</w:t>
            </w:r>
          </w:p>
          <w:tbl>
            <w:tblPr>
              <w:tblW w:w="7155"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01"/>
              <w:gridCol w:w="1314"/>
              <w:gridCol w:w="1312"/>
              <w:gridCol w:w="1314"/>
              <w:gridCol w:w="1314"/>
            </w:tblGrid>
            <w:tr w:rsidR="002F105D" w:rsidRPr="002F105D" w14:paraId="498186FB" w14:textId="77777777" w:rsidTr="002F105D">
              <w:trPr>
                <w:trHeight w:val="869"/>
              </w:trPr>
              <w:tc>
                <w:tcPr>
                  <w:tcW w:w="1901" w:type="dxa"/>
                  <w:vMerge w:val="restart"/>
                  <w:tcBorders>
                    <w:bottom w:val="double" w:sz="1" w:space="0" w:color="231F20"/>
                  </w:tcBorders>
                  <w:shd w:val="clear" w:color="auto" w:fill="auto"/>
                </w:tcPr>
                <w:p w14:paraId="666907A5" w14:textId="77777777" w:rsidR="002F105D" w:rsidRPr="002F105D" w:rsidRDefault="002F105D" w:rsidP="0036437E">
                  <w:pPr>
                    <w:framePr w:hSpace="180" w:wrap="around" w:hAnchor="margin" w:x="182" w:y="1110"/>
                    <w:widowControl w:val="0"/>
                    <w:autoSpaceDE w:val="0"/>
                    <w:autoSpaceDN w:val="0"/>
                    <w:spacing w:line="268" w:lineRule="exact"/>
                    <w:ind w:right="-1"/>
                    <w:jc w:val="center"/>
                    <w:rPr>
                      <w:sz w:val="16"/>
                      <w:szCs w:val="16"/>
                      <w:lang w:val="kk-KZ" w:eastAsia="kk-KZ" w:bidi="kk-KZ"/>
                    </w:rPr>
                  </w:pPr>
                  <w:r w:rsidRPr="002F105D">
                    <w:rPr>
                      <w:color w:val="231F20"/>
                      <w:sz w:val="16"/>
                      <w:szCs w:val="16"/>
                      <w:lang w:val="kk-KZ" w:eastAsia="kk-KZ" w:bidi="kk-KZ"/>
                    </w:rPr>
                    <w:t>Разрешенная</w:t>
                  </w:r>
                </w:p>
                <w:p w14:paraId="66573110" w14:textId="77777777" w:rsidR="002F105D" w:rsidRPr="002F105D" w:rsidRDefault="002F105D" w:rsidP="0036437E">
                  <w:pPr>
                    <w:framePr w:hSpace="180" w:wrap="around" w:hAnchor="margin" w:x="182" w:y="1110"/>
                    <w:widowControl w:val="0"/>
                    <w:autoSpaceDE w:val="0"/>
                    <w:autoSpaceDN w:val="0"/>
                    <w:ind w:right="-1"/>
                    <w:jc w:val="center"/>
                    <w:rPr>
                      <w:sz w:val="16"/>
                      <w:szCs w:val="16"/>
                      <w:lang w:val="kk-KZ" w:eastAsia="kk-KZ" w:bidi="kk-KZ"/>
                    </w:rPr>
                  </w:pPr>
                  <w:r w:rsidRPr="002F105D">
                    <w:rPr>
                      <w:color w:val="231F20"/>
                      <w:sz w:val="16"/>
                      <w:szCs w:val="16"/>
                      <w:lang w:val="kk-KZ" w:eastAsia="kk-KZ" w:bidi="kk-KZ"/>
                    </w:rPr>
                    <w:t>скорость движения на дороге (улице), км/ч</w:t>
                  </w:r>
                </w:p>
              </w:tc>
              <w:tc>
                <w:tcPr>
                  <w:tcW w:w="5254" w:type="dxa"/>
                  <w:gridSpan w:val="4"/>
                  <w:shd w:val="clear" w:color="auto" w:fill="auto"/>
                  <w:vAlign w:val="center"/>
                </w:tcPr>
                <w:p w14:paraId="3A0210C6" w14:textId="77777777" w:rsidR="002F105D" w:rsidRPr="002F105D" w:rsidRDefault="002F105D" w:rsidP="0036437E">
                  <w:pPr>
                    <w:framePr w:hSpace="180" w:wrap="around" w:hAnchor="margin" w:x="182" w:y="1110"/>
                    <w:widowControl w:val="0"/>
                    <w:autoSpaceDE w:val="0"/>
                    <w:autoSpaceDN w:val="0"/>
                    <w:spacing w:line="268" w:lineRule="exact"/>
                    <w:ind w:right="-1"/>
                    <w:jc w:val="center"/>
                    <w:rPr>
                      <w:sz w:val="16"/>
                      <w:szCs w:val="16"/>
                      <w:lang w:eastAsia="kk-KZ" w:bidi="kk-KZ"/>
                    </w:rPr>
                  </w:pPr>
                  <w:r w:rsidRPr="002F105D">
                    <w:rPr>
                      <w:color w:val="231F20"/>
                      <w:sz w:val="16"/>
                      <w:szCs w:val="16"/>
                      <w:lang w:val="kk-KZ" w:eastAsia="kk-KZ" w:bidi="kk-KZ"/>
                    </w:rPr>
                    <w:t>Расстояние до дорожных знаков</w:t>
                  </w:r>
                  <w:r w:rsidRPr="002F105D">
                    <w:rPr>
                      <w:color w:val="231F20"/>
                      <w:sz w:val="16"/>
                      <w:szCs w:val="16"/>
                      <w:lang w:eastAsia="kk-KZ" w:bidi="kk-KZ"/>
                    </w:rPr>
                    <w:t xml:space="preserve"> в метрах</w:t>
                  </w:r>
                  <w:r w:rsidRPr="002F105D">
                    <w:rPr>
                      <w:color w:val="231F20"/>
                      <w:sz w:val="16"/>
                      <w:szCs w:val="16"/>
                      <w:lang w:val="kk-KZ" w:eastAsia="kk-KZ" w:bidi="kk-KZ"/>
                    </w:rPr>
                    <w:t xml:space="preserve"> </w:t>
                  </w:r>
                  <w:r w:rsidRPr="002F105D">
                    <w:rPr>
                      <w:color w:val="231F20"/>
                      <w:sz w:val="16"/>
                      <w:szCs w:val="16"/>
                      <w:lang w:eastAsia="kk-KZ" w:bidi="kk-KZ"/>
                    </w:rPr>
                    <w:t>-</w:t>
                  </w:r>
                </w:p>
                <w:p w14:paraId="7C4A4D39" w14:textId="77777777" w:rsidR="002F105D" w:rsidRPr="002F105D" w:rsidRDefault="002F105D" w:rsidP="0036437E">
                  <w:pPr>
                    <w:framePr w:hSpace="180" w:wrap="around" w:hAnchor="margin" w:x="182" w:y="1110"/>
                    <w:widowControl w:val="0"/>
                    <w:autoSpaceDE w:val="0"/>
                    <w:autoSpaceDN w:val="0"/>
                    <w:spacing w:line="261" w:lineRule="exact"/>
                    <w:ind w:right="-1"/>
                    <w:jc w:val="center"/>
                    <w:rPr>
                      <w:sz w:val="16"/>
                      <w:szCs w:val="16"/>
                      <w:lang w:val="kk-KZ" w:eastAsia="kk-KZ" w:bidi="kk-KZ"/>
                    </w:rPr>
                  </w:pPr>
                  <w:r w:rsidRPr="002F105D">
                    <w:rPr>
                      <w:color w:val="231F20"/>
                      <w:sz w:val="16"/>
                      <w:szCs w:val="16"/>
                      <w:lang w:val="kk-KZ" w:eastAsia="kk-KZ" w:bidi="kk-KZ"/>
                    </w:rPr>
                    <w:t>при площади наружной (визуальной) рекламы, м</w:t>
                  </w:r>
                  <w:r w:rsidRPr="002F105D">
                    <w:rPr>
                      <w:color w:val="231F20"/>
                      <w:sz w:val="16"/>
                      <w:szCs w:val="16"/>
                      <w:vertAlign w:val="superscript"/>
                      <w:lang w:val="kk-KZ" w:eastAsia="kk-KZ" w:bidi="kk-KZ"/>
                    </w:rPr>
                    <w:t>2</w:t>
                  </w:r>
                </w:p>
              </w:tc>
            </w:tr>
            <w:tr w:rsidR="002F105D" w:rsidRPr="002F105D" w14:paraId="69B2DF7C" w14:textId="77777777" w:rsidTr="002F105D">
              <w:trPr>
                <w:trHeight w:val="603"/>
              </w:trPr>
              <w:tc>
                <w:tcPr>
                  <w:tcW w:w="1901" w:type="dxa"/>
                  <w:vMerge/>
                  <w:tcBorders>
                    <w:top w:val="nil"/>
                    <w:bottom w:val="double" w:sz="1" w:space="0" w:color="231F20"/>
                  </w:tcBorders>
                  <w:shd w:val="clear" w:color="auto" w:fill="auto"/>
                </w:tcPr>
                <w:p w14:paraId="09242E05" w14:textId="77777777" w:rsidR="002F105D" w:rsidRPr="002F105D" w:rsidRDefault="002F105D" w:rsidP="0036437E">
                  <w:pPr>
                    <w:framePr w:hSpace="180" w:wrap="around" w:hAnchor="margin" w:x="182" w:y="1110"/>
                    <w:ind w:right="-1"/>
                    <w:rPr>
                      <w:sz w:val="16"/>
                      <w:szCs w:val="16"/>
                    </w:rPr>
                  </w:pPr>
                </w:p>
              </w:tc>
              <w:tc>
                <w:tcPr>
                  <w:tcW w:w="1314" w:type="dxa"/>
                  <w:tcBorders>
                    <w:bottom w:val="double" w:sz="1" w:space="0" w:color="231F20"/>
                  </w:tcBorders>
                  <w:shd w:val="clear" w:color="auto" w:fill="auto"/>
                </w:tcPr>
                <w:p w14:paraId="4C061955" w14:textId="77777777" w:rsidR="002F105D" w:rsidRPr="002F105D" w:rsidRDefault="002F105D" w:rsidP="0036437E">
                  <w:pPr>
                    <w:framePr w:hSpace="180" w:wrap="around" w:hAnchor="margin" w:x="182" w:y="1110"/>
                    <w:widowControl w:val="0"/>
                    <w:autoSpaceDE w:val="0"/>
                    <w:autoSpaceDN w:val="0"/>
                    <w:spacing w:before="3"/>
                    <w:ind w:right="-1"/>
                    <w:jc w:val="center"/>
                    <w:rPr>
                      <w:sz w:val="16"/>
                      <w:szCs w:val="16"/>
                      <w:lang w:val="kk-KZ" w:eastAsia="kk-KZ" w:bidi="kk-KZ"/>
                    </w:rPr>
                  </w:pPr>
                  <w:r w:rsidRPr="002F105D">
                    <w:rPr>
                      <w:color w:val="231F20"/>
                      <w:sz w:val="16"/>
                      <w:szCs w:val="16"/>
                      <w:lang w:val="kk-KZ" w:eastAsia="kk-KZ" w:bidi="kk-KZ"/>
                    </w:rPr>
                    <w:t>св. 18</w:t>
                  </w:r>
                </w:p>
              </w:tc>
              <w:tc>
                <w:tcPr>
                  <w:tcW w:w="1312" w:type="dxa"/>
                  <w:tcBorders>
                    <w:bottom w:val="double" w:sz="1" w:space="0" w:color="231F20"/>
                  </w:tcBorders>
                  <w:shd w:val="clear" w:color="auto" w:fill="auto"/>
                </w:tcPr>
                <w:p w14:paraId="2106AF77" w14:textId="77777777" w:rsidR="002F105D" w:rsidRPr="002F105D" w:rsidRDefault="002F105D" w:rsidP="0036437E">
                  <w:pPr>
                    <w:framePr w:hSpace="180" w:wrap="around" w:hAnchor="margin" w:x="182" w:y="1110"/>
                    <w:widowControl w:val="0"/>
                    <w:autoSpaceDE w:val="0"/>
                    <w:autoSpaceDN w:val="0"/>
                    <w:spacing w:before="3"/>
                    <w:ind w:right="-1"/>
                    <w:jc w:val="center"/>
                    <w:rPr>
                      <w:sz w:val="16"/>
                      <w:szCs w:val="16"/>
                      <w:lang w:val="kk-KZ" w:eastAsia="kk-KZ" w:bidi="kk-KZ"/>
                    </w:rPr>
                  </w:pPr>
                  <w:r w:rsidRPr="002F105D">
                    <w:rPr>
                      <w:color w:val="231F20"/>
                      <w:sz w:val="16"/>
                      <w:szCs w:val="16"/>
                      <w:lang w:val="kk-KZ" w:eastAsia="kk-KZ" w:bidi="kk-KZ"/>
                    </w:rPr>
                    <w:t>св.15 до 18</w:t>
                  </w:r>
                </w:p>
                <w:p w14:paraId="18863D0D" w14:textId="77777777" w:rsidR="002F105D" w:rsidRPr="002F105D" w:rsidRDefault="002F105D" w:rsidP="0036437E">
                  <w:pPr>
                    <w:framePr w:hSpace="180" w:wrap="around" w:hAnchor="margin" w:x="182" w:y="1110"/>
                    <w:widowControl w:val="0"/>
                    <w:autoSpaceDE w:val="0"/>
                    <w:autoSpaceDN w:val="0"/>
                    <w:spacing w:line="275" w:lineRule="exact"/>
                    <w:ind w:right="-1"/>
                    <w:jc w:val="center"/>
                    <w:rPr>
                      <w:sz w:val="16"/>
                      <w:szCs w:val="16"/>
                      <w:lang w:val="kk-KZ" w:eastAsia="kk-KZ" w:bidi="kk-KZ"/>
                    </w:rPr>
                  </w:pPr>
                  <w:r w:rsidRPr="002F105D">
                    <w:rPr>
                      <w:color w:val="231F20"/>
                      <w:sz w:val="16"/>
                      <w:szCs w:val="16"/>
                      <w:lang w:val="kk-KZ" w:eastAsia="kk-KZ" w:bidi="kk-KZ"/>
                    </w:rPr>
                    <w:t>вкл.</w:t>
                  </w:r>
                </w:p>
              </w:tc>
              <w:tc>
                <w:tcPr>
                  <w:tcW w:w="1314" w:type="dxa"/>
                  <w:tcBorders>
                    <w:bottom w:val="double" w:sz="1" w:space="0" w:color="231F20"/>
                  </w:tcBorders>
                  <w:shd w:val="clear" w:color="auto" w:fill="auto"/>
                </w:tcPr>
                <w:p w14:paraId="70E0E6E0" w14:textId="77777777" w:rsidR="002F105D" w:rsidRPr="002F105D" w:rsidRDefault="002F105D" w:rsidP="0036437E">
                  <w:pPr>
                    <w:framePr w:hSpace="180" w:wrap="around" w:hAnchor="margin" w:x="182" w:y="1110"/>
                    <w:widowControl w:val="0"/>
                    <w:autoSpaceDE w:val="0"/>
                    <w:autoSpaceDN w:val="0"/>
                    <w:spacing w:before="3"/>
                    <w:ind w:right="-1"/>
                    <w:jc w:val="center"/>
                    <w:rPr>
                      <w:sz w:val="16"/>
                      <w:szCs w:val="16"/>
                      <w:lang w:val="kk-KZ" w:eastAsia="kk-KZ" w:bidi="kk-KZ"/>
                    </w:rPr>
                  </w:pPr>
                  <w:r w:rsidRPr="002F105D">
                    <w:rPr>
                      <w:color w:val="231F20"/>
                      <w:sz w:val="16"/>
                      <w:szCs w:val="16"/>
                      <w:lang w:val="kk-KZ" w:eastAsia="kk-KZ" w:bidi="kk-KZ"/>
                    </w:rPr>
                    <w:t>св. 6</w:t>
                  </w:r>
                  <w:r w:rsidRPr="002F105D">
                    <w:rPr>
                      <w:color w:val="231F20"/>
                      <w:spacing w:val="5"/>
                      <w:sz w:val="16"/>
                      <w:szCs w:val="16"/>
                      <w:lang w:val="kk-KZ" w:eastAsia="kk-KZ" w:bidi="kk-KZ"/>
                    </w:rPr>
                    <w:t xml:space="preserve"> </w:t>
                  </w:r>
                  <w:r w:rsidRPr="002F105D">
                    <w:rPr>
                      <w:color w:val="231F20"/>
                      <w:sz w:val="16"/>
                      <w:szCs w:val="16"/>
                      <w:lang w:val="kk-KZ" w:eastAsia="kk-KZ" w:bidi="kk-KZ"/>
                    </w:rPr>
                    <w:t>до</w:t>
                  </w:r>
                </w:p>
                <w:p w14:paraId="7F060054" w14:textId="77777777" w:rsidR="002F105D" w:rsidRPr="002F105D" w:rsidRDefault="002F105D" w:rsidP="0036437E">
                  <w:pPr>
                    <w:framePr w:hSpace="180" w:wrap="around" w:hAnchor="margin" w:x="182" w:y="1110"/>
                    <w:widowControl w:val="0"/>
                    <w:autoSpaceDE w:val="0"/>
                    <w:autoSpaceDN w:val="0"/>
                    <w:spacing w:line="275" w:lineRule="exact"/>
                    <w:ind w:right="-1"/>
                    <w:jc w:val="center"/>
                    <w:rPr>
                      <w:sz w:val="16"/>
                      <w:szCs w:val="16"/>
                      <w:lang w:val="kk-KZ" w:eastAsia="kk-KZ" w:bidi="kk-KZ"/>
                    </w:rPr>
                  </w:pPr>
                  <w:r w:rsidRPr="002F105D">
                    <w:rPr>
                      <w:color w:val="231F20"/>
                      <w:sz w:val="16"/>
                      <w:szCs w:val="16"/>
                      <w:lang w:val="kk-KZ" w:eastAsia="kk-KZ" w:bidi="kk-KZ"/>
                    </w:rPr>
                    <w:t>15</w:t>
                  </w:r>
                  <w:r w:rsidRPr="002F105D">
                    <w:rPr>
                      <w:color w:val="231F20"/>
                      <w:spacing w:val="3"/>
                      <w:sz w:val="16"/>
                      <w:szCs w:val="16"/>
                      <w:lang w:val="kk-KZ" w:eastAsia="kk-KZ" w:bidi="kk-KZ"/>
                    </w:rPr>
                    <w:t xml:space="preserve"> </w:t>
                  </w:r>
                  <w:r w:rsidRPr="002F105D">
                    <w:rPr>
                      <w:color w:val="231F20"/>
                      <w:sz w:val="16"/>
                      <w:szCs w:val="16"/>
                      <w:lang w:val="kk-KZ" w:eastAsia="kk-KZ" w:bidi="kk-KZ"/>
                    </w:rPr>
                    <w:t>вкл.</w:t>
                  </w:r>
                </w:p>
              </w:tc>
              <w:tc>
                <w:tcPr>
                  <w:tcW w:w="1314" w:type="dxa"/>
                  <w:tcBorders>
                    <w:bottom w:val="double" w:sz="1" w:space="0" w:color="231F20"/>
                  </w:tcBorders>
                  <w:shd w:val="clear" w:color="auto" w:fill="auto"/>
                </w:tcPr>
                <w:p w14:paraId="24479885" w14:textId="77777777" w:rsidR="002F105D" w:rsidRPr="002F105D" w:rsidRDefault="002F105D" w:rsidP="0036437E">
                  <w:pPr>
                    <w:framePr w:hSpace="180" w:wrap="around" w:hAnchor="margin" w:x="182" w:y="1110"/>
                    <w:widowControl w:val="0"/>
                    <w:autoSpaceDE w:val="0"/>
                    <w:autoSpaceDN w:val="0"/>
                    <w:spacing w:before="3"/>
                    <w:ind w:right="-1"/>
                    <w:jc w:val="center"/>
                    <w:rPr>
                      <w:sz w:val="16"/>
                      <w:szCs w:val="16"/>
                      <w:lang w:val="kk-KZ" w:eastAsia="kk-KZ" w:bidi="kk-KZ"/>
                    </w:rPr>
                  </w:pPr>
                  <w:r w:rsidRPr="002F105D">
                    <w:rPr>
                      <w:color w:val="231F20"/>
                      <w:sz w:val="16"/>
                      <w:szCs w:val="16"/>
                      <w:lang w:val="kk-KZ" w:eastAsia="kk-KZ" w:bidi="kk-KZ"/>
                    </w:rPr>
                    <w:t>менее 6</w:t>
                  </w:r>
                </w:p>
              </w:tc>
            </w:tr>
            <w:tr w:rsidR="002F105D" w:rsidRPr="002F105D" w14:paraId="43DF48F5" w14:textId="77777777" w:rsidTr="002F105D">
              <w:trPr>
                <w:trHeight w:val="473"/>
              </w:trPr>
              <w:tc>
                <w:tcPr>
                  <w:tcW w:w="1901" w:type="dxa"/>
                  <w:tcBorders>
                    <w:top w:val="double" w:sz="1" w:space="0" w:color="231F20"/>
                  </w:tcBorders>
                  <w:shd w:val="clear" w:color="auto" w:fill="auto"/>
                  <w:vAlign w:val="center"/>
                </w:tcPr>
                <w:p w14:paraId="0E348898"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val="kk-KZ" w:eastAsia="kk-KZ" w:bidi="kk-KZ"/>
                    </w:rPr>
                  </w:pPr>
                  <w:r w:rsidRPr="002F105D">
                    <w:rPr>
                      <w:color w:val="231F20"/>
                      <w:sz w:val="16"/>
                      <w:szCs w:val="16"/>
                      <w:lang w:val="kk-KZ" w:eastAsia="kk-KZ" w:bidi="kk-KZ"/>
                    </w:rPr>
                    <w:lastRenderedPageBreak/>
                    <w:t>Более 60</w:t>
                  </w:r>
                </w:p>
              </w:tc>
              <w:tc>
                <w:tcPr>
                  <w:tcW w:w="1314" w:type="dxa"/>
                  <w:tcBorders>
                    <w:top w:val="double" w:sz="1" w:space="0" w:color="231F20"/>
                  </w:tcBorders>
                  <w:shd w:val="clear" w:color="auto" w:fill="auto"/>
                  <w:vAlign w:val="center"/>
                </w:tcPr>
                <w:p w14:paraId="1068DBF4"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120</w:t>
                  </w:r>
                </w:p>
              </w:tc>
              <w:tc>
                <w:tcPr>
                  <w:tcW w:w="1312" w:type="dxa"/>
                  <w:tcBorders>
                    <w:top w:val="double" w:sz="1" w:space="0" w:color="231F20"/>
                  </w:tcBorders>
                  <w:shd w:val="clear" w:color="auto" w:fill="auto"/>
                  <w:vAlign w:val="center"/>
                </w:tcPr>
                <w:p w14:paraId="21CAE3FA"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60</w:t>
                  </w:r>
                </w:p>
              </w:tc>
              <w:tc>
                <w:tcPr>
                  <w:tcW w:w="1314" w:type="dxa"/>
                  <w:tcBorders>
                    <w:top w:val="double" w:sz="1" w:space="0" w:color="231F20"/>
                  </w:tcBorders>
                  <w:shd w:val="clear" w:color="auto" w:fill="auto"/>
                  <w:vAlign w:val="center"/>
                </w:tcPr>
                <w:p w14:paraId="7F98BA78"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30</w:t>
                  </w:r>
                </w:p>
              </w:tc>
              <w:tc>
                <w:tcPr>
                  <w:tcW w:w="1314" w:type="dxa"/>
                  <w:tcBorders>
                    <w:top w:val="double" w:sz="1" w:space="0" w:color="231F20"/>
                  </w:tcBorders>
                  <w:shd w:val="clear" w:color="auto" w:fill="auto"/>
                  <w:vAlign w:val="center"/>
                </w:tcPr>
                <w:p w14:paraId="213686D4"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15</w:t>
                  </w:r>
                </w:p>
              </w:tc>
            </w:tr>
            <w:tr w:rsidR="002F105D" w:rsidRPr="002F105D" w14:paraId="2CA3719A" w14:textId="77777777" w:rsidTr="002F105D">
              <w:trPr>
                <w:trHeight w:val="434"/>
              </w:trPr>
              <w:tc>
                <w:tcPr>
                  <w:tcW w:w="1901" w:type="dxa"/>
                  <w:shd w:val="clear" w:color="auto" w:fill="auto"/>
                  <w:vAlign w:val="center"/>
                </w:tcPr>
                <w:p w14:paraId="67FEC5F4"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val="kk-KZ" w:eastAsia="kk-KZ" w:bidi="kk-KZ"/>
                    </w:rPr>
                  </w:pPr>
                  <w:r w:rsidRPr="002F105D">
                    <w:rPr>
                      <w:color w:val="231F20"/>
                      <w:sz w:val="16"/>
                      <w:szCs w:val="16"/>
                      <w:lang w:val="kk-KZ" w:eastAsia="kk-KZ" w:bidi="kk-KZ"/>
                    </w:rPr>
                    <w:t>60 и менее</w:t>
                  </w:r>
                </w:p>
              </w:tc>
              <w:tc>
                <w:tcPr>
                  <w:tcW w:w="1314" w:type="dxa"/>
                  <w:shd w:val="clear" w:color="auto" w:fill="auto"/>
                  <w:vAlign w:val="center"/>
                </w:tcPr>
                <w:p w14:paraId="33FD1182"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80</w:t>
                  </w:r>
                </w:p>
              </w:tc>
              <w:tc>
                <w:tcPr>
                  <w:tcW w:w="1312" w:type="dxa"/>
                  <w:shd w:val="clear" w:color="auto" w:fill="auto"/>
                  <w:vAlign w:val="center"/>
                </w:tcPr>
                <w:p w14:paraId="0E958956"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40</w:t>
                  </w:r>
                </w:p>
              </w:tc>
              <w:tc>
                <w:tcPr>
                  <w:tcW w:w="1314" w:type="dxa"/>
                  <w:shd w:val="clear" w:color="auto" w:fill="auto"/>
                  <w:vAlign w:val="center"/>
                </w:tcPr>
                <w:p w14:paraId="19C26B4E"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20</w:t>
                  </w:r>
                </w:p>
              </w:tc>
              <w:tc>
                <w:tcPr>
                  <w:tcW w:w="1314" w:type="dxa"/>
                  <w:shd w:val="clear" w:color="auto" w:fill="auto"/>
                  <w:vAlign w:val="center"/>
                </w:tcPr>
                <w:p w14:paraId="529B589D" w14:textId="77777777" w:rsidR="002F105D" w:rsidRPr="002F105D" w:rsidRDefault="002F105D" w:rsidP="0036437E">
                  <w:pPr>
                    <w:framePr w:hSpace="180" w:wrap="around" w:hAnchor="margin" w:x="182" w:y="1110"/>
                    <w:widowControl w:val="0"/>
                    <w:autoSpaceDE w:val="0"/>
                    <w:autoSpaceDN w:val="0"/>
                    <w:spacing w:line="270" w:lineRule="exact"/>
                    <w:ind w:right="-1"/>
                    <w:jc w:val="center"/>
                    <w:rPr>
                      <w:sz w:val="16"/>
                      <w:szCs w:val="16"/>
                      <w:lang w:eastAsia="kk-KZ" w:bidi="kk-KZ"/>
                    </w:rPr>
                  </w:pPr>
                  <w:r w:rsidRPr="002F105D">
                    <w:rPr>
                      <w:color w:val="231F20"/>
                      <w:sz w:val="16"/>
                      <w:szCs w:val="16"/>
                      <w:lang w:eastAsia="kk-KZ" w:bidi="kk-KZ"/>
                    </w:rPr>
                    <w:t>10</w:t>
                  </w:r>
                </w:p>
              </w:tc>
            </w:tr>
            <w:tr w:rsidR="002F105D" w:rsidRPr="002F105D" w14:paraId="53CC5AE3" w14:textId="77777777" w:rsidTr="002F105D">
              <w:trPr>
                <w:trHeight w:val="855"/>
              </w:trPr>
              <w:tc>
                <w:tcPr>
                  <w:tcW w:w="7155" w:type="dxa"/>
                  <w:gridSpan w:val="5"/>
                  <w:shd w:val="clear" w:color="auto" w:fill="auto"/>
                </w:tcPr>
                <w:p w14:paraId="1549F05F" w14:textId="77777777" w:rsidR="002F105D" w:rsidRPr="002F105D" w:rsidRDefault="002F105D" w:rsidP="0036437E">
                  <w:pPr>
                    <w:framePr w:hSpace="180" w:wrap="around" w:hAnchor="margin" w:x="182" w:y="1110"/>
                    <w:widowControl w:val="0"/>
                    <w:autoSpaceDE w:val="0"/>
                    <w:autoSpaceDN w:val="0"/>
                    <w:spacing w:before="8"/>
                    <w:ind w:right="-1"/>
                    <w:rPr>
                      <w:b/>
                      <w:sz w:val="16"/>
                      <w:szCs w:val="16"/>
                      <w:lang w:val="kk-KZ" w:eastAsia="kk-KZ" w:bidi="kk-KZ"/>
                    </w:rPr>
                  </w:pPr>
                </w:p>
                <w:p w14:paraId="509734AB" w14:textId="77777777" w:rsidR="002F105D" w:rsidRPr="002F105D" w:rsidRDefault="002F105D" w:rsidP="0036437E">
                  <w:pPr>
                    <w:framePr w:hSpace="180" w:wrap="around" w:hAnchor="margin" w:x="182" w:y="1110"/>
                    <w:widowControl w:val="0"/>
                    <w:autoSpaceDE w:val="0"/>
                    <w:autoSpaceDN w:val="0"/>
                    <w:spacing w:line="237" w:lineRule="auto"/>
                    <w:ind w:right="-1"/>
                    <w:jc w:val="both"/>
                    <w:rPr>
                      <w:sz w:val="16"/>
                      <w:szCs w:val="16"/>
                      <w:lang w:val="kk-KZ" w:eastAsia="kk-KZ" w:bidi="kk-KZ"/>
                    </w:rPr>
                  </w:pPr>
                  <w:r w:rsidRPr="002F105D">
                    <w:rPr>
                      <w:color w:val="231F20"/>
                      <w:sz w:val="16"/>
                      <w:szCs w:val="16"/>
                      <w:lang w:val="kk-KZ" w:eastAsia="kk-KZ" w:bidi="kk-KZ"/>
                    </w:rPr>
                    <w:t>Примечание</w:t>
                  </w:r>
                  <w:r w:rsidRPr="002F105D">
                    <w:rPr>
                      <w:color w:val="231F20"/>
                      <w:spacing w:val="-2"/>
                      <w:sz w:val="16"/>
                      <w:szCs w:val="16"/>
                      <w:lang w:val="kk-KZ" w:eastAsia="kk-KZ" w:bidi="kk-KZ"/>
                    </w:rPr>
                    <w:t xml:space="preserve"> </w:t>
                  </w:r>
                  <w:r w:rsidRPr="002F105D">
                    <w:rPr>
                      <w:color w:val="231F20"/>
                      <w:sz w:val="16"/>
                      <w:szCs w:val="16"/>
                      <w:lang w:val="kk-KZ" w:eastAsia="kk-KZ" w:bidi="kk-KZ"/>
                    </w:rPr>
                    <w:t>–</w:t>
                  </w:r>
                  <w:r w:rsidRPr="002F105D">
                    <w:rPr>
                      <w:color w:val="231F20"/>
                      <w:spacing w:val="-5"/>
                      <w:sz w:val="16"/>
                      <w:szCs w:val="16"/>
                      <w:lang w:val="kk-KZ" w:eastAsia="kk-KZ" w:bidi="kk-KZ"/>
                    </w:rPr>
                    <w:t xml:space="preserve"> </w:t>
                  </w:r>
                  <w:r w:rsidRPr="002F105D">
                    <w:rPr>
                      <w:color w:val="231F20"/>
                      <w:sz w:val="16"/>
                      <w:szCs w:val="16"/>
                      <w:lang w:val="kk-KZ" w:eastAsia="kk-KZ" w:bidi="kk-KZ"/>
                    </w:rPr>
                    <w:t>Допускается</w:t>
                  </w:r>
                  <w:r w:rsidRPr="002F105D">
                    <w:rPr>
                      <w:color w:val="231F20"/>
                      <w:spacing w:val="-5"/>
                      <w:sz w:val="16"/>
                      <w:szCs w:val="16"/>
                      <w:lang w:val="kk-KZ" w:eastAsia="kk-KZ" w:bidi="kk-KZ"/>
                    </w:rPr>
                    <w:t xml:space="preserve"> </w:t>
                  </w:r>
                  <w:r w:rsidRPr="002F105D">
                    <w:rPr>
                      <w:color w:val="231F20"/>
                      <w:sz w:val="16"/>
                      <w:szCs w:val="16"/>
                      <w:lang w:val="kk-KZ" w:eastAsia="kk-KZ" w:bidi="kk-KZ"/>
                    </w:rPr>
                    <w:t>снижение</w:t>
                  </w:r>
                  <w:r w:rsidRPr="002F105D">
                    <w:rPr>
                      <w:color w:val="231F20"/>
                      <w:spacing w:val="-4"/>
                      <w:sz w:val="16"/>
                      <w:szCs w:val="16"/>
                      <w:lang w:val="kk-KZ" w:eastAsia="kk-KZ" w:bidi="kk-KZ"/>
                    </w:rPr>
                    <w:t xml:space="preserve"> </w:t>
                  </w:r>
                  <w:r w:rsidRPr="002F105D">
                    <w:rPr>
                      <w:color w:val="231F20"/>
                      <w:sz w:val="16"/>
                      <w:szCs w:val="16"/>
                      <w:lang w:val="kk-KZ" w:eastAsia="kk-KZ" w:bidi="kk-KZ"/>
                    </w:rPr>
                    <w:t>до</w:t>
                  </w:r>
                  <w:r w:rsidRPr="002F105D">
                    <w:rPr>
                      <w:color w:val="231F20"/>
                      <w:spacing w:val="-4"/>
                      <w:sz w:val="16"/>
                      <w:szCs w:val="16"/>
                      <w:lang w:val="kk-KZ" w:eastAsia="kk-KZ" w:bidi="kk-KZ"/>
                    </w:rPr>
                    <w:t xml:space="preserve"> </w:t>
                  </w:r>
                  <w:r w:rsidRPr="002F105D">
                    <w:rPr>
                      <w:color w:val="231F20"/>
                      <w:sz w:val="16"/>
                      <w:szCs w:val="16"/>
                      <w:lang w:val="kk-KZ" w:eastAsia="kk-KZ" w:bidi="kk-KZ"/>
                    </w:rPr>
                    <w:t>50</w:t>
                  </w:r>
                  <w:r w:rsidRPr="002F105D">
                    <w:rPr>
                      <w:color w:val="231F20"/>
                      <w:spacing w:val="-3"/>
                      <w:sz w:val="16"/>
                      <w:szCs w:val="16"/>
                      <w:lang w:val="kk-KZ" w:eastAsia="kk-KZ" w:bidi="kk-KZ"/>
                    </w:rPr>
                    <w:t xml:space="preserve"> </w:t>
                  </w:r>
                  <w:r w:rsidRPr="002F105D">
                    <w:rPr>
                      <w:color w:val="231F20"/>
                      <w:sz w:val="16"/>
                      <w:szCs w:val="16"/>
                      <w:lang w:val="kk-KZ" w:eastAsia="kk-KZ" w:bidi="kk-KZ"/>
                    </w:rPr>
                    <w:t>%</w:t>
                  </w:r>
                  <w:r w:rsidRPr="002F105D">
                    <w:rPr>
                      <w:color w:val="231F20"/>
                      <w:spacing w:val="2"/>
                      <w:sz w:val="16"/>
                      <w:szCs w:val="16"/>
                      <w:lang w:val="kk-KZ" w:eastAsia="kk-KZ" w:bidi="kk-KZ"/>
                    </w:rPr>
                    <w:t xml:space="preserve"> </w:t>
                  </w:r>
                  <w:r w:rsidRPr="002F105D">
                    <w:rPr>
                      <w:color w:val="231F20"/>
                      <w:sz w:val="16"/>
                      <w:szCs w:val="16"/>
                      <w:lang w:val="kk-KZ" w:eastAsia="kk-KZ" w:bidi="kk-KZ"/>
                    </w:rPr>
                    <w:t>указанных</w:t>
                  </w:r>
                  <w:r w:rsidRPr="002F105D">
                    <w:rPr>
                      <w:color w:val="231F20"/>
                      <w:spacing w:val="-3"/>
                      <w:sz w:val="16"/>
                      <w:szCs w:val="16"/>
                      <w:lang w:val="kk-KZ" w:eastAsia="kk-KZ" w:bidi="kk-KZ"/>
                    </w:rPr>
                    <w:t xml:space="preserve"> </w:t>
                  </w:r>
                  <w:r w:rsidRPr="002F105D">
                    <w:rPr>
                      <w:color w:val="231F20"/>
                      <w:sz w:val="16"/>
                      <w:szCs w:val="16"/>
                      <w:lang w:val="kk-KZ" w:eastAsia="kk-KZ" w:bidi="kk-KZ"/>
                    </w:rPr>
                    <w:t>значений</w:t>
                  </w:r>
                  <w:r w:rsidRPr="002F105D">
                    <w:rPr>
                      <w:color w:val="231F20"/>
                      <w:spacing w:val="-5"/>
                      <w:sz w:val="16"/>
                      <w:szCs w:val="16"/>
                      <w:lang w:val="kk-KZ" w:eastAsia="kk-KZ" w:bidi="kk-KZ"/>
                    </w:rPr>
                    <w:t xml:space="preserve"> </w:t>
                  </w:r>
                  <w:r w:rsidRPr="002F105D">
                    <w:rPr>
                      <w:color w:val="231F20"/>
                      <w:sz w:val="16"/>
                      <w:szCs w:val="16"/>
                      <w:lang w:val="kk-KZ" w:eastAsia="kk-KZ" w:bidi="kk-KZ"/>
                    </w:rPr>
                    <w:t>расстояний,</w:t>
                  </w:r>
                  <w:r w:rsidRPr="002F105D">
                    <w:rPr>
                      <w:color w:val="231F20"/>
                      <w:spacing w:val="-4"/>
                      <w:sz w:val="16"/>
                      <w:szCs w:val="16"/>
                      <w:lang w:val="kk-KZ" w:eastAsia="kk-KZ" w:bidi="kk-KZ"/>
                    </w:rPr>
                    <w:t xml:space="preserve"> </w:t>
                  </w:r>
                  <w:r w:rsidRPr="002F105D">
                    <w:rPr>
                      <w:color w:val="231F20"/>
                      <w:sz w:val="16"/>
                      <w:szCs w:val="16"/>
                      <w:lang w:val="kk-KZ" w:eastAsia="kk-KZ" w:bidi="kk-KZ"/>
                    </w:rPr>
                    <w:t>при</w:t>
                  </w:r>
                  <w:r w:rsidRPr="002F105D">
                    <w:rPr>
                      <w:color w:val="231F20"/>
                      <w:spacing w:val="-5"/>
                      <w:sz w:val="16"/>
                      <w:szCs w:val="16"/>
                      <w:lang w:val="kk-KZ" w:eastAsia="kk-KZ" w:bidi="kk-KZ"/>
                    </w:rPr>
                    <w:t xml:space="preserve"> </w:t>
                  </w:r>
                  <w:r w:rsidRPr="002F105D">
                    <w:rPr>
                      <w:color w:val="231F20"/>
                      <w:sz w:val="16"/>
                      <w:szCs w:val="16"/>
                      <w:lang w:val="kk-KZ" w:eastAsia="kk-KZ" w:bidi="kk-KZ"/>
                    </w:rPr>
                    <w:t>размещении</w:t>
                  </w:r>
                  <w:r w:rsidRPr="002F105D">
                    <w:rPr>
                      <w:color w:val="231F20"/>
                      <w:spacing w:val="-5"/>
                      <w:sz w:val="16"/>
                      <w:szCs w:val="16"/>
                      <w:lang w:val="kk-KZ" w:eastAsia="kk-KZ" w:bidi="kk-KZ"/>
                    </w:rPr>
                    <w:t xml:space="preserve"> </w:t>
                  </w:r>
                  <w:r w:rsidRPr="002F105D">
                    <w:rPr>
                      <w:color w:val="231F20"/>
                      <w:sz w:val="16"/>
                      <w:szCs w:val="16"/>
                      <w:lang w:val="kk-KZ" w:eastAsia="kk-KZ" w:bidi="kk-KZ"/>
                    </w:rPr>
                    <w:t>объектов наружной (визуальной) рекламы после дорожных знаков (по ходу</w:t>
                  </w:r>
                  <w:r w:rsidRPr="002F105D">
                    <w:rPr>
                      <w:color w:val="231F20"/>
                      <w:spacing w:val="-13"/>
                      <w:sz w:val="16"/>
                      <w:szCs w:val="16"/>
                      <w:lang w:val="kk-KZ" w:eastAsia="kk-KZ" w:bidi="kk-KZ"/>
                    </w:rPr>
                    <w:t xml:space="preserve"> </w:t>
                  </w:r>
                  <w:r w:rsidRPr="002F105D">
                    <w:rPr>
                      <w:color w:val="231F20"/>
                      <w:sz w:val="16"/>
                      <w:szCs w:val="16"/>
                      <w:lang w:val="kk-KZ" w:eastAsia="kk-KZ" w:bidi="kk-KZ"/>
                    </w:rPr>
                    <w:t>движения).</w:t>
                  </w:r>
                </w:p>
              </w:tc>
            </w:tr>
          </w:tbl>
          <w:p w14:paraId="61C79D57" w14:textId="77777777" w:rsidR="002F105D" w:rsidRPr="002F105D" w:rsidRDefault="002F105D" w:rsidP="00EE2130">
            <w:pPr>
              <w:tabs>
                <w:tab w:val="left" w:pos="1161"/>
                <w:tab w:val="left" w:pos="1742"/>
              </w:tabs>
              <w:ind w:firstLine="567"/>
              <w:rPr>
                <w:sz w:val="22"/>
                <w:szCs w:val="22"/>
              </w:rPr>
            </w:pPr>
          </w:p>
          <w:p w14:paraId="41EBFB81" w14:textId="77777777" w:rsidR="002F105D" w:rsidRPr="002F105D" w:rsidRDefault="002F105D" w:rsidP="00EE2130">
            <w:pPr>
              <w:tabs>
                <w:tab w:val="left" w:pos="1161"/>
                <w:tab w:val="left" w:pos="1742"/>
              </w:tabs>
              <w:jc w:val="both"/>
              <w:rPr>
                <w:color w:val="231F20"/>
                <w:spacing w:val="-1"/>
                <w:lang w:val="kk-KZ"/>
              </w:rPr>
            </w:pPr>
            <w:r w:rsidRPr="002F105D">
              <w:rPr>
                <w:color w:val="231F20"/>
              </w:rPr>
              <w:t>7.7</w:t>
            </w:r>
            <w:proofErr w:type="gramStart"/>
            <w:r w:rsidRPr="002F105D">
              <w:rPr>
                <w:color w:val="231F20"/>
              </w:rPr>
              <w:t xml:space="preserve"> В</w:t>
            </w:r>
            <w:proofErr w:type="gramEnd"/>
            <w:r w:rsidRPr="002F105D">
              <w:rPr>
                <w:color w:val="231F20"/>
              </w:rPr>
              <w:t xml:space="preserve"> зависимости от площади наружной (визуальной) рекламы расстояние между отдельно размещенными на одной стороне автомобильной дороги </w:t>
            </w:r>
            <w:r w:rsidRPr="002F105D">
              <w:rPr>
                <w:color w:val="231F20"/>
                <w:spacing w:val="-5"/>
              </w:rPr>
              <w:t xml:space="preserve">общего </w:t>
            </w:r>
            <w:r w:rsidRPr="002F105D">
              <w:rPr>
                <w:color w:val="231F20"/>
                <w:spacing w:val="-4"/>
              </w:rPr>
              <w:t>пользования вне населенных пунктов</w:t>
            </w:r>
            <w:r w:rsidRPr="002F105D">
              <w:rPr>
                <w:color w:val="231F20"/>
              </w:rPr>
              <w:t xml:space="preserve"> объектами наружной (визуальной) рекламы должно быть не менее указанного в таблице</w:t>
            </w:r>
            <w:r w:rsidRPr="002F105D">
              <w:rPr>
                <w:color w:val="231F20"/>
                <w:spacing w:val="-1"/>
              </w:rPr>
              <w:t xml:space="preserve"> 4.</w:t>
            </w:r>
          </w:p>
          <w:p w14:paraId="151C6918" w14:textId="77777777" w:rsidR="002F105D" w:rsidRPr="002F105D" w:rsidRDefault="002F105D" w:rsidP="00EE2130">
            <w:pPr>
              <w:keepNext/>
              <w:keepLines/>
              <w:spacing w:before="200" w:after="12"/>
              <w:ind w:right="890"/>
              <w:jc w:val="center"/>
              <w:outlineLvl w:val="1"/>
              <w:rPr>
                <w:rFonts w:eastAsia="等线 Light"/>
                <w:bCs/>
                <w:color w:val="231F20"/>
                <w:lang w:val="kk-KZ" w:eastAsia="en-US"/>
              </w:rPr>
            </w:pPr>
            <w:r w:rsidRPr="002F105D">
              <w:rPr>
                <w:rFonts w:eastAsia="等线 Light"/>
                <w:bCs/>
                <w:color w:val="231F20"/>
                <w:lang w:eastAsia="en-US"/>
              </w:rPr>
              <w:t>Таблица 4</w:t>
            </w:r>
          </w:p>
          <w:tbl>
            <w:tblPr>
              <w:tblW w:w="7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573"/>
              <w:gridCol w:w="1571"/>
              <w:gridCol w:w="1310"/>
            </w:tblGrid>
            <w:tr w:rsidR="002F105D" w:rsidRPr="002F105D" w14:paraId="099B4F04" w14:textId="77777777" w:rsidTr="002F105D">
              <w:trPr>
                <w:trHeight w:val="576"/>
              </w:trPr>
              <w:tc>
                <w:tcPr>
                  <w:tcW w:w="2681" w:type="dxa"/>
                  <w:vMerge w:val="restart"/>
                  <w:shd w:val="clear" w:color="auto" w:fill="auto"/>
                </w:tcPr>
                <w:p w14:paraId="7DF88067" w14:textId="77777777" w:rsidR="002F105D" w:rsidRPr="002F105D" w:rsidRDefault="002F105D" w:rsidP="0036437E">
                  <w:pPr>
                    <w:keepNext/>
                    <w:keepLines/>
                    <w:framePr w:hSpace="180" w:wrap="around" w:hAnchor="margin" w:x="182" w:y="1110"/>
                    <w:spacing w:before="200" w:after="12"/>
                    <w:ind w:right="63"/>
                    <w:jc w:val="both"/>
                    <w:outlineLvl w:val="1"/>
                    <w:rPr>
                      <w:rFonts w:eastAsia="等线 Light"/>
                      <w:b/>
                      <w:bCs/>
                      <w:color w:val="5B9BD5"/>
                      <w:sz w:val="16"/>
                      <w:szCs w:val="16"/>
                      <w:lang w:eastAsia="en-US"/>
                    </w:rPr>
                  </w:pPr>
                  <w:r w:rsidRPr="002F105D">
                    <w:rPr>
                      <w:rFonts w:eastAsia="等线 Light"/>
                      <w:bCs/>
                      <w:color w:val="231F20"/>
                      <w:sz w:val="16"/>
                      <w:szCs w:val="16"/>
                      <w:lang w:eastAsia="en-US"/>
                    </w:rPr>
                    <w:t>Место размещения объектов наружной (визуальной) рекламы</w:t>
                  </w:r>
                </w:p>
              </w:tc>
              <w:tc>
                <w:tcPr>
                  <w:tcW w:w="4454" w:type="dxa"/>
                  <w:gridSpan w:val="3"/>
                  <w:shd w:val="clear" w:color="auto" w:fill="auto"/>
                </w:tcPr>
                <w:p w14:paraId="4162E295" w14:textId="77777777" w:rsidR="002F105D" w:rsidRPr="002F105D" w:rsidRDefault="002F105D" w:rsidP="0036437E">
                  <w:pPr>
                    <w:keepNext/>
                    <w:keepLines/>
                    <w:framePr w:hSpace="180" w:wrap="around" w:hAnchor="margin" w:x="182" w:y="1110"/>
                    <w:spacing w:before="200" w:after="12"/>
                    <w:ind w:right="63"/>
                    <w:outlineLvl w:val="1"/>
                    <w:rPr>
                      <w:rFonts w:eastAsia="等线 Light"/>
                      <w:b/>
                      <w:bCs/>
                      <w:color w:val="5B9BD5"/>
                      <w:sz w:val="16"/>
                      <w:szCs w:val="16"/>
                      <w:lang w:eastAsia="en-US"/>
                    </w:rPr>
                  </w:pPr>
                  <w:r w:rsidRPr="002F105D">
                    <w:rPr>
                      <w:rFonts w:eastAsia="等线 Light"/>
                      <w:bCs/>
                      <w:color w:val="231F20"/>
                      <w:sz w:val="16"/>
                      <w:szCs w:val="16"/>
                      <w:lang w:eastAsia="en-US"/>
                    </w:rPr>
                    <w:t xml:space="preserve">Площадь наружной (визуальной) рекламы, </w:t>
                  </w:r>
                  <w:proofErr w:type="gramStart"/>
                  <w:r w:rsidRPr="002F105D">
                    <w:rPr>
                      <w:rFonts w:eastAsia="等线 Light"/>
                      <w:bCs/>
                      <w:color w:val="231F20"/>
                      <w:sz w:val="16"/>
                      <w:szCs w:val="16"/>
                      <w:lang w:eastAsia="en-US"/>
                    </w:rPr>
                    <w:t>м</w:t>
                  </w:r>
                  <w:proofErr w:type="gramEnd"/>
                </w:p>
              </w:tc>
            </w:tr>
            <w:tr w:rsidR="002F105D" w:rsidRPr="002F105D" w14:paraId="431446E1" w14:textId="77777777" w:rsidTr="002F105D">
              <w:trPr>
                <w:trHeight w:val="148"/>
              </w:trPr>
              <w:tc>
                <w:tcPr>
                  <w:tcW w:w="2681" w:type="dxa"/>
                  <w:vMerge/>
                  <w:tcBorders>
                    <w:bottom w:val="double" w:sz="4" w:space="0" w:color="auto"/>
                  </w:tcBorders>
                  <w:shd w:val="clear" w:color="auto" w:fill="auto"/>
                </w:tcPr>
                <w:p w14:paraId="2632FA9C" w14:textId="77777777" w:rsidR="002F105D" w:rsidRPr="002F105D" w:rsidRDefault="002F105D" w:rsidP="0036437E">
                  <w:pPr>
                    <w:keepNext/>
                    <w:keepLines/>
                    <w:framePr w:hSpace="180" w:wrap="around" w:hAnchor="margin" w:x="182" w:y="1110"/>
                    <w:spacing w:before="200" w:after="12"/>
                    <w:ind w:right="63"/>
                    <w:jc w:val="both"/>
                    <w:outlineLvl w:val="1"/>
                    <w:rPr>
                      <w:rFonts w:eastAsia="等线 Light"/>
                      <w:bCs/>
                      <w:color w:val="5B9BD5"/>
                      <w:sz w:val="16"/>
                      <w:szCs w:val="16"/>
                      <w:lang w:eastAsia="en-US"/>
                    </w:rPr>
                  </w:pPr>
                </w:p>
              </w:tc>
              <w:tc>
                <w:tcPr>
                  <w:tcW w:w="1573" w:type="dxa"/>
                  <w:tcBorders>
                    <w:bottom w:val="double" w:sz="4" w:space="0" w:color="auto"/>
                  </w:tcBorders>
                  <w:shd w:val="clear" w:color="auto" w:fill="auto"/>
                  <w:vAlign w:val="center"/>
                </w:tcPr>
                <w:p w14:paraId="0CC50852" w14:textId="77777777" w:rsidR="002F105D" w:rsidRPr="002F105D" w:rsidRDefault="002F105D" w:rsidP="0036437E">
                  <w:pPr>
                    <w:framePr w:hSpace="180" w:wrap="around" w:hAnchor="margin" w:x="182" w:y="1110"/>
                    <w:widowControl w:val="0"/>
                    <w:autoSpaceDE w:val="0"/>
                    <w:autoSpaceDN w:val="0"/>
                    <w:spacing w:line="265" w:lineRule="exact"/>
                    <w:ind w:right="63"/>
                    <w:jc w:val="center"/>
                    <w:rPr>
                      <w:sz w:val="16"/>
                      <w:szCs w:val="16"/>
                      <w:lang w:val="kk-KZ" w:eastAsia="kk-KZ" w:bidi="kk-KZ"/>
                    </w:rPr>
                  </w:pPr>
                  <w:r w:rsidRPr="002F105D">
                    <w:rPr>
                      <w:color w:val="231F20"/>
                      <w:sz w:val="16"/>
                      <w:szCs w:val="16"/>
                      <w:lang w:val="kk-KZ" w:eastAsia="kk-KZ" w:bidi="kk-KZ"/>
                    </w:rPr>
                    <w:t>св. 18</w:t>
                  </w:r>
                </w:p>
              </w:tc>
              <w:tc>
                <w:tcPr>
                  <w:tcW w:w="1571" w:type="dxa"/>
                  <w:tcBorders>
                    <w:bottom w:val="double" w:sz="4" w:space="0" w:color="auto"/>
                  </w:tcBorders>
                  <w:shd w:val="clear" w:color="auto" w:fill="auto"/>
                  <w:vAlign w:val="center"/>
                </w:tcPr>
                <w:p w14:paraId="7DDCD680" w14:textId="77777777" w:rsidR="002F105D" w:rsidRPr="002F105D" w:rsidRDefault="002F105D" w:rsidP="0036437E">
                  <w:pPr>
                    <w:framePr w:hSpace="180" w:wrap="around" w:hAnchor="margin" w:x="182" w:y="1110"/>
                    <w:widowControl w:val="0"/>
                    <w:autoSpaceDE w:val="0"/>
                    <w:autoSpaceDN w:val="0"/>
                    <w:spacing w:line="265" w:lineRule="exact"/>
                    <w:ind w:right="63"/>
                    <w:jc w:val="center"/>
                    <w:rPr>
                      <w:sz w:val="16"/>
                      <w:szCs w:val="16"/>
                      <w:lang w:eastAsia="kk-KZ" w:bidi="kk-KZ"/>
                    </w:rPr>
                  </w:pPr>
                  <w:r w:rsidRPr="002F105D">
                    <w:rPr>
                      <w:color w:val="231F20"/>
                      <w:sz w:val="16"/>
                      <w:szCs w:val="16"/>
                      <w:lang w:val="kk-KZ" w:eastAsia="kk-KZ" w:bidi="kk-KZ"/>
                    </w:rPr>
                    <w:t>св 6 до 18</w:t>
                  </w:r>
                  <w:r w:rsidRPr="002F105D">
                    <w:rPr>
                      <w:color w:val="231F20"/>
                      <w:sz w:val="16"/>
                      <w:szCs w:val="16"/>
                      <w:lang w:eastAsia="kk-KZ" w:bidi="kk-KZ"/>
                    </w:rPr>
                    <w:t>, включительно</w:t>
                  </w:r>
                </w:p>
              </w:tc>
              <w:tc>
                <w:tcPr>
                  <w:tcW w:w="1310" w:type="dxa"/>
                  <w:tcBorders>
                    <w:bottom w:val="double" w:sz="4" w:space="0" w:color="auto"/>
                  </w:tcBorders>
                  <w:shd w:val="clear" w:color="auto" w:fill="auto"/>
                  <w:vAlign w:val="center"/>
                </w:tcPr>
                <w:p w14:paraId="1C1DECDB" w14:textId="77777777" w:rsidR="002F105D" w:rsidRPr="002F105D" w:rsidRDefault="002F105D" w:rsidP="0036437E">
                  <w:pPr>
                    <w:framePr w:hSpace="180" w:wrap="around" w:hAnchor="margin" w:x="182" w:y="1110"/>
                    <w:widowControl w:val="0"/>
                    <w:autoSpaceDE w:val="0"/>
                    <w:autoSpaceDN w:val="0"/>
                    <w:spacing w:line="265" w:lineRule="exact"/>
                    <w:jc w:val="center"/>
                    <w:rPr>
                      <w:sz w:val="16"/>
                      <w:szCs w:val="16"/>
                      <w:lang w:val="kk-KZ" w:eastAsia="kk-KZ" w:bidi="kk-KZ"/>
                    </w:rPr>
                  </w:pPr>
                  <w:r w:rsidRPr="002F105D">
                    <w:rPr>
                      <w:color w:val="231F20"/>
                      <w:sz w:val="16"/>
                      <w:szCs w:val="16"/>
                      <w:lang w:val="kk-KZ" w:eastAsia="kk-KZ" w:bidi="kk-KZ"/>
                    </w:rPr>
                    <w:t>менее 6</w:t>
                  </w:r>
                </w:p>
              </w:tc>
            </w:tr>
            <w:tr w:rsidR="002F105D" w:rsidRPr="002F105D" w14:paraId="516B92EE" w14:textId="77777777" w:rsidTr="002F105D">
              <w:trPr>
                <w:trHeight w:val="1131"/>
              </w:trPr>
              <w:tc>
                <w:tcPr>
                  <w:tcW w:w="2681" w:type="dxa"/>
                  <w:tcBorders>
                    <w:top w:val="double" w:sz="4" w:space="0" w:color="auto"/>
                  </w:tcBorders>
                  <w:shd w:val="clear" w:color="auto" w:fill="auto"/>
                </w:tcPr>
                <w:p w14:paraId="7BEFFDDA" w14:textId="77777777" w:rsidR="002F105D" w:rsidRPr="002F105D" w:rsidRDefault="002F105D" w:rsidP="0036437E">
                  <w:pPr>
                    <w:keepNext/>
                    <w:keepLines/>
                    <w:framePr w:hSpace="180" w:wrap="around" w:hAnchor="margin" w:x="182" w:y="1110"/>
                    <w:spacing w:before="200" w:after="12"/>
                    <w:ind w:right="63"/>
                    <w:jc w:val="both"/>
                    <w:outlineLvl w:val="1"/>
                    <w:rPr>
                      <w:rFonts w:eastAsia="等线 Light"/>
                      <w:b/>
                      <w:bCs/>
                      <w:color w:val="5B9BD5"/>
                      <w:sz w:val="16"/>
                      <w:szCs w:val="16"/>
                      <w:lang w:eastAsia="en-US"/>
                    </w:rPr>
                  </w:pPr>
                  <w:r w:rsidRPr="002F105D">
                    <w:rPr>
                      <w:rFonts w:eastAsia="等线 Light"/>
                      <w:bCs/>
                      <w:color w:val="231F20"/>
                      <w:sz w:val="16"/>
                      <w:szCs w:val="16"/>
                      <w:lang w:eastAsia="en-US"/>
                    </w:rPr>
                    <w:t>Автомобильные дороги общего пользования вне населенных пунктов</w:t>
                  </w:r>
                </w:p>
              </w:tc>
              <w:tc>
                <w:tcPr>
                  <w:tcW w:w="1573" w:type="dxa"/>
                  <w:tcBorders>
                    <w:top w:val="double" w:sz="4" w:space="0" w:color="auto"/>
                  </w:tcBorders>
                  <w:shd w:val="clear" w:color="auto" w:fill="auto"/>
                  <w:vAlign w:val="center"/>
                </w:tcPr>
                <w:p w14:paraId="40EA856A" w14:textId="77777777" w:rsidR="002F105D" w:rsidRPr="002F105D" w:rsidRDefault="002F105D" w:rsidP="0036437E">
                  <w:pPr>
                    <w:framePr w:hSpace="180" w:wrap="around" w:hAnchor="margin" w:x="182" w:y="1110"/>
                    <w:widowControl w:val="0"/>
                    <w:autoSpaceDE w:val="0"/>
                    <w:autoSpaceDN w:val="0"/>
                    <w:spacing w:line="254" w:lineRule="exact"/>
                    <w:ind w:right="63"/>
                    <w:jc w:val="center"/>
                    <w:rPr>
                      <w:sz w:val="16"/>
                      <w:szCs w:val="16"/>
                      <w:lang w:eastAsia="kk-KZ" w:bidi="kk-KZ"/>
                    </w:rPr>
                  </w:pPr>
                  <w:r w:rsidRPr="002F105D">
                    <w:rPr>
                      <w:color w:val="231F20"/>
                      <w:sz w:val="16"/>
                      <w:szCs w:val="16"/>
                      <w:lang w:val="kk-KZ" w:eastAsia="kk-KZ" w:bidi="kk-KZ"/>
                    </w:rPr>
                    <w:t>1</w:t>
                  </w:r>
                  <w:r w:rsidRPr="002F105D">
                    <w:rPr>
                      <w:color w:val="231F20"/>
                      <w:sz w:val="16"/>
                      <w:szCs w:val="16"/>
                      <w:lang w:eastAsia="kk-KZ" w:bidi="kk-KZ"/>
                    </w:rPr>
                    <w:t>5</w:t>
                  </w:r>
                  <w:r w:rsidRPr="002F105D">
                    <w:rPr>
                      <w:color w:val="231F20"/>
                      <w:sz w:val="16"/>
                      <w:szCs w:val="16"/>
                      <w:lang w:val="kk-KZ" w:eastAsia="kk-KZ" w:bidi="kk-KZ"/>
                    </w:rPr>
                    <w:t>0</w:t>
                  </w:r>
                </w:p>
              </w:tc>
              <w:tc>
                <w:tcPr>
                  <w:tcW w:w="1571" w:type="dxa"/>
                  <w:tcBorders>
                    <w:top w:val="double" w:sz="4" w:space="0" w:color="auto"/>
                  </w:tcBorders>
                  <w:shd w:val="clear" w:color="auto" w:fill="auto"/>
                  <w:vAlign w:val="center"/>
                </w:tcPr>
                <w:p w14:paraId="000CF8AC" w14:textId="77777777" w:rsidR="002F105D" w:rsidRPr="002F105D" w:rsidRDefault="002F105D" w:rsidP="0036437E">
                  <w:pPr>
                    <w:framePr w:hSpace="180" w:wrap="around" w:hAnchor="margin" w:x="182" w:y="1110"/>
                    <w:widowControl w:val="0"/>
                    <w:autoSpaceDE w:val="0"/>
                    <w:autoSpaceDN w:val="0"/>
                    <w:spacing w:line="254" w:lineRule="exact"/>
                    <w:ind w:right="63"/>
                    <w:jc w:val="center"/>
                    <w:rPr>
                      <w:sz w:val="16"/>
                      <w:szCs w:val="16"/>
                      <w:lang w:eastAsia="kk-KZ" w:bidi="kk-KZ"/>
                    </w:rPr>
                  </w:pPr>
                  <w:r w:rsidRPr="002F105D">
                    <w:rPr>
                      <w:color w:val="231F20"/>
                      <w:sz w:val="16"/>
                      <w:szCs w:val="16"/>
                      <w:lang w:eastAsia="kk-KZ" w:bidi="kk-KZ"/>
                    </w:rPr>
                    <w:t>15</w:t>
                  </w:r>
                  <w:r w:rsidRPr="002F105D">
                    <w:rPr>
                      <w:color w:val="231F20"/>
                      <w:sz w:val="16"/>
                      <w:szCs w:val="16"/>
                      <w:lang w:val="kk-KZ" w:eastAsia="kk-KZ" w:bidi="kk-KZ"/>
                    </w:rPr>
                    <w:t>0</w:t>
                  </w:r>
                </w:p>
              </w:tc>
              <w:tc>
                <w:tcPr>
                  <w:tcW w:w="1310" w:type="dxa"/>
                  <w:tcBorders>
                    <w:top w:val="double" w:sz="4" w:space="0" w:color="auto"/>
                  </w:tcBorders>
                  <w:shd w:val="clear" w:color="auto" w:fill="auto"/>
                  <w:vAlign w:val="center"/>
                </w:tcPr>
                <w:p w14:paraId="0CAC84B4" w14:textId="77777777" w:rsidR="002F105D" w:rsidRPr="002F105D" w:rsidRDefault="002F105D" w:rsidP="0036437E">
                  <w:pPr>
                    <w:framePr w:hSpace="180" w:wrap="around" w:hAnchor="margin" w:x="182" w:y="1110"/>
                    <w:widowControl w:val="0"/>
                    <w:autoSpaceDE w:val="0"/>
                    <w:autoSpaceDN w:val="0"/>
                    <w:spacing w:line="254" w:lineRule="exact"/>
                    <w:jc w:val="center"/>
                    <w:rPr>
                      <w:sz w:val="16"/>
                      <w:szCs w:val="16"/>
                      <w:lang w:eastAsia="kk-KZ" w:bidi="kk-KZ"/>
                    </w:rPr>
                  </w:pPr>
                  <w:r w:rsidRPr="002F105D">
                    <w:rPr>
                      <w:sz w:val="16"/>
                      <w:szCs w:val="16"/>
                      <w:lang w:eastAsia="kk-KZ" w:bidi="kk-KZ"/>
                    </w:rPr>
                    <w:t>75</w:t>
                  </w:r>
                </w:p>
              </w:tc>
            </w:tr>
          </w:tbl>
          <w:p w14:paraId="11421AD4" w14:textId="12688CF3" w:rsidR="002F105D" w:rsidRDefault="002F105D" w:rsidP="00EE2130">
            <w:pPr>
              <w:jc w:val="both"/>
            </w:pPr>
          </w:p>
        </w:tc>
        <w:tc>
          <w:tcPr>
            <w:tcW w:w="3527" w:type="dxa"/>
            <w:shd w:val="clear" w:color="auto" w:fill="auto"/>
          </w:tcPr>
          <w:p w14:paraId="300BFA27" w14:textId="54A7E132" w:rsidR="002F105D" w:rsidRPr="00042932" w:rsidRDefault="006E6EA0" w:rsidP="00EE2130">
            <w:pPr>
              <w:jc w:val="center"/>
            </w:pPr>
            <w:r>
              <w:lastRenderedPageBreak/>
              <w:t>Принято</w:t>
            </w:r>
          </w:p>
        </w:tc>
      </w:tr>
      <w:tr w:rsidR="006365F6" w:rsidRPr="00042932" w14:paraId="26B10167" w14:textId="77777777" w:rsidTr="00EE2130">
        <w:tblPrEx>
          <w:tblLook w:val="0000" w:firstRow="0" w:lastRow="0" w:firstColumn="0" w:lastColumn="0" w:noHBand="0" w:noVBand="0"/>
        </w:tblPrEx>
        <w:trPr>
          <w:trHeight w:val="70"/>
        </w:trPr>
        <w:tc>
          <w:tcPr>
            <w:tcW w:w="14868" w:type="dxa"/>
            <w:gridSpan w:val="5"/>
            <w:shd w:val="clear" w:color="auto" w:fill="auto"/>
          </w:tcPr>
          <w:p w14:paraId="42147A9F" w14:textId="77777777" w:rsidR="006365F6" w:rsidRPr="00042932" w:rsidRDefault="006365F6" w:rsidP="00EE2130">
            <w:pPr>
              <w:pStyle w:val="a8"/>
              <w:spacing w:before="120" w:after="120"/>
              <w:jc w:val="center"/>
              <w:rPr>
                <w:b/>
              </w:rPr>
            </w:pPr>
            <w:r w:rsidRPr="00042932">
              <w:rPr>
                <w:b/>
                <w:sz w:val="28"/>
                <w:szCs w:val="28"/>
              </w:rPr>
              <w:lastRenderedPageBreak/>
              <w:t>Предприятия и организаций</w:t>
            </w:r>
          </w:p>
        </w:tc>
      </w:tr>
      <w:tr w:rsidR="006365F6" w:rsidRPr="00042932" w14:paraId="12680E8D" w14:textId="77777777" w:rsidTr="00EE2130">
        <w:tblPrEx>
          <w:tblLook w:val="0000" w:firstRow="0" w:lastRow="0" w:firstColumn="0" w:lastColumn="0" w:noHBand="0" w:noVBand="0"/>
        </w:tblPrEx>
        <w:trPr>
          <w:trHeight w:val="70"/>
        </w:trPr>
        <w:tc>
          <w:tcPr>
            <w:tcW w:w="14868" w:type="dxa"/>
            <w:gridSpan w:val="5"/>
            <w:shd w:val="clear" w:color="auto" w:fill="auto"/>
          </w:tcPr>
          <w:p w14:paraId="6C8F579B" w14:textId="0FF834C8" w:rsidR="005139EA" w:rsidRPr="005139EA" w:rsidRDefault="005139EA" w:rsidP="00EE2130">
            <w:pPr>
              <w:pStyle w:val="a8"/>
              <w:numPr>
                <w:ilvl w:val="0"/>
                <w:numId w:val="4"/>
              </w:numPr>
              <w:ind w:left="0" w:firstLine="0"/>
              <w:jc w:val="center"/>
              <w:rPr>
                <w:b/>
                <w:sz w:val="24"/>
                <w:szCs w:val="24"/>
              </w:rPr>
            </w:pPr>
            <w:r w:rsidRPr="005139EA">
              <w:rPr>
                <w:b/>
                <w:sz w:val="24"/>
                <w:szCs w:val="24"/>
                <w:lang w:val="kk-KZ"/>
              </w:rPr>
              <w:t>ТОО «Научно-исследовательский институт «Алматыгенплан»</w:t>
            </w:r>
          </w:p>
          <w:p w14:paraId="7001DC29" w14:textId="240EADF0" w:rsidR="006365F6" w:rsidRPr="00042932" w:rsidRDefault="005139EA" w:rsidP="00EE2130">
            <w:pPr>
              <w:pStyle w:val="a8"/>
              <w:jc w:val="center"/>
              <w:rPr>
                <w:sz w:val="24"/>
                <w:szCs w:val="24"/>
              </w:rPr>
            </w:pPr>
            <w:r w:rsidRPr="005139EA">
              <w:rPr>
                <w:b/>
                <w:sz w:val="24"/>
                <w:szCs w:val="24"/>
              </w:rPr>
              <w:t>№ 000655 от 25.08.2020 г.</w:t>
            </w:r>
          </w:p>
        </w:tc>
      </w:tr>
      <w:tr w:rsidR="006365F6" w:rsidRPr="00042932" w14:paraId="354C19B3" w14:textId="77777777" w:rsidTr="00EE2130">
        <w:tblPrEx>
          <w:tblLook w:val="0000" w:firstRow="0" w:lastRow="0" w:firstColumn="0" w:lastColumn="0" w:noHBand="0" w:noVBand="0"/>
        </w:tblPrEx>
        <w:trPr>
          <w:trHeight w:val="70"/>
        </w:trPr>
        <w:tc>
          <w:tcPr>
            <w:tcW w:w="730" w:type="dxa"/>
            <w:shd w:val="clear" w:color="auto" w:fill="auto"/>
          </w:tcPr>
          <w:p w14:paraId="3D03023A" w14:textId="7F7F42C2" w:rsidR="006365F6" w:rsidRPr="00B250D6" w:rsidRDefault="0036437E" w:rsidP="00EE2130">
            <w:pPr>
              <w:jc w:val="center"/>
              <w:rPr>
                <w:lang w:val="kk-KZ"/>
              </w:rPr>
            </w:pPr>
            <w:r>
              <w:rPr>
                <w:lang w:val="kk-KZ"/>
              </w:rPr>
              <w:t>150</w:t>
            </w:r>
          </w:p>
        </w:tc>
        <w:tc>
          <w:tcPr>
            <w:tcW w:w="3098" w:type="dxa"/>
            <w:gridSpan w:val="2"/>
            <w:shd w:val="clear" w:color="auto" w:fill="auto"/>
          </w:tcPr>
          <w:p w14:paraId="37793E17" w14:textId="5DE31735" w:rsidR="006365F6" w:rsidRPr="00042932" w:rsidRDefault="005139EA" w:rsidP="00EE2130">
            <w:pPr>
              <w:jc w:val="center"/>
            </w:pPr>
            <w:r>
              <w:t>Подраздел 6.1</w:t>
            </w:r>
          </w:p>
        </w:tc>
        <w:tc>
          <w:tcPr>
            <w:tcW w:w="7513" w:type="dxa"/>
            <w:shd w:val="clear" w:color="auto" w:fill="auto"/>
          </w:tcPr>
          <w:p w14:paraId="64A1F9CD" w14:textId="53CD6790" w:rsidR="006365F6" w:rsidRDefault="005139EA" w:rsidP="00EE2130">
            <w:pPr>
              <w:jc w:val="both"/>
            </w:pPr>
            <w:r>
              <w:t xml:space="preserve">В настоящее время, согласно Постановлению </w:t>
            </w:r>
            <w:proofErr w:type="spellStart"/>
            <w:r>
              <w:t>акимата</w:t>
            </w:r>
            <w:proofErr w:type="spellEnd"/>
            <w:r>
              <w:t xml:space="preserve"> города Алматы № 4/559 от 22 декабря 2017 года </w:t>
            </w:r>
            <w:proofErr w:type="spellStart"/>
            <w:r>
              <w:t>Алматыгенплан</w:t>
            </w:r>
            <w:proofErr w:type="spellEnd"/>
            <w:r>
              <w:t xml:space="preserve"> </w:t>
            </w:r>
            <w:proofErr w:type="gramStart"/>
            <w:r>
              <w:t>определен</w:t>
            </w:r>
            <w:proofErr w:type="gramEnd"/>
            <w:r>
              <w:t xml:space="preserve"> </w:t>
            </w:r>
            <w:proofErr w:type="spellStart"/>
            <w:r>
              <w:t>наймодателем</w:t>
            </w:r>
            <w:proofErr w:type="spellEnd"/>
            <w:r>
              <w:t xml:space="preserve"> по отношению к юридическим и физическим лицам, имеющим намерение разместить рекламу на столбах уличного освещения.</w:t>
            </w:r>
          </w:p>
          <w:p w14:paraId="22AC20C7" w14:textId="77777777" w:rsidR="005139EA" w:rsidRDefault="005139EA" w:rsidP="00EE2130">
            <w:pPr>
              <w:jc w:val="both"/>
            </w:pPr>
            <w:proofErr w:type="gramStart"/>
            <w:r>
              <w:t xml:space="preserve">Изучив п.6.1 проекта, а именно в части того, что «объекты наружной (визуальной) рекламы не должны размещаться на столбах городской инфраструктуры любого назначения», сообщаем, что данная норма </w:t>
            </w:r>
            <w:proofErr w:type="spellStart"/>
            <w:r>
              <w:t>противоречи</w:t>
            </w:r>
            <w:proofErr w:type="spellEnd"/>
            <w:r>
              <w:t xml:space="preserve"> п.7-3 ст.3 ЗРК «О рекламе», так как данной нормой </w:t>
            </w:r>
            <w:r>
              <w:lastRenderedPageBreak/>
              <w:t>предусмотрено понятие «указателя», которое определяется как конструкция размером до двух квадратных метров включительно, размещенная на земле или опорах контактной сети и</w:t>
            </w:r>
            <w:proofErr w:type="gramEnd"/>
            <w:r>
              <w:t xml:space="preserve"> освещения, указывающая местонахождение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p w14:paraId="58901934" w14:textId="77777777" w:rsidR="005139EA" w:rsidRDefault="005139EA" w:rsidP="00EE2130">
            <w:pPr>
              <w:jc w:val="both"/>
            </w:pPr>
            <w:r>
              <w:t>Следовательно, размещение конструкции «указатель» на опорах освещения и контактной сети прямо предусмотрено ЗРК «О рекламе».</w:t>
            </w:r>
          </w:p>
          <w:p w14:paraId="414FDC16" w14:textId="3D1E43FE" w:rsidR="005139EA" w:rsidRPr="00042932" w:rsidRDefault="005139EA" w:rsidP="00EE2130">
            <w:pPr>
              <w:jc w:val="both"/>
            </w:pPr>
            <w:r>
              <w:t xml:space="preserve">Исходя из того, что в пункте 3 проекта </w:t>
            </w:r>
            <w:proofErr w:type="gramStart"/>
            <w:r>
              <w:t>СТ</w:t>
            </w:r>
            <w:proofErr w:type="gramEnd"/>
            <w:r>
              <w:t xml:space="preserve"> РК пишется, что данный стандарт разработан с учетом положений ЗРК «О рекламе», считаем необходимым исключить выражение «объекты наружной (визуальной) рекламы не должны размещаться на столбах городской инфраструктуры любого назначения».</w:t>
            </w:r>
          </w:p>
        </w:tc>
        <w:tc>
          <w:tcPr>
            <w:tcW w:w="3527" w:type="dxa"/>
            <w:shd w:val="clear" w:color="auto" w:fill="auto"/>
          </w:tcPr>
          <w:p w14:paraId="2FBB08C4" w14:textId="24D00076" w:rsidR="006365F6" w:rsidRPr="00D51A93" w:rsidRDefault="00D51A93" w:rsidP="00EE2130">
            <w:pPr>
              <w:pStyle w:val="a8"/>
              <w:jc w:val="center"/>
              <w:rPr>
                <w:sz w:val="24"/>
                <w:szCs w:val="24"/>
                <w:lang w:val="kk-KZ"/>
              </w:rPr>
            </w:pPr>
            <w:r>
              <w:rPr>
                <w:sz w:val="24"/>
                <w:szCs w:val="24"/>
                <w:lang w:val="kk-KZ"/>
              </w:rPr>
              <w:lastRenderedPageBreak/>
              <w:t>Принято</w:t>
            </w:r>
          </w:p>
        </w:tc>
      </w:tr>
      <w:tr w:rsidR="006365F6" w:rsidRPr="00042932" w14:paraId="5754C4F1" w14:textId="77777777" w:rsidTr="00EE2130">
        <w:tblPrEx>
          <w:tblLook w:val="0000" w:firstRow="0" w:lastRow="0" w:firstColumn="0" w:lastColumn="0" w:noHBand="0" w:noVBand="0"/>
        </w:tblPrEx>
        <w:trPr>
          <w:trHeight w:val="70"/>
        </w:trPr>
        <w:tc>
          <w:tcPr>
            <w:tcW w:w="14868" w:type="dxa"/>
            <w:gridSpan w:val="5"/>
            <w:shd w:val="clear" w:color="auto" w:fill="auto"/>
          </w:tcPr>
          <w:p w14:paraId="3A35D89D" w14:textId="55C8B471" w:rsidR="004B2AB3" w:rsidRPr="005139EA" w:rsidRDefault="004B2AB3" w:rsidP="00EE2130">
            <w:pPr>
              <w:pStyle w:val="a8"/>
              <w:numPr>
                <w:ilvl w:val="0"/>
                <w:numId w:val="4"/>
              </w:numPr>
              <w:ind w:left="0" w:firstLine="0"/>
              <w:jc w:val="center"/>
              <w:rPr>
                <w:b/>
                <w:sz w:val="24"/>
                <w:szCs w:val="24"/>
              </w:rPr>
            </w:pPr>
            <w:r>
              <w:rPr>
                <w:b/>
                <w:sz w:val="24"/>
                <w:szCs w:val="24"/>
                <w:lang w:val="kk-KZ"/>
              </w:rPr>
              <w:lastRenderedPageBreak/>
              <w:t>АО «КАЗДОРНИИ»</w:t>
            </w:r>
          </w:p>
          <w:p w14:paraId="0A40143B" w14:textId="35BC6665" w:rsidR="00BF5596" w:rsidRPr="0003369C" w:rsidRDefault="004B2AB3" w:rsidP="00EE2130">
            <w:pPr>
              <w:pStyle w:val="a8"/>
              <w:jc w:val="center"/>
              <w:rPr>
                <w:sz w:val="24"/>
                <w:szCs w:val="24"/>
              </w:rPr>
            </w:pPr>
            <w:r w:rsidRPr="005139EA">
              <w:rPr>
                <w:b/>
                <w:sz w:val="24"/>
                <w:szCs w:val="24"/>
              </w:rPr>
              <w:t xml:space="preserve">№ </w:t>
            </w:r>
            <w:r>
              <w:rPr>
                <w:b/>
                <w:sz w:val="24"/>
                <w:szCs w:val="24"/>
              </w:rPr>
              <w:t xml:space="preserve">375/06-01 от 13.08.2020 г. </w:t>
            </w:r>
          </w:p>
        </w:tc>
      </w:tr>
      <w:tr w:rsidR="004B2AB3" w:rsidRPr="00042932" w14:paraId="26AA6356" w14:textId="77777777" w:rsidTr="00EE2130">
        <w:trPr>
          <w:trHeight w:val="295"/>
        </w:trPr>
        <w:tc>
          <w:tcPr>
            <w:tcW w:w="730" w:type="dxa"/>
            <w:shd w:val="clear" w:color="auto" w:fill="auto"/>
          </w:tcPr>
          <w:p w14:paraId="67D10FA6" w14:textId="6A6EA42C" w:rsidR="004B2AB3" w:rsidRDefault="0036437E" w:rsidP="00EE2130">
            <w:pPr>
              <w:jc w:val="center"/>
              <w:rPr>
                <w:lang w:val="kk-KZ"/>
              </w:rPr>
            </w:pPr>
            <w:r>
              <w:rPr>
                <w:lang w:val="kk-KZ"/>
              </w:rPr>
              <w:t>151</w:t>
            </w:r>
          </w:p>
        </w:tc>
        <w:tc>
          <w:tcPr>
            <w:tcW w:w="3098" w:type="dxa"/>
            <w:gridSpan w:val="2"/>
            <w:shd w:val="clear" w:color="auto" w:fill="auto"/>
          </w:tcPr>
          <w:p w14:paraId="5A52383B" w14:textId="77777777" w:rsidR="004B2AB3" w:rsidRPr="00197D54" w:rsidRDefault="004B2AB3" w:rsidP="00EE2130">
            <w:pPr>
              <w:jc w:val="center"/>
              <w:rPr>
                <w:lang w:val="kk-KZ"/>
              </w:rPr>
            </w:pPr>
            <w:r>
              <w:rPr>
                <w:lang w:val="kk-KZ"/>
              </w:rPr>
              <w:t>Титульный лист</w:t>
            </w:r>
          </w:p>
        </w:tc>
        <w:tc>
          <w:tcPr>
            <w:tcW w:w="7513" w:type="dxa"/>
            <w:shd w:val="clear" w:color="auto" w:fill="auto"/>
          </w:tcPr>
          <w:p w14:paraId="1F4422FA" w14:textId="77777777" w:rsidR="004B2AB3" w:rsidRPr="00261975" w:rsidRDefault="004B2AB3" w:rsidP="00EE2130">
            <w:pPr>
              <w:jc w:val="both"/>
            </w:pPr>
            <w:r w:rsidRPr="00197D54">
              <w:t>Следует изменить наименование стандарта: «Средства наружной рекламы на дорогах и улицах населенных пунктов. Общие технические требования и правила размещения», так как для автомобильных дорог общего пользования Республики Казахстан принят межгосударственный стандарт ГОСТ 33027-2014 «Дороги автомобильные общего пользования. Требования к размещению средств наружной рекламы»</w:t>
            </w:r>
          </w:p>
        </w:tc>
        <w:tc>
          <w:tcPr>
            <w:tcW w:w="3527" w:type="dxa"/>
            <w:shd w:val="clear" w:color="auto" w:fill="auto"/>
          </w:tcPr>
          <w:p w14:paraId="13FE87BF" w14:textId="09E9F407" w:rsidR="004B2AB3" w:rsidRDefault="00C852F5" w:rsidP="00EE2130">
            <w:pPr>
              <w:widowControl w:val="0"/>
              <w:autoSpaceDE w:val="0"/>
              <w:autoSpaceDN w:val="0"/>
              <w:adjustRightInd w:val="0"/>
              <w:jc w:val="both"/>
              <w:rPr>
                <w:rFonts w:eastAsia="Arial Unicode MS"/>
                <w:color w:val="000000"/>
                <w:lang w:bidi="ru-RU"/>
              </w:rPr>
            </w:pPr>
            <w:r w:rsidRPr="00C852F5">
              <w:rPr>
                <w:rFonts w:eastAsia="Arial Unicode MS"/>
                <w:b/>
                <w:color w:val="000000"/>
                <w:lang w:val="kk-KZ" w:bidi="ru-RU"/>
              </w:rPr>
              <w:t>Не принято.</w:t>
            </w:r>
            <w:r>
              <w:rPr>
                <w:rFonts w:eastAsia="Arial Unicode MS"/>
                <w:color w:val="000000"/>
                <w:lang w:val="kk-KZ" w:bidi="ru-RU"/>
              </w:rPr>
              <w:t xml:space="preserve"> Межгосударственный стандарт </w:t>
            </w:r>
            <w:r>
              <w:t xml:space="preserve"> </w:t>
            </w:r>
            <w:r w:rsidRPr="00C852F5">
              <w:rPr>
                <w:rFonts w:eastAsia="Arial Unicode MS"/>
                <w:color w:val="000000"/>
                <w:lang w:val="kk-KZ" w:bidi="ru-RU"/>
              </w:rPr>
              <w:t>ГОСТ 33027-2014 «Дороги автомобильные общего пользования. Требования к размещению средств наружной рекламы»</w:t>
            </w:r>
            <w:r>
              <w:rPr>
                <w:rFonts w:eastAsia="Arial Unicode MS"/>
                <w:color w:val="000000"/>
                <w:lang w:val="kk-KZ" w:bidi="ru-RU"/>
              </w:rPr>
              <w:t xml:space="preserve"> не введен на территории Республики Казахстан. В этой связи, приведение в соответствие наименование данного проекта стандарта с межгосударственным стандартом, не действующим на территории Республики Казахстан является нецелесообразным.</w:t>
            </w:r>
          </w:p>
        </w:tc>
      </w:tr>
      <w:tr w:rsidR="004B2AB3" w:rsidRPr="00042932" w14:paraId="30EF0E8E" w14:textId="77777777" w:rsidTr="00EE2130">
        <w:trPr>
          <w:trHeight w:val="295"/>
        </w:trPr>
        <w:tc>
          <w:tcPr>
            <w:tcW w:w="730" w:type="dxa"/>
            <w:shd w:val="clear" w:color="auto" w:fill="auto"/>
          </w:tcPr>
          <w:p w14:paraId="71B18F83" w14:textId="0165D195" w:rsidR="004B2AB3" w:rsidRDefault="0036437E" w:rsidP="00EE2130">
            <w:pPr>
              <w:jc w:val="center"/>
              <w:rPr>
                <w:lang w:val="kk-KZ"/>
              </w:rPr>
            </w:pPr>
            <w:r>
              <w:rPr>
                <w:lang w:val="kk-KZ"/>
              </w:rPr>
              <w:t>152</w:t>
            </w:r>
          </w:p>
        </w:tc>
        <w:tc>
          <w:tcPr>
            <w:tcW w:w="3098" w:type="dxa"/>
            <w:gridSpan w:val="2"/>
            <w:shd w:val="clear" w:color="auto" w:fill="auto"/>
          </w:tcPr>
          <w:p w14:paraId="43DB9A69" w14:textId="77777777" w:rsidR="004B2AB3" w:rsidRDefault="004B2AB3" w:rsidP="00EE2130">
            <w:pPr>
              <w:jc w:val="center"/>
              <w:rPr>
                <w:lang w:val="kk-KZ"/>
              </w:rPr>
            </w:pPr>
            <w:r w:rsidRPr="00197D54">
              <w:rPr>
                <w:lang w:val="kk-KZ"/>
              </w:rPr>
              <w:t>Термины и определения</w:t>
            </w:r>
          </w:p>
        </w:tc>
        <w:tc>
          <w:tcPr>
            <w:tcW w:w="7513" w:type="dxa"/>
            <w:shd w:val="clear" w:color="auto" w:fill="auto"/>
          </w:tcPr>
          <w:p w14:paraId="5ABF97DE" w14:textId="77777777" w:rsidR="004B2AB3" w:rsidRPr="00197D54" w:rsidRDefault="004B2AB3" w:rsidP="00EE2130">
            <w:pPr>
              <w:jc w:val="both"/>
            </w:pPr>
            <w:r w:rsidRPr="00197D54">
              <w:t xml:space="preserve">Следует термин «Наружная (визуальная) реклама» изменить в следующей редакции: Реклама, размещаемая в виде плакатов, панно, стендов, щитовых конструкций, электронных табло, проекционных, </w:t>
            </w:r>
            <w:r w:rsidRPr="00197D54">
              <w:lastRenderedPageBreak/>
              <w:t>лазерных и иных специально предназначенных и (или) используемых технических средств, так как в существующей редакции он близок к средству наружной рекламы</w:t>
            </w:r>
          </w:p>
        </w:tc>
        <w:tc>
          <w:tcPr>
            <w:tcW w:w="3527" w:type="dxa"/>
            <w:shd w:val="clear" w:color="auto" w:fill="auto"/>
          </w:tcPr>
          <w:p w14:paraId="033204CE" w14:textId="07C18346" w:rsidR="004B2AB3" w:rsidRDefault="00EF19BD" w:rsidP="00EE2130">
            <w:pPr>
              <w:widowControl w:val="0"/>
              <w:autoSpaceDE w:val="0"/>
              <w:autoSpaceDN w:val="0"/>
              <w:adjustRightInd w:val="0"/>
              <w:jc w:val="both"/>
              <w:rPr>
                <w:rFonts w:eastAsia="Arial Unicode MS"/>
                <w:color w:val="000000"/>
                <w:lang w:bidi="ru-RU"/>
              </w:rPr>
            </w:pPr>
            <w:r w:rsidRPr="00C852F5">
              <w:rPr>
                <w:rFonts w:eastAsia="Arial Unicode MS"/>
                <w:b/>
                <w:color w:val="000000"/>
                <w:lang w:val="kk-KZ" w:bidi="ru-RU"/>
              </w:rPr>
              <w:lastRenderedPageBreak/>
              <w:t>Не принято.</w:t>
            </w:r>
            <w:r>
              <w:rPr>
                <w:rFonts w:eastAsia="Arial Unicode MS"/>
                <w:b/>
                <w:color w:val="000000"/>
                <w:lang w:val="kk-KZ" w:bidi="ru-RU"/>
              </w:rPr>
              <w:t xml:space="preserve"> </w:t>
            </w:r>
            <w:r w:rsidRPr="00EF19BD">
              <w:rPr>
                <w:rFonts w:eastAsia="Arial Unicode MS"/>
                <w:color w:val="000000"/>
                <w:lang w:val="kk-KZ" w:bidi="ru-RU"/>
              </w:rPr>
              <w:t xml:space="preserve">Данное определение приведено в соответствии с Законом </w:t>
            </w:r>
            <w:r w:rsidRPr="00EF19BD">
              <w:rPr>
                <w:rFonts w:eastAsia="Arial Unicode MS"/>
                <w:color w:val="000000"/>
                <w:lang w:val="kk-KZ" w:bidi="ru-RU"/>
              </w:rPr>
              <w:lastRenderedPageBreak/>
              <w:t>Республики Казахстан «О рекламе» (см. статья 3, 9))</w:t>
            </w:r>
          </w:p>
        </w:tc>
      </w:tr>
      <w:tr w:rsidR="004B2AB3" w:rsidRPr="00042932" w14:paraId="5E1C7B06" w14:textId="77777777" w:rsidTr="00EE2130">
        <w:trPr>
          <w:trHeight w:val="295"/>
        </w:trPr>
        <w:tc>
          <w:tcPr>
            <w:tcW w:w="730" w:type="dxa"/>
            <w:shd w:val="clear" w:color="auto" w:fill="auto"/>
          </w:tcPr>
          <w:p w14:paraId="5E0E2E82" w14:textId="43733107" w:rsidR="004B2AB3" w:rsidRDefault="0036437E" w:rsidP="00EE2130">
            <w:pPr>
              <w:jc w:val="center"/>
              <w:rPr>
                <w:lang w:val="kk-KZ"/>
              </w:rPr>
            </w:pPr>
            <w:r>
              <w:rPr>
                <w:lang w:val="kk-KZ"/>
              </w:rPr>
              <w:lastRenderedPageBreak/>
              <w:t>153</w:t>
            </w:r>
          </w:p>
        </w:tc>
        <w:tc>
          <w:tcPr>
            <w:tcW w:w="3098" w:type="dxa"/>
            <w:gridSpan w:val="2"/>
            <w:shd w:val="clear" w:color="auto" w:fill="auto"/>
          </w:tcPr>
          <w:p w14:paraId="611B28A9" w14:textId="77777777" w:rsidR="004B2AB3" w:rsidRPr="00197D54" w:rsidRDefault="004B2AB3" w:rsidP="00EE2130">
            <w:pPr>
              <w:jc w:val="center"/>
              <w:rPr>
                <w:lang w:val="kk-KZ"/>
              </w:rPr>
            </w:pPr>
            <w:r w:rsidRPr="00197D54">
              <w:rPr>
                <w:lang w:val="kk-KZ"/>
              </w:rPr>
              <w:t>Общие положения</w:t>
            </w:r>
          </w:p>
        </w:tc>
        <w:tc>
          <w:tcPr>
            <w:tcW w:w="7513" w:type="dxa"/>
            <w:shd w:val="clear" w:color="auto" w:fill="auto"/>
          </w:tcPr>
          <w:p w14:paraId="69F3C9C3" w14:textId="77777777" w:rsidR="004B2AB3" w:rsidRPr="00197D54" w:rsidRDefault="004B2AB3" w:rsidP="00EE2130">
            <w:pPr>
              <w:jc w:val="both"/>
            </w:pPr>
            <w:r w:rsidRPr="00197D54">
              <w:t>Следует исключить подраздел 4.1 Объекты наружной (визуальной) рекламы, размещаемые на автомобильных дорогах общего пользования, так как действует ГОСТ 33027-2014 для автомобильных дорог общего пользования</w:t>
            </w:r>
          </w:p>
        </w:tc>
        <w:tc>
          <w:tcPr>
            <w:tcW w:w="3527" w:type="dxa"/>
            <w:shd w:val="clear" w:color="auto" w:fill="auto"/>
          </w:tcPr>
          <w:p w14:paraId="48902D09" w14:textId="05C498EC" w:rsidR="004B2AB3" w:rsidRDefault="00EF19BD" w:rsidP="00EE2130">
            <w:pPr>
              <w:widowControl w:val="0"/>
              <w:autoSpaceDE w:val="0"/>
              <w:autoSpaceDN w:val="0"/>
              <w:adjustRightInd w:val="0"/>
              <w:jc w:val="both"/>
              <w:rPr>
                <w:rFonts w:eastAsia="Arial Unicode MS"/>
                <w:color w:val="000000"/>
                <w:lang w:bidi="ru-RU"/>
              </w:rPr>
            </w:pPr>
            <w:r w:rsidRPr="00C852F5">
              <w:rPr>
                <w:rFonts w:eastAsia="Arial Unicode MS"/>
                <w:b/>
                <w:color w:val="000000"/>
                <w:lang w:val="kk-KZ" w:bidi="ru-RU"/>
              </w:rPr>
              <w:t>Не принято.</w:t>
            </w:r>
            <w:r>
              <w:rPr>
                <w:rFonts w:eastAsia="Arial Unicode MS"/>
                <w:color w:val="000000"/>
                <w:lang w:val="kk-KZ" w:bidi="ru-RU"/>
              </w:rPr>
              <w:t xml:space="preserve"> Межгосударственный стандарт </w:t>
            </w:r>
            <w:r>
              <w:t xml:space="preserve"> </w:t>
            </w:r>
            <w:r w:rsidRPr="00C852F5">
              <w:rPr>
                <w:rFonts w:eastAsia="Arial Unicode MS"/>
                <w:color w:val="000000"/>
                <w:lang w:val="kk-KZ" w:bidi="ru-RU"/>
              </w:rPr>
              <w:t>ГОСТ 33027-2014 «Дороги автомобильные общего пользования. Требования к размещению средств наружной рекламы»</w:t>
            </w:r>
            <w:r>
              <w:rPr>
                <w:rFonts w:eastAsia="Arial Unicode MS"/>
                <w:color w:val="000000"/>
                <w:lang w:val="kk-KZ" w:bidi="ru-RU"/>
              </w:rPr>
              <w:t xml:space="preserve"> не введен (не действует) на территории Республики Казахстан.</w:t>
            </w:r>
          </w:p>
        </w:tc>
      </w:tr>
      <w:tr w:rsidR="004B2AB3" w:rsidRPr="00042932" w14:paraId="50A2A442" w14:textId="77777777" w:rsidTr="00EE2130">
        <w:trPr>
          <w:trHeight w:val="295"/>
        </w:trPr>
        <w:tc>
          <w:tcPr>
            <w:tcW w:w="730" w:type="dxa"/>
            <w:shd w:val="clear" w:color="auto" w:fill="auto"/>
          </w:tcPr>
          <w:p w14:paraId="05A87D55" w14:textId="40D4437A" w:rsidR="004B2AB3" w:rsidRDefault="0036437E" w:rsidP="00EE2130">
            <w:pPr>
              <w:jc w:val="center"/>
              <w:rPr>
                <w:lang w:val="kk-KZ"/>
              </w:rPr>
            </w:pPr>
            <w:r>
              <w:rPr>
                <w:lang w:val="kk-KZ"/>
              </w:rPr>
              <w:t>154</w:t>
            </w:r>
          </w:p>
        </w:tc>
        <w:tc>
          <w:tcPr>
            <w:tcW w:w="3098" w:type="dxa"/>
            <w:gridSpan w:val="2"/>
            <w:shd w:val="clear" w:color="auto" w:fill="auto"/>
          </w:tcPr>
          <w:p w14:paraId="2BDCEBCA" w14:textId="77777777" w:rsidR="004B2AB3" w:rsidRPr="00197D54" w:rsidRDefault="004B2AB3" w:rsidP="00EE2130">
            <w:pPr>
              <w:jc w:val="center"/>
              <w:rPr>
                <w:lang w:val="kk-KZ"/>
              </w:rPr>
            </w:pPr>
            <w:r w:rsidRPr="00197D54">
              <w:rPr>
                <w:lang w:val="kk-KZ"/>
              </w:rPr>
              <w:t>Раздел 6</w:t>
            </w:r>
          </w:p>
        </w:tc>
        <w:tc>
          <w:tcPr>
            <w:tcW w:w="7513" w:type="dxa"/>
            <w:shd w:val="clear" w:color="auto" w:fill="auto"/>
          </w:tcPr>
          <w:p w14:paraId="554E69EA" w14:textId="77777777" w:rsidR="004B2AB3" w:rsidRPr="00197D54" w:rsidRDefault="004B2AB3" w:rsidP="00EE2130">
            <w:pPr>
              <w:jc w:val="both"/>
            </w:pPr>
            <w:r w:rsidRPr="00197D54">
              <w:t xml:space="preserve">Подраздел 6.1, пункт 8-на </w:t>
            </w:r>
            <w:proofErr w:type="gramStart"/>
            <w:r w:rsidRPr="00197D54">
              <w:t>уклонах</w:t>
            </w:r>
            <w:proofErr w:type="gramEnd"/>
            <w:r w:rsidRPr="00197D54">
              <w:t xml:space="preserve"> более 40% следует изменить на уклонах более 40 промилле. </w:t>
            </w:r>
            <w:proofErr w:type="gramStart"/>
            <w:r w:rsidRPr="00197D54">
              <w:t>Пункте</w:t>
            </w:r>
            <w:proofErr w:type="gramEnd"/>
            <w:r w:rsidRPr="00197D54">
              <w:t xml:space="preserve"> 11 изменить в следующей редакции: в пределах треугольника видимости на пересечениях дорог (улиц)</w:t>
            </w:r>
          </w:p>
        </w:tc>
        <w:tc>
          <w:tcPr>
            <w:tcW w:w="3527" w:type="dxa"/>
            <w:shd w:val="clear" w:color="auto" w:fill="auto"/>
          </w:tcPr>
          <w:p w14:paraId="3C42256D" w14:textId="6F39190D" w:rsidR="004B2AB3" w:rsidRPr="00D51A93" w:rsidRDefault="00D51A93" w:rsidP="00D51A93">
            <w:pPr>
              <w:widowControl w:val="0"/>
              <w:autoSpaceDE w:val="0"/>
              <w:autoSpaceDN w:val="0"/>
              <w:adjustRightInd w:val="0"/>
              <w:jc w:val="center"/>
              <w:rPr>
                <w:rFonts w:eastAsia="Arial Unicode MS"/>
                <w:color w:val="000000"/>
                <w:lang w:val="kk-KZ" w:bidi="ru-RU"/>
              </w:rPr>
            </w:pPr>
            <w:r>
              <w:rPr>
                <w:rFonts w:eastAsia="Arial Unicode MS"/>
                <w:color w:val="000000"/>
                <w:lang w:val="kk-KZ" w:bidi="ru-RU"/>
              </w:rPr>
              <w:t>Принято</w:t>
            </w:r>
          </w:p>
        </w:tc>
      </w:tr>
      <w:tr w:rsidR="004B2AB3" w:rsidRPr="00042932" w14:paraId="5A3C10EB" w14:textId="77777777" w:rsidTr="00EE2130">
        <w:trPr>
          <w:trHeight w:val="295"/>
        </w:trPr>
        <w:tc>
          <w:tcPr>
            <w:tcW w:w="730" w:type="dxa"/>
            <w:shd w:val="clear" w:color="auto" w:fill="auto"/>
          </w:tcPr>
          <w:p w14:paraId="0A8453C4" w14:textId="07B06D4C" w:rsidR="004B2AB3" w:rsidRDefault="0036437E" w:rsidP="00EE2130">
            <w:pPr>
              <w:jc w:val="center"/>
              <w:rPr>
                <w:lang w:val="kk-KZ"/>
              </w:rPr>
            </w:pPr>
            <w:r>
              <w:rPr>
                <w:lang w:val="kk-KZ"/>
              </w:rPr>
              <w:t>155</w:t>
            </w:r>
          </w:p>
        </w:tc>
        <w:tc>
          <w:tcPr>
            <w:tcW w:w="3098" w:type="dxa"/>
            <w:gridSpan w:val="2"/>
            <w:shd w:val="clear" w:color="auto" w:fill="auto"/>
          </w:tcPr>
          <w:p w14:paraId="118E4D3D" w14:textId="77777777" w:rsidR="004B2AB3" w:rsidRPr="00197D54" w:rsidRDefault="004B2AB3" w:rsidP="00EE2130">
            <w:pPr>
              <w:jc w:val="center"/>
              <w:rPr>
                <w:lang w:val="kk-KZ"/>
              </w:rPr>
            </w:pPr>
            <w:r w:rsidRPr="00197D54">
              <w:rPr>
                <w:lang w:val="kk-KZ"/>
              </w:rPr>
              <w:t>Подраздел 6.2</w:t>
            </w:r>
          </w:p>
        </w:tc>
        <w:tc>
          <w:tcPr>
            <w:tcW w:w="7513" w:type="dxa"/>
            <w:shd w:val="clear" w:color="auto" w:fill="auto"/>
          </w:tcPr>
          <w:p w14:paraId="1B35D822" w14:textId="77777777" w:rsidR="004B2AB3" w:rsidRPr="00197D54" w:rsidRDefault="004B2AB3" w:rsidP="00EE2130">
            <w:pPr>
              <w:jc w:val="both"/>
            </w:pPr>
            <w:r w:rsidRPr="00197D54">
              <w:t>Подраздел 6.2 следует изложить в следующей редакции: Нижний край объекта наружной рекламы или крепящих его конструкций размещают на высоте не менее 4,5 м от уровня проезжей части дороги (улицы)</w:t>
            </w:r>
          </w:p>
        </w:tc>
        <w:tc>
          <w:tcPr>
            <w:tcW w:w="3527" w:type="dxa"/>
            <w:shd w:val="clear" w:color="auto" w:fill="auto"/>
          </w:tcPr>
          <w:p w14:paraId="7BB141F3" w14:textId="5001E9A6" w:rsidR="004B2AB3" w:rsidRPr="00B74DD4" w:rsidRDefault="000D13E1" w:rsidP="000D13E1">
            <w:pPr>
              <w:widowControl w:val="0"/>
              <w:autoSpaceDE w:val="0"/>
              <w:autoSpaceDN w:val="0"/>
              <w:adjustRightInd w:val="0"/>
              <w:jc w:val="both"/>
              <w:rPr>
                <w:rFonts w:eastAsia="Arial Unicode MS"/>
                <w:color w:val="000000"/>
                <w:lang w:val="kk-KZ" w:bidi="ru-RU"/>
              </w:rPr>
            </w:pPr>
            <w:r w:rsidRPr="000D13E1">
              <w:t>Принято частично. Изложено в следующей редакции: «На автомобильных дорогах нижний край объекта наружной рекламы или крепящих его конструкций площадью свыше 10 м</w:t>
            </w:r>
            <w:proofErr w:type="gramStart"/>
            <w:r w:rsidRPr="000D13E1">
              <w:rPr>
                <w:vertAlign w:val="superscript"/>
              </w:rPr>
              <w:t>2</w:t>
            </w:r>
            <w:proofErr w:type="gramEnd"/>
            <w:r w:rsidRPr="000D13E1">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(визуальной) рекламы или крепящих его конструкций менее 8,5 м</w:t>
            </w:r>
            <w:proofErr w:type="gramStart"/>
            <w:r w:rsidRPr="000D13E1">
              <w:rPr>
                <w:vertAlign w:val="superscript"/>
              </w:rPr>
              <w:t>2</w:t>
            </w:r>
            <w:proofErr w:type="gramEnd"/>
            <w:r w:rsidRPr="000D13E1">
              <w:t>, то объект наружной рекламы размещают на высоте не менее         0,5 м»</w:t>
            </w:r>
          </w:p>
        </w:tc>
      </w:tr>
      <w:tr w:rsidR="004B2AB3" w:rsidRPr="00042932" w14:paraId="0FBFE6AF" w14:textId="77777777" w:rsidTr="00EE2130">
        <w:trPr>
          <w:trHeight w:val="295"/>
        </w:trPr>
        <w:tc>
          <w:tcPr>
            <w:tcW w:w="730" w:type="dxa"/>
            <w:shd w:val="clear" w:color="auto" w:fill="auto"/>
          </w:tcPr>
          <w:p w14:paraId="4D61FB23" w14:textId="2B09ED85" w:rsidR="004B2AB3" w:rsidRDefault="0036437E" w:rsidP="00EE2130">
            <w:pPr>
              <w:jc w:val="center"/>
              <w:rPr>
                <w:lang w:val="kk-KZ"/>
              </w:rPr>
            </w:pPr>
            <w:r>
              <w:rPr>
                <w:lang w:val="kk-KZ"/>
              </w:rPr>
              <w:t>156</w:t>
            </w:r>
          </w:p>
        </w:tc>
        <w:tc>
          <w:tcPr>
            <w:tcW w:w="3098" w:type="dxa"/>
            <w:gridSpan w:val="2"/>
            <w:shd w:val="clear" w:color="auto" w:fill="auto"/>
          </w:tcPr>
          <w:p w14:paraId="42EC398B" w14:textId="77777777" w:rsidR="004B2AB3" w:rsidRPr="00197D54" w:rsidRDefault="004B2AB3" w:rsidP="00EE2130">
            <w:pPr>
              <w:jc w:val="center"/>
              <w:rPr>
                <w:lang w:val="kk-KZ"/>
              </w:rPr>
            </w:pPr>
            <w:r w:rsidRPr="00197D54">
              <w:rPr>
                <w:lang w:val="kk-KZ"/>
              </w:rPr>
              <w:t>Таблица 1</w:t>
            </w:r>
          </w:p>
        </w:tc>
        <w:tc>
          <w:tcPr>
            <w:tcW w:w="7513" w:type="dxa"/>
            <w:shd w:val="clear" w:color="auto" w:fill="auto"/>
          </w:tcPr>
          <w:p w14:paraId="7B685C70" w14:textId="77777777" w:rsidR="004B2AB3" w:rsidRDefault="004B2AB3" w:rsidP="00EE2130">
            <w:pPr>
              <w:jc w:val="both"/>
              <w:rPr>
                <w:lang w:val="kk-KZ"/>
              </w:rPr>
            </w:pPr>
            <w:r w:rsidRPr="00197D54">
              <w:t xml:space="preserve">В целях обеспечения безопасности движения и видимости технических средств организации движения следует изменить </w:t>
            </w:r>
            <w:r w:rsidRPr="00197D54">
              <w:lastRenderedPageBreak/>
              <w:t>расстояния в следующих пределах:</w:t>
            </w:r>
          </w:p>
          <w:tbl>
            <w:tblPr>
              <w:tblW w:w="7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57"/>
              <w:gridCol w:w="1156"/>
              <w:gridCol w:w="1005"/>
              <w:gridCol w:w="1132"/>
            </w:tblGrid>
            <w:tr w:rsidR="004B2AB3" w:rsidRPr="00197D54" w14:paraId="1088F266" w14:textId="77777777" w:rsidTr="00A63761">
              <w:trPr>
                <w:trHeight w:val="111"/>
              </w:trPr>
              <w:tc>
                <w:tcPr>
                  <w:tcW w:w="2514" w:type="dxa"/>
                  <w:vMerge w:val="restart"/>
                  <w:vAlign w:val="center"/>
                </w:tcPr>
                <w:p w14:paraId="6DAF37CF" w14:textId="77777777" w:rsidR="004B2AB3" w:rsidRPr="00197D54" w:rsidRDefault="004B2AB3" w:rsidP="0036437E">
                  <w:pPr>
                    <w:pStyle w:val="Default"/>
                    <w:framePr w:hSpace="180" w:wrap="around" w:hAnchor="margin" w:x="182" w:y="1110"/>
                    <w:jc w:val="center"/>
                  </w:pPr>
                  <w:r w:rsidRPr="00197D54">
                    <w:t>Разрешенная</w:t>
                  </w:r>
                </w:p>
                <w:p w14:paraId="75FCFB9A" w14:textId="77777777" w:rsidR="004B2AB3" w:rsidRPr="00197D54" w:rsidRDefault="004B2AB3" w:rsidP="0036437E">
                  <w:pPr>
                    <w:pStyle w:val="Default"/>
                    <w:framePr w:hSpace="180" w:wrap="around" w:hAnchor="margin" w:x="182" w:y="1110"/>
                    <w:jc w:val="center"/>
                  </w:pPr>
                  <w:r w:rsidRPr="00197D54">
                    <w:t xml:space="preserve">скорость движения на дороге (улице), </w:t>
                  </w:r>
                  <w:proofErr w:type="gramStart"/>
                  <w:r w:rsidRPr="00197D54">
                    <w:t>км</w:t>
                  </w:r>
                  <w:proofErr w:type="gramEnd"/>
                  <w:r w:rsidRPr="00197D54">
                    <w:t>/ч</w:t>
                  </w:r>
                </w:p>
              </w:tc>
              <w:tc>
                <w:tcPr>
                  <w:tcW w:w="4550" w:type="dxa"/>
                  <w:gridSpan w:val="4"/>
                  <w:vAlign w:val="center"/>
                </w:tcPr>
                <w:p w14:paraId="054D4972" w14:textId="77777777" w:rsidR="004B2AB3" w:rsidRPr="00197D54" w:rsidRDefault="004B2AB3" w:rsidP="0036437E">
                  <w:pPr>
                    <w:pStyle w:val="Default"/>
                    <w:framePr w:hSpace="180" w:wrap="around" w:hAnchor="margin" w:x="182" w:y="1110"/>
                    <w:jc w:val="center"/>
                  </w:pPr>
                  <w:r w:rsidRPr="00197D54">
                    <w:t>Расстояние до дорожных знаков и светофоров</w:t>
                  </w:r>
                </w:p>
                <w:p w14:paraId="01074FB1" w14:textId="77777777" w:rsidR="004B2AB3" w:rsidRPr="00197D54" w:rsidRDefault="004B2AB3" w:rsidP="0036437E">
                  <w:pPr>
                    <w:pStyle w:val="Default"/>
                    <w:framePr w:hSpace="180" w:wrap="around" w:hAnchor="margin" w:x="182" w:y="1110"/>
                    <w:jc w:val="center"/>
                  </w:pPr>
                  <w:r w:rsidRPr="00197D54">
                    <w:t>при площади наружной (визуальной) рекламы, м</w:t>
                  </w:r>
                  <w:proofErr w:type="gramStart"/>
                  <w:r w:rsidRPr="00197D54">
                    <w:rPr>
                      <w:vertAlign w:val="superscript"/>
                    </w:rPr>
                    <w:t>2</w:t>
                  </w:r>
                  <w:proofErr w:type="gramEnd"/>
                </w:p>
              </w:tc>
            </w:tr>
            <w:tr w:rsidR="004B2AB3" w:rsidRPr="00197D54" w14:paraId="48C0AB77" w14:textId="77777777" w:rsidTr="00A63761">
              <w:trPr>
                <w:trHeight w:val="111"/>
              </w:trPr>
              <w:tc>
                <w:tcPr>
                  <w:tcW w:w="2514" w:type="dxa"/>
                  <w:vMerge/>
                  <w:vAlign w:val="center"/>
                </w:tcPr>
                <w:p w14:paraId="70C7F644" w14:textId="77777777" w:rsidR="004B2AB3" w:rsidRPr="00197D54" w:rsidRDefault="004B2AB3" w:rsidP="0036437E">
                  <w:pPr>
                    <w:pStyle w:val="Default"/>
                    <w:framePr w:hSpace="180" w:wrap="around" w:hAnchor="margin" w:x="182" w:y="1110"/>
                    <w:jc w:val="center"/>
                  </w:pPr>
                </w:p>
              </w:tc>
              <w:tc>
                <w:tcPr>
                  <w:tcW w:w="1257" w:type="dxa"/>
                  <w:vAlign w:val="center"/>
                </w:tcPr>
                <w:p w14:paraId="423F716C" w14:textId="77777777" w:rsidR="004B2AB3" w:rsidRPr="00197D54" w:rsidRDefault="004B2AB3" w:rsidP="0036437E">
                  <w:pPr>
                    <w:pStyle w:val="Default"/>
                    <w:framePr w:hSpace="180" w:wrap="around" w:hAnchor="margin" w:x="182" w:y="1110"/>
                    <w:jc w:val="center"/>
                  </w:pPr>
                  <w:r w:rsidRPr="00197D54">
                    <w:t>св. 18</w:t>
                  </w:r>
                </w:p>
              </w:tc>
              <w:tc>
                <w:tcPr>
                  <w:tcW w:w="1156" w:type="dxa"/>
                  <w:vAlign w:val="center"/>
                </w:tcPr>
                <w:p w14:paraId="16EF0EE2" w14:textId="77777777" w:rsidR="004B2AB3" w:rsidRPr="00197D54" w:rsidRDefault="004B2AB3" w:rsidP="0036437E">
                  <w:pPr>
                    <w:pStyle w:val="Default"/>
                    <w:framePr w:hSpace="180" w:wrap="around" w:hAnchor="margin" w:x="182" w:y="1110"/>
                    <w:jc w:val="center"/>
                  </w:pPr>
                  <w:r w:rsidRPr="00197D54">
                    <w:t>св.15 до</w:t>
                  </w:r>
                </w:p>
                <w:p w14:paraId="6C1AB4FD" w14:textId="77777777" w:rsidR="004B2AB3" w:rsidRPr="00197D54" w:rsidRDefault="004B2AB3" w:rsidP="0036437E">
                  <w:pPr>
                    <w:pStyle w:val="Default"/>
                    <w:framePr w:hSpace="180" w:wrap="around" w:hAnchor="margin" w:x="182" w:y="1110"/>
                    <w:jc w:val="center"/>
                  </w:pPr>
                  <w:r w:rsidRPr="00197D54">
                    <w:t>18 вкл.</w:t>
                  </w:r>
                </w:p>
              </w:tc>
              <w:tc>
                <w:tcPr>
                  <w:tcW w:w="1005" w:type="dxa"/>
                  <w:vAlign w:val="center"/>
                </w:tcPr>
                <w:p w14:paraId="579E3349" w14:textId="77777777" w:rsidR="004B2AB3" w:rsidRPr="00197D54" w:rsidRDefault="004B2AB3" w:rsidP="0036437E">
                  <w:pPr>
                    <w:pStyle w:val="Default"/>
                    <w:framePr w:hSpace="180" w:wrap="around" w:hAnchor="margin" w:x="182" w:y="1110"/>
                    <w:jc w:val="center"/>
                  </w:pPr>
                  <w:r w:rsidRPr="00197D54">
                    <w:t>св. 6 до</w:t>
                  </w:r>
                </w:p>
                <w:p w14:paraId="6B226E94" w14:textId="77777777" w:rsidR="004B2AB3" w:rsidRPr="00197D54" w:rsidRDefault="004B2AB3" w:rsidP="0036437E">
                  <w:pPr>
                    <w:pStyle w:val="Default"/>
                    <w:framePr w:hSpace="180" w:wrap="around" w:hAnchor="margin" w:x="182" w:y="1110"/>
                    <w:jc w:val="center"/>
                  </w:pPr>
                  <w:r w:rsidRPr="00197D54">
                    <w:t>15 вкл.</w:t>
                  </w:r>
                </w:p>
              </w:tc>
              <w:tc>
                <w:tcPr>
                  <w:tcW w:w="1131" w:type="dxa"/>
                  <w:vAlign w:val="center"/>
                </w:tcPr>
                <w:p w14:paraId="22F915A9" w14:textId="77777777" w:rsidR="004B2AB3" w:rsidRPr="00197D54" w:rsidRDefault="004B2AB3" w:rsidP="0036437E">
                  <w:pPr>
                    <w:pStyle w:val="Default"/>
                    <w:framePr w:hSpace="180" w:wrap="around" w:hAnchor="margin" w:x="182" w:y="1110"/>
                    <w:jc w:val="center"/>
                  </w:pPr>
                  <w:r w:rsidRPr="00197D54">
                    <w:t>менее 6</w:t>
                  </w:r>
                </w:p>
              </w:tc>
            </w:tr>
            <w:tr w:rsidR="004B2AB3" w:rsidRPr="00197D54" w14:paraId="4DC7A470" w14:textId="77777777" w:rsidTr="00A63761">
              <w:trPr>
                <w:trHeight w:val="111"/>
              </w:trPr>
              <w:tc>
                <w:tcPr>
                  <w:tcW w:w="2514" w:type="dxa"/>
                  <w:vAlign w:val="center"/>
                </w:tcPr>
                <w:p w14:paraId="227EE17A" w14:textId="77777777" w:rsidR="004B2AB3" w:rsidRPr="00197D54" w:rsidRDefault="004B2AB3" w:rsidP="0036437E">
                  <w:pPr>
                    <w:pStyle w:val="Default"/>
                    <w:framePr w:hSpace="180" w:wrap="around" w:hAnchor="margin" w:x="182" w:y="1110"/>
                    <w:jc w:val="center"/>
                  </w:pPr>
                  <w:r w:rsidRPr="00197D54">
                    <w:t>Более 60</w:t>
                  </w:r>
                </w:p>
              </w:tc>
              <w:tc>
                <w:tcPr>
                  <w:tcW w:w="1257" w:type="dxa"/>
                  <w:vAlign w:val="center"/>
                </w:tcPr>
                <w:p w14:paraId="789CD8B6" w14:textId="77777777" w:rsidR="004B2AB3" w:rsidRPr="00197D54" w:rsidRDefault="004B2AB3" w:rsidP="0036437E">
                  <w:pPr>
                    <w:pStyle w:val="Default"/>
                    <w:framePr w:hSpace="180" w:wrap="around" w:hAnchor="margin" w:x="182" w:y="1110"/>
                    <w:jc w:val="center"/>
                  </w:pPr>
                  <w:r w:rsidRPr="00197D54">
                    <w:t>350</w:t>
                  </w:r>
                </w:p>
              </w:tc>
              <w:tc>
                <w:tcPr>
                  <w:tcW w:w="1156" w:type="dxa"/>
                  <w:vAlign w:val="center"/>
                </w:tcPr>
                <w:p w14:paraId="3432C4B0" w14:textId="77777777" w:rsidR="004B2AB3" w:rsidRPr="00197D54" w:rsidRDefault="004B2AB3" w:rsidP="0036437E">
                  <w:pPr>
                    <w:pStyle w:val="Default"/>
                    <w:framePr w:hSpace="180" w:wrap="around" w:hAnchor="margin" w:x="182" w:y="1110"/>
                    <w:jc w:val="center"/>
                  </w:pPr>
                  <w:r w:rsidRPr="00197D54">
                    <w:t>200</w:t>
                  </w:r>
                </w:p>
              </w:tc>
              <w:tc>
                <w:tcPr>
                  <w:tcW w:w="1005" w:type="dxa"/>
                  <w:vAlign w:val="center"/>
                </w:tcPr>
                <w:p w14:paraId="1AB07679" w14:textId="77777777" w:rsidR="004B2AB3" w:rsidRPr="00197D54" w:rsidRDefault="004B2AB3" w:rsidP="0036437E">
                  <w:pPr>
                    <w:pStyle w:val="Default"/>
                    <w:framePr w:hSpace="180" w:wrap="around" w:hAnchor="margin" w:x="182" w:y="1110"/>
                    <w:jc w:val="center"/>
                  </w:pPr>
                  <w:r w:rsidRPr="00197D54">
                    <w:t>60</w:t>
                  </w:r>
                </w:p>
              </w:tc>
              <w:tc>
                <w:tcPr>
                  <w:tcW w:w="1131" w:type="dxa"/>
                  <w:vAlign w:val="center"/>
                </w:tcPr>
                <w:p w14:paraId="7EBDADF6" w14:textId="77777777" w:rsidR="004B2AB3" w:rsidRPr="00197D54" w:rsidRDefault="004B2AB3" w:rsidP="0036437E">
                  <w:pPr>
                    <w:pStyle w:val="Default"/>
                    <w:framePr w:hSpace="180" w:wrap="around" w:hAnchor="margin" w:x="182" w:y="1110"/>
                    <w:jc w:val="center"/>
                  </w:pPr>
                  <w:r w:rsidRPr="00197D54">
                    <w:t>40</w:t>
                  </w:r>
                </w:p>
              </w:tc>
            </w:tr>
            <w:tr w:rsidR="004B2AB3" w:rsidRPr="00197D54" w14:paraId="294D1A08" w14:textId="77777777" w:rsidTr="00A63761">
              <w:trPr>
                <w:trHeight w:val="111"/>
              </w:trPr>
              <w:tc>
                <w:tcPr>
                  <w:tcW w:w="2514" w:type="dxa"/>
                  <w:vAlign w:val="center"/>
                </w:tcPr>
                <w:p w14:paraId="7EFC3014" w14:textId="77777777" w:rsidR="004B2AB3" w:rsidRPr="00197D54" w:rsidRDefault="004B2AB3" w:rsidP="0036437E">
                  <w:pPr>
                    <w:pStyle w:val="Default"/>
                    <w:framePr w:hSpace="180" w:wrap="around" w:hAnchor="margin" w:x="182" w:y="1110"/>
                    <w:jc w:val="center"/>
                  </w:pPr>
                  <w:r w:rsidRPr="00197D54">
                    <w:t>60 и менее</w:t>
                  </w:r>
                </w:p>
              </w:tc>
              <w:tc>
                <w:tcPr>
                  <w:tcW w:w="1257" w:type="dxa"/>
                  <w:vAlign w:val="center"/>
                </w:tcPr>
                <w:p w14:paraId="2BCD75D7" w14:textId="77777777" w:rsidR="004B2AB3" w:rsidRPr="00197D54" w:rsidRDefault="004B2AB3" w:rsidP="0036437E">
                  <w:pPr>
                    <w:pStyle w:val="Default"/>
                    <w:framePr w:hSpace="180" w:wrap="around" w:hAnchor="margin" w:x="182" w:y="1110"/>
                    <w:jc w:val="center"/>
                  </w:pPr>
                  <w:r w:rsidRPr="00197D54">
                    <w:t>120</w:t>
                  </w:r>
                </w:p>
              </w:tc>
              <w:tc>
                <w:tcPr>
                  <w:tcW w:w="1156" w:type="dxa"/>
                  <w:vAlign w:val="center"/>
                </w:tcPr>
                <w:p w14:paraId="042E7547" w14:textId="77777777" w:rsidR="004B2AB3" w:rsidRPr="00197D54" w:rsidRDefault="004B2AB3" w:rsidP="0036437E">
                  <w:pPr>
                    <w:pStyle w:val="Default"/>
                    <w:framePr w:hSpace="180" w:wrap="around" w:hAnchor="margin" w:x="182" w:y="1110"/>
                    <w:jc w:val="center"/>
                  </w:pPr>
                  <w:r w:rsidRPr="00197D54">
                    <w:t>60</w:t>
                  </w:r>
                </w:p>
              </w:tc>
              <w:tc>
                <w:tcPr>
                  <w:tcW w:w="1005" w:type="dxa"/>
                  <w:vAlign w:val="center"/>
                </w:tcPr>
                <w:p w14:paraId="0555D2CE" w14:textId="77777777" w:rsidR="004B2AB3" w:rsidRPr="00197D54" w:rsidRDefault="004B2AB3" w:rsidP="0036437E">
                  <w:pPr>
                    <w:pStyle w:val="Default"/>
                    <w:framePr w:hSpace="180" w:wrap="around" w:hAnchor="margin" w:x="182" w:y="1110"/>
                    <w:jc w:val="center"/>
                  </w:pPr>
                  <w:r w:rsidRPr="00197D54">
                    <w:t>40</w:t>
                  </w:r>
                </w:p>
              </w:tc>
              <w:tc>
                <w:tcPr>
                  <w:tcW w:w="1131" w:type="dxa"/>
                  <w:vAlign w:val="center"/>
                </w:tcPr>
                <w:p w14:paraId="4884CA2E" w14:textId="77777777" w:rsidR="004B2AB3" w:rsidRPr="00197D54" w:rsidRDefault="004B2AB3" w:rsidP="0036437E">
                  <w:pPr>
                    <w:pStyle w:val="Default"/>
                    <w:framePr w:hSpace="180" w:wrap="around" w:hAnchor="margin" w:x="182" w:y="1110"/>
                    <w:jc w:val="center"/>
                  </w:pPr>
                  <w:r w:rsidRPr="00197D54">
                    <w:t>20</w:t>
                  </w:r>
                </w:p>
              </w:tc>
            </w:tr>
            <w:tr w:rsidR="004B2AB3" w:rsidRPr="00197D54" w14:paraId="44B03818" w14:textId="77777777" w:rsidTr="00A63761">
              <w:trPr>
                <w:trHeight w:val="210"/>
              </w:trPr>
              <w:tc>
                <w:tcPr>
                  <w:tcW w:w="7064" w:type="dxa"/>
                  <w:gridSpan w:val="5"/>
                </w:tcPr>
                <w:p w14:paraId="0DEC7E26" w14:textId="77777777" w:rsidR="004B2AB3" w:rsidRPr="00197D54" w:rsidRDefault="004B2AB3" w:rsidP="0036437E">
                  <w:pPr>
                    <w:pStyle w:val="Default"/>
                    <w:framePr w:hSpace="180" w:wrap="around" w:hAnchor="margin" w:x="182" w:y="1110"/>
                  </w:pPr>
                  <w:r w:rsidRPr="00197D54">
                    <w:t>Примечание – Допускается снижение до 50 % указанных значений расстояний, при размещении объектов наружной (визуальной) рекламы после дорожных знаков и светофоров (по ходу движения).</w:t>
                  </w:r>
                </w:p>
              </w:tc>
            </w:tr>
          </w:tbl>
          <w:p w14:paraId="3764C4B7" w14:textId="77777777" w:rsidR="004B2AB3" w:rsidRPr="00197D54" w:rsidRDefault="004B2AB3" w:rsidP="00EE2130">
            <w:pPr>
              <w:jc w:val="both"/>
              <w:rPr>
                <w:lang w:val="kk-KZ"/>
              </w:rPr>
            </w:pPr>
          </w:p>
        </w:tc>
        <w:tc>
          <w:tcPr>
            <w:tcW w:w="3527" w:type="dxa"/>
            <w:shd w:val="clear" w:color="auto" w:fill="auto"/>
          </w:tcPr>
          <w:p w14:paraId="2FDB6BB6" w14:textId="1809A2E8" w:rsidR="004B2AB3" w:rsidRDefault="000314B1" w:rsidP="000314B1">
            <w:pPr>
              <w:widowControl w:val="0"/>
              <w:autoSpaceDE w:val="0"/>
              <w:autoSpaceDN w:val="0"/>
              <w:adjustRightInd w:val="0"/>
              <w:jc w:val="both"/>
              <w:rPr>
                <w:rFonts w:eastAsia="Arial Unicode MS"/>
                <w:color w:val="000000"/>
                <w:lang w:bidi="ru-RU"/>
              </w:rPr>
            </w:pPr>
            <w:r w:rsidRPr="000314B1">
              <w:lastRenderedPageBreak/>
              <w:t>Принято частично.</w:t>
            </w:r>
            <w:r>
              <w:t xml:space="preserve"> Изложено в новой редакции. См. 6.4</w:t>
            </w:r>
          </w:p>
        </w:tc>
      </w:tr>
      <w:tr w:rsidR="004B2AB3" w:rsidRPr="00042932" w14:paraId="1FBFCC21" w14:textId="77777777" w:rsidTr="00EE2130">
        <w:trPr>
          <w:trHeight w:val="295"/>
        </w:trPr>
        <w:tc>
          <w:tcPr>
            <w:tcW w:w="730" w:type="dxa"/>
            <w:shd w:val="clear" w:color="auto" w:fill="auto"/>
          </w:tcPr>
          <w:p w14:paraId="50017894" w14:textId="2B490178" w:rsidR="004B2AB3" w:rsidRDefault="0036437E" w:rsidP="00EE2130">
            <w:pPr>
              <w:jc w:val="center"/>
              <w:rPr>
                <w:lang w:val="kk-KZ"/>
              </w:rPr>
            </w:pPr>
            <w:r>
              <w:rPr>
                <w:lang w:val="kk-KZ"/>
              </w:rPr>
              <w:lastRenderedPageBreak/>
              <w:t>157</w:t>
            </w:r>
          </w:p>
        </w:tc>
        <w:tc>
          <w:tcPr>
            <w:tcW w:w="3098" w:type="dxa"/>
            <w:gridSpan w:val="2"/>
            <w:shd w:val="clear" w:color="auto" w:fill="auto"/>
          </w:tcPr>
          <w:p w14:paraId="637B97A9" w14:textId="77777777" w:rsidR="004B2AB3" w:rsidRPr="00197D54" w:rsidRDefault="004B2AB3" w:rsidP="00EE2130">
            <w:pPr>
              <w:jc w:val="center"/>
              <w:rPr>
                <w:lang w:val="kk-KZ"/>
              </w:rPr>
            </w:pPr>
            <w:r>
              <w:rPr>
                <w:lang w:val="kk-KZ"/>
              </w:rPr>
              <w:t>По проекту</w:t>
            </w:r>
          </w:p>
        </w:tc>
        <w:tc>
          <w:tcPr>
            <w:tcW w:w="7513" w:type="dxa"/>
            <w:shd w:val="clear" w:color="auto" w:fill="auto"/>
          </w:tcPr>
          <w:p w14:paraId="17761CB1" w14:textId="77777777" w:rsidR="004B2AB3" w:rsidRDefault="004B2AB3" w:rsidP="00EE2130">
            <w:pPr>
              <w:jc w:val="both"/>
            </w:pPr>
            <w:r>
              <w:t xml:space="preserve">Также в проекте </w:t>
            </w:r>
            <w:proofErr w:type="gramStart"/>
            <w:r>
              <w:t>СТ</w:t>
            </w:r>
            <w:proofErr w:type="gramEnd"/>
            <w:r>
              <w:t xml:space="preserve"> РК 1633 «Средства наружной рекламы на автомобильных дорогах и населенных пунктах. Общие технические требования и правила размещения» предлагается исключить приложения А и Б, так как, рекламно-информационные знаки об объектах сервиса дублируют дорожные знаки сервиса, которые </w:t>
            </w:r>
            <w:proofErr w:type="spellStart"/>
            <w:r>
              <w:t>указанны</w:t>
            </w:r>
            <w:proofErr w:type="spellEnd"/>
            <w:r>
              <w:t xml:space="preserve"> в </w:t>
            </w:r>
            <w:proofErr w:type="gramStart"/>
            <w:r>
              <w:t>СТ</w:t>
            </w:r>
            <w:proofErr w:type="gramEnd"/>
            <w:r>
              <w:t xml:space="preserve"> РК 1125-2002 «Технические средства организации дорожного движения. Знаки дорожные. Общие технические требования» и Правила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w:t>
            </w:r>
            <w:proofErr w:type="spellStart"/>
            <w:r>
              <w:t>цветографическим</w:t>
            </w:r>
            <w:proofErr w:type="spellEnd"/>
            <w:r>
              <w:t xml:space="preserve"> схемам, утвержденный Постановлением Правительства Республики Казахстан от 13 ноября 2014 года № 1196.</w:t>
            </w:r>
          </w:p>
          <w:p w14:paraId="2937742A" w14:textId="77777777" w:rsidR="004B2AB3" w:rsidRPr="00197D54" w:rsidRDefault="004B2AB3" w:rsidP="00EE2130">
            <w:pPr>
              <w:jc w:val="both"/>
            </w:pPr>
            <w:r>
              <w:t xml:space="preserve">Кроме того, практика показывает, что собственниками объектов придорожного сервиса находящихся вдоль автодорог устанавливаются рекламные щиты, </w:t>
            </w:r>
            <w:proofErr w:type="spellStart"/>
            <w:r>
              <w:t>билборды</w:t>
            </w:r>
            <w:proofErr w:type="spellEnd"/>
            <w:r>
              <w:t>, баннеры, плакаты и т.д.</w:t>
            </w:r>
          </w:p>
        </w:tc>
        <w:tc>
          <w:tcPr>
            <w:tcW w:w="3527" w:type="dxa"/>
            <w:shd w:val="clear" w:color="auto" w:fill="auto"/>
          </w:tcPr>
          <w:p w14:paraId="4F703C22" w14:textId="48E82B73" w:rsidR="004B2AB3" w:rsidRPr="00D51A93" w:rsidRDefault="00D51A93" w:rsidP="00EE2130">
            <w:pPr>
              <w:widowControl w:val="0"/>
              <w:autoSpaceDE w:val="0"/>
              <w:autoSpaceDN w:val="0"/>
              <w:adjustRightInd w:val="0"/>
              <w:jc w:val="center"/>
              <w:rPr>
                <w:rFonts w:eastAsia="Arial Unicode MS"/>
                <w:color w:val="000000"/>
                <w:lang w:val="kk-KZ" w:bidi="ru-RU"/>
              </w:rPr>
            </w:pPr>
            <w:r>
              <w:rPr>
                <w:rFonts w:eastAsia="Arial Unicode MS"/>
                <w:color w:val="000000"/>
                <w:lang w:val="kk-KZ" w:bidi="ru-RU"/>
              </w:rPr>
              <w:t>Принято</w:t>
            </w:r>
          </w:p>
        </w:tc>
      </w:tr>
      <w:tr w:rsidR="004B2AB3" w:rsidRPr="00042932" w14:paraId="2D0FDC28" w14:textId="77777777" w:rsidTr="00EE2130">
        <w:tblPrEx>
          <w:tblLook w:val="0000" w:firstRow="0" w:lastRow="0" w:firstColumn="0" w:lastColumn="0" w:noHBand="0" w:noVBand="0"/>
        </w:tblPrEx>
        <w:trPr>
          <w:trHeight w:val="70"/>
        </w:trPr>
        <w:tc>
          <w:tcPr>
            <w:tcW w:w="14868" w:type="dxa"/>
            <w:gridSpan w:val="5"/>
            <w:shd w:val="clear" w:color="auto" w:fill="auto"/>
          </w:tcPr>
          <w:p w14:paraId="260C6743" w14:textId="380688A5" w:rsidR="004B2AB3" w:rsidRPr="005139EA" w:rsidRDefault="004B2AB3" w:rsidP="00EE2130">
            <w:pPr>
              <w:pStyle w:val="a8"/>
              <w:numPr>
                <w:ilvl w:val="0"/>
                <w:numId w:val="4"/>
              </w:numPr>
              <w:ind w:left="0" w:firstLine="0"/>
              <w:jc w:val="center"/>
              <w:rPr>
                <w:b/>
                <w:sz w:val="24"/>
                <w:szCs w:val="24"/>
              </w:rPr>
            </w:pPr>
            <w:r>
              <w:rPr>
                <w:b/>
                <w:sz w:val="24"/>
                <w:szCs w:val="24"/>
                <w:lang w:val="kk-KZ"/>
              </w:rPr>
              <w:t>АО «РТС Деко»</w:t>
            </w:r>
          </w:p>
          <w:p w14:paraId="43E115D8" w14:textId="04AA19CF" w:rsidR="004B2AB3" w:rsidRPr="00042932" w:rsidRDefault="004B2AB3" w:rsidP="00EE2130">
            <w:pPr>
              <w:pStyle w:val="a8"/>
              <w:jc w:val="center"/>
              <w:rPr>
                <w:sz w:val="24"/>
                <w:szCs w:val="24"/>
              </w:rPr>
            </w:pPr>
            <w:r w:rsidRPr="005139EA">
              <w:rPr>
                <w:b/>
                <w:sz w:val="24"/>
                <w:szCs w:val="24"/>
              </w:rPr>
              <w:t xml:space="preserve">№ </w:t>
            </w:r>
            <w:r>
              <w:rPr>
                <w:b/>
                <w:sz w:val="24"/>
                <w:szCs w:val="24"/>
              </w:rPr>
              <w:t xml:space="preserve">01-20/201 от 07.08.2020 г. </w:t>
            </w:r>
          </w:p>
        </w:tc>
      </w:tr>
      <w:tr w:rsidR="004B2AB3" w:rsidRPr="00042932" w14:paraId="779C7FB0" w14:textId="77777777" w:rsidTr="00EE2130">
        <w:tblPrEx>
          <w:tblLook w:val="0000" w:firstRow="0" w:lastRow="0" w:firstColumn="0" w:lastColumn="0" w:noHBand="0" w:noVBand="0"/>
        </w:tblPrEx>
        <w:trPr>
          <w:trHeight w:val="2796"/>
        </w:trPr>
        <w:tc>
          <w:tcPr>
            <w:tcW w:w="730" w:type="dxa"/>
            <w:shd w:val="clear" w:color="auto" w:fill="auto"/>
          </w:tcPr>
          <w:p w14:paraId="65D581BF" w14:textId="5710D0FA" w:rsidR="004B2AB3" w:rsidRPr="00B250D6" w:rsidRDefault="0036437E" w:rsidP="00EE2130">
            <w:pPr>
              <w:jc w:val="center"/>
              <w:rPr>
                <w:lang w:val="kk-KZ"/>
              </w:rPr>
            </w:pPr>
            <w:r>
              <w:rPr>
                <w:lang w:val="kk-KZ"/>
              </w:rPr>
              <w:lastRenderedPageBreak/>
              <w:t>158</w:t>
            </w:r>
          </w:p>
        </w:tc>
        <w:tc>
          <w:tcPr>
            <w:tcW w:w="3098" w:type="dxa"/>
            <w:gridSpan w:val="2"/>
            <w:shd w:val="clear" w:color="auto" w:fill="auto"/>
          </w:tcPr>
          <w:p w14:paraId="0E2F1841" w14:textId="77777777" w:rsidR="004B2AB3" w:rsidRDefault="004B2AB3" w:rsidP="00EE2130">
            <w:pPr>
              <w:jc w:val="center"/>
            </w:pPr>
            <w:r>
              <w:t>Термины и определения</w:t>
            </w:r>
          </w:p>
          <w:p w14:paraId="4ADF759F" w14:textId="2F5AB34C" w:rsidR="004B2AB3" w:rsidRPr="00042932" w:rsidRDefault="004B2AB3" w:rsidP="00EE2130">
            <w:pPr>
              <w:jc w:val="center"/>
            </w:pPr>
          </w:p>
        </w:tc>
        <w:tc>
          <w:tcPr>
            <w:tcW w:w="7513" w:type="dxa"/>
            <w:shd w:val="clear" w:color="auto" w:fill="auto"/>
          </w:tcPr>
          <w:p w14:paraId="5ADBA301" w14:textId="77777777" w:rsidR="004B2AB3" w:rsidRDefault="004B2AB3" w:rsidP="00EE2130">
            <w:pPr>
              <w:jc w:val="both"/>
            </w:pPr>
            <w:r>
              <w:t>Дополнить термин:</w:t>
            </w:r>
          </w:p>
          <w:p w14:paraId="79B02A8D" w14:textId="459D36A9" w:rsidR="004B2AB3" w:rsidRDefault="004B2AB3" w:rsidP="00EE2130">
            <w:pPr>
              <w:jc w:val="both"/>
            </w:pPr>
            <w:r>
              <w:t>«</w:t>
            </w:r>
            <w:r w:rsidRPr="004B2AB3">
              <w:t xml:space="preserve">Информационная панель/городская информационная панель - рекламная конструкция различных размеров, но не более 10 </w:t>
            </w:r>
            <w:proofErr w:type="spellStart"/>
            <w:r w:rsidRPr="004B2AB3">
              <w:t>кв.м</w:t>
            </w:r>
            <w:proofErr w:type="spellEnd"/>
            <w:r w:rsidRPr="004B2AB3">
              <w:t>., имеющая одну или две внешние поверхности, предназначенные для размещения наружной (визуальной) рекламы и социальной рекламы на постоянной основе, состоящая из фундамента, каркаса, опоры и рекламного поля. Информационная панель относится к категории элемента уличной мебели (оборудования) при условии наличия у Инвесторов  соответствующего договора с местным исполнительным органом, заключенного на основании итогов открытого инвестиционного конкурса</w:t>
            </w:r>
            <w:r>
              <w:t>»</w:t>
            </w:r>
          </w:p>
        </w:tc>
        <w:tc>
          <w:tcPr>
            <w:tcW w:w="3527" w:type="dxa"/>
            <w:shd w:val="clear" w:color="auto" w:fill="auto"/>
          </w:tcPr>
          <w:p w14:paraId="765D6299" w14:textId="4B1A334A" w:rsidR="004B2AB3" w:rsidRPr="00B26A0E" w:rsidRDefault="00B26A0E" w:rsidP="00CD6498">
            <w:pPr>
              <w:pStyle w:val="a8"/>
              <w:jc w:val="both"/>
              <w:rPr>
                <w:sz w:val="24"/>
                <w:szCs w:val="24"/>
                <w:lang w:val="kk-KZ"/>
              </w:rPr>
            </w:pPr>
            <w:r w:rsidRPr="00B26A0E">
              <w:rPr>
                <w:b/>
                <w:sz w:val="24"/>
                <w:szCs w:val="24"/>
                <w:lang w:val="kk-KZ"/>
              </w:rPr>
              <w:t>Не принято.</w:t>
            </w:r>
            <w:r>
              <w:rPr>
                <w:sz w:val="24"/>
                <w:szCs w:val="24"/>
                <w:lang w:val="kk-KZ"/>
              </w:rPr>
              <w:t xml:space="preserve"> В проекте стандарта я</w:t>
            </w:r>
            <w:r w:rsidR="00CD6498">
              <w:rPr>
                <w:sz w:val="24"/>
                <w:szCs w:val="24"/>
                <w:lang w:val="kk-KZ"/>
              </w:rPr>
              <w:t>вляется нецелесообразным установление термина, котор</w:t>
            </w:r>
            <w:r>
              <w:rPr>
                <w:sz w:val="24"/>
                <w:szCs w:val="24"/>
                <w:lang w:val="kk-KZ"/>
              </w:rPr>
              <w:t>ый не приводится по тексту.</w:t>
            </w:r>
          </w:p>
        </w:tc>
      </w:tr>
      <w:tr w:rsidR="004B2AB3" w:rsidRPr="00042932" w14:paraId="4F38DB07" w14:textId="77777777" w:rsidTr="00EE2130">
        <w:tblPrEx>
          <w:tblLook w:val="0000" w:firstRow="0" w:lastRow="0" w:firstColumn="0" w:lastColumn="0" w:noHBand="0" w:noVBand="0"/>
        </w:tblPrEx>
        <w:trPr>
          <w:trHeight w:val="70"/>
        </w:trPr>
        <w:tc>
          <w:tcPr>
            <w:tcW w:w="730" w:type="dxa"/>
            <w:shd w:val="clear" w:color="auto" w:fill="auto"/>
          </w:tcPr>
          <w:p w14:paraId="6225A0F7" w14:textId="3D731961" w:rsidR="004B2AB3" w:rsidRPr="00B250D6" w:rsidRDefault="0036437E" w:rsidP="00EE2130">
            <w:pPr>
              <w:jc w:val="center"/>
              <w:rPr>
                <w:lang w:val="kk-KZ"/>
              </w:rPr>
            </w:pPr>
            <w:r>
              <w:rPr>
                <w:lang w:val="kk-KZ"/>
              </w:rPr>
              <w:t>159</w:t>
            </w:r>
          </w:p>
        </w:tc>
        <w:tc>
          <w:tcPr>
            <w:tcW w:w="3098" w:type="dxa"/>
            <w:gridSpan w:val="2"/>
            <w:shd w:val="clear" w:color="auto" w:fill="auto"/>
          </w:tcPr>
          <w:p w14:paraId="589D07C2" w14:textId="433876BE" w:rsidR="004B2AB3" w:rsidRPr="00042932" w:rsidRDefault="004B2AB3" w:rsidP="00EE2130">
            <w:pPr>
              <w:jc w:val="center"/>
            </w:pPr>
            <w:r>
              <w:t>Раздел 5</w:t>
            </w:r>
          </w:p>
        </w:tc>
        <w:tc>
          <w:tcPr>
            <w:tcW w:w="7513" w:type="dxa"/>
            <w:shd w:val="clear" w:color="auto" w:fill="auto"/>
          </w:tcPr>
          <w:p w14:paraId="506901E7" w14:textId="0324FAA1" w:rsidR="004B2AB3" w:rsidRDefault="004B2AB3" w:rsidP="00EE2130">
            <w:pPr>
              <w:jc w:val="both"/>
            </w:pPr>
            <w:r>
              <w:t>Дополнить подразделы 5.12- 5.26:</w:t>
            </w:r>
          </w:p>
          <w:p w14:paraId="51BBB13C" w14:textId="77777777" w:rsidR="004B2AB3" w:rsidRDefault="004B2AB3" w:rsidP="00EE2130">
            <w:pPr>
              <w:jc w:val="both"/>
            </w:pPr>
            <w:r>
              <w:t xml:space="preserve">«5.12. </w:t>
            </w:r>
            <w:proofErr w:type="spellStart"/>
            <w:proofErr w:type="gramStart"/>
            <w:r>
              <w:t>Энергоподключение</w:t>
            </w:r>
            <w:proofErr w:type="spellEnd"/>
            <w:r>
              <w:t xml:space="preserve"> объектов наружной рекламы к городским электросетям должно производиться только подземным способом с подключением и заглублением строго в соответствии с требованиями ПУЭ  (Об утверждении Правил устройства электроустановок (ПУЭ).</w:t>
            </w:r>
            <w:proofErr w:type="gramEnd"/>
            <w:r>
              <w:t xml:space="preserve"> Приказ Министра энергетики Республики Казахстан от 20 марта 2015 года № 230. </w:t>
            </w:r>
            <w:proofErr w:type="gramStart"/>
            <w:r>
              <w:t>Зарегистрирован в Министерстве юстиции Республики Казахстан 29 апреля 2015 года № 10851.)</w:t>
            </w:r>
            <w:proofErr w:type="gramEnd"/>
          </w:p>
          <w:p w14:paraId="288B32B9" w14:textId="77777777" w:rsidR="004B2AB3" w:rsidRDefault="004B2AB3" w:rsidP="00EE2130">
            <w:pPr>
              <w:jc w:val="both"/>
            </w:pPr>
            <w:r>
              <w:t>5.13. В случае подключения объекта наружной рекламы к круглосуточным источникам городских энергосетей установка прибора учета потребленной электроэнергии внутри объекта наружной рекламы строго обязательна.</w:t>
            </w:r>
          </w:p>
          <w:p w14:paraId="7F25BA92" w14:textId="77777777" w:rsidR="004B2AB3" w:rsidRDefault="004B2AB3" w:rsidP="00EE2130">
            <w:pPr>
              <w:jc w:val="both"/>
            </w:pPr>
            <w:r>
              <w:t>5.14. Осветительные элементы объекта наружной рекламы должны быть только внутренними конструктивными частями объекта наружной рекламы.  Внешние осветительные элементы, выступающие за габарит объекта наружной рекламы, недопустимы.</w:t>
            </w:r>
          </w:p>
          <w:p w14:paraId="65736B4C" w14:textId="77777777" w:rsidR="004B2AB3" w:rsidRDefault="004B2AB3" w:rsidP="00EE2130">
            <w:pPr>
              <w:jc w:val="both"/>
            </w:pPr>
            <w:r>
              <w:t xml:space="preserve">5.15. Технология работы светового элемента, прочего электрооборудования должна быть </w:t>
            </w:r>
            <w:proofErr w:type="spellStart"/>
            <w:r>
              <w:t>энергосберегаемой</w:t>
            </w:r>
            <w:proofErr w:type="spellEnd"/>
            <w:r>
              <w:t>.</w:t>
            </w:r>
          </w:p>
          <w:p w14:paraId="17E830FB" w14:textId="77777777" w:rsidR="004B2AB3" w:rsidRDefault="004B2AB3" w:rsidP="00EE2130">
            <w:pPr>
              <w:jc w:val="both"/>
            </w:pPr>
            <w:r>
              <w:t>5.16. Рекламное поле объекта наружной рекламы должно быть защищено силикатным закаленным или органическим стеклом, являющимся неотъемлемой составной, декоративной частью объекта наружной рекламы. Применение объектов наружной рекламы без защитного, декоративного стекла не допускается.</w:t>
            </w:r>
          </w:p>
          <w:p w14:paraId="41ABD604" w14:textId="77777777" w:rsidR="004B2AB3" w:rsidRDefault="004B2AB3" w:rsidP="00EE2130">
            <w:pPr>
              <w:jc w:val="both"/>
            </w:pPr>
            <w:r>
              <w:t xml:space="preserve">5.17. Все составные части объекта наружной рекламы должны быть полностью защищены антикоррозийным покрытием и покрашены </w:t>
            </w:r>
            <w:r>
              <w:lastRenderedPageBreak/>
              <w:t xml:space="preserve">методом полимерного покрытия (запекания). </w:t>
            </w:r>
          </w:p>
          <w:p w14:paraId="783E2035" w14:textId="77777777" w:rsidR="004B2AB3" w:rsidRDefault="004B2AB3" w:rsidP="00EE2130">
            <w:pPr>
              <w:jc w:val="both"/>
            </w:pPr>
            <w:r>
              <w:t xml:space="preserve">5.18. Все соединения составных частей объекта наружной рекламы (опорная стойка, рекламный бокс, рамки рекламных полей, болтовые соединения) должны быть декорированы (скрыты от прямого доступа). </w:t>
            </w:r>
          </w:p>
          <w:p w14:paraId="02667969" w14:textId="77777777" w:rsidR="004B2AB3" w:rsidRDefault="004B2AB3" w:rsidP="00EE2130">
            <w:pPr>
              <w:jc w:val="both"/>
            </w:pPr>
            <w:r>
              <w:t xml:space="preserve">5.19. Фундамент, крепежная часть и крепления опорной стойки объекта наружной рекламы при монтаже должны быть загублены ниже уровня земли или твердого покрытия, полностью невидимы и благоустроены в соответствии с окружением. </w:t>
            </w:r>
          </w:p>
          <w:p w14:paraId="304C50D7" w14:textId="77777777" w:rsidR="004B2AB3" w:rsidRDefault="004B2AB3" w:rsidP="00EE2130">
            <w:pPr>
              <w:jc w:val="both"/>
            </w:pPr>
            <w:r>
              <w:t xml:space="preserve">5.20. Конструкция объекта наружной рекламы должна быть продуктом сертифицированного товаропроизводителя, иметь все необходимые сопутствующие документы. Эксплуатация объектов наружной рекламы кустарного, несертифицированного производства не допускается. </w:t>
            </w:r>
          </w:p>
          <w:p w14:paraId="7AC61B93" w14:textId="77777777" w:rsidR="004B2AB3" w:rsidRDefault="004B2AB3" w:rsidP="00EE2130">
            <w:pPr>
              <w:jc w:val="both"/>
            </w:pPr>
            <w:r>
              <w:t>5.21. Не допускается использование экструдеров (элементов выходящих за пределы внешних габаритов конструкции);</w:t>
            </w:r>
          </w:p>
          <w:p w14:paraId="1D1CD496" w14:textId="77777777" w:rsidR="004B2AB3" w:rsidRDefault="004B2AB3" w:rsidP="00EE2130">
            <w:pPr>
              <w:jc w:val="both"/>
            </w:pPr>
            <w:r>
              <w:t>5.22. Не допускается использование в качестве элементов рекламных конструкций крыш остановочных комплексов;</w:t>
            </w:r>
          </w:p>
          <w:p w14:paraId="76142D78" w14:textId="77777777" w:rsidR="004B2AB3" w:rsidRDefault="004B2AB3" w:rsidP="00EE2130">
            <w:pPr>
              <w:jc w:val="both"/>
            </w:pPr>
            <w:r>
              <w:t xml:space="preserve">5.23. Не допускается использование в качестве элементов дополнительных рекламных конструкций торгового </w:t>
            </w:r>
            <w:proofErr w:type="spellStart"/>
            <w:r>
              <w:t>вэндинг</w:t>
            </w:r>
            <w:proofErr w:type="spellEnd"/>
            <w:r>
              <w:t xml:space="preserve"> оборудования.</w:t>
            </w:r>
          </w:p>
          <w:p w14:paraId="7F215086" w14:textId="77777777" w:rsidR="004B2AB3" w:rsidRDefault="004B2AB3" w:rsidP="00EE2130">
            <w:pPr>
              <w:jc w:val="both"/>
            </w:pPr>
            <w:r>
              <w:t xml:space="preserve">5.24. Размещение наружной рекламы на остановочных комплексах допускается только в специально оборудованных местах на </w:t>
            </w:r>
            <w:proofErr w:type="spellStart"/>
            <w:r>
              <w:t>лайт</w:t>
            </w:r>
            <w:proofErr w:type="spellEnd"/>
            <w:r>
              <w:t xml:space="preserve"> боксах. Не допускается размещение наружной рекламы на торцевых/ветровых стеклах остановочных комплексов. </w:t>
            </w:r>
          </w:p>
          <w:p w14:paraId="37D242B5" w14:textId="46FEAD5C" w:rsidR="004B2AB3" w:rsidRDefault="004B2AB3" w:rsidP="00EE2130">
            <w:pPr>
              <w:jc w:val="both"/>
            </w:pPr>
            <w:r>
              <w:t>5.25. Не допускается отсутствие пустых сторон, предназначенных для рекламы (в случае отсутствия рекламы, оператор должен размещать соц. заполнитель).</w:t>
            </w:r>
          </w:p>
          <w:p w14:paraId="1B3F8A20" w14:textId="2E5EBAB6" w:rsidR="004B2AB3" w:rsidRDefault="004B2AB3" w:rsidP="00EE2130">
            <w:pPr>
              <w:jc w:val="both"/>
            </w:pPr>
            <w:r w:rsidRPr="004B2AB3">
              <w:t>5.26. На опорах контактной сети и любых столбах допускается размещение рекламных объектов только в виде указателей</w:t>
            </w:r>
            <w:proofErr w:type="gramStart"/>
            <w:r w:rsidRPr="004B2AB3">
              <w:t>.</w:t>
            </w:r>
            <w:r>
              <w:t>».</w:t>
            </w:r>
            <w:proofErr w:type="gramEnd"/>
          </w:p>
        </w:tc>
        <w:tc>
          <w:tcPr>
            <w:tcW w:w="3527" w:type="dxa"/>
            <w:shd w:val="clear" w:color="auto" w:fill="auto"/>
          </w:tcPr>
          <w:p w14:paraId="6FA2AFA2" w14:textId="0F019032" w:rsidR="004B2AB3" w:rsidRPr="00042932" w:rsidRDefault="00DB4F55" w:rsidP="00EE2130">
            <w:pPr>
              <w:pStyle w:val="a8"/>
              <w:jc w:val="center"/>
              <w:rPr>
                <w:sz w:val="24"/>
                <w:szCs w:val="24"/>
              </w:rPr>
            </w:pPr>
            <w:r>
              <w:rPr>
                <w:sz w:val="24"/>
                <w:szCs w:val="24"/>
              </w:rPr>
              <w:lastRenderedPageBreak/>
              <w:t>Принято</w:t>
            </w:r>
          </w:p>
        </w:tc>
      </w:tr>
      <w:tr w:rsidR="004B2AB3" w:rsidRPr="00042932" w14:paraId="017984C2" w14:textId="77777777" w:rsidTr="00EE2130">
        <w:tblPrEx>
          <w:tblLook w:val="0000" w:firstRow="0" w:lastRow="0" w:firstColumn="0" w:lastColumn="0" w:noHBand="0" w:noVBand="0"/>
        </w:tblPrEx>
        <w:trPr>
          <w:trHeight w:val="70"/>
        </w:trPr>
        <w:tc>
          <w:tcPr>
            <w:tcW w:w="730" w:type="dxa"/>
            <w:shd w:val="clear" w:color="auto" w:fill="auto"/>
          </w:tcPr>
          <w:p w14:paraId="3CC2FE7E" w14:textId="13B792E6" w:rsidR="004B2AB3" w:rsidRPr="00B250D6" w:rsidRDefault="0036437E" w:rsidP="00EE2130">
            <w:pPr>
              <w:jc w:val="center"/>
              <w:rPr>
                <w:lang w:val="kk-KZ"/>
              </w:rPr>
            </w:pPr>
            <w:r>
              <w:rPr>
                <w:lang w:val="kk-KZ"/>
              </w:rPr>
              <w:lastRenderedPageBreak/>
              <w:t>160</w:t>
            </w:r>
          </w:p>
        </w:tc>
        <w:tc>
          <w:tcPr>
            <w:tcW w:w="3098" w:type="dxa"/>
            <w:gridSpan w:val="2"/>
            <w:shd w:val="clear" w:color="auto" w:fill="auto"/>
          </w:tcPr>
          <w:p w14:paraId="4308F369" w14:textId="77777777" w:rsidR="004B2AB3" w:rsidRDefault="004B2AB3" w:rsidP="00EE2130">
            <w:pPr>
              <w:jc w:val="center"/>
            </w:pPr>
            <w:r>
              <w:t>Подраздел 6.1</w:t>
            </w:r>
          </w:p>
          <w:p w14:paraId="2D63304E" w14:textId="3CF8D999" w:rsidR="004B2AB3" w:rsidRDefault="004B2AB3" w:rsidP="00EE2130">
            <w:pPr>
              <w:jc w:val="both"/>
            </w:pPr>
            <w:proofErr w:type="gramStart"/>
            <w:r>
              <w:t>(объекты …не должны размещаться:</w:t>
            </w:r>
            <w:proofErr w:type="gramEnd"/>
          </w:p>
          <w:p w14:paraId="5140D89B" w14:textId="77777777" w:rsidR="004B2AB3" w:rsidRDefault="004B2AB3" w:rsidP="00EE2130">
            <w:pPr>
              <w:jc w:val="center"/>
            </w:pPr>
          </w:p>
          <w:p w14:paraId="1FA9F926" w14:textId="3FC29BF5" w:rsidR="004B2AB3" w:rsidRDefault="004B2AB3" w:rsidP="00EE2130">
            <w:pPr>
              <w:jc w:val="both"/>
            </w:pPr>
            <w:r>
              <w:t xml:space="preserve">- в местах, где на 150 м участка дороги, в том </w:t>
            </w:r>
            <w:r>
              <w:lastRenderedPageBreak/>
              <w:t>числе, на перекрестках, установлено более 3-х знаков организации дорожного движения</w:t>
            </w:r>
            <w:proofErr w:type="gramStart"/>
            <w:r>
              <w:t>;)</w:t>
            </w:r>
            <w:proofErr w:type="gramEnd"/>
          </w:p>
        </w:tc>
        <w:tc>
          <w:tcPr>
            <w:tcW w:w="7513" w:type="dxa"/>
            <w:shd w:val="clear" w:color="auto" w:fill="auto"/>
          </w:tcPr>
          <w:p w14:paraId="3F70113F" w14:textId="77777777" w:rsidR="004B2AB3" w:rsidRDefault="004B2AB3" w:rsidP="00EE2130">
            <w:pPr>
              <w:jc w:val="both"/>
            </w:pPr>
            <w:r>
              <w:lastRenderedPageBreak/>
              <w:t>Дополнить:</w:t>
            </w:r>
          </w:p>
          <w:p w14:paraId="495261FF" w14:textId="77777777" w:rsidR="004B2AB3" w:rsidRDefault="004B2AB3" w:rsidP="00EE2130">
            <w:pPr>
              <w:jc w:val="both"/>
            </w:pPr>
            <w:r>
              <w:t>6.1. объекты …не должны размещаться:</w:t>
            </w:r>
          </w:p>
          <w:p w14:paraId="788651BE" w14:textId="77777777" w:rsidR="004B2AB3" w:rsidRDefault="004B2AB3" w:rsidP="00EE2130">
            <w:pPr>
              <w:jc w:val="both"/>
            </w:pPr>
          </w:p>
          <w:p w14:paraId="56C7E452" w14:textId="53FAEB9F" w:rsidR="004B2AB3" w:rsidRDefault="004B2AB3" w:rsidP="00EE2130">
            <w:pPr>
              <w:jc w:val="both"/>
            </w:pPr>
            <w:r>
              <w:t xml:space="preserve">- в местах, где на 150 м участка дороги, в том числе, на перекрестках, установлено более 3-х знаков организации дорожного движения, в случае если площадь объекта наружной рекламы свыше 8,5 </w:t>
            </w:r>
            <w:proofErr w:type="spellStart"/>
            <w:r>
              <w:t>кв.м</w:t>
            </w:r>
            <w:proofErr w:type="spellEnd"/>
            <w:r>
              <w:t xml:space="preserve">., за </w:t>
            </w:r>
            <w:r>
              <w:lastRenderedPageBreak/>
              <w:t>исключением уличной мебели, на расстоянии не менее 25 метров.</w:t>
            </w:r>
          </w:p>
        </w:tc>
        <w:tc>
          <w:tcPr>
            <w:tcW w:w="3527" w:type="dxa"/>
            <w:shd w:val="clear" w:color="auto" w:fill="auto"/>
          </w:tcPr>
          <w:p w14:paraId="7B1E2B98" w14:textId="77777777" w:rsidR="004B2AB3" w:rsidRDefault="00995D70" w:rsidP="00995D70">
            <w:pPr>
              <w:pStyle w:val="a8"/>
              <w:jc w:val="both"/>
              <w:rPr>
                <w:sz w:val="24"/>
                <w:szCs w:val="24"/>
                <w:lang w:val="kk-KZ"/>
              </w:rPr>
            </w:pPr>
            <w:r>
              <w:rPr>
                <w:sz w:val="24"/>
                <w:szCs w:val="24"/>
                <w:lang w:val="kk-KZ"/>
              </w:rPr>
              <w:lastRenderedPageBreak/>
              <w:t>Принято частично. Изложено в следующей редакции: «</w:t>
            </w:r>
            <w:r w:rsidRPr="0042337F">
              <w:rPr>
                <w:color w:val="231F20"/>
                <w:sz w:val="24"/>
              </w:rPr>
              <w:t xml:space="preserve">в местах, где на 150 м участка дороги, в том числе, на перекрестках, установлено более 3-х знаков организации </w:t>
            </w:r>
            <w:r w:rsidRPr="0042337F">
              <w:rPr>
                <w:color w:val="231F20"/>
                <w:sz w:val="24"/>
              </w:rPr>
              <w:lastRenderedPageBreak/>
              <w:t>дорожного движения</w:t>
            </w:r>
            <w:r>
              <w:rPr>
                <w:color w:val="231F20"/>
                <w:sz w:val="24"/>
              </w:rPr>
              <w:t xml:space="preserve"> </w:t>
            </w:r>
            <w:r w:rsidRPr="0042337F">
              <w:rPr>
                <w:color w:val="231F20"/>
                <w:sz w:val="24"/>
              </w:rPr>
              <w:t>в случае если площадь объекта наружной рекламы свыше 10 м</w:t>
            </w:r>
            <w:r w:rsidRPr="0042337F">
              <w:rPr>
                <w:color w:val="231F20"/>
                <w:sz w:val="24"/>
                <w:vertAlign w:val="superscript"/>
              </w:rPr>
              <w:t>2</w:t>
            </w:r>
            <w:r>
              <w:rPr>
                <w:sz w:val="24"/>
                <w:szCs w:val="24"/>
                <w:lang w:val="kk-KZ"/>
              </w:rPr>
              <w:t>».</w:t>
            </w:r>
          </w:p>
          <w:p w14:paraId="4D8EFC7F" w14:textId="0C206E4C" w:rsidR="00995D70" w:rsidRPr="00995D70" w:rsidRDefault="00995D70" w:rsidP="00995D70">
            <w:pPr>
              <w:pStyle w:val="a8"/>
              <w:jc w:val="both"/>
              <w:rPr>
                <w:sz w:val="24"/>
                <w:szCs w:val="24"/>
                <w:lang w:val="kk-KZ"/>
              </w:rPr>
            </w:pPr>
            <w:r>
              <w:rPr>
                <w:sz w:val="24"/>
                <w:szCs w:val="24"/>
                <w:lang w:val="kk-KZ"/>
              </w:rPr>
              <w:t>Также необходимо отметить, что уличная мебель не является объектом данного проекта стандарта</w:t>
            </w:r>
          </w:p>
        </w:tc>
      </w:tr>
      <w:tr w:rsidR="004B2AB3" w:rsidRPr="00042932" w14:paraId="072C43D3" w14:textId="77777777" w:rsidTr="00EE2130">
        <w:tblPrEx>
          <w:tblLook w:val="0000" w:firstRow="0" w:lastRow="0" w:firstColumn="0" w:lastColumn="0" w:noHBand="0" w:noVBand="0"/>
        </w:tblPrEx>
        <w:trPr>
          <w:trHeight w:val="70"/>
        </w:trPr>
        <w:tc>
          <w:tcPr>
            <w:tcW w:w="730" w:type="dxa"/>
            <w:shd w:val="clear" w:color="auto" w:fill="auto"/>
          </w:tcPr>
          <w:p w14:paraId="76883933" w14:textId="5E473094" w:rsidR="004B2AB3" w:rsidRPr="00B250D6" w:rsidRDefault="0036437E" w:rsidP="00EE2130">
            <w:pPr>
              <w:jc w:val="center"/>
              <w:rPr>
                <w:lang w:val="kk-KZ"/>
              </w:rPr>
            </w:pPr>
            <w:r>
              <w:rPr>
                <w:lang w:val="kk-KZ"/>
              </w:rPr>
              <w:lastRenderedPageBreak/>
              <w:t>161</w:t>
            </w:r>
          </w:p>
        </w:tc>
        <w:tc>
          <w:tcPr>
            <w:tcW w:w="3098" w:type="dxa"/>
            <w:gridSpan w:val="2"/>
            <w:shd w:val="clear" w:color="auto" w:fill="auto"/>
          </w:tcPr>
          <w:p w14:paraId="31C0A8DC" w14:textId="77777777" w:rsidR="004B2AB3" w:rsidRDefault="004B2AB3" w:rsidP="00EE2130">
            <w:pPr>
              <w:jc w:val="center"/>
            </w:pPr>
            <w:r w:rsidRPr="004B2AB3">
              <w:t>Подраздел 6.1</w:t>
            </w:r>
          </w:p>
          <w:p w14:paraId="3B465A97" w14:textId="654700F9" w:rsidR="004B2AB3" w:rsidRDefault="004B2AB3" w:rsidP="00EE2130">
            <w:pPr>
              <w:jc w:val="both"/>
            </w:pPr>
            <w:proofErr w:type="gramStart"/>
            <w:r>
              <w:t>(объекты …не должны размещаться:</w:t>
            </w:r>
            <w:proofErr w:type="gramEnd"/>
          </w:p>
          <w:p w14:paraId="150E34CA" w14:textId="77777777" w:rsidR="004B2AB3" w:rsidRDefault="004B2AB3" w:rsidP="00EE2130">
            <w:pPr>
              <w:jc w:val="center"/>
            </w:pPr>
          </w:p>
          <w:p w14:paraId="63075BD3" w14:textId="5D0BEC5E" w:rsidR="004B2AB3" w:rsidRDefault="004B2AB3" w:rsidP="00EE2130">
            <w:pPr>
              <w:jc w:val="both"/>
            </w:pPr>
            <w:r>
              <w:t>- 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t>;)</w:t>
            </w:r>
            <w:proofErr w:type="gramEnd"/>
          </w:p>
        </w:tc>
        <w:tc>
          <w:tcPr>
            <w:tcW w:w="7513" w:type="dxa"/>
            <w:shd w:val="clear" w:color="auto" w:fill="auto"/>
          </w:tcPr>
          <w:p w14:paraId="1586D2D1" w14:textId="77777777" w:rsidR="004B2AB3" w:rsidRDefault="004B2AB3" w:rsidP="00EE2130">
            <w:pPr>
              <w:jc w:val="both"/>
            </w:pPr>
            <w:r>
              <w:t>Дополнить:</w:t>
            </w:r>
          </w:p>
          <w:p w14:paraId="705257A4" w14:textId="77777777" w:rsidR="004B2AB3" w:rsidRDefault="004B2AB3" w:rsidP="00EE2130">
            <w:pPr>
              <w:jc w:val="both"/>
            </w:pPr>
            <w:r>
              <w:t>6.1. объекты …не должны размещаться:</w:t>
            </w:r>
          </w:p>
          <w:p w14:paraId="21F925DE" w14:textId="77777777" w:rsidR="004B2AB3" w:rsidRDefault="004B2AB3" w:rsidP="00EE2130">
            <w:pPr>
              <w:jc w:val="both"/>
            </w:pPr>
          </w:p>
          <w:p w14:paraId="2C5AA910" w14:textId="6E2E6FB7" w:rsidR="004B2AB3" w:rsidRDefault="004B2AB3" w:rsidP="00EE2130">
            <w:pPr>
              <w:jc w:val="both"/>
            </w:pPr>
            <w:r>
              <w:t>- в пределах разметки наземных пешеходных переходов и на расстоянии менее 50 м до пересечения автомобильных дорог по направлению движения более одной конструкции площадью свыше 8,5 м., за исключением уличной мебели.</w:t>
            </w:r>
          </w:p>
        </w:tc>
        <w:tc>
          <w:tcPr>
            <w:tcW w:w="3527" w:type="dxa"/>
            <w:shd w:val="clear" w:color="auto" w:fill="auto"/>
          </w:tcPr>
          <w:p w14:paraId="1294B9A6" w14:textId="77777777" w:rsidR="004B2AB3" w:rsidRDefault="00995D70" w:rsidP="00995D70">
            <w:pPr>
              <w:pStyle w:val="a8"/>
              <w:jc w:val="both"/>
              <w:rPr>
                <w:sz w:val="24"/>
                <w:szCs w:val="24"/>
                <w:lang w:val="kk-KZ"/>
              </w:rPr>
            </w:pPr>
            <w:r>
              <w:rPr>
                <w:sz w:val="24"/>
                <w:szCs w:val="24"/>
                <w:lang w:val="kk-KZ"/>
              </w:rPr>
              <w:t>Принято частично. Изложено в следующей редакции: «</w:t>
            </w:r>
            <w:r w:rsidRPr="00992B62">
              <w:rPr>
                <w:color w:val="231F20"/>
                <w:sz w:val="24"/>
              </w:rPr>
              <w:t xml:space="preserve"> в пределах разметки наземных пешеходных переходов и пересечениях автомобильных дорог или улиц в одном уровне, а также на расстоянии менее </w:t>
            </w:r>
            <w:r>
              <w:rPr>
                <w:color w:val="231F20"/>
                <w:sz w:val="24"/>
                <w:lang w:val="kk-KZ"/>
              </w:rPr>
              <w:t xml:space="preserve">                 </w:t>
            </w:r>
            <w:r w:rsidRPr="00992B62">
              <w:rPr>
                <w:color w:val="231F20"/>
                <w:sz w:val="24"/>
              </w:rPr>
              <w:t>50 м</w:t>
            </w:r>
            <w:r>
              <w:rPr>
                <w:sz w:val="24"/>
                <w:szCs w:val="24"/>
                <w:lang w:val="kk-KZ"/>
              </w:rPr>
              <w:t>».</w:t>
            </w:r>
          </w:p>
          <w:p w14:paraId="2D148482" w14:textId="74FABDF7" w:rsidR="00995D70" w:rsidRPr="00042932" w:rsidRDefault="00995D70" w:rsidP="00995D70">
            <w:pPr>
              <w:pStyle w:val="a8"/>
              <w:jc w:val="both"/>
              <w:rPr>
                <w:sz w:val="24"/>
                <w:szCs w:val="24"/>
              </w:rPr>
            </w:pPr>
            <w:r>
              <w:rPr>
                <w:sz w:val="24"/>
                <w:szCs w:val="24"/>
                <w:lang w:val="kk-KZ"/>
              </w:rPr>
              <w:t>Также необходимо отметить, что уличная мебель не является объектом данного проекта стандарта.</w:t>
            </w:r>
          </w:p>
        </w:tc>
      </w:tr>
      <w:tr w:rsidR="004B2AB3" w:rsidRPr="00042932" w14:paraId="5D86B6DF" w14:textId="77777777" w:rsidTr="00EE2130">
        <w:tblPrEx>
          <w:tblLook w:val="0000" w:firstRow="0" w:lastRow="0" w:firstColumn="0" w:lastColumn="0" w:noHBand="0" w:noVBand="0"/>
        </w:tblPrEx>
        <w:trPr>
          <w:trHeight w:val="70"/>
        </w:trPr>
        <w:tc>
          <w:tcPr>
            <w:tcW w:w="730" w:type="dxa"/>
            <w:shd w:val="clear" w:color="auto" w:fill="auto"/>
          </w:tcPr>
          <w:p w14:paraId="710667CD" w14:textId="4CFD41CA" w:rsidR="004B2AB3" w:rsidRPr="00B250D6" w:rsidRDefault="0036437E" w:rsidP="00EE2130">
            <w:pPr>
              <w:jc w:val="center"/>
              <w:rPr>
                <w:lang w:val="kk-KZ"/>
              </w:rPr>
            </w:pPr>
            <w:r>
              <w:rPr>
                <w:lang w:val="kk-KZ"/>
              </w:rPr>
              <w:t>162</w:t>
            </w:r>
          </w:p>
        </w:tc>
        <w:tc>
          <w:tcPr>
            <w:tcW w:w="3098" w:type="dxa"/>
            <w:gridSpan w:val="2"/>
            <w:shd w:val="clear" w:color="auto" w:fill="auto"/>
          </w:tcPr>
          <w:p w14:paraId="1DC908B4" w14:textId="74B7EBB9" w:rsidR="004B2AB3" w:rsidRPr="004B2AB3" w:rsidRDefault="004B2AB3" w:rsidP="00EE2130">
            <w:pPr>
              <w:tabs>
                <w:tab w:val="left" w:pos="260"/>
              </w:tabs>
              <w:jc w:val="center"/>
            </w:pPr>
            <w:r w:rsidRPr="004B2AB3">
              <w:t>Подраздел 6.2</w:t>
            </w:r>
          </w:p>
        </w:tc>
        <w:tc>
          <w:tcPr>
            <w:tcW w:w="7513" w:type="dxa"/>
            <w:shd w:val="clear" w:color="auto" w:fill="auto"/>
          </w:tcPr>
          <w:p w14:paraId="5B638ADF" w14:textId="77777777" w:rsidR="004B2AB3" w:rsidRDefault="004B2AB3" w:rsidP="00EE2130">
            <w:pPr>
              <w:jc w:val="both"/>
            </w:pPr>
            <w:r>
              <w:t>Дополнить:</w:t>
            </w:r>
          </w:p>
          <w:p w14:paraId="14D37E88" w14:textId="77777777" w:rsidR="004B2AB3" w:rsidRDefault="004B2AB3" w:rsidP="00EE2130">
            <w:pPr>
              <w:jc w:val="both"/>
            </w:pPr>
          </w:p>
          <w:p w14:paraId="445FA427" w14:textId="10A9E201" w:rsidR="004B2AB3" w:rsidRDefault="004B2AB3" w:rsidP="00EE2130">
            <w:pPr>
              <w:jc w:val="both"/>
            </w:pPr>
            <w:r>
              <w:t xml:space="preserve">6.2. На автомобильных дорогах нижний край объекта наружной рекламы или крепящих его конструкций площадью свыше 8,5 </w:t>
            </w:r>
            <w:proofErr w:type="spellStart"/>
            <w:r>
              <w:t>кв.м</w:t>
            </w:r>
            <w:proofErr w:type="spellEnd"/>
            <w:r>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рекламы или крепящих его конструкций менее 8,0 </w:t>
            </w:r>
            <w:proofErr w:type="spellStart"/>
            <w:r>
              <w:t>кв.м</w:t>
            </w:r>
            <w:proofErr w:type="spellEnd"/>
            <w:r>
              <w:t>., то объект наружной рекламы размещают на высоте не менее 0,5 м.</w:t>
            </w:r>
          </w:p>
        </w:tc>
        <w:tc>
          <w:tcPr>
            <w:tcW w:w="3527" w:type="dxa"/>
            <w:shd w:val="clear" w:color="auto" w:fill="auto"/>
          </w:tcPr>
          <w:p w14:paraId="24293FF1" w14:textId="7F613A2E" w:rsidR="004B2AB3" w:rsidRPr="00042932" w:rsidRDefault="000D13E1" w:rsidP="000D13E1">
            <w:pPr>
              <w:pStyle w:val="a8"/>
              <w:jc w:val="both"/>
              <w:rPr>
                <w:sz w:val="24"/>
                <w:szCs w:val="24"/>
              </w:rPr>
            </w:pPr>
            <w:r w:rsidRPr="000D13E1">
              <w:rPr>
                <w:sz w:val="24"/>
                <w:szCs w:val="24"/>
              </w:rPr>
              <w:t>Принято частично. Изложено в следующей редакции: «На автомобильных дорогах нижний край объекта наружной рекламы или крепящих его конструкций площадью свыше 10 м</w:t>
            </w:r>
            <w:proofErr w:type="gramStart"/>
            <w:r w:rsidRPr="000D13E1">
              <w:rPr>
                <w:sz w:val="24"/>
                <w:szCs w:val="24"/>
                <w:vertAlign w:val="superscript"/>
              </w:rPr>
              <w:t>2</w:t>
            </w:r>
            <w:proofErr w:type="gramEnd"/>
            <w:r w:rsidRPr="000D13E1">
              <w:rPr>
                <w:sz w:val="24"/>
                <w:szCs w:val="24"/>
              </w:rPr>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(визуальной) рекламы или крепящих его конструкций менее 8,5 м</w:t>
            </w:r>
            <w:proofErr w:type="gramStart"/>
            <w:r w:rsidRPr="000D13E1">
              <w:rPr>
                <w:sz w:val="24"/>
                <w:szCs w:val="24"/>
                <w:vertAlign w:val="superscript"/>
              </w:rPr>
              <w:t>2</w:t>
            </w:r>
            <w:proofErr w:type="gramEnd"/>
            <w:r w:rsidRPr="000D13E1">
              <w:rPr>
                <w:sz w:val="24"/>
                <w:szCs w:val="24"/>
              </w:rPr>
              <w:t xml:space="preserve">, то объект наружной рекламы </w:t>
            </w:r>
            <w:r w:rsidRPr="000D13E1">
              <w:rPr>
                <w:sz w:val="24"/>
                <w:szCs w:val="24"/>
              </w:rPr>
              <w:lastRenderedPageBreak/>
              <w:t>размещают на высоте не менее         0,5 м»</w:t>
            </w:r>
          </w:p>
        </w:tc>
      </w:tr>
      <w:tr w:rsidR="004B2AB3" w:rsidRPr="00042932" w14:paraId="2531891A" w14:textId="77777777" w:rsidTr="00EE2130">
        <w:tblPrEx>
          <w:tblLook w:val="0000" w:firstRow="0" w:lastRow="0" w:firstColumn="0" w:lastColumn="0" w:noHBand="0" w:noVBand="0"/>
        </w:tblPrEx>
        <w:trPr>
          <w:trHeight w:val="70"/>
        </w:trPr>
        <w:tc>
          <w:tcPr>
            <w:tcW w:w="730" w:type="dxa"/>
            <w:shd w:val="clear" w:color="auto" w:fill="auto"/>
          </w:tcPr>
          <w:p w14:paraId="0CEB4438" w14:textId="0738468E" w:rsidR="004B2AB3" w:rsidRPr="00B250D6" w:rsidRDefault="0036437E" w:rsidP="00EE2130">
            <w:pPr>
              <w:jc w:val="center"/>
              <w:rPr>
                <w:lang w:val="kk-KZ"/>
              </w:rPr>
            </w:pPr>
            <w:r>
              <w:rPr>
                <w:lang w:val="kk-KZ"/>
              </w:rPr>
              <w:lastRenderedPageBreak/>
              <w:t>163</w:t>
            </w:r>
          </w:p>
        </w:tc>
        <w:tc>
          <w:tcPr>
            <w:tcW w:w="3098" w:type="dxa"/>
            <w:gridSpan w:val="2"/>
            <w:shd w:val="clear" w:color="auto" w:fill="auto"/>
          </w:tcPr>
          <w:p w14:paraId="38A4C0E1" w14:textId="32F9B178" w:rsidR="004B2AB3" w:rsidRPr="004B2AB3" w:rsidRDefault="004B2AB3" w:rsidP="00EE2130">
            <w:pPr>
              <w:tabs>
                <w:tab w:val="left" w:pos="260"/>
              </w:tabs>
              <w:jc w:val="center"/>
            </w:pPr>
            <w:r w:rsidRPr="004B2AB3">
              <w:t>Раздел 6</w:t>
            </w:r>
          </w:p>
        </w:tc>
        <w:tc>
          <w:tcPr>
            <w:tcW w:w="7513" w:type="dxa"/>
            <w:shd w:val="clear" w:color="auto" w:fill="auto"/>
          </w:tcPr>
          <w:p w14:paraId="4492C036" w14:textId="77777777" w:rsidR="004B2AB3" w:rsidRDefault="004B2AB3" w:rsidP="00EE2130">
            <w:pPr>
              <w:jc w:val="both"/>
            </w:pPr>
            <w:r>
              <w:t>Дополнить следующим подразделом:</w:t>
            </w:r>
          </w:p>
          <w:p w14:paraId="6692F461" w14:textId="65095B51" w:rsidR="004B2AB3" w:rsidRDefault="004B2AB3" w:rsidP="00EE2130">
            <w:pPr>
              <w:jc w:val="both"/>
            </w:pPr>
            <w:r>
              <w:t xml:space="preserve">«Расстояние между отдельно размещенными на одной стороне дороги объектами наружной (визуальной) рекламы размером до 2,5 </w:t>
            </w:r>
            <w:proofErr w:type="spellStart"/>
            <w:r>
              <w:t>кв.м</w:t>
            </w:r>
            <w:proofErr w:type="spellEnd"/>
            <w:r>
              <w:t>. должно быть не менее 25 метров.</w:t>
            </w:r>
          </w:p>
          <w:p w14:paraId="23885BD8" w14:textId="2EB618E9" w:rsidR="004B2AB3" w:rsidRDefault="004B2AB3" w:rsidP="00EE2130">
            <w:pPr>
              <w:jc w:val="both"/>
            </w:pPr>
            <w:r>
              <w:t xml:space="preserve">Расстояние между отдельно размещенными на одной стороне дороги объектами наружной (визуальной) рекламы размером свыше 2,5 </w:t>
            </w:r>
            <w:proofErr w:type="spellStart"/>
            <w:r>
              <w:t>кв.м</w:t>
            </w:r>
            <w:proofErr w:type="spellEnd"/>
            <w:r>
              <w:t>. должно быть не менее 50 метров, за исключением уличной мебели</w:t>
            </w:r>
            <w:proofErr w:type="gramStart"/>
            <w:r>
              <w:t>.»</w:t>
            </w:r>
            <w:proofErr w:type="gramEnd"/>
          </w:p>
        </w:tc>
        <w:tc>
          <w:tcPr>
            <w:tcW w:w="3527" w:type="dxa"/>
            <w:shd w:val="clear" w:color="auto" w:fill="auto"/>
          </w:tcPr>
          <w:p w14:paraId="41383AB8" w14:textId="58E5031D" w:rsidR="004B2AB3" w:rsidRPr="00CB4EF6" w:rsidRDefault="00CB4EF6" w:rsidP="00EE2130">
            <w:pPr>
              <w:pStyle w:val="a8"/>
              <w:jc w:val="center"/>
              <w:rPr>
                <w:sz w:val="24"/>
                <w:szCs w:val="24"/>
              </w:rPr>
            </w:pPr>
            <w:r w:rsidRPr="00CB4EF6">
              <w:rPr>
                <w:sz w:val="24"/>
                <w:szCs w:val="24"/>
              </w:rPr>
              <w:t>Принято</w:t>
            </w:r>
          </w:p>
        </w:tc>
      </w:tr>
      <w:tr w:rsidR="004B2AB3" w:rsidRPr="00042932" w14:paraId="42ED3DC7" w14:textId="77777777" w:rsidTr="00EE2130">
        <w:tblPrEx>
          <w:tblLook w:val="0000" w:firstRow="0" w:lastRow="0" w:firstColumn="0" w:lastColumn="0" w:noHBand="0" w:noVBand="0"/>
        </w:tblPrEx>
        <w:trPr>
          <w:trHeight w:val="70"/>
        </w:trPr>
        <w:tc>
          <w:tcPr>
            <w:tcW w:w="730" w:type="dxa"/>
            <w:shd w:val="clear" w:color="auto" w:fill="auto"/>
          </w:tcPr>
          <w:p w14:paraId="2C089DF6" w14:textId="4F1608FF" w:rsidR="004B2AB3" w:rsidRPr="00B250D6" w:rsidRDefault="0036437E" w:rsidP="00EE2130">
            <w:pPr>
              <w:jc w:val="center"/>
              <w:rPr>
                <w:lang w:val="kk-KZ"/>
              </w:rPr>
            </w:pPr>
            <w:r>
              <w:rPr>
                <w:lang w:val="kk-KZ"/>
              </w:rPr>
              <w:t>164</w:t>
            </w:r>
          </w:p>
        </w:tc>
        <w:tc>
          <w:tcPr>
            <w:tcW w:w="3098" w:type="dxa"/>
            <w:gridSpan w:val="2"/>
            <w:shd w:val="clear" w:color="auto" w:fill="auto"/>
          </w:tcPr>
          <w:p w14:paraId="61A0B1D1" w14:textId="1BF60FF9" w:rsidR="004B2AB3" w:rsidRPr="004B2AB3" w:rsidRDefault="004B2AB3" w:rsidP="00EE2130">
            <w:pPr>
              <w:tabs>
                <w:tab w:val="left" w:pos="260"/>
              </w:tabs>
              <w:jc w:val="center"/>
            </w:pPr>
            <w:r w:rsidRPr="004B2AB3">
              <w:t>Раздел 6</w:t>
            </w:r>
          </w:p>
        </w:tc>
        <w:tc>
          <w:tcPr>
            <w:tcW w:w="7513" w:type="dxa"/>
            <w:shd w:val="clear" w:color="auto" w:fill="auto"/>
          </w:tcPr>
          <w:p w14:paraId="18FE0B6F" w14:textId="77777777" w:rsidR="004B2AB3" w:rsidRDefault="004B2AB3" w:rsidP="00EE2130">
            <w:pPr>
              <w:jc w:val="both"/>
            </w:pPr>
            <w:r>
              <w:t>Дополнить следующим подразделом:</w:t>
            </w:r>
          </w:p>
          <w:p w14:paraId="6CD29BC1" w14:textId="68760F42" w:rsidR="004B2AB3" w:rsidRDefault="004B2AB3" w:rsidP="00EE2130">
            <w:pPr>
              <w:jc w:val="both"/>
            </w:pPr>
            <w:r>
              <w:t>«</w:t>
            </w:r>
            <w:r w:rsidRPr="004B2AB3">
              <w:t>Внешний вид объектов наружной (визуальной) рекламы должен соответствовать следующим требованиям: целостность, отсутствие механических повреждений, отсутствие порывов наружной (визуальной) рекламы, наличие покрашенного каркаса, отсутствие ржавчины и грязи на всех частях и элементах конструкции, отсутствие посторонних надписей, отсутствие посторонней рекламы и других информационных сообщений</w:t>
            </w:r>
            <w:proofErr w:type="gramStart"/>
            <w:r w:rsidRPr="004B2AB3">
              <w:t>.</w:t>
            </w:r>
            <w:r>
              <w:t>»</w:t>
            </w:r>
            <w:proofErr w:type="gramEnd"/>
          </w:p>
        </w:tc>
        <w:tc>
          <w:tcPr>
            <w:tcW w:w="3527" w:type="dxa"/>
            <w:shd w:val="clear" w:color="auto" w:fill="auto"/>
          </w:tcPr>
          <w:p w14:paraId="66AE2C7A" w14:textId="64B550B7" w:rsidR="004B2AB3" w:rsidRPr="00CB4EF6" w:rsidRDefault="00CB4EF6" w:rsidP="00EE2130">
            <w:pPr>
              <w:pStyle w:val="a8"/>
              <w:jc w:val="center"/>
              <w:rPr>
                <w:sz w:val="24"/>
                <w:szCs w:val="24"/>
              </w:rPr>
            </w:pPr>
            <w:r w:rsidRPr="00CB4EF6">
              <w:rPr>
                <w:sz w:val="24"/>
                <w:szCs w:val="24"/>
              </w:rPr>
              <w:t>Принято</w:t>
            </w:r>
          </w:p>
        </w:tc>
      </w:tr>
      <w:tr w:rsidR="004B2AB3" w:rsidRPr="00042932" w14:paraId="30E8A7B1" w14:textId="77777777" w:rsidTr="00EE2130">
        <w:tblPrEx>
          <w:tblLook w:val="0000" w:firstRow="0" w:lastRow="0" w:firstColumn="0" w:lastColumn="0" w:noHBand="0" w:noVBand="0"/>
        </w:tblPrEx>
        <w:trPr>
          <w:trHeight w:val="70"/>
        </w:trPr>
        <w:tc>
          <w:tcPr>
            <w:tcW w:w="730" w:type="dxa"/>
            <w:shd w:val="clear" w:color="auto" w:fill="auto"/>
          </w:tcPr>
          <w:p w14:paraId="5E00F4AC" w14:textId="66BEB452" w:rsidR="004B2AB3" w:rsidRPr="00B250D6" w:rsidRDefault="0036437E" w:rsidP="00EE2130">
            <w:pPr>
              <w:jc w:val="center"/>
              <w:rPr>
                <w:lang w:val="kk-KZ"/>
              </w:rPr>
            </w:pPr>
            <w:r>
              <w:rPr>
                <w:lang w:val="kk-KZ"/>
              </w:rPr>
              <w:t>165</w:t>
            </w:r>
          </w:p>
        </w:tc>
        <w:tc>
          <w:tcPr>
            <w:tcW w:w="3098" w:type="dxa"/>
            <w:gridSpan w:val="2"/>
            <w:shd w:val="clear" w:color="auto" w:fill="auto"/>
          </w:tcPr>
          <w:p w14:paraId="65B76152" w14:textId="070927F2" w:rsidR="004B2AB3" w:rsidRPr="004B2AB3" w:rsidRDefault="004B2AB3" w:rsidP="00EE2130">
            <w:pPr>
              <w:tabs>
                <w:tab w:val="left" w:pos="260"/>
              </w:tabs>
              <w:jc w:val="center"/>
            </w:pPr>
            <w:r w:rsidRPr="004B2AB3">
              <w:t>Раздел 7</w:t>
            </w:r>
          </w:p>
        </w:tc>
        <w:tc>
          <w:tcPr>
            <w:tcW w:w="7513" w:type="dxa"/>
            <w:shd w:val="clear" w:color="auto" w:fill="auto"/>
          </w:tcPr>
          <w:p w14:paraId="0AC1E0A0" w14:textId="77777777" w:rsidR="004B2AB3" w:rsidRDefault="004B2AB3" w:rsidP="00EE2130">
            <w:pPr>
              <w:jc w:val="both"/>
            </w:pPr>
            <w:r>
              <w:t>Дополнить:</w:t>
            </w:r>
          </w:p>
          <w:p w14:paraId="16A81255" w14:textId="77777777" w:rsidR="004B2AB3" w:rsidRPr="004B2AB3" w:rsidRDefault="004B2AB3" w:rsidP="00EE2130">
            <w:pPr>
              <w:pStyle w:val="ae"/>
              <w:jc w:val="both"/>
              <w:rPr>
                <w:rFonts w:eastAsia="Calibri"/>
                <w:lang w:eastAsia="en-US"/>
              </w:rPr>
            </w:pPr>
            <w:r w:rsidRPr="004B2AB3">
              <w:t>«</w:t>
            </w:r>
            <w:r w:rsidRPr="004B2AB3">
              <w:rPr>
                <w:rFonts w:eastAsia="Calibri"/>
                <w:lang w:eastAsia="en-US"/>
              </w:rPr>
              <w:t>7.  Все объекты наружной (визуальной) рекламы, размещаемые за пределами помещений в столице и городах республиканского значения должны соответствовать типам и размерам, указанным в Приложениях № № 1,2,3,4 настоящего раздела.</w:t>
            </w:r>
          </w:p>
          <w:p w14:paraId="48D410C3" w14:textId="77777777" w:rsidR="004B2AB3" w:rsidRPr="004B2AB3" w:rsidRDefault="004B2AB3" w:rsidP="00EE2130">
            <w:pPr>
              <w:jc w:val="right"/>
              <w:rPr>
                <w:rFonts w:eastAsia="Calibri"/>
                <w:lang w:eastAsia="en-US"/>
              </w:rPr>
            </w:pPr>
          </w:p>
          <w:p w14:paraId="0A93D712" w14:textId="77777777" w:rsidR="004B2AB3" w:rsidRPr="004B2AB3" w:rsidRDefault="004B2AB3" w:rsidP="00EE2130">
            <w:pPr>
              <w:jc w:val="right"/>
              <w:rPr>
                <w:rFonts w:eastAsia="Calibri"/>
                <w:lang w:eastAsia="en-US"/>
              </w:rPr>
            </w:pPr>
            <w:r w:rsidRPr="004B2AB3">
              <w:rPr>
                <w:rFonts w:eastAsia="Calibri"/>
                <w:lang w:eastAsia="en-US"/>
              </w:rPr>
              <w:t>Приложение 1</w:t>
            </w:r>
          </w:p>
          <w:p w14:paraId="64AE72ED" w14:textId="77777777" w:rsidR="004B2AB3" w:rsidRPr="004B2AB3" w:rsidRDefault="004B2AB3" w:rsidP="00EE213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w:t>
            </w:r>
          </w:p>
          <w:p w14:paraId="137BE071" w14:textId="77777777" w:rsidR="004B2AB3" w:rsidRPr="004B2AB3" w:rsidRDefault="004B2AB3" w:rsidP="00EE2130">
            <w:pPr>
              <w:jc w:val="right"/>
              <w:rPr>
                <w:rFonts w:eastAsia="Calibri"/>
                <w:lang w:eastAsia="en-US"/>
              </w:rPr>
            </w:pPr>
            <w:r w:rsidRPr="004B2AB3">
              <w:rPr>
                <w:rFonts w:eastAsia="Calibri"/>
                <w:lang w:eastAsia="en-US"/>
              </w:rPr>
              <w:t>Объект наружной (визуальной) рекламы размером 1,2 х 1,8м (вертикальный) - информационная панель:</w:t>
            </w:r>
          </w:p>
          <w:p w14:paraId="7CE01659" w14:textId="77777777" w:rsidR="004B2AB3" w:rsidRDefault="004B2AB3" w:rsidP="00EE2130">
            <w:pPr>
              <w:jc w:val="right"/>
              <w:rPr>
                <w:rFonts w:eastAsia="Calibri"/>
                <w:noProof/>
                <w:lang w:eastAsia="en-US"/>
              </w:rPr>
            </w:pPr>
          </w:p>
          <w:p w14:paraId="125E0993" w14:textId="77777777" w:rsidR="004B2AB3" w:rsidRPr="004B2AB3" w:rsidRDefault="004B2AB3" w:rsidP="00EE2130">
            <w:pPr>
              <w:jc w:val="center"/>
              <w:rPr>
                <w:rFonts w:eastAsia="Calibri"/>
                <w:lang w:eastAsia="en-US"/>
              </w:rPr>
            </w:pPr>
            <w:r w:rsidRPr="004B2AB3">
              <w:rPr>
                <w:rFonts w:eastAsia="Calibri"/>
                <w:noProof/>
              </w:rPr>
              <w:lastRenderedPageBreak/>
              <w:drawing>
                <wp:inline distT="0" distB="0" distL="0" distR="0" wp14:anchorId="0C24F5C4" wp14:editId="00F52225">
                  <wp:extent cx="2407920" cy="17678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4025" cy="1772322"/>
                          </a:xfrm>
                          <a:prstGeom prst="rect">
                            <a:avLst/>
                          </a:prstGeom>
                          <a:noFill/>
                          <a:ln>
                            <a:noFill/>
                          </a:ln>
                        </pic:spPr>
                      </pic:pic>
                    </a:graphicData>
                  </a:graphic>
                </wp:inline>
              </w:drawing>
            </w:r>
          </w:p>
          <w:p w14:paraId="3CA1FA8F" w14:textId="77777777" w:rsidR="004B2AB3" w:rsidRPr="004B2AB3" w:rsidRDefault="004B2AB3" w:rsidP="00EE2130">
            <w:pPr>
              <w:jc w:val="right"/>
              <w:rPr>
                <w:rFonts w:eastAsia="Calibri"/>
                <w:lang w:eastAsia="en-US"/>
              </w:rPr>
            </w:pPr>
          </w:p>
          <w:p w14:paraId="2D161598" w14:textId="77777777" w:rsidR="004B2AB3" w:rsidRPr="004B2AB3" w:rsidRDefault="004B2AB3" w:rsidP="00EE2130">
            <w:pPr>
              <w:jc w:val="right"/>
              <w:rPr>
                <w:rFonts w:eastAsia="Calibri"/>
                <w:lang w:eastAsia="en-US"/>
              </w:rPr>
            </w:pPr>
            <w:r w:rsidRPr="004B2AB3">
              <w:rPr>
                <w:rFonts w:eastAsia="Calibri"/>
                <w:lang w:eastAsia="en-US"/>
              </w:rPr>
              <w:t xml:space="preserve">Приложение № 2 </w:t>
            </w:r>
          </w:p>
          <w:p w14:paraId="4347334C" w14:textId="77777777" w:rsidR="004B2AB3" w:rsidRPr="004B2AB3" w:rsidRDefault="004B2AB3" w:rsidP="00EE213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w:t>
            </w:r>
          </w:p>
          <w:p w14:paraId="1D87C49A" w14:textId="77777777" w:rsidR="004B2AB3" w:rsidRPr="004B2AB3" w:rsidRDefault="004B2AB3" w:rsidP="00EE2130">
            <w:pPr>
              <w:jc w:val="right"/>
              <w:rPr>
                <w:rFonts w:eastAsia="Calibri"/>
                <w:lang w:eastAsia="en-US"/>
              </w:rPr>
            </w:pPr>
            <w:r w:rsidRPr="004B2AB3">
              <w:rPr>
                <w:rFonts w:eastAsia="Calibri"/>
                <w:lang w:eastAsia="en-US"/>
              </w:rPr>
              <w:t xml:space="preserve">   Объект наружной (визуальной) рекламы размером 2,4 х 3,24м - информационная панель:</w:t>
            </w:r>
          </w:p>
          <w:p w14:paraId="7C8E0130" w14:textId="77777777" w:rsidR="004B2AB3" w:rsidRPr="004B2AB3" w:rsidRDefault="004B2AB3" w:rsidP="00EE2130">
            <w:pPr>
              <w:jc w:val="center"/>
              <w:rPr>
                <w:rFonts w:eastAsia="Calibri"/>
                <w:lang w:eastAsia="en-US"/>
              </w:rPr>
            </w:pPr>
            <w:r w:rsidRPr="004B2AB3">
              <w:rPr>
                <w:rFonts w:eastAsia="Calibri"/>
                <w:noProof/>
              </w:rPr>
              <w:drawing>
                <wp:inline distT="0" distB="0" distL="0" distR="0" wp14:anchorId="572B92EC" wp14:editId="3DB04B64">
                  <wp:extent cx="2463800" cy="1473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4732" cy="1473757"/>
                          </a:xfrm>
                          <a:prstGeom prst="rect">
                            <a:avLst/>
                          </a:prstGeom>
                          <a:noFill/>
                          <a:ln>
                            <a:noFill/>
                          </a:ln>
                        </pic:spPr>
                      </pic:pic>
                    </a:graphicData>
                  </a:graphic>
                </wp:inline>
              </w:drawing>
            </w:r>
          </w:p>
          <w:p w14:paraId="6ED085F2" w14:textId="77777777" w:rsidR="004B2AB3" w:rsidRPr="004B2AB3" w:rsidRDefault="004B2AB3" w:rsidP="00EE2130">
            <w:pPr>
              <w:jc w:val="right"/>
              <w:rPr>
                <w:rFonts w:eastAsia="Calibri"/>
                <w:lang w:eastAsia="en-US"/>
              </w:rPr>
            </w:pPr>
          </w:p>
          <w:p w14:paraId="50AF8A53" w14:textId="77777777" w:rsidR="004B2AB3" w:rsidRPr="004B2AB3" w:rsidRDefault="004B2AB3" w:rsidP="00EE2130">
            <w:pPr>
              <w:jc w:val="right"/>
              <w:rPr>
                <w:rFonts w:eastAsia="Calibri"/>
                <w:lang w:eastAsia="en-US"/>
              </w:rPr>
            </w:pPr>
          </w:p>
          <w:p w14:paraId="795A8444" w14:textId="77777777" w:rsidR="004B2AB3" w:rsidRPr="004B2AB3" w:rsidRDefault="004B2AB3" w:rsidP="00EE2130">
            <w:pPr>
              <w:jc w:val="right"/>
              <w:rPr>
                <w:rFonts w:eastAsia="Calibri"/>
                <w:lang w:eastAsia="en-US"/>
              </w:rPr>
            </w:pPr>
            <w:r w:rsidRPr="004B2AB3">
              <w:rPr>
                <w:rFonts w:eastAsia="Calibri"/>
                <w:lang w:eastAsia="en-US"/>
              </w:rPr>
              <w:t xml:space="preserve">Приложение № 3 </w:t>
            </w:r>
          </w:p>
          <w:p w14:paraId="2091170C" w14:textId="77777777" w:rsidR="004B2AB3" w:rsidRPr="004B2AB3" w:rsidRDefault="004B2AB3" w:rsidP="00EE213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   </w:t>
            </w:r>
          </w:p>
          <w:p w14:paraId="792DE206" w14:textId="77777777" w:rsidR="004B2AB3" w:rsidRPr="004B2AB3" w:rsidRDefault="004B2AB3" w:rsidP="00EE2130">
            <w:pPr>
              <w:jc w:val="right"/>
              <w:rPr>
                <w:rFonts w:eastAsia="Calibri"/>
                <w:lang w:eastAsia="en-US"/>
              </w:rPr>
            </w:pPr>
            <w:r w:rsidRPr="004B2AB3">
              <w:rPr>
                <w:rFonts w:eastAsia="Calibri"/>
                <w:lang w:eastAsia="en-US"/>
              </w:rPr>
              <w:t>Объект наружной (визуальной) рекламы размером 2,5 х 3,5м (горизонтальный)</w:t>
            </w:r>
          </w:p>
          <w:p w14:paraId="704508FF" w14:textId="77777777" w:rsidR="004B2AB3" w:rsidRPr="004B2AB3" w:rsidRDefault="004B2AB3" w:rsidP="00EE2130">
            <w:pPr>
              <w:jc w:val="right"/>
              <w:rPr>
                <w:rFonts w:eastAsia="Calibri"/>
                <w:lang w:eastAsia="en-US"/>
              </w:rPr>
            </w:pPr>
          </w:p>
          <w:p w14:paraId="2377128E" w14:textId="77777777" w:rsidR="004B2AB3" w:rsidRPr="004B2AB3" w:rsidRDefault="004B2AB3" w:rsidP="00EE2130">
            <w:pPr>
              <w:jc w:val="center"/>
              <w:rPr>
                <w:rFonts w:eastAsia="Calibri"/>
                <w:lang w:eastAsia="en-US"/>
              </w:rPr>
            </w:pPr>
            <w:r w:rsidRPr="004B2AB3">
              <w:rPr>
                <w:rFonts w:eastAsia="Calibri"/>
                <w:noProof/>
              </w:rPr>
              <w:lastRenderedPageBreak/>
              <w:drawing>
                <wp:inline distT="0" distB="0" distL="0" distR="0" wp14:anchorId="2F491099" wp14:editId="210E8C2F">
                  <wp:extent cx="2705100" cy="1606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6548" cy="1607410"/>
                          </a:xfrm>
                          <a:prstGeom prst="rect">
                            <a:avLst/>
                          </a:prstGeom>
                          <a:noFill/>
                          <a:ln>
                            <a:noFill/>
                          </a:ln>
                        </pic:spPr>
                      </pic:pic>
                    </a:graphicData>
                  </a:graphic>
                </wp:inline>
              </w:drawing>
            </w:r>
          </w:p>
          <w:p w14:paraId="2A0F8510" w14:textId="77777777" w:rsidR="004B2AB3" w:rsidRPr="004B2AB3" w:rsidRDefault="004B2AB3" w:rsidP="00EE2130">
            <w:pPr>
              <w:jc w:val="right"/>
              <w:rPr>
                <w:rFonts w:eastAsia="Calibri"/>
                <w:lang w:eastAsia="en-US"/>
              </w:rPr>
            </w:pPr>
          </w:p>
          <w:p w14:paraId="3070887C" w14:textId="77777777" w:rsidR="004B2AB3" w:rsidRPr="004B2AB3" w:rsidRDefault="004B2AB3" w:rsidP="00EE2130">
            <w:pPr>
              <w:jc w:val="right"/>
              <w:rPr>
                <w:rFonts w:eastAsia="Calibri"/>
                <w:lang w:eastAsia="en-US"/>
              </w:rPr>
            </w:pPr>
            <w:r w:rsidRPr="004B2AB3">
              <w:rPr>
                <w:rFonts w:eastAsia="Calibri"/>
                <w:lang w:eastAsia="en-US"/>
              </w:rPr>
              <w:t xml:space="preserve">Приложение № 4 </w:t>
            </w:r>
          </w:p>
          <w:p w14:paraId="6830D66F" w14:textId="77777777" w:rsidR="004B2AB3" w:rsidRPr="004B2AB3" w:rsidRDefault="004B2AB3" w:rsidP="00EE213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   </w:t>
            </w:r>
          </w:p>
          <w:p w14:paraId="349F54EA" w14:textId="77777777" w:rsidR="004B2AB3" w:rsidRPr="004B2AB3" w:rsidRDefault="004B2AB3" w:rsidP="00EE2130">
            <w:pPr>
              <w:jc w:val="right"/>
              <w:rPr>
                <w:rFonts w:eastAsia="Calibri"/>
                <w:lang w:eastAsia="en-US"/>
              </w:rPr>
            </w:pPr>
            <w:r w:rsidRPr="004B2AB3">
              <w:rPr>
                <w:rFonts w:eastAsia="Calibri"/>
                <w:lang w:eastAsia="en-US"/>
              </w:rPr>
              <w:t>Объект наружной (визуальной) рекламы размером 2 х 6м (вертикальный)</w:t>
            </w:r>
          </w:p>
          <w:p w14:paraId="5F8960C2" w14:textId="77777777" w:rsidR="004B2AB3" w:rsidRPr="004B2AB3" w:rsidRDefault="004B2AB3" w:rsidP="00EE2130">
            <w:pPr>
              <w:jc w:val="right"/>
              <w:rPr>
                <w:rFonts w:eastAsia="Calibri"/>
                <w:lang w:eastAsia="en-US"/>
              </w:rPr>
            </w:pPr>
          </w:p>
          <w:p w14:paraId="3451E4D1" w14:textId="77777777" w:rsidR="004B2AB3" w:rsidRPr="004B2AB3" w:rsidRDefault="004B2AB3" w:rsidP="00EE2130">
            <w:pPr>
              <w:jc w:val="center"/>
              <w:rPr>
                <w:rFonts w:eastAsia="Calibri"/>
                <w:lang w:eastAsia="en-US"/>
              </w:rPr>
            </w:pPr>
            <w:r w:rsidRPr="004B2AB3">
              <w:rPr>
                <w:rFonts w:eastAsia="Calibri"/>
                <w:noProof/>
              </w:rPr>
              <w:drawing>
                <wp:inline distT="0" distB="0" distL="0" distR="0" wp14:anchorId="4624AF4E" wp14:editId="08662113">
                  <wp:extent cx="2527300" cy="170815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9565" cy="1709681"/>
                          </a:xfrm>
                          <a:prstGeom prst="rect">
                            <a:avLst/>
                          </a:prstGeom>
                          <a:noFill/>
                          <a:ln>
                            <a:noFill/>
                          </a:ln>
                        </pic:spPr>
                      </pic:pic>
                    </a:graphicData>
                  </a:graphic>
                </wp:inline>
              </w:drawing>
            </w:r>
          </w:p>
          <w:p w14:paraId="44C406CF" w14:textId="77777777" w:rsidR="004B2AB3" w:rsidRPr="004B2AB3" w:rsidRDefault="004B2AB3" w:rsidP="00EE2130">
            <w:pPr>
              <w:jc w:val="right"/>
              <w:rPr>
                <w:rFonts w:eastAsia="Calibri"/>
                <w:lang w:eastAsia="en-US"/>
              </w:rPr>
            </w:pPr>
          </w:p>
          <w:p w14:paraId="2F4607B8" w14:textId="77777777" w:rsidR="004B2AB3" w:rsidRPr="004B2AB3" w:rsidRDefault="004B2AB3" w:rsidP="00EE2130">
            <w:pPr>
              <w:jc w:val="right"/>
              <w:rPr>
                <w:rFonts w:eastAsia="Calibri"/>
                <w:lang w:eastAsia="en-US"/>
              </w:rPr>
            </w:pPr>
            <w:r w:rsidRPr="004B2AB3">
              <w:rPr>
                <w:rFonts w:eastAsia="Calibri"/>
                <w:lang w:eastAsia="en-US"/>
              </w:rPr>
              <w:t>Объект наружной (визуальной) рекламы размером 6,8 х 2 м (вертикальный)</w:t>
            </w:r>
          </w:p>
          <w:p w14:paraId="2CA2F37D" w14:textId="77777777" w:rsidR="004B2AB3" w:rsidRPr="004B2AB3" w:rsidRDefault="004B2AB3" w:rsidP="00EE2130">
            <w:pPr>
              <w:jc w:val="right"/>
              <w:rPr>
                <w:rFonts w:eastAsia="Calibri"/>
                <w:lang w:eastAsia="en-US"/>
              </w:rPr>
            </w:pPr>
          </w:p>
          <w:p w14:paraId="0263CD7E" w14:textId="77777777" w:rsidR="004B2AB3" w:rsidRPr="004B2AB3" w:rsidRDefault="004B2AB3" w:rsidP="00EE2130">
            <w:pPr>
              <w:jc w:val="center"/>
              <w:rPr>
                <w:rFonts w:eastAsia="Calibri"/>
                <w:lang w:eastAsia="en-US"/>
              </w:rPr>
            </w:pPr>
            <w:r w:rsidRPr="004B2AB3">
              <w:rPr>
                <w:rFonts w:eastAsia="Calibri"/>
                <w:noProof/>
              </w:rPr>
              <w:lastRenderedPageBreak/>
              <w:drawing>
                <wp:inline distT="0" distB="0" distL="0" distR="0" wp14:anchorId="510F924B" wp14:editId="5D6C3085">
                  <wp:extent cx="2419350" cy="1587500"/>
                  <wp:effectExtent l="0" t="0" r="0" b="0"/>
                  <wp:docPr id="13" name="Рисунок 13" descr="C:\Users\Schokan\AppData\Local\Microsoft\Windows\INetCache\Content.Word\6,8х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Schokan\AppData\Local\Microsoft\Windows\INetCache\Content.Word\6,8х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6309" cy="1592066"/>
                          </a:xfrm>
                          <a:prstGeom prst="rect">
                            <a:avLst/>
                          </a:prstGeom>
                          <a:noFill/>
                          <a:ln>
                            <a:noFill/>
                          </a:ln>
                        </pic:spPr>
                      </pic:pic>
                    </a:graphicData>
                  </a:graphic>
                </wp:inline>
              </w:drawing>
            </w:r>
          </w:p>
          <w:p w14:paraId="49CF0E66" w14:textId="77777777" w:rsidR="004B2AB3" w:rsidRPr="004B2AB3" w:rsidRDefault="004B2AB3" w:rsidP="00EE2130">
            <w:pPr>
              <w:jc w:val="right"/>
              <w:rPr>
                <w:rFonts w:eastAsia="Calibri"/>
                <w:lang w:eastAsia="en-US"/>
              </w:rPr>
            </w:pPr>
          </w:p>
          <w:p w14:paraId="27683EAB" w14:textId="77777777" w:rsidR="004B2AB3" w:rsidRPr="004B2AB3" w:rsidRDefault="004B2AB3" w:rsidP="00EE2130">
            <w:pPr>
              <w:jc w:val="right"/>
              <w:rPr>
                <w:rFonts w:eastAsia="Calibri"/>
                <w:lang w:eastAsia="en-US"/>
              </w:rPr>
            </w:pPr>
          </w:p>
          <w:p w14:paraId="6538E7E8" w14:textId="77777777" w:rsidR="004B2AB3" w:rsidRPr="004B2AB3" w:rsidRDefault="004B2AB3" w:rsidP="00EE2130">
            <w:pPr>
              <w:jc w:val="right"/>
              <w:rPr>
                <w:rFonts w:eastAsia="Calibri"/>
                <w:lang w:eastAsia="en-US"/>
              </w:rPr>
            </w:pPr>
            <w:r w:rsidRPr="004B2AB3">
              <w:rPr>
                <w:rFonts w:eastAsia="Calibri"/>
                <w:lang w:eastAsia="en-US"/>
              </w:rPr>
              <w:t>Приложение № 5</w:t>
            </w:r>
          </w:p>
          <w:p w14:paraId="53259B8D" w14:textId="77777777" w:rsidR="004B2AB3" w:rsidRPr="004B2AB3" w:rsidRDefault="004B2AB3" w:rsidP="00EE213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   </w:t>
            </w:r>
          </w:p>
          <w:p w14:paraId="64CD5C1E" w14:textId="77777777" w:rsidR="004B2AB3" w:rsidRPr="004B2AB3" w:rsidRDefault="004B2AB3" w:rsidP="00EE2130">
            <w:pPr>
              <w:jc w:val="right"/>
              <w:rPr>
                <w:rFonts w:eastAsia="Calibri"/>
                <w:lang w:eastAsia="en-US"/>
              </w:rPr>
            </w:pPr>
            <w:r w:rsidRPr="004B2AB3">
              <w:rPr>
                <w:rFonts w:eastAsia="Calibri"/>
                <w:lang w:eastAsia="en-US"/>
              </w:rPr>
              <w:t>Объект наружной (визуальной) рекламы Указатель - размером 1,1 х 1,8м (вертикальный)</w:t>
            </w:r>
          </w:p>
          <w:p w14:paraId="3553DA51" w14:textId="77777777" w:rsidR="004B2AB3" w:rsidRPr="004B2AB3" w:rsidRDefault="004B2AB3" w:rsidP="00EE2130">
            <w:pPr>
              <w:ind w:right="220"/>
              <w:jc w:val="right"/>
              <w:rPr>
                <w:rFonts w:eastAsia="Calibri"/>
                <w:lang w:eastAsia="en-US"/>
              </w:rPr>
            </w:pPr>
          </w:p>
          <w:p w14:paraId="6CEB3315" w14:textId="77777777" w:rsidR="004B2AB3" w:rsidRPr="004B2AB3" w:rsidRDefault="004B2AB3" w:rsidP="00EE2130">
            <w:pPr>
              <w:jc w:val="center"/>
              <w:rPr>
                <w:rFonts w:eastAsia="Calibri"/>
                <w:lang w:eastAsia="en-US"/>
              </w:rPr>
            </w:pPr>
            <w:r w:rsidRPr="004B2AB3">
              <w:rPr>
                <w:rFonts w:eastAsia="Calibri"/>
                <w:noProof/>
              </w:rPr>
              <w:drawing>
                <wp:inline distT="0" distB="0" distL="0" distR="0" wp14:anchorId="1A8E4007" wp14:editId="5E3AFA9F">
                  <wp:extent cx="1351731" cy="1805981"/>
                  <wp:effectExtent l="0" t="0" r="819" b="0"/>
                  <wp:docPr id="14" name="Рисунок 2" descr="C:\Users\User\Desktop\logo 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 SN.png"/>
                          <pic:cNvPicPr>
                            <a:picLocks noChangeAspect="1" noChangeArrowheads="1"/>
                          </pic:cNvPicPr>
                        </pic:nvPicPr>
                        <pic:blipFill>
                          <a:blip r:embed="rId21" cstate="print"/>
                          <a:srcRect/>
                          <a:stretch>
                            <a:fillRect/>
                          </a:stretch>
                        </pic:blipFill>
                        <pic:spPr bwMode="auto">
                          <a:xfrm>
                            <a:off x="0" y="0"/>
                            <a:ext cx="1351780" cy="1806047"/>
                          </a:xfrm>
                          <a:prstGeom prst="rect">
                            <a:avLst/>
                          </a:prstGeom>
                          <a:noFill/>
                          <a:ln w="9525">
                            <a:noFill/>
                            <a:miter lim="800000"/>
                            <a:headEnd/>
                            <a:tailEnd/>
                          </a:ln>
                        </pic:spPr>
                      </pic:pic>
                    </a:graphicData>
                  </a:graphic>
                </wp:inline>
              </w:drawing>
            </w:r>
          </w:p>
          <w:p w14:paraId="1613AEC8" w14:textId="77777777" w:rsidR="004B2AB3" w:rsidRPr="004B2AB3" w:rsidRDefault="004B2AB3" w:rsidP="00EE2130">
            <w:pPr>
              <w:jc w:val="center"/>
              <w:rPr>
                <w:rFonts w:ascii="Calibri" w:eastAsia="Calibri" w:hAnsi="Calibri"/>
                <w:sz w:val="22"/>
                <w:szCs w:val="22"/>
                <w:lang w:eastAsia="en-US"/>
              </w:rPr>
            </w:pPr>
          </w:p>
          <w:p w14:paraId="471D63C6" w14:textId="4E232439" w:rsidR="004B2AB3" w:rsidRDefault="004B2AB3" w:rsidP="00EE2130">
            <w:pPr>
              <w:jc w:val="both"/>
            </w:pPr>
            <w:r>
              <w:t>»</w:t>
            </w:r>
          </w:p>
        </w:tc>
        <w:tc>
          <w:tcPr>
            <w:tcW w:w="3527" w:type="dxa"/>
            <w:shd w:val="clear" w:color="auto" w:fill="auto"/>
          </w:tcPr>
          <w:p w14:paraId="4D898CBA" w14:textId="47771E12" w:rsidR="004B2AB3" w:rsidRPr="006E6EA0" w:rsidRDefault="006E6EA0" w:rsidP="006E6EA0">
            <w:pPr>
              <w:pStyle w:val="a8"/>
              <w:jc w:val="both"/>
              <w:rPr>
                <w:sz w:val="24"/>
                <w:szCs w:val="24"/>
              </w:rPr>
            </w:pPr>
            <w:r w:rsidRPr="006E6EA0">
              <w:rPr>
                <w:sz w:val="24"/>
                <w:szCs w:val="24"/>
              </w:rPr>
              <w:lastRenderedPageBreak/>
              <w:t>Принято частично. См. Приложение</w:t>
            </w:r>
            <w:proofErr w:type="gramStart"/>
            <w:r w:rsidRPr="006E6EA0">
              <w:rPr>
                <w:sz w:val="24"/>
                <w:szCs w:val="24"/>
              </w:rPr>
              <w:t xml:space="preserve"> А</w:t>
            </w:r>
            <w:proofErr w:type="gramEnd"/>
          </w:p>
        </w:tc>
      </w:tr>
      <w:tr w:rsidR="00A63761" w:rsidRPr="00042932" w14:paraId="698258F9" w14:textId="77777777" w:rsidTr="00EE2130">
        <w:tblPrEx>
          <w:tblLook w:val="0000" w:firstRow="0" w:lastRow="0" w:firstColumn="0" w:lastColumn="0" w:noHBand="0" w:noVBand="0"/>
        </w:tblPrEx>
        <w:trPr>
          <w:trHeight w:val="70"/>
        </w:trPr>
        <w:tc>
          <w:tcPr>
            <w:tcW w:w="14868" w:type="dxa"/>
            <w:gridSpan w:val="5"/>
            <w:shd w:val="clear" w:color="auto" w:fill="auto"/>
          </w:tcPr>
          <w:p w14:paraId="3B9FD0E6" w14:textId="2DC9C95F" w:rsidR="00A63761" w:rsidRPr="00A63761" w:rsidRDefault="00A63761" w:rsidP="00EE2130">
            <w:pPr>
              <w:pStyle w:val="a8"/>
              <w:numPr>
                <w:ilvl w:val="0"/>
                <w:numId w:val="4"/>
              </w:numPr>
              <w:ind w:left="0" w:firstLine="0"/>
              <w:jc w:val="center"/>
              <w:rPr>
                <w:sz w:val="24"/>
                <w:szCs w:val="24"/>
              </w:rPr>
            </w:pPr>
            <w:r>
              <w:rPr>
                <w:b/>
                <w:sz w:val="24"/>
                <w:szCs w:val="24"/>
                <w:lang w:val="kk-KZ"/>
              </w:rPr>
              <w:lastRenderedPageBreak/>
              <w:t>ТОО «Алматыжарнама»</w:t>
            </w:r>
          </w:p>
          <w:p w14:paraId="0B0F6AD6" w14:textId="282517F6" w:rsidR="00A63761" w:rsidRPr="00A63761" w:rsidRDefault="00A63761" w:rsidP="00EE2130">
            <w:pPr>
              <w:pStyle w:val="a8"/>
              <w:jc w:val="center"/>
              <w:rPr>
                <w:b/>
                <w:sz w:val="24"/>
                <w:szCs w:val="24"/>
              </w:rPr>
            </w:pPr>
            <w:r w:rsidRPr="00A63761">
              <w:rPr>
                <w:b/>
                <w:sz w:val="24"/>
                <w:szCs w:val="24"/>
              </w:rPr>
              <w:t>№ б/</w:t>
            </w:r>
            <w:proofErr w:type="gramStart"/>
            <w:r w:rsidRPr="00A63761">
              <w:rPr>
                <w:b/>
                <w:sz w:val="24"/>
                <w:szCs w:val="24"/>
              </w:rPr>
              <w:t>н</w:t>
            </w:r>
            <w:proofErr w:type="gramEnd"/>
          </w:p>
        </w:tc>
      </w:tr>
      <w:tr w:rsidR="00A63761" w:rsidRPr="00042932" w14:paraId="65AC4367" w14:textId="77777777" w:rsidTr="00EE2130">
        <w:tblPrEx>
          <w:tblLook w:val="0000" w:firstRow="0" w:lastRow="0" w:firstColumn="0" w:lastColumn="0" w:noHBand="0" w:noVBand="0"/>
        </w:tblPrEx>
        <w:trPr>
          <w:trHeight w:val="70"/>
        </w:trPr>
        <w:tc>
          <w:tcPr>
            <w:tcW w:w="730" w:type="dxa"/>
            <w:shd w:val="clear" w:color="auto" w:fill="auto"/>
          </w:tcPr>
          <w:p w14:paraId="6CD1DBAD" w14:textId="6779BE85" w:rsidR="00A63761" w:rsidRPr="00B250D6" w:rsidRDefault="0036437E" w:rsidP="00EE2130">
            <w:pPr>
              <w:jc w:val="center"/>
              <w:rPr>
                <w:lang w:val="kk-KZ"/>
              </w:rPr>
            </w:pPr>
            <w:r>
              <w:rPr>
                <w:lang w:val="kk-KZ"/>
              </w:rPr>
              <w:t>166</w:t>
            </w:r>
          </w:p>
        </w:tc>
        <w:tc>
          <w:tcPr>
            <w:tcW w:w="3098" w:type="dxa"/>
            <w:gridSpan w:val="2"/>
            <w:shd w:val="clear" w:color="auto" w:fill="auto"/>
          </w:tcPr>
          <w:p w14:paraId="24C549A9" w14:textId="12F1430B" w:rsidR="00A63761" w:rsidRPr="009A4121" w:rsidRDefault="00A63761" w:rsidP="00EE2130">
            <w:pPr>
              <w:jc w:val="center"/>
              <w:rPr>
                <w:rStyle w:val="s1"/>
              </w:rPr>
            </w:pPr>
            <w:r w:rsidRPr="009A4121">
              <w:rPr>
                <w:rStyle w:val="s1"/>
              </w:rPr>
              <w:t>Область применения</w:t>
            </w:r>
          </w:p>
          <w:p w14:paraId="3FA7A68C" w14:textId="77777777" w:rsidR="00A63761" w:rsidRPr="009A4121" w:rsidRDefault="00A63761" w:rsidP="00EE2130">
            <w:pPr>
              <w:jc w:val="both"/>
              <w:rPr>
                <w:rStyle w:val="s1"/>
              </w:rPr>
            </w:pPr>
          </w:p>
          <w:p w14:paraId="49E567F8" w14:textId="1DAD0DA5" w:rsidR="00A63761" w:rsidRPr="004B2AB3" w:rsidRDefault="00A63761" w:rsidP="00EE2130">
            <w:pPr>
              <w:tabs>
                <w:tab w:val="left" w:pos="260"/>
              </w:tabs>
              <w:jc w:val="center"/>
            </w:pPr>
            <w:r w:rsidRPr="009A4121">
              <w:rPr>
                <w:rStyle w:val="s1"/>
              </w:rPr>
              <w:t>Подраздел 1.1</w:t>
            </w:r>
          </w:p>
        </w:tc>
        <w:tc>
          <w:tcPr>
            <w:tcW w:w="7513" w:type="dxa"/>
            <w:shd w:val="clear" w:color="auto" w:fill="auto"/>
          </w:tcPr>
          <w:p w14:paraId="0C8B1803" w14:textId="77777777" w:rsidR="00A63761" w:rsidRDefault="00A63761" w:rsidP="00EE2130">
            <w:pPr>
              <w:jc w:val="both"/>
            </w:pPr>
            <w:r>
              <w:t>Изложить в следующей редакции:</w:t>
            </w:r>
          </w:p>
          <w:p w14:paraId="00D27322" w14:textId="40D3A643" w:rsidR="00A63761" w:rsidRDefault="00A63761" w:rsidP="00EE2130">
            <w:pPr>
              <w:jc w:val="both"/>
            </w:pPr>
            <w:r>
              <w:t xml:space="preserve">« </w:t>
            </w:r>
            <w:r w:rsidRPr="00A63761">
              <w:t xml:space="preserve">Настоящий стандарт распространяется на объекты наружной (визуальной) рекламы и рекламно-информационные знаки                         об объектах сервиса, на автомобильных дорогах общего пользования, а также территориях городских, сельских и иных населенных пунктов </w:t>
            </w:r>
            <w:r w:rsidRPr="00A63761">
              <w:lastRenderedPageBreak/>
              <w:t>(далее – населенных пунктов)</w:t>
            </w:r>
            <w:proofErr w:type="gramStart"/>
            <w:r w:rsidRPr="00A63761">
              <w:t>.</w:t>
            </w:r>
            <w:r>
              <w:t>»</w:t>
            </w:r>
            <w:proofErr w:type="gramEnd"/>
          </w:p>
        </w:tc>
        <w:tc>
          <w:tcPr>
            <w:tcW w:w="3527" w:type="dxa"/>
            <w:shd w:val="clear" w:color="auto" w:fill="auto"/>
          </w:tcPr>
          <w:p w14:paraId="449944C3" w14:textId="77777777" w:rsidR="00A63761" w:rsidRDefault="00831AC6" w:rsidP="00831AC6">
            <w:pPr>
              <w:pStyle w:val="a8"/>
              <w:jc w:val="both"/>
              <w:rPr>
                <w:sz w:val="24"/>
                <w:szCs w:val="24"/>
                <w:lang w:val="kk-KZ"/>
              </w:rPr>
            </w:pPr>
            <w:r>
              <w:rPr>
                <w:sz w:val="24"/>
                <w:szCs w:val="24"/>
                <w:lang w:val="kk-KZ"/>
              </w:rPr>
              <w:lastRenderedPageBreak/>
              <w:t xml:space="preserve">Принято частично. Изложено в следующей редакции: </w:t>
            </w:r>
          </w:p>
          <w:p w14:paraId="24979141" w14:textId="05FBDA84" w:rsidR="00831AC6" w:rsidRPr="00831AC6" w:rsidRDefault="00831AC6" w:rsidP="00831AC6">
            <w:pPr>
              <w:pStyle w:val="a8"/>
              <w:jc w:val="both"/>
              <w:rPr>
                <w:sz w:val="24"/>
                <w:szCs w:val="24"/>
                <w:lang w:val="kk-KZ"/>
              </w:rPr>
            </w:pPr>
            <w:r>
              <w:rPr>
                <w:sz w:val="24"/>
                <w:szCs w:val="24"/>
                <w:lang w:val="kk-KZ"/>
              </w:rPr>
              <w:t>«</w:t>
            </w:r>
            <w:r w:rsidRPr="00831AC6">
              <w:rPr>
                <w:sz w:val="24"/>
                <w:szCs w:val="24"/>
                <w:lang w:val="kk-KZ"/>
              </w:rPr>
              <w:t xml:space="preserve">Настоящий стандарт распространяется на вновь устанавливаемые объекты </w:t>
            </w:r>
            <w:r w:rsidRPr="00831AC6">
              <w:rPr>
                <w:sz w:val="24"/>
                <w:szCs w:val="24"/>
                <w:lang w:val="kk-KZ"/>
              </w:rPr>
              <w:lastRenderedPageBreak/>
              <w:t>наружной (визуальной) рекламы, на автомобильных дорогах общего пользования, а также территориях городских, сельских и иных населенных пунктов (далее – населенных пунктов)</w:t>
            </w:r>
            <w:r>
              <w:rPr>
                <w:sz w:val="24"/>
                <w:szCs w:val="24"/>
                <w:lang w:val="kk-KZ"/>
              </w:rPr>
              <w:t>»</w:t>
            </w:r>
          </w:p>
        </w:tc>
      </w:tr>
      <w:tr w:rsidR="00A63761" w:rsidRPr="00042932" w14:paraId="7ACB35DA" w14:textId="77777777" w:rsidTr="00EE2130">
        <w:tblPrEx>
          <w:tblLook w:val="0000" w:firstRow="0" w:lastRow="0" w:firstColumn="0" w:lastColumn="0" w:noHBand="0" w:noVBand="0"/>
        </w:tblPrEx>
        <w:trPr>
          <w:trHeight w:val="70"/>
        </w:trPr>
        <w:tc>
          <w:tcPr>
            <w:tcW w:w="730" w:type="dxa"/>
            <w:shd w:val="clear" w:color="auto" w:fill="auto"/>
          </w:tcPr>
          <w:p w14:paraId="6FD297D5" w14:textId="2F07096D" w:rsidR="00A63761" w:rsidRPr="00B250D6" w:rsidRDefault="0036437E" w:rsidP="00EE2130">
            <w:pPr>
              <w:jc w:val="center"/>
              <w:rPr>
                <w:lang w:val="kk-KZ"/>
              </w:rPr>
            </w:pPr>
            <w:r>
              <w:rPr>
                <w:lang w:val="kk-KZ"/>
              </w:rPr>
              <w:lastRenderedPageBreak/>
              <w:t>167</w:t>
            </w:r>
          </w:p>
        </w:tc>
        <w:tc>
          <w:tcPr>
            <w:tcW w:w="3098" w:type="dxa"/>
            <w:gridSpan w:val="2"/>
            <w:shd w:val="clear" w:color="auto" w:fill="auto"/>
          </w:tcPr>
          <w:p w14:paraId="7D17A862" w14:textId="77777777" w:rsidR="00A63761" w:rsidRDefault="00A63761" w:rsidP="00EE2130">
            <w:pPr>
              <w:jc w:val="center"/>
            </w:pPr>
            <w:r>
              <w:t>Термины и определения</w:t>
            </w:r>
          </w:p>
          <w:p w14:paraId="0FA3A7EC" w14:textId="77777777" w:rsidR="00A63761" w:rsidRPr="00042932" w:rsidRDefault="00A63761" w:rsidP="00EE2130">
            <w:pPr>
              <w:jc w:val="center"/>
            </w:pPr>
          </w:p>
        </w:tc>
        <w:tc>
          <w:tcPr>
            <w:tcW w:w="7513" w:type="dxa"/>
            <w:shd w:val="clear" w:color="auto" w:fill="auto"/>
          </w:tcPr>
          <w:p w14:paraId="146DC701" w14:textId="77777777" w:rsidR="00A63761" w:rsidRDefault="00A63761" w:rsidP="00EE2130">
            <w:pPr>
              <w:jc w:val="both"/>
            </w:pPr>
            <w:r>
              <w:t>Дополнить термин:</w:t>
            </w:r>
          </w:p>
          <w:p w14:paraId="527822AA" w14:textId="77777777" w:rsidR="00A63761" w:rsidRDefault="00A63761" w:rsidP="00EE2130">
            <w:pPr>
              <w:jc w:val="both"/>
            </w:pPr>
            <w:r>
              <w:t>«</w:t>
            </w:r>
            <w:r w:rsidRPr="004B2AB3">
              <w:t xml:space="preserve">Информационная панель/городская информационная панель - рекламная конструкция различных размеров, но не более 10 </w:t>
            </w:r>
            <w:proofErr w:type="spellStart"/>
            <w:r w:rsidRPr="004B2AB3">
              <w:t>кв.м</w:t>
            </w:r>
            <w:proofErr w:type="spellEnd"/>
            <w:r w:rsidRPr="004B2AB3">
              <w:t>., имеющая одну или две внешние поверхности, предназначенные для размещения наружной (визуальной) рекламы и социальной рекламы на постоянной основе, состоящая из фундамента, каркаса, опоры и рекламного поля. Информационная панель относится к категории элемента уличной мебели (оборудования) при условии наличия у Инвесторов  соответствующего договора с местным исполнительным органом, заключенного на основании итогов открытого инвестиционного конкурса</w:t>
            </w:r>
            <w:r>
              <w:t>»</w:t>
            </w:r>
          </w:p>
        </w:tc>
        <w:tc>
          <w:tcPr>
            <w:tcW w:w="3527" w:type="dxa"/>
            <w:shd w:val="clear" w:color="auto" w:fill="auto"/>
          </w:tcPr>
          <w:p w14:paraId="65D6C187" w14:textId="0D80BA95" w:rsidR="00A63761" w:rsidRPr="00042932" w:rsidRDefault="00CD6498" w:rsidP="00CD6498">
            <w:pPr>
              <w:pStyle w:val="a8"/>
              <w:jc w:val="both"/>
              <w:rPr>
                <w:sz w:val="24"/>
                <w:szCs w:val="24"/>
              </w:rPr>
            </w:pPr>
            <w:r w:rsidRPr="00B26A0E">
              <w:rPr>
                <w:b/>
                <w:sz w:val="24"/>
                <w:szCs w:val="24"/>
                <w:lang w:val="kk-KZ"/>
              </w:rPr>
              <w:t>Не принято.</w:t>
            </w:r>
            <w:r>
              <w:rPr>
                <w:sz w:val="24"/>
                <w:szCs w:val="24"/>
                <w:lang w:val="kk-KZ"/>
              </w:rPr>
              <w:t xml:space="preserve"> В проекте стандарта является нецелесообразным установление термина, который не приводится по тексту.</w:t>
            </w:r>
          </w:p>
        </w:tc>
      </w:tr>
      <w:tr w:rsidR="00A63761" w:rsidRPr="00042932" w14:paraId="68AAFDBB" w14:textId="77777777" w:rsidTr="00EE2130">
        <w:tblPrEx>
          <w:tblLook w:val="0000" w:firstRow="0" w:lastRow="0" w:firstColumn="0" w:lastColumn="0" w:noHBand="0" w:noVBand="0"/>
        </w:tblPrEx>
        <w:trPr>
          <w:trHeight w:val="70"/>
        </w:trPr>
        <w:tc>
          <w:tcPr>
            <w:tcW w:w="730" w:type="dxa"/>
            <w:shd w:val="clear" w:color="auto" w:fill="auto"/>
          </w:tcPr>
          <w:p w14:paraId="60DDD5EB" w14:textId="0BDE1763" w:rsidR="00A63761" w:rsidRPr="00B250D6" w:rsidRDefault="0036437E" w:rsidP="00EE2130">
            <w:pPr>
              <w:jc w:val="center"/>
              <w:rPr>
                <w:lang w:val="kk-KZ"/>
              </w:rPr>
            </w:pPr>
            <w:r>
              <w:rPr>
                <w:lang w:val="kk-KZ"/>
              </w:rPr>
              <w:t>168</w:t>
            </w:r>
          </w:p>
        </w:tc>
        <w:tc>
          <w:tcPr>
            <w:tcW w:w="3098" w:type="dxa"/>
            <w:gridSpan w:val="2"/>
            <w:shd w:val="clear" w:color="auto" w:fill="auto"/>
          </w:tcPr>
          <w:p w14:paraId="39647D9A" w14:textId="77777777" w:rsidR="00A63761" w:rsidRPr="00042932" w:rsidRDefault="00A63761" w:rsidP="00EE2130">
            <w:pPr>
              <w:jc w:val="center"/>
            </w:pPr>
            <w:r>
              <w:t>Раздел 5</w:t>
            </w:r>
          </w:p>
        </w:tc>
        <w:tc>
          <w:tcPr>
            <w:tcW w:w="7513" w:type="dxa"/>
            <w:shd w:val="clear" w:color="auto" w:fill="auto"/>
          </w:tcPr>
          <w:p w14:paraId="5F333FA1" w14:textId="77777777" w:rsidR="00A63761" w:rsidRDefault="00A63761" w:rsidP="00EE2130">
            <w:pPr>
              <w:jc w:val="both"/>
            </w:pPr>
            <w:r>
              <w:t>Дополнить подразделы 5.12- 5.26:</w:t>
            </w:r>
          </w:p>
          <w:p w14:paraId="4C1CF6A7" w14:textId="77777777" w:rsidR="00A63761" w:rsidRDefault="00A63761" w:rsidP="00EE2130">
            <w:pPr>
              <w:jc w:val="both"/>
            </w:pPr>
            <w:r>
              <w:t xml:space="preserve">«5.12. </w:t>
            </w:r>
            <w:proofErr w:type="spellStart"/>
            <w:proofErr w:type="gramStart"/>
            <w:r>
              <w:t>Энергоподключение</w:t>
            </w:r>
            <w:proofErr w:type="spellEnd"/>
            <w:r>
              <w:t xml:space="preserve"> объектов наружной рекламы к городским электросетям должно производиться только подземным способом с подключением и заглублением строго в соответствии с требованиями ПУЭ  (Об утверждении Правил устройства электроустановок (ПУЭ).</w:t>
            </w:r>
            <w:proofErr w:type="gramEnd"/>
            <w:r>
              <w:t xml:space="preserve"> Приказ Министра энергетики Республики Казахстан от 20 марта 2015 года № 230. </w:t>
            </w:r>
            <w:proofErr w:type="gramStart"/>
            <w:r>
              <w:t>Зарегистрирован в Министерстве юстиции Республики Казахстан 29 апреля 2015 года № 10851.)</w:t>
            </w:r>
            <w:proofErr w:type="gramEnd"/>
          </w:p>
          <w:p w14:paraId="0E2F457B" w14:textId="77777777" w:rsidR="00A63761" w:rsidRDefault="00A63761" w:rsidP="00EE2130">
            <w:pPr>
              <w:jc w:val="both"/>
            </w:pPr>
            <w:r>
              <w:t>5.13. В случае подключения объекта наружной рекламы к круглосуточным источникам городских энергосетей установка прибора учета потребленной электроэнергии внутри объекта наружной рекламы строго обязательна.</w:t>
            </w:r>
          </w:p>
          <w:p w14:paraId="468926DF" w14:textId="77777777" w:rsidR="00A63761" w:rsidRDefault="00A63761" w:rsidP="00EE2130">
            <w:pPr>
              <w:jc w:val="both"/>
            </w:pPr>
            <w:r>
              <w:t>5.14. Осветительные элементы объекта наружной рекламы должны быть только внутренними конструктивными частями объекта наружной рекламы.  Внешние осветительные элементы, выступающие за габарит объекта наружной рекламы, недопустимы.</w:t>
            </w:r>
          </w:p>
          <w:p w14:paraId="16A512C7" w14:textId="77777777" w:rsidR="00A63761" w:rsidRDefault="00A63761" w:rsidP="00EE2130">
            <w:pPr>
              <w:jc w:val="both"/>
            </w:pPr>
            <w:r>
              <w:t xml:space="preserve">5.15. Технология работы светового элемента, прочего электрооборудования должна быть </w:t>
            </w:r>
            <w:proofErr w:type="spellStart"/>
            <w:r>
              <w:t>энергосберегаемой</w:t>
            </w:r>
            <w:proofErr w:type="spellEnd"/>
            <w:r>
              <w:t>.</w:t>
            </w:r>
          </w:p>
          <w:p w14:paraId="55CE26FF" w14:textId="77777777" w:rsidR="00A63761" w:rsidRDefault="00A63761" w:rsidP="00EE2130">
            <w:pPr>
              <w:jc w:val="both"/>
            </w:pPr>
            <w:r>
              <w:lastRenderedPageBreak/>
              <w:t>5.16. Рекламное поле объекта наружной рекламы должно быть защищено силикатным закаленным или органическим стеклом, являющимся неотъемлемой составной, декоративной частью объекта наружной рекламы. Применение объектов наружной рекламы без защитного, декоративного стекла не допускается.</w:t>
            </w:r>
          </w:p>
          <w:p w14:paraId="60BAE225" w14:textId="77777777" w:rsidR="00A63761" w:rsidRDefault="00A63761" w:rsidP="00EE2130">
            <w:pPr>
              <w:jc w:val="both"/>
            </w:pPr>
            <w:r>
              <w:t xml:space="preserve">5.17. Все составные части объекта наружной рекламы должны быть полностью защищены антикоррозийным покрытием и покрашены методом полимерного покрытия (запекания). </w:t>
            </w:r>
          </w:p>
          <w:p w14:paraId="7C8299A7" w14:textId="77777777" w:rsidR="00A63761" w:rsidRDefault="00A63761" w:rsidP="00EE2130">
            <w:pPr>
              <w:jc w:val="both"/>
            </w:pPr>
            <w:r>
              <w:t xml:space="preserve">5.18. Все соединения составных частей объекта наружной рекламы (опорная стойка, рекламный бокс, рамки рекламных полей, болтовые соединения) должны быть декорированы (скрыты от прямого доступа). </w:t>
            </w:r>
          </w:p>
          <w:p w14:paraId="394D914E" w14:textId="77777777" w:rsidR="00A63761" w:rsidRDefault="00A63761" w:rsidP="00EE2130">
            <w:pPr>
              <w:jc w:val="both"/>
            </w:pPr>
            <w:r>
              <w:t xml:space="preserve">5.19. Фундамент, крепежная часть и крепления опорной стойки объекта наружной рекламы при монтаже должны быть загублены ниже уровня земли или твердого покрытия, полностью невидимы и благоустроены в соответствии с окружением. </w:t>
            </w:r>
          </w:p>
          <w:p w14:paraId="6FCC3E11" w14:textId="77777777" w:rsidR="00A63761" w:rsidRDefault="00A63761" w:rsidP="00EE2130">
            <w:pPr>
              <w:jc w:val="both"/>
            </w:pPr>
            <w:r>
              <w:t xml:space="preserve">5.20. Конструкция объекта наружной рекламы должна быть продуктом сертифицированного товаропроизводителя, иметь все необходимые сопутствующие документы. Эксплуатация объектов наружной рекламы кустарного, несертифицированного производства не допускается. </w:t>
            </w:r>
          </w:p>
          <w:p w14:paraId="0975FF20" w14:textId="77777777" w:rsidR="00A63761" w:rsidRDefault="00A63761" w:rsidP="00EE2130">
            <w:pPr>
              <w:jc w:val="both"/>
            </w:pPr>
            <w:r>
              <w:t>5.21. Не допускается использование экструдеров (элементов выходящих за пределы внешних габаритов конструкции);</w:t>
            </w:r>
          </w:p>
          <w:p w14:paraId="0EC9264D" w14:textId="77777777" w:rsidR="00A63761" w:rsidRDefault="00A63761" w:rsidP="00EE2130">
            <w:pPr>
              <w:jc w:val="both"/>
            </w:pPr>
            <w:r>
              <w:t>5.22. Не допускается использование в качестве элементов рекламных конструкций крыш остановочных комплексов;</w:t>
            </w:r>
          </w:p>
          <w:p w14:paraId="55CF09E0" w14:textId="77777777" w:rsidR="00A63761" w:rsidRDefault="00A63761" w:rsidP="00EE2130">
            <w:pPr>
              <w:jc w:val="both"/>
            </w:pPr>
            <w:r>
              <w:t xml:space="preserve">5.23. Не допускается использование в качестве элементов дополнительных рекламных конструкций торгового </w:t>
            </w:r>
            <w:proofErr w:type="spellStart"/>
            <w:r>
              <w:t>вэндинг</w:t>
            </w:r>
            <w:proofErr w:type="spellEnd"/>
            <w:r>
              <w:t xml:space="preserve"> оборудования.</w:t>
            </w:r>
          </w:p>
          <w:p w14:paraId="02BAAF2B" w14:textId="77777777" w:rsidR="00A63761" w:rsidRDefault="00A63761" w:rsidP="00EE2130">
            <w:pPr>
              <w:jc w:val="both"/>
            </w:pPr>
            <w:r>
              <w:t xml:space="preserve">5.24. Размещение наружной рекламы на остановочных комплексах допускается только в специально оборудованных местах на </w:t>
            </w:r>
            <w:proofErr w:type="spellStart"/>
            <w:r>
              <w:t>лайт</w:t>
            </w:r>
            <w:proofErr w:type="spellEnd"/>
            <w:r>
              <w:t xml:space="preserve"> боксах. Не допускается размещение наружной рекламы на торцевых/ветровых стеклах остановочных комплексов. </w:t>
            </w:r>
          </w:p>
          <w:p w14:paraId="4EDEC176" w14:textId="77777777" w:rsidR="00A63761" w:rsidRDefault="00A63761" w:rsidP="00EE2130">
            <w:pPr>
              <w:jc w:val="both"/>
            </w:pPr>
            <w:r>
              <w:t>5.25. Не допускается отсутствие пустых сторон, предназначенных для рекламы (в случае отсутствия рекламы, оператор должен размещать соц. заполнитель).</w:t>
            </w:r>
          </w:p>
          <w:p w14:paraId="52B0B897" w14:textId="77777777" w:rsidR="00A63761" w:rsidRDefault="00A63761" w:rsidP="00EE2130">
            <w:pPr>
              <w:jc w:val="both"/>
            </w:pPr>
            <w:r w:rsidRPr="004B2AB3">
              <w:t xml:space="preserve">5.26. На опорах контактной сети и любых столбах допускается </w:t>
            </w:r>
            <w:r w:rsidRPr="004B2AB3">
              <w:lastRenderedPageBreak/>
              <w:t>размещение рекламных объектов только в виде указателей</w:t>
            </w:r>
            <w:proofErr w:type="gramStart"/>
            <w:r w:rsidRPr="004B2AB3">
              <w:t>.</w:t>
            </w:r>
            <w:r>
              <w:t>».</w:t>
            </w:r>
            <w:proofErr w:type="gramEnd"/>
          </w:p>
        </w:tc>
        <w:tc>
          <w:tcPr>
            <w:tcW w:w="3527" w:type="dxa"/>
            <w:shd w:val="clear" w:color="auto" w:fill="auto"/>
          </w:tcPr>
          <w:p w14:paraId="60A658D6" w14:textId="4FEF4663" w:rsidR="00A63761" w:rsidRPr="00042932" w:rsidRDefault="00DB4F55" w:rsidP="00EE2130">
            <w:pPr>
              <w:pStyle w:val="a8"/>
              <w:jc w:val="center"/>
              <w:rPr>
                <w:sz w:val="24"/>
                <w:szCs w:val="24"/>
              </w:rPr>
            </w:pPr>
            <w:r>
              <w:rPr>
                <w:sz w:val="24"/>
                <w:szCs w:val="24"/>
              </w:rPr>
              <w:lastRenderedPageBreak/>
              <w:t>Принято</w:t>
            </w:r>
          </w:p>
        </w:tc>
      </w:tr>
      <w:tr w:rsidR="00995D70" w:rsidRPr="00042932" w14:paraId="62A460E5" w14:textId="77777777" w:rsidTr="00EE2130">
        <w:tblPrEx>
          <w:tblLook w:val="0000" w:firstRow="0" w:lastRow="0" w:firstColumn="0" w:lastColumn="0" w:noHBand="0" w:noVBand="0"/>
        </w:tblPrEx>
        <w:trPr>
          <w:trHeight w:val="70"/>
        </w:trPr>
        <w:tc>
          <w:tcPr>
            <w:tcW w:w="730" w:type="dxa"/>
            <w:shd w:val="clear" w:color="auto" w:fill="auto"/>
          </w:tcPr>
          <w:p w14:paraId="02D4CFAC" w14:textId="0A66F274" w:rsidR="00995D70" w:rsidRPr="00B250D6" w:rsidRDefault="0036437E" w:rsidP="00995D70">
            <w:pPr>
              <w:jc w:val="center"/>
              <w:rPr>
                <w:lang w:val="kk-KZ"/>
              </w:rPr>
            </w:pPr>
            <w:r>
              <w:rPr>
                <w:lang w:val="kk-KZ"/>
              </w:rPr>
              <w:lastRenderedPageBreak/>
              <w:t>169</w:t>
            </w:r>
          </w:p>
        </w:tc>
        <w:tc>
          <w:tcPr>
            <w:tcW w:w="3098" w:type="dxa"/>
            <w:gridSpan w:val="2"/>
            <w:shd w:val="clear" w:color="auto" w:fill="auto"/>
          </w:tcPr>
          <w:p w14:paraId="392F99B4" w14:textId="77777777" w:rsidR="00995D70" w:rsidRDefault="00995D70" w:rsidP="00995D70">
            <w:pPr>
              <w:jc w:val="center"/>
            </w:pPr>
            <w:r>
              <w:t>Подраздел 6.1</w:t>
            </w:r>
          </w:p>
          <w:p w14:paraId="72286C46" w14:textId="77777777" w:rsidR="00995D70" w:rsidRDefault="00995D70" w:rsidP="00995D70">
            <w:pPr>
              <w:jc w:val="both"/>
            </w:pPr>
            <w:proofErr w:type="gramStart"/>
            <w:r>
              <w:t>(объекты …не должны размещаться:</w:t>
            </w:r>
            <w:proofErr w:type="gramEnd"/>
          </w:p>
          <w:p w14:paraId="13CEC121" w14:textId="77777777" w:rsidR="00995D70" w:rsidRDefault="00995D70" w:rsidP="00995D70">
            <w:pPr>
              <w:jc w:val="center"/>
            </w:pPr>
          </w:p>
          <w:p w14:paraId="7DD3C0AA" w14:textId="77777777" w:rsidR="00995D70" w:rsidRDefault="00995D70" w:rsidP="00995D70">
            <w:pPr>
              <w:jc w:val="both"/>
            </w:pPr>
            <w:r>
              <w:t>- в местах, где на 150 м участка дороги, в том числе, на перекрестках, установлено более 3-х знаков организации дорожного движения</w:t>
            </w:r>
            <w:proofErr w:type="gramStart"/>
            <w:r>
              <w:t>;)</w:t>
            </w:r>
            <w:proofErr w:type="gramEnd"/>
          </w:p>
        </w:tc>
        <w:tc>
          <w:tcPr>
            <w:tcW w:w="7513" w:type="dxa"/>
            <w:shd w:val="clear" w:color="auto" w:fill="auto"/>
          </w:tcPr>
          <w:p w14:paraId="3F932402" w14:textId="77777777" w:rsidR="00995D70" w:rsidRDefault="00995D70" w:rsidP="00995D70">
            <w:pPr>
              <w:jc w:val="both"/>
            </w:pPr>
            <w:r>
              <w:t>Дополнить:</w:t>
            </w:r>
          </w:p>
          <w:p w14:paraId="0AD92A16" w14:textId="77777777" w:rsidR="00995D70" w:rsidRDefault="00995D70" w:rsidP="00995D70">
            <w:pPr>
              <w:jc w:val="both"/>
            </w:pPr>
            <w:r>
              <w:t>6.1. объекты …не должны размещаться:</w:t>
            </w:r>
          </w:p>
          <w:p w14:paraId="48303ACD" w14:textId="77777777" w:rsidR="00995D70" w:rsidRDefault="00995D70" w:rsidP="00995D70">
            <w:pPr>
              <w:jc w:val="both"/>
            </w:pPr>
          </w:p>
          <w:p w14:paraId="7D4C95C6" w14:textId="77777777" w:rsidR="00995D70" w:rsidRDefault="00995D70" w:rsidP="00995D70">
            <w:pPr>
              <w:jc w:val="both"/>
            </w:pPr>
            <w:r>
              <w:t xml:space="preserve">- в местах, где на 150 м участка дороги, в том числе, на перекрестках, установлено более 3-х знаков организации дорожного движения, в случае если площадь объекта наружной рекламы свыше 8,5 </w:t>
            </w:r>
            <w:proofErr w:type="spellStart"/>
            <w:r>
              <w:t>кв.м</w:t>
            </w:r>
            <w:proofErr w:type="spellEnd"/>
            <w:r>
              <w:t>., за исключением уличной мебели, на расстоянии не менее 25 метров.</w:t>
            </w:r>
          </w:p>
        </w:tc>
        <w:tc>
          <w:tcPr>
            <w:tcW w:w="3527" w:type="dxa"/>
            <w:shd w:val="clear" w:color="auto" w:fill="auto"/>
          </w:tcPr>
          <w:p w14:paraId="05AEE5BA" w14:textId="77777777" w:rsidR="00995D70" w:rsidRDefault="00995D70" w:rsidP="00995D70">
            <w:pPr>
              <w:pStyle w:val="a8"/>
              <w:jc w:val="both"/>
              <w:rPr>
                <w:sz w:val="24"/>
                <w:szCs w:val="24"/>
                <w:lang w:val="kk-KZ"/>
              </w:rPr>
            </w:pPr>
            <w:r>
              <w:rPr>
                <w:sz w:val="24"/>
                <w:szCs w:val="24"/>
                <w:lang w:val="kk-KZ"/>
              </w:rPr>
              <w:t>Принято частично. Изложено в следующей редакции: «</w:t>
            </w:r>
            <w:r w:rsidRPr="0042337F">
              <w:rPr>
                <w:color w:val="231F20"/>
                <w:sz w:val="24"/>
              </w:rPr>
              <w:t>в местах, где на 150 м участка дороги, в том числе, на перекрестках, установлено более 3-х знаков организации дорожного движения</w:t>
            </w:r>
            <w:r>
              <w:rPr>
                <w:color w:val="231F20"/>
                <w:sz w:val="24"/>
              </w:rPr>
              <w:t xml:space="preserve"> </w:t>
            </w:r>
            <w:r w:rsidRPr="0042337F">
              <w:rPr>
                <w:color w:val="231F20"/>
                <w:sz w:val="24"/>
              </w:rPr>
              <w:t>в случае если площадь объекта наружной рекламы свыше 10 м</w:t>
            </w:r>
            <w:r w:rsidRPr="0042337F">
              <w:rPr>
                <w:color w:val="231F20"/>
                <w:sz w:val="24"/>
                <w:vertAlign w:val="superscript"/>
              </w:rPr>
              <w:t>2</w:t>
            </w:r>
            <w:r>
              <w:rPr>
                <w:sz w:val="24"/>
                <w:szCs w:val="24"/>
                <w:lang w:val="kk-KZ"/>
              </w:rPr>
              <w:t>».</w:t>
            </w:r>
          </w:p>
          <w:p w14:paraId="7E1ABBD2" w14:textId="21AFB62D" w:rsidR="00995D70" w:rsidRPr="00042932" w:rsidRDefault="00995D70" w:rsidP="00995D70">
            <w:pPr>
              <w:pStyle w:val="a8"/>
              <w:jc w:val="both"/>
              <w:rPr>
                <w:sz w:val="24"/>
                <w:szCs w:val="24"/>
              </w:rPr>
            </w:pPr>
            <w:r>
              <w:rPr>
                <w:sz w:val="24"/>
                <w:szCs w:val="24"/>
                <w:lang w:val="kk-KZ"/>
              </w:rPr>
              <w:t>Также необходимо отметить, что уличная мебель не является объектом данного проекта стандарта</w:t>
            </w:r>
          </w:p>
        </w:tc>
      </w:tr>
      <w:tr w:rsidR="00995D70" w:rsidRPr="00042932" w14:paraId="64C1F4FA" w14:textId="77777777" w:rsidTr="00EE2130">
        <w:tblPrEx>
          <w:tblLook w:val="0000" w:firstRow="0" w:lastRow="0" w:firstColumn="0" w:lastColumn="0" w:noHBand="0" w:noVBand="0"/>
        </w:tblPrEx>
        <w:trPr>
          <w:trHeight w:val="70"/>
        </w:trPr>
        <w:tc>
          <w:tcPr>
            <w:tcW w:w="730" w:type="dxa"/>
            <w:shd w:val="clear" w:color="auto" w:fill="auto"/>
          </w:tcPr>
          <w:p w14:paraId="572629E6" w14:textId="77D2386F" w:rsidR="00995D70" w:rsidRPr="00B250D6" w:rsidRDefault="0036437E" w:rsidP="00995D70">
            <w:pPr>
              <w:jc w:val="center"/>
              <w:rPr>
                <w:lang w:val="kk-KZ"/>
              </w:rPr>
            </w:pPr>
            <w:r>
              <w:rPr>
                <w:lang w:val="kk-KZ"/>
              </w:rPr>
              <w:t>170</w:t>
            </w:r>
          </w:p>
        </w:tc>
        <w:tc>
          <w:tcPr>
            <w:tcW w:w="3098" w:type="dxa"/>
            <w:gridSpan w:val="2"/>
            <w:shd w:val="clear" w:color="auto" w:fill="auto"/>
          </w:tcPr>
          <w:p w14:paraId="6E224E4B" w14:textId="77777777" w:rsidR="00995D70" w:rsidRDefault="00995D70" w:rsidP="00995D70">
            <w:pPr>
              <w:jc w:val="center"/>
            </w:pPr>
            <w:r w:rsidRPr="004B2AB3">
              <w:t>Подраздел 6.1</w:t>
            </w:r>
          </w:p>
          <w:p w14:paraId="3522891C" w14:textId="77777777" w:rsidR="00995D70" w:rsidRDefault="00995D70" w:rsidP="00995D70">
            <w:pPr>
              <w:jc w:val="both"/>
            </w:pPr>
            <w:proofErr w:type="gramStart"/>
            <w:r>
              <w:t>(объекты …не должны размещаться:</w:t>
            </w:r>
            <w:proofErr w:type="gramEnd"/>
          </w:p>
          <w:p w14:paraId="08F2C660" w14:textId="77777777" w:rsidR="00995D70" w:rsidRDefault="00995D70" w:rsidP="00995D70">
            <w:pPr>
              <w:jc w:val="center"/>
            </w:pPr>
          </w:p>
          <w:p w14:paraId="64B10420" w14:textId="77777777" w:rsidR="00995D70" w:rsidRDefault="00995D70" w:rsidP="00995D70">
            <w:pPr>
              <w:jc w:val="both"/>
            </w:pPr>
            <w:r>
              <w:t>- 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t>;)</w:t>
            </w:r>
            <w:proofErr w:type="gramEnd"/>
          </w:p>
        </w:tc>
        <w:tc>
          <w:tcPr>
            <w:tcW w:w="7513" w:type="dxa"/>
            <w:shd w:val="clear" w:color="auto" w:fill="auto"/>
          </w:tcPr>
          <w:p w14:paraId="75F822C1" w14:textId="77777777" w:rsidR="00995D70" w:rsidRDefault="00995D70" w:rsidP="00995D70">
            <w:pPr>
              <w:jc w:val="both"/>
            </w:pPr>
            <w:r>
              <w:t>Дополнить:</w:t>
            </w:r>
          </w:p>
          <w:p w14:paraId="4B5A2BDE" w14:textId="77777777" w:rsidR="00995D70" w:rsidRDefault="00995D70" w:rsidP="00995D70">
            <w:pPr>
              <w:jc w:val="both"/>
            </w:pPr>
            <w:r>
              <w:t>6.1. объекты …не должны размещаться:</w:t>
            </w:r>
          </w:p>
          <w:p w14:paraId="5D51B0E6" w14:textId="77777777" w:rsidR="00995D70" w:rsidRDefault="00995D70" w:rsidP="00995D70">
            <w:pPr>
              <w:jc w:val="both"/>
            </w:pPr>
          </w:p>
          <w:p w14:paraId="21FC4BD0" w14:textId="77777777" w:rsidR="00995D70" w:rsidRDefault="00995D70" w:rsidP="00995D70">
            <w:pPr>
              <w:jc w:val="both"/>
            </w:pPr>
            <w:r>
              <w:t>- в пределах разметки наземных пешеходных переходов и на расстоянии менее 50 м до пересечения автомобильных дорог по направлению движения более одной конструкции площадью свыше 8,5 м., за исключением уличной мебели.</w:t>
            </w:r>
          </w:p>
        </w:tc>
        <w:tc>
          <w:tcPr>
            <w:tcW w:w="3527" w:type="dxa"/>
            <w:shd w:val="clear" w:color="auto" w:fill="auto"/>
          </w:tcPr>
          <w:p w14:paraId="6CECADF8" w14:textId="77777777" w:rsidR="00995D70" w:rsidRDefault="00995D70" w:rsidP="00995D70">
            <w:pPr>
              <w:pStyle w:val="a8"/>
              <w:jc w:val="both"/>
              <w:rPr>
                <w:sz w:val="24"/>
                <w:szCs w:val="24"/>
                <w:lang w:val="kk-KZ"/>
              </w:rPr>
            </w:pPr>
            <w:r>
              <w:rPr>
                <w:sz w:val="24"/>
                <w:szCs w:val="24"/>
                <w:lang w:val="kk-KZ"/>
              </w:rPr>
              <w:t>Принято частично. Изложено в следующей редакции: «</w:t>
            </w:r>
            <w:r w:rsidRPr="00992B62">
              <w:rPr>
                <w:color w:val="231F20"/>
                <w:sz w:val="24"/>
              </w:rPr>
              <w:t xml:space="preserve"> в пределах разметки наземных пешеходных переходов и пересечениях автомобильных дорог или улиц в одном уровне, а также на расстоянии менее </w:t>
            </w:r>
            <w:r>
              <w:rPr>
                <w:color w:val="231F20"/>
                <w:sz w:val="24"/>
                <w:lang w:val="kk-KZ"/>
              </w:rPr>
              <w:t xml:space="preserve">                 </w:t>
            </w:r>
            <w:r w:rsidRPr="00992B62">
              <w:rPr>
                <w:color w:val="231F20"/>
                <w:sz w:val="24"/>
              </w:rPr>
              <w:t>50 м</w:t>
            </w:r>
            <w:r>
              <w:rPr>
                <w:sz w:val="24"/>
                <w:szCs w:val="24"/>
                <w:lang w:val="kk-KZ"/>
              </w:rPr>
              <w:t>».</w:t>
            </w:r>
          </w:p>
          <w:p w14:paraId="66F51F63" w14:textId="4EDB034C" w:rsidR="00995D70" w:rsidRPr="00042932" w:rsidRDefault="00995D70" w:rsidP="00995D70">
            <w:pPr>
              <w:pStyle w:val="a8"/>
              <w:jc w:val="both"/>
              <w:rPr>
                <w:sz w:val="24"/>
                <w:szCs w:val="24"/>
              </w:rPr>
            </w:pPr>
            <w:r>
              <w:rPr>
                <w:sz w:val="24"/>
                <w:szCs w:val="24"/>
                <w:lang w:val="kk-KZ"/>
              </w:rPr>
              <w:t>Также необходимо отметить, что уличная мебель не является объектом данного проекта стандарта.</w:t>
            </w:r>
          </w:p>
        </w:tc>
      </w:tr>
      <w:tr w:rsidR="00A63761" w:rsidRPr="00042932" w14:paraId="475BC3BE" w14:textId="77777777" w:rsidTr="00EE2130">
        <w:tblPrEx>
          <w:tblLook w:val="0000" w:firstRow="0" w:lastRow="0" w:firstColumn="0" w:lastColumn="0" w:noHBand="0" w:noVBand="0"/>
        </w:tblPrEx>
        <w:trPr>
          <w:trHeight w:val="70"/>
        </w:trPr>
        <w:tc>
          <w:tcPr>
            <w:tcW w:w="730" w:type="dxa"/>
            <w:shd w:val="clear" w:color="auto" w:fill="auto"/>
          </w:tcPr>
          <w:p w14:paraId="7FDFF6C1" w14:textId="1FE8E4A8" w:rsidR="00A63761" w:rsidRPr="00B250D6" w:rsidRDefault="0036437E" w:rsidP="00EE2130">
            <w:pPr>
              <w:jc w:val="center"/>
              <w:rPr>
                <w:lang w:val="kk-KZ"/>
              </w:rPr>
            </w:pPr>
            <w:r>
              <w:rPr>
                <w:lang w:val="kk-KZ"/>
              </w:rPr>
              <w:t>171</w:t>
            </w:r>
          </w:p>
        </w:tc>
        <w:tc>
          <w:tcPr>
            <w:tcW w:w="3098" w:type="dxa"/>
            <w:gridSpan w:val="2"/>
            <w:shd w:val="clear" w:color="auto" w:fill="auto"/>
          </w:tcPr>
          <w:p w14:paraId="4E0A4572" w14:textId="77777777" w:rsidR="00A63761" w:rsidRPr="004B2AB3" w:rsidRDefault="00A63761" w:rsidP="00EE2130">
            <w:pPr>
              <w:tabs>
                <w:tab w:val="left" w:pos="260"/>
              </w:tabs>
              <w:jc w:val="center"/>
            </w:pPr>
            <w:r w:rsidRPr="004B2AB3">
              <w:t>Подраздел 6.2</w:t>
            </w:r>
          </w:p>
        </w:tc>
        <w:tc>
          <w:tcPr>
            <w:tcW w:w="7513" w:type="dxa"/>
            <w:shd w:val="clear" w:color="auto" w:fill="auto"/>
          </w:tcPr>
          <w:p w14:paraId="7B16FFA6" w14:textId="77777777" w:rsidR="00A63761" w:rsidRDefault="00A63761" w:rsidP="00EE2130">
            <w:pPr>
              <w:jc w:val="both"/>
            </w:pPr>
            <w:r>
              <w:t>Дополнить:</w:t>
            </w:r>
          </w:p>
          <w:p w14:paraId="3C5A9052" w14:textId="77777777" w:rsidR="00A63761" w:rsidRDefault="00A63761" w:rsidP="00EE2130">
            <w:pPr>
              <w:jc w:val="both"/>
            </w:pPr>
          </w:p>
          <w:p w14:paraId="795F6DEE" w14:textId="77777777" w:rsidR="00A63761" w:rsidRDefault="00A63761" w:rsidP="00EE2130">
            <w:pPr>
              <w:jc w:val="both"/>
            </w:pPr>
            <w:r>
              <w:t xml:space="preserve">6.2. На автомобильных дорогах нижний край объекта наружной рекламы или крепящих его конструкций площадью свыше 8,5 </w:t>
            </w:r>
            <w:proofErr w:type="spellStart"/>
            <w:r>
              <w:t>кв.м</w:t>
            </w:r>
            <w:proofErr w:type="spellEnd"/>
            <w:r>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рекламы или крепящих его конструкций менее 8,0 </w:t>
            </w:r>
            <w:proofErr w:type="spellStart"/>
            <w:r>
              <w:t>кв.м</w:t>
            </w:r>
            <w:proofErr w:type="spellEnd"/>
            <w:r>
              <w:t>., то объект наружной рекламы размещают на высоте не менее 0,5 м.</w:t>
            </w:r>
          </w:p>
        </w:tc>
        <w:tc>
          <w:tcPr>
            <w:tcW w:w="3527" w:type="dxa"/>
            <w:shd w:val="clear" w:color="auto" w:fill="auto"/>
          </w:tcPr>
          <w:p w14:paraId="5D0942FD" w14:textId="2BB8E0DC" w:rsidR="00A63761" w:rsidRPr="000D13E1" w:rsidRDefault="000D13E1" w:rsidP="000D13E1">
            <w:pPr>
              <w:pStyle w:val="a8"/>
              <w:jc w:val="both"/>
              <w:rPr>
                <w:sz w:val="24"/>
                <w:szCs w:val="24"/>
              </w:rPr>
            </w:pPr>
            <w:r w:rsidRPr="000D13E1">
              <w:rPr>
                <w:sz w:val="24"/>
                <w:szCs w:val="24"/>
              </w:rPr>
              <w:t>Принято частично. Изложено в следующей редакции: «На автомобильных дорогах нижний край объекта наружной рекламы или крепящих его конструкций площадью свыше 10 м</w:t>
            </w:r>
            <w:proofErr w:type="gramStart"/>
            <w:r w:rsidRPr="000D13E1">
              <w:rPr>
                <w:sz w:val="24"/>
                <w:szCs w:val="24"/>
                <w:vertAlign w:val="superscript"/>
              </w:rPr>
              <w:t>2</w:t>
            </w:r>
            <w:proofErr w:type="gramEnd"/>
            <w:r w:rsidRPr="000D13E1">
              <w:rPr>
                <w:sz w:val="24"/>
                <w:szCs w:val="24"/>
              </w:rPr>
              <w:t xml:space="preserve"> размещают на высоте не менее 4,5 м от уровня поверхности участка, на </w:t>
            </w:r>
            <w:r w:rsidRPr="000D13E1">
              <w:rPr>
                <w:sz w:val="24"/>
                <w:szCs w:val="24"/>
              </w:rPr>
              <w:lastRenderedPageBreak/>
              <w:t>котором расположено средство размещения рекламы. В случае если площадь объекта наружной (визуальной) рекламы или крепящих его конструкций менее 8,5 м</w:t>
            </w:r>
            <w:proofErr w:type="gramStart"/>
            <w:r w:rsidRPr="000D13E1">
              <w:rPr>
                <w:sz w:val="24"/>
                <w:szCs w:val="24"/>
                <w:vertAlign w:val="superscript"/>
              </w:rPr>
              <w:t>2</w:t>
            </w:r>
            <w:proofErr w:type="gramEnd"/>
            <w:r w:rsidRPr="000D13E1">
              <w:rPr>
                <w:sz w:val="24"/>
                <w:szCs w:val="24"/>
              </w:rPr>
              <w:t>, то объект наружной рекламы размещают на высоте не менее         0,5 м»</w:t>
            </w:r>
          </w:p>
        </w:tc>
      </w:tr>
      <w:tr w:rsidR="00A63761" w:rsidRPr="00042932" w14:paraId="18F0C7C0" w14:textId="77777777" w:rsidTr="00EE2130">
        <w:tblPrEx>
          <w:tblLook w:val="0000" w:firstRow="0" w:lastRow="0" w:firstColumn="0" w:lastColumn="0" w:noHBand="0" w:noVBand="0"/>
        </w:tblPrEx>
        <w:trPr>
          <w:trHeight w:val="70"/>
        </w:trPr>
        <w:tc>
          <w:tcPr>
            <w:tcW w:w="730" w:type="dxa"/>
            <w:shd w:val="clear" w:color="auto" w:fill="auto"/>
          </w:tcPr>
          <w:p w14:paraId="26713614" w14:textId="0FD9512D" w:rsidR="00A63761" w:rsidRPr="00B250D6" w:rsidRDefault="0036437E" w:rsidP="00EE2130">
            <w:pPr>
              <w:jc w:val="center"/>
              <w:rPr>
                <w:lang w:val="kk-KZ"/>
              </w:rPr>
            </w:pPr>
            <w:r>
              <w:rPr>
                <w:lang w:val="kk-KZ"/>
              </w:rPr>
              <w:lastRenderedPageBreak/>
              <w:t>172</w:t>
            </w:r>
          </w:p>
        </w:tc>
        <w:tc>
          <w:tcPr>
            <w:tcW w:w="3098" w:type="dxa"/>
            <w:gridSpan w:val="2"/>
            <w:shd w:val="clear" w:color="auto" w:fill="auto"/>
          </w:tcPr>
          <w:p w14:paraId="60345FE0" w14:textId="77777777" w:rsidR="00A63761" w:rsidRPr="004B2AB3" w:rsidRDefault="00A63761" w:rsidP="00EE2130">
            <w:pPr>
              <w:tabs>
                <w:tab w:val="left" w:pos="260"/>
              </w:tabs>
              <w:jc w:val="center"/>
            </w:pPr>
            <w:r w:rsidRPr="004B2AB3">
              <w:t>Раздел 6</w:t>
            </w:r>
          </w:p>
        </w:tc>
        <w:tc>
          <w:tcPr>
            <w:tcW w:w="7513" w:type="dxa"/>
            <w:shd w:val="clear" w:color="auto" w:fill="auto"/>
          </w:tcPr>
          <w:p w14:paraId="544F0092" w14:textId="77777777" w:rsidR="00A63761" w:rsidRDefault="00A63761" w:rsidP="00EE2130">
            <w:pPr>
              <w:jc w:val="both"/>
            </w:pPr>
            <w:r>
              <w:t>Дополнить следующим подразделом:</w:t>
            </w:r>
          </w:p>
          <w:p w14:paraId="75D5C5F7" w14:textId="77777777" w:rsidR="00A63761" w:rsidRDefault="00A63761" w:rsidP="00EE2130">
            <w:pPr>
              <w:jc w:val="both"/>
            </w:pPr>
            <w:r>
              <w:t xml:space="preserve">«Расстояние между отдельно размещенными на одной стороне дороги объектами наружной (визуальной) рекламы размером до 2,5 </w:t>
            </w:r>
            <w:proofErr w:type="spellStart"/>
            <w:r>
              <w:t>кв.м</w:t>
            </w:r>
            <w:proofErr w:type="spellEnd"/>
            <w:r>
              <w:t>. должно быть не менее 25 метров.</w:t>
            </w:r>
          </w:p>
          <w:p w14:paraId="25188846" w14:textId="77777777" w:rsidR="00A63761" w:rsidRDefault="00A63761" w:rsidP="00EE2130">
            <w:pPr>
              <w:jc w:val="both"/>
            </w:pPr>
            <w:r>
              <w:t xml:space="preserve">Расстояние между отдельно размещенными на одной стороне дороги объектами наружной (визуальной) рекламы размером свыше 2,5 </w:t>
            </w:r>
            <w:proofErr w:type="spellStart"/>
            <w:r>
              <w:t>кв.м</w:t>
            </w:r>
            <w:proofErr w:type="spellEnd"/>
            <w:r>
              <w:t>. должно быть не менее 50 метров, за исключением уличной мебели</w:t>
            </w:r>
            <w:proofErr w:type="gramStart"/>
            <w:r>
              <w:t>.»</w:t>
            </w:r>
            <w:proofErr w:type="gramEnd"/>
          </w:p>
        </w:tc>
        <w:tc>
          <w:tcPr>
            <w:tcW w:w="3527" w:type="dxa"/>
            <w:shd w:val="clear" w:color="auto" w:fill="auto"/>
          </w:tcPr>
          <w:p w14:paraId="39309C81" w14:textId="1AE66CE0" w:rsidR="00A63761" w:rsidRPr="00CB4EF6" w:rsidRDefault="00CB4EF6" w:rsidP="00EE2130">
            <w:pPr>
              <w:pStyle w:val="a8"/>
              <w:jc w:val="center"/>
              <w:rPr>
                <w:sz w:val="24"/>
                <w:szCs w:val="24"/>
              </w:rPr>
            </w:pPr>
            <w:r w:rsidRPr="00CB4EF6">
              <w:rPr>
                <w:sz w:val="24"/>
                <w:szCs w:val="24"/>
              </w:rPr>
              <w:t>Принято</w:t>
            </w:r>
          </w:p>
        </w:tc>
      </w:tr>
      <w:tr w:rsidR="00A63761" w:rsidRPr="00042932" w14:paraId="27560682" w14:textId="77777777" w:rsidTr="00EE2130">
        <w:tblPrEx>
          <w:tblLook w:val="0000" w:firstRow="0" w:lastRow="0" w:firstColumn="0" w:lastColumn="0" w:noHBand="0" w:noVBand="0"/>
        </w:tblPrEx>
        <w:trPr>
          <w:trHeight w:val="70"/>
        </w:trPr>
        <w:tc>
          <w:tcPr>
            <w:tcW w:w="730" w:type="dxa"/>
            <w:shd w:val="clear" w:color="auto" w:fill="auto"/>
          </w:tcPr>
          <w:p w14:paraId="682BBDC8" w14:textId="0B1CEB98" w:rsidR="00A63761" w:rsidRPr="00B250D6" w:rsidRDefault="0036437E" w:rsidP="00EE2130">
            <w:pPr>
              <w:jc w:val="center"/>
              <w:rPr>
                <w:lang w:val="kk-KZ"/>
              </w:rPr>
            </w:pPr>
            <w:r>
              <w:rPr>
                <w:lang w:val="kk-KZ"/>
              </w:rPr>
              <w:t>173</w:t>
            </w:r>
          </w:p>
        </w:tc>
        <w:tc>
          <w:tcPr>
            <w:tcW w:w="3098" w:type="dxa"/>
            <w:gridSpan w:val="2"/>
            <w:shd w:val="clear" w:color="auto" w:fill="auto"/>
          </w:tcPr>
          <w:p w14:paraId="711C81DD" w14:textId="77777777" w:rsidR="00A63761" w:rsidRPr="004B2AB3" w:rsidRDefault="00A63761" w:rsidP="00EE2130">
            <w:pPr>
              <w:tabs>
                <w:tab w:val="left" w:pos="260"/>
              </w:tabs>
              <w:jc w:val="center"/>
            </w:pPr>
            <w:r w:rsidRPr="004B2AB3">
              <w:t>Раздел 6</w:t>
            </w:r>
          </w:p>
        </w:tc>
        <w:tc>
          <w:tcPr>
            <w:tcW w:w="7513" w:type="dxa"/>
            <w:shd w:val="clear" w:color="auto" w:fill="auto"/>
          </w:tcPr>
          <w:p w14:paraId="6DAEDDD0" w14:textId="77777777" w:rsidR="00A63761" w:rsidRDefault="00A63761" w:rsidP="00EE2130">
            <w:pPr>
              <w:jc w:val="both"/>
            </w:pPr>
            <w:r>
              <w:t>Дополнить следующим подразделом:</w:t>
            </w:r>
          </w:p>
          <w:p w14:paraId="68806F5E" w14:textId="77777777" w:rsidR="00A63761" w:rsidRDefault="00A63761" w:rsidP="00EE2130">
            <w:pPr>
              <w:jc w:val="both"/>
            </w:pPr>
            <w:r>
              <w:t>«</w:t>
            </w:r>
            <w:r w:rsidRPr="004B2AB3">
              <w:t>Внешний вид объектов наружной (визуальной) рекламы должен соответствовать следующим требованиям: целостность, отсутствие механических повреждений, отсутствие порывов наружной (визуальной) рекламы, наличие покрашенного каркаса, отсутствие ржавчины и грязи на всех частях и элементах конструкции, отсутствие посторонних надписей, отсутствие посторонней рекламы и других информационных сообщений</w:t>
            </w:r>
            <w:proofErr w:type="gramStart"/>
            <w:r w:rsidRPr="004B2AB3">
              <w:t>.</w:t>
            </w:r>
            <w:r>
              <w:t>»</w:t>
            </w:r>
            <w:proofErr w:type="gramEnd"/>
          </w:p>
        </w:tc>
        <w:tc>
          <w:tcPr>
            <w:tcW w:w="3527" w:type="dxa"/>
            <w:shd w:val="clear" w:color="auto" w:fill="auto"/>
          </w:tcPr>
          <w:p w14:paraId="223D5E43" w14:textId="14EB9289" w:rsidR="00A63761" w:rsidRPr="00CB4EF6" w:rsidRDefault="00CB4EF6" w:rsidP="00EE2130">
            <w:pPr>
              <w:pStyle w:val="a8"/>
              <w:jc w:val="center"/>
              <w:rPr>
                <w:sz w:val="24"/>
                <w:szCs w:val="24"/>
              </w:rPr>
            </w:pPr>
            <w:r w:rsidRPr="00CB4EF6">
              <w:rPr>
                <w:sz w:val="24"/>
                <w:szCs w:val="24"/>
              </w:rPr>
              <w:t>Принято</w:t>
            </w:r>
          </w:p>
        </w:tc>
      </w:tr>
      <w:tr w:rsidR="006E6EA0" w:rsidRPr="00042932" w14:paraId="711E6FBF" w14:textId="77777777" w:rsidTr="00EE2130">
        <w:tblPrEx>
          <w:tblLook w:val="0000" w:firstRow="0" w:lastRow="0" w:firstColumn="0" w:lastColumn="0" w:noHBand="0" w:noVBand="0"/>
        </w:tblPrEx>
        <w:trPr>
          <w:trHeight w:val="70"/>
        </w:trPr>
        <w:tc>
          <w:tcPr>
            <w:tcW w:w="730" w:type="dxa"/>
            <w:shd w:val="clear" w:color="auto" w:fill="auto"/>
          </w:tcPr>
          <w:p w14:paraId="2A447EB9" w14:textId="15BFFAFC" w:rsidR="006E6EA0" w:rsidRPr="00B250D6" w:rsidRDefault="0036437E" w:rsidP="006E6EA0">
            <w:pPr>
              <w:jc w:val="center"/>
              <w:rPr>
                <w:lang w:val="kk-KZ"/>
              </w:rPr>
            </w:pPr>
            <w:r>
              <w:rPr>
                <w:lang w:val="kk-KZ"/>
              </w:rPr>
              <w:t>174</w:t>
            </w:r>
          </w:p>
        </w:tc>
        <w:tc>
          <w:tcPr>
            <w:tcW w:w="3098" w:type="dxa"/>
            <w:gridSpan w:val="2"/>
            <w:shd w:val="clear" w:color="auto" w:fill="auto"/>
          </w:tcPr>
          <w:p w14:paraId="20BE3C5A" w14:textId="77777777" w:rsidR="006E6EA0" w:rsidRPr="004B2AB3" w:rsidRDefault="006E6EA0" w:rsidP="006E6EA0">
            <w:pPr>
              <w:tabs>
                <w:tab w:val="left" w:pos="260"/>
              </w:tabs>
              <w:jc w:val="center"/>
            </w:pPr>
            <w:r w:rsidRPr="004B2AB3">
              <w:t>Раздел 7</w:t>
            </w:r>
          </w:p>
        </w:tc>
        <w:tc>
          <w:tcPr>
            <w:tcW w:w="7513" w:type="dxa"/>
            <w:shd w:val="clear" w:color="auto" w:fill="auto"/>
          </w:tcPr>
          <w:p w14:paraId="3D1E0490" w14:textId="77777777" w:rsidR="006E6EA0" w:rsidRDefault="006E6EA0" w:rsidP="006E6EA0">
            <w:pPr>
              <w:jc w:val="both"/>
            </w:pPr>
            <w:r>
              <w:t>Дополнить:</w:t>
            </w:r>
          </w:p>
          <w:p w14:paraId="43A1E72C" w14:textId="77777777" w:rsidR="006E6EA0" w:rsidRPr="004B2AB3" w:rsidRDefault="006E6EA0" w:rsidP="006E6EA0">
            <w:pPr>
              <w:pStyle w:val="ae"/>
              <w:jc w:val="both"/>
              <w:rPr>
                <w:rFonts w:eastAsia="Calibri"/>
                <w:lang w:eastAsia="en-US"/>
              </w:rPr>
            </w:pPr>
            <w:r w:rsidRPr="004B2AB3">
              <w:t>«</w:t>
            </w:r>
            <w:r w:rsidRPr="004B2AB3">
              <w:rPr>
                <w:rFonts w:eastAsia="Calibri"/>
                <w:lang w:eastAsia="en-US"/>
              </w:rPr>
              <w:t>7.  Все объекты наружной (визуальной) рекламы, размещаемые за пределами помещений в столице и городах республиканского значения должны соответствовать типам и размерам, указанным в Приложениях № № 1,2,3,4 настоящего раздела.</w:t>
            </w:r>
          </w:p>
          <w:p w14:paraId="352E5B2D" w14:textId="77777777" w:rsidR="006E6EA0" w:rsidRPr="004B2AB3" w:rsidRDefault="006E6EA0" w:rsidP="006E6EA0">
            <w:pPr>
              <w:jc w:val="right"/>
              <w:rPr>
                <w:rFonts w:eastAsia="Calibri"/>
                <w:lang w:eastAsia="en-US"/>
              </w:rPr>
            </w:pPr>
          </w:p>
          <w:p w14:paraId="4E6C9F2B" w14:textId="77777777" w:rsidR="006E6EA0" w:rsidRPr="004B2AB3" w:rsidRDefault="006E6EA0" w:rsidP="006E6EA0">
            <w:pPr>
              <w:jc w:val="right"/>
              <w:rPr>
                <w:rFonts w:eastAsia="Calibri"/>
                <w:lang w:eastAsia="en-US"/>
              </w:rPr>
            </w:pPr>
            <w:r w:rsidRPr="004B2AB3">
              <w:rPr>
                <w:rFonts w:eastAsia="Calibri"/>
                <w:lang w:eastAsia="en-US"/>
              </w:rPr>
              <w:t>Приложение 1</w:t>
            </w:r>
          </w:p>
          <w:p w14:paraId="38231BF3" w14:textId="77777777" w:rsidR="006E6EA0" w:rsidRPr="004B2AB3" w:rsidRDefault="006E6EA0" w:rsidP="006E6EA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w:t>
            </w:r>
          </w:p>
          <w:p w14:paraId="35F3FF43" w14:textId="77777777" w:rsidR="006E6EA0" w:rsidRPr="004B2AB3" w:rsidRDefault="006E6EA0" w:rsidP="006E6EA0">
            <w:pPr>
              <w:jc w:val="right"/>
              <w:rPr>
                <w:rFonts w:eastAsia="Calibri"/>
                <w:lang w:eastAsia="en-US"/>
              </w:rPr>
            </w:pPr>
            <w:r w:rsidRPr="004B2AB3">
              <w:rPr>
                <w:rFonts w:eastAsia="Calibri"/>
                <w:lang w:eastAsia="en-US"/>
              </w:rPr>
              <w:t>Объект наружной (визуальной) рекламы размером 1,2 х 1,8м (вертикальный) - информационная панель:</w:t>
            </w:r>
          </w:p>
          <w:p w14:paraId="6C9479D7" w14:textId="77777777" w:rsidR="006E6EA0" w:rsidRDefault="006E6EA0" w:rsidP="006E6EA0">
            <w:pPr>
              <w:jc w:val="right"/>
              <w:rPr>
                <w:rFonts w:eastAsia="Calibri"/>
                <w:noProof/>
                <w:lang w:eastAsia="en-US"/>
              </w:rPr>
            </w:pPr>
          </w:p>
          <w:p w14:paraId="17131868" w14:textId="77777777" w:rsidR="006E6EA0" w:rsidRPr="004B2AB3" w:rsidRDefault="006E6EA0" w:rsidP="006E6EA0">
            <w:pPr>
              <w:jc w:val="center"/>
              <w:rPr>
                <w:rFonts w:eastAsia="Calibri"/>
                <w:lang w:eastAsia="en-US"/>
              </w:rPr>
            </w:pPr>
            <w:r w:rsidRPr="004B2AB3">
              <w:rPr>
                <w:rFonts w:eastAsia="Calibri"/>
                <w:noProof/>
              </w:rPr>
              <w:lastRenderedPageBreak/>
              <w:drawing>
                <wp:inline distT="0" distB="0" distL="0" distR="0" wp14:anchorId="37B1D4C5" wp14:editId="3C3C5013">
                  <wp:extent cx="2407920" cy="1767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4025" cy="1772322"/>
                          </a:xfrm>
                          <a:prstGeom prst="rect">
                            <a:avLst/>
                          </a:prstGeom>
                          <a:noFill/>
                          <a:ln>
                            <a:noFill/>
                          </a:ln>
                        </pic:spPr>
                      </pic:pic>
                    </a:graphicData>
                  </a:graphic>
                </wp:inline>
              </w:drawing>
            </w:r>
          </w:p>
          <w:p w14:paraId="529C0574" w14:textId="77777777" w:rsidR="006E6EA0" w:rsidRPr="004B2AB3" w:rsidRDefault="006E6EA0" w:rsidP="006E6EA0">
            <w:pPr>
              <w:jc w:val="right"/>
              <w:rPr>
                <w:rFonts w:eastAsia="Calibri"/>
                <w:lang w:eastAsia="en-US"/>
              </w:rPr>
            </w:pPr>
          </w:p>
          <w:p w14:paraId="468A0B68" w14:textId="77777777" w:rsidR="006E6EA0" w:rsidRPr="004B2AB3" w:rsidRDefault="006E6EA0" w:rsidP="006E6EA0">
            <w:pPr>
              <w:jc w:val="right"/>
              <w:rPr>
                <w:rFonts w:eastAsia="Calibri"/>
                <w:lang w:eastAsia="en-US"/>
              </w:rPr>
            </w:pPr>
            <w:r w:rsidRPr="004B2AB3">
              <w:rPr>
                <w:rFonts w:eastAsia="Calibri"/>
                <w:lang w:eastAsia="en-US"/>
              </w:rPr>
              <w:t xml:space="preserve">Приложение № 2 </w:t>
            </w:r>
          </w:p>
          <w:p w14:paraId="38E46D92" w14:textId="77777777" w:rsidR="006E6EA0" w:rsidRPr="004B2AB3" w:rsidRDefault="006E6EA0" w:rsidP="006E6EA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w:t>
            </w:r>
          </w:p>
          <w:p w14:paraId="2E4C5D3F" w14:textId="77777777" w:rsidR="006E6EA0" w:rsidRPr="004B2AB3" w:rsidRDefault="006E6EA0" w:rsidP="006E6EA0">
            <w:pPr>
              <w:jc w:val="right"/>
              <w:rPr>
                <w:rFonts w:eastAsia="Calibri"/>
                <w:lang w:eastAsia="en-US"/>
              </w:rPr>
            </w:pPr>
            <w:r w:rsidRPr="004B2AB3">
              <w:rPr>
                <w:rFonts w:eastAsia="Calibri"/>
                <w:lang w:eastAsia="en-US"/>
              </w:rPr>
              <w:t xml:space="preserve">   Объект наружной (визуальной) рекламы размером 2,4 х 3,24м - информационная панель:</w:t>
            </w:r>
          </w:p>
          <w:p w14:paraId="42A2003F" w14:textId="77777777" w:rsidR="006E6EA0" w:rsidRPr="004B2AB3" w:rsidRDefault="006E6EA0" w:rsidP="006E6EA0">
            <w:pPr>
              <w:jc w:val="center"/>
              <w:rPr>
                <w:rFonts w:eastAsia="Calibri"/>
                <w:lang w:eastAsia="en-US"/>
              </w:rPr>
            </w:pPr>
            <w:r w:rsidRPr="004B2AB3">
              <w:rPr>
                <w:rFonts w:eastAsia="Calibri"/>
                <w:noProof/>
              </w:rPr>
              <w:drawing>
                <wp:inline distT="0" distB="0" distL="0" distR="0" wp14:anchorId="70D8BFD1" wp14:editId="4643A9BD">
                  <wp:extent cx="24638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4732" cy="1473757"/>
                          </a:xfrm>
                          <a:prstGeom prst="rect">
                            <a:avLst/>
                          </a:prstGeom>
                          <a:noFill/>
                          <a:ln>
                            <a:noFill/>
                          </a:ln>
                        </pic:spPr>
                      </pic:pic>
                    </a:graphicData>
                  </a:graphic>
                </wp:inline>
              </w:drawing>
            </w:r>
          </w:p>
          <w:p w14:paraId="5BF039DE" w14:textId="77777777" w:rsidR="006E6EA0" w:rsidRPr="004B2AB3" w:rsidRDefault="006E6EA0" w:rsidP="006E6EA0">
            <w:pPr>
              <w:jc w:val="right"/>
              <w:rPr>
                <w:rFonts w:eastAsia="Calibri"/>
                <w:lang w:eastAsia="en-US"/>
              </w:rPr>
            </w:pPr>
          </w:p>
          <w:p w14:paraId="29E8D058" w14:textId="77777777" w:rsidR="006E6EA0" w:rsidRPr="004B2AB3" w:rsidRDefault="006E6EA0" w:rsidP="006E6EA0">
            <w:pPr>
              <w:jc w:val="right"/>
              <w:rPr>
                <w:rFonts w:eastAsia="Calibri"/>
                <w:lang w:eastAsia="en-US"/>
              </w:rPr>
            </w:pPr>
          </w:p>
          <w:p w14:paraId="638D7983" w14:textId="77777777" w:rsidR="006E6EA0" w:rsidRPr="004B2AB3" w:rsidRDefault="006E6EA0" w:rsidP="006E6EA0">
            <w:pPr>
              <w:jc w:val="right"/>
              <w:rPr>
                <w:rFonts w:eastAsia="Calibri"/>
                <w:lang w:eastAsia="en-US"/>
              </w:rPr>
            </w:pPr>
            <w:r w:rsidRPr="004B2AB3">
              <w:rPr>
                <w:rFonts w:eastAsia="Calibri"/>
                <w:lang w:eastAsia="en-US"/>
              </w:rPr>
              <w:t xml:space="preserve">Приложение № 3 </w:t>
            </w:r>
          </w:p>
          <w:p w14:paraId="457B839C" w14:textId="77777777" w:rsidR="006E6EA0" w:rsidRPr="004B2AB3" w:rsidRDefault="006E6EA0" w:rsidP="006E6EA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   </w:t>
            </w:r>
          </w:p>
          <w:p w14:paraId="2E74DC87" w14:textId="77777777" w:rsidR="006E6EA0" w:rsidRPr="004B2AB3" w:rsidRDefault="006E6EA0" w:rsidP="006E6EA0">
            <w:pPr>
              <w:jc w:val="right"/>
              <w:rPr>
                <w:rFonts w:eastAsia="Calibri"/>
                <w:lang w:eastAsia="en-US"/>
              </w:rPr>
            </w:pPr>
            <w:r w:rsidRPr="004B2AB3">
              <w:rPr>
                <w:rFonts w:eastAsia="Calibri"/>
                <w:lang w:eastAsia="en-US"/>
              </w:rPr>
              <w:t>Объект наружной (визуальной) рекламы размером 2,5 х 3,5м (горизонтальный)</w:t>
            </w:r>
          </w:p>
          <w:p w14:paraId="543CED40" w14:textId="77777777" w:rsidR="006E6EA0" w:rsidRPr="004B2AB3" w:rsidRDefault="006E6EA0" w:rsidP="006E6EA0">
            <w:pPr>
              <w:jc w:val="right"/>
              <w:rPr>
                <w:rFonts w:eastAsia="Calibri"/>
                <w:lang w:eastAsia="en-US"/>
              </w:rPr>
            </w:pPr>
          </w:p>
          <w:p w14:paraId="406691A8" w14:textId="77777777" w:rsidR="006E6EA0" w:rsidRPr="004B2AB3" w:rsidRDefault="006E6EA0" w:rsidP="006E6EA0">
            <w:pPr>
              <w:jc w:val="center"/>
              <w:rPr>
                <w:rFonts w:eastAsia="Calibri"/>
                <w:lang w:eastAsia="en-US"/>
              </w:rPr>
            </w:pPr>
            <w:r w:rsidRPr="004B2AB3">
              <w:rPr>
                <w:rFonts w:eastAsia="Calibri"/>
                <w:noProof/>
              </w:rPr>
              <w:lastRenderedPageBreak/>
              <w:drawing>
                <wp:inline distT="0" distB="0" distL="0" distR="0" wp14:anchorId="2CD39865" wp14:editId="4C8A2146">
                  <wp:extent cx="2705100" cy="1606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6548" cy="1607410"/>
                          </a:xfrm>
                          <a:prstGeom prst="rect">
                            <a:avLst/>
                          </a:prstGeom>
                          <a:noFill/>
                          <a:ln>
                            <a:noFill/>
                          </a:ln>
                        </pic:spPr>
                      </pic:pic>
                    </a:graphicData>
                  </a:graphic>
                </wp:inline>
              </w:drawing>
            </w:r>
          </w:p>
          <w:p w14:paraId="39EEB8F7" w14:textId="77777777" w:rsidR="006E6EA0" w:rsidRPr="004B2AB3" w:rsidRDefault="006E6EA0" w:rsidP="006E6EA0">
            <w:pPr>
              <w:jc w:val="right"/>
              <w:rPr>
                <w:rFonts w:eastAsia="Calibri"/>
                <w:lang w:eastAsia="en-US"/>
              </w:rPr>
            </w:pPr>
          </w:p>
          <w:p w14:paraId="163ABAE4" w14:textId="77777777" w:rsidR="006E6EA0" w:rsidRPr="004B2AB3" w:rsidRDefault="006E6EA0" w:rsidP="006E6EA0">
            <w:pPr>
              <w:jc w:val="right"/>
              <w:rPr>
                <w:rFonts w:eastAsia="Calibri"/>
                <w:lang w:eastAsia="en-US"/>
              </w:rPr>
            </w:pPr>
            <w:r w:rsidRPr="004B2AB3">
              <w:rPr>
                <w:rFonts w:eastAsia="Calibri"/>
                <w:lang w:eastAsia="en-US"/>
              </w:rPr>
              <w:t xml:space="preserve">Приложение № 4 </w:t>
            </w:r>
          </w:p>
          <w:p w14:paraId="66208A87" w14:textId="77777777" w:rsidR="006E6EA0" w:rsidRPr="004B2AB3" w:rsidRDefault="006E6EA0" w:rsidP="006E6EA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   </w:t>
            </w:r>
          </w:p>
          <w:p w14:paraId="096F44BF" w14:textId="77777777" w:rsidR="006E6EA0" w:rsidRPr="004B2AB3" w:rsidRDefault="006E6EA0" w:rsidP="006E6EA0">
            <w:pPr>
              <w:jc w:val="right"/>
              <w:rPr>
                <w:rFonts w:eastAsia="Calibri"/>
                <w:lang w:eastAsia="en-US"/>
              </w:rPr>
            </w:pPr>
            <w:r w:rsidRPr="004B2AB3">
              <w:rPr>
                <w:rFonts w:eastAsia="Calibri"/>
                <w:lang w:eastAsia="en-US"/>
              </w:rPr>
              <w:t>Объект наружной (визуальной) рекламы размером 2 х 6м (вертикальный)</w:t>
            </w:r>
          </w:p>
          <w:p w14:paraId="0CAD15DA" w14:textId="77777777" w:rsidR="006E6EA0" w:rsidRPr="004B2AB3" w:rsidRDefault="006E6EA0" w:rsidP="006E6EA0">
            <w:pPr>
              <w:jc w:val="right"/>
              <w:rPr>
                <w:rFonts w:eastAsia="Calibri"/>
                <w:lang w:eastAsia="en-US"/>
              </w:rPr>
            </w:pPr>
          </w:p>
          <w:p w14:paraId="672C0417" w14:textId="77777777" w:rsidR="006E6EA0" w:rsidRPr="004B2AB3" w:rsidRDefault="006E6EA0" w:rsidP="006E6EA0">
            <w:pPr>
              <w:jc w:val="center"/>
              <w:rPr>
                <w:rFonts w:eastAsia="Calibri"/>
                <w:lang w:eastAsia="en-US"/>
              </w:rPr>
            </w:pPr>
            <w:r w:rsidRPr="004B2AB3">
              <w:rPr>
                <w:rFonts w:eastAsia="Calibri"/>
                <w:noProof/>
              </w:rPr>
              <w:drawing>
                <wp:inline distT="0" distB="0" distL="0" distR="0" wp14:anchorId="6A2B5850" wp14:editId="1BE7E5C2">
                  <wp:extent cx="2527300" cy="17081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9565" cy="1709681"/>
                          </a:xfrm>
                          <a:prstGeom prst="rect">
                            <a:avLst/>
                          </a:prstGeom>
                          <a:noFill/>
                          <a:ln>
                            <a:noFill/>
                          </a:ln>
                        </pic:spPr>
                      </pic:pic>
                    </a:graphicData>
                  </a:graphic>
                </wp:inline>
              </w:drawing>
            </w:r>
          </w:p>
          <w:p w14:paraId="1EA5D387" w14:textId="77777777" w:rsidR="006E6EA0" w:rsidRPr="004B2AB3" w:rsidRDefault="006E6EA0" w:rsidP="006E6EA0">
            <w:pPr>
              <w:jc w:val="right"/>
              <w:rPr>
                <w:rFonts w:eastAsia="Calibri"/>
                <w:lang w:eastAsia="en-US"/>
              </w:rPr>
            </w:pPr>
          </w:p>
          <w:p w14:paraId="5AB0AE78" w14:textId="77777777" w:rsidR="006E6EA0" w:rsidRPr="004B2AB3" w:rsidRDefault="006E6EA0" w:rsidP="006E6EA0">
            <w:pPr>
              <w:jc w:val="right"/>
              <w:rPr>
                <w:rFonts w:eastAsia="Calibri"/>
                <w:lang w:eastAsia="en-US"/>
              </w:rPr>
            </w:pPr>
            <w:r w:rsidRPr="004B2AB3">
              <w:rPr>
                <w:rFonts w:eastAsia="Calibri"/>
                <w:lang w:eastAsia="en-US"/>
              </w:rPr>
              <w:t>Объект наружной (визуальной) рекламы размером 6,8 х 2 м (вертикальный)</w:t>
            </w:r>
          </w:p>
          <w:p w14:paraId="472215EC" w14:textId="77777777" w:rsidR="006E6EA0" w:rsidRPr="004B2AB3" w:rsidRDefault="006E6EA0" w:rsidP="006E6EA0">
            <w:pPr>
              <w:jc w:val="right"/>
              <w:rPr>
                <w:rFonts w:eastAsia="Calibri"/>
                <w:lang w:eastAsia="en-US"/>
              </w:rPr>
            </w:pPr>
          </w:p>
          <w:p w14:paraId="01AFE0E5" w14:textId="77777777" w:rsidR="006E6EA0" w:rsidRPr="004B2AB3" w:rsidRDefault="006E6EA0" w:rsidP="006E6EA0">
            <w:pPr>
              <w:jc w:val="center"/>
              <w:rPr>
                <w:rFonts w:eastAsia="Calibri"/>
                <w:lang w:eastAsia="en-US"/>
              </w:rPr>
            </w:pPr>
            <w:r w:rsidRPr="004B2AB3">
              <w:rPr>
                <w:rFonts w:eastAsia="Calibri"/>
                <w:noProof/>
              </w:rPr>
              <w:lastRenderedPageBreak/>
              <w:drawing>
                <wp:inline distT="0" distB="0" distL="0" distR="0" wp14:anchorId="2A65FE26" wp14:editId="25D3B3E6">
                  <wp:extent cx="2419350" cy="1587500"/>
                  <wp:effectExtent l="0" t="0" r="0" b="0"/>
                  <wp:docPr id="15" name="Рисунок 15" descr="C:\Users\Schokan\AppData\Local\Microsoft\Windows\INetCache\Content.Word\6,8х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Schokan\AppData\Local\Microsoft\Windows\INetCache\Content.Word\6,8х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6309" cy="1592066"/>
                          </a:xfrm>
                          <a:prstGeom prst="rect">
                            <a:avLst/>
                          </a:prstGeom>
                          <a:noFill/>
                          <a:ln>
                            <a:noFill/>
                          </a:ln>
                        </pic:spPr>
                      </pic:pic>
                    </a:graphicData>
                  </a:graphic>
                </wp:inline>
              </w:drawing>
            </w:r>
          </w:p>
          <w:p w14:paraId="535362B8" w14:textId="77777777" w:rsidR="006E6EA0" w:rsidRPr="004B2AB3" w:rsidRDefault="006E6EA0" w:rsidP="006E6EA0">
            <w:pPr>
              <w:jc w:val="right"/>
              <w:rPr>
                <w:rFonts w:eastAsia="Calibri"/>
                <w:lang w:eastAsia="en-US"/>
              </w:rPr>
            </w:pPr>
          </w:p>
          <w:p w14:paraId="40FF0928" w14:textId="77777777" w:rsidR="006E6EA0" w:rsidRPr="004B2AB3" w:rsidRDefault="006E6EA0" w:rsidP="006E6EA0">
            <w:pPr>
              <w:jc w:val="right"/>
              <w:rPr>
                <w:rFonts w:eastAsia="Calibri"/>
                <w:lang w:eastAsia="en-US"/>
              </w:rPr>
            </w:pPr>
          </w:p>
          <w:p w14:paraId="130F2BFC" w14:textId="77777777" w:rsidR="006E6EA0" w:rsidRPr="004B2AB3" w:rsidRDefault="006E6EA0" w:rsidP="006E6EA0">
            <w:pPr>
              <w:jc w:val="right"/>
              <w:rPr>
                <w:rFonts w:eastAsia="Calibri"/>
                <w:lang w:eastAsia="en-US"/>
              </w:rPr>
            </w:pPr>
            <w:r w:rsidRPr="004B2AB3">
              <w:rPr>
                <w:rFonts w:eastAsia="Calibri"/>
                <w:lang w:eastAsia="en-US"/>
              </w:rPr>
              <w:t>Приложение № 5</w:t>
            </w:r>
          </w:p>
          <w:p w14:paraId="48171DF7" w14:textId="77777777" w:rsidR="006E6EA0" w:rsidRPr="004B2AB3" w:rsidRDefault="006E6EA0" w:rsidP="006E6EA0">
            <w:pPr>
              <w:jc w:val="right"/>
              <w:rPr>
                <w:rFonts w:eastAsia="Calibri"/>
                <w:lang w:eastAsia="en-US"/>
              </w:rPr>
            </w:pPr>
            <w:r w:rsidRPr="004B2AB3">
              <w:rPr>
                <w:rFonts w:eastAsia="Calibri"/>
                <w:lang w:eastAsia="en-US"/>
              </w:rPr>
              <w:t xml:space="preserve">к разделу № 7 </w:t>
            </w:r>
            <w:proofErr w:type="gramStart"/>
            <w:r w:rsidRPr="004B2AB3">
              <w:rPr>
                <w:rFonts w:eastAsia="Calibri"/>
                <w:lang w:eastAsia="en-US"/>
              </w:rPr>
              <w:t>СТ</w:t>
            </w:r>
            <w:proofErr w:type="gramEnd"/>
            <w:r w:rsidRPr="004B2AB3">
              <w:rPr>
                <w:rFonts w:eastAsia="Calibri"/>
                <w:lang w:eastAsia="en-US"/>
              </w:rPr>
              <w:t xml:space="preserve"> РК 1633-2015   </w:t>
            </w:r>
          </w:p>
          <w:p w14:paraId="39E56825" w14:textId="77777777" w:rsidR="006E6EA0" w:rsidRPr="004B2AB3" w:rsidRDefault="006E6EA0" w:rsidP="006E6EA0">
            <w:pPr>
              <w:jc w:val="right"/>
              <w:rPr>
                <w:rFonts w:eastAsia="Calibri"/>
                <w:lang w:eastAsia="en-US"/>
              </w:rPr>
            </w:pPr>
            <w:r w:rsidRPr="004B2AB3">
              <w:rPr>
                <w:rFonts w:eastAsia="Calibri"/>
                <w:lang w:eastAsia="en-US"/>
              </w:rPr>
              <w:t>Объект наружной (визуальной) рекламы Указатель - размером 1,1 х 1,8м (вертикальный)</w:t>
            </w:r>
          </w:p>
          <w:p w14:paraId="30D91DFF" w14:textId="77777777" w:rsidR="006E6EA0" w:rsidRPr="004B2AB3" w:rsidRDefault="006E6EA0" w:rsidP="006E6EA0">
            <w:pPr>
              <w:ind w:right="220"/>
              <w:jc w:val="right"/>
              <w:rPr>
                <w:rFonts w:eastAsia="Calibri"/>
                <w:lang w:eastAsia="en-US"/>
              </w:rPr>
            </w:pPr>
          </w:p>
          <w:p w14:paraId="14608F37" w14:textId="77777777" w:rsidR="006E6EA0" w:rsidRPr="004B2AB3" w:rsidRDefault="006E6EA0" w:rsidP="006E6EA0">
            <w:pPr>
              <w:jc w:val="center"/>
              <w:rPr>
                <w:rFonts w:eastAsia="Calibri"/>
                <w:lang w:eastAsia="en-US"/>
              </w:rPr>
            </w:pPr>
            <w:r w:rsidRPr="004B2AB3">
              <w:rPr>
                <w:rFonts w:eastAsia="Calibri"/>
                <w:noProof/>
              </w:rPr>
              <w:drawing>
                <wp:inline distT="0" distB="0" distL="0" distR="0" wp14:anchorId="45A94BF5" wp14:editId="0AD3C1D6">
                  <wp:extent cx="1351731" cy="1805981"/>
                  <wp:effectExtent l="0" t="0" r="819" b="0"/>
                  <wp:docPr id="16" name="Рисунок 2" descr="C:\Users\User\Desktop\logo 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 SN.png"/>
                          <pic:cNvPicPr>
                            <a:picLocks noChangeAspect="1" noChangeArrowheads="1"/>
                          </pic:cNvPicPr>
                        </pic:nvPicPr>
                        <pic:blipFill>
                          <a:blip r:embed="rId21" cstate="print"/>
                          <a:srcRect/>
                          <a:stretch>
                            <a:fillRect/>
                          </a:stretch>
                        </pic:blipFill>
                        <pic:spPr bwMode="auto">
                          <a:xfrm>
                            <a:off x="0" y="0"/>
                            <a:ext cx="1351780" cy="1806047"/>
                          </a:xfrm>
                          <a:prstGeom prst="rect">
                            <a:avLst/>
                          </a:prstGeom>
                          <a:noFill/>
                          <a:ln w="9525">
                            <a:noFill/>
                            <a:miter lim="800000"/>
                            <a:headEnd/>
                            <a:tailEnd/>
                          </a:ln>
                        </pic:spPr>
                      </pic:pic>
                    </a:graphicData>
                  </a:graphic>
                </wp:inline>
              </w:drawing>
            </w:r>
          </w:p>
          <w:p w14:paraId="5762E0B5" w14:textId="77777777" w:rsidR="006E6EA0" w:rsidRPr="004B2AB3" w:rsidRDefault="006E6EA0" w:rsidP="006E6EA0">
            <w:pPr>
              <w:jc w:val="center"/>
              <w:rPr>
                <w:rFonts w:ascii="Calibri" w:eastAsia="Calibri" w:hAnsi="Calibri"/>
                <w:sz w:val="22"/>
                <w:szCs w:val="22"/>
                <w:lang w:eastAsia="en-US"/>
              </w:rPr>
            </w:pPr>
          </w:p>
          <w:p w14:paraId="075374A5" w14:textId="77777777" w:rsidR="006E6EA0" w:rsidRDefault="006E6EA0" w:rsidP="006E6EA0">
            <w:pPr>
              <w:jc w:val="both"/>
            </w:pPr>
            <w:r>
              <w:t>»</w:t>
            </w:r>
          </w:p>
        </w:tc>
        <w:tc>
          <w:tcPr>
            <w:tcW w:w="3527" w:type="dxa"/>
            <w:shd w:val="clear" w:color="auto" w:fill="auto"/>
          </w:tcPr>
          <w:p w14:paraId="27AE9F35" w14:textId="39856060" w:rsidR="006E6EA0" w:rsidRPr="00042932" w:rsidRDefault="006E6EA0" w:rsidP="006E6EA0">
            <w:pPr>
              <w:pStyle w:val="a8"/>
              <w:jc w:val="both"/>
              <w:rPr>
                <w:sz w:val="24"/>
                <w:szCs w:val="24"/>
              </w:rPr>
            </w:pPr>
            <w:r w:rsidRPr="006E6EA0">
              <w:rPr>
                <w:sz w:val="24"/>
                <w:szCs w:val="24"/>
              </w:rPr>
              <w:lastRenderedPageBreak/>
              <w:t>Принято частично. См. Приложение</w:t>
            </w:r>
            <w:proofErr w:type="gramStart"/>
            <w:r w:rsidRPr="006E6EA0">
              <w:rPr>
                <w:sz w:val="24"/>
                <w:szCs w:val="24"/>
              </w:rPr>
              <w:t xml:space="preserve"> А</w:t>
            </w:r>
            <w:proofErr w:type="gramEnd"/>
          </w:p>
        </w:tc>
      </w:tr>
      <w:tr w:rsidR="006E6EA0" w:rsidRPr="00042932" w14:paraId="2B199923" w14:textId="77777777" w:rsidTr="00EE2130">
        <w:tblPrEx>
          <w:tblLook w:val="0000" w:firstRow="0" w:lastRow="0" w:firstColumn="0" w:lastColumn="0" w:noHBand="0" w:noVBand="0"/>
        </w:tblPrEx>
        <w:trPr>
          <w:trHeight w:val="70"/>
        </w:trPr>
        <w:tc>
          <w:tcPr>
            <w:tcW w:w="14868" w:type="dxa"/>
            <w:gridSpan w:val="5"/>
            <w:shd w:val="clear" w:color="auto" w:fill="auto"/>
          </w:tcPr>
          <w:p w14:paraId="571CE6A4" w14:textId="7C5D9C09" w:rsidR="006E6EA0" w:rsidRPr="00A63761" w:rsidRDefault="006E6EA0" w:rsidP="006E6EA0">
            <w:pPr>
              <w:pStyle w:val="a8"/>
              <w:numPr>
                <w:ilvl w:val="0"/>
                <w:numId w:val="4"/>
              </w:numPr>
              <w:ind w:left="0" w:firstLine="0"/>
              <w:jc w:val="center"/>
              <w:rPr>
                <w:b/>
                <w:sz w:val="24"/>
                <w:szCs w:val="24"/>
              </w:rPr>
            </w:pPr>
            <w:r w:rsidRPr="00A63761">
              <w:rPr>
                <w:b/>
                <w:sz w:val="24"/>
                <w:szCs w:val="24"/>
              </w:rPr>
              <w:lastRenderedPageBreak/>
              <w:t>ТОО «Наружная реклама - Регионы»</w:t>
            </w:r>
          </w:p>
          <w:p w14:paraId="1A8CEAD4" w14:textId="01E8371D" w:rsidR="006E6EA0" w:rsidRPr="00042932" w:rsidRDefault="006E6EA0" w:rsidP="006E6EA0">
            <w:pPr>
              <w:pStyle w:val="a8"/>
              <w:jc w:val="center"/>
              <w:rPr>
                <w:sz w:val="24"/>
                <w:szCs w:val="24"/>
              </w:rPr>
            </w:pPr>
            <w:r w:rsidRPr="00A63761">
              <w:rPr>
                <w:b/>
                <w:sz w:val="24"/>
                <w:szCs w:val="24"/>
              </w:rPr>
              <w:t xml:space="preserve">№ </w:t>
            </w:r>
            <w:r>
              <w:rPr>
                <w:b/>
                <w:sz w:val="24"/>
                <w:szCs w:val="24"/>
              </w:rPr>
              <w:t xml:space="preserve">385 от 13.08.2020 г. </w:t>
            </w:r>
          </w:p>
        </w:tc>
      </w:tr>
      <w:tr w:rsidR="006E6EA0" w:rsidRPr="00042932" w14:paraId="537D53F0" w14:textId="77777777" w:rsidTr="00EE2130">
        <w:tc>
          <w:tcPr>
            <w:tcW w:w="730" w:type="dxa"/>
            <w:shd w:val="clear" w:color="auto" w:fill="auto"/>
          </w:tcPr>
          <w:p w14:paraId="0CF89D00" w14:textId="2C7D3F22" w:rsidR="006E6EA0" w:rsidRPr="00B250D6" w:rsidRDefault="0036437E" w:rsidP="006E6EA0">
            <w:pPr>
              <w:jc w:val="center"/>
              <w:rPr>
                <w:lang w:val="kk-KZ"/>
              </w:rPr>
            </w:pPr>
            <w:r>
              <w:rPr>
                <w:lang w:val="kk-KZ"/>
              </w:rPr>
              <w:t>175</w:t>
            </w:r>
          </w:p>
        </w:tc>
        <w:tc>
          <w:tcPr>
            <w:tcW w:w="3098" w:type="dxa"/>
            <w:gridSpan w:val="2"/>
            <w:shd w:val="clear" w:color="auto" w:fill="auto"/>
          </w:tcPr>
          <w:p w14:paraId="38ABC611" w14:textId="77777777" w:rsidR="006E6EA0" w:rsidRDefault="006E6EA0" w:rsidP="006E6EA0">
            <w:pPr>
              <w:jc w:val="center"/>
            </w:pPr>
            <w:r>
              <w:t>По проекту стандарта</w:t>
            </w:r>
          </w:p>
        </w:tc>
        <w:tc>
          <w:tcPr>
            <w:tcW w:w="7513" w:type="dxa"/>
            <w:shd w:val="clear" w:color="auto" w:fill="auto"/>
          </w:tcPr>
          <w:p w14:paraId="30DA5571" w14:textId="77777777" w:rsidR="006E6EA0" w:rsidRDefault="006E6EA0" w:rsidP="006E6EA0">
            <w:pPr>
              <w:jc w:val="both"/>
            </w:pPr>
            <w:r w:rsidRPr="00EA4895">
              <w:t xml:space="preserve">По всему тексту документа </w:t>
            </w:r>
            <w:r>
              <w:t>«</w:t>
            </w:r>
            <w:r w:rsidRPr="00EA4895">
              <w:t>средства наружной рекламы</w:t>
            </w:r>
            <w:r>
              <w:t>»</w:t>
            </w:r>
            <w:r w:rsidRPr="00EA4895">
              <w:t xml:space="preserve"> заменить на</w:t>
            </w:r>
            <w:r>
              <w:t xml:space="preserve"> «о</w:t>
            </w:r>
            <w:r w:rsidRPr="00EA4895">
              <w:t>бъекты наружной (визуальной) рекламы</w:t>
            </w:r>
            <w:r>
              <w:t>»</w:t>
            </w:r>
          </w:p>
        </w:tc>
        <w:tc>
          <w:tcPr>
            <w:tcW w:w="3527" w:type="dxa"/>
            <w:shd w:val="clear" w:color="auto" w:fill="auto"/>
          </w:tcPr>
          <w:p w14:paraId="430C8CAB" w14:textId="79622C56" w:rsidR="006E6EA0" w:rsidRPr="00042932" w:rsidRDefault="006E6EA0" w:rsidP="006E6EA0">
            <w:pPr>
              <w:jc w:val="center"/>
            </w:pPr>
            <w:r>
              <w:rPr>
                <w:lang w:val="kk-KZ"/>
              </w:rPr>
              <w:t>Принято</w:t>
            </w:r>
          </w:p>
        </w:tc>
      </w:tr>
      <w:tr w:rsidR="006E6EA0" w:rsidRPr="00042932" w14:paraId="5E860919" w14:textId="77777777" w:rsidTr="00EE2130">
        <w:tc>
          <w:tcPr>
            <w:tcW w:w="730" w:type="dxa"/>
            <w:shd w:val="clear" w:color="auto" w:fill="auto"/>
          </w:tcPr>
          <w:p w14:paraId="0A09F389" w14:textId="0185F24D" w:rsidR="006E6EA0" w:rsidRPr="00B250D6" w:rsidRDefault="0036437E" w:rsidP="006E6EA0">
            <w:pPr>
              <w:jc w:val="center"/>
              <w:rPr>
                <w:lang w:val="kk-KZ"/>
              </w:rPr>
            </w:pPr>
            <w:r>
              <w:rPr>
                <w:lang w:val="kk-KZ"/>
              </w:rPr>
              <w:t>176</w:t>
            </w:r>
          </w:p>
        </w:tc>
        <w:tc>
          <w:tcPr>
            <w:tcW w:w="3098" w:type="dxa"/>
            <w:gridSpan w:val="2"/>
            <w:shd w:val="clear" w:color="auto" w:fill="auto"/>
          </w:tcPr>
          <w:p w14:paraId="3AD07DFA" w14:textId="77777777" w:rsidR="006E6EA0" w:rsidRDefault="006E6EA0" w:rsidP="006E6EA0">
            <w:pPr>
              <w:jc w:val="center"/>
            </w:pPr>
            <w:r>
              <w:t>Подраздел 3.1</w:t>
            </w:r>
          </w:p>
        </w:tc>
        <w:tc>
          <w:tcPr>
            <w:tcW w:w="7513" w:type="dxa"/>
            <w:shd w:val="clear" w:color="auto" w:fill="auto"/>
          </w:tcPr>
          <w:p w14:paraId="6B7DA3EE" w14:textId="77777777" w:rsidR="006E6EA0" w:rsidRDefault="006E6EA0" w:rsidP="006E6EA0">
            <w:pPr>
              <w:jc w:val="both"/>
            </w:pPr>
            <w:r>
              <w:t>Изложить в следующей редакции:</w:t>
            </w:r>
          </w:p>
          <w:p w14:paraId="4E06BF92" w14:textId="77777777" w:rsidR="006E6EA0" w:rsidRPr="00EA4895" w:rsidRDefault="006E6EA0" w:rsidP="006E6EA0">
            <w:pPr>
              <w:jc w:val="both"/>
            </w:pPr>
            <w:r>
              <w:t>«</w:t>
            </w:r>
            <w:r w:rsidRPr="00EA4895">
              <w:rPr>
                <w:b/>
                <w:lang w:val="kk-KZ"/>
              </w:rPr>
              <w:t>Наружная (визуальная) реклама</w:t>
            </w:r>
            <w:r w:rsidRPr="00EA4895">
              <w:rPr>
                <w:lang w:val="kk-KZ"/>
              </w:rPr>
              <w:t xml:space="preserve">: Реклама, размещенная на объектах наружной (визуальной) рекламы и доступная визуальному </w:t>
            </w:r>
            <w:r w:rsidRPr="00EA4895">
              <w:rPr>
                <w:lang w:val="kk-KZ"/>
              </w:rPr>
              <w:lastRenderedPageBreak/>
              <w:t>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r>
              <w:t>»</w:t>
            </w:r>
          </w:p>
        </w:tc>
        <w:tc>
          <w:tcPr>
            <w:tcW w:w="3527" w:type="dxa"/>
            <w:shd w:val="clear" w:color="auto" w:fill="auto"/>
          </w:tcPr>
          <w:p w14:paraId="73F02345" w14:textId="464BCDFC" w:rsidR="006E6EA0" w:rsidRPr="00042932" w:rsidRDefault="006E6EA0" w:rsidP="006E6EA0">
            <w:pPr>
              <w:jc w:val="center"/>
            </w:pPr>
            <w:r>
              <w:rPr>
                <w:lang w:val="kk-KZ"/>
              </w:rPr>
              <w:lastRenderedPageBreak/>
              <w:t>Принято</w:t>
            </w:r>
          </w:p>
        </w:tc>
      </w:tr>
      <w:tr w:rsidR="006E6EA0" w:rsidRPr="00042932" w14:paraId="52765F9D" w14:textId="77777777" w:rsidTr="00EE2130">
        <w:tc>
          <w:tcPr>
            <w:tcW w:w="730" w:type="dxa"/>
            <w:shd w:val="clear" w:color="auto" w:fill="auto"/>
          </w:tcPr>
          <w:p w14:paraId="5717E7CF" w14:textId="5E7E660C" w:rsidR="006E6EA0" w:rsidRPr="00B250D6" w:rsidRDefault="0036437E" w:rsidP="006E6EA0">
            <w:pPr>
              <w:jc w:val="center"/>
              <w:rPr>
                <w:lang w:val="kk-KZ"/>
              </w:rPr>
            </w:pPr>
            <w:r>
              <w:rPr>
                <w:lang w:val="kk-KZ"/>
              </w:rPr>
              <w:lastRenderedPageBreak/>
              <w:t>177</w:t>
            </w:r>
          </w:p>
        </w:tc>
        <w:tc>
          <w:tcPr>
            <w:tcW w:w="3098" w:type="dxa"/>
            <w:gridSpan w:val="2"/>
            <w:shd w:val="clear" w:color="auto" w:fill="auto"/>
          </w:tcPr>
          <w:p w14:paraId="4B24E756" w14:textId="77777777" w:rsidR="006E6EA0" w:rsidRDefault="006E6EA0" w:rsidP="006E6EA0">
            <w:pPr>
              <w:jc w:val="center"/>
            </w:pPr>
            <w:r>
              <w:rPr>
                <w:color w:val="222222"/>
              </w:rPr>
              <w:t>Подраздел 3.2</w:t>
            </w:r>
          </w:p>
        </w:tc>
        <w:tc>
          <w:tcPr>
            <w:tcW w:w="7513" w:type="dxa"/>
            <w:shd w:val="clear" w:color="auto" w:fill="auto"/>
          </w:tcPr>
          <w:p w14:paraId="61CBA0BD" w14:textId="77777777" w:rsidR="006E6EA0" w:rsidRDefault="006E6EA0" w:rsidP="006E6EA0">
            <w:pPr>
              <w:jc w:val="both"/>
            </w:pPr>
            <w:r>
              <w:t>Изложить в следующей редакции:</w:t>
            </w:r>
          </w:p>
          <w:p w14:paraId="5BE24BF9" w14:textId="77777777" w:rsidR="006E6EA0" w:rsidRPr="00EA4895" w:rsidRDefault="006E6EA0" w:rsidP="006E6EA0">
            <w:pPr>
              <w:jc w:val="both"/>
            </w:pPr>
            <w:r>
              <w:t>«</w:t>
            </w:r>
            <w:r w:rsidRPr="00EA4895">
              <w:rPr>
                <w:b/>
              </w:rPr>
              <w:t xml:space="preserve">Объект наружной (визуальной) рекламы: </w:t>
            </w:r>
            <w:r w:rsidRPr="00EA4895">
              <w:t>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p w14:paraId="13897D15" w14:textId="77777777" w:rsidR="006E6EA0" w:rsidRPr="00EA4895" w:rsidRDefault="006E6EA0" w:rsidP="006E6EA0">
            <w:pPr>
              <w:jc w:val="both"/>
            </w:pPr>
          </w:p>
          <w:p w14:paraId="1C903824" w14:textId="77777777" w:rsidR="006E6EA0" w:rsidRDefault="006E6EA0" w:rsidP="006E6EA0">
            <w:pPr>
              <w:jc w:val="both"/>
            </w:pPr>
            <w:r w:rsidRPr="00EA4895">
              <w:t>Примечание –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roofErr w:type="gramStart"/>
            <w:r w:rsidRPr="00EA4895">
              <w:t>.</w:t>
            </w:r>
            <w:r>
              <w:t>»</w:t>
            </w:r>
            <w:proofErr w:type="gramEnd"/>
          </w:p>
        </w:tc>
        <w:tc>
          <w:tcPr>
            <w:tcW w:w="3527" w:type="dxa"/>
            <w:shd w:val="clear" w:color="auto" w:fill="auto"/>
          </w:tcPr>
          <w:p w14:paraId="63C688AE" w14:textId="652A285E" w:rsidR="006E6EA0" w:rsidRPr="00042932" w:rsidRDefault="006E6EA0" w:rsidP="006E6EA0">
            <w:pPr>
              <w:jc w:val="center"/>
            </w:pPr>
            <w:r>
              <w:rPr>
                <w:lang w:val="kk-KZ"/>
              </w:rPr>
              <w:t>Принято</w:t>
            </w:r>
          </w:p>
        </w:tc>
      </w:tr>
      <w:tr w:rsidR="006E6EA0" w:rsidRPr="00042932" w14:paraId="34AABC4B" w14:textId="77777777" w:rsidTr="00EE2130">
        <w:tc>
          <w:tcPr>
            <w:tcW w:w="730" w:type="dxa"/>
            <w:shd w:val="clear" w:color="auto" w:fill="auto"/>
          </w:tcPr>
          <w:p w14:paraId="223EF329" w14:textId="7C07A560" w:rsidR="006E6EA0" w:rsidRPr="00B250D6" w:rsidRDefault="0036437E" w:rsidP="006E6EA0">
            <w:pPr>
              <w:jc w:val="center"/>
              <w:rPr>
                <w:lang w:val="kk-KZ"/>
              </w:rPr>
            </w:pPr>
            <w:r>
              <w:rPr>
                <w:lang w:val="kk-KZ"/>
              </w:rPr>
              <w:t>178</w:t>
            </w:r>
          </w:p>
        </w:tc>
        <w:tc>
          <w:tcPr>
            <w:tcW w:w="3098" w:type="dxa"/>
            <w:gridSpan w:val="2"/>
            <w:shd w:val="clear" w:color="auto" w:fill="auto"/>
          </w:tcPr>
          <w:p w14:paraId="64033FAA" w14:textId="77777777" w:rsidR="006E6EA0" w:rsidRDefault="006E6EA0" w:rsidP="006E6EA0">
            <w:pPr>
              <w:jc w:val="center"/>
            </w:pPr>
            <w:r w:rsidRPr="00EA4895">
              <w:t>Подраздел 3.4</w:t>
            </w:r>
          </w:p>
        </w:tc>
        <w:tc>
          <w:tcPr>
            <w:tcW w:w="7513" w:type="dxa"/>
            <w:shd w:val="clear" w:color="auto" w:fill="auto"/>
          </w:tcPr>
          <w:p w14:paraId="15DE9858" w14:textId="767B8DFA" w:rsidR="006E6EA0" w:rsidRPr="00EA4895" w:rsidRDefault="006E6EA0" w:rsidP="006E6EA0">
            <w:pPr>
              <w:jc w:val="both"/>
            </w:pPr>
            <w:r>
              <w:t xml:space="preserve">Исключить в связи с наличием определения объект наружной (визуальной) рекламы и изменить на пункт следующего содержания: «3.4 </w:t>
            </w:r>
            <w:r w:rsidRPr="00EA4895">
              <w:rPr>
                <w:b/>
              </w:rPr>
              <w:t xml:space="preserve">Уличная мебель </w:t>
            </w:r>
            <w:r>
              <w:t>(оборудование):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 Объекты наружной рекламы относятся к уличной мебели при условии наличия у Инвесторов соответствующего договора с местным исполнительным органом, заключенного на основании итогов откр</w:t>
            </w:r>
            <w:r w:rsidR="00A6454D">
              <w:t>ытого инвестиционного конкурса.</w:t>
            </w:r>
          </w:p>
        </w:tc>
        <w:tc>
          <w:tcPr>
            <w:tcW w:w="3527" w:type="dxa"/>
            <w:shd w:val="clear" w:color="auto" w:fill="auto"/>
          </w:tcPr>
          <w:p w14:paraId="178717DA" w14:textId="5D00D703" w:rsidR="006E6EA0" w:rsidRPr="00042932" w:rsidRDefault="00A6454D" w:rsidP="006E6EA0">
            <w:pPr>
              <w:jc w:val="both"/>
            </w:pPr>
            <w:r w:rsidRPr="00B26A0E">
              <w:rPr>
                <w:b/>
                <w:lang w:val="kk-KZ"/>
              </w:rPr>
              <w:t>Не принято.</w:t>
            </w:r>
            <w:r>
              <w:rPr>
                <w:lang w:val="kk-KZ"/>
              </w:rPr>
              <w:t xml:space="preserve"> В проекте стандарта является нецелесообразным установление термина, который не приводится по тексту</w:t>
            </w:r>
          </w:p>
        </w:tc>
      </w:tr>
      <w:tr w:rsidR="006E6EA0" w:rsidRPr="00042932" w14:paraId="44A74EF7" w14:textId="77777777" w:rsidTr="00EE2130">
        <w:tc>
          <w:tcPr>
            <w:tcW w:w="730" w:type="dxa"/>
            <w:shd w:val="clear" w:color="auto" w:fill="auto"/>
          </w:tcPr>
          <w:p w14:paraId="150668A2" w14:textId="512052AC" w:rsidR="006E6EA0" w:rsidRPr="00B250D6" w:rsidRDefault="0036437E" w:rsidP="006E6EA0">
            <w:pPr>
              <w:jc w:val="center"/>
              <w:rPr>
                <w:lang w:val="kk-KZ"/>
              </w:rPr>
            </w:pPr>
            <w:r>
              <w:rPr>
                <w:lang w:val="kk-KZ"/>
              </w:rPr>
              <w:t>179</w:t>
            </w:r>
          </w:p>
        </w:tc>
        <w:tc>
          <w:tcPr>
            <w:tcW w:w="3098" w:type="dxa"/>
            <w:gridSpan w:val="2"/>
            <w:shd w:val="clear" w:color="auto" w:fill="auto"/>
          </w:tcPr>
          <w:p w14:paraId="31E8CB18" w14:textId="77777777" w:rsidR="006E6EA0" w:rsidRPr="00EA4895" w:rsidRDefault="006E6EA0" w:rsidP="006E6EA0">
            <w:pPr>
              <w:jc w:val="center"/>
            </w:pPr>
            <w:r w:rsidRPr="00EA4895">
              <w:t>Пункт 4.2.1</w:t>
            </w:r>
          </w:p>
        </w:tc>
        <w:tc>
          <w:tcPr>
            <w:tcW w:w="7513" w:type="dxa"/>
            <w:shd w:val="clear" w:color="auto" w:fill="auto"/>
          </w:tcPr>
          <w:p w14:paraId="4AC4330E" w14:textId="77777777" w:rsidR="006E6EA0" w:rsidRDefault="006E6EA0" w:rsidP="006E6EA0">
            <w:pPr>
              <w:jc w:val="both"/>
            </w:pPr>
            <w:r w:rsidRPr="00EA4895">
              <w:t xml:space="preserve">Исключить </w:t>
            </w:r>
            <w:proofErr w:type="gramStart"/>
            <w:r w:rsidRPr="00EA4895">
              <w:t>в связи с отменой разрешения в соответствии в с Законом</w:t>
            </w:r>
            <w:proofErr w:type="gramEnd"/>
            <w:r w:rsidRPr="00EA4895">
              <w:t xml:space="preserve"> РК «О рекламе»</w:t>
            </w:r>
          </w:p>
        </w:tc>
        <w:tc>
          <w:tcPr>
            <w:tcW w:w="3527" w:type="dxa"/>
            <w:shd w:val="clear" w:color="auto" w:fill="auto"/>
          </w:tcPr>
          <w:p w14:paraId="63E78A08" w14:textId="3F459FF7" w:rsidR="006E6EA0" w:rsidRPr="00042932" w:rsidRDefault="006E6EA0" w:rsidP="006E6EA0">
            <w:pPr>
              <w:jc w:val="both"/>
            </w:pPr>
            <w:r w:rsidRPr="00E70A22">
              <w:rPr>
                <w:b/>
              </w:rPr>
              <w:t>Не принято.</w:t>
            </w:r>
            <w:r>
              <w:t xml:space="preserve"> См. п.5 статьи 11 Закона Республики Казахстан «О рекламе»</w:t>
            </w:r>
          </w:p>
        </w:tc>
      </w:tr>
      <w:tr w:rsidR="006E6EA0" w:rsidRPr="00042932" w14:paraId="52B7D404" w14:textId="77777777" w:rsidTr="00EE2130">
        <w:tc>
          <w:tcPr>
            <w:tcW w:w="730" w:type="dxa"/>
            <w:shd w:val="clear" w:color="auto" w:fill="auto"/>
          </w:tcPr>
          <w:p w14:paraId="618D2F72" w14:textId="0297FB63" w:rsidR="006E6EA0" w:rsidRPr="00B250D6" w:rsidRDefault="0036437E" w:rsidP="006E6EA0">
            <w:pPr>
              <w:jc w:val="center"/>
              <w:rPr>
                <w:lang w:val="kk-KZ"/>
              </w:rPr>
            </w:pPr>
            <w:r>
              <w:rPr>
                <w:lang w:val="kk-KZ"/>
              </w:rPr>
              <w:t>180</w:t>
            </w:r>
          </w:p>
        </w:tc>
        <w:tc>
          <w:tcPr>
            <w:tcW w:w="3098" w:type="dxa"/>
            <w:gridSpan w:val="2"/>
            <w:shd w:val="clear" w:color="auto" w:fill="auto"/>
          </w:tcPr>
          <w:p w14:paraId="006220D4" w14:textId="77777777" w:rsidR="006E6EA0" w:rsidRPr="00EA4895" w:rsidRDefault="006E6EA0" w:rsidP="006E6EA0">
            <w:pPr>
              <w:jc w:val="center"/>
            </w:pPr>
            <w:r w:rsidRPr="00EA4895">
              <w:t>Пункты 4.2.5-4.2.6</w:t>
            </w:r>
          </w:p>
        </w:tc>
        <w:tc>
          <w:tcPr>
            <w:tcW w:w="7513" w:type="dxa"/>
            <w:shd w:val="clear" w:color="auto" w:fill="auto"/>
          </w:tcPr>
          <w:p w14:paraId="4F921485" w14:textId="77777777" w:rsidR="006E6EA0" w:rsidRDefault="006E6EA0" w:rsidP="006E6EA0">
            <w:pPr>
              <w:jc w:val="both"/>
            </w:pPr>
            <w:r>
              <w:t>Дополнить:</w:t>
            </w:r>
          </w:p>
          <w:p w14:paraId="322A124D" w14:textId="77777777" w:rsidR="006E6EA0" w:rsidRDefault="006E6EA0" w:rsidP="006E6EA0">
            <w:pPr>
              <w:jc w:val="both"/>
            </w:pPr>
            <w:proofErr w:type="gramStart"/>
            <w:r>
              <w:t>«</w:t>
            </w:r>
            <w:r w:rsidRPr="00EA4895">
              <w:t xml:space="preserve">4.2.5 Объекты наружной рекламы размером не более 10 </w:t>
            </w:r>
            <w:proofErr w:type="spellStart"/>
            <w:r w:rsidRPr="00EA4895">
              <w:t>кв.м</w:t>
            </w:r>
            <w:proofErr w:type="spellEnd"/>
            <w:r w:rsidRPr="00EA4895">
              <w:t xml:space="preserve">., имеющие до двух поверхностей, предназначенных для размещения наружной визуальной рекламы, Добавление данных требований к техническим характеристикам рекламных конструкций позволит не </w:t>
            </w:r>
            <w:r w:rsidRPr="00EA4895">
              <w:lastRenderedPageBreak/>
              <w:t>состоящие из фундамента, каркаса и опоры, в обязательном порядке должны быть оснащены вращающим механизмом, обеспечивающим последовательную смену изображения и позволяющим одновременное размещение коммерческой и социальной рекламы.</w:t>
            </w:r>
            <w:proofErr w:type="gramEnd"/>
            <w:r w:rsidRPr="00EA4895">
              <w:t xml:space="preserve"> Поверхности, предназначенные для размещения наружной визуальной рекламы, должны быть защищены силикатным закалённым или органическим стеклом и оснащены подсветкой, отвечающей требованиям пожарной безопасности. </w:t>
            </w:r>
          </w:p>
          <w:p w14:paraId="130CEFFD" w14:textId="77777777" w:rsidR="006E6EA0" w:rsidRPr="00EA4895" w:rsidRDefault="006E6EA0" w:rsidP="006E6EA0">
            <w:pPr>
              <w:jc w:val="both"/>
            </w:pPr>
            <w:r w:rsidRPr="00EA4895">
              <w:t>4.2.6. Все элементы объектов наружной рекламы должны быть изготовлены сертифицированным производителем</w:t>
            </w:r>
            <w:proofErr w:type="gramStart"/>
            <w:r w:rsidRPr="00EA4895">
              <w:t>.</w:t>
            </w:r>
            <w:r>
              <w:t>»</w:t>
            </w:r>
            <w:proofErr w:type="gramEnd"/>
          </w:p>
        </w:tc>
        <w:tc>
          <w:tcPr>
            <w:tcW w:w="3527" w:type="dxa"/>
            <w:shd w:val="clear" w:color="auto" w:fill="auto"/>
          </w:tcPr>
          <w:p w14:paraId="4CBEFEB5" w14:textId="77777777" w:rsidR="006E6EA0" w:rsidRDefault="006E6EA0" w:rsidP="006E6EA0">
            <w:pPr>
              <w:jc w:val="both"/>
            </w:pPr>
            <w:r>
              <w:lastRenderedPageBreak/>
              <w:t>Принято. Изложено в следующей редакции: «4.2.5 Объекты наружной (визуальной) рекламы размером не более 10 м</w:t>
            </w:r>
            <w:proofErr w:type="gramStart"/>
            <w:r w:rsidRPr="00E70A22">
              <w:rPr>
                <w:vertAlign w:val="superscript"/>
              </w:rPr>
              <w:t>2</w:t>
            </w:r>
            <w:proofErr w:type="gramEnd"/>
            <w:r>
              <w:t xml:space="preserve">, имеющие до </w:t>
            </w:r>
            <w:r>
              <w:lastRenderedPageBreak/>
              <w:t xml:space="preserve">двух поверхностей, предназначенных для размещения наружной визуальной рекламы должны быть оснащены вращающим механизмом, обеспечивающим последовательную смену изображения и позволяющим одновременное размещение коммерческой и социальной рекламы. Поверхности, предназначенные для размещения наружной визуальной рекламы, должны быть защищены силикатным закалённым или органическим стеклом и оснащены подсветкой, отвечающей требованиям пожарной безопасности. </w:t>
            </w:r>
          </w:p>
          <w:p w14:paraId="725F727B" w14:textId="563E4DFA" w:rsidR="006E6EA0" w:rsidRPr="00042932" w:rsidRDefault="006E6EA0" w:rsidP="006E6EA0">
            <w:pPr>
              <w:jc w:val="both"/>
            </w:pPr>
            <w:r>
              <w:t>4.2.6 Все элементы объектов наружной рекламы должны быть изготовлены сертифицированным производителем</w:t>
            </w:r>
            <w:proofErr w:type="gramStart"/>
            <w:r>
              <w:t>.»</w:t>
            </w:r>
            <w:proofErr w:type="gramEnd"/>
          </w:p>
        </w:tc>
      </w:tr>
      <w:tr w:rsidR="006E6EA0" w:rsidRPr="00042932" w14:paraId="75BDBC1D" w14:textId="77777777" w:rsidTr="00EE2130">
        <w:tc>
          <w:tcPr>
            <w:tcW w:w="730" w:type="dxa"/>
            <w:shd w:val="clear" w:color="auto" w:fill="auto"/>
          </w:tcPr>
          <w:p w14:paraId="714D76B1" w14:textId="4D974CA9" w:rsidR="006E6EA0" w:rsidRPr="00B250D6" w:rsidRDefault="0036437E" w:rsidP="006E6EA0">
            <w:pPr>
              <w:jc w:val="center"/>
              <w:rPr>
                <w:lang w:val="kk-KZ"/>
              </w:rPr>
            </w:pPr>
            <w:r>
              <w:rPr>
                <w:lang w:val="kk-KZ"/>
              </w:rPr>
              <w:lastRenderedPageBreak/>
              <w:t>181</w:t>
            </w:r>
          </w:p>
        </w:tc>
        <w:tc>
          <w:tcPr>
            <w:tcW w:w="3098" w:type="dxa"/>
            <w:gridSpan w:val="2"/>
            <w:shd w:val="clear" w:color="auto" w:fill="auto"/>
          </w:tcPr>
          <w:p w14:paraId="43CF4AF4" w14:textId="77777777" w:rsidR="006E6EA0" w:rsidRPr="00EA4895" w:rsidRDefault="006E6EA0" w:rsidP="006E6EA0">
            <w:pPr>
              <w:jc w:val="center"/>
            </w:pPr>
            <w:r>
              <w:t>Раздел 5</w:t>
            </w:r>
          </w:p>
        </w:tc>
        <w:tc>
          <w:tcPr>
            <w:tcW w:w="7513" w:type="dxa"/>
            <w:shd w:val="clear" w:color="auto" w:fill="auto"/>
          </w:tcPr>
          <w:p w14:paraId="027B46CA" w14:textId="77777777" w:rsidR="006E6EA0" w:rsidRDefault="006E6EA0" w:rsidP="006E6EA0">
            <w:pPr>
              <w:jc w:val="both"/>
            </w:pPr>
            <w:r>
              <w:t>Раздел 5 дополнить пунктами следующего содержания:</w:t>
            </w:r>
          </w:p>
          <w:p w14:paraId="4E57662F" w14:textId="77777777" w:rsidR="006E6EA0" w:rsidRDefault="006E6EA0" w:rsidP="006E6EA0">
            <w:pPr>
              <w:jc w:val="both"/>
            </w:pPr>
            <w:r>
              <w:t xml:space="preserve">5.11 </w:t>
            </w:r>
            <w:proofErr w:type="spellStart"/>
            <w:r>
              <w:t>Энергоподключение</w:t>
            </w:r>
            <w:proofErr w:type="spellEnd"/>
            <w:r>
              <w:t xml:space="preserve"> объектов наружной рекламы к городским электросетям должно производиться только подземным способом с подключением и заглублением строго в соответствии с требованиями [8]. </w:t>
            </w:r>
          </w:p>
          <w:p w14:paraId="09F7F8C3" w14:textId="77777777" w:rsidR="006E6EA0" w:rsidRDefault="006E6EA0" w:rsidP="006E6EA0">
            <w:pPr>
              <w:jc w:val="both"/>
            </w:pPr>
            <w:r>
              <w:t>5.12</w:t>
            </w:r>
            <w:proofErr w:type="gramStart"/>
            <w:r>
              <w:t xml:space="preserve"> В</w:t>
            </w:r>
            <w:proofErr w:type="gramEnd"/>
            <w:r>
              <w:t xml:space="preserve"> случае подключения объекта наружной рекламы к круглосуточным источникам городских энергосетей установка прибора учета потребленной электроэнергии внутри объекта наружной рекламы строго обязательна. </w:t>
            </w:r>
          </w:p>
          <w:p w14:paraId="090F1999" w14:textId="77777777" w:rsidR="006E6EA0" w:rsidRDefault="006E6EA0" w:rsidP="006E6EA0">
            <w:pPr>
              <w:jc w:val="both"/>
            </w:pPr>
            <w:r>
              <w:t xml:space="preserve">5.13 Технология работы светового элемента, прочего электрооборудования должна быть </w:t>
            </w:r>
            <w:proofErr w:type="spellStart"/>
            <w:r>
              <w:t>энергосберегаемой</w:t>
            </w:r>
            <w:proofErr w:type="spellEnd"/>
            <w:r>
              <w:t xml:space="preserve">. </w:t>
            </w:r>
          </w:p>
          <w:p w14:paraId="2355C45F" w14:textId="77777777" w:rsidR="006E6EA0" w:rsidRDefault="006E6EA0" w:rsidP="006E6EA0">
            <w:pPr>
              <w:jc w:val="both"/>
            </w:pPr>
            <w:r>
              <w:lastRenderedPageBreak/>
              <w:t>5.14</w:t>
            </w:r>
            <w:proofErr w:type="gramStart"/>
            <w:r>
              <w:t xml:space="preserve"> В</w:t>
            </w:r>
            <w:proofErr w:type="gramEnd"/>
            <w:r>
              <w:t xml:space="preserve">се составные части объекта наружной рекламы должны быть полностью защищены антикоррозийным покрытием и покрашены методом полимерного покрытия (запекания). </w:t>
            </w:r>
          </w:p>
          <w:p w14:paraId="2C5B366C" w14:textId="77777777" w:rsidR="006E6EA0" w:rsidRDefault="006E6EA0" w:rsidP="006E6EA0">
            <w:pPr>
              <w:jc w:val="both"/>
            </w:pPr>
            <w:r>
              <w:t>5.15 Все соединения составных частей объекта наружной рекламы (опорная стойка, рекламный бокс, рамки рекламных полей, болтовые соединения) должны быть декорирован</w:t>
            </w:r>
            <w:proofErr w:type="gramStart"/>
            <w:r>
              <w:t>ы(</w:t>
            </w:r>
            <w:proofErr w:type="gramEnd"/>
            <w:r>
              <w:t xml:space="preserve">скрыты от прямого доступа). </w:t>
            </w:r>
          </w:p>
          <w:p w14:paraId="424392C5" w14:textId="77777777" w:rsidR="006E6EA0" w:rsidRDefault="006E6EA0" w:rsidP="006E6EA0">
            <w:pPr>
              <w:jc w:val="both"/>
            </w:pPr>
            <w:r>
              <w:t xml:space="preserve">5.16 Фундамент, крепежная часть и крепления опорной стойки объекта наружной рекламы при монтаже должны быть загублены ниже уровня земли или твердого покрытия, полностью невидимы и благоустроены в соответствии с окружением. </w:t>
            </w:r>
          </w:p>
          <w:p w14:paraId="3562589F" w14:textId="77777777" w:rsidR="006E6EA0" w:rsidRDefault="006E6EA0" w:rsidP="006E6EA0">
            <w:pPr>
              <w:jc w:val="both"/>
            </w:pPr>
            <w:r>
              <w:t xml:space="preserve">5.17 Конструкция объекта наружной рекламы должна быть продуктом сертифицированного товаропроизводителя, иметь все необходимые сопутствующие документы. Эксплуатация объектов наружной рекламы кустарного, несертифицированного производства не допускается. </w:t>
            </w:r>
          </w:p>
          <w:p w14:paraId="18EEA96D" w14:textId="77777777" w:rsidR="006E6EA0" w:rsidRDefault="006E6EA0" w:rsidP="006E6EA0">
            <w:pPr>
              <w:jc w:val="both"/>
            </w:pPr>
            <w:r>
              <w:t>5.18</w:t>
            </w:r>
            <w:proofErr w:type="gramStart"/>
            <w:r>
              <w:t xml:space="preserve"> Н</w:t>
            </w:r>
            <w:proofErr w:type="gramEnd"/>
            <w:r>
              <w:t xml:space="preserve">е допускается использование экструдеров (элементов выходящих за пределы внешних габаритов конструкции), за исключением осветительных элементов. </w:t>
            </w:r>
          </w:p>
          <w:p w14:paraId="16E67006" w14:textId="77777777" w:rsidR="006E6EA0" w:rsidRDefault="006E6EA0" w:rsidP="006E6EA0">
            <w:pPr>
              <w:jc w:val="both"/>
            </w:pPr>
            <w:r>
              <w:t>5.19</w:t>
            </w:r>
            <w:proofErr w:type="gramStart"/>
            <w:r>
              <w:t xml:space="preserve"> Н</w:t>
            </w:r>
            <w:proofErr w:type="gramEnd"/>
            <w:r>
              <w:t xml:space="preserve">е допускается использование в качестве элементов рекламных конструкций крыш остановочных комплексов. </w:t>
            </w:r>
          </w:p>
          <w:p w14:paraId="21645D37" w14:textId="77777777" w:rsidR="006E6EA0" w:rsidRDefault="006E6EA0" w:rsidP="006E6EA0">
            <w:pPr>
              <w:jc w:val="both"/>
            </w:pPr>
            <w:r>
              <w:t>5.20</w:t>
            </w:r>
            <w:proofErr w:type="gramStart"/>
            <w:r>
              <w:t xml:space="preserve"> Н</w:t>
            </w:r>
            <w:proofErr w:type="gramEnd"/>
            <w:r>
              <w:t xml:space="preserve">а опорах контактной сети и любых столбах допускается размещение рекламных объектов только в виде указателей. </w:t>
            </w:r>
          </w:p>
          <w:p w14:paraId="2258C1F4" w14:textId="77777777" w:rsidR="006E6EA0" w:rsidRDefault="006E6EA0" w:rsidP="006E6EA0">
            <w:pPr>
              <w:jc w:val="both"/>
            </w:pPr>
            <w:r>
              <w:t>5.21</w:t>
            </w:r>
            <w:proofErr w:type="gramStart"/>
            <w:r>
              <w:t xml:space="preserve"> Н</w:t>
            </w:r>
            <w:proofErr w:type="gramEnd"/>
            <w:r>
              <w:t xml:space="preserve">е допускается использование в качестве элементов дополнительных рекламных конструкций торгового </w:t>
            </w:r>
            <w:proofErr w:type="spellStart"/>
            <w:r>
              <w:t>вэндинг</w:t>
            </w:r>
            <w:proofErr w:type="spellEnd"/>
            <w:r>
              <w:t xml:space="preserve"> оборудования. </w:t>
            </w:r>
          </w:p>
          <w:p w14:paraId="42155F3E" w14:textId="77777777" w:rsidR="006E6EA0" w:rsidRDefault="006E6EA0" w:rsidP="006E6EA0">
            <w:pPr>
              <w:jc w:val="both"/>
            </w:pPr>
            <w:r>
              <w:t xml:space="preserve">5.22 Размещение наружной рекламы на остановочных комплексах допускается только в специально оборудованных местах. Не допускается размещение наружной рекламы на торцевых/ветровых стеклах остановочных комплексов. </w:t>
            </w:r>
          </w:p>
          <w:p w14:paraId="48F3B0CE" w14:textId="77777777" w:rsidR="006E6EA0" w:rsidRDefault="006E6EA0" w:rsidP="006E6EA0">
            <w:pPr>
              <w:jc w:val="both"/>
            </w:pPr>
            <w:r>
              <w:t xml:space="preserve">5.23 Не допускается отсутствие пустых сторон, предназначенных для рекламы (в случае отсутствия рекламы, </w:t>
            </w:r>
            <w:proofErr w:type="spellStart"/>
            <w:r>
              <w:t>рекламораспространитель</w:t>
            </w:r>
            <w:proofErr w:type="spellEnd"/>
            <w:r>
              <w:t xml:space="preserve"> должен размещать социальную рекламу</w:t>
            </w:r>
            <w:proofErr w:type="gramStart"/>
            <w:r>
              <w:t xml:space="preserve"> )</w:t>
            </w:r>
            <w:proofErr w:type="gramEnd"/>
            <w:r>
              <w:t>.</w:t>
            </w:r>
          </w:p>
        </w:tc>
        <w:tc>
          <w:tcPr>
            <w:tcW w:w="3527" w:type="dxa"/>
            <w:shd w:val="clear" w:color="auto" w:fill="auto"/>
          </w:tcPr>
          <w:p w14:paraId="47D29C29" w14:textId="296C2E24" w:rsidR="006E6EA0" w:rsidRPr="00042932" w:rsidRDefault="006E6EA0" w:rsidP="006E6EA0">
            <w:pPr>
              <w:jc w:val="center"/>
            </w:pPr>
            <w:r>
              <w:lastRenderedPageBreak/>
              <w:t>Принято</w:t>
            </w:r>
          </w:p>
        </w:tc>
      </w:tr>
      <w:tr w:rsidR="006E6EA0" w:rsidRPr="00042932" w14:paraId="44ADE3B7" w14:textId="77777777" w:rsidTr="00EE2130">
        <w:tc>
          <w:tcPr>
            <w:tcW w:w="730" w:type="dxa"/>
            <w:shd w:val="clear" w:color="auto" w:fill="auto"/>
          </w:tcPr>
          <w:p w14:paraId="0AE6A1F8" w14:textId="77B38E7C" w:rsidR="006E6EA0" w:rsidRPr="00B250D6" w:rsidRDefault="0036437E" w:rsidP="006E6EA0">
            <w:pPr>
              <w:jc w:val="center"/>
              <w:rPr>
                <w:lang w:val="kk-KZ"/>
              </w:rPr>
            </w:pPr>
            <w:r>
              <w:rPr>
                <w:lang w:val="kk-KZ"/>
              </w:rPr>
              <w:lastRenderedPageBreak/>
              <w:t>182</w:t>
            </w:r>
          </w:p>
        </w:tc>
        <w:tc>
          <w:tcPr>
            <w:tcW w:w="3098" w:type="dxa"/>
            <w:gridSpan w:val="2"/>
            <w:shd w:val="clear" w:color="auto" w:fill="auto"/>
          </w:tcPr>
          <w:p w14:paraId="4CE05D44" w14:textId="77777777" w:rsidR="006E6EA0" w:rsidRDefault="006E6EA0" w:rsidP="006E6EA0">
            <w:pPr>
              <w:jc w:val="center"/>
            </w:pPr>
            <w:r w:rsidRPr="00EA4895">
              <w:t>Подраздел 6.1</w:t>
            </w:r>
          </w:p>
        </w:tc>
        <w:tc>
          <w:tcPr>
            <w:tcW w:w="7513" w:type="dxa"/>
            <w:shd w:val="clear" w:color="auto" w:fill="auto"/>
          </w:tcPr>
          <w:p w14:paraId="5666E00E" w14:textId="77777777" w:rsidR="006E6EA0" w:rsidRDefault="006E6EA0" w:rsidP="006E6EA0">
            <w:pPr>
              <w:jc w:val="both"/>
            </w:pPr>
            <w:r>
              <w:t>Изложить в следующей редакции:</w:t>
            </w:r>
          </w:p>
          <w:p w14:paraId="43AE5792" w14:textId="77777777" w:rsidR="006E6EA0" w:rsidRDefault="006E6EA0" w:rsidP="006E6EA0">
            <w:pPr>
              <w:jc w:val="both"/>
            </w:pPr>
            <w:r>
              <w:t xml:space="preserve">«При размещении объектов наружной (визуальной) рекламы не должны ограничивать видимость технических средств организации дорожного движения, увеличивать габарит инженерных сооружений и </w:t>
            </w:r>
            <w:r>
              <w:lastRenderedPageBreak/>
              <w:t xml:space="preserve">не должны размещаться: </w:t>
            </w:r>
          </w:p>
          <w:p w14:paraId="126257C1" w14:textId="77777777" w:rsidR="006E6EA0" w:rsidRDefault="006E6EA0" w:rsidP="006E6EA0">
            <w:pPr>
              <w:jc w:val="both"/>
            </w:pPr>
            <w:r>
              <w:t xml:space="preserve">-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 </w:t>
            </w:r>
          </w:p>
          <w:p w14:paraId="61CD472D" w14:textId="77777777" w:rsidR="006E6EA0" w:rsidRDefault="006E6EA0" w:rsidP="006E6EA0">
            <w:pPr>
              <w:jc w:val="both"/>
            </w:pPr>
            <w:r>
              <w:t xml:space="preserve">- на аварийно-опасных участках дорог и улиц, на железнодорожных переездах в пределах границ транспортных развязок в разных уровнях, мостовых сооружениях, в туннелях и под путепроводами, а также на расстоянии менее 50 м, непосредственно над въездами в туннели и выездами из туннелей и ближе 10 м от них; </w:t>
            </w:r>
          </w:p>
          <w:p w14:paraId="1B306ECE" w14:textId="77777777" w:rsidR="006E6EA0" w:rsidRDefault="006E6EA0" w:rsidP="006E6EA0">
            <w:pPr>
              <w:jc w:val="both"/>
            </w:pPr>
            <w:r>
              <w:t xml:space="preserve">- на участках автомобильных дорог и улиц с высотой дорожного полотна более 2 м; </w:t>
            </w:r>
          </w:p>
          <w:p w14:paraId="2C178611" w14:textId="77777777" w:rsidR="006E6EA0" w:rsidRDefault="006E6EA0" w:rsidP="006E6EA0">
            <w:pPr>
              <w:jc w:val="both"/>
            </w:pPr>
            <w:r>
              <w:t xml:space="preserve">- на участках дорог и улиц с радиусом кривой в плане менее 600 м, в целях безопасности дорожного движения, на стороне внутреннего радиуса проезжей части; </w:t>
            </w:r>
          </w:p>
          <w:p w14:paraId="1D7EFA9E" w14:textId="77777777" w:rsidR="006E6EA0" w:rsidRDefault="006E6EA0" w:rsidP="006E6EA0">
            <w:pPr>
              <w:jc w:val="both"/>
            </w:pPr>
            <w:r>
              <w:t xml:space="preserve">- над проезжей частью и обочинами дорог, а также на разделительных полосах; </w:t>
            </w:r>
          </w:p>
          <w:p w14:paraId="2B613AF8" w14:textId="77777777" w:rsidR="006E6EA0" w:rsidRDefault="006E6EA0" w:rsidP="006E6EA0">
            <w:pPr>
              <w:jc w:val="both"/>
            </w:pPr>
            <w:r>
              <w:t>- на дорожных ограждениях и направляющих устройствах;</w:t>
            </w:r>
          </w:p>
          <w:p w14:paraId="4C1FFF14" w14:textId="77777777" w:rsidR="006E6EA0" w:rsidRDefault="006E6EA0" w:rsidP="006E6EA0">
            <w:pPr>
              <w:jc w:val="both"/>
            </w:pPr>
            <w:r>
              <w:t xml:space="preserve"> - на подпорных стенах, деревьях, скалах и других природных объектах; - на участках автомобильных дорог с расстоянием видимости менее 150 м; </w:t>
            </w:r>
          </w:p>
          <w:p w14:paraId="02898AF2" w14:textId="77777777" w:rsidR="006E6EA0" w:rsidRDefault="006E6EA0" w:rsidP="006E6EA0">
            <w:pPr>
              <w:jc w:val="both"/>
            </w:pPr>
            <w:r>
              <w:t xml:space="preserve">- в местах, где на 150 м участка дороги, в том числе, на перекрестках, установлено более 3-х знаков организации дорожного движения за исключением объектов наружной рекламы, указанных в п.4.2.5. настоящего стандарта; </w:t>
            </w:r>
          </w:p>
          <w:p w14:paraId="71A40FDF" w14:textId="77777777" w:rsidR="006E6EA0" w:rsidRDefault="006E6EA0" w:rsidP="006E6EA0">
            <w:pPr>
              <w:jc w:val="both"/>
            </w:pPr>
            <w:r>
              <w:t xml:space="preserve">- на уклонах более 40 %; </w:t>
            </w:r>
          </w:p>
          <w:p w14:paraId="3E01D36D" w14:textId="77777777" w:rsidR="006E6EA0" w:rsidRDefault="006E6EA0" w:rsidP="006E6EA0">
            <w:pPr>
              <w:jc w:val="both"/>
            </w:pPr>
            <w:r>
              <w:t xml:space="preserve">- ближе 25 м от остановок маршрутных транспортных средств за исключением объектов наружной рекламы, указанных в п.4.2.5. настоящего стандарта; </w:t>
            </w:r>
          </w:p>
          <w:p w14:paraId="6718DF47" w14:textId="77777777" w:rsidR="006E6EA0" w:rsidRDefault="006E6EA0" w:rsidP="006E6EA0">
            <w:pPr>
              <w:jc w:val="both"/>
            </w:pPr>
            <w:r>
              <w:t xml:space="preserve">- в пределах разметки наземных пешеходных переходов и пересечениях автомобильных дорог или улиц в одном уровне, а также на расстоянии менее 50 м до пересечения автомобильных дорог по направлению движения более одного объекта наружной рекламы, указанных в п.4.2.5. настоящего стандарта; </w:t>
            </w:r>
          </w:p>
          <w:p w14:paraId="403A8919" w14:textId="77777777" w:rsidR="006E6EA0" w:rsidRDefault="006E6EA0" w:rsidP="006E6EA0">
            <w:pPr>
              <w:jc w:val="both"/>
            </w:pPr>
            <w:r>
              <w:t>- в пределах треугольников видимости «транспорт - транспорт», «транспорт - пешеход» на пешеходных перекрестках</w:t>
            </w:r>
            <w:proofErr w:type="gramStart"/>
            <w:r>
              <w:t>;»</w:t>
            </w:r>
            <w:proofErr w:type="gramEnd"/>
          </w:p>
        </w:tc>
        <w:tc>
          <w:tcPr>
            <w:tcW w:w="3527" w:type="dxa"/>
            <w:shd w:val="clear" w:color="auto" w:fill="auto"/>
          </w:tcPr>
          <w:p w14:paraId="271FC822" w14:textId="796D52C2" w:rsidR="006E6EA0" w:rsidRPr="00385400" w:rsidRDefault="006E6EA0" w:rsidP="006E6EA0">
            <w:pPr>
              <w:tabs>
                <w:tab w:val="left" w:pos="851"/>
                <w:tab w:val="left" w:pos="993"/>
                <w:tab w:val="left" w:pos="1583"/>
              </w:tabs>
              <w:jc w:val="both"/>
              <w:rPr>
                <w:strike/>
              </w:rPr>
            </w:pPr>
            <w:r>
              <w:rPr>
                <w:lang w:val="kk-KZ"/>
              </w:rPr>
              <w:lastRenderedPageBreak/>
              <w:t>Принято частично. Изложено в следующей редакции: «</w:t>
            </w:r>
            <w:r w:rsidRPr="0042337F">
              <w:rPr>
                <w:color w:val="231F20"/>
              </w:rPr>
              <w:t xml:space="preserve"> При размещении объектов наружной (визуальной) </w:t>
            </w:r>
            <w:r w:rsidRPr="0042337F">
              <w:rPr>
                <w:color w:val="231F20"/>
              </w:rPr>
              <w:lastRenderedPageBreak/>
              <w:t>рекламы не должны ограничивать видимость технических средств организации дорожного движения, увеличивать габарит инженерных сооружений и не должны</w:t>
            </w:r>
            <w:r w:rsidRPr="0042337F">
              <w:rPr>
                <w:color w:val="231F20"/>
                <w:spacing w:val="-5"/>
              </w:rPr>
              <w:t xml:space="preserve"> </w:t>
            </w:r>
            <w:r w:rsidRPr="0042337F">
              <w:rPr>
                <w:color w:val="231F20"/>
              </w:rPr>
              <w:t>размещаться:</w:t>
            </w:r>
          </w:p>
          <w:p w14:paraId="094D751B" w14:textId="77777777" w:rsidR="006E6EA0" w:rsidRDefault="006E6EA0" w:rsidP="006E6EA0">
            <w:pPr>
              <w:tabs>
                <w:tab w:val="left" w:pos="851"/>
                <w:tab w:val="left" w:pos="993"/>
                <w:tab w:val="left" w:pos="1583"/>
              </w:tabs>
              <w:ind w:firstLine="567"/>
              <w:jc w:val="both"/>
              <w:rPr>
                <w:color w:val="231F20"/>
              </w:rPr>
            </w:pPr>
            <w:r w:rsidRPr="0042337F">
              <w:rPr>
                <w:color w:val="231F20"/>
              </w:rPr>
              <w:t>- на дорожном знаке, его опоре, а также на любом другом приспособлении, предназначенном для регулирования движения</w:t>
            </w:r>
            <w:r>
              <w:rPr>
                <w:color w:val="231F20"/>
              </w:rPr>
              <w:t>;</w:t>
            </w:r>
          </w:p>
          <w:p w14:paraId="7B923B7C" w14:textId="77777777" w:rsidR="006E6EA0" w:rsidRDefault="006E6EA0" w:rsidP="006E6EA0">
            <w:pPr>
              <w:tabs>
                <w:tab w:val="left" w:pos="851"/>
                <w:tab w:val="left" w:pos="993"/>
                <w:tab w:val="left" w:pos="1583"/>
              </w:tabs>
              <w:ind w:firstLine="567"/>
              <w:jc w:val="both"/>
              <w:rPr>
                <w:color w:val="231F20"/>
              </w:rPr>
            </w:pPr>
            <w:r>
              <w:rPr>
                <w:color w:val="231F20"/>
              </w:rPr>
              <w:t xml:space="preserve">- </w:t>
            </w:r>
            <w:r w:rsidRPr="0042337F">
              <w:rPr>
                <w:color w:val="231F20"/>
              </w:rPr>
              <w:t>на аварийно-опасных участках дорог и улиц, на железнодорожных переездах;</w:t>
            </w:r>
          </w:p>
          <w:p w14:paraId="34010A78" w14:textId="77777777" w:rsidR="006E6EA0" w:rsidRDefault="006E6EA0" w:rsidP="006E6EA0">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и улиц с высотой дорожного полотна более 2 м;</w:t>
            </w:r>
          </w:p>
          <w:p w14:paraId="26FB7257" w14:textId="77777777" w:rsidR="006E6EA0" w:rsidRDefault="006E6EA0" w:rsidP="006E6EA0">
            <w:pPr>
              <w:tabs>
                <w:tab w:val="left" w:pos="851"/>
                <w:tab w:val="left" w:pos="993"/>
                <w:tab w:val="left" w:pos="1583"/>
              </w:tabs>
              <w:ind w:firstLine="567"/>
              <w:jc w:val="both"/>
              <w:rPr>
                <w:color w:val="231F20"/>
              </w:rPr>
            </w:pPr>
            <w:r w:rsidRPr="0042337F">
              <w:rPr>
                <w:color w:val="231F20"/>
              </w:rPr>
              <w:t>- на участках дорог и улиц с радиусом кривой в плане менее 600 м, в целях безопасности дорожного движения, на стороне внутреннего радиуса проезжей части;</w:t>
            </w:r>
          </w:p>
          <w:p w14:paraId="175E37CB" w14:textId="77777777" w:rsidR="006E6EA0" w:rsidRDefault="006E6EA0" w:rsidP="006E6EA0">
            <w:pPr>
              <w:tabs>
                <w:tab w:val="left" w:pos="851"/>
                <w:tab w:val="left" w:pos="993"/>
                <w:tab w:val="left" w:pos="1583"/>
              </w:tabs>
              <w:ind w:firstLine="567"/>
              <w:jc w:val="both"/>
              <w:rPr>
                <w:color w:val="231F20"/>
              </w:rPr>
            </w:pPr>
            <w:r>
              <w:rPr>
                <w:color w:val="231F20"/>
              </w:rPr>
              <w:t xml:space="preserve">- </w:t>
            </w:r>
            <w:r w:rsidRPr="0042337F">
              <w:rPr>
                <w:color w:val="231F20"/>
              </w:rPr>
              <w:t>на участках автомобильных дорог с расстоянием видимости менее 50 м</w:t>
            </w:r>
            <w:r>
              <w:rPr>
                <w:color w:val="231F20"/>
              </w:rPr>
              <w:t>;</w:t>
            </w:r>
          </w:p>
          <w:p w14:paraId="148F2577" w14:textId="77777777" w:rsidR="006E6EA0" w:rsidRDefault="006E6EA0" w:rsidP="006E6EA0">
            <w:pPr>
              <w:tabs>
                <w:tab w:val="left" w:pos="0"/>
              </w:tabs>
              <w:ind w:firstLine="567"/>
              <w:jc w:val="both"/>
              <w:rPr>
                <w:color w:val="231F20"/>
              </w:rPr>
            </w:pPr>
            <w:r>
              <w:rPr>
                <w:color w:val="231F20"/>
              </w:rPr>
              <w:t xml:space="preserve">- </w:t>
            </w:r>
            <w:r w:rsidRPr="0042337F">
              <w:rPr>
                <w:color w:val="231F20"/>
              </w:rPr>
              <w:t>в 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w:t>
            </w:r>
            <w:r w:rsidRPr="0042337F">
              <w:rPr>
                <w:color w:val="231F20"/>
              </w:rPr>
              <w:lastRenderedPageBreak/>
              <w:t>наружной рекламы свыше 10 м</w:t>
            </w:r>
            <w:proofErr w:type="gramStart"/>
            <w:r w:rsidRPr="0042337F">
              <w:rPr>
                <w:color w:val="231F20"/>
                <w:vertAlign w:val="superscript"/>
              </w:rPr>
              <w:t>2</w:t>
            </w:r>
            <w:proofErr w:type="gramEnd"/>
            <w:r w:rsidRPr="0042337F">
              <w:rPr>
                <w:color w:val="231F20"/>
              </w:rPr>
              <w:t>;</w:t>
            </w:r>
          </w:p>
          <w:p w14:paraId="529CFAFB" w14:textId="77777777" w:rsidR="006E6EA0" w:rsidRDefault="006E6EA0" w:rsidP="006E6EA0">
            <w:pPr>
              <w:tabs>
                <w:tab w:val="left" w:pos="0"/>
              </w:tabs>
              <w:ind w:firstLine="567"/>
              <w:jc w:val="both"/>
              <w:rPr>
                <w:color w:val="231F20"/>
              </w:rPr>
            </w:pPr>
            <w:r>
              <w:rPr>
                <w:color w:val="231F20"/>
              </w:rPr>
              <w:t>- на уклонах более 40 промилле;</w:t>
            </w:r>
          </w:p>
          <w:p w14:paraId="6B55443A" w14:textId="77777777" w:rsidR="006E6EA0" w:rsidRDefault="006E6EA0" w:rsidP="006E6EA0">
            <w:pPr>
              <w:tabs>
                <w:tab w:val="left" w:pos="0"/>
              </w:tabs>
              <w:ind w:firstLine="567"/>
              <w:jc w:val="both"/>
              <w:rPr>
                <w:color w:val="231F20"/>
              </w:rPr>
            </w:pPr>
            <w:r>
              <w:rPr>
                <w:color w:val="231F20"/>
              </w:rPr>
              <w:t xml:space="preserve">- </w:t>
            </w:r>
            <w:r w:rsidRPr="00992B62">
              <w:rPr>
                <w:color w:val="231F20"/>
              </w:rPr>
              <w:t>в пределах разметки наземных пешеходных переходов и пересечениях автомобильных дорог или улиц в одном уровне, а также на расстоянии менее 50 м</w:t>
            </w:r>
            <w:r>
              <w:rPr>
                <w:color w:val="231F20"/>
              </w:rPr>
              <w:t>;</w:t>
            </w:r>
          </w:p>
          <w:p w14:paraId="41274521" w14:textId="77777777" w:rsidR="006E6EA0" w:rsidRDefault="006E6EA0" w:rsidP="006E6EA0">
            <w:pPr>
              <w:tabs>
                <w:tab w:val="left" w:pos="0"/>
              </w:tabs>
              <w:ind w:firstLine="567"/>
              <w:jc w:val="both"/>
              <w:rPr>
                <w:color w:val="231F20"/>
              </w:rPr>
            </w:pPr>
            <w:r>
              <w:rPr>
                <w:color w:val="231F20"/>
              </w:rPr>
              <w:t xml:space="preserve">- </w:t>
            </w:r>
            <w:r w:rsidRPr="00992B62">
              <w:rPr>
                <w:color w:val="231F20"/>
              </w:rPr>
              <w:t>в пределах треугольника видимости на пересечениях дорог (улиц)</w:t>
            </w:r>
            <w:r>
              <w:rPr>
                <w:color w:val="231F20"/>
              </w:rPr>
              <w:t>;</w:t>
            </w:r>
          </w:p>
          <w:p w14:paraId="1A93D7BC" w14:textId="77777777" w:rsidR="006E6EA0" w:rsidRDefault="006E6EA0" w:rsidP="006E6EA0">
            <w:pPr>
              <w:tabs>
                <w:tab w:val="left" w:pos="0"/>
              </w:tabs>
              <w:ind w:firstLine="567"/>
              <w:jc w:val="both"/>
              <w:rPr>
                <w:color w:val="231F20"/>
              </w:rPr>
            </w:pPr>
            <w:r>
              <w:rPr>
                <w:color w:val="231F20"/>
              </w:rPr>
              <w:t xml:space="preserve">- </w:t>
            </w:r>
            <w:r w:rsidRPr="00992B62">
              <w:t>в виде отдельно стоящих конструкций над проезжей частью и обочинами;</w:t>
            </w:r>
          </w:p>
          <w:p w14:paraId="20AA69E9" w14:textId="720CDDF3" w:rsidR="006E6EA0" w:rsidRPr="00995D70" w:rsidRDefault="006E6EA0" w:rsidP="006E6EA0">
            <w:pPr>
              <w:tabs>
                <w:tab w:val="left" w:pos="0"/>
              </w:tabs>
              <w:ind w:firstLine="567"/>
              <w:jc w:val="both"/>
              <w:rPr>
                <w:color w:val="231F20"/>
              </w:rPr>
            </w:pPr>
            <w:r>
              <w:rPr>
                <w:color w:val="231F20"/>
              </w:rPr>
              <w:t xml:space="preserve">- </w:t>
            </w:r>
            <w:r w:rsidRPr="00992B62">
              <w:t>на дорожных ограждениях и направляющих устройствах</w:t>
            </w:r>
            <w:proofErr w:type="gramStart"/>
            <w:r w:rsidRPr="00992B62">
              <w:t>.</w:t>
            </w:r>
            <w:r>
              <w:rPr>
                <w:lang w:val="kk-KZ"/>
              </w:rPr>
              <w:t>»</w:t>
            </w:r>
            <w:proofErr w:type="gramEnd"/>
          </w:p>
        </w:tc>
      </w:tr>
      <w:tr w:rsidR="006E6EA0" w:rsidRPr="00042932" w14:paraId="46B1C976" w14:textId="77777777" w:rsidTr="00EE2130">
        <w:tc>
          <w:tcPr>
            <w:tcW w:w="730" w:type="dxa"/>
            <w:shd w:val="clear" w:color="auto" w:fill="auto"/>
          </w:tcPr>
          <w:p w14:paraId="5E05B5AD" w14:textId="15DCB256" w:rsidR="006E6EA0" w:rsidRPr="00B250D6" w:rsidRDefault="0036437E" w:rsidP="006E6EA0">
            <w:pPr>
              <w:jc w:val="center"/>
              <w:rPr>
                <w:lang w:val="kk-KZ"/>
              </w:rPr>
            </w:pPr>
            <w:r>
              <w:rPr>
                <w:lang w:val="kk-KZ"/>
              </w:rPr>
              <w:lastRenderedPageBreak/>
              <w:t>183</w:t>
            </w:r>
          </w:p>
        </w:tc>
        <w:tc>
          <w:tcPr>
            <w:tcW w:w="3098" w:type="dxa"/>
            <w:gridSpan w:val="2"/>
            <w:shd w:val="clear" w:color="auto" w:fill="auto"/>
          </w:tcPr>
          <w:p w14:paraId="1C1791A8" w14:textId="77777777" w:rsidR="006E6EA0" w:rsidRPr="00EA4895" w:rsidRDefault="006E6EA0" w:rsidP="006E6EA0">
            <w:pPr>
              <w:jc w:val="center"/>
            </w:pPr>
            <w:r w:rsidRPr="00EA4895">
              <w:t>Подраздел 6.2</w:t>
            </w:r>
          </w:p>
        </w:tc>
        <w:tc>
          <w:tcPr>
            <w:tcW w:w="7513" w:type="dxa"/>
            <w:shd w:val="clear" w:color="auto" w:fill="auto"/>
          </w:tcPr>
          <w:p w14:paraId="4F3B8B69" w14:textId="77777777" w:rsidR="006E6EA0" w:rsidRDefault="006E6EA0" w:rsidP="006E6EA0">
            <w:pPr>
              <w:jc w:val="both"/>
            </w:pPr>
            <w:r>
              <w:t>Изложить в следующей редакции:</w:t>
            </w:r>
          </w:p>
          <w:p w14:paraId="3A600985" w14:textId="77777777" w:rsidR="006E6EA0" w:rsidRDefault="006E6EA0" w:rsidP="006E6EA0">
            <w:pPr>
              <w:jc w:val="both"/>
            </w:pPr>
            <w:r>
              <w:t>«</w:t>
            </w:r>
            <w:r w:rsidRPr="00EA4895">
              <w:t>На автомобильных дорогах нижний край объекта наружной рекламы (за исключением объектов наружной рекламы, указанных в п.4.2.5. настоящего стандарта</w:t>
            </w:r>
            <w:proofErr w:type="gramStart"/>
            <w:r w:rsidRPr="00EA4895">
              <w:t xml:space="preserve">;) </w:t>
            </w:r>
            <w:proofErr w:type="gramEnd"/>
            <w:r w:rsidRPr="00EA4895">
              <w:t>или крепящих его конструкций размещают на высоте не менее 4,5 м от уровня поверхности участка, на котором расположен объект наружной рекламы. Для объектов наружной рекламы, указанных в п.4.2.5., высота д</w:t>
            </w:r>
            <w:r>
              <w:t>олжна составлять не менее 0,5 м»</w:t>
            </w:r>
          </w:p>
        </w:tc>
        <w:tc>
          <w:tcPr>
            <w:tcW w:w="3527" w:type="dxa"/>
            <w:shd w:val="clear" w:color="auto" w:fill="auto"/>
          </w:tcPr>
          <w:p w14:paraId="115A0D02" w14:textId="3D5BDBFD" w:rsidR="006E6EA0" w:rsidRPr="00042932" w:rsidRDefault="006E6EA0" w:rsidP="006E6EA0">
            <w:pPr>
              <w:jc w:val="both"/>
            </w:pPr>
            <w:r>
              <w:t>Принято частично. Изложено в следующей редакции: «</w:t>
            </w:r>
            <w:r w:rsidRPr="00890890">
              <w:t xml:space="preserve">На автомобильных дорогах нижний край объекта наружной рекламы или крепящих его конструкций площадью свыше 10 </w:t>
            </w:r>
            <w:r>
              <w:t>м</w:t>
            </w:r>
            <w:proofErr w:type="gramStart"/>
            <w:r w:rsidRPr="00890890">
              <w:rPr>
                <w:vertAlign w:val="superscript"/>
              </w:rPr>
              <w:t>2</w:t>
            </w:r>
            <w:proofErr w:type="gramEnd"/>
            <w:r w:rsidRPr="00890890">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w:t>
            </w:r>
            <w:r>
              <w:t xml:space="preserve">(визуальной) </w:t>
            </w:r>
            <w:r w:rsidRPr="00890890">
              <w:t>рекламы или крепящих его 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lastRenderedPageBreak/>
              <w:t>0,5 м</w:t>
            </w:r>
            <w:r>
              <w:t>»</w:t>
            </w:r>
          </w:p>
        </w:tc>
      </w:tr>
      <w:tr w:rsidR="006E6EA0" w:rsidRPr="00042932" w14:paraId="76433FD6" w14:textId="77777777" w:rsidTr="00EE2130">
        <w:tc>
          <w:tcPr>
            <w:tcW w:w="730" w:type="dxa"/>
            <w:shd w:val="clear" w:color="auto" w:fill="auto"/>
          </w:tcPr>
          <w:p w14:paraId="2D8A9580" w14:textId="22F13A07" w:rsidR="006E6EA0" w:rsidRPr="00B250D6" w:rsidRDefault="0036437E" w:rsidP="006E6EA0">
            <w:pPr>
              <w:jc w:val="center"/>
              <w:rPr>
                <w:lang w:val="kk-KZ"/>
              </w:rPr>
            </w:pPr>
            <w:r>
              <w:rPr>
                <w:lang w:val="kk-KZ"/>
              </w:rPr>
              <w:lastRenderedPageBreak/>
              <w:t>184</w:t>
            </w:r>
          </w:p>
        </w:tc>
        <w:tc>
          <w:tcPr>
            <w:tcW w:w="3098" w:type="dxa"/>
            <w:gridSpan w:val="2"/>
            <w:shd w:val="clear" w:color="auto" w:fill="auto"/>
          </w:tcPr>
          <w:p w14:paraId="38961CFA" w14:textId="77777777" w:rsidR="006E6EA0" w:rsidRPr="00EA4895" w:rsidRDefault="006E6EA0" w:rsidP="006E6EA0">
            <w:pPr>
              <w:jc w:val="center"/>
            </w:pPr>
            <w:r>
              <w:t>Раздел 6</w:t>
            </w:r>
          </w:p>
        </w:tc>
        <w:tc>
          <w:tcPr>
            <w:tcW w:w="7513" w:type="dxa"/>
            <w:shd w:val="clear" w:color="auto" w:fill="auto"/>
          </w:tcPr>
          <w:p w14:paraId="71E2759D" w14:textId="77777777" w:rsidR="006E6EA0" w:rsidRDefault="006E6EA0" w:rsidP="006E6EA0">
            <w:pPr>
              <w:jc w:val="both"/>
            </w:pPr>
            <w:r>
              <w:t>Дополнить подразделом следующего содержания:</w:t>
            </w:r>
          </w:p>
          <w:p w14:paraId="17C6FD3A" w14:textId="77777777" w:rsidR="006E6EA0" w:rsidRDefault="006E6EA0" w:rsidP="006E6EA0">
            <w:pPr>
              <w:jc w:val="both"/>
            </w:pPr>
            <w:r>
              <w:t>«</w:t>
            </w:r>
            <w:r w:rsidRPr="00EA4895">
              <w:t>Внешний вид объектов наружной (визуальной) рекламы должен соответствовать следующим требованиям: целостность, отсутствие механических повреждений, отсутствие порывов наружной (визуальной) рекламы, наличие покрашенного каркаса, отсутствие ржавчины и грязи на всех частях и элементах конструкции, отсутствие посторонних надписей, отсутствие посторонней рекламы и других информационных сообщений</w:t>
            </w:r>
            <w:r>
              <w:t>»</w:t>
            </w:r>
          </w:p>
        </w:tc>
        <w:tc>
          <w:tcPr>
            <w:tcW w:w="3527" w:type="dxa"/>
            <w:shd w:val="clear" w:color="auto" w:fill="auto"/>
          </w:tcPr>
          <w:p w14:paraId="47ED50D8" w14:textId="3178FFB6" w:rsidR="006E6EA0" w:rsidRPr="00042932" w:rsidRDefault="006E6EA0" w:rsidP="006E6EA0">
            <w:pPr>
              <w:jc w:val="center"/>
            </w:pPr>
            <w:r w:rsidRPr="00CB4EF6">
              <w:t>Принято</w:t>
            </w:r>
          </w:p>
        </w:tc>
      </w:tr>
      <w:tr w:rsidR="006E6EA0" w:rsidRPr="00042932" w14:paraId="1AA84DE1" w14:textId="77777777" w:rsidTr="00EE2130">
        <w:tc>
          <w:tcPr>
            <w:tcW w:w="730" w:type="dxa"/>
            <w:shd w:val="clear" w:color="auto" w:fill="auto"/>
          </w:tcPr>
          <w:p w14:paraId="0CF4FEFD" w14:textId="06A2AE35" w:rsidR="006E6EA0" w:rsidRPr="00B250D6" w:rsidRDefault="0036437E" w:rsidP="006E6EA0">
            <w:pPr>
              <w:jc w:val="center"/>
              <w:rPr>
                <w:lang w:val="kk-KZ"/>
              </w:rPr>
            </w:pPr>
            <w:r>
              <w:rPr>
                <w:lang w:val="kk-KZ"/>
              </w:rPr>
              <w:t>185</w:t>
            </w:r>
          </w:p>
        </w:tc>
        <w:tc>
          <w:tcPr>
            <w:tcW w:w="3098" w:type="dxa"/>
            <w:gridSpan w:val="2"/>
            <w:shd w:val="clear" w:color="auto" w:fill="auto"/>
          </w:tcPr>
          <w:p w14:paraId="2DE6E855" w14:textId="77777777" w:rsidR="006E6EA0" w:rsidRPr="00EA4895" w:rsidRDefault="006E6EA0" w:rsidP="006E6EA0">
            <w:pPr>
              <w:jc w:val="center"/>
            </w:pPr>
            <w:r w:rsidRPr="00EA4895">
              <w:t>Библиография</w:t>
            </w:r>
            <w:r>
              <w:rPr>
                <w:lang w:val="kk-KZ"/>
              </w:rPr>
              <w:t>, ссылка</w:t>
            </w:r>
            <w:r>
              <w:t xml:space="preserve"> </w:t>
            </w:r>
            <w:r w:rsidRPr="00EA4895">
              <w:t>[4]</w:t>
            </w:r>
          </w:p>
        </w:tc>
        <w:tc>
          <w:tcPr>
            <w:tcW w:w="7513" w:type="dxa"/>
            <w:shd w:val="clear" w:color="auto" w:fill="auto"/>
          </w:tcPr>
          <w:p w14:paraId="0E6BD61B" w14:textId="77777777" w:rsidR="006E6EA0" w:rsidRDefault="006E6EA0" w:rsidP="006E6EA0">
            <w:pPr>
              <w:jc w:val="both"/>
            </w:pPr>
            <w:r>
              <w:t>Изложить в следующей редакции:</w:t>
            </w:r>
          </w:p>
          <w:p w14:paraId="5A017963" w14:textId="77777777" w:rsidR="006E6EA0" w:rsidRDefault="006E6EA0" w:rsidP="006E6EA0">
            <w:pPr>
              <w:jc w:val="both"/>
            </w:pPr>
            <w:r>
              <w:t>«</w:t>
            </w:r>
            <w:r w:rsidRPr="00EA4895">
              <w:t>Правила пользования автомобильными дорогами, дорогами оборонного значения, утверждены приказом Министра по инвестициям и развитию Республики Казахстан от 29 декабря 2015 года № 1267</w:t>
            </w:r>
            <w:r>
              <w:t>»</w:t>
            </w:r>
          </w:p>
        </w:tc>
        <w:tc>
          <w:tcPr>
            <w:tcW w:w="3527" w:type="dxa"/>
            <w:shd w:val="clear" w:color="auto" w:fill="auto"/>
          </w:tcPr>
          <w:p w14:paraId="059AB1EC" w14:textId="28B943E9" w:rsidR="006E6EA0" w:rsidRPr="00042932" w:rsidRDefault="009870BA" w:rsidP="006E6EA0">
            <w:pPr>
              <w:jc w:val="center"/>
            </w:pPr>
            <w:r>
              <w:t>Принято</w:t>
            </w:r>
          </w:p>
        </w:tc>
      </w:tr>
      <w:tr w:rsidR="006E6EA0" w:rsidRPr="00042932" w14:paraId="048E2ACE" w14:textId="77777777" w:rsidTr="00EE2130">
        <w:tblPrEx>
          <w:tblLook w:val="0000" w:firstRow="0" w:lastRow="0" w:firstColumn="0" w:lastColumn="0" w:noHBand="0" w:noVBand="0"/>
        </w:tblPrEx>
        <w:trPr>
          <w:trHeight w:val="442"/>
        </w:trPr>
        <w:tc>
          <w:tcPr>
            <w:tcW w:w="14868" w:type="dxa"/>
            <w:gridSpan w:val="5"/>
            <w:shd w:val="clear" w:color="auto" w:fill="auto"/>
          </w:tcPr>
          <w:p w14:paraId="72E21F19" w14:textId="300D0954" w:rsidR="006E6EA0" w:rsidRPr="00A63761" w:rsidRDefault="006E6EA0" w:rsidP="006E6EA0">
            <w:pPr>
              <w:pStyle w:val="a8"/>
              <w:numPr>
                <w:ilvl w:val="0"/>
                <w:numId w:val="4"/>
              </w:numPr>
              <w:jc w:val="center"/>
              <w:rPr>
                <w:b/>
                <w:sz w:val="24"/>
                <w:szCs w:val="24"/>
              </w:rPr>
            </w:pPr>
            <w:r w:rsidRPr="00A63761">
              <w:rPr>
                <w:b/>
                <w:sz w:val="24"/>
                <w:szCs w:val="24"/>
              </w:rPr>
              <w:t>ТОО «</w:t>
            </w:r>
            <w:proofErr w:type="spellStart"/>
            <w:r w:rsidRPr="00A63761">
              <w:rPr>
                <w:b/>
                <w:sz w:val="24"/>
                <w:szCs w:val="24"/>
              </w:rPr>
              <w:t>Happy</w:t>
            </w:r>
            <w:proofErr w:type="spellEnd"/>
            <w:r w:rsidRPr="00A63761">
              <w:rPr>
                <w:b/>
                <w:sz w:val="24"/>
                <w:szCs w:val="24"/>
              </w:rPr>
              <w:t xml:space="preserve"> </w:t>
            </w:r>
            <w:proofErr w:type="spellStart"/>
            <w:r w:rsidRPr="00A63761">
              <w:rPr>
                <w:b/>
                <w:sz w:val="24"/>
                <w:szCs w:val="24"/>
              </w:rPr>
              <w:t>Promotion</w:t>
            </w:r>
            <w:proofErr w:type="spellEnd"/>
            <w:r w:rsidRPr="00A63761">
              <w:rPr>
                <w:b/>
                <w:sz w:val="24"/>
                <w:szCs w:val="24"/>
              </w:rPr>
              <w:t>»</w:t>
            </w:r>
          </w:p>
          <w:p w14:paraId="36DAD79B" w14:textId="50FD8DB9" w:rsidR="006E6EA0" w:rsidRPr="00042932" w:rsidRDefault="006E6EA0" w:rsidP="006E6EA0">
            <w:pPr>
              <w:pStyle w:val="a8"/>
              <w:jc w:val="center"/>
              <w:rPr>
                <w:sz w:val="24"/>
                <w:szCs w:val="24"/>
              </w:rPr>
            </w:pPr>
            <w:r>
              <w:rPr>
                <w:b/>
                <w:sz w:val="24"/>
                <w:szCs w:val="24"/>
              </w:rPr>
              <w:t>б/</w:t>
            </w:r>
            <w:proofErr w:type="gramStart"/>
            <w:r>
              <w:rPr>
                <w:b/>
                <w:sz w:val="24"/>
                <w:szCs w:val="24"/>
              </w:rPr>
              <w:t>н</w:t>
            </w:r>
            <w:proofErr w:type="gramEnd"/>
          </w:p>
        </w:tc>
      </w:tr>
      <w:tr w:rsidR="006E6EA0" w:rsidRPr="00042932" w14:paraId="42541818" w14:textId="77777777" w:rsidTr="00EE2130">
        <w:tc>
          <w:tcPr>
            <w:tcW w:w="730" w:type="dxa"/>
            <w:shd w:val="clear" w:color="auto" w:fill="auto"/>
          </w:tcPr>
          <w:p w14:paraId="38A1D42A" w14:textId="10A09799" w:rsidR="006E6EA0" w:rsidRPr="00B250D6" w:rsidRDefault="0036437E" w:rsidP="006E6EA0">
            <w:pPr>
              <w:jc w:val="center"/>
              <w:rPr>
                <w:lang w:val="kk-KZ"/>
              </w:rPr>
            </w:pPr>
            <w:r>
              <w:rPr>
                <w:lang w:val="kk-KZ"/>
              </w:rPr>
              <w:t>186</w:t>
            </w:r>
          </w:p>
        </w:tc>
        <w:tc>
          <w:tcPr>
            <w:tcW w:w="3098" w:type="dxa"/>
            <w:gridSpan w:val="2"/>
            <w:shd w:val="clear" w:color="auto" w:fill="auto"/>
          </w:tcPr>
          <w:p w14:paraId="33551385" w14:textId="77777777" w:rsidR="006E6EA0" w:rsidRDefault="006E6EA0" w:rsidP="006E6EA0">
            <w:pPr>
              <w:jc w:val="center"/>
            </w:pPr>
            <w:r>
              <w:t>Подраздел 3.3</w:t>
            </w:r>
          </w:p>
          <w:p w14:paraId="61DA9AFF" w14:textId="77777777" w:rsidR="006E6EA0" w:rsidRDefault="006E6EA0" w:rsidP="006E6EA0">
            <w:pPr>
              <w:jc w:val="center"/>
            </w:pPr>
          </w:p>
          <w:p w14:paraId="1A7925FF" w14:textId="77777777" w:rsidR="006E6EA0" w:rsidRDefault="006E6EA0" w:rsidP="006E6EA0">
            <w:pPr>
              <w:jc w:val="center"/>
            </w:pPr>
            <w:r>
              <w:t>Приложение</w:t>
            </w:r>
            <w:proofErr w:type="gramStart"/>
            <w:r>
              <w:t xml:space="preserve"> А</w:t>
            </w:r>
            <w:proofErr w:type="gramEnd"/>
            <w:r>
              <w:t xml:space="preserve"> и Б</w:t>
            </w:r>
          </w:p>
        </w:tc>
        <w:tc>
          <w:tcPr>
            <w:tcW w:w="7513" w:type="dxa"/>
            <w:shd w:val="clear" w:color="auto" w:fill="auto"/>
          </w:tcPr>
          <w:p w14:paraId="34B356B1" w14:textId="77777777" w:rsidR="006E6EA0" w:rsidRDefault="006E6EA0" w:rsidP="006E6EA0">
            <w:pPr>
              <w:jc w:val="both"/>
            </w:pPr>
            <w:r>
              <w:t>Исключить</w:t>
            </w:r>
          </w:p>
        </w:tc>
        <w:tc>
          <w:tcPr>
            <w:tcW w:w="3527" w:type="dxa"/>
            <w:shd w:val="clear" w:color="auto" w:fill="auto"/>
          </w:tcPr>
          <w:p w14:paraId="5F11A0D6" w14:textId="1D5B869A" w:rsidR="006E6EA0" w:rsidRPr="00042932" w:rsidRDefault="006E6EA0" w:rsidP="006E6EA0">
            <w:pPr>
              <w:jc w:val="center"/>
            </w:pPr>
            <w:r>
              <w:rPr>
                <w:lang w:val="kk-KZ"/>
              </w:rPr>
              <w:t>Принято</w:t>
            </w:r>
          </w:p>
        </w:tc>
      </w:tr>
      <w:tr w:rsidR="006E6EA0" w:rsidRPr="00042932" w14:paraId="6CAA9F44" w14:textId="77777777" w:rsidTr="00EE2130">
        <w:tc>
          <w:tcPr>
            <w:tcW w:w="730" w:type="dxa"/>
            <w:shd w:val="clear" w:color="auto" w:fill="auto"/>
          </w:tcPr>
          <w:p w14:paraId="2F2D2F34" w14:textId="318A7D38" w:rsidR="006E6EA0" w:rsidRPr="00B250D6" w:rsidRDefault="0036437E" w:rsidP="006E6EA0">
            <w:pPr>
              <w:jc w:val="center"/>
              <w:rPr>
                <w:lang w:val="kk-KZ"/>
              </w:rPr>
            </w:pPr>
            <w:r>
              <w:rPr>
                <w:lang w:val="kk-KZ"/>
              </w:rPr>
              <w:t>187</w:t>
            </w:r>
          </w:p>
        </w:tc>
        <w:tc>
          <w:tcPr>
            <w:tcW w:w="3098" w:type="dxa"/>
            <w:gridSpan w:val="2"/>
            <w:shd w:val="clear" w:color="auto" w:fill="auto"/>
          </w:tcPr>
          <w:p w14:paraId="7378B99A" w14:textId="77777777" w:rsidR="006E6EA0" w:rsidRDefault="006E6EA0" w:rsidP="006E6EA0">
            <w:pPr>
              <w:jc w:val="center"/>
            </w:pPr>
            <w:r w:rsidRPr="00DA1316">
              <w:t>Подраздел 3.3</w:t>
            </w:r>
          </w:p>
        </w:tc>
        <w:tc>
          <w:tcPr>
            <w:tcW w:w="7513" w:type="dxa"/>
            <w:shd w:val="clear" w:color="auto" w:fill="auto"/>
          </w:tcPr>
          <w:p w14:paraId="79752F5E" w14:textId="77777777" w:rsidR="006E6EA0" w:rsidRDefault="006E6EA0" w:rsidP="006E6EA0">
            <w:pPr>
              <w:jc w:val="both"/>
            </w:pPr>
            <w:r>
              <w:t>Исключить</w:t>
            </w:r>
          </w:p>
        </w:tc>
        <w:tc>
          <w:tcPr>
            <w:tcW w:w="3527" w:type="dxa"/>
            <w:shd w:val="clear" w:color="auto" w:fill="auto"/>
          </w:tcPr>
          <w:p w14:paraId="1FA7350B" w14:textId="5B477D5D" w:rsidR="006E6EA0" w:rsidRPr="00042932" w:rsidRDefault="006E6EA0" w:rsidP="006E6EA0">
            <w:pPr>
              <w:jc w:val="center"/>
            </w:pPr>
            <w:r>
              <w:rPr>
                <w:lang w:val="kk-KZ"/>
              </w:rPr>
              <w:t>Принято</w:t>
            </w:r>
          </w:p>
        </w:tc>
      </w:tr>
      <w:tr w:rsidR="006E6EA0" w:rsidRPr="00042932" w14:paraId="654D26AF" w14:textId="77777777" w:rsidTr="00EE2130">
        <w:tc>
          <w:tcPr>
            <w:tcW w:w="730" w:type="dxa"/>
            <w:shd w:val="clear" w:color="auto" w:fill="auto"/>
          </w:tcPr>
          <w:p w14:paraId="68ACDD5A" w14:textId="33CD99F8" w:rsidR="006E6EA0" w:rsidRPr="00B250D6" w:rsidRDefault="0036437E" w:rsidP="006E6EA0">
            <w:pPr>
              <w:jc w:val="center"/>
              <w:rPr>
                <w:lang w:val="kk-KZ"/>
              </w:rPr>
            </w:pPr>
            <w:r>
              <w:rPr>
                <w:lang w:val="kk-KZ"/>
              </w:rPr>
              <w:t>188</w:t>
            </w:r>
          </w:p>
        </w:tc>
        <w:tc>
          <w:tcPr>
            <w:tcW w:w="3098" w:type="dxa"/>
            <w:gridSpan w:val="2"/>
            <w:shd w:val="clear" w:color="auto" w:fill="auto"/>
          </w:tcPr>
          <w:p w14:paraId="4AB4A408" w14:textId="77777777" w:rsidR="006E6EA0" w:rsidRDefault="006E6EA0" w:rsidP="006E6EA0">
            <w:pPr>
              <w:jc w:val="center"/>
            </w:pPr>
            <w:r w:rsidRPr="00DA1316">
              <w:t>Подраздел 4.2</w:t>
            </w:r>
          </w:p>
        </w:tc>
        <w:tc>
          <w:tcPr>
            <w:tcW w:w="7513" w:type="dxa"/>
            <w:shd w:val="clear" w:color="auto" w:fill="auto"/>
          </w:tcPr>
          <w:p w14:paraId="0F0594AF" w14:textId="77777777" w:rsidR="006E6EA0" w:rsidRDefault="006E6EA0" w:rsidP="006E6EA0">
            <w:pPr>
              <w:jc w:val="both"/>
            </w:pPr>
            <w:r>
              <w:t>Изложить в следующей редакции:</w:t>
            </w:r>
          </w:p>
          <w:p w14:paraId="6425C5E1" w14:textId="77777777" w:rsidR="006E6EA0" w:rsidRDefault="006E6EA0" w:rsidP="006E6EA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18252D72" w14:textId="752CBD2A" w:rsidR="006E6EA0" w:rsidRPr="00042932" w:rsidRDefault="006E6EA0" w:rsidP="006E6EA0">
            <w:pPr>
              <w:jc w:val="both"/>
            </w:pPr>
            <w:r>
              <w:rPr>
                <w:lang w:val="kk-KZ"/>
              </w:rPr>
              <w:t>Принято частично. Изложено в следующей редакции: «</w:t>
            </w:r>
            <w:r w:rsidRPr="00581520">
              <w:rPr>
                <w:lang w:val="kk-KZ"/>
              </w:rPr>
              <w:t>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нормам и правилам, действующим на территории Республики Казахстан, на момент их первичного размещения</w:t>
            </w:r>
            <w:r>
              <w:rPr>
                <w:lang w:val="kk-KZ"/>
              </w:rPr>
              <w:t>»</w:t>
            </w:r>
          </w:p>
        </w:tc>
      </w:tr>
      <w:tr w:rsidR="006E6EA0" w:rsidRPr="00042932" w14:paraId="30A48C30" w14:textId="77777777" w:rsidTr="00EE2130">
        <w:tc>
          <w:tcPr>
            <w:tcW w:w="730" w:type="dxa"/>
            <w:shd w:val="clear" w:color="auto" w:fill="auto"/>
          </w:tcPr>
          <w:p w14:paraId="5BD1F139" w14:textId="4A0D916A" w:rsidR="006E6EA0" w:rsidRPr="00B250D6" w:rsidRDefault="0036437E" w:rsidP="006E6EA0">
            <w:pPr>
              <w:jc w:val="center"/>
              <w:rPr>
                <w:lang w:val="kk-KZ"/>
              </w:rPr>
            </w:pPr>
            <w:r>
              <w:rPr>
                <w:lang w:val="kk-KZ"/>
              </w:rPr>
              <w:t>189</w:t>
            </w:r>
          </w:p>
        </w:tc>
        <w:tc>
          <w:tcPr>
            <w:tcW w:w="3098" w:type="dxa"/>
            <w:gridSpan w:val="2"/>
            <w:shd w:val="clear" w:color="auto" w:fill="auto"/>
          </w:tcPr>
          <w:p w14:paraId="201FF5E5" w14:textId="77777777" w:rsidR="006E6EA0" w:rsidRDefault="006E6EA0" w:rsidP="006E6EA0">
            <w:pPr>
              <w:jc w:val="center"/>
            </w:pPr>
            <w:r>
              <w:t>Пункт 4.2.2</w:t>
            </w:r>
          </w:p>
          <w:p w14:paraId="05291209" w14:textId="77777777" w:rsidR="006E6EA0" w:rsidRDefault="006E6EA0" w:rsidP="006E6EA0">
            <w:pPr>
              <w:jc w:val="center"/>
            </w:pPr>
          </w:p>
          <w:p w14:paraId="13A58D75" w14:textId="77777777" w:rsidR="006E6EA0" w:rsidRDefault="006E6EA0" w:rsidP="006E6EA0">
            <w:pPr>
              <w:jc w:val="center"/>
            </w:pPr>
            <w:r>
              <w:t>Первый абзац</w:t>
            </w:r>
          </w:p>
        </w:tc>
        <w:tc>
          <w:tcPr>
            <w:tcW w:w="7513" w:type="dxa"/>
            <w:shd w:val="clear" w:color="auto" w:fill="auto"/>
          </w:tcPr>
          <w:p w14:paraId="51307F18" w14:textId="77777777" w:rsidR="006E6EA0" w:rsidRDefault="006E6EA0" w:rsidP="006E6EA0">
            <w:pPr>
              <w:jc w:val="both"/>
            </w:pPr>
            <w:r>
              <w:lastRenderedPageBreak/>
              <w:t>Исключить</w:t>
            </w:r>
          </w:p>
        </w:tc>
        <w:tc>
          <w:tcPr>
            <w:tcW w:w="3527" w:type="dxa"/>
            <w:shd w:val="clear" w:color="auto" w:fill="auto"/>
          </w:tcPr>
          <w:p w14:paraId="4C88A165" w14:textId="3A4D01E8" w:rsidR="006E6EA0" w:rsidRPr="00042932" w:rsidRDefault="006E6EA0" w:rsidP="006E6EA0">
            <w:pPr>
              <w:jc w:val="center"/>
            </w:pPr>
            <w:r>
              <w:t>Принято</w:t>
            </w:r>
          </w:p>
        </w:tc>
      </w:tr>
      <w:tr w:rsidR="006E6EA0" w:rsidRPr="00042932" w14:paraId="272E4F6B" w14:textId="77777777" w:rsidTr="00EE2130">
        <w:tc>
          <w:tcPr>
            <w:tcW w:w="730" w:type="dxa"/>
            <w:shd w:val="clear" w:color="auto" w:fill="auto"/>
          </w:tcPr>
          <w:p w14:paraId="33A2E7E1" w14:textId="45CF72FD" w:rsidR="006E6EA0" w:rsidRPr="00B250D6" w:rsidRDefault="0036437E" w:rsidP="006E6EA0">
            <w:pPr>
              <w:jc w:val="center"/>
              <w:rPr>
                <w:lang w:val="kk-KZ"/>
              </w:rPr>
            </w:pPr>
            <w:r>
              <w:rPr>
                <w:lang w:val="kk-KZ"/>
              </w:rPr>
              <w:lastRenderedPageBreak/>
              <w:t>190</w:t>
            </w:r>
          </w:p>
        </w:tc>
        <w:tc>
          <w:tcPr>
            <w:tcW w:w="3098" w:type="dxa"/>
            <w:gridSpan w:val="2"/>
            <w:shd w:val="clear" w:color="auto" w:fill="auto"/>
          </w:tcPr>
          <w:p w14:paraId="0BA65F6F" w14:textId="77777777" w:rsidR="006E6EA0" w:rsidRDefault="006E6EA0" w:rsidP="006E6EA0">
            <w:pPr>
              <w:jc w:val="center"/>
            </w:pPr>
            <w:r>
              <w:t>Пункт 4.2.2</w:t>
            </w:r>
          </w:p>
          <w:p w14:paraId="08A7DDC0" w14:textId="77777777" w:rsidR="006E6EA0" w:rsidRDefault="006E6EA0" w:rsidP="006E6EA0">
            <w:pPr>
              <w:jc w:val="center"/>
            </w:pPr>
          </w:p>
          <w:p w14:paraId="2AF2B99C" w14:textId="77777777" w:rsidR="006E6EA0" w:rsidRDefault="006E6EA0" w:rsidP="006E6EA0">
            <w:pPr>
              <w:jc w:val="center"/>
            </w:pPr>
            <w:r>
              <w:t>Второй абзац</w:t>
            </w:r>
          </w:p>
        </w:tc>
        <w:tc>
          <w:tcPr>
            <w:tcW w:w="7513" w:type="dxa"/>
            <w:shd w:val="clear" w:color="auto" w:fill="auto"/>
          </w:tcPr>
          <w:p w14:paraId="3CC76B9D" w14:textId="77777777" w:rsidR="006E6EA0" w:rsidRDefault="006E6EA0" w:rsidP="006E6EA0">
            <w:pPr>
              <w:jc w:val="both"/>
            </w:pPr>
            <w:r>
              <w:t>Исключить</w:t>
            </w:r>
          </w:p>
        </w:tc>
        <w:tc>
          <w:tcPr>
            <w:tcW w:w="3527" w:type="dxa"/>
            <w:shd w:val="clear" w:color="auto" w:fill="auto"/>
          </w:tcPr>
          <w:p w14:paraId="49784CFD" w14:textId="374EF68D" w:rsidR="006E6EA0" w:rsidRPr="00042932" w:rsidRDefault="006E6EA0" w:rsidP="006E6EA0">
            <w:pPr>
              <w:jc w:val="center"/>
            </w:pPr>
            <w:r>
              <w:t>Принято</w:t>
            </w:r>
          </w:p>
        </w:tc>
      </w:tr>
      <w:tr w:rsidR="006E6EA0" w:rsidRPr="00042932" w14:paraId="6F360657" w14:textId="77777777" w:rsidTr="00EE2130">
        <w:tc>
          <w:tcPr>
            <w:tcW w:w="730" w:type="dxa"/>
            <w:shd w:val="clear" w:color="auto" w:fill="auto"/>
          </w:tcPr>
          <w:p w14:paraId="36A9769E" w14:textId="185A8B36" w:rsidR="006E6EA0" w:rsidRPr="00B250D6" w:rsidRDefault="0036437E" w:rsidP="006E6EA0">
            <w:pPr>
              <w:jc w:val="center"/>
              <w:rPr>
                <w:lang w:val="kk-KZ"/>
              </w:rPr>
            </w:pPr>
            <w:r>
              <w:rPr>
                <w:lang w:val="kk-KZ"/>
              </w:rPr>
              <w:t>191</w:t>
            </w:r>
          </w:p>
        </w:tc>
        <w:tc>
          <w:tcPr>
            <w:tcW w:w="3098" w:type="dxa"/>
            <w:gridSpan w:val="2"/>
            <w:shd w:val="clear" w:color="auto" w:fill="auto"/>
          </w:tcPr>
          <w:p w14:paraId="1E384E76" w14:textId="77777777" w:rsidR="006E6EA0" w:rsidRDefault="006E6EA0" w:rsidP="006E6EA0">
            <w:pPr>
              <w:jc w:val="center"/>
            </w:pPr>
            <w:r w:rsidRPr="00DA1316">
              <w:t>Пункт 4.2.3</w:t>
            </w:r>
          </w:p>
          <w:p w14:paraId="7126CE25" w14:textId="77777777" w:rsidR="006E6EA0" w:rsidRDefault="006E6EA0" w:rsidP="006E6EA0">
            <w:pPr>
              <w:jc w:val="both"/>
            </w:pPr>
            <w:r>
              <w:t>(- вызывать ослепление участников дорожного движения и других потребителей рекламы, светом, в том числе отраженным;</w:t>
            </w:r>
          </w:p>
          <w:p w14:paraId="78BF5401" w14:textId="77777777" w:rsidR="006E6EA0" w:rsidRDefault="006E6EA0" w:rsidP="006E6EA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5F06A039" w14:textId="77777777" w:rsidR="006E6EA0" w:rsidRDefault="006E6EA0" w:rsidP="006E6EA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1C3DA046" w14:textId="77777777" w:rsidR="006E6EA0" w:rsidRDefault="006E6EA0" w:rsidP="006E6EA0">
            <w:pPr>
              <w:jc w:val="both"/>
            </w:pPr>
            <w:r>
              <w:t>Исключить</w:t>
            </w:r>
          </w:p>
        </w:tc>
        <w:tc>
          <w:tcPr>
            <w:tcW w:w="3527" w:type="dxa"/>
            <w:shd w:val="clear" w:color="auto" w:fill="auto"/>
          </w:tcPr>
          <w:p w14:paraId="033A50AF" w14:textId="4CF96F34" w:rsidR="006E6EA0" w:rsidRPr="00042932" w:rsidRDefault="006E6EA0" w:rsidP="006E6EA0">
            <w:pPr>
              <w:jc w:val="center"/>
            </w:pPr>
            <w:r>
              <w:t>Принято</w:t>
            </w:r>
          </w:p>
        </w:tc>
      </w:tr>
      <w:tr w:rsidR="006E6EA0" w:rsidRPr="00042932" w14:paraId="51075F30" w14:textId="77777777" w:rsidTr="00EE2130">
        <w:tc>
          <w:tcPr>
            <w:tcW w:w="730" w:type="dxa"/>
            <w:shd w:val="clear" w:color="auto" w:fill="auto"/>
          </w:tcPr>
          <w:p w14:paraId="069E1D5D" w14:textId="17D12991" w:rsidR="006E6EA0" w:rsidRPr="00B250D6" w:rsidRDefault="0036437E" w:rsidP="006E6EA0">
            <w:pPr>
              <w:jc w:val="center"/>
              <w:rPr>
                <w:lang w:val="kk-KZ"/>
              </w:rPr>
            </w:pPr>
            <w:r>
              <w:rPr>
                <w:lang w:val="kk-KZ"/>
              </w:rPr>
              <w:t>192</w:t>
            </w:r>
          </w:p>
        </w:tc>
        <w:tc>
          <w:tcPr>
            <w:tcW w:w="3098" w:type="dxa"/>
            <w:gridSpan w:val="2"/>
            <w:shd w:val="clear" w:color="auto" w:fill="auto"/>
          </w:tcPr>
          <w:p w14:paraId="7AD93699" w14:textId="77777777" w:rsidR="006E6EA0" w:rsidRDefault="006E6EA0" w:rsidP="006E6EA0">
            <w:pPr>
              <w:jc w:val="center"/>
            </w:pPr>
            <w:r w:rsidRPr="00DA1316">
              <w:t>Пункт 4.2.3</w:t>
            </w:r>
          </w:p>
          <w:p w14:paraId="7A108629" w14:textId="77777777" w:rsidR="006E6EA0" w:rsidRDefault="006E6EA0" w:rsidP="006E6EA0">
            <w:pPr>
              <w:jc w:val="both"/>
            </w:pPr>
            <w:r>
              <w:t>(</w:t>
            </w:r>
            <w:r w:rsidRPr="00DA1316">
              <w:t>-</w:t>
            </w:r>
            <w:r w:rsidRPr="00DA1316">
              <w:tab/>
              <w:t>издавать звуки, которые могут быть услышаны в пределах автомобильной доро</w:t>
            </w:r>
            <w:r>
              <w:t>ги лицами с нормальным слухом)</w:t>
            </w:r>
          </w:p>
        </w:tc>
        <w:tc>
          <w:tcPr>
            <w:tcW w:w="7513" w:type="dxa"/>
            <w:shd w:val="clear" w:color="auto" w:fill="auto"/>
          </w:tcPr>
          <w:p w14:paraId="66F7D964" w14:textId="77777777" w:rsidR="006E6EA0" w:rsidRDefault="006E6EA0" w:rsidP="006E6EA0">
            <w:pPr>
              <w:jc w:val="both"/>
            </w:pPr>
            <w:r>
              <w:t>Исключить</w:t>
            </w:r>
          </w:p>
        </w:tc>
        <w:tc>
          <w:tcPr>
            <w:tcW w:w="3527" w:type="dxa"/>
            <w:shd w:val="clear" w:color="auto" w:fill="auto"/>
          </w:tcPr>
          <w:p w14:paraId="4D5BACF7" w14:textId="182BFAE1" w:rsidR="006E6EA0" w:rsidRPr="00042932" w:rsidRDefault="006E6EA0" w:rsidP="006E6EA0">
            <w:pPr>
              <w:jc w:val="center"/>
            </w:pPr>
            <w:r>
              <w:t>Принято</w:t>
            </w:r>
          </w:p>
        </w:tc>
      </w:tr>
      <w:tr w:rsidR="006E6EA0" w:rsidRPr="00042932" w14:paraId="7022B326" w14:textId="77777777" w:rsidTr="00EE2130">
        <w:tc>
          <w:tcPr>
            <w:tcW w:w="730" w:type="dxa"/>
            <w:shd w:val="clear" w:color="auto" w:fill="auto"/>
          </w:tcPr>
          <w:p w14:paraId="22DB9E03" w14:textId="3F071BAB" w:rsidR="006E6EA0" w:rsidRPr="00B250D6" w:rsidRDefault="0036437E" w:rsidP="006E6EA0">
            <w:pPr>
              <w:jc w:val="center"/>
              <w:rPr>
                <w:lang w:val="kk-KZ"/>
              </w:rPr>
            </w:pPr>
            <w:r>
              <w:rPr>
                <w:lang w:val="kk-KZ"/>
              </w:rPr>
              <w:t>193</w:t>
            </w:r>
          </w:p>
        </w:tc>
        <w:tc>
          <w:tcPr>
            <w:tcW w:w="3098" w:type="dxa"/>
            <w:gridSpan w:val="2"/>
            <w:shd w:val="clear" w:color="auto" w:fill="auto"/>
          </w:tcPr>
          <w:p w14:paraId="5E49B04E" w14:textId="77777777" w:rsidR="006E6EA0" w:rsidRPr="00DA1316" w:rsidRDefault="006E6EA0" w:rsidP="006E6EA0">
            <w:pPr>
              <w:jc w:val="center"/>
            </w:pPr>
            <w:r w:rsidRPr="00DA1316">
              <w:t>Пункт 4.2.4</w:t>
            </w:r>
          </w:p>
        </w:tc>
        <w:tc>
          <w:tcPr>
            <w:tcW w:w="7513" w:type="dxa"/>
            <w:shd w:val="clear" w:color="auto" w:fill="auto"/>
          </w:tcPr>
          <w:p w14:paraId="4BFD8AA9" w14:textId="77777777" w:rsidR="006E6EA0" w:rsidRDefault="006E6EA0" w:rsidP="006E6EA0">
            <w:pPr>
              <w:jc w:val="both"/>
            </w:pPr>
            <w:r>
              <w:t>Исключить</w:t>
            </w:r>
          </w:p>
        </w:tc>
        <w:tc>
          <w:tcPr>
            <w:tcW w:w="3527" w:type="dxa"/>
            <w:shd w:val="clear" w:color="auto" w:fill="auto"/>
          </w:tcPr>
          <w:p w14:paraId="58BD4591" w14:textId="36241A7A" w:rsidR="006E6EA0" w:rsidRPr="00042932" w:rsidRDefault="006E6EA0" w:rsidP="006E6EA0">
            <w:pPr>
              <w:jc w:val="center"/>
            </w:pPr>
            <w:r>
              <w:t>Принято</w:t>
            </w:r>
          </w:p>
        </w:tc>
      </w:tr>
      <w:tr w:rsidR="006E6EA0" w:rsidRPr="00042932" w14:paraId="09B0FAF2" w14:textId="77777777" w:rsidTr="00EE2130">
        <w:tc>
          <w:tcPr>
            <w:tcW w:w="730" w:type="dxa"/>
            <w:shd w:val="clear" w:color="auto" w:fill="auto"/>
          </w:tcPr>
          <w:p w14:paraId="7E3FB316" w14:textId="025AB9D7" w:rsidR="006E6EA0" w:rsidRPr="00B250D6" w:rsidRDefault="0036437E" w:rsidP="006E6EA0">
            <w:pPr>
              <w:jc w:val="center"/>
              <w:rPr>
                <w:lang w:val="kk-KZ"/>
              </w:rPr>
            </w:pPr>
            <w:r>
              <w:rPr>
                <w:lang w:val="kk-KZ"/>
              </w:rPr>
              <w:t>194</w:t>
            </w:r>
          </w:p>
        </w:tc>
        <w:tc>
          <w:tcPr>
            <w:tcW w:w="3098" w:type="dxa"/>
            <w:gridSpan w:val="2"/>
            <w:shd w:val="clear" w:color="auto" w:fill="auto"/>
          </w:tcPr>
          <w:p w14:paraId="6CC63D9D" w14:textId="77777777" w:rsidR="006E6EA0" w:rsidRPr="00DA1316" w:rsidRDefault="006E6EA0" w:rsidP="006E6EA0">
            <w:pPr>
              <w:jc w:val="center"/>
            </w:pPr>
            <w:r w:rsidRPr="00DA1316">
              <w:t>Подраздел 5.4</w:t>
            </w:r>
          </w:p>
        </w:tc>
        <w:tc>
          <w:tcPr>
            <w:tcW w:w="7513" w:type="dxa"/>
            <w:shd w:val="clear" w:color="auto" w:fill="auto"/>
          </w:tcPr>
          <w:p w14:paraId="0C369C29" w14:textId="77777777" w:rsidR="006E6EA0" w:rsidRDefault="006E6EA0" w:rsidP="006E6EA0">
            <w:pPr>
              <w:jc w:val="both"/>
            </w:pPr>
            <w:r>
              <w:t>Исключить</w:t>
            </w:r>
          </w:p>
        </w:tc>
        <w:tc>
          <w:tcPr>
            <w:tcW w:w="3527" w:type="dxa"/>
            <w:shd w:val="clear" w:color="auto" w:fill="auto"/>
          </w:tcPr>
          <w:p w14:paraId="26118891" w14:textId="0C1DF31D" w:rsidR="006E6EA0" w:rsidRPr="00042932" w:rsidRDefault="006E6EA0" w:rsidP="006E6EA0">
            <w:pPr>
              <w:jc w:val="both"/>
            </w:pPr>
            <w:r w:rsidRPr="001E08F5">
              <w:rPr>
                <w:b/>
              </w:rPr>
              <w:t>Не принято.</w:t>
            </w:r>
            <w:r>
              <w:t xml:space="preserve"> Данный подраздел несет рекомендательный характер</w:t>
            </w:r>
          </w:p>
        </w:tc>
      </w:tr>
      <w:tr w:rsidR="006E6EA0" w:rsidRPr="00042932" w14:paraId="04FB2E2D" w14:textId="77777777" w:rsidTr="00EE2130">
        <w:tc>
          <w:tcPr>
            <w:tcW w:w="730" w:type="dxa"/>
            <w:shd w:val="clear" w:color="auto" w:fill="auto"/>
          </w:tcPr>
          <w:p w14:paraId="6597C857" w14:textId="395E79E1" w:rsidR="006E6EA0" w:rsidRPr="00B250D6" w:rsidRDefault="0036437E" w:rsidP="006E6EA0">
            <w:pPr>
              <w:jc w:val="center"/>
              <w:rPr>
                <w:lang w:val="kk-KZ"/>
              </w:rPr>
            </w:pPr>
            <w:r>
              <w:rPr>
                <w:lang w:val="kk-KZ"/>
              </w:rPr>
              <w:t>195</w:t>
            </w:r>
          </w:p>
        </w:tc>
        <w:tc>
          <w:tcPr>
            <w:tcW w:w="3098" w:type="dxa"/>
            <w:gridSpan w:val="2"/>
            <w:shd w:val="clear" w:color="auto" w:fill="auto"/>
          </w:tcPr>
          <w:p w14:paraId="0AED94D0" w14:textId="77777777" w:rsidR="006E6EA0" w:rsidRPr="00DA1316" w:rsidRDefault="006E6EA0" w:rsidP="006E6EA0">
            <w:pPr>
              <w:jc w:val="center"/>
            </w:pPr>
            <w:r w:rsidRPr="00DA1316">
              <w:t>Подраздел 5.7</w:t>
            </w:r>
          </w:p>
        </w:tc>
        <w:tc>
          <w:tcPr>
            <w:tcW w:w="7513" w:type="dxa"/>
            <w:shd w:val="clear" w:color="auto" w:fill="auto"/>
          </w:tcPr>
          <w:p w14:paraId="5772B5EB" w14:textId="77777777" w:rsidR="006E6EA0" w:rsidRDefault="006E6EA0" w:rsidP="006E6EA0">
            <w:pPr>
              <w:jc w:val="both"/>
            </w:pPr>
            <w:r w:rsidRPr="00DA1316">
              <w:t>Подлежит либо полному исключению, либо уточнению</w:t>
            </w:r>
          </w:p>
        </w:tc>
        <w:tc>
          <w:tcPr>
            <w:tcW w:w="3527" w:type="dxa"/>
            <w:shd w:val="clear" w:color="auto" w:fill="auto"/>
          </w:tcPr>
          <w:p w14:paraId="66B9E7B6" w14:textId="665BD742" w:rsidR="006E6EA0" w:rsidRPr="00042932" w:rsidRDefault="006E6EA0" w:rsidP="006E6EA0">
            <w:pPr>
              <w:jc w:val="center"/>
            </w:pPr>
            <w:r>
              <w:t>Принято</w:t>
            </w:r>
          </w:p>
        </w:tc>
      </w:tr>
      <w:tr w:rsidR="006E6EA0" w:rsidRPr="00042932" w14:paraId="08592EEB" w14:textId="77777777" w:rsidTr="00EE2130">
        <w:tc>
          <w:tcPr>
            <w:tcW w:w="730" w:type="dxa"/>
            <w:shd w:val="clear" w:color="auto" w:fill="auto"/>
          </w:tcPr>
          <w:p w14:paraId="33272DE5" w14:textId="5A37C33B" w:rsidR="006E6EA0" w:rsidRPr="00B250D6" w:rsidRDefault="0036437E" w:rsidP="006E6EA0">
            <w:pPr>
              <w:jc w:val="center"/>
              <w:rPr>
                <w:lang w:val="kk-KZ"/>
              </w:rPr>
            </w:pPr>
            <w:r>
              <w:rPr>
                <w:lang w:val="kk-KZ"/>
              </w:rPr>
              <w:lastRenderedPageBreak/>
              <w:t>196</w:t>
            </w:r>
          </w:p>
        </w:tc>
        <w:tc>
          <w:tcPr>
            <w:tcW w:w="3098" w:type="dxa"/>
            <w:gridSpan w:val="2"/>
            <w:shd w:val="clear" w:color="auto" w:fill="auto"/>
          </w:tcPr>
          <w:p w14:paraId="011870DA" w14:textId="77777777" w:rsidR="006E6EA0" w:rsidRPr="00DA1316" w:rsidRDefault="006E6EA0" w:rsidP="006E6EA0">
            <w:pPr>
              <w:jc w:val="center"/>
            </w:pPr>
            <w:r w:rsidRPr="00DA1316">
              <w:t>Подраздел 5.8</w:t>
            </w:r>
          </w:p>
        </w:tc>
        <w:tc>
          <w:tcPr>
            <w:tcW w:w="7513" w:type="dxa"/>
            <w:shd w:val="clear" w:color="auto" w:fill="auto"/>
          </w:tcPr>
          <w:p w14:paraId="21AE19B0" w14:textId="77777777" w:rsidR="006E6EA0" w:rsidRDefault="006E6EA0" w:rsidP="006E6EA0">
            <w:pPr>
              <w:jc w:val="both"/>
            </w:pPr>
            <w:r>
              <w:t>Изложить в следующей редакции:</w:t>
            </w:r>
          </w:p>
          <w:p w14:paraId="2F1C3B26" w14:textId="77777777" w:rsidR="006E6EA0" w:rsidRDefault="006E6EA0" w:rsidP="006E6EA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6915E759" w14:textId="6F0E0588" w:rsidR="006E6EA0" w:rsidRPr="00042932" w:rsidRDefault="006E6EA0" w:rsidP="006E6EA0">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6E6EA0" w:rsidRPr="00042932" w14:paraId="3448B659" w14:textId="77777777" w:rsidTr="00EE2130">
        <w:tc>
          <w:tcPr>
            <w:tcW w:w="730" w:type="dxa"/>
            <w:shd w:val="clear" w:color="auto" w:fill="auto"/>
          </w:tcPr>
          <w:p w14:paraId="6069A69D" w14:textId="299BB778" w:rsidR="006E6EA0" w:rsidRPr="00B250D6" w:rsidRDefault="0036437E" w:rsidP="006E6EA0">
            <w:pPr>
              <w:jc w:val="center"/>
              <w:rPr>
                <w:lang w:val="kk-KZ"/>
              </w:rPr>
            </w:pPr>
            <w:r>
              <w:rPr>
                <w:lang w:val="kk-KZ"/>
              </w:rPr>
              <w:t>197</w:t>
            </w:r>
          </w:p>
        </w:tc>
        <w:tc>
          <w:tcPr>
            <w:tcW w:w="3098" w:type="dxa"/>
            <w:gridSpan w:val="2"/>
            <w:shd w:val="clear" w:color="auto" w:fill="auto"/>
          </w:tcPr>
          <w:p w14:paraId="5029CC8C" w14:textId="77777777" w:rsidR="006E6EA0" w:rsidRPr="00DA1316" w:rsidRDefault="006E6EA0" w:rsidP="006E6EA0">
            <w:pPr>
              <w:jc w:val="center"/>
            </w:pPr>
            <w:r w:rsidRPr="00DA1316">
              <w:t>Подраздел 5.10</w:t>
            </w:r>
          </w:p>
        </w:tc>
        <w:tc>
          <w:tcPr>
            <w:tcW w:w="7513" w:type="dxa"/>
            <w:shd w:val="clear" w:color="auto" w:fill="auto"/>
          </w:tcPr>
          <w:p w14:paraId="6E98E5D5" w14:textId="77777777" w:rsidR="006E6EA0" w:rsidRDefault="006E6EA0" w:rsidP="006E6EA0">
            <w:pPr>
              <w:jc w:val="both"/>
            </w:pPr>
            <w:r>
              <w:t>Исключить</w:t>
            </w:r>
          </w:p>
        </w:tc>
        <w:tc>
          <w:tcPr>
            <w:tcW w:w="3527" w:type="dxa"/>
            <w:shd w:val="clear" w:color="auto" w:fill="auto"/>
          </w:tcPr>
          <w:p w14:paraId="7AB60773" w14:textId="4ADB6873" w:rsidR="006E6EA0" w:rsidRPr="00042932" w:rsidRDefault="006E6EA0" w:rsidP="006E6EA0">
            <w:pPr>
              <w:jc w:val="center"/>
            </w:pPr>
            <w:r>
              <w:t>Принято</w:t>
            </w:r>
          </w:p>
        </w:tc>
      </w:tr>
      <w:tr w:rsidR="006E6EA0" w:rsidRPr="00042932" w14:paraId="6E695183" w14:textId="77777777" w:rsidTr="00EE2130">
        <w:tc>
          <w:tcPr>
            <w:tcW w:w="730" w:type="dxa"/>
            <w:shd w:val="clear" w:color="auto" w:fill="auto"/>
          </w:tcPr>
          <w:p w14:paraId="648839A4" w14:textId="12326E18" w:rsidR="006E6EA0" w:rsidRPr="00B250D6" w:rsidRDefault="0036437E" w:rsidP="006E6EA0">
            <w:pPr>
              <w:jc w:val="center"/>
              <w:rPr>
                <w:lang w:val="kk-KZ"/>
              </w:rPr>
            </w:pPr>
            <w:r>
              <w:rPr>
                <w:lang w:val="kk-KZ"/>
              </w:rPr>
              <w:t>198</w:t>
            </w:r>
          </w:p>
        </w:tc>
        <w:tc>
          <w:tcPr>
            <w:tcW w:w="3098" w:type="dxa"/>
            <w:gridSpan w:val="2"/>
            <w:shd w:val="clear" w:color="auto" w:fill="auto"/>
          </w:tcPr>
          <w:p w14:paraId="59182317" w14:textId="77777777" w:rsidR="006E6EA0" w:rsidRPr="00DA1316" w:rsidRDefault="006E6EA0" w:rsidP="006E6EA0">
            <w:pPr>
              <w:jc w:val="center"/>
            </w:pPr>
            <w:r w:rsidRPr="00DA1316">
              <w:t>Подраздел 5.11</w:t>
            </w:r>
          </w:p>
        </w:tc>
        <w:tc>
          <w:tcPr>
            <w:tcW w:w="7513" w:type="dxa"/>
            <w:shd w:val="clear" w:color="auto" w:fill="auto"/>
          </w:tcPr>
          <w:p w14:paraId="0E071362" w14:textId="77777777" w:rsidR="006E6EA0" w:rsidRDefault="006E6EA0" w:rsidP="006E6EA0">
            <w:pPr>
              <w:jc w:val="both"/>
            </w:pPr>
            <w:r>
              <w:t>Исключить</w:t>
            </w:r>
          </w:p>
        </w:tc>
        <w:tc>
          <w:tcPr>
            <w:tcW w:w="3527" w:type="dxa"/>
            <w:shd w:val="clear" w:color="auto" w:fill="auto"/>
          </w:tcPr>
          <w:p w14:paraId="407F4AE7" w14:textId="5E42D885" w:rsidR="006E6EA0" w:rsidRPr="004E03FB" w:rsidRDefault="006E6EA0" w:rsidP="006E6EA0">
            <w:pPr>
              <w:jc w:val="center"/>
              <w:rPr>
                <w:b/>
              </w:rPr>
            </w:pPr>
            <w:r>
              <w:t>Принято</w:t>
            </w:r>
          </w:p>
        </w:tc>
      </w:tr>
      <w:tr w:rsidR="006E6EA0" w:rsidRPr="00042932" w14:paraId="0BD184AC" w14:textId="77777777" w:rsidTr="00EE2130">
        <w:tc>
          <w:tcPr>
            <w:tcW w:w="730" w:type="dxa"/>
            <w:shd w:val="clear" w:color="auto" w:fill="auto"/>
          </w:tcPr>
          <w:p w14:paraId="5969075F" w14:textId="2691567C" w:rsidR="006E6EA0" w:rsidRPr="00B250D6" w:rsidRDefault="0036437E" w:rsidP="006E6EA0">
            <w:pPr>
              <w:jc w:val="center"/>
              <w:rPr>
                <w:lang w:val="kk-KZ"/>
              </w:rPr>
            </w:pPr>
            <w:r>
              <w:rPr>
                <w:lang w:val="kk-KZ"/>
              </w:rPr>
              <w:t>199</w:t>
            </w:r>
          </w:p>
        </w:tc>
        <w:tc>
          <w:tcPr>
            <w:tcW w:w="3098" w:type="dxa"/>
            <w:gridSpan w:val="2"/>
            <w:shd w:val="clear" w:color="auto" w:fill="auto"/>
          </w:tcPr>
          <w:p w14:paraId="2D4CC039" w14:textId="77777777" w:rsidR="006E6EA0" w:rsidRDefault="006E6EA0" w:rsidP="006E6EA0">
            <w:pPr>
              <w:jc w:val="center"/>
            </w:pPr>
            <w:r w:rsidRPr="00DA1316">
              <w:t>Подраздел 6.1</w:t>
            </w:r>
          </w:p>
          <w:p w14:paraId="74771615" w14:textId="77777777" w:rsidR="006E6EA0" w:rsidRPr="00DA1316" w:rsidRDefault="006E6EA0" w:rsidP="006E6EA0">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1797197E" w14:textId="77777777" w:rsidR="006E6EA0" w:rsidRDefault="006E6EA0" w:rsidP="006E6EA0">
            <w:pPr>
              <w:jc w:val="both"/>
            </w:pPr>
            <w:r>
              <w:t>Изложить в следующей редакции:</w:t>
            </w:r>
          </w:p>
          <w:p w14:paraId="1AB9C5FA" w14:textId="77777777" w:rsidR="006E6EA0" w:rsidRDefault="006E6EA0" w:rsidP="006E6EA0">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63ECBB12" w14:textId="2791EC27" w:rsidR="006E6EA0" w:rsidRPr="00042932" w:rsidRDefault="006E6EA0" w:rsidP="006E6EA0">
            <w:pPr>
              <w:jc w:val="center"/>
            </w:pPr>
            <w:r>
              <w:rPr>
                <w:lang w:val="kk-KZ"/>
              </w:rPr>
              <w:t>Принято</w:t>
            </w:r>
          </w:p>
        </w:tc>
      </w:tr>
      <w:tr w:rsidR="006E6EA0" w:rsidRPr="00042932" w14:paraId="0E454827" w14:textId="77777777" w:rsidTr="00EE2130">
        <w:tc>
          <w:tcPr>
            <w:tcW w:w="730" w:type="dxa"/>
            <w:shd w:val="clear" w:color="auto" w:fill="auto"/>
          </w:tcPr>
          <w:p w14:paraId="7FDB79DF" w14:textId="6D2694BE" w:rsidR="006E6EA0" w:rsidRPr="00B250D6" w:rsidRDefault="0036437E" w:rsidP="006E6EA0">
            <w:pPr>
              <w:jc w:val="center"/>
              <w:rPr>
                <w:lang w:val="kk-KZ"/>
              </w:rPr>
            </w:pPr>
            <w:r>
              <w:rPr>
                <w:lang w:val="kk-KZ"/>
              </w:rPr>
              <w:t>200</w:t>
            </w:r>
          </w:p>
        </w:tc>
        <w:tc>
          <w:tcPr>
            <w:tcW w:w="3098" w:type="dxa"/>
            <w:gridSpan w:val="2"/>
            <w:shd w:val="clear" w:color="auto" w:fill="auto"/>
          </w:tcPr>
          <w:p w14:paraId="21DF537A" w14:textId="77777777" w:rsidR="006E6EA0" w:rsidRDefault="006E6EA0" w:rsidP="006E6EA0">
            <w:pPr>
              <w:jc w:val="center"/>
            </w:pPr>
            <w:r w:rsidRPr="00AE6BBD">
              <w:t>Подраздел 6.1</w:t>
            </w:r>
          </w:p>
          <w:p w14:paraId="0F9245B7" w14:textId="77777777" w:rsidR="006E6EA0" w:rsidRPr="00DA1316" w:rsidRDefault="006E6EA0" w:rsidP="006E6EA0">
            <w:pPr>
              <w:jc w:val="both"/>
            </w:pPr>
            <w:r>
              <w:t>(</w:t>
            </w:r>
            <w:r w:rsidRPr="00AE6BBD">
              <w:t>-</w:t>
            </w:r>
            <w:r w:rsidRPr="00AE6BBD">
              <w:tab/>
              <w:t>на подпорных стенах, деревьях, скалах и других природных объектах</w:t>
            </w:r>
            <w:proofErr w:type="gramStart"/>
            <w:r w:rsidRPr="00AE6BBD">
              <w:t>;</w:t>
            </w:r>
            <w:r>
              <w:t>)</w:t>
            </w:r>
            <w:proofErr w:type="gramEnd"/>
          </w:p>
        </w:tc>
        <w:tc>
          <w:tcPr>
            <w:tcW w:w="7513" w:type="dxa"/>
            <w:shd w:val="clear" w:color="auto" w:fill="auto"/>
          </w:tcPr>
          <w:p w14:paraId="79894183" w14:textId="77777777" w:rsidR="006E6EA0" w:rsidRDefault="006E6EA0" w:rsidP="006E6EA0">
            <w:pPr>
              <w:jc w:val="both"/>
            </w:pPr>
            <w:r>
              <w:t>Исключить</w:t>
            </w:r>
          </w:p>
        </w:tc>
        <w:tc>
          <w:tcPr>
            <w:tcW w:w="3527" w:type="dxa"/>
            <w:shd w:val="clear" w:color="auto" w:fill="auto"/>
          </w:tcPr>
          <w:p w14:paraId="21A33C19" w14:textId="241D55F5" w:rsidR="006E6EA0" w:rsidRPr="00042932" w:rsidRDefault="006E6EA0" w:rsidP="006E6EA0">
            <w:pPr>
              <w:jc w:val="center"/>
            </w:pPr>
            <w:r>
              <w:rPr>
                <w:lang w:val="kk-KZ"/>
              </w:rPr>
              <w:t>Принято</w:t>
            </w:r>
          </w:p>
        </w:tc>
      </w:tr>
      <w:tr w:rsidR="006E6EA0" w:rsidRPr="00042932" w14:paraId="52156821" w14:textId="77777777" w:rsidTr="00EE2130">
        <w:tc>
          <w:tcPr>
            <w:tcW w:w="730" w:type="dxa"/>
            <w:shd w:val="clear" w:color="auto" w:fill="auto"/>
          </w:tcPr>
          <w:p w14:paraId="12EDB512" w14:textId="7A1B2523" w:rsidR="006E6EA0" w:rsidRPr="00B250D6" w:rsidRDefault="0036437E" w:rsidP="006E6EA0">
            <w:pPr>
              <w:jc w:val="center"/>
              <w:rPr>
                <w:lang w:val="kk-KZ"/>
              </w:rPr>
            </w:pPr>
            <w:r>
              <w:rPr>
                <w:lang w:val="kk-KZ"/>
              </w:rPr>
              <w:t>201</w:t>
            </w:r>
          </w:p>
        </w:tc>
        <w:tc>
          <w:tcPr>
            <w:tcW w:w="3098" w:type="dxa"/>
            <w:gridSpan w:val="2"/>
            <w:shd w:val="clear" w:color="auto" w:fill="auto"/>
          </w:tcPr>
          <w:p w14:paraId="44483028" w14:textId="77777777" w:rsidR="006E6EA0" w:rsidRDefault="006E6EA0" w:rsidP="006E6EA0">
            <w:pPr>
              <w:jc w:val="center"/>
            </w:pPr>
            <w:r w:rsidRPr="00AE6BBD">
              <w:t>Подраздел 6.1</w:t>
            </w:r>
          </w:p>
          <w:p w14:paraId="206C4659" w14:textId="77777777" w:rsidR="006E6EA0" w:rsidRPr="00DA1316" w:rsidRDefault="006E6EA0" w:rsidP="006E6EA0">
            <w:pPr>
              <w:jc w:val="both"/>
            </w:pPr>
            <w:r>
              <w:t>(</w:t>
            </w:r>
            <w:r w:rsidRPr="00AE6BBD">
              <w:t>-</w:t>
            </w:r>
            <w:r w:rsidRPr="00AE6BBD">
              <w:tab/>
              <w:t xml:space="preserve">в местах, где на 150 м участка дороги, в том числе, на перекрестках, установлено более 3-х знаков организации </w:t>
            </w:r>
            <w:r w:rsidRPr="00AE6BBD">
              <w:lastRenderedPageBreak/>
              <w:t>дорожного движения</w:t>
            </w:r>
            <w:proofErr w:type="gramStart"/>
            <w:r w:rsidRPr="00AE6BBD">
              <w:t>;</w:t>
            </w:r>
            <w:r>
              <w:t>)</w:t>
            </w:r>
            <w:proofErr w:type="gramEnd"/>
          </w:p>
        </w:tc>
        <w:tc>
          <w:tcPr>
            <w:tcW w:w="7513" w:type="dxa"/>
            <w:shd w:val="clear" w:color="auto" w:fill="auto"/>
          </w:tcPr>
          <w:p w14:paraId="74D399AC" w14:textId="77777777" w:rsidR="006E6EA0" w:rsidRDefault="006E6EA0" w:rsidP="006E6EA0">
            <w:pPr>
              <w:jc w:val="both"/>
            </w:pPr>
            <w:r>
              <w:lastRenderedPageBreak/>
              <w:t>Исключить</w:t>
            </w:r>
          </w:p>
        </w:tc>
        <w:tc>
          <w:tcPr>
            <w:tcW w:w="3527" w:type="dxa"/>
            <w:shd w:val="clear" w:color="auto" w:fill="auto"/>
          </w:tcPr>
          <w:p w14:paraId="74BB576A" w14:textId="14775DEA" w:rsidR="006E6EA0" w:rsidRPr="00042932" w:rsidRDefault="006E6EA0" w:rsidP="006E6EA0">
            <w:pPr>
              <w:jc w:val="both"/>
            </w:pPr>
            <w:r w:rsidRPr="00D51A93">
              <w:rPr>
                <w:b/>
                <w:lang w:val="kk-KZ"/>
              </w:rPr>
              <w:t>Не принято.</w:t>
            </w:r>
            <w:r>
              <w:rPr>
                <w:lang w:val="kk-KZ"/>
              </w:rPr>
              <w:t xml:space="preserve"> Изложено в следующей редакции: «</w:t>
            </w:r>
            <w:r w:rsidRPr="0042337F">
              <w:rPr>
                <w:color w:val="231F20"/>
              </w:rPr>
              <w:t xml:space="preserve">в местах, где на 150 м участка дороги, в том числе, на перекрестках, установлено более 3-х знаков организации </w:t>
            </w:r>
            <w:r w:rsidRPr="0042337F">
              <w:rPr>
                <w:color w:val="231F20"/>
              </w:rPr>
              <w:lastRenderedPageBreak/>
              <w:t>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6E6EA0" w:rsidRPr="00042932" w14:paraId="3CF2AF55" w14:textId="77777777" w:rsidTr="00EE2130">
        <w:tc>
          <w:tcPr>
            <w:tcW w:w="730" w:type="dxa"/>
            <w:shd w:val="clear" w:color="auto" w:fill="auto"/>
          </w:tcPr>
          <w:p w14:paraId="1A48A61D" w14:textId="16F1E92A" w:rsidR="006E6EA0" w:rsidRPr="00B250D6" w:rsidRDefault="0036437E" w:rsidP="006E6EA0">
            <w:pPr>
              <w:jc w:val="center"/>
              <w:rPr>
                <w:lang w:val="kk-KZ"/>
              </w:rPr>
            </w:pPr>
            <w:r>
              <w:rPr>
                <w:lang w:val="kk-KZ"/>
              </w:rPr>
              <w:lastRenderedPageBreak/>
              <w:t>202</w:t>
            </w:r>
          </w:p>
        </w:tc>
        <w:tc>
          <w:tcPr>
            <w:tcW w:w="3098" w:type="dxa"/>
            <w:gridSpan w:val="2"/>
            <w:shd w:val="clear" w:color="auto" w:fill="auto"/>
          </w:tcPr>
          <w:p w14:paraId="70195E21" w14:textId="77777777" w:rsidR="006E6EA0" w:rsidRDefault="006E6EA0" w:rsidP="006E6EA0">
            <w:pPr>
              <w:jc w:val="center"/>
            </w:pPr>
            <w:r w:rsidRPr="00AE6BBD">
              <w:t>Подраздел 6.1</w:t>
            </w:r>
          </w:p>
          <w:p w14:paraId="183D0FA7" w14:textId="77777777" w:rsidR="006E6EA0" w:rsidRPr="00AE6BBD" w:rsidRDefault="006E6EA0" w:rsidP="006E6EA0">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798E304A" w14:textId="77777777" w:rsidR="006E6EA0" w:rsidRDefault="006E6EA0" w:rsidP="006E6EA0">
            <w:pPr>
              <w:jc w:val="both"/>
            </w:pPr>
            <w:r>
              <w:t>Исключить</w:t>
            </w:r>
          </w:p>
        </w:tc>
        <w:tc>
          <w:tcPr>
            <w:tcW w:w="3527" w:type="dxa"/>
            <w:shd w:val="clear" w:color="auto" w:fill="auto"/>
          </w:tcPr>
          <w:p w14:paraId="5EDF70AE" w14:textId="425A9F8B" w:rsidR="006E6EA0" w:rsidRPr="00042932" w:rsidRDefault="006E6EA0" w:rsidP="006E6EA0">
            <w:pPr>
              <w:jc w:val="center"/>
            </w:pPr>
            <w:r>
              <w:rPr>
                <w:lang w:val="kk-KZ"/>
              </w:rPr>
              <w:t>Принято</w:t>
            </w:r>
          </w:p>
        </w:tc>
      </w:tr>
      <w:tr w:rsidR="006E6EA0" w:rsidRPr="00042932" w14:paraId="02A71435" w14:textId="77777777" w:rsidTr="00EE2130">
        <w:tc>
          <w:tcPr>
            <w:tcW w:w="730" w:type="dxa"/>
            <w:shd w:val="clear" w:color="auto" w:fill="auto"/>
          </w:tcPr>
          <w:p w14:paraId="453D2DD7" w14:textId="3673BEC7" w:rsidR="006E6EA0" w:rsidRPr="00B250D6" w:rsidRDefault="0036437E" w:rsidP="006E6EA0">
            <w:pPr>
              <w:jc w:val="center"/>
              <w:rPr>
                <w:lang w:val="kk-KZ"/>
              </w:rPr>
            </w:pPr>
            <w:r>
              <w:rPr>
                <w:lang w:val="kk-KZ"/>
              </w:rPr>
              <w:t>203</w:t>
            </w:r>
          </w:p>
        </w:tc>
        <w:tc>
          <w:tcPr>
            <w:tcW w:w="3098" w:type="dxa"/>
            <w:gridSpan w:val="2"/>
            <w:shd w:val="clear" w:color="auto" w:fill="auto"/>
          </w:tcPr>
          <w:p w14:paraId="57146267" w14:textId="77777777" w:rsidR="006E6EA0" w:rsidRDefault="006E6EA0" w:rsidP="006E6EA0">
            <w:pPr>
              <w:jc w:val="center"/>
            </w:pPr>
            <w:r w:rsidRPr="00AE6BBD">
              <w:t>Подраздел 6.1</w:t>
            </w:r>
          </w:p>
          <w:p w14:paraId="440FE654" w14:textId="77777777" w:rsidR="006E6EA0" w:rsidRPr="00AE6BBD" w:rsidRDefault="006E6EA0" w:rsidP="006E6EA0">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shd w:val="clear" w:color="auto" w:fill="auto"/>
          </w:tcPr>
          <w:p w14:paraId="31040759" w14:textId="77777777" w:rsidR="006E6EA0" w:rsidRDefault="006E6EA0" w:rsidP="006E6EA0">
            <w:pPr>
              <w:jc w:val="both"/>
            </w:pPr>
            <w:r>
              <w:t>Исключить</w:t>
            </w:r>
          </w:p>
        </w:tc>
        <w:tc>
          <w:tcPr>
            <w:tcW w:w="3527" w:type="dxa"/>
            <w:shd w:val="clear" w:color="auto" w:fill="auto"/>
          </w:tcPr>
          <w:p w14:paraId="029AAB37" w14:textId="29A7608E" w:rsidR="006E6EA0" w:rsidRPr="00042932" w:rsidRDefault="006E6EA0" w:rsidP="006E6EA0">
            <w:pPr>
              <w:jc w:val="both"/>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6E6EA0" w:rsidRPr="00042932" w14:paraId="0833252E" w14:textId="77777777" w:rsidTr="00EE2130">
        <w:tc>
          <w:tcPr>
            <w:tcW w:w="730" w:type="dxa"/>
            <w:shd w:val="clear" w:color="auto" w:fill="auto"/>
          </w:tcPr>
          <w:p w14:paraId="5EBEE3B6" w14:textId="0EC76302" w:rsidR="006E6EA0" w:rsidRPr="00B250D6" w:rsidRDefault="0036437E" w:rsidP="006E6EA0">
            <w:pPr>
              <w:jc w:val="center"/>
              <w:rPr>
                <w:lang w:val="kk-KZ"/>
              </w:rPr>
            </w:pPr>
            <w:r>
              <w:rPr>
                <w:lang w:val="kk-KZ"/>
              </w:rPr>
              <w:t>204</w:t>
            </w:r>
          </w:p>
        </w:tc>
        <w:tc>
          <w:tcPr>
            <w:tcW w:w="3098" w:type="dxa"/>
            <w:gridSpan w:val="2"/>
            <w:shd w:val="clear" w:color="auto" w:fill="auto"/>
          </w:tcPr>
          <w:p w14:paraId="5C329F44" w14:textId="77777777" w:rsidR="006E6EA0" w:rsidRDefault="006E6EA0" w:rsidP="006E6EA0">
            <w:pPr>
              <w:jc w:val="center"/>
            </w:pPr>
            <w:r w:rsidRPr="00AE6BBD">
              <w:t>Подраздел 6.1</w:t>
            </w:r>
          </w:p>
          <w:p w14:paraId="1D14EA51" w14:textId="77777777" w:rsidR="006E6EA0" w:rsidRPr="00AE6BBD" w:rsidRDefault="006E6EA0" w:rsidP="006E6EA0">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shd w:val="clear" w:color="auto" w:fill="auto"/>
          </w:tcPr>
          <w:p w14:paraId="466DED82" w14:textId="77777777" w:rsidR="006E6EA0" w:rsidRDefault="006E6EA0" w:rsidP="006E6EA0">
            <w:pPr>
              <w:jc w:val="both"/>
            </w:pPr>
            <w:r>
              <w:t>Исключить</w:t>
            </w:r>
          </w:p>
        </w:tc>
        <w:tc>
          <w:tcPr>
            <w:tcW w:w="3527" w:type="dxa"/>
            <w:shd w:val="clear" w:color="auto" w:fill="auto"/>
          </w:tcPr>
          <w:p w14:paraId="023D6407" w14:textId="152FDEE3" w:rsidR="006E6EA0" w:rsidRPr="00042932" w:rsidRDefault="006E6EA0" w:rsidP="006E6EA0">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6E6EA0" w:rsidRPr="00042932" w14:paraId="4D1C74AB" w14:textId="77777777" w:rsidTr="00EE2130">
        <w:tc>
          <w:tcPr>
            <w:tcW w:w="730" w:type="dxa"/>
            <w:shd w:val="clear" w:color="auto" w:fill="auto"/>
          </w:tcPr>
          <w:p w14:paraId="2D2617E0" w14:textId="51E610D8" w:rsidR="006E6EA0" w:rsidRPr="00B250D6" w:rsidRDefault="0036437E" w:rsidP="006E6EA0">
            <w:pPr>
              <w:jc w:val="center"/>
              <w:rPr>
                <w:lang w:val="kk-KZ"/>
              </w:rPr>
            </w:pPr>
            <w:r>
              <w:rPr>
                <w:lang w:val="kk-KZ"/>
              </w:rPr>
              <w:t>205</w:t>
            </w:r>
          </w:p>
        </w:tc>
        <w:tc>
          <w:tcPr>
            <w:tcW w:w="3098" w:type="dxa"/>
            <w:gridSpan w:val="2"/>
            <w:shd w:val="clear" w:color="auto" w:fill="auto"/>
          </w:tcPr>
          <w:p w14:paraId="296EC5C2" w14:textId="77777777" w:rsidR="006E6EA0" w:rsidRPr="00AE6BBD" w:rsidRDefault="006E6EA0" w:rsidP="006E6EA0">
            <w:pPr>
              <w:jc w:val="center"/>
            </w:pPr>
            <w:r w:rsidRPr="00AE6BBD">
              <w:t>Подраздел 6.2</w:t>
            </w:r>
          </w:p>
        </w:tc>
        <w:tc>
          <w:tcPr>
            <w:tcW w:w="7513" w:type="dxa"/>
            <w:shd w:val="clear" w:color="auto" w:fill="auto"/>
          </w:tcPr>
          <w:p w14:paraId="19A56275" w14:textId="77777777" w:rsidR="006E6EA0" w:rsidRDefault="006E6EA0" w:rsidP="006E6EA0">
            <w:pPr>
              <w:jc w:val="both"/>
            </w:pPr>
            <w:r>
              <w:t>Исключить</w:t>
            </w:r>
          </w:p>
        </w:tc>
        <w:tc>
          <w:tcPr>
            <w:tcW w:w="3527" w:type="dxa"/>
            <w:shd w:val="clear" w:color="auto" w:fill="auto"/>
          </w:tcPr>
          <w:p w14:paraId="78BEDC75" w14:textId="5D56A6F6" w:rsidR="006E6EA0" w:rsidRPr="00042932" w:rsidRDefault="006E6EA0" w:rsidP="006E6EA0">
            <w:pPr>
              <w:jc w:val="both"/>
            </w:pPr>
            <w:r w:rsidRPr="000D13E1">
              <w:rPr>
                <w:b/>
              </w:rPr>
              <w:t>Не принято.</w:t>
            </w:r>
            <w:r>
              <w:t xml:space="preserve"> Изложено в следующей редакции: «</w:t>
            </w:r>
            <w:r w:rsidRPr="00890890">
              <w:t xml:space="preserve"> На автомобильных дорогах нижний край объекта наружной рекламы или крепящих его конструкций площадью свыше 10 </w:t>
            </w:r>
            <w:r>
              <w:t>м</w:t>
            </w:r>
            <w:proofErr w:type="gramStart"/>
            <w:r w:rsidRPr="00890890">
              <w:rPr>
                <w:vertAlign w:val="superscript"/>
              </w:rPr>
              <w:t>2</w:t>
            </w:r>
            <w:proofErr w:type="gramEnd"/>
            <w:r w:rsidRPr="00890890">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w:t>
            </w:r>
            <w:r>
              <w:t xml:space="preserve">(визуальной) </w:t>
            </w:r>
            <w:r w:rsidRPr="00890890">
              <w:t xml:space="preserve">рекламы или крепящих его </w:t>
            </w:r>
            <w:r w:rsidRPr="00890890">
              <w:lastRenderedPageBreak/>
              <w:t>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t>0,5 м.</w:t>
            </w:r>
            <w:r>
              <w:t>»</w:t>
            </w:r>
          </w:p>
        </w:tc>
      </w:tr>
      <w:tr w:rsidR="006E6EA0" w:rsidRPr="00042932" w14:paraId="542D0E2C" w14:textId="77777777" w:rsidTr="00EE2130">
        <w:tc>
          <w:tcPr>
            <w:tcW w:w="730" w:type="dxa"/>
            <w:shd w:val="clear" w:color="auto" w:fill="auto"/>
          </w:tcPr>
          <w:p w14:paraId="57B4A59A" w14:textId="7B96718E" w:rsidR="006E6EA0" w:rsidRPr="00B250D6" w:rsidRDefault="0036437E" w:rsidP="006E6EA0">
            <w:pPr>
              <w:jc w:val="center"/>
              <w:rPr>
                <w:lang w:val="kk-KZ"/>
              </w:rPr>
            </w:pPr>
            <w:r>
              <w:rPr>
                <w:lang w:val="kk-KZ"/>
              </w:rPr>
              <w:lastRenderedPageBreak/>
              <w:t>206</w:t>
            </w:r>
          </w:p>
        </w:tc>
        <w:tc>
          <w:tcPr>
            <w:tcW w:w="3098" w:type="dxa"/>
            <w:gridSpan w:val="2"/>
            <w:shd w:val="clear" w:color="auto" w:fill="auto"/>
          </w:tcPr>
          <w:p w14:paraId="4841EAD9" w14:textId="77777777" w:rsidR="006E6EA0" w:rsidRPr="00AE6BBD" w:rsidRDefault="006E6EA0" w:rsidP="006E6EA0">
            <w:pPr>
              <w:jc w:val="center"/>
            </w:pPr>
            <w:r w:rsidRPr="00AE6BBD">
              <w:t>Подразделы 6.3 и 6.4</w:t>
            </w:r>
          </w:p>
        </w:tc>
        <w:tc>
          <w:tcPr>
            <w:tcW w:w="7513" w:type="dxa"/>
            <w:shd w:val="clear" w:color="auto" w:fill="auto"/>
          </w:tcPr>
          <w:p w14:paraId="23DB61DF" w14:textId="77777777" w:rsidR="006E6EA0" w:rsidRDefault="006E6EA0" w:rsidP="006E6EA0">
            <w:pPr>
              <w:jc w:val="both"/>
            </w:pPr>
            <w:r>
              <w:t>Исключить</w:t>
            </w:r>
          </w:p>
        </w:tc>
        <w:tc>
          <w:tcPr>
            <w:tcW w:w="3527" w:type="dxa"/>
            <w:shd w:val="clear" w:color="auto" w:fill="auto"/>
          </w:tcPr>
          <w:p w14:paraId="32467617" w14:textId="569C72FC" w:rsidR="006E6EA0" w:rsidRPr="00042932" w:rsidRDefault="006E6EA0" w:rsidP="006E6EA0">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6E6EA0" w:rsidRPr="00042932" w14:paraId="23C37045" w14:textId="77777777" w:rsidTr="00EE2130">
        <w:tc>
          <w:tcPr>
            <w:tcW w:w="730" w:type="dxa"/>
            <w:shd w:val="clear" w:color="auto" w:fill="auto"/>
          </w:tcPr>
          <w:p w14:paraId="5F858234" w14:textId="3F3A3AFF" w:rsidR="006E6EA0" w:rsidRPr="00B250D6" w:rsidRDefault="0036437E" w:rsidP="006E6EA0">
            <w:pPr>
              <w:jc w:val="center"/>
              <w:rPr>
                <w:lang w:val="kk-KZ"/>
              </w:rPr>
            </w:pPr>
            <w:r>
              <w:rPr>
                <w:lang w:val="kk-KZ"/>
              </w:rPr>
              <w:t>207</w:t>
            </w:r>
          </w:p>
        </w:tc>
        <w:tc>
          <w:tcPr>
            <w:tcW w:w="3098" w:type="dxa"/>
            <w:gridSpan w:val="2"/>
            <w:shd w:val="clear" w:color="auto" w:fill="auto"/>
          </w:tcPr>
          <w:p w14:paraId="1FE0E507" w14:textId="77777777" w:rsidR="006E6EA0" w:rsidRDefault="006E6EA0" w:rsidP="006E6EA0">
            <w:pPr>
              <w:jc w:val="center"/>
            </w:pPr>
            <w:r>
              <w:t>Подраздел 6.5</w:t>
            </w:r>
          </w:p>
          <w:p w14:paraId="11BEF2BF" w14:textId="77777777" w:rsidR="006E6EA0" w:rsidRDefault="006E6EA0" w:rsidP="006E6EA0">
            <w:pPr>
              <w:jc w:val="center"/>
            </w:pPr>
          </w:p>
          <w:p w14:paraId="65733B83" w14:textId="77777777" w:rsidR="006E6EA0" w:rsidRPr="00AE6BBD" w:rsidRDefault="006E6EA0" w:rsidP="006E6EA0">
            <w:pPr>
              <w:jc w:val="center"/>
            </w:pPr>
            <w:r>
              <w:t>Таблица 1</w:t>
            </w:r>
          </w:p>
        </w:tc>
        <w:tc>
          <w:tcPr>
            <w:tcW w:w="7513" w:type="dxa"/>
            <w:shd w:val="clear" w:color="auto" w:fill="auto"/>
          </w:tcPr>
          <w:p w14:paraId="10BEFE4A" w14:textId="77777777" w:rsidR="006E6EA0" w:rsidRDefault="006E6EA0" w:rsidP="006E6EA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shd w:val="clear" w:color="auto" w:fill="auto"/>
          </w:tcPr>
          <w:p w14:paraId="0A2E0D5D" w14:textId="44BB4C4A" w:rsidR="006E6EA0" w:rsidRPr="00042932" w:rsidRDefault="006E6EA0" w:rsidP="006E6EA0">
            <w:pPr>
              <w:jc w:val="both"/>
            </w:pPr>
            <w:r w:rsidRPr="000314B1">
              <w:t>Принято частично.</w:t>
            </w:r>
            <w:r>
              <w:t xml:space="preserve"> Изложено в новой редакции. См. 6.4</w:t>
            </w:r>
          </w:p>
        </w:tc>
      </w:tr>
      <w:tr w:rsidR="006E6EA0" w:rsidRPr="00042932" w14:paraId="3848C65F" w14:textId="77777777" w:rsidTr="00EE2130">
        <w:tc>
          <w:tcPr>
            <w:tcW w:w="730" w:type="dxa"/>
            <w:shd w:val="clear" w:color="auto" w:fill="auto"/>
          </w:tcPr>
          <w:p w14:paraId="1BB6C57C" w14:textId="4826E3E8" w:rsidR="006E6EA0" w:rsidRPr="00B250D6" w:rsidRDefault="0036437E" w:rsidP="006E6EA0">
            <w:pPr>
              <w:jc w:val="center"/>
              <w:rPr>
                <w:lang w:val="kk-KZ"/>
              </w:rPr>
            </w:pPr>
            <w:r>
              <w:rPr>
                <w:lang w:val="kk-KZ"/>
              </w:rPr>
              <w:t>208</w:t>
            </w:r>
          </w:p>
        </w:tc>
        <w:tc>
          <w:tcPr>
            <w:tcW w:w="3098" w:type="dxa"/>
            <w:gridSpan w:val="2"/>
            <w:shd w:val="clear" w:color="auto" w:fill="auto"/>
          </w:tcPr>
          <w:p w14:paraId="4DC2E549" w14:textId="77777777" w:rsidR="006E6EA0" w:rsidRDefault="006E6EA0" w:rsidP="006E6EA0">
            <w:pPr>
              <w:jc w:val="center"/>
            </w:pPr>
            <w:r>
              <w:t>Подраздел 6.6</w:t>
            </w:r>
          </w:p>
          <w:p w14:paraId="48E3070C" w14:textId="77777777" w:rsidR="006E6EA0" w:rsidRDefault="006E6EA0" w:rsidP="006E6EA0">
            <w:pPr>
              <w:jc w:val="center"/>
            </w:pPr>
          </w:p>
          <w:p w14:paraId="489235EB" w14:textId="77777777" w:rsidR="006E6EA0" w:rsidRPr="00AE6BBD" w:rsidRDefault="006E6EA0" w:rsidP="006E6EA0">
            <w:pPr>
              <w:jc w:val="center"/>
            </w:pPr>
            <w:r>
              <w:t>Таблица 2</w:t>
            </w:r>
          </w:p>
        </w:tc>
        <w:tc>
          <w:tcPr>
            <w:tcW w:w="7513" w:type="dxa"/>
            <w:shd w:val="clear" w:color="auto" w:fill="auto"/>
          </w:tcPr>
          <w:p w14:paraId="2C2B5B0E" w14:textId="77777777" w:rsidR="006E6EA0" w:rsidRDefault="006E6EA0" w:rsidP="006E6EA0">
            <w:pPr>
              <w:jc w:val="both"/>
            </w:pPr>
            <w:r>
              <w:t>Исключить</w:t>
            </w:r>
          </w:p>
        </w:tc>
        <w:tc>
          <w:tcPr>
            <w:tcW w:w="3527" w:type="dxa"/>
            <w:shd w:val="clear" w:color="auto" w:fill="auto"/>
          </w:tcPr>
          <w:p w14:paraId="1650E408" w14:textId="5A5CCC99" w:rsidR="006E6EA0" w:rsidRPr="00042932" w:rsidRDefault="006E6EA0" w:rsidP="006E6EA0">
            <w:pPr>
              <w:jc w:val="both"/>
            </w:pPr>
            <w:r w:rsidRPr="000314B1">
              <w:rPr>
                <w:b/>
              </w:rPr>
              <w:t>Не принято.</w:t>
            </w:r>
            <w:r>
              <w:t xml:space="preserve"> Изложено в новой редакции. См. 6.5</w:t>
            </w:r>
          </w:p>
        </w:tc>
      </w:tr>
      <w:tr w:rsidR="006E6EA0" w:rsidRPr="00042932" w14:paraId="1C3EF488" w14:textId="77777777" w:rsidTr="00EE2130">
        <w:tc>
          <w:tcPr>
            <w:tcW w:w="730" w:type="dxa"/>
            <w:shd w:val="clear" w:color="auto" w:fill="auto"/>
          </w:tcPr>
          <w:p w14:paraId="5AEEFE94" w14:textId="7E6FE24E" w:rsidR="006E6EA0" w:rsidRPr="00B250D6" w:rsidRDefault="0036437E" w:rsidP="006E6EA0">
            <w:pPr>
              <w:jc w:val="center"/>
              <w:rPr>
                <w:lang w:val="kk-KZ"/>
              </w:rPr>
            </w:pPr>
            <w:r>
              <w:rPr>
                <w:lang w:val="kk-KZ"/>
              </w:rPr>
              <w:t>209</w:t>
            </w:r>
          </w:p>
        </w:tc>
        <w:tc>
          <w:tcPr>
            <w:tcW w:w="3098" w:type="dxa"/>
            <w:gridSpan w:val="2"/>
            <w:shd w:val="clear" w:color="auto" w:fill="auto"/>
          </w:tcPr>
          <w:p w14:paraId="1DA96C54" w14:textId="77777777" w:rsidR="006E6EA0" w:rsidRPr="00AE6BBD" w:rsidRDefault="006E6EA0" w:rsidP="006E6EA0">
            <w:pPr>
              <w:jc w:val="center"/>
            </w:pPr>
            <w:r w:rsidRPr="00AE6BBD">
              <w:t>Подраздел 6.7</w:t>
            </w:r>
          </w:p>
        </w:tc>
        <w:tc>
          <w:tcPr>
            <w:tcW w:w="7513" w:type="dxa"/>
            <w:shd w:val="clear" w:color="auto" w:fill="auto"/>
          </w:tcPr>
          <w:p w14:paraId="07AD8FF6" w14:textId="77777777" w:rsidR="006E6EA0" w:rsidRDefault="006E6EA0" w:rsidP="006E6EA0">
            <w:pPr>
              <w:jc w:val="both"/>
            </w:pPr>
            <w:r>
              <w:t>Изложить в следующей редакции:</w:t>
            </w:r>
          </w:p>
          <w:p w14:paraId="287881BF" w14:textId="77777777" w:rsidR="006E6EA0" w:rsidRDefault="006E6EA0" w:rsidP="006E6EA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shd w:val="clear" w:color="auto" w:fill="auto"/>
          </w:tcPr>
          <w:p w14:paraId="32164AC3" w14:textId="212AC92E" w:rsidR="006E6EA0" w:rsidRPr="00042932" w:rsidRDefault="006E6EA0" w:rsidP="006E6EA0">
            <w:pPr>
              <w:jc w:val="both"/>
            </w:pPr>
            <w:r w:rsidRPr="00B306DC">
              <w:rPr>
                <w:b/>
              </w:rPr>
              <w:t>Не принято.</w:t>
            </w:r>
            <w:r>
              <w:t xml:space="preserve"> Данные требования не относятся к объекту проекта стандарта</w:t>
            </w:r>
          </w:p>
        </w:tc>
      </w:tr>
      <w:tr w:rsidR="006E6EA0" w:rsidRPr="00042932" w14:paraId="2ACBBC48" w14:textId="77777777" w:rsidTr="00EE2130">
        <w:tc>
          <w:tcPr>
            <w:tcW w:w="730" w:type="dxa"/>
            <w:shd w:val="clear" w:color="auto" w:fill="auto"/>
          </w:tcPr>
          <w:p w14:paraId="3637C924" w14:textId="001C5921" w:rsidR="006E6EA0" w:rsidRPr="00B250D6" w:rsidRDefault="0036437E" w:rsidP="006E6EA0">
            <w:pPr>
              <w:jc w:val="center"/>
              <w:rPr>
                <w:lang w:val="kk-KZ"/>
              </w:rPr>
            </w:pPr>
            <w:r>
              <w:rPr>
                <w:lang w:val="kk-KZ"/>
              </w:rPr>
              <w:t>210</w:t>
            </w:r>
          </w:p>
        </w:tc>
        <w:tc>
          <w:tcPr>
            <w:tcW w:w="3098" w:type="dxa"/>
            <w:gridSpan w:val="2"/>
            <w:shd w:val="clear" w:color="auto" w:fill="auto"/>
          </w:tcPr>
          <w:p w14:paraId="152C4BB6" w14:textId="77777777" w:rsidR="006E6EA0" w:rsidRPr="00AE6BBD" w:rsidRDefault="006E6EA0" w:rsidP="006E6EA0">
            <w:pPr>
              <w:jc w:val="center"/>
            </w:pPr>
            <w:r w:rsidRPr="00AE6BBD">
              <w:t>Подраздел 6.9</w:t>
            </w:r>
          </w:p>
        </w:tc>
        <w:tc>
          <w:tcPr>
            <w:tcW w:w="7513" w:type="dxa"/>
            <w:shd w:val="clear" w:color="auto" w:fill="auto"/>
          </w:tcPr>
          <w:p w14:paraId="5F615297" w14:textId="77777777" w:rsidR="006E6EA0" w:rsidRDefault="006E6EA0" w:rsidP="006E6EA0">
            <w:pPr>
              <w:jc w:val="both"/>
            </w:pPr>
            <w:r w:rsidRPr="00AE6BBD">
              <w:t>Исключить</w:t>
            </w:r>
          </w:p>
        </w:tc>
        <w:tc>
          <w:tcPr>
            <w:tcW w:w="3527" w:type="dxa"/>
            <w:shd w:val="clear" w:color="auto" w:fill="auto"/>
          </w:tcPr>
          <w:p w14:paraId="33AA6404" w14:textId="7F139309" w:rsidR="006E6EA0" w:rsidRPr="00042932" w:rsidRDefault="006E6EA0" w:rsidP="006E6EA0">
            <w:pPr>
              <w:jc w:val="both"/>
            </w:pPr>
            <w:r w:rsidRPr="00B306DC">
              <w:rPr>
                <w:b/>
              </w:rPr>
              <w:t>Не принято.</w:t>
            </w:r>
            <w:r>
              <w:t xml:space="preserve"> Изложено в следующей редакции: « </w:t>
            </w:r>
            <w:r w:rsidRPr="00B306DC">
              <w:t xml:space="preserve">Фундаменты размещения объектов наружной (визуальной) рекламы по возможности  должны быть заглублены ниже уровня грунта с последующим </w:t>
            </w:r>
            <w:r w:rsidRPr="00B306DC">
              <w:lastRenderedPageBreak/>
              <w:t xml:space="preserve">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6E6EA0" w:rsidRPr="00042932" w14:paraId="0FA01E32" w14:textId="77777777" w:rsidTr="00EE2130">
        <w:tc>
          <w:tcPr>
            <w:tcW w:w="730" w:type="dxa"/>
            <w:shd w:val="clear" w:color="auto" w:fill="auto"/>
          </w:tcPr>
          <w:p w14:paraId="6502CCED" w14:textId="681A762F" w:rsidR="006E6EA0" w:rsidRPr="00B250D6" w:rsidRDefault="0036437E" w:rsidP="006E6EA0">
            <w:pPr>
              <w:jc w:val="center"/>
              <w:rPr>
                <w:lang w:val="kk-KZ"/>
              </w:rPr>
            </w:pPr>
            <w:r>
              <w:rPr>
                <w:lang w:val="kk-KZ"/>
              </w:rPr>
              <w:lastRenderedPageBreak/>
              <w:t>211</w:t>
            </w:r>
          </w:p>
        </w:tc>
        <w:tc>
          <w:tcPr>
            <w:tcW w:w="3098" w:type="dxa"/>
            <w:gridSpan w:val="2"/>
            <w:shd w:val="clear" w:color="auto" w:fill="auto"/>
          </w:tcPr>
          <w:p w14:paraId="377C97D5" w14:textId="77777777" w:rsidR="006E6EA0" w:rsidRPr="00AE6BBD" w:rsidRDefault="006E6EA0" w:rsidP="006E6EA0">
            <w:pPr>
              <w:jc w:val="center"/>
            </w:pPr>
            <w:r w:rsidRPr="00AE6BBD">
              <w:t>Подраздел 6.11</w:t>
            </w:r>
          </w:p>
        </w:tc>
        <w:tc>
          <w:tcPr>
            <w:tcW w:w="7513" w:type="dxa"/>
            <w:shd w:val="clear" w:color="auto" w:fill="auto"/>
          </w:tcPr>
          <w:p w14:paraId="41D9AA42" w14:textId="77777777" w:rsidR="006E6EA0" w:rsidRPr="00AE6BBD" w:rsidRDefault="006E6EA0" w:rsidP="006E6EA0">
            <w:pPr>
              <w:jc w:val="both"/>
            </w:pPr>
            <w:r w:rsidRPr="00AE6BBD">
              <w:t>Исключить</w:t>
            </w:r>
          </w:p>
        </w:tc>
        <w:tc>
          <w:tcPr>
            <w:tcW w:w="3527" w:type="dxa"/>
            <w:shd w:val="clear" w:color="auto" w:fill="auto"/>
          </w:tcPr>
          <w:p w14:paraId="566584AF" w14:textId="49692631" w:rsidR="006E6EA0" w:rsidRPr="00042932" w:rsidRDefault="006E6EA0" w:rsidP="006E6EA0">
            <w:pPr>
              <w:jc w:val="center"/>
            </w:pPr>
            <w:r>
              <w:t>Принято</w:t>
            </w:r>
          </w:p>
        </w:tc>
      </w:tr>
      <w:tr w:rsidR="006E6EA0" w:rsidRPr="00042932" w14:paraId="2E26886B" w14:textId="77777777" w:rsidTr="00EE2130">
        <w:tblPrEx>
          <w:tblLook w:val="0000" w:firstRow="0" w:lastRow="0" w:firstColumn="0" w:lastColumn="0" w:noHBand="0" w:noVBand="0"/>
        </w:tblPrEx>
        <w:trPr>
          <w:trHeight w:val="70"/>
        </w:trPr>
        <w:tc>
          <w:tcPr>
            <w:tcW w:w="14868" w:type="dxa"/>
            <w:gridSpan w:val="5"/>
            <w:shd w:val="clear" w:color="auto" w:fill="auto"/>
          </w:tcPr>
          <w:p w14:paraId="7A5F3D51" w14:textId="76FE380D" w:rsidR="006E6EA0" w:rsidRPr="00A63761" w:rsidRDefault="006E6EA0" w:rsidP="006E6EA0">
            <w:pPr>
              <w:pStyle w:val="a8"/>
              <w:numPr>
                <w:ilvl w:val="0"/>
                <w:numId w:val="4"/>
              </w:numPr>
              <w:jc w:val="center"/>
              <w:rPr>
                <w:b/>
                <w:sz w:val="24"/>
                <w:szCs w:val="24"/>
              </w:rPr>
            </w:pPr>
            <w:r>
              <w:rPr>
                <w:b/>
                <w:sz w:val="24"/>
                <w:szCs w:val="24"/>
              </w:rPr>
              <w:t>ИП Куценко О.А.</w:t>
            </w:r>
          </w:p>
          <w:p w14:paraId="54286E91" w14:textId="32C04CB4" w:rsidR="006E6EA0" w:rsidRPr="00042932" w:rsidRDefault="006E6EA0" w:rsidP="006E6EA0">
            <w:pPr>
              <w:pStyle w:val="a8"/>
              <w:jc w:val="center"/>
              <w:rPr>
                <w:sz w:val="24"/>
                <w:szCs w:val="24"/>
              </w:rPr>
            </w:pPr>
            <w:r>
              <w:rPr>
                <w:b/>
                <w:sz w:val="24"/>
                <w:szCs w:val="24"/>
              </w:rPr>
              <w:t>б/</w:t>
            </w:r>
            <w:proofErr w:type="gramStart"/>
            <w:r>
              <w:rPr>
                <w:b/>
                <w:sz w:val="24"/>
                <w:szCs w:val="24"/>
              </w:rPr>
              <w:t>н</w:t>
            </w:r>
            <w:proofErr w:type="gramEnd"/>
          </w:p>
        </w:tc>
      </w:tr>
      <w:tr w:rsidR="006E6EA0" w:rsidRPr="00042932" w14:paraId="671019DE" w14:textId="77777777" w:rsidTr="00EE2130">
        <w:tc>
          <w:tcPr>
            <w:tcW w:w="730" w:type="dxa"/>
            <w:shd w:val="clear" w:color="auto" w:fill="auto"/>
          </w:tcPr>
          <w:p w14:paraId="1D949D66" w14:textId="627A28CC" w:rsidR="006E6EA0" w:rsidRPr="00B250D6" w:rsidRDefault="0036437E" w:rsidP="006E6EA0">
            <w:pPr>
              <w:jc w:val="center"/>
              <w:rPr>
                <w:lang w:val="kk-KZ"/>
              </w:rPr>
            </w:pPr>
            <w:r>
              <w:rPr>
                <w:lang w:val="kk-KZ"/>
              </w:rPr>
              <w:t>211</w:t>
            </w:r>
          </w:p>
        </w:tc>
        <w:tc>
          <w:tcPr>
            <w:tcW w:w="3098" w:type="dxa"/>
            <w:gridSpan w:val="2"/>
            <w:shd w:val="clear" w:color="auto" w:fill="auto"/>
          </w:tcPr>
          <w:p w14:paraId="6967018F" w14:textId="77777777" w:rsidR="006E6EA0" w:rsidRDefault="006E6EA0" w:rsidP="006E6EA0">
            <w:pPr>
              <w:jc w:val="center"/>
            </w:pPr>
            <w:r>
              <w:t>Подраздел 3.3</w:t>
            </w:r>
          </w:p>
          <w:p w14:paraId="2FB3AAEF" w14:textId="77777777" w:rsidR="006E6EA0" w:rsidRDefault="006E6EA0" w:rsidP="006E6EA0">
            <w:pPr>
              <w:jc w:val="center"/>
            </w:pPr>
          </w:p>
          <w:p w14:paraId="1AB16074" w14:textId="77777777" w:rsidR="006E6EA0" w:rsidRDefault="006E6EA0" w:rsidP="006E6EA0">
            <w:pPr>
              <w:jc w:val="center"/>
            </w:pPr>
            <w:r>
              <w:t>Приложение</w:t>
            </w:r>
            <w:proofErr w:type="gramStart"/>
            <w:r>
              <w:t xml:space="preserve"> А</w:t>
            </w:r>
            <w:proofErr w:type="gramEnd"/>
            <w:r>
              <w:t xml:space="preserve"> и Б</w:t>
            </w:r>
          </w:p>
        </w:tc>
        <w:tc>
          <w:tcPr>
            <w:tcW w:w="7513" w:type="dxa"/>
            <w:shd w:val="clear" w:color="auto" w:fill="auto"/>
          </w:tcPr>
          <w:p w14:paraId="21CDFC83" w14:textId="77777777" w:rsidR="006E6EA0" w:rsidRDefault="006E6EA0" w:rsidP="006E6EA0">
            <w:pPr>
              <w:jc w:val="both"/>
            </w:pPr>
            <w:r>
              <w:t>Исключить</w:t>
            </w:r>
          </w:p>
        </w:tc>
        <w:tc>
          <w:tcPr>
            <w:tcW w:w="3527" w:type="dxa"/>
            <w:shd w:val="clear" w:color="auto" w:fill="auto"/>
          </w:tcPr>
          <w:p w14:paraId="765CF42B" w14:textId="60A13432" w:rsidR="006E6EA0" w:rsidRPr="00042932" w:rsidRDefault="006E6EA0" w:rsidP="006E6EA0">
            <w:pPr>
              <w:jc w:val="center"/>
            </w:pPr>
            <w:r>
              <w:rPr>
                <w:lang w:val="kk-KZ"/>
              </w:rPr>
              <w:t>Принято</w:t>
            </w:r>
          </w:p>
        </w:tc>
      </w:tr>
      <w:tr w:rsidR="006E6EA0" w:rsidRPr="00042932" w14:paraId="4BE411D0" w14:textId="77777777" w:rsidTr="00EE2130">
        <w:tc>
          <w:tcPr>
            <w:tcW w:w="730" w:type="dxa"/>
            <w:shd w:val="clear" w:color="auto" w:fill="auto"/>
          </w:tcPr>
          <w:p w14:paraId="6FBD4A6A" w14:textId="73D08943" w:rsidR="006E6EA0" w:rsidRPr="00B250D6" w:rsidRDefault="0036437E" w:rsidP="006E6EA0">
            <w:pPr>
              <w:jc w:val="center"/>
              <w:rPr>
                <w:lang w:val="kk-KZ"/>
              </w:rPr>
            </w:pPr>
            <w:r>
              <w:rPr>
                <w:lang w:val="kk-KZ"/>
              </w:rPr>
              <w:t>213</w:t>
            </w:r>
          </w:p>
        </w:tc>
        <w:tc>
          <w:tcPr>
            <w:tcW w:w="3098" w:type="dxa"/>
            <w:gridSpan w:val="2"/>
            <w:shd w:val="clear" w:color="auto" w:fill="auto"/>
          </w:tcPr>
          <w:p w14:paraId="4BDCAC82" w14:textId="77777777" w:rsidR="006E6EA0" w:rsidRDefault="006E6EA0" w:rsidP="006E6EA0">
            <w:pPr>
              <w:jc w:val="center"/>
            </w:pPr>
            <w:r w:rsidRPr="00DA1316">
              <w:t>Подраздел 3.3</w:t>
            </w:r>
          </w:p>
        </w:tc>
        <w:tc>
          <w:tcPr>
            <w:tcW w:w="7513" w:type="dxa"/>
            <w:shd w:val="clear" w:color="auto" w:fill="auto"/>
          </w:tcPr>
          <w:p w14:paraId="6BD2D58F" w14:textId="77777777" w:rsidR="006E6EA0" w:rsidRDefault="006E6EA0" w:rsidP="006E6EA0">
            <w:pPr>
              <w:jc w:val="both"/>
            </w:pPr>
            <w:r>
              <w:t>Исключить</w:t>
            </w:r>
          </w:p>
        </w:tc>
        <w:tc>
          <w:tcPr>
            <w:tcW w:w="3527" w:type="dxa"/>
            <w:shd w:val="clear" w:color="auto" w:fill="auto"/>
          </w:tcPr>
          <w:p w14:paraId="1257C317" w14:textId="235C5315" w:rsidR="006E6EA0" w:rsidRPr="00042932" w:rsidRDefault="006E6EA0" w:rsidP="006E6EA0">
            <w:pPr>
              <w:jc w:val="center"/>
            </w:pPr>
            <w:r>
              <w:rPr>
                <w:lang w:val="kk-KZ"/>
              </w:rPr>
              <w:t>Принято</w:t>
            </w:r>
          </w:p>
        </w:tc>
      </w:tr>
      <w:tr w:rsidR="006E6EA0" w:rsidRPr="00042932" w14:paraId="07DEF44C" w14:textId="77777777" w:rsidTr="00EE2130">
        <w:tc>
          <w:tcPr>
            <w:tcW w:w="730" w:type="dxa"/>
            <w:shd w:val="clear" w:color="auto" w:fill="auto"/>
          </w:tcPr>
          <w:p w14:paraId="078C24D8" w14:textId="0C5E34AE" w:rsidR="006E6EA0" w:rsidRPr="00B250D6" w:rsidRDefault="0036437E" w:rsidP="006E6EA0">
            <w:pPr>
              <w:jc w:val="center"/>
              <w:rPr>
                <w:lang w:val="kk-KZ"/>
              </w:rPr>
            </w:pPr>
            <w:r>
              <w:rPr>
                <w:lang w:val="kk-KZ"/>
              </w:rPr>
              <w:t>214</w:t>
            </w:r>
          </w:p>
        </w:tc>
        <w:tc>
          <w:tcPr>
            <w:tcW w:w="3098" w:type="dxa"/>
            <w:gridSpan w:val="2"/>
            <w:shd w:val="clear" w:color="auto" w:fill="auto"/>
          </w:tcPr>
          <w:p w14:paraId="266E2280" w14:textId="77777777" w:rsidR="006E6EA0" w:rsidRDefault="006E6EA0" w:rsidP="006E6EA0">
            <w:pPr>
              <w:jc w:val="center"/>
            </w:pPr>
            <w:r w:rsidRPr="00DA1316">
              <w:t>Подраздел 4.2</w:t>
            </w:r>
          </w:p>
        </w:tc>
        <w:tc>
          <w:tcPr>
            <w:tcW w:w="7513" w:type="dxa"/>
            <w:shd w:val="clear" w:color="auto" w:fill="auto"/>
          </w:tcPr>
          <w:p w14:paraId="6A2E4C88" w14:textId="77777777" w:rsidR="006E6EA0" w:rsidRDefault="006E6EA0" w:rsidP="006E6EA0">
            <w:pPr>
              <w:jc w:val="both"/>
            </w:pPr>
            <w:r>
              <w:t>Изложить в следующей редакции:</w:t>
            </w:r>
          </w:p>
          <w:p w14:paraId="0D3AFAEA" w14:textId="77777777" w:rsidR="006E6EA0" w:rsidRDefault="006E6EA0" w:rsidP="006E6EA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2AB8A000" w14:textId="082FF0CF" w:rsidR="006E6EA0" w:rsidRPr="00042932" w:rsidRDefault="006E6EA0" w:rsidP="006E6EA0">
            <w:pPr>
              <w:jc w:val="both"/>
            </w:pPr>
            <w:r>
              <w:rPr>
                <w:lang w:val="kk-KZ"/>
              </w:rPr>
              <w:t>Принято частично. Изложено в следующей редакции: «</w:t>
            </w:r>
            <w:r w:rsidRPr="00581520">
              <w:rPr>
                <w:lang w:val="kk-KZ"/>
              </w:rPr>
              <w:t xml:space="preserve">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нормам и правилам, действующим на территории Республики Казахстан, на момент их первичного </w:t>
            </w:r>
            <w:r w:rsidRPr="00581520">
              <w:rPr>
                <w:lang w:val="kk-KZ"/>
              </w:rPr>
              <w:lastRenderedPageBreak/>
              <w:t>размещения</w:t>
            </w:r>
            <w:r>
              <w:rPr>
                <w:lang w:val="kk-KZ"/>
              </w:rPr>
              <w:t>»</w:t>
            </w:r>
          </w:p>
        </w:tc>
      </w:tr>
      <w:tr w:rsidR="006E6EA0" w:rsidRPr="00042932" w14:paraId="764C08BB" w14:textId="77777777" w:rsidTr="00EE2130">
        <w:tc>
          <w:tcPr>
            <w:tcW w:w="730" w:type="dxa"/>
            <w:shd w:val="clear" w:color="auto" w:fill="auto"/>
          </w:tcPr>
          <w:p w14:paraId="0F4EC85A" w14:textId="218C6072" w:rsidR="006E6EA0" w:rsidRPr="00B250D6" w:rsidRDefault="0036437E" w:rsidP="006E6EA0">
            <w:pPr>
              <w:jc w:val="center"/>
              <w:rPr>
                <w:lang w:val="kk-KZ"/>
              </w:rPr>
            </w:pPr>
            <w:r>
              <w:rPr>
                <w:lang w:val="kk-KZ"/>
              </w:rPr>
              <w:lastRenderedPageBreak/>
              <w:t>215</w:t>
            </w:r>
          </w:p>
        </w:tc>
        <w:tc>
          <w:tcPr>
            <w:tcW w:w="3098" w:type="dxa"/>
            <w:gridSpan w:val="2"/>
            <w:shd w:val="clear" w:color="auto" w:fill="auto"/>
          </w:tcPr>
          <w:p w14:paraId="5C68D5C6" w14:textId="77777777" w:rsidR="006E6EA0" w:rsidRDefault="006E6EA0" w:rsidP="006E6EA0">
            <w:pPr>
              <w:jc w:val="center"/>
            </w:pPr>
            <w:r>
              <w:t>Пункт 4.2.2</w:t>
            </w:r>
          </w:p>
          <w:p w14:paraId="3CDDE5CC" w14:textId="77777777" w:rsidR="006E6EA0" w:rsidRDefault="006E6EA0" w:rsidP="006E6EA0">
            <w:pPr>
              <w:jc w:val="center"/>
            </w:pPr>
          </w:p>
          <w:p w14:paraId="27C586EC" w14:textId="77777777" w:rsidR="006E6EA0" w:rsidRDefault="006E6EA0" w:rsidP="006E6EA0">
            <w:pPr>
              <w:jc w:val="center"/>
            </w:pPr>
            <w:r>
              <w:t>Первый абзац</w:t>
            </w:r>
          </w:p>
        </w:tc>
        <w:tc>
          <w:tcPr>
            <w:tcW w:w="7513" w:type="dxa"/>
            <w:shd w:val="clear" w:color="auto" w:fill="auto"/>
          </w:tcPr>
          <w:p w14:paraId="5FD5CDF8" w14:textId="77777777" w:rsidR="006E6EA0" w:rsidRDefault="006E6EA0" w:rsidP="006E6EA0">
            <w:pPr>
              <w:jc w:val="both"/>
            </w:pPr>
            <w:r>
              <w:t>Исключить</w:t>
            </w:r>
          </w:p>
        </w:tc>
        <w:tc>
          <w:tcPr>
            <w:tcW w:w="3527" w:type="dxa"/>
            <w:shd w:val="clear" w:color="auto" w:fill="auto"/>
          </w:tcPr>
          <w:p w14:paraId="284B92D0" w14:textId="6B554DD2" w:rsidR="006E6EA0" w:rsidRPr="00042932" w:rsidRDefault="006E6EA0" w:rsidP="006E6EA0">
            <w:pPr>
              <w:jc w:val="center"/>
            </w:pPr>
            <w:r>
              <w:t>Принято</w:t>
            </w:r>
          </w:p>
        </w:tc>
      </w:tr>
      <w:tr w:rsidR="006E6EA0" w:rsidRPr="00042932" w14:paraId="57A7C87F" w14:textId="77777777" w:rsidTr="00EE2130">
        <w:tc>
          <w:tcPr>
            <w:tcW w:w="730" w:type="dxa"/>
            <w:shd w:val="clear" w:color="auto" w:fill="auto"/>
          </w:tcPr>
          <w:p w14:paraId="5DF7DF99" w14:textId="75F5F3B8" w:rsidR="006E6EA0" w:rsidRPr="00B250D6" w:rsidRDefault="0036437E" w:rsidP="006E6EA0">
            <w:pPr>
              <w:jc w:val="center"/>
              <w:rPr>
                <w:lang w:val="kk-KZ"/>
              </w:rPr>
            </w:pPr>
            <w:r>
              <w:rPr>
                <w:lang w:val="kk-KZ"/>
              </w:rPr>
              <w:t>216</w:t>
            </w:r>
          </w:p>
        </w:tc>
        <w:tc>
          <w:tcPr>
            <w:tcW w:w="3098" w:type="dxa"/>
            <w:gridSpan w:val="2"/>
            <w:shd w:val="clear" w:color="auto" w:fill="auto"/>
          </w:tcPr>
          <w:p w14:paraId="0949DF8E" w14:textId="77777777" w:rsidR="006E6EA0" w:rsidRDefault="006E6EA0" w:rsidP="006E6EA0">
            <w:pPr>
              <w:jc w:val="center"/>
            </w:pPr>
            <w:r>
              <w:t>Пункт 4.2.2</w:t>
            </w:r>
          </w:p>
          <w:p w14:paraId="7211FE6F" w14:textId="77777777" w:rsidR="006E6EA0" w:rsidRDefault="006E6EA0" w:rsidP="006E6EA0">
            <w:pPr>
              <w:jc w:val="center"/>
            </w:pPr>
          </w:p>
          <w:p w14:paraId="375ADCD7" w14:textId="77777777" w:rsidR="006E6EA0" w:rsidRDefault="006E6EA0" w:rsidP="006E6EA0">
            <w:pPr>
              <w:jc w:val="center"/>
            </w:pPr>
            <w:r>
              <w:t>Второй абзац</w:t>
            </w:r>
          </w:p>
        </w:tc>
        <w:tc>
          <w:tcPr>
            <w:tcW w:w="7513" w:type="dxa"/>
            <w:shd w:val="clear" w:color="auto" w:fill="auto"/>
          </w:tcPr>
          <w:p w14:paraId="33D6E8F7" w14:textId="77777777" w:rsidR="006E6EA0" w:rsidRDefault="006E6EA0" w:rsidP="006E6EA0">
            <w:pPr>
              <w:jc w:val="both"/>
            </w:pPr>
            <w:r>
              <w:t>Исключить</w:t>
            </w:r>
          </w:p>
        </w:tc>
        <w:tc>
          <w:tcPr>
            <w:tcW w:w="3527" w:type="dxa"/>
            <w:shd w:val="clear" w:color="auto" w:fill="auto"/>
          </w:tcPr>
          <w:p w14:paraId="56B422CC" w14:textId="42975FE2" w:rsidR="006E6EA0" w:rsidRPr="00042932" w:rsidRDefault="006E6EA0" w:rsidP="006E6EA0">
            <w:pPr>
              <w:jc w:val="center"/>
            </w:pPr>
            <w:r>
              <w:t>Принято</w:t>
            </w:r>
          </w:p>
        </w:tc>
      </w:tr>
      <w:tr w:rsidR="006E6EA0" w:rsidRPr="00042932" w14:paraId="1864CF61" w14:textId="77777777" w:rsidTr="00EE2130">
        <w:tc>
          <w:tcPr>
            <w:tcW w:w="730" w:type="dxa"/>
            <w:shd w:val="clear" w:color="auto" w:fill="auto"/>
          </w:tcPr>
          <w:p w14:paraId="5AC3888D" w14:textId="24D9C21C" w:rsidR="006E6EA0" w:rsidRPr="00B250D6" w:rsidRDefault="0036437E" w:rsidP="006E6EA0">
            <w:pPr>
              <w:jc w:val="center"/>
              <w:rPr>
                <w:lang w:val="kk-KZ"/>
              </w:rPr>
            </w:pPr>
            <w:r>
              <w:rPr>
                <w:lang w:val="kk-KZ"/>
              </w:rPr>
              <w:t>217</w:t>
            </w:r>
          </w:p>
        </w:tc>
        <w:tc>
          <w:tcPr>
            <w:tcW w:w="3098" w:type="dxa"/>
            <w:gridSpan w:val="2"/>
            <w:shd w:val="clear" w:color="auto" w:fill="auto"/>
          </w:tcPr>
          <w:p w14:paraId="1A5A6FF4" w14:textId="77777777" w:rsidR="006E6EA0" w:rsidRDefault="006E6EA0" w:rsidP="006E6EA0">
            <w:pPr>
              <w:jc w:val="center"/>
            </w:pPr>
            <w:r w:rsidRPr="00DA1316">
              <w:t>Пункт 4.2.3</w:t>
            </w:r>
          </w:p>
          <w:p w14:paraId="1A85983E" w14:textId="77777777" w:rsidR="006E6EA0" w:rsidRDefault="006E6EA0" w:rsidP="006E6EA0">
            <w:pPr>
              <w:jc w:val="both"/>
            </w:pPr>
            <w:r>
              <w:t>(- вызывать ослепление участников дорожного движения и других потребителей рекламы, светом, в том числе отраженным;</w:t>
            </w:r>
          </w:p>
          <w:p w14:paraId="122E49A2" w14:textId="77777777" w:rsidR="006E6EA0" w:rsidRDefault="006E6EA0" w:rsidP="006E6EA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14CB8DCB" w14:textId="77777777" w:rsidR="006E6EA0" w:rsidRDefault="006E6EA0" w:rsidP="006E6EA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600B523A" w14:textId="77777777" w:rsidR="006E6EA0" w:rsidRDefault="006E6EA0" w:rsidP="006E6EA0">
            <w:pPr>
              <w:jc w:val="both"/>
            </w:pPr>
            <w:r>
              <w:t>Исключить</w:t>
            </w:r>
          </w:p>
        </w:tc>
        <w:tc>
          <w:tcPr>
            <w:tcW w:w="3527" w:type="dxa"/>
            <w:shd w:val="clear" w:color="auto" w:fill="auto"/>
          </w:tcPr>
          <w:p w14:paraId="2D5E5EBA" w14:textId="6A444D2C" w:rsidR="006E6EA0" w:rsidRPr="00042932" w:rsidRDefault="006E6EA0" w:rsidP="006E6EA0">
            <w:pPr>
              <w:jc w:val="center"/>
            </w:pPr>
            <w:r>
              <w:t>Принято</w:t>
            </w:r>
          </w:p>
        </w:tc>
      </w:tr>
      <w:tr w:rsidR="006E6EA0" w:rsidRPr="00042932" w14:paraId="60B89863" w14:textId="77777777" w:rsidTr="00EE2130">
        <w:tc>
          <w:tcPr>
            <w:tcW w:w="730" w:type="dxa"/>
            <w:shd w:val="clear" w:color="auto" w:fill="auto"/>
          </w:tcPr>
          <w:p w14:paraId="6E746C7D" w14:textId="4DD4EE4A" w:rsidR="006E6EA0" w:rsidRPr="00B250D6" w:rsidRDefault="0036437E" w:rsidP="006E6EA0">
            <w:pPr>
              <w:jc w:val="center"/>
              <w:rPr>
                <w:lang w:val="kk-KZ"/>
              </w:rPr>
            </w:pPr>
            <w:r>
              <w:rPr>
                <w:lang w:val="kk-KZ"/>
              </w:rPr>
              <w:t>218</w:t>
            </w:r>
          </w:p>
        </w:tc>
        <w:tc>
          <w:tcPr>
            <w:tcW w:w="3098" w:type="dxa"/>
            <w:gridSpan w:val="2"/>
            <w:shd w:val="clear" w:color="auto" w:fill="auto"/>
          </w:tcPr>
          <w:p w14:paraId="0372F6B8" w14:textId="77777777" w:rsidR="006E6EA0" w:rsidRDefault="006E6EA0" w:rsidP="006E6EA0">
            <w:pPr>
              <w:jc w:val="center"/>
            </w:pPr>
            <w:r w:rsidRPr="00DA1316">
              <w:t>Пункт 4.2.3</w:t>
            </w:r>
          </w:p>
          <w:p w14:paraId="6C6F9555" w14:textId="77777777" w:rsidR="006E6EA0" w:rsidRDefault="006E6EA0" w:rsidP="006E6EA0">
            <w:pPr>
              <w:jc w:val="both"/>
            </w:pPr>
            <w:r>
              <w:t>(</w:t>
            </w:r>
            <w:r w:rsidRPr="00DA1316">
              <w:t>-</w:t>
            </w:r>
            <w:r w:rsidRPr="00DA1316">
              <w:tab/>
              <w:t>издавать звуки, которые могут быть услышаны в пределах автомобильной доро</w:t>
            </w:r>
            <w:r>
              <w:t>ги лицами с нормальным слухом)</w:t>
            </w:r>
          </w:p>
        </w:tc>
        <w:tc>
          <w:tcPr>
            <w:tcW w:w="7513" w:type="dxa"/>
            <w:shd w:val="clear" w:color="auto" w:fill="auto"/>
          </w:tcPr>
          <w:p w14:paraId="0FC0C954" w14:textId="77777777" w:rsidR="006E6EA0" w:rsidRDefault="006E6EA0" w:rsidP="006E6EA0">
            <w:pPr>
              <w:jc w:val="both"/>
            </w:pPr>
            <w:r>
              <w:t>Исключить</w:t>
            </w:r>
          </w:p>
        </w:tc>
        <w:tc>
          <w:tcPr>
            <w:tcW w:w="3527" w:type="dxa"/>
            <w:shd w:val="clear" w:color="auto" w:fill="auto"/>
          </w:tcPr>
          <w:p w14:paraId="71F86145" w14:textId="59517D1B" w:rsidR="006E6EA0" w:rsidRPr="00042932" w:rsidRDefault="006E6EA0" w:rsidP="006E6EA0">
            <w:pPr>
              <w:jc w:val="center"/>
            </w:pPr>
            <w:r>
              <w:t>Принято</w:t>
            </w:r>
          </w:p>
        </w:tc>
      </w:tr>
      <w:tr w:rsidR="006E6EA0" w:rsidRPr="00042932" w14:paraId="5C3FF379" w14:textId="77777777" w:rsidTr="00EE2130">
        <w:tc>
          <w:tcPr>
            <w:tcW w:w="730" w:type="dxa"/>
            <w:shd w:val="clear" w:color="auto" w:fill="auto"/>
          </w:tcPr>
          <w:p w14:paraId="24BB05C7" w14:textId="2A242E77" w:rsidR="006E6EA0" w:rsidRPr="00B250D6" w:rsidRDefault="0036437E" w:rsidP="006E6EA0">
            <w:pPr>
              <w:jc w:val="center"/>
              <w:rPr>
                <w:lang w:val="kk-KZ"/>
              </w:rPr>
            </w:pPr>
            <w:r>
              <w:rPr>
                <w:lang w:val="kk-KZ"/>
              </w:rPr>
              <w:t>219</w:t>
            </w:r>
          </w:p>
        </w:tc>
        <w:tc>
          <w:tcPr>
            <w:tcW w:w="3098" w:type="dxa"/>
            <w:gridSpan w:val="2"/>
            <w:shd w:val="clear" w:color="auto" w:fill="auto"/>
          </w:tcPr>
          <w:p w14:paraId="35D967C7" w14:textId="77777777" w:rsidR="006E6EA0" w:rsidRPr="00DA1316" w:rsidRDefault="006E6EA0" w:rsidP="006E6EA0">
            <w:pPr>
              <w:jc w:val="center"/>
            </w:pPr>
            <w:r w:rsidRPr="00DA1316">
              <w:t>Пункт 4.2.4</w:t>
            </w:r>
          </w:p>
        </w:tc>
        <w:tc>
          <w:tcPr>
            <w:tcW w:w="7513" w:type="dxa"/>
            <w:shd w:val="clear" w:color="auto" w:fill="auto"/>
          </w:tcPr>
          <w:p w14:paraId="706F17E1" w14:textId="77777777" w:rsidR="006E6EA0" w:rsidRDefault="006E6EA0" w:rsidP="006E6EA0">
            <w:pPr>
              <w:jc w:val="both"/>
            </w:pPr>
            <w:r>
              <w:t>Исключить</w:t>
            </w:r>
          </w:p>
        </w:tc>
        <w:tc>
          <w:tcPr>
            <w:tcW w:w="3527" w:type="dxa"/>
            <w:shd w:val="clear" w:color="auto" w:fill="auto"/>
          </w:tcPr>
          <w:p w14:paraId="70F403BA" w14:textId="53F9EDC9" w:rsidR="006E6EA0" w:rsidRPr="00042932" w:rsidRDefault="006E6EA0" w:rsidP="006E6EA0">
            <w:pPr>
              <w:jc w:val="center"/>
            </w:pPr>
            <w:r>
              <w:t>Принято</w:t>
            </w:r>
          </w:p>
        </w:tc>
      </w:tr>
      <w:tr w:rsidR="006E6EA0" w:rsidRPr="00042932" w14:paraId="536E29CB" w14:textId="77777777" w:rsidTr="00EE2130">
        <w:tc>
          <w:tcPr>
            <w:tcW w:w="730" w:type="dxa"/>
            <w:shd w:val="clear" w:color="auto" w:fill="auto"/>
          </w:tcPr>
          <w:p w14:paraId="1C6C615F" w14:textId="1882C1C1" w:rsidR="006E6EA0" w:rsidRPr="00B250D6" w:rsidRDefault="0036437E" w:rsidP="006E6EA0">
            <w:pPr>
              <w:jc w:val="center"/>
              <w:rPr>
                <w:lang w:val="kk-KZ"/>
              </w:rPr>
            </w:pPr>
            <w:r>
              <w:rPr>
                <w:lang w:val="kk-KZ"/>
              </w:rPr>
              <w:t>220</w:t>
            </w:r>
          </w:p>
        </w:tc>
        <w:tc>
          <w:tcPr>
            <w:tcW w:w="3098" w:type="dxa"/>
            <w:gridSpan w:val="2"/>
            <w:shd w:val="clear" w:color="auto" w:fill="auto"/>
          </w:tcPr>
          <w:p w14:paraId="04E02905" w14:textId="77777777" w:rsidR="006E6EA0" w:rsidRPr="00DA1316" w:rsidRDefault="006E6EA0" w:rsidP="006E6EA0">
            <w:pPr>
              <w:jc w:val="center"/>
            </w:pPr>
            <w:r w:rsidRPr="00DA1316">
              <w:t>Подраздел 5.4</w:t>
            </w:r>
          </w:p>
        </w:tc>
        <w:tc>
          <w:tcPr>
            <w:tcW w:w="7513" w:type="dxa"/>
            <w:shd w:val="clear" w:color="auto" w:fill="auto"/>
          </w:tcPr>
          <w:p w14:paraId="26925E70" w14:textId="77777777" w:rsidR="006E6EA0" w:rsidRDefault="006E6EA0" w:rsidP="006E6EA0">
            <w:pPr>
              <w:jc w:val="both"/>
            </w:pPr>
            <w:r>
              <w:t>Исключить</w:t>
            </w:r>
          </w:p>
        </w:tc>
        <w:tc>
          <w:tcPr>
            <w:tcW w:w="3527" w:type="dxa"/>
            <w:shd w:val="clear" w:color="auto" w:fill="auto"/>
          </w:tcPr>
          <w:p w14:paraId="583DBC50" w14:textId="74044BAA" w:rsidR="006E6EA0" w:rsidRPr="00042932" w:rsidRDefault="006E6EA0" w:rsidP="006E6EA0">
            <w:pPr>
              <w:jc w:val="both"/>
            </w:pPr>
            <w:r w:rsidRPr="001E08F5">
              <w:rPr>
                <w:b/>
              </w:rPr>
              <w:t>Не принято.</w:t>
            </w:r>
            <w:r>
              <w:t xml:space="preserve"> Данный подраздел несет рекомендательный </w:t>
            </w:r>
            <w:r>
              <w:lastRenderedPageBreak/>
              <w:t>характер</w:t>
            </w:r>
          </w:p>
        </w:tc>
      </w:tr>
      <w:tr w:rsidR="006E6EA0" w:rsidRPr="00042932" w14:paraId="60B5F440" w14:textId="77777777" w:rsidTr="00EE2130">
        <w:tc>
          <w:tcPr>
            <w:tcW w:w="730" w:type="dxa"/>
            <w:shd w:val="clear" w:color="auto" w:fill="auto"/>
          </w:tcPr>
          <w:p w14:paraId="44463DB1" w14:textId="44B42BF6" w:rsidR="006E6EA0" w:rsidRPr="00B250D6" w:rsidRDefault="0036437E" w:rsidP="006E6EA0">
            <w:pPr>
              <w:jc w:val="center"/>
              <w:rPr>
                <w:lang w:val="kk-KZ"/>
              </w:rPr>
            </w:pPr>
            <w:r>
              <w:rPr>
                <w:lang w:val="kk-KZ"/>
              </w:rPr>
              <w:lastRenderedPageBreak/>
              <w:t>221</w:t>
            </w:r>
          </w:p>
        </w:tc>
        <w:tc>
          <w:tcPr>
            <w:tcW w:w="3098" w:type="dxa"/>
            <w:gridSpan w:val="2"/>
            <w:shd w:val="clear" w:color="auto" w:fill="auto"/>
          </w:tcPr>
          <w:p w14:paraId="55B98D2F" w14:textId="77777777" w:rsidR="006E6EA0" w:rsidRPr="00DA1316" w:rsidRDefault="006E6EA0" w:rsidP="006E6EA0">
            <w:pPr>
              <w:jc w:val="center"/>
            </w:pPr>
            <w:r w:rsidRPr="00DA1316">
              <w:t>Подраздел 5.7</w:t>
            </w:r>
          </w:p>
        </w:tc>
        <w:tc>
          <w:tcPr>
            <w:tcW w:w="7513" w:type="dxa"/>
            <w:shd w:val="clear" w:color="auto" w:fill="auto"/>
          </w:tcPr>
          <w:p w14:paraId="4A6A34C4" w14:textId="77777777" w:rsidR="006E6EA0" w:rsidRDefault="006E6EA0" w:rsidP="006E6EA0">
            <w:pPr>
              <w:jc w:val="both"/>
            </w:pPr>
            <w:r w:rsidRPr="00DA1316">
              <w:t>Подлежит либо полному исключению, либо уточнению</w:t>
            </w:r>
          </w:p>
        </w:tc>
        <w:tc>
          <w:tcPr>
            <w:tcW w:w="3527" w:type="dxa"/>
            <w:shd w:val="clear" w:color="auto" w:fill="auto"/>
          </w:tcPr>
          <w:p w14:paraId="6777243C" w14:textId="2FD0AE44" w:rsidR="006E6EA0" w:rsidRPr="00042932" w:rsidRDefault="006E6EA0" w:rsidP="006E6EA0">
            <w:pPr>
              <w:jc w:val="center"/>
            </w:pPr>
            <w:r>
              <w:t>Принято</w:t>
            </w:r>
          </w:p>
        </w:tc>
      </w:tr>
      <w:tr w:rsidR="006E6EA0" w:rsidRPr="00042932" w14:paraId="070CCCEE" w14:textId="77777777" w:rsidTr="00EE2130">
        <w:tc>
          <w:tcPr>
            <w:tcW w:w="730" w:type="dxa"/>
            <w:shd w:val="clear" w:color="auto" w:fill="auto"/>
          </w:tcPr>
          <w:p w14:paraId="3F682F04" w14:textId="25E0796D" w:rsidR="006E6EA0" w:rsidRPr="00B250D6" w:rsidRDefault="0036437E" w:rsidP="006E6EA0">
            <w:pPr>
              <w:jc w:val="center"/>
              <w:rPr>
                <w:lang w:val="kk-KZ"/>
              </w:rPr>
            </w:pPr>
            <w:r>
              <w:rPr>
                <w:lang w:val="kk-KZ"/>
              </w:rPr>
              <w:t>222</w:t>
            </w:r>
          </w:p>
        </w:tc>
        <w:tc>
          <w:tcPr>
            <w:tcW w:w="3098" w:type="dxa"/>
            <w:gridSpan w:val="2"/>
            <w:shd w:val="clear" w:color="auto" w:fill="auto"/>
          </w:tcPr>
          <w:p w14:paraId="1AE07848" w14:textId="77777777" w:rsidR="006E6EA0" w:rsidRPr="00DA1316" w:rsidRDefault="006E6EA0" w:rsidP="006E6EA0">
            <w:pPr>
              <w:jc w:val="center"/>
            </w:pPr>
            <w:r w:rsidRPr="00DA1316">
              <w:t>Подраздел 5.8</w:t>
            </w:r>
          </w:p>
        </w:tc>
        <w:tc>
          <w:tcPr>
            <w:tcW w:w="7513" w:type="dxa"/>
            <w:shd w:val="clear" w:color="auto" w:fill="auto"/>
          </w:tcPr>
          <w:p w14:paraId="3073351A" w14:textId="77777777" w:rsidR="006E6EA0" w:rsidRDefault="006E6EA0" w:rsidP="006E6EA0">
            <w:pPr>
              <w:jc w:val="both"/>
            </w:pPr>
            <w:r>
              <w:t>Изложить в следующей редакции:</w:t>
            </w:r>
          </w:p>
          <w:p w14:paraId="4EC90335" w14:textId="77777777" w:rsidR="006E6EA0" w:rsidRDefault="006E6EA0" w:rsidP="006E6EA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108CDD27" w14:textId="53F3B29A" w:rsidR="006E6EA0" w:rsidRPr="00042932" w:rsidRDefault="006E6EA0" w:rsidP="006E6EA0">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6E6EA0" w:rsidRPr="00042932" w14:paraId="1C671266" w14:textId="77777777" w:rsidTr="00EE2130">
        <w:tc>
          <w:tcPr>
            <w:tcW w:w="730" w:type="dxa"/>
            <w:shd w:val="clear" w:color="auto" w:fill="auto"/>
          </w:tcPr>
          <w:p w14:paraId="111E7CF0" w14:textId="491A4770" w:rsidR="006E6EA0" w:rsidRPr="00B250D6" w:rsidRDefault="0036437E" w:rsidP="006E6EA0">
            <w:pPr>
              <w:jc w:val="center"/>
              <w:rPr>
                <w:lang w:val="kk-KZ"/>
              </w:rPr>
            </w:pPr>
            <w:r>
              <w:rPr>
                <w:lang w:val="kk-KZ"/>
              </w:rPr>
              <w:t>223</w:t>
            </w:r>
          </w:p>
        </w:tc>
        <w:tc>
          <w:tcPr>
            <w:tcW w:w="3098" w:type="dxa"/>
            <w:gridSpan w:val="2"/>
            <w:shd w:val="clear" w:color="auto" w:fill="auto"/>
          </w:tcPr>
          <w:p w14:paraId="59ABB8AF" w14:textId="77777777" w:rsidR="006E6EA0" w:rsidRPr="00DA1316" w:rsidRDefault="006E6EA0" w:rsidP="006E6EA0">
            <w:pPr>
              <w:jc w:val="center"/>
            </w:pPr>
            <w:r w:rsidRPr="00DA1316">
              <w:t>Подраздел 5.10</w:t>
            </w:r>
          </w:p>
        </w:tc>
        <w:tc>
          <w:tcPr>
            <w:tcW w:w="7513" w:type="dxa"/>
            <w:shd w:val="clear" w:color="auto" w:fill="auto"/>
          </w:tcPr>
          <w:p w14:paraId="2BD905F0" w14:textId="77777777" w:rsidR="006E6EA0" w:rsidRDefault="006E6EA0" w:rsidP="006E6EA0">
            <w:pPr>
              <w:jc w:val="both"/>
            </w:pPr>
            <w:r>
              <w:t>Исключить</w:t>
            </w:r>
          </w:p>
        </w:tc>
        <w:tc>
          <w:tcPr>
            <w:tcW w:w="3527" w:type="dxa"/>
            <w:shd w:val="clear" w:color="auto" w:fill="auto"/>
          </w:tcPr>
          <w:p w14:paraId="3FC5A566" w14:textId="457950DD" w:rsidR="006E6EA0" w:rsidRPr="00042932" w:rsidRDefault="006E6EA0" w:rsidP="006E6EA0">
            <w:pPr>
              <w:jc w:val="center"/>
            </w:pPr>
            <w:r>
              <w:t>Принято</w:t>
            </w:r>
          </w:p>
        </w:tc>
      </w:tr>
      <w:tr w:rsidR="006E6EA0" w:rsidRPr="00042932" w14:paraId="5E0E51E1" w14:textId="77777777" w:rsidTr="00EE2130">
        <w:tc>
          <w:tcPr>
            <w:tcW w:w="730" w:type="dxa"/>
            <w:shd w:val="clear" w:color="auto" w:fill="auto"/>
          </w:tcPr>
          <w:p w14:paraId="39398C73" w14:textId="48C16309" w:rsidR="006E6EA0" w:rsidRPr="00B250D6" w:rsidRDefault="0036437E" w:rsidP="006E6EA0">
            <w:pPr>
              <w:jc w:val="center"/>
              <w:rPr>
                <w:lang w:val="kk-KZ"/>
              </w:rPr>
            </w:pPr>
            <w:r>
              <w:rPr>
                <w:lang w:val="kk-KZ"/>
              </w:rPr>
              <w:t>224</w:t>
            </w:r>
          </w:p>
        </w:tc>
        <w:tc>
          <w:tcPr>
            <w:tcW w:w="3098" w:type="dxa"/>
            <w:gridSpan w:val="2"/>
            <w:shd w:val="clear" w:color="auto" w:fill="auto"/>
          </w:tcPr>
          <w:p w14:paraId="6FCDF6DC" w14:textId="77777777" w:rsidR="006E6EA0" w:rsidRPr="00DA1316" w:rsidRDefault="006E6EA0" w:rsidP="006E6EA0">
            <w:pPr>
              <w:jc w:val="center"/>
            </w:pPr>
            <w:r w:rsidRPr="00DA1316">
              <w:t>Подраздел 5.11</w:t>
            </w:r>
          </w:p>
        </w:tc>
        <w:tc>
          <w:tcPr>
            <w:tcW w:w="7513" w:type="dxa"/>
            <w:shd w:val="clear" w:color="auto" w:fill="auto"/>
          </w:tcPr>
          <w:p w14:paraId="4B844304" w14:textId="77777777" w:rsidR="006E6EA0" w:rsidRDefault="006E6EA0" w:rsidP="006E6EA0">
            <w:pPr>
              <w:jc w:val="both"/>
            </w:pPr>
            <w:r>
              <w:t>Исключить</w:t>
            </w:r>
          </w:p>
        </w:tc>
        <w:tc>
          <w:tcPr>
            <w:tcW w:w="3527" w:type="dxa"/>
            <w:shd w:val="clear" w:color="auto" w:fill="auto"/>
          </w:tcPr>
          <w:p w14:paraId="2C0BDC47" w14:textId="5A20135D" w:rsidR="006E6EA0" w:rsidRPr="00042932" w:rsidRDefault="006E6EA0" w:rsidP="006E6EA0">
            <w:pPr>
              <w:jc w:val="center"/>
            </w:pPr>
            <w:r>
              <w:t>Принято</w:t>
            </w:r>
          </w:p>
        </w:tc>
      </w:tr>
      <w:tr w:rsidR="006E6EA0" w:rsidRPr="00042932" w14:paraId="57C12D5E" w14:textId="77777777" w:rsidTr="00EE2130">
        <w:tc>
          <w:tcPr>
            <w:tcW w:w="730" w:type="dxa"/>
            <w:shd w:val="clear" w:color="auto" w:fill="auto"/>
          </w:tcPr>
          <w:p w14:paraId="66680685" w14:textId="013E7898" w:rsidR="006E6EA0" w:rsidRPr="00B250D6" w:rsidRDefault="0036437E" w:rsidP="006E6EA0">
            <w:pPr>
              <w:jc w:val="center"/>
              <w:rPr>
                <w:lang w:val="kk-KZ"/>
              </w:rPr>
            </w:pPr>
            <w:r>
              <w:rPr>
                <w:lang w:val="kk-KZ"/>
              </w:rPr>
              <w:t>225</w:t>
            </w:r>
          </w:p>
        </w:tc>
        <w:tc>
          <w:tcPr>
            <w:tcW w:w="3098" w:type="dxa"/>
            <w:gridSpan w:val="2"/>
            <w:shd w:val="clear" w:color="auto" w:fill="auto"/>
          </w:tcPr>
          <w:p w14:paraId="3FCEF7BB" w14:textId="77777777" w:rsidR="006E6EA0" w:rsidRDefault="006E6EA0" w:rsidP="006E6EA0">
            <w:pPr>
              <w:jc w:val="center"/>
            </w:pPr>
            <w:r w:rsidRPr="00DA1316">
              <w:t>Подраздел 6.1</w:t>
            </w:r>
          </w:p>
          <w:p w14:paraId="02028B7E" w14:textId="77777777" w:rsidR="006E6EA0" w:rsidRPr="00DA1316" w:rsidRDefault="006E6EA0" w:rsidP="006E6EA0">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36AE09FC" w14:textId="77777777" w:rsidR="006E6EA0" w:rsidRDefault="006E6EA0" w:rsidP="006E6EA0">
            <w:pPr>
              <w:jc w:val="both"/>
            </w:pPr>
            <w:r>
              <w:t>Изложить в следующей редакции:</w:t>
            </w:r>
          </w:p>
          <w:p w14:paraId="4DC1DEA4" w14:textId="77777777" w:rsidR="006E6EA0" w:rsidRDefault="006E6EA0" w:rsidP="006E6EA0">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21871F1C" w14:textId="00C8D70D" w:rsidR="006E6EA0" w:rsidRPr="00042932" w:rsidRDefault="006E6EA0" w:rsidP="006E6EA0">
            <w:pPr>
              <w:jc w:val="center"/>
            </w:pPr>
            <w:r>
              <w:rPr>
                <w:lang w:val="kk-KZ"/>
              </w:rPr>
              <w:t>Принято</w:t>
            </w:r>
          </w:p>
        </w:tc>
      </w:tr>
      <w:tr w:rsidR="006E6EA0" w:rsidRPr="00042932" w14:paraId="5F102A30" w14:textId="77777777" w:rsidTr="00EE2130">
        <w:tc>
          <w:tcPr>
            <w:tcW w:w="730" w:type="dxa"/>
            <w:shd w:val="clear" w:color="auto" w:fill="auto"/>
          </w:tcPr>
          <w:p w14:paraId="28F651D5" w14:textId="2ED749B8" w:rsidR="006E6EA0" w:rsidRPr="00B250D6" w:rsidRDefault="0036437E" w:rsidP="006E6EA0">
            <w:pPr>
              <w:jc w:val="center"/>
              <w:rPr>
                <w:lang w:val="kk-KZ"/>
              </w:rPr>
            </w:pPr>
            <w:r>
              <w:rPr>
                <w:lang w:val="kk-KZ"/>
              </w:rPr>
              <w:t>226</w:t>
            </w:r>
          </w:p>
        </w:tc>
        <w:tc>
          <w:tcPr>
            <w:tcW w:w="3098" w:type="dxa"/>
            <w:gridSpan w:val="2"/>
            <w:shd w:val="clear" w:color="auto" w:fill="auto"/>
          </w:tcPr>
          <w:p w14:paraId="0CAE1453" w14:textId="77777777" w:rsidR="006E6EA0" w:rsidRDefault="006E6EA0" w:rsidP="006E6EA0">
            <w:pPr>
              <w:jc w:val="center"/>
            </w:pPr>
            <w:r w:rsidRPr="00AE6BBD">
              <w:t>Подраздел 6.1</w:t>
            </w:r>
          </w:p>
          <w:p w14:paraId="0D4E739F" w14:textId="77777777" w:rsidR="006E6EA0" w:rsidRPr="00DA1316" w:rsidRDefault="006E6EA0" w:rsidP="006E6EA0">
            <w:pPr>
              <w:jc w:val="both"/>
            </w:pPr>
            <w:r>
              <w:t>(</w:t>
            </w:r>
            <w:r w:rsidRPr="00AE6BBD">
              <w:t>-</w:t>
            </w:r>
            <w:r w:rsidRPr="00AE6BBD">
              <w:tab/>
              <w:t>на подпорных стенах, деревьях, скалах и других природных объектах</w:t>
            </w:r>
            <w:proofErr w:type="gramStart"/>
            <w:r w:rsidRPr="00AE6BBD">
              <w:t>;</w:t>
            </w:r>
            <w:r>
              <w:t>)</w:t>
            </w:r>
            <w:proofErr w:type="gramEnd"/>
          </w:p>
        </w:tc>
        <w:tc>
          <w:tcPr>
            <w:tcW w:w="7513" w:type="dxa"/>
            <w:shd w:val="clear" w:color="auto" w:fill="auto"/>
          </w:tcPr>
          <w:p w14:paraId="15B64879" w14:textId="77777777" w:rsidR="006E6EA0" w:rsidRDefault="006E6EA0" w:rsidP="006E6EA0">
            <w:pPr>
              <w:jc w:val="both"/>
            </w:pPr>
            <w:r>
              <w:t>Исключить</w:t>
            </w:r>
          </w:p>
        </w:tc>
        <w:tc>
          <w:tcPr>
            <w:tcW w:w="3527" w:type="dxa"/>
            <w:shd w:val="clear" w:color="auto" w:fill="auto"/>
          </w:tcPr>
          <w:p w14:paraId="0D06F5CB" w14:textId="33EEB4B0" w:rsidR="006E6EA0" w:rsidRPr="00042932" w:rsidRDefault="006E6EA0" w:rsidP="006E6EA0">
            <w:pPr>
              <w:jc w:val="center"/>
            </w:pPr>
            <w:r>
              <w:rPr>
                <w:lang w:val="kk-KZ"/>
              </w:rPr>
              <w:t>Принято</w:t>
            </w:r>
          </w:p>
        </w:tc>
      </w:tr>
      <w:tr w:rsidR="006E6EA0" w:rsidRPr="00042932" w14:paraId="29F9525B" w14:textId="77777777" w:rsidTr="00EE2130">
        <w:tc>
          <w:tcPr>
            <w:tcW w:w="730" w:type="dxa"/>
            <w:shd w:val="clear" w:color="auto" w:fill="auto"/>
          </w:tcPr>
          <w:p w14:paraId="0A2F4B2F" w14:textId="7059EB0C" w:rsidR="006E6EA0" w:rsidRPr="00B250D6" w:rsidRDefault="0036437E" w:rsidP="006E6EA0">
            <w:pPr>
              <w:jc w:val="center"/>
              <w:rPr>
                <w:lang w:val="kk-KZ"/>
              </w:rPr>
            </w:pPr>
            <w:r>
              <w:rPr>
                <w:lang w:val="kk-KZ"/>
              </w:rPr>
              <w:t>227</w:t>
            </w:r>
          </w:p>
        </w:tc>
        <w:tc>
          <w:tcPr>
            <w:tcW w:w="3098" w:type="dxa"/>
            <w:gridSpan w:val="2"/>
            <w:shd w:val="clear" w:color="auto" w:fill="auto"/>
          </w:tcPr>
          <w:p w14:paraId="5363F216" w14:textId="77777777" w:rsidR="006E6EA0" w:rsidRDefault="006E6EA0" w:rsidP="006E6EA0">
            <w:pPr>
              <w:jc w:val="center"/>
            </w:pPr>
            <w:r w:rsidRPr="00AE6BBD">
              <w:t>Подраздел 6.1</w:t>
            </w:r>
          </w:p>
          <w:p w14:paraId="3C4B0FAF" w14:textId="77777777" w:rsidR="006E6EA0" w:rsidRPr="00DA1316" w:rsidRDefault="006E6EA0" w:rsidP="006E6EA0">
            <w:pPr>
              <w:jc w:val="both"/>
            </w:pPr>
            <w:r>
              <w:t>(</w:t>
            </w:r>
            <w:r w:rsidRPr="00AE6BBD">
              <w:t>-</w:t>
            </w:r>
            <w:r w:rsidRPr="00AE6BBD">
              <w:tab/>
              <w:t xml:space="preserve">в местах, где на 150 м участка дороги, в том числе, на перекрестках, </w:t>
            </w:r>
            <w:r w:rsidRPr="00AE6BBD">
              <w:lastRenderedPageBreak/>
              <w:t>установлено более 3-х знаков организации дорожного движения</w:t>
            </w:r>
            <w:proofErr w:type="gramStart"/>
            <w:r w:rsidRPr="00AE6BBD">
              <w:t>;</w:t>
            </w:r>
            <w:r>
              <w:t>)</w:t>
            </w:r>
            <w:proofErr w:type="gramEnd"/>
          </w:p>
        </w:tc>
        <w:tc>
          <w:tcPr>
            <w:tcW w:w="7513" w:type="dxa"/>
            <w:shd w:val="clear" w:color="auto" w:fill="auto"/>
          </w:tcPr>
          <w:p w14:paraId="26A57050" w14:textId="77777777" w:rsidR="006E6EA0" w:rsidRDefault="006E6EA0" w:rsidP="006E6EA0">
            <w:pPr>
              <w:jc w:val="both"/>
            </w:pPr>
            <w:r>
              <w:lastRenderedPageBreak/>
              <w:t>Исключить</w:t>
            </w:r>
          </w:p>
        </w:tc>
        <w:tc>
          <w:tcPr>
            <w:tcW w:w="3527" w:type="dxa"/>
            <w:shd w:val="clear" w:color="auto" w:fill="auto"/>
          </w:tcPr>
          <w:p w14:paraId="33D26855" w14:textId="679688CC" w:rsidR="006E6EA0" w:rsidRPr="00042932" w:rsidRDefault="006E6EA0" w:rsidP="006E6EA0">
            <w:pPr>
              <w:jc w:val="both"/>
            </w:pPr>
            <w:r w:rsidRPr="00D51A93">
              <w:rPr>
                <w:b/>
                <w:lang w:val="kk-KZ"/>
              </w:rPr>
              <w:t>Не принято.</w:t>
            </w:r>
            <w:r>
              <w:rPr>
                <w:lang w:val="kk-KZ"/>
              </w:rPr>
              <w:t xml:space="preserve"> Изложено в следующей редакции: «</w:t>
            </w:r>
            <w:r w:rsidRPr="0042337F">
              <w:rPr>
                <w:color w:val="231F20"/>
              </w:rPr>
              <w:t xml:space="preserve">в местах, где на 150 м участка дороги, в том числе, на </w:t>
            </w:r>
            <w:r w:rsidRPr="0042337F">
              <w:rPr>
                <w:color w:val="231F20"/>
              </w:rPr>
              <w:lastRenderedPageBreak/>
              <w:t>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6E6EA0" w:rsidRPr="00042932" w14:paraId="635AEEBA" w14:textId="77777777" w:rsidTr="00EE2130">
        <w:tc>
          <w:tcPr>
            <w:tcW w:w="730" w:type="dxa"/>
            <w:shd w:val="clear" w:color="auto" w:fill="auto"/>
          </w:tcPr>
          <w:p w14:paraId="5CD93FDA" w14:textId="2F014F89" w:rsidR="006E6EA0" w:rsidRPr="00B250D6" w:rsidRDefault="0036437E" w:rsidP="006E6EA0">
            <w:pPr>
              <w:jc w:val="center"/>
              <w:rPr>
                <w:lang w:val="kk-KZ"/>
              </w:rPr>
            </w:pPr>
            <w:r>
              <w:rPr>
                <w:lang w:val="kk-KZ"/>
              </w:rPr>
              <w:lastRenderedPageBreak/>
              <w:t>228</w:t>
            </w:r>
          </w:p>
        </w:tc>
        <w:tc>
          <w:tcPr>
            <w:tcW w:w="3098" w:type="dxa"/>
            <w:gridSpan w:val="2"/>
            <w:shd w:val="clear" w:color="auto" w:fill="auto"/>
          </w:tcPr>
          <w:p w14:paraId="15738363" w14:textId="77777777" w:rsidR="006E6EA0" w:rsidRDefault="006E6EA0" w:rsidP="006E6EA0">
            <w:pPr>
              <w:jc w:val="center"/>
            </w:pPr>
            <w:r w:rsidRPr="00AE6BBD">
              <w:t>Подраздел 6.1</w:t>
            </w:r>
          </w:p>
          <w:p w14:paraId="0B8423BE" w14:textId="77777777" w:rsidR="006E6EA0" w:rsidRPr="00AE6BBD" w:rsidRDefault="006E6EA0" w:rsidP="006E6EA0">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675BDB08" w14:textId="77777777" w:rsidR="006E6EA0" w:rsidRDefault="006E6EA0" w:rsidP="006E6EA0">
            <w:pPr>
              <w:jc w:val="both"/>
            </w:pPr>
            <w:r>
              <w:t>Исключить</w:t>
            </w:r>
          </w:p>
        </w:tc>
        <w:tc>
          <w:tcPr>
            <w:tcW w:w="3527" w:type="dxa"/>
            <w:shd w:val="clear" w:color="auto" w:fill="auto"/>
          </w:tcPr>
          <w:p w14:paraId="49EEA5C9" w14:textId="150ADCAE" w:rsidR="006E6EA0" w:rsidRPr="00042932" w:rsidRDefault="006E6EA0" w:rsidP="006E6EA0">
            <w:pPr>
              <w:jc w:val="center"/>
            </w:pPr>
            <w:r>
              <w:rPr>
                <w:lang w:val="kk-KZ"/>
              </w:rPr>
              <w:t>Принято</w:t>
            </w:r>
          </w:p>
        </w:tc>
      </w:tr>
      <w:tr w:rsidR="006E6EA0" w:rsidRPr="00042932" w14:paraId="4D4768C5" w14:textId="77777777" w:rsidTr="00EE2130">
        <w:tc>
          <w:tcPr>
            <w:tcW w:w="730" w:type="dxa"/>
            <w:shd w:val="clear" w:color="auto" w:fill="auto"/>
          </w:tcPr>
          <w:p w14:paraId="32854630" w14:textId="25C78CA3" w:rsidR="006E6EA0" w:rsidRPr="00B250D6" w:rsidRDefault="0036437E" w:rsidP="006E6EA0">
            <w:pPr>
              <w:jc w:val="center"/>
              <w:rPr>
                <w:lang w:val="kk-KZ"/>
              </w:rPr>
            </w:pPr>
            <w:r>
              <w:rPr>
                <w:lang w:val="kk-KZ"/>
              </w:rPr>
              <w:t>229</w:t>
            </w:r>
          </w:p>
        </w:tc>
        <w:tc>
          <w:tcPr>
            <w:tcW w:w="3098" w:type="dxa"/>
            <w:gridSpan w:val="2"/>
            <w:shd w:val="clear" w:color="auto" w:fill="auto"/>
          </w:tcPr>
          <w:p w14:paraId="3DE27980" w14:textId="77777777" w:rsidR="006E6EA0" w:rsidRDefault="006E6EA0" w:rsidP="006E6EA0">
            <w:pPr>
              <w:jc w:val="center"/>
            </w:pPr>
            <w:r w:rsidRPr="00AE6BBD">
              <w:t>Подраздел 6.1</w:t>
            </w:r>
          </w:p>
          <w:p w14:paraId="345C0A14" w14:textId="77777777" w:rsidR="006E6EA0" w:rsidRPr="00AE6BBD" w:rsidRDefault="006E6EA0" w:rsidP="006E6EA0">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shd w:val="clear" w:color="auto" w:fill="auto"/>
          </w:tcPr>
          <w:p w14:paraId="49FB6E4B" w14:textId="77777777" w:rsidR="006E6EA0" w:rsidRDefault="006E6EA0" w:rsidP="006E6EA0">
            <w:pPr>
              <w:jc w:val="both"/>
            </w:pPr>
            <w:r>
              <w:t>Исключить</w:t>
            </w:r>
          </w:p>
        </w:tc>
        <w:tc>
          <w:tcPr>
            <w:tcW w:w="3527" w:type="dxa"/>
            <w:shd w:val="clear" w:color="auto" w:fill="auto"/>
          </w:tcPr>
          <w:p w14:paraId="4DC30298" w14:textId="5CC0C3D8" w:rsidR="006E6EA0" w:rsidRPr="00042932" w:rsidRDefault="006E6EA0" w:rsidP="006E6EA0">
            <w:pPr>
              <w:jc w:val="both"/>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6E6EA0" w:rsidRPr="00042932" w14:paraId="7067790C" w14:textId="77777777" w:rsidTr="00EE2130">
        <w:tc>
          <w:tcPr>
            <w:tcW w:w="730" w:type="dxa"/>
            <w:shd w:val="clear" w:color="auto" w:fill="auto"/>
          </w:tcPr>
          <w:p w14:paraId="478B2874" w14:textId="66E39230" w:rsidR="006E6EA0" w:rsidRPr="00B250D6" w:rsidRDefault="0036437E" w:rsidP="006E6EA0">
            <w:pPr>
              <w:jc w:val="center"/>
              <w:rPr>
                <w:lang w:val="kk-KZ"/>
              </w:rPr>
            </w:pPr>
            <w:r>
              <w:rPr>
                <w:lang w:val="kk-KZ"/>
              </w:rPr>
              <w:t>230</w:t>
            </w:r>
          </w:p>
        </w:tc>
        <w:tc>
          <w:tcPr>
            <w:tcW w:w="3098" w:type="dxa"/>
            <w:gridSpan w:val="2"/>
            <w:shd w:val="clear" w:color="auto" w:fill="auto"/>
          </w:tcPr>
          <w:p w14:paraId="409BD0A5" w14:textId="77777777" w:rsidR="006E6EA0" w:rsidRDefault="006E6EA0" w:rsidP="006E6EA0">
            <w:pPr>
              <w:jc w:val="center"/>
            </w:pPr>
            <w:r w:rsidRPr="00AE6BBD">
              <w:t>Подраздел 6.1</w:t>
            </w:r>
          </w:p>
          <w:p w14:paraId="34A01000" w14:textId="77777777" w:rsidR="006E6EA0" w:rsidRPr="00AE6BBD" w:rsidRDefault="006E6EA0" w:rsidP="006E6EA0">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shd w:val="clear" w:color="auto" w:fill="auto"/>
          </w:tcPr>
          <w:p w14:paraId="7B92A378" w14:textId="77777777" w:rsidR="006E6EA0" w:rsidRDefault="006E6EA0" w:rsidP="006E6EA0">
            <w:pPr>
              <w:jc w:val="both"/>
            </w:pPr>
            <w:r>
              <w:t>Исключить</w:t>
            </w:r>
          </w:p>
        </w:tc>
        <w:tc>
          <w:tcPr>
            <w:tcW w:w="3527" w:type="dxa"/>
            <w:shd w:val="clear" w:color="auto" w:fill="auto"/>
          </w:tcPr>
          <w:p w14:paraId="439619C5" w14:textId="6A261DFE" w:rsidR="006E6EA0" w:rsidRPr="00042932" w:rsidRDefault="006E6EA0" w:rsidP="006E6EA0">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6E6EA0" w:rsidRPr="00042932" w14:paraId="76134D8F" w14:textId="77777777" w:rsidTr="00EE2130">
        <w:tc>
          <w:tcPr>
            <w:tcW w:w="730" w:type="dxa"/>
            <w:shd w:val="clear" w:color="auto" w:fill="auto"/>
          </w:tcPr>
          <w:p w14:paraId="4C9BC36F" w14:textId="035B4E55" w:rsidR="006E6EA0" w:rsidRPr="00B250D6" w:rsidRDefault="0036437E" w:rsidP="006E6EA0">
            <w:pPr>
              <w:jc w:val="center"/>
              <w:rPr>
                <w:lang w:val="kk-KZ"/>
              </w:rPr>
            </w:pPr>
            <w:r>
              <w:rPr>
                <w:lang w:val="kk-KZ"/>
              </w:rPr>
              <w:t>231</w:t>
            </w:r>
          </w:p>
        </w:tc>
        <w:tc>
          <w:tcPr>
            <w:tcW w:w="3098" w:type="dxa"/>
            <w:gridSpan w:val="2"/>
            <w:shd w:val="clear" w:color="auto" w:fill="auto"/>
          </w:tcPr>
          <w:p w14:paraId="0EA55FC1" w14:textId="77777777" w:rsidR="006E6EA0" w:rsidRPr="00AE6BBD" w:rsidRDefault="006E6EA0" w:rsidP="006E6EA0">
            <w:pPr>
              <w:jc w:val="center"/>
            </w:pPr>
            <w:r w:rsidRPr="00AE6BBD">
              <w:t>Подраздел 6.2</w:t>
            </w:r>
          </w:p>
        </w:tc>
        <w:tc>
          <w:tcPr>
            <w:tcW w:w="7513" w:type="dxa"/>
            <w:shd w:val="clear" w:color="auto" w:fill="auto"/>
          </w:tcPr>
          <w:p w14:paraId="79572E33" w14:textId="77777777" w:rsidR="006E6EA0" w:rsidRDefault="006E6EA0" w:rsidP="006E6EA0">
            <w:pPr>
              <w:jc w:val="both"/>
            </w:pPr>
            <w:r>
              <w:t>Исключить</w:t>
            </w:r>
          </w:p>
        </w:tc>
        <w:tc>
          <w:tcPr>
            <w:tcW w:w="3527" w:type="dxa"/>
            <w:shd w:val="clear" w:color="auto" w:fill="auto"/>
          </w:tcPr>
          <w:p w14:paraId="2094587C" w14:textId="06E36998" w:rsidR="006E6EA0" w:rsidRPr="00042932" w:rsidRDefault="006E6EA0" w:rsidP="006E6EA0">
            <w:pPr>
              <w:jc w:val="both"/>
            </w:pPr>
            <w:r w:rsidRPr="000D13E1">
              <w:rPr>
                <w:b/>
              </w:rPr>
              <w:t>Не принято.</w:t>
            </w:r>
            <w:r>
              <w:t xml:space="preserve"> Изложено в следующей редакции: «</w:t>
            </w:r>
            <w:r w:rsidRPr="00890890">
              <w:t xml:space="preserve"> На автомобильных дорогах нижний край объекта наружной рекламы или крепящих его конструкций площадью свыше 10 </w:t>
            </w:r>
            <w:r>
              <w:t>м</w:t>
            </w:r>
            <w:proofErr w:type="gramStart"/>
            <w:r w:rsidRPr="00890890">
              <w:rPr>
                <w:vertAlign w:val="superscript"/>
              </w:rPr>
              <w:t>2</w:t>
            </w:r>
            <w:proofErr w:type="gramEnd"/>
            <w:r w:rsidRPr="00890890">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w:t>
            </w:r>
            <w:r w:rsidRPr="00890890">
              <w:lastRenderedPageBreak/>
              <w:t xml:space="preserve">наружной </w:t>
            </w:r>
            <w:r>
              <w:t xml:space="preserve">(визуальной) </w:t>
            </w:r>
            <w:r w:rsidRPr="00890890">
              <w:t>рекламы или крепящих его 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t>0,5 м.</w:t>
            </w:r>
            <w:r>
              <w:t>»</w:t>
            </w:r>
          </w:p>
        </w:tc>
      </w:tr>
      <w:tr w:rsidR="006E6EA0" w:rsidRPr="00042932" w14:paraId="672C5285" w14:textId="77777777" w:rsidTr="00EE2130">
        <w:tc>
          <w:tcPr>
            <w:tcW w:w="730" w:type="dxa"/>
            <w:shd w:val="clear" w:color="auto" w:fill="auto"/>
          </w:tcPr>
          <w:p w14:paraId="5D934FD9" w14:textId="48D2BCCB" w:rsidR="006E6EA0" w:rsidRPr="00B250D6" w:rsidRDefault="0036437E" w:rsidP="006E6EA0">
            <w:pPr>
              <w:jc w:val="center"/>
              <w:rPr>
                <w:lang w:val="kk-KZ"/>
              </w:rPr>
            </w:pPr>
            <w:r>
              <w:rPr>
                <w:lang w:val="kk-KZ"/>
              </w:rPr>
              <w:lastRenderedPageBreak/>
              <w:t>232</w:t>
            </w:r>
          </w:p>
        </w:tc>
        <w:tc>
          <w:tcPr>
            <w:tcW w:w="3098" w:type="dxa"/>
            <w:gridSpan w:val="2"/>
            <w:shd w:val="clear" w:color="auto" w:fill="auto"/>
          </w:tcPr>
          <w:p w14:paraId="776B1D0F" w14:textId="77777777" w:rsidR="006E6EA0" w:rsidRPr="00AE6BBD" w:rsidRDefault="006E6EA0" w:rsidP="006E6EA0">
            <w:pPr>
              <w:jc w:val="center"/>
            </w:pPr>
            <w:r w:rsidRPr="00AE6BBD">
              <w:t>Подразделы 6.3 и 6.4</w:t>
            </w:r>
          </w:p>
        </w:tc>
        <w:tc>
          <w:tcPr>
            <w:tcW w:w="7513" w:type="dxa"/>
            <w:shd w:val="clear" w:color="auto" w:fill="auto"/>
          </w:tcPr>
          <w:p w14:paraId="6346B17F" w14:textId="77777777" w:rsidR="006E6EA0" w:rsidRDefault="006E6EA0" w:rsidP="006E6EA0">
            <w:pPr>
              <w:jc w:val="both"/>
            </w:pPr>
            <w:r>
              <w:t>Исключить</w:t>
            </w:r>
          </w:p>
        </w:tc>
        <w:tc>
          <w:tcPr>
            <w:tcW w:w="3527" w:type="dxa"/>
            <w:shd w:val="clear" w:color="auto" w:fill="auto"/>
          </w:tcPr>
          <w:p w14:paraId="2A144874" w14:textId="4AF418EB" w:rsidR="006E6EA0" w:rsidRPr="00042932" w:rsidRDefault="006E6EA0" w:rsidP="006E6EA0">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6E6EA0" w:rsidRPr="00042932" w14:paraId="62AA72E9" w14:textId="77777777" w:rsidTr="00EE2130">
        <w:tc>
          <w:tcPr>
            <w:tcW w:w="730" w:type="dxa"/>
            <w:shd w:val="clear" w:color="auto" w:fill="auto"/>
          </w:tcPr>
          <w:p w14:paraId="2A66A3FD" w14:textId="21FF37D9" w:rsidR="006E6EA0" w:rsidRPr="00B250D6" w:rsidRDefault="0036437E" w:rsidP="006E6EA0">
            <w:pPr>
              <w:jc w:val="center"/>
              <w:rPr>
                <w:lang w:val="kk-KZ"/>
              </w:rPr>
            </w:pPr>
            <w:r>
              <w:rPr>
                <w:lang w:val="kk-KZ"/>
              </w:rPr>
              <w:t>233</w:t>
            </w:r>
          </w:p>
        </w:tc>
        <w:tc>
          <w:tcPr>
            <w:tcW w:w="3098" w:type="dxa"/>
            <w:gridSpan w:val="2"/>
            <w:shd w:val="clear" w:color="auto" w:fill="auto"/>
          </w:tcPr>
          <w:p w14:paraId="3EADFB6D" w14:textId="77777777" w:rsidR="006E6EA0" w:rsidRDefault="006E6EA0" w:rsidP="006E6EA0">
            <w:pPr>
              <w:jc w:val="center"/>
            </w:pPr>
            <w:r>
              <w:t>Подраздел 6.5</w:t>
            </w:r>
          </w:p>
          <w:p w14:paraId="33934842" w14:textId="77777777" w:rsidR="006E6EA0" w:rsidRDefault="006E6EA0" w:rsidP="006E6EA0">
            <w:pPr>
              <w:jc w:val="center"/>
            </w:pPr>
          </w:p>
          <w:p w14:paraId="3447E6A4" w14:textId="77777777" w:rsidR="006E6EA0" w:rsidRPr="00AE6BBD" w:rsidRDefault="006E6EA0" w:rsidP="006E6EA0">
            <w:pPr>
              <w:jc w:val="center"/>
            </w:pPr>
            <w:r>
              <w:t>Таблица 1</w:t>
            </w:r>
          </w:p>
        </w:tc>
        <w:tc>
          <w:tcPr>
            <w:tcW w:w="7513" w:type="dxa"/>
            <w:shd w:val="clear" w:color="auto" w:fill="auto"/>
          </w:tcPr>
          <w:p w14:paraId="4567F32D" w14:textId="77777777" w:rsidR="006E6EA0" w:rsidRDefault="006E6EA0" w:rsidP="006E6EA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shd w:val="clear" w:color="auto" w:fill="auto"/>
          </w:tcPr>
          <w:p w14:paraId="3FE8D7C5" w14:textId="44FC1B0F" w:rsidR="006E6EA0" w:rsidRPr="00042932" w:rsidRDefault="006E6EA0" w:rsidP="006E6EA0">
            <w:pPr>
              <w:jc w:val="both"/>
            </w:pPr>
            <w:r w:rsidRPr="000314B1">
              <w:t>Принято частично.</w:t>
            </w:r>
            <w:r>
              <w:t xml:space="preserve"> Изложено в новой редакции. См. 6.4</w:t>
            </w:r>
          </w:p>
        </w:tc>
      </w:tr>
      <w:tr w:rsidR="006E6EA0" w:rsidRPr="00042932" w14:paraId="05DC0D64" w14:textId="77777777" w:rsidTr="00EE2130">
        <w:tc>
          <w:tcPr>
            <w:tcW w:w="730" w:type="dxa"/>
            <w:shd w:val="clear" w:color="auto" w:fill="auto"/>
          </w:tcPr>
          <w:p w14:paraId="40074663" w14:textId="5B59FCAE" w:rsidR="006E6EA0" w:rsidRPr="00B250D6" w:rsidRDefault="0036437E" w:rsidP="006E6EA0">
            <w:pPr>
              <w:jc w:val="center"/>
              <w:rPr>
                <w:lang w:val="kk-KZ"/>
              </w:rPr>
            </w:pPr>
            <w:r>
              <w:rPr>
                <w:lang w:val="kk-KZ"/>
              </w:rPr>
              <w:t>234</w:t>
            </w:r>
          </w:p>
        </w:tc>
        <w:tc>
          <w:tcPr>
            <w:tcW w:w="3098" w:type="dxa"/>
            <w:gridSpan w:val="2"/>
            <w:shd w:val="clear" w:color="auto" w:fill="auto"/>
          </w:tcPr>
          <w:p w14:paraId="72241376" w14:textId="77777777" w:rsidR="006E6EA0" w:rsidRDefault="006E6EA0" w:rsidP="006E6EA0">
            <w:pPr>
              <w:jc w:val="center"/>
            </w:pPr>
            <w:r>
              <w:t>Подраздел 6.6</w:t>
            </w:r>
          </w:p>
          <w:p w14:paraId="6D0B8B5A" w14:textId="77777777" w:rsidR="006E6EA0" w:rsidRDefault="006E6EA0" w:rsidP="006E6EA0">
            <w:pPr>
              <w:jc w:val="center"/>
            </w:pPr>
          </w:p>
          <w:p w14:paraId="6EEDF4B4" w14:textId="77777777" w:rsidR="006E6EA0" w:rsidRPr="00AE6BBD" w:rsidRDefault="006E6EA0" w:rsidP="006E6EA0">
            <w:pPr>
              <w:jc w:val="center"/>
            </w:pPr>
            <w:r>
              <w:t>Таблица 2</w:t>
            </w:r>
          </w:p>
        </w:tc>
        <w:tc>
          <w:tcPr>
            <w:tcW w:w="7513" w:type="dxa"/>
            <w:shd w:val="clear" w:color="auto" w:fill="auto"/>
          </w:tcPr>
          <w:p w14:paraId="39D184B8" w14:textId="77777777" w:rsidR="006E6EA0" w:rsidRDefault="006E6EA0" w:rsidP="006E6EA0">
            <w:pPr>
              <w:jc w:val="both"/>
            </w:pPr>
            <w:r>
              <w:t>Исключить</w:t>
            </w:r>
          </w:p>
        </w:tc>
        <w:tc>
          <w:tcPr>
            <w:tcW w:w="3527" w:type="dxa"/>
            <w:shd w:val="clear" w:color="auto" w:fill="auto"/>
          </w:tcPr>
          <w:p w14:paraId="35DD4CE7" w14:textId="57D49008" w:rsidR="006E6EA0" w:rsidRPr="00042932" w:rsidRDefault="006E6EA0" w:rsidP="006E6EA0">
            <w:pPr>
              <w:jc w:val="both"/>
            </w:pPr>
            <w:r w:rsidRPr="000314B1">
              <w:rPr>
                <w:b/>
              </w:rPr>
              <w:t>Не принято.</w:t>
            </w:r>
            <w:r>
              <w:t xml:space="preserve"> Изложено в новой редакции. См. 6.5</w:t>
            </w:r>
          </w:p>
        </w:tc>
      </w:tr>
      <w:tr w:rsidR="006E6EA0" w:rsidRPr="00042932" w14:paraId="0C44C911" w14:textId="77777777" w:rsidTr="00EE2130">
        <w:tc>
          <w:tcPr>
            <w:tcW w:w="730" w:type="dxa"/>
            <w:shd w:val="clear" w:color="auto" w:fill="auto"/>
          </w:tcPr>
          <w:p w14:paraId="65FA7624" w14:textId="62ADFEF4" w:rsidR="006E6EA0" w:rsidRPr="00B250D6" w:rsidRDefault="0036437E" w:rsidP="006E6EA0">
            <w:pPr>
              <w:jc w:val="center"/>
              <w:rPr>
                <w:lang w:val="kk-KZ"/>
              </w:rPr>
            </w:pPr>
            <w:r>
              <w:rPr>
                <w:lang w:val="kk-KZ"/>
              </w:rPr>
              <w:t>235</w:t>
            </w:r>
          </w:p>
        </w:tc>
        <w:tc>
          <w:tcPr>
            <w:tcW w:w="3098" w:type="dxa"/>
            <w:gridSpan w:val="2"/>
            <w:shd w:val="clear" w:color="auto" w:fill="auto"/>
          </w:tcPr>
          <w:p w14:paraId="5493217D" w14:textId="77777777" w:rsidR="006E6EA0" w:rsidRPr="00AE6BBD" w:rsidRDefault="006E6EA0" w:rsidP="006E6EA0">
            <w:pPr>
              <w:jc w:val="center"/>
            </w:pPr>
            <w:r w:rsidRPr="00AE6BBD">
              <w:t>Подраздел 6.7</w:t>
            </w:r>
          </w:p>
        </w:tc>
        <w:tc>
          <w:tcPr>
            <w:tcW w:w="7513" w:type="dxa"/>
            <w:shd w:val="clear" w:color="auto" w:fill="auto"/>
          </w:tcPr>
          <w:p w14:paraId="2B788D28" w14:textId="77777777" w:rsidR="006E6EA0" w:rsidRDefault="006E6EA0" w:rsidP="006E6EA0">
            <w:pPr>
              <w:jc w:val="both"/>
            </w:pPr>
            <w:r>
              <w:t>Изложить в следующей редакции:</w:t>
            </w:r>
          </w:p>
          <w:p w14:paraId="4ACBFBB7" w14:textId="77777777" w:rsidR="006E6EA0" w:rsidRDefault="006E6EA0" w:rsidP="006E6EA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shd w:val="clear" w:color="auto" w:fill="auto"/>
          </w:tcPr>
          <w:p w14:paraId="0E848090" w14:textId="0174BFA8" w:rsidR="006E6EA0" w:rsidRPr="00042932" w:rsidRDefault="006E6EA0" w:rsidP="006E6EA0">
            <w:pPr>
              <w:jc w:val="both"/>
            </w:pPr>
            <w:r w:rsidRPr="00B306DC">
              <w:rPr>
                <w:b/>
              </w:rPr>
              <w:t>Не принято.</w:t>
            </w:r>
            <w:r>
              <w:t xml:space="preserve"> Данные требования не относятся к объекту проекта стандарта</w:t>
            </w:r>
          </w:p>
        </w:tc>
      </w:tr>
      <w:tr w:rsidR="006E6EA0" w:rsidRPr="00042932" w14:paraId="1FD7B46D" w14:textId="77777777" w:rsidTr="00EE2130">
        <w:tc>
          <w:tcPr>
            <w:tcW w:w="730" w:type="dxa"/>
            <w:shd w:val="clear" w:color="auto" w:fill="auto"/>
          </w:tcPr>
          <w:p w14:paraId="45E23FDB" w14:textId="41747CB4" w:rsidR="006E6EA0" w:rsidRPr="00B250D6" w:rsidRDefault="0036437E" w:rsidP="006E6EA0">
            <w:pPr>
              <w:jc w:val="center"/>
              <w:rPr>
                <w:lang w:val="kk-KZ"/>
              </w:rPr>
            </w:pPr>
            <w:r>
              <w:rPr>
                <w:lang w:val="kk-KZ"/>
              </w:rPr>
              <w:t>236</w:t>
            </w:r>
          </w:p>
        </w:tc>
        <w:tc>
          <w:tcPr>
            <w:tcW w:w="3098" w:type="dxa"/>
            <w:gridSpan w:val="2"/>
            <w:shd w:val="clear" w:color="auto" w:fill="auto"/>
          </w:tcPr>
          <w:p w14:paraId="13B8949F" w14:textId="77777777" w:rsidR="006E6EA0" w:rsidRPr="00AE6BBD" w:rsidRDefault="006E6EA0" w:rsidP="006E6EA0">
            <w:pPr>
              <w:jc w:val="center"/>
            </w:pPr>
            <w:r w:rsidRPr="00AE6BBD">
              <w:t>Подраздел 6.9</w:t>
            </w:r>
          </w:p>
        </w:tc>
        <w:tc>
          <w:tcPr>
            <w:tcW w:w="7513" w:type="dxa"/>
            <w:shd w:val="clear" w:color="auto" w:fill="auto"/>
          </w:tcPr>
          <w:p w14:paraId="2B2A45FE" w14:textId="77777777" w:rsidR="006E6EA0" w:rsidRDefault="006E6EA0" w:rsidP="006E6EA0">
            <w:pPr>
              <w:jc w:val="both"/>
            </w:pPr>
            <w:r w:rsidRPr="00AE6BBD">
              <w:t>Исключить</w:t>
            </w:r>
          </w:p>
        </w:tc>
        <w:tc>
          <w:tcPr>
            <w:tcW w:w="3527" w:type="dxa"/>
            <w:shd w:val="clear" w:color="auto" w:fill="auto"/>
          </w:tcPr>
          <w:p w14:paraId="0FCBFDE3" w14:textId="5F73F890" w:rsidR="006E6EA0" w:rsidRPr="00042932" w:rsidRDefault="006E6EA0" w:rsidP="006E6EA0">
            <w:pPr>
              <w:jc w:val="both"/>
            </w:pPr>
            <w:r w:rsidRPr="00B306DC">
              <w:rPr>
                <w:b/>
              </w:rPr>
              <w:t>Не принято.</w:t>
            </w:r>
            <w:r>
              <w:t xml:space="preserve"> Изложено в следующей редакции: « </w:t>
            </w:r>
            <w:r w:rsidRPr="00B306DC">
              <w:t xml:space="preserve">Фундаменты размещения объектов наружной (визуальной) рекламы по возможности  должны быть </w:t>
            </w:r>
            <w:r w:rsidRPr="00B306DC">
              <w:lastRenderedPageBreak/>
              <w:t xml:space="preserve">заглублены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6E6EA0" w:rsidRPr="00042932" w14:paraId="4ED6E3CB" w14:textId="77777777" w:rsidTr="00EE2130">
        <w:tc>
          <w:tcPr>
            <w:tcW w:w="730" w:type="dxa"/>
            <w:shd w:val="clear" w:color="auto" w:fill="auto"/>
          </w:tcPr>
          <w:p w14:paraId="31316D99" w14:textId="1FCB4D68" w:rsidR="006E6EA0" w:rsidRPr="00B250D6" w:rsidRDefault="0036437E" w:rsidP="006E6EA0">
            <w:pPr>
              <w:jc w:val="center"/>
              <w:rPr>
                <w:lang w:val="kk-KZ"/>
              </w:rPr>
            </w:pPr>
            <w:r>
              <w:rPr>
                <w:lang w:val="kk-KZ"/>
              </w:rPr>
              <w:lastRenderedPageBreak/>
              <w:t>237</w:t>
            </w:r>
          </w:p>
        </w:tc>
        <w:tc>
          <w:tcPr>
            <w:tcW w:w="3098" w:type="dxa"/>
            <w:gridSpan w:val="2"/>
            <w:shd w:val="clear" w:color="auto" w:fill="auto"/>
          </w:tcPr>
          <w:p w14:paraId="504662AB" w14:textId="77777777" w:rsidR="006E6EA0" w:rsidRPr="00AE6BBD" w:rsidRDefault="006E6EA0" w:rsidP="006E6EA0">
            <w:pPr>
              <w:jc w:val="center"/>
            </w:pPr>
            <w:r w:rsidRPr="00AE6BBD">
              <w:t>Подраздел 6.11</w:t>
            </w:r>
          </w:p>
        </w:tc>
        <w:tc>
          <w:tcPr>
            <w:tcW w:w="7513" w:type="dxa"/>
            <w:shd w:val="clear" w:color="auto" w:fill="auto"/>
          </w:tcPr>
          <w:p w14:paraId="37441D07" w14:textId="77777777" w:rsidR="006E6EA0" w:rsidRPr="00AE6BBD" w:rsidRDefault="006E6EA0" w:rsidP="006E6EA0">
            <w:pPr>
              <w:jc w:val="both"/>
            </w:pPr>
            <w:r w:rsidRPr="00AE6BBD">
              <w:t>Исключить</w:t>
            </w:r>
          </w:p>
        </w:tc>
        <w:tc>
          <w:tcPr>
            <w:tcW w:w="3527" w:type="dxa"/>
            <w:shd w:val="clear" w:color="auto" w:fill="auto"/>
          </w:tcPr>
          <w:p w14:paraId="4B1A6664" w14:textId="61EB0C87" w:rsidR="006E6EA0" w:rsidRPr="00042932" w:rsidRDefault="006E6EA0" w:rsidP="006E6EA0">
            <w:pPr>
              <w:jc w:val="center"/>
            </w:pPr>
            <w:r>
              <w:t>Принято</w:t>
            </w:r>
          </w:p>
        </w:tc>
      </w:tr>
      <w:tr w:rsidR="006E6EA0" w:rsidRPr="00042932" w14:paraId="4C82B41F" w14:textId="77777777" w:rsidTr="00EE2130">
        <w:tblPrEx>
          <w:tblLook w:val="0000" w:firstRow="0" w:lastRow="0" w:firstColumn="0" w:lastColumn="0" w:noHBand="0" w:noVBand="0"/>
        </w:tblPrEx>
        <w:trPr>
          <w:trHeight w:val="70"/>
        </w:trPr>
        <w:tc>
          <w:tcPr>
            <w:tcW w:w="14868" w:type="dxa"/>
            <w:gridSpan w:val="5"/>
            <w:shd w:val="clear" w:color="auto" w:fill="auto"/>
          </w:tcPr>
          <w:p w14:paraId="2A3E368F" w14:textId="77777777" w:rsidR="006E6EA0" w:rsidRPr="00A63761" w:rsidRDefault="006E6EA0" w:rsidP="006E6EA0">
            <w:pPr>
              <w:pStyle w:val="a8"/>
              <w:numPr>
                <w:ilvl w:val="0"/>
                <w:numId w:val="4"/>
              </w:numPr>
              <w:jc w:val="center"/>
              <w:rPr>
                <w:sz w:val="24"/>
                <w:szCs w:val="24"/>
              </w:rPr>
            </w:pPr>
            <w:r>
              <w:rPr>
                <w:b/>
                <w:sz w:val="24"/>
                <w:szCs w:val="24"/>
              </w:rPr>
              <w:t>ТОО «</w:t>
            </w:r>
            <w:proofErr w:type="spellStart"/>
            <w:r>
              <w:rPr>
                <w:b/>
                <w:sz w:val="24"/>
                <w:szCs w:val="24"/>
              </w:rPr>
              <w:t>АртЖарнама</w:t>
            </w:r>
            <w:proofErr w:type="spellEnd"/>
            <w:r>
              <w:rPr>
                <w:b/>
                <w:sz w:val="24"/>
                <w:szCs w:val="24"/>
              </w:rPr>
              <w:t>»</w:t>
            </w:r>
          </w:p>
          <w:p w14:paraId="6639A52E" w14:textId="2FBFC845" w:rsidR="006E6EA0" w:rsidRPr="00042932" w:rsidRDefault="006E6EA0" w:rsidP="006E6EA0">
            <w:pPr>
              <w:pStyle w:val="a8"/>
              <w:jc w:val="center"/>
              <w:rPr>
                <w:sz w:val="24"/>
                <w:szCs w:val="24"/>
              </w:rPr>
            </w:pPr>
            <w:r>
              <w:rPr>
                <w:b/>
                <w:sz w:val="24"/>
                <w:szCs w:val="24"/>
              </w:rPr>
              <w:t>б/</w:t>
            </w:r>
            <w:proofErr w:type="gramStart"/>
            <w:r>
              <w:rPr>
                <w:b/>
                <w:sz w:val="24"/>
                <w:szCs w:val="24"/>
              </w:rPr>
              <w:t>н</w:t>
            </w:r>
            <w:proofErr w:type="gramEnd"/>
          </w:p>
        </w:tc>
      </w:tr>
      <w:tr w:rsidR="006E6EA0" w:rsidRPr="00042932" w14:paraId="7439E767" w14:textId="77777777" w:rsidTr="00EE2130">
        <w:tc>
          <w:tcPr>
            <w:tcW w:w="730" w:type="dxa"/>
            <w:shd w:val="clear" w:color="auto" w:fill="auto"/>
          </w:tcPr>
          <w:p w14:paraId="33C0604E" w14:textId="3FBFCCAB" w:rsidR="006E6EA0" w:rsidRPr="00B250D6" w:rsidRDefault="0036437E" w:rsidP="006E6EA0">
            <w:pPr>
              <w:jc w:val="center"/>
              <w:rPr>
                <w:lang w:val="kk-KZ"/>
              </w:rPr>
            </w:pPr>
            <w:r>
              <w:rPr>
                <w:lang w:val="kk-KZ"/>
              </w:rPr>
              <w:t>238</w:t>
            </w:r>
          </w:p>
        </w:tc>
        <w:tc>
          <w:tcPr>
            <w:tcW w:w="3098" w:type="dxa"/>
            <w:gridSpan w:val="2"/>
            <w:shd w:val="clear" w:color="auto" w:fill="auto"/>
          </w:tcPr>
          <w:p w14:paraId="763B5E7C" w14:textId="77777777" w:rsidR="006E6EA0" w:rsidRDefault="006E6EA0" w:rsidP="006E6EA0">
            <w:pPr>
              <w:jc w:val="center"/>
            </w:pPr>
            <w:r>
              <w:t>Подраздел 3.3</w:t>
            </w:r>
          </w:p>
          <w:p w14:paraId="5EA4A631" w14:textId="77777777" w:rsidR="006E6EA0" w:rsidRDefault="006E6EA0" w:rsidP="006E6EA0">
            <w:pPr>
              <w:jc w:val="center"/>
            </w:pPr>
          </w:p>
          <w:p w14:paraId="6D889C69" w14:textId="77777777" w:rsidR="006E6EA0" w:rsidRDefault="006E6EA0" w:rsidP="006E6EA0">
            <w:pPr>
              <w:jc w:val="center"/>
            </w:pPr>
            <w:r>
              <w:t>Приложение</w:t>
            </w:r>
            <w:proofErr w:type="gramStart"/>
            <w:r>
              <w:t xml:space="preserve"> А</w:t>
            </w:r>
            <w:proofErr w:type="gramEnd"/>
            <w:r>
              <w:t xml:space="preserve"> и Б</w:t>
            </w:r>
          </w:p>
        </w:tc>
        <w:tc>
          <w:tcPr>
            <w:tcW w:w="7513" w:type="dxa"/>
            <w:shd w:val="clear" w:color="auto" w:fill="auto"/>
          </w:tcPr>
          <w:p w14:paraId="2CE55697" w14:textId="77777777" w:rsidR="006E6EA0" w:rsidRDefault="006E6EA0" w:rsidP="006E6EA0">
            <w:pPr>
              <w:jc w:val="both"/>
            </w:pPr>
            <w:r>
              <w:t>Исключить</w:t>
            </w:r>
          </w:p>
        </w:tc>
        <w:tc>
          <w:tcPr>
            <w:tcW w:w="3527" w:type="dxa"/>
            <w:shd w:val="clear" w:color="auto" w:fill="auto"/>
          </w:tcPr>
          <w:p w14:paraId="7537AECD" w14:textId="27EC1C34" w:rsidR="006E6EA0" w:rsidRPr="00042932" w:rsidRDefault="006E6EA0" w:rsidP="006E6EA0">
            <w:pPr>
              <w:jc w:val="center"/>
            </w:pPr>
            <w:r>
              <w:rPr>
                <w:lang w:val="kk-KZ"/>
              </w:rPr>
              <w:t>Принято</w:t>
            </w:r>
          </w:p>
        </w:tc>
      </w:tr>
      <w:tr w:rsidR="006E6EA0" w:rsidRPr="00042932" w14:paraId="38F00612" w14:textId="77777777" w:rsidTr="00EE2130">
        <w:tc>
          <w:tcPr>
            <w:tcW w:w="730" w:type="dxa"/>
            <w:shd w:val="clear" w:color="auto" w:fill="auto"/>
          </w:tcPr>
          <w:p w14:paraId="6C6F6136" w14:textId="2F8F83D1" w:rsidR="006E6EA0" w:rsidRPr="00B250D6" w:rsidRDefault="0036437E" w:rsidP="006E6EA0">
            <w:pPr>
              <w:jc w:val="center"/>
              <w:rPr>
                <w:lang w:val="kk-KZ"/>
              </w:rPr>
            </w:pPr>
            <w:r>
              <w:rPr>
                <w:lang w:val="kk-KZ"/>
              </w:rPr>
              <w:t>239</w:t>
            </w:r>
          </w:p>
        </w:tc>
        <w:tc>
          <w:tcPr>
            <w:tcW w:w="3098" w:type="dxa"/>
            <w:gridSpan w:val="2"/>
            <w:shd w:val="clear" w:color="auto" w:fill="auto"/>
          </w:tcPr>
          <w:p w14:paraId="07F14C22" w14:textId="77777777" w:rsidR="006E6EA0" w:rsidRDefault="006E6EA0" w:rsidP="006E6EA0">
            <w:pPr>
              <w:jc w:val="center"/>
            </w:pPr>
            <w:r w:rsidRPr="00DA1316">
              <w:t>Подраздел 3.3</w:t>
            </w:r>
          </w:p>
        </w:tc>
        <w:tc>
          <w:tcPr>
            <w:tcW w:w="7513" w:type="dxa"/>
            <w:shd w:val="clear" w:color="auto" w:fill="auto"/>
          </w:tcPr>
          <w:p w14:paraId="4F025D09" w14:textId="77777777" w:rsidR="006E6EA0" w:rsidRDefault="006E6EA0" w:rsidP="006E6EA0">
            <w:pPr>
              <w:jc w:val="both"/>
            </w:pPr>
            <w:r>
              <w:t>Исключить</w:t>
            </w:r>
          </w:p>
        </w:tc>
        <w:tc>
          <w:tcPr>
            <w:tcW w:w="3527" w:type="dxa"/>
            <w:shd w:val="clear" w:color="auto" w:fill="auto"/>
          </w:tcPr>
          <w:p w14:paraId="28B81450" w14:textId="2802CCFC" w:rsidR="006E6EA0" w:rsidRPr="00042932" w:rsidRDefault="006E6EA0" w:rsidP="006E6EA0">
            <w:pPr>
              <w:jc w:val="center"/>
            </w:pPr>
            <w:r>
              <w:rPr>
                <w:lang w:val="kk-KZ"/>
              </w:rPr>
              <w:t>Принято</w:t>
            </w:r>
          </w:p>
        </w:tc>
      </w:tr>
      <w:tr w:rsidR="006E6EA0" w:rsidRPr="00042932" w14:paraId="39EDBDE3" w14:textId="77777777" w:rsidTr="00EE2130">
        <w:tc>
          <w:tcPr>
            <w:tcW w:w="730" w:type="dxa"/>
            <w:shd w:val="clear" w:color="auto" w:fill="auto"/>
          </w:tcPr>
          <w:p w14:paraId="6B25C58A" w14:textId="24AEBB33" w:rsidR="006E6EA0" w:rsidRPr="00B250D6" w:rsidRDefault="0036437E" w:rsidP="0036437E">
            <w:pPr>
              <w:jc w:val="center"/>
              <w:rPr>
                <w:lang w:val="kk-KZ"/>
              </w:rPr>
            </w:pPr>
            <w:r>
              <w:rPr>
                <w:lang w:val="kk-KZ"/>
              </w:rPr>
              <w:t>240</w:t>
            </w:r>
          </w:p>
        </w:tc>
        <w:tc>
          <w:tcPr>
            <w:tcW w:w="3098" w:type="dxa"/>
            <w:gridSpan w:val="2"/>
            <w:shd w:val="clear" w:color="auto" w:fill="auto"/>
          </w:tcPr>
          <w:p w14:paraId="231839A5" w14:textId="77777777" w:rsidR="006E6EA0" w:rsidRDefault="006E6EA0" w:rsidP="006E6EA0">
            <w:pPr>
              <w:jc w:val="center"/>
            </w:pPr>
            <w:r w:rsidRPr="00DA1316">
              <w:t>Подраздел 4.2</w:t>
            </w:r>
          </w:p>
        </w:tc>
        <w:tc>
          <w:tcPr>
            <w:tcW w:w="7513" w:type="dxa"/>
            <w:shd w:val="clear" w:color="auto" w:fill="auto"/>
          </w:tcPr>
          <w:p w14:paraId="736821D1" w14:textId="77777777" w:rsidR="006E6EA0" w:rsidRDefault="006E6EA0" w:rsidP="006E6EA0">
            <w:pPr>
              <w:jc w:val="both"/>
            </w:pPr>
            <w:r>
              <w:t>Изложить в следующей редакции:</w:t>
            </w:r>
          </w:p>
          <w:p w14:paraId="7CE63593" w14:textId="77777777" w:rsidR="006E6EA0" w:rsidRDefault="006E6EA0" w:rsidP="006E6EA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26A242E9" w14:textId="3235E3BB" w:rsidR="006E6EA0" w:rsidRPr="00042932" w:rsidRDefault="006E6EA0" w:rsidP="006E6EA0">
            <w:pPr>
              <w:jc w:val="both"/>
            </w:pPr>
            <w:r>
              <w:rPr>
                <w:lang w:val="kk-KZ"/>
              </w:rPr>
              <w:t>Принято частично. Изложено в следующей редакции: «</w:t>
            </w:r>
            <w:r w:rsidRPr="00581520">
              <w:rPr>
                <w:lang w:val="kk-KZ"/>
              </w:rPr>
              <w:t xml:space="preserve">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нормам и правилам, действующим на территории </w:t>
            </w:r>
            <w:r w:rsidRPr="00581520">
              <w:rPr>
                <w:lang w:val="kk-KZ"/>
              </w:rPr>
              <w:lastRenderedPageBreak/>
              <w:t>Республики Казахстан, на момент их первичного размещения</w:t>
            </w:r>
            <w:r>
              <w:rPr>
                <w:lang w:val="kk-KZ"/>
              </w:rPr>
              <w:t>»</w:t>
            </w:r>
          </w:p>
        </w:tc>
      </w:tr>
      <w:tr w:rsidR="006E6EA0" w:rsidRPr="00042932" w14:paraId="43A8D1C4" w14:textId="77777777" w:rsidTr="00EE2130">
        <w:tc>
          <w:tcPr>
            <w:tcW w:w="730" w:type="dxa"/>
            <w:shd w:val="clear" w:color="auto" w:fill="auto"/>
          </w:tcPr>
          <w:p w14:paraId="709A6DC0" w14:textId="353E2A2C" w:rsidR="006E6EA0" w:rsidRPr="00B250D6" w:rsidRDefault="0036437E" w:rsidP="006E6EA0">
            <w:pPr>
              <w:jc w:val="center"/>
              <w:rPr>
                <w:lang w:val="kk-KZ"/>
              </w:rPr>
            </w:pPr>
            <w:r>
              <w:rPr>
                <w:lang w:val="kk-KZ"/>
              </w:rPr>
              <w:lastRenderedPageBreak/>
              <w:t>241</w:t>
            </w:r>
          </w:p>
        </w:tc>
        <w:tc>
          <w:tcPr>
            <w:tcW w:w="3098" w:type="dxa"/>
            <w:gridSpan w:val="2"/>
            <w:shd w:val="clear" w:color="auto" w:fill="auto"/>
          </w:tcPr>
          <w:p w14:paraId="6F71591B" w14:textId="77777777" w:rsidR="006E6EA0" w:rsidRDefault="006E6EA0" w:rsidP="006E6EA0">
            <w:pPr>
              <w:jc w:val="center"/>
            </w:pPr>
            <w:r>
              <w:t>Пункт 4.2.2</w:t>
            </w:r>
          </w:p>
          <w:p w14:paraId="6A745279" w14:textId="77777777" w:rsidR="006E6EA0" w:rsidRDefault="006E6EA0" w:rsidP="006E6EA0">
            <w:pPr>
              <w:jc w:val="center"/>
            </w:pPr>
          </w:p>
          <w:p w14:paraId="0B8CDAEE" w14:textId="77777777" w:rsidR="006E6EA0" w:rsidRDefault="006E6EA0" w:rsidP="006E6EA0">
            <w:pPr>
              <w:jc w:val="center"/>
            </w:pPr>
            <w:r>
              <w:t>Первый абзац</w:t>
            </w:r>
          </w:p>
        </w:tc>
        <w:tc>
          <w:tcPr>
            <w:tcW w:w="7513" w:type="dxa"/>
            <w:shd w:val="clear" w:color="auto" w:fill="auto"/>
          </w:tcPr>
          <w:p w14:paraId="35B79050" w14:textId="77777777" w:rsidR="006E6EA0" w:rsidRDefault="006E6EA0" w:rsidP="006E6EA0">
            <w:pPr>
              <w:jc w:val="both"/>
            </w:pPr>
            <w:r>
              <w:t>Исключить</w:t>
            </w:r>
          </w:p>
        </w:tc>
        <w:tc>
          <w:tcPr>
            <w:tcW w:w="3527" w:type="dxa"/>
            <w:shd w:val="clear" w:color="auto" w:fill="auto"/>
          </w:tcPr>
          <w:p w14:paraId="5E281B36" w14:textId="44463ED6" w:rsidR="006E6EA0" w:rsidRPr="00042932" w:rsidRDefault="006E6EA0" w:rsidP="006E6EA0">
            <w:pPr>
              <w:jc w:val="center"/>
            </w:pPr>
            <w:r>
              <w:t>Принято</w:t>
            </w:r>
          </w:p>
        </w:tc>
      </w:tr>
      <w:tr w:rsidR="006E6EA0" w:rsidRPr="00042932" w14:paraId="30232B30" w14:textId="77777777" w:rsidTr="00EE2130">
        <w:tc>
          <w:tcPr>
            <w:tcW w:w="730" w:type="dxa"/>
            <w:shd w:val="clear" w:color="auto" w:fill="auto"/>
          </w:tcPr>
          <w:p w14:paraId="3E841C4D" w14:textId="188BB1FD" w:rsidR="006E6EA0" w:rsidRPr="00B250D6" w:rsidRDefault="0036437E" w:rsidP="006E6EA0">
            <w:pPr>
              <w:jc w:val="center"/>
              <w:rPr>
                <w:lang w:val="kk-KZ"/>
              </w:rPr>
            </w:pPr>
            <w:r>
              <w:rPr>
                <w:lang w:val="kk-KZ"/>
              </w:rPr>
              <w:t>242</w:t>
            </w:r>
          </w:p>
        </w:tc>
        <w:tc>
          <w:tcPr>
            <w:tcW w:w="3098" w:type="dxa"/>
            <w:gridSpan w:val="2"/>
            <w:shd w:val="clear" w:color="auto" w:fill="auto"/>
          </w:tcPr>
          <w:p w14:paraId="6D3E967A" w14:textId="77777777" w:rsidR="006E6EA0" w:rsidRDefault="006E6EA0" w:rsidP="006E6EA0">
            <w:pPr>
              <w:jc w:val="center"/>
            </w:pPr>
            <w:r>
              <w:t>Пункт 4.2.2</w:t>
            </w:r>
          </w:p>
          <w:p w14:paraId="151FC4BA" w14:textId="77777777" w:rsidR="006E6EA0" w:rsidRDefault="006E6EA0" w:rsidP="006E6EA0">
            <w:pPr>
              <w:jc w:val="center"/>
            </w:pPr>
          </w:p>
          <w:p w14:paraId="7ECAD787" w14:textId="77777777" w:rsidR="006E6EA0" w:rsidRDefault="006E6EA0" w:rsidP="006E6EA0">
            <w:pPr>
              <w:jc w:val="center"/>
            </w:pPr>
            <w:r>
              <w:t>Второй абзац</w:t>
            </w:r>
          </w:p>
        </w:tc>
        <w:tc>
          <w:tcPr>
            <w:tcW w:w="7513" w:type="dxa"/>
            <w:shd w:val="clear" w:color="auto" w:fill="auto"/>
          </w:tcPr>
          <w:p w14:paraId="46BB4C94" w14:textId="77777777" w:rsidR="006E6EA0" w:rsidRDefault="006E6EA0" w:rsidP="006E6EA0">
            <w:pPr>
              <w:jc w:val="both"/>
            </w:pPr>
            <w:r>
              <w:t>Исключить</w:t>
            </w:r>
          </w:p>
        </w:tc>
        <w:tc>
          <w:tcPr>
            <w:tcW w:w="3527" w:type="dxa"/>
            <w:shd w:val="clear" w:color="auto" w:fill="auto"/>
          </w:tcPr>
          <w:p w14:paraId="1A75B165" w14:textId="55E57A7F" w:rsidR="006E6EA0" w:rsidRPr="00042932" w:rsidRDefault="006E6EA0" w:rsidP="006E6EA0">
            <w:pPr>
              <w:jc w:val="center"/>
            </w:pPr>
            <w:r>
              <w:t>Принято</w:t>
            </w:r>
          </w:p>
        </w:tc>
      </w:tr>
      <w:tr w:rsidR="006E6EA0" w:rsidRPr="00042932" w14:paraId="779736D5" w14:textId="77777777" w:rsidTr="00EE2130">
        <w:tc>
          <w:tcPr>
            <w:tcW w:w="730" w:type="dxa"/>
            <w:shd w:val="clear" w:color="auto" w:fill="auto"/>
          </w:tcPr>
          <w:p w14:paraId="503C8C74" w14:textId="314BC9D4" w:rsidR="006E6EA0" w:rsidRPr="00B250D6" w:rsidRDefault="0036437E" w:rsidP="006E6EA0">
            <w:pPr>
              <w:jc w:val="center"/>
              <w:rPr>
                <w:lang w:val="kk-KZ"/>
              </w:rPr>
            </w:pPr>
            <w:r>
              <w:rPr>
                <w:lang w:val="kk-KZ"/>
              </w:rPr>
              <w:t>243</w:t>
            </w:r>
          </w:p>
        </w:tc>
        <w:tc>
          <w:tcPr>
            <w:tcW w:w="3098" w:type="dxa"/>
            <w:gridSpan w:val="2"/>
            <w:shd w:val="clear" w:color="auto" w:fill="auto"/>
          </w:tcPr>
          <w:p w14:paraId="3DE52AF0" w14:textId="77777777" w:rsidR="006E6EA0" w:rsidRDefault="006E6EA0" w:rsidP="006E6EA0">
            <w:pPr>
              <w:jc w:val="center"/>
            </w:pPr>
            <w:r w:rsidRPr="00DA1316">
              <w:t>Пункт 4.2.3</w:t>
            </w:r>
          </w:p>
          <w:p w14:paraId="1BAD0923" w14:textId="77777777" w:rsidR="006E6EA0" w:rsidRDefault="006E6EA0" w:rsidP="006E6EA0">
            <w:pPr>
              <w:jc w:val="both"/>
            </w:pPr>
            <w:r>
              <w:t>(- вызывать ослепление участников дорожного движения и других потребителей рекламы, светом, в том числе отраженным;</w:t>
            </w:r>
          </w:p>
          <w:p w14:paraId="58445649" w14:textId="77777777" w:rsidR="006E6EA0" w:rsidRDefault="006E6EA0" w:rsidP="006E6EA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50AF0ECD" w14:textId="77777777" w:rsidR="006E6EA0" w:rsidRDefault="006E6EA0" w:rsidP="006E6EA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66D7B7F8" w14:textId="77777777" w:rsidR="006E6EA0" w:rsidRDefault="006E6EA0" w:rsidP="006E6EA0">
            <w:pPr>
              <w:jc w:val="both"/>
            </w:pPr>
            <w:r>
              <w:t>Исключить</w:t>
            </w:r>
          </w:p>
        </w:tc>
        <w:tc>
          <w:tcPr>
            <w:tcW w:w="3527" w:type="dxa"/>
            <w:shd w:val="clear" w:color="auto" w:fill="auto"/>
          </w:tcPr>
          <w:p w14:paraId="7CB99BB4" w14:textId="263952C5" w:rsidR="006E6EA0" w:rsidRPr="00042932" w:rsidRDefault="006E6EA0" w:rsidP="006E6EA0">
            <w:pPr>
              <w:jc w:val="center"/>
            </w:pPr>
            <w:r>
              <w:t>Принято</w:t>
            </w:r>
          </w:p>
        </w:tc>
      </w:tr>
      <w:tr w:rsidR="006E6EA0" w:rsidRPr="00042932" w14:paraId="3256D1C2" w14:textId="77777777" w:rsidTr="00EE2130">
        <w:tc>
          <w:tcPr>
            <w:tcW w:w="730" w:type="dxa"/>
            <w:shd w:val="clear" w:color="auto" w:fill="auto"/>
          </w:tcPr>
          <w:p w14:paraId="7F1F7FB0" w14:textId="3E25FEC2" w:rsidR="006E6EA0" w:rsidRPr="00B250D6" w:rsidRDefault="0036437E" w:rsidP="006E6EA0">
            <w:pPr>
              <w:jc w:val="center"/>
              <w:rPr>
                <w:lang w:val="kk-KZ"/>
              </w:rPr>
            </w:pPr>
            <w:r>
              <w:rPr>
                <w:lang w:val="kk-KZ"/>
              </w:rPr>
              <w:t>244</w:t>
            </w:r>
          </w:p>
        </w:tc>
        <w:tc>
          <w:tcPr>
            <w:tcW w:w="3098" w:type="dxa"/>
            <w:gridSpan w:val="2"/>
            <w:shd w:val="clear" w:color="auto" w:fill="auto"/>
          </w:tcPr>
          <w:p w14:paraId="76727BF2" w14:textId="77777777" w:rsidR="006E6EA0" w:rsidRDefault="006E6EA0" w:rsidP="006E6EA0">
            <w:pPr>
              <w:jc w:val="center"/>
            </w:pPr>
            <w:r w:rsidRPr="00DA1316">
              <w:t>Пункт 4.2.3</w:t>
            </w:r>
          </w:p>
          <w:p w14:paraId="2109DA3E" w14:textId="77777777" w:rsidR="006E6EA0" w:rsidRDefault="006E6EA0" w:rsidP="006E6EA0">
            <w:pPr>
              <w:jc w:val="both"/>
            </w:pPr>
            <w:r>
              <w:t>(</w:t>
            </w:r>
            <w:r w:rsidRPr="00DA1316">
              <w:t>-</w:t>
            </w:r>
            <w:r w:rsidRPr="00DA1316">
              <w:tab/>
              <w:t>издавать звуки, которые могут быть услышаны в пределах автомобильной доро</w:t>
            </w:r>
            <w:r>
              <w:t>ги лицами с нормальным слухом)</w:t>
            </w:r>
          </w:p>
        </w:tc>
        <w:tc>
          <w:tcPr>
            <w:tcW w:w="7513" w:type="dxa"/>
            <w:shd w:val="clear" w:color="auto" w:fill="auto"/>
          </w:tcPr>
          <w:p w14:paraId="12064296" w14:textId="77777777" w:rsidR="006E6EA0" w:rsidRDefault="006E6EA0" w:rsidP="006E6EA0">
            <w:pPr>
              <w:jc w:val="both"/>
            </w:pPr>
            <w:r>
              <w:t>Исключить</w:t>
            </w:r>
          </w:p>
        </w:tc>
        <w:tc>
          <w:tcPr>
            <w:tcW w:w="3527" w:type="dxa"/>
            <w:shd w:val="clear" w:color="auto" w:fill="auto"/>
          </w:tcPr>
          <w:p w14:paraId="1535219A" w14:textId="002920DE" w:rsidR="006E6EA0" w:rsidRPr="00042932" w:rsidRDefault="006E6EA0" w:rsidP="006E6EA0">
            <w:pPr>
              <w:jc w:val="center"/>
            </w:pPr>
            <w:r>
              <w:t>Принято</w:t>
            </w:r>
          </w:p>
        </w:tc>
      </w:tr>
      <w:tr w:rsidR="006E6EA0" w:rsidRPr="00042932" w14:paraId="7471A255" w14:textId="77777777" w:rsidTr="00EE2130">
        <w:tc>
          <w:tcPr>
            <w:tcW w:w="730" w:type="dxa"/>
            <w:shd w:val="clear" w:color="auto" w:fill="auto"/>
          </w:tcPr>
          <w:p w14:paraId="47B9DDE3" w14:textId="00831220" w:rsidR="006E6EA0" w:rsidRPr="00B250D6" w:rsidRDefault="0036437E" w:rsidP="006E6EA0">
            <w:pPr>
              <w:jc w:val="center"/>
              <w:rPr>
                <w:lang w:val="kk-KZ"/>
              </w:rPr>
            </w:pPr>
            <w:r>
              <w:rPr>
                <w:lang w:val="kk-KZ"/>
              </w:rPr>
              <w:t>245</w:t>
            </w:r>
          </w:p>
        </w:tc>
        <w:tc>
          <w:tcPr>
            <w:tcW w:w="3098" w:type="dxa"/>
            <w:gridSpan w:val="2"/>
            <w:shd w:val="clear" w:color="auto" w:fill="auto"/>
          </w:tcPr>
          <w:p w14:paraId="40822236" w14:textId="77777777" w:rsidR="006E6EA0" w:rsidRPr="00DA1316" w:rsidRDefault="006E6EA0" w:rsidP="006E6EA0">
            <w:pPr>
              <w:jc w:val="center"/>
            </w:pPr>
            <w:r w:rsidRPr="00DA1316">
              <w:t>Пункт 4.2.4</w:t>
            </w:r>
          </w:p>
        </w:tc>
        <w:tc>
          <w:tcPr>
            <w:tcW w:w="7513" w:type="dxa"/>
            <w:shd w:val="clear" w:color="auto" w:fill="auto"/>
          </w:tcPr>
          <w:p w14:paraId="5B6735CD" w14:textId="77777777" w:rsidR="006E6EA0" w:rsidRDefault="006E6EA0" w:rsidP="006E6EA0">
            <w:pPr>
              <w:jc w:val="both"/>
            </w:pPr>
            <w:r>
              <w:t>Исключить</w:t>
            </w:r>
          </w:p>
        </w:tc>
        <w:tc>
          <w:tcPr>
            <w:tcW w:w="3527" w:type="dxa"/>
            <w:shd w:val="clear" w:color="auto" w:fill="auto"/>
          </w:tcPr>
          <w:p w14:paraId="2187DE8E" w14:textId="6780D1B5" w:rsidR="006E6EA0" w:rsidRPr="00042932" w:rsidRDefault="006E6EA0" w:rsidP="006E6EA0">
            <w:pPr>
              <w:jc w:val="center"/>
            </w:pPr>
            <w:r>
              <w:t>Принято</w:t>
            </w:r>
          </w:p>
        </w:tc>
      </w:tr>
      <w:tr w:rsidR="006E6EA0" w:rsidRPr="00042932" w14:paraId="77D2522B" w14:textId="77777777" w:rsidTr="00EE2130">
        <w:tc>
          <w:tcPr>
            <w:tcW w:w="730" w:type="dxa"/>
            <w:shd w:val="clear" w:color="auto" w:fill="auto"/>
          </w:tcPr>
          <w:p w14:paraId="466D9249" w14:textId="718F53E5" w:rsidR="006E6EA0" w:rsidRPr="00B250D6" w:rsidRDefault="0036437E" w:rsidP="006E6EA0">
            <w:pPr>
              <w:jc w:val="center"/>
              <w:rPr>
                <w:lang w:val="kk-KZ"/>
              </w:rPr>
            </w:pPr>
            <w:r>
              <w:rPr>
                <w:lang w:val="kk-KZ"/>
              </w:rPr>
              <w:lastRenderedPageBreak/>
              <w:t>246</w:t>
            </w:r>
          </w:p>
        </w:tc>
        <w:tc>
          <w:tcPr>
            <w:tcW w:w="3098" w:type="dxa"/>
            <w:gridSpan w:val="2"/>
            <w:shd w:val="clear" w:color="auto" w:fill="auto"/>
          </w:tcPr>
          <w:p w14:paraId="7491DAA6" w14:textId="77777777" w:rsidR="006E6EA0" w:rsidRPr="00DA1316" w:rsidRDefault="006E6EA0" w:rsidP="006E6EA0">
            <w:pPr>
              <w:jc w:val="center"/>
            </w:pPr>
            <w:r w:rsidRPr="00DA1316">
              <w:t>Подраздел 5.4</w:t>
            </w:r>
          </w:p>
        </w:tc>
        <w:tc>
          <w:tcPr>
            <w:tcW w:w="7513" w:type="dxa"/>
            <w:shd w:val="clear" w:color="auto" w:fill="auto"/>
          </w:tcPr>
          <w:p w14:paraId="1A7E143C" w14:textId="77777777" w:rsidR="006E6EA0" w:rsidRDefault="006E6EA0" w:rsidP="006E6EA0">
            <w:pPr>
              <w:jc w:val="both"/>
            </w:pPr>
            <w:r>
              <w:t>Исключить</w:t>
            </w:r>
          </w:p>
        </w:tc>
        <w:tc>
          <w:tcPr>
            <w:tcW w:w="3527" w:type="dxa"/>
            <w:shd w:val="clear" w:color="auto" w:fill="auto"/>
          </w:tcPr>
          <w:p w14:paraId="71DAF412" w14:textId="63D7B86F" w:rsidR="006E6EA0" w:rsidRPr="00042932" w:rsidRDefault="006E6EA0" w:rsidP="006E6EA0">
            <w:pPr>
              <w:jc w:val="both"/>
            </w:pPr>
            <w:r w:rsidRPr="001E08F5">
              <w:rPr>
                <w:b/>
              </w:rPr>
              <w:t>Не принято.</w:t>
            </w:r>
            <w:r>
              <w:t xml:space="preserve"> Данный подраздел несет рекомендательный характер</w:t>
            </w:r>
          </w:p>
        </w:tc>
      </w:tr>
      <w:tr w:rsidR="006E6EA0" w:rsidRPr="00042932" w14:paraId="461DD8A0" w14:textId="77777777" w:rsidTr="00EE2130">
        <w:tc>
          <w:tcPr>
            <w:tcW w:w="730" w:type="dxa"/>
            <w:shd w:val="clear" w:color="auto" w:fill="auto"/>
          </w:tcPr>
          <w:p w14:paraId="5AA730BC" w14:textId="7C2C7279" w:rsidR="006E6EA0" w:rsidRPr="00B250D6" w:rsidRDefault="0036437E" w:rsidP="006E6EA0">
            <w:pPr>
              <w:jc w:val="center"/>
              <w:rPr>
                <w:lang w:val="kk-KZ"/>
              </w:rPr>
            </w:pPr>
            <w:r>
              <w:rPr>
                <w:lang w:val="kk-KZ"/>
              </w:rPr>
              <w:t>247</w:t>
            </w:r>
          </w:p>
        </w:tc>
        <w:tc>
          <w:tcPr>
            <w:tcW w:w="3098" w:type="dxa"/>
            <w:gridSpan w:val="2"/>
            <w:shd w:val="clear" w:color="auto" w:fill="auto"/>
          </w:tcPr>
          <w:p w14:paraId="5B05728A" w14:textId="77777777" w:rsidR="006E6EA0" w:rsidRPr="00DA1316" w:rsidRDefault="006E6EA0" w:rsidP="006E6EA0">
            <w:pPr>
              <w:jc w:val="center"/>
            </w:pPr>
            <w:r w:rsidRPr="00DA1316">
              <w:t>Подраздел 5.7</w:t>
            </w:r>
          </w:p>
        </w:tc>
        <w:tc>
          <w:tcPr>
            <w:tcW w:w="7513" w:type="dxa"/>
            <w:shd w:val="clear" w:color="auto" w:fill="auto"/>
          </w:tcPr>
          <w:p w14:paraId="7B07F497" w14:textId="77777777" w:rsidR="006E6EA0" w:rsidRDefault="006E6EA0" w:rsidP="006E6EA0">
            <w:pPr>
              <w:jc w:val="both"/>
            </w:pPr>
            <w:r w:rsidRPr="00DA1316">
              <w:t>Подлежит либо полному исключению, либо уточнению</w:t>
            </w:r>
          </w:p>
        </w:tc>
        <w:tc>
          <w:tcPr>
            <w:tcW w:w="3527" w:type="dxa"/>
            <w:shd w:val="clear" w:color="auto" w:fill="auto"/>
          </w:tcPr>
          <w:p w14:paraId="7B3F4A99" w14:textId="71968FA0" w:rsidR="006E6EA0" w:rsidRPr="00042932" w:rsidRDefault="006E6EA0" w:rsidP="006E6EA0">
            <w:pPr>
              <w:jc w:val="center"/>
            </w:pPr>
            <w:r>
              <w:t>Принято</w:t>
            </w:r>
          </w:p>
        </w:tc>
      </w:tr>
      <w:tr w:rsidR="006E6EA0" w:rsidRPr="00042932" w14:paraId="1F647471" w14:textId="77777777" w:rsidTr="00EE2130">
        <w:tc>
          <w:tcPr>
            <w:tcW w:w="730" w:type="dxa"/>
            <w:shd w:val="clear" w:color="auto" w:fill="auto"/>
          </w:tcPr>
          <w:p w14:paraId="020C5483" w14:textId="6FA0A81B" w:rsidR="006E6EA0" w:rsidRPr="00B250D6" w:rsidRDefault="0036437E" w:rsidP="006E6EA0">
            <w:pPr>
              <w:jc w:val="center"/>
              <w:rPr>
                <w:lang w:val="kk-KZ"/>
              </w:rPr>
            </w:pPr>
            <w:r>
              <w:rPr>
                <w:lang w:val="kk-KZ"/>
              </w:rPr>
              <w:t>248</w:t>
            </w:r>
          </w:p>
        </w:tc>
        <w:tc>
          <w:tcPr>
            <w:tcW w:w="3098" w:type="dxa"/>
            <w:gridSpan w:val="2"/>
            <w:shd w:val="clear" w:color="auto" w:fill="auto"/>
          </w:tcPr>
          <w:p w14:paraId="2E12C5A9" w14:textId="77777777" w:rsidR="006E6EA0" w:rsidRPr="00DA1316" w:rsidRDefault="006E6EA0" w:rsidP="006E6EA0">
            <w:pPr>
              <w:jc w:val="center"/>
            </w:pPr>
            <w:r w:rsidRPr="00DA1316">
              <w:t>Подраздел 5.8</w:t>
            </w:r>
          </w:p>
        </w:tc>
        <w:tc>
          <w:tcPr>
            <w:tcW w:w="7513" w:type="dxa"/>
            <w:shd w:val="clear" w:color="auto" w:fill="auto"/>
          </w:tcPr>
          <w:p w14:paraId="2135B459" w14:textId="77777777" w:rsidR="006E6EA0" w:rsidRDefault="006E6EA0" w:rsidP="006E6EA0">
            <w:pPr>
              <w:jc w:val="both"/>
            </w:pPr>
            <w:r>
              <w:t>Изложить в следующей редакции:</w:t>
            </w:r>
          </w:p>
          <w:p w14:paraId="24547D8B" w14:textId="77777777" w:rsidR="006E6EA0" w:rsidRDefault="006E6EA0" w:rsidP="006E6EA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586114B6" w14:textId="241BD0D8" w:rsidR="006E6EA0" w:rsidRPr="00042932" w:rsidRDefault="006E6EA0" w:rsidP="006E6EA0">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6E6EA0" w:rsidRPr="00042932" w14:paraId="72625420" w14:textId="77777777" w:rsidTr="00EE2130">
        <w:tc>
          <w:tcPr>
            <w:tcW w:w="730" w:type="dxa"/>
            <w:shd w:val="clear" w:color="auto" w:fill="auto"/>
          </w:tcPr>
          <w:p w14:paraId="6BD3E339" w14:textId="48FBE41F" w:rsidR="006E6EA0" w:rsidRPr="00B250D6" w:rsidRDefault="0036437E" w:rsidP="006E6EA0">
            <w:pPr>
              <w:jc w:val="center"/>
              <w:rPr>
                <w:lang w:val="kk-KZ"/>
              </w:rPr>
            </w:pPr>
            <w:r>
              <w:rPr>
                <w:lang w:val="kk-KZ"/>
              </w:rPr>
              <w:t>249</w:t>
            </w:r>
          </w:p>
        </w:tc>
        <w:tc>
          <w:tcPr>
            <w:tcW w:w="3098" w:type="dxa"/>
            <w:gridSpan w:val="2"/>
            <w:shd w:val="clear" w:color="auto" w:fill="auto"/>
          </w:tcPr>
          <w:p w14:paraId="3AC0E92F" w14:textId="77777777" w:rsidR="006E6EA0" w:rsidRPr="00DA1316" w:rsidRDefault="006E6EA0" w:rsidP="006E6EA0">
            <w:pPr>
              <w:jc w:val="center"/>
            </w:pPr>
            <w:r w:rsidRPr="00DA1316">
              <w:t>Подраздел 5.10</w:t>
            </w:r>
          </w:p>
        </w:tc>
        <w:tc>
          <w:tcPr>
            <w:tcW w:w="7513" w:type="dxa"/>
            <w:shd w:val="clear" w:color="auto" w:fill="auto"/>
          </w:tcPr>
          <w:p w14:paraId="15BE8412" w14:textId="77777777" w:rsidR="006E6EA0" w:rsidRDefault="006E6EA0" w:rsidP="006E6EA0">
            <w:pPr>
              <w:jc w:val="both"/>
            </w:pPr>
            <w:r>
              <w:t>Исключить</w:t>
            </w:r>
          </w:p>
        </w:tc>
        <w:tc>
          <w:tcPr>
            <w:tcW w:w="3527" w:type="dxa"/>
            <w:shd w:val="clear" w:color="auto" w:fill="auto"/>
          </w:tcPr>
          <w:p w14:paraId="48DD71C4" w14:textId="1B93B1E7" w:rsidR="006E6EA0" w:rsidRPr="00042932" w:rsidRDefault="006E6EA0" w:rsidP="006E6EA0">
            <w:pPr>
              <w:jc w:val="center"/>
            </w:pPr>
            <w:r>
              <w:t>Принято</w:t>
            </w:r>
          </w:p>
        </w:tc>
      </w:tr>
      <w:tr w:rsidR="006E6EA0" w:rsidRPr="00042932" w14:paraId="05F2A402" w14:textId="77777777" w:rsidTr="00EE2130">
        <w:tc>
          <w:tcPr>
            <w:tcW w:w="730" w:type="dxa"/>
            <w:shd w:val="clear" w:color="auto" w:fill="auto"/>
          </w:tcPr>
          <w:p w14:paraId="41424D5B" w14:textId="04EE2F31" w:rsidR="006E6EA0" w:rsidRPr="00B250D6" w:rsidRDefault="0036437E" w:rsidP="006E6EA0">
            <w:pPr>
              <w:jc w:val="center"/>
              <w:rPr>
                <w:lang w:val="kk-KZ"/>
              </w:rPr>
            </w:pPr>
            <w:r>
              <w:rPr>
                <w:lang w:val="kk-KZ"/>
              </w:rPr>
              <w:t>250</w:t>
            </w:r>
          </w:p>
        </w:tc>
        <w:tc>
          <w:tcPr>
            <w:tcW w:w="3098" w:type="dxa"/>
            <w:gridSpan w:val="2"/>
            <w:shd w:val="clear" w:color="auto" w:fill="auto"/>
          </w:tcPr>
          <w:p w14:paraId="279E6E1B" w14:textId="77777777" w:rsidR="006E6EA0" w:rsidRPr="00DA1316" w:rsidRDefault="006E6EA0" w:rsidP="006E6EA0">
            <w:pPr>
              <w:jc w:val="center"/>
            </w:pPr>
            <w:r w:rsidRPr="00DA1316">
              <w:t>Подраздел 5.11</w:t>
            </w:r>
          </w:p>
        </w:tc>
        <w:tc>
          <w:tcPr>
            <w:tcW w:w="7513" w:type="dxa"/>
            <w:shd w:val="clear" w:color="auto" w:fill="auto"/>
          </w:tcPr>
          <w:p w14:paraId="03F2D7AE" w14:textId="77777777" w:rsidR="006E6EA0" w:rsidRDefault="006E6EA0" w:rsidP="006E6EA0">
            <w:pPr>
              <w:jc w:val="both"/>
            </w:pPr>
            <w:r>
              <w:t>Исключить</w:t>
            </w:r>
          </w:p>
        </w:tc>
        <w:tc>
          <w:tcPr>
            <w:tcW w:w="3527" w:type="dxa"/>
            <w:shd w:val="clear" w:color="auto" w:fill="auto"/>
          </w:tcPr>
          <w:p w14:paraId="1648E7D5" w14:textId="0C1C999A" w:rsidR="006E6EA0" w:rsidRPr="00042932" w:rsidRDefault="006E6EA0" w:rsidP="006E6EA0">
            <w:pPr>
              <w:jc w:val="center"/>
            </w:pPr>
            <w:r>
              <w:t>Принято</w:t>
            </w:r>
          </w:p>
        </w:tc>
      </w:tr>
      <w:tr w:rsidR="006E6EA0" w:rsidRPr="00042932" w14:paraId="043ECFB0" w14:textId="77777777" w:rsidTr="00EE2130">
        <w:tc>
          <w:tcPr>
            <w:tcW w:w="730" w:type="dxa"/>
            <w:shd w:val="clear" w:color="auto" w:fill="auto"/>
          </w:tcPr>
          <w:p w14:paraId="488A9B18" w14:textId="4B194239" w:rsidR="006E6EA0" w:rsidRPr="00B250D6" w:rsidRDefault="0036437E" w:rsidP="006E6EA0">
            <w:pPr>
              <w:jc w:val="center"/>
              <w:rPr>
                <w:lang w:val="kk-KZ"/>
              </w:rPr>
            </w:pPr>
            <w:r>
              <w:rPr>
                <w:lang w:val="kk-KZ"/>
              </w:rPr>
              <w:t>251</w:t>
            </w:r>
          </w:p>
        </w:tc>
        <w:tc>
          <w:tcPr>
            <w:tcW w:w="3098" w:type="dxa"/>
            <w:gridSpan w:val="2"/>
            <w:shd w:val="clear" w:color="auto" w:fill="auto"/>
          </w:tcPr>
          <w:p w14:paraId="086CD4AB" w14:textId="77777777" w:rsidR="006E6EA0" w:rsidRDefault="006E6EA0" w:rsidP="006E6EA0">
            <w:pPr>
              <w:jc w:val="center"/>
            </w:pPr>
            <w:r w:rsidRPr="00DA1316">
              <w:t>Подраздел 6.1</w:t>
            </w:r>
          </w:p>
          <w:p w14:paraId="52275BA4" w14:textId="77777777" w:rsidR="006E6EA0" w:rsidRPr="00DA1316" w:rsidRDefault="006E6EA0" w:rsidP="006E6EA0">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4AF39345" w14:textId="77777777" w:rsidR="006E6EA0" w:rsidRDefault="006E6EA0" w:rsidP="006E6EA0">
            <w:pPr>
              <w:jc w:val="both"/>
            </w:pPr>
            <w:r>
              <w:t>Изложить в следующей редакции:</w:t>
            </w:r>
          </w:p>
          <w:p w14:paraId="7D659F18" w14:textId="77777777" w:rsidR="006E6EA0" w:rsidRDefault="006E6EA0" w:rsidP="006E6EA0">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3E95648A" w14:textId="7AD35EE0" w:rsidR="006E6EA0" w:rsidRPr="00042932" w:rsidRDefault="006E6EA0" w:rsidP="006E6EA0">
            <w:pPr>
              <w:jc w:val="center"/>
            </w:pPr>
            <w:r>
              <w:rPr>
                <w:lang w:val="kk-KZ"/>
              </w:rPr>
              <w:t>Принято</w:t>
            </w:r>
          </w:p>
        </w:tc>
      </w:tr>
      <w:tr w:rsidR="006E6EA0" w:rsidRPr="00042932" w14:paraId="070F0A83" w14:textId="77777777" w:rsidTr="00EE2130">
        <w:tc>
          <w:tcPr>
            <w:tcW w:w="730" w:type="dxa"/>
            <w:shd w:val="clear" w:color="auto" w:fill="auto"/>
          </w:tcPr>
          <w:p w14:paraId="78B24656" w14:textId="4A630EB7" w:rsidR="006E6EA0" w:rsidRPr="00B250D6" w:rsidRDefault="0036437E" w:rsidP="006E6EA0">
            <w:pPr>
              <w:jc w:val="center"/>
              <w:rPr>
                <w:lang w:val="kk-KZ"/>
              </w:rPr>
            </w:pPr>
            <w:r>
              <w:rPr>
                <w:lang w:val="kk-KZ"/>
              </w:rPr>
              <w:t>252</w:t>
            </w:r>
          </w:p>
        </w:tc>
        <w:tc>
          <w:tcPr>
            <w:tcW w:w="3098" w:type="dxa"/>
            <w:gridSpan w:val="2"/>
            <w:shd w:val="clear" w:color="auto" w:fill="auto"/>
          </w:tcPr>
          <w:p w14:paraId="6A41424F" w14:textId="77777777" w:rsidR="006E6EA0" w:rsidRDefault="006E6EA0" w:rsidP="006E6EA0">
            <w:pPr>
              <w:jc w:val="center"/>
            </w:pPr>
            <w:r w:rsidRPr="00AE6BBD">
              <w:t>Подраздел 6.1</w:t>
            </w:r>
          </w:p>
          <w:p w14:paraId="6499AE48" w14:textId="77777777" w:rsidR="006E6EA0" w:rsidRPr="00DA1316" w:rsidRDefault="006E6EA0" w:rsidP="006E6EA0">
            <w:pPr>
              <w:jc w:val="both"/>
            </w:pPr>
            <w:r>
              <w:t>(</w:t>
            </w:r>
            <w:r w:rsidRPr="00AE6BBD">
              <w:t>-</w:t>
            </w:r>
            <w:r w:rsidRPr="00AE6BBD">
              <w:tab/>
              <w:t>на подпорных стенах, деревьях, скалах и других природных объектах</w:t>
            </w:r>
            <w:proofErr w:type="gramStart"/>
            <w:r w:rsidRPr="00AE6BBD">
              <w:t>;</w:t>
            </w:r>
            <w:r>
              <w:t>)</w:t>
            </w:r>
            <w:proofErr w:type="gramEnd"/>
          </w:p>
        </w:tc>
        <w:tc>
          <w:tcPr>
            <w:tcW w:w="7513" w:type="dxa"/>
            <w:shd w:val="clear" w:color="auto" w:fill="auto"/>
          </w:tcPr>
          <w:p w14:paraId="76BFFB56" w14:textId="77777777" w:rsidR="006E6EA0" w:rsidRDefault="006E6EA0" w:rsidP="006E6EA0">
            <w:pPr>
              <w:jc w:val="both"/>
            </w:pPr>
            <w:r>
              <w:t>Исключить</w:t>
            </w:r>
          </w:p>
        </w:tc>
        <w:tc>
          <w:tcPr>
            <w:tcW w:w="3527" w:type="dxa"/>
            <w:shd w:val="clear" w:color="auto" w:fill="auto"/>
          </w:tcPr>
          <w:p w14:paraId="3E1A03C2" w14:textId="19EBB51B" w:rsidR="006E6EA0" w:rsidRPr="00042932" w:rsidRDefault="006E6EA0" w:rsidP="006E6EA0">
            <w:pPr>
              <w:jc w:val="center"/>
            </w:pPr>
            <w:r>
              <w:rPr>
                <w:lang w:val="kk-KZ"/>
              </w:rPr>
              <w:t>Принято</w:t>
            </w:r>
          </w:p>
        </w:tc>
      </w:tr>
      <w:tr w:rsidR="006E6EA0" w:rsidRPr="00042932" w14:paraId="7BDC19DA" w14:textId="77777777" w:rsidTr="00EE2130">
        <w:tc>
          <w:tcPr>
            <w:tcW w:w="730" w:type="dxa"/>
            <w:shd w:val="clear" w:color="auto" w:fill="auto"/>
          </w:tcPr>
          <w:p w14:paraId="6712FFAE" w14:textId="5AB5CFD0" w:rsidR="006E6EA0" w:rsidRPr="00B250D6" w:rsidRDefault="0036437E" w:rsidP="006E6EA0">
            <w:pPr>
              <w:jc w:val="center"/>
              <w:rPr>
                <w:lang w:val="kk-KZ"/>
              </w:rPr>
            </w:pPr>
            <w:r>
              <w:rPr>
                <w:lang w:val="kk-KZ"/>
              </w:rPr>
              <w:t>253</w:t>
            </w:r>
          </w:p>
        </w:tc>
        <w:tc>
          <w:tcPr>
            <w:tcW w:w="3098" w:type="dxa"/>
            <w:gridSpan w:val="2"/>
            <w:shd w:val="clear" w:color="auto" w:fill="auto"/>
          </w:tcPr>
          <w:p w14:paraId="5EE7A9F9" w14:textId="77777777" w:rsidR="006E6EA0" w:rsidRDefault="006E6EA0" w:rsidP="006E6EA0">
            <w:pPr>
              <w:jc w:val="center"/>
            </w:pPr>
            <w:r w:rsidRPr="00AE6BBD">
              <w:t>Подраздел 6.1</w:t>
            </w:r>
          </w:p>
          <w:p w14:paraId="7870A7A5" w14:textId="77777777" w:rsidR="006E6EA0" w:rsidRPr="00DA1316" w:rsidRDefault="006E6EA0" w:rsidP="006E6EA0">
            <w:pPr>
              <w:jc w:val="both"/>
            </w:pPr>
            <w:r>
              <w:t>(</w:t>
            </w:r>
            <w:r w:rsidRPr="00AE6BBD">
              <w:t>-</w:t>
            </w:r>
            <w:r w:rsidRPr="00AE6BBD">
              <w:tab/>
              <w:t xml:space="preserve">в местах, где на 150 </w:t>
            </w:r>
            <w:r w:rsidRPr="00AE6BBD">
              <w:lastRenderedPageBreak/>
              <w:t>м участка дороги, в том числе, на перекрестках, установлено более 3-х знаков организации дорожного движения</w:t>
            </w:r>
            <w:proofErr w:type="gramStart"/>
            <w:r w:rsidRPr="00AE6BBD">
              <w:t>;</w:t>
            </w:r>
            <w:r>
              <w:t>)</w:t>
            </w:r>
            <w:proofErr w:type="gramEnd"/>
          </w:p>
        </w:tc>
        <w:tc>
          <w:tcPr>
            <w:tcW w:w="7513" w:type="dxa"/>
            <w:shd w:val="clear" w:color="auto" w:fill="auto"/>
          </w:tcPr>
          <w:p w14:paraId="14DC5E41" w14:textId="77777777" w:rsidR="006E6EA0" w:rsidRDefault="006E6EA0" w:rsidP="006E6EA0">
            <w:pPr>
              <w:jc w:val="both"/>
            </w:pPr>
            <w:r>
              <w:lastRenderedPageBreak/>
              <w:t>Исключить</w:t>
            </w:r>
          </w:p>
        </w:tc>
        <w:tc>
          <w:tcPr>
            <w:tcW w:w="3527" w:type="dxa"/>
            <w:shd w:val="clear" w:color="auto" w:fill="auto"/>
          </w:tcPr>
          <w:p w14:paraId="65189A16" w14:textId="028F9EDC" w:rsidR="006E6EA0" w:rsidRPr="00042932" w:rsidRDefault="006E6EA0" w:rsidP="006E6EA0">
            <w:pPr>
              <w:jc w:val="both"/>
            </w:pPr>
            <w:r w:rsidRPr="00D51A93">
              <w:rPr>
                <w:b/>
                <w:lang w:val="kk-KZ"/>
              </w:rPr>
              <w:t>Не принято.</w:t>
            </w:r>
            <w:r>
              <w:rPr>
                <w:lang w:val="kk-KZ"/>
              </w:rPr>
              <w:t xml:space="preserve"> Изложено в следующей редакции: «</w:t>
            </w:r>
            <w:r w:rsidRPr="0042337F">
              <w:rPr>
                <w:color w:val="231F20"/>
              </w:rPr>
              <w:t xml:space="preserve">в </w:t>
            </w:r>
            <w:r w:rsidRPr="0042337F">
              <w:rPr>
                <w:color w:val="231F20"/>
              </w:rPr>
              <w:lastRenderedPageBreak/>
              <w:t>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6E6EA0" w:rsidRPr="00042932" w14:paraId="37288796" w14:textId="77777777" w:rsidTr="00EE2130">
        <w:tc>
          <w:tcPr>
            <w:tcW w:w="730" w:type="dxa"/>
            <w:shd w:val="clear" w:color="auto" w:fill="auto"/>
          </w:tcPr>
          <w:p w14:paraId="45D8B48F" w14:textId="7B3EEC65" w:rsidR="006E6EA0" w:rsidRPr="00B250D6" w:rsidRDefault="0036437E" w:rsidP="006E6EA0">
            <w:pPr>
              <w:jc w:val="center"/>
              <w:rPr>
                <w:lang w:val="kk-KZ"/>
              </w:rPr>
            </w:pPr>
            <w:r>
              <w:rPr>
                <w:lang w:val="kk-KZ"/>
              </w:rPr>
              <w:lastRenderedPageBreak/>
              <w:t>254</w:t>
            </w:r>
          </w:p>
        </w:tc>
        <w:tc>
          <w:tcPr>
            <w:tcW w:w="3098" w:type="dxa"/>
            <w:gridSpan w:val="2"/>
            <w:shd w:val="clear" w:color="auto" w:fill="auto"/>
          </w:tcPr>
          <w:p w14:paraId="2593AF3D" w14:textId="77777777" w:rsidR="006E6EA0" w:rsidRDefault="006E6EA0" w:rsidP="006E6EA0">
            <w:pPr>
              <w:jc w:val="center"/>
            </w:pPr>
            <w:r w:rsidRPr="00AE6BBD">
              <w:t>Подраздел 6.1</w:t>
            </w:r>
          </w:p>
          <w:p w14:paraId="2DB6701B" w14:textId="77777777" w:rsidR="006E6EA0" w:rsidRPr="00AE6BBD" w:rsidRDefault="006E6EA0" w:rsidP="006E6EA0">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4AF79772" w14:textId="77777777" w:rsidR="006E6EA0" w:rsidRDefault="006E6EA0" w:rsidP="006E6EA0">
            <w:pPr>
              <w:jc w:val="both"/>
            </w:pPr>
            <w:r>
              <w:t>Исключить</w:t>
            </w:r>
          </w:p>
        </w:tc>
        <w:tc>
          <w:tcPr>
            <w:tcW w:w="3527" w:type="dxa"/>
            <w:shd w:val="clear" w:color="auto" w:fill="auto"/>
          </w:tcPr>
          <w:p w14:paraId="1779CFE0" w14:textId="5ACE0D6D" w:rsidR="006E6EA0" w:rsidRPr="00042932" w:rsidRDefault="006E6EA0" w:rsidP="006E6EA0">
            <w:pPr>
              <w:jc w:val="center"/>
            </w:pPr>
            <w:r>
              <w:rPr>
                <w:lang w:val="kk-KZ"/>
              </w:rPr>
              <w:t>Принято</w:t>
            </w:r>
          </w:p>
        </w:tc>
      </w:tr>
      <w:tr w:rsidR="006E6EA0" w:rsidRPr="00042932" w14:paraId="636F7CF8" w14:textId="77777777" w:rsidTr="00EE2130">
        <w:tc>
          <w:tcPr>
            <w:tcW w:w="730" w:type="dxa"/>
            <w:shd w:val="clear" w:color="auto" w:fill="auto"/>
          </w:tcPr>
          <w:p w14:paraId="28E65CB6" w14:textId="7F1744A6" w:rsidR="006E6EA0" w:rsidRPr="00B250D6" w:rsidRDefault="0036437E" w:rsidP="006E6EA0">
            <w:pPr>
              <w:jc w:val="center"/>
              <w:rPr>
                <w:lang w:val="kk-KZ"/>
              </w:rPr>
            </w:pPr>
            <w:r>
              <w:rPr>
                <w:lang w:val="kk-KZ"/>
              </w:rPr>
              <w:t>255</w:t>
            </w:r>
          </w:p>
        </w:tc>
        <w:tc>
          <w:tcPr>
            <w:tcW w:w="3098" w:type="dxa"/>
            <w:gridSpan w:val="2"/>
            <w:shd w:val="clear" w:color="auto" w:fill="auto"/>
          </w:tcPr>
          <w:p w14:paraId="287F7614" w14:textId="77777777" w:rsidR="006E6EA0" w:rsidRDefault="006E6EA0" w:rsidP="006E6EA0">
            <w:pPr>
              <w:jc w:val="center"/>
            </w:pPr>
            <w:r w:rsidRPr="00AE6BBD">
              <w:t>Подраздел 6.1</w:t>
            </w:r>
          </w:p>
          <w:p w14:paraId="3CE1AD70" w14:textId="77777777" w:rsidR="006E6EA0" w:rsidRPr="00AE6BBD" w:rsidRDefault="006E6EA0" w:rsidP="006E6EA0">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shd w:val="clear" w:color="auto" w:fill="auto"/>
          </w:tcPr>
          <w:p w14:paraId="38C7892A" w14:textId="77777777" w:rsidR="006E6EA0" w:rsidRDefault="006E6EA0" w:rsidP="006E6EA0">
            <w:pPr>
              <w:jc w:val="both"/>
            </w:pPr>
            <w:r>
              <w:t>Исключить</w:t>
            </w:r>
          </w:p>
        </w:tc>
        <w:tc>
          <w:tcPr>
            <w:tcW w:w="3527" w:type="dxa"/>
            <w:shd w:val="clear" w:color="auto" w:fill="auto"/>
          </w:tcPr>
          <w:p w14:paraId="59E5E42D" w14:textId="2DE5EE96" w:rsidR="006E6EA0" w:rsidRPr="00042932" w:rsidRDefault="006E6EA0" w:rsidP="006E6EA0">
            <w:pPr>
              <w:jc w:val="both"/>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6E6EA0" w:rsidRPr="00042932" w14:paraId="10B3BB89" w14:textId="77777777" w:rsidTr="00EE2130">
        <w:tc>
          <w:tcPr>
            <w:tcW w:w="730" w:type="dxa"/>
            <w:shd w:val="clear" w:color="auto" w:fill="auto"/>
          </w:tcPr>
          <w:p w14:paraId="471A2224" w14:textId="2630B1BF" w:rsidR="006E6EA0" w:rsidRPr="00B250D6" w:rsidRDefault="0036437E" w:rsidP="006E6EA0">
            <w:pPr>
              <w:jc w:val="center"/>
              <w:rPr>
                <w:lang w:val="kk-KZ"/>
              </w:rPr>
            </w:pPr>
            <w:r>
              <w:rPr>
                <w:lang w:val="kk-KZ"/>
              </w:rPr>
              <w:t>256</w:t>
            </w:r>
          </w:p>
        </w:tc>
        <w:tc>
          <w:tcPr>
            <w:tcW w:w="3098" w:type="dxa"/>
            <w:gridSpan w:val="2"/>
            <w:shd w:val="clear" w:color="auto" w:fill="auto"/>
          </w:tcPr>
          <w:p w14:paraId="509C9612" w14:textId="77777777" w:rsidR="006E6EA0" w:rsidRDefault="006E6EA0" w:rsidP="006E6EA0">
            <w:pPr>
              <w:jc w:val="center"/>
            </w:pPr>
            <w:r w:rsidRPr="00AE6BBD">
              <w:t>Подраздел 6.1</w:t>
            </w:r>
          </w:p>
          <w:p w14:paraId="223605F6" w14:textId="77777777" w:rsidR="006E6EA0" w:rsidRPr="00AE6BBD" w:rsidRDefault="006E6EA0" w:rsidP="006E6EA0">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shd w:val="clear" w:color="auto" w:fill="auto"/>
          </w:tcPr>
          <w:p w14:paraId="0D8F648B" w14:textId="77777777" w:rsidR="006E6EA0" w:rsidRDefault="006E6EA0" w:rsidP="006E6EA0">
            <w:pPr>
              <w:jc w:val="both"/>
            </w:pPr>
            <w:r>
              <w:t>Исключить</w:t>
            </w:r>
          </w:p>
        </w:tc>
        <w:tc>
          <w:tcPr>
            <w:tcW w:w="3527" w:type="dxa"/>
            <w:shd w:val="clear" w:color="auto" w:fill="auto"/>
          </w:tcPr>
          <w:p w14:paraId="5110E87C" w14:textId="68FEAEC1" w:rsidR="006E6EA0" w:rsidRPr="00042932" w:rsidRDefault="006E6EA0" w:rsidP="006E6EA0">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6E6EA0" w:rsidRPr="00042932" w14:paraId="48192D5B" w14:textId="77777777" w:rsidTr="00EE2130">
        <w:tc>
          <w:tcPr>
            <w:tcW w:w="730" w:type="dxa"/>
            <w:shd w:val="clear" w:color="auto" w:fill="auto"/>
          </w:tcPr>
          <w:p w14:paraId="5A2E2C1E" w14:textId="1ABB2A0F" w:rsidR="006E6EA0" w:rsidRPr="00B250D6" w:rsidRDefault="0036437E" w:rsidP="006E6EA0">
            <w:pPr>
              <w:jc w:val="center"/>
              <w:rPr>
                <w:lang w:val="kk-KZ"/>
              </w:rPr>
            </w:pPr>
            <w:r>
              <w:rPr>
                <w:lang w:val="kk-KZ"/>
              </w:rPr>
              <w:t>257</w:t>
            </w:r>
          </w:p>
        </w:tc>
        <w:tc>
          <w:tcPr>
            <w:tcW w:w="3098" w:type="dxa"/>
            <w:gridSpan w:val="2"/>
            <w:shd w:val="clear" w:color="auto" w:fill="auto"/>
          </w:tcPr>
          <w:p w14:paraId="385F6154" w14:textId="77777777" w:rsidR="006E6EA0" w:rsidRPr="00AE6BBD" w:rsidRDefault="006E6EA0" w:rsidP="006E6EA0">
            <w:pPr>
              <w:jc w:val="center"/>
            </w:pPr>
            <w:r w:rsidRPr="00AE6BBD">
              <w:t>Подраздел 6.2</w:t>
            </w:r>
          </w:p>
        </w:tc>
        <w:tc>
          <w:tcPr>
            <w:tcW w:w="7513" w:type="dxa"/>
            <w:shd w:val="clear" w:color="auto" w:fill="auto"/>
          </w:tcPr>
          <w:p w14:paraId="3E25929B" w14:textId="77777777" w:rsidR="006E6EA0" w:rsidRDefault="006E6EA0" w:rsidP="006E6EA0">
            <w:pPr>
              <w:jc w:val="both"/>
            </w:pPr>
            <w:r>
              <w:t>Исключить</w:t>
            </w:r>
          </w:p>
        </w:tc>
        <w:tc>
          <w:tcPr>
            <w:tcW w:w="3527" w:type="dxa"/>
            <w:shd w:val="clear" w:color="auto" w:fill="auto"/>
          </w:tcPr>
          <w:p w14:paraId="42761BE6" w14:textId="51F0330D" w:rsidR="006E6EA0" w:rsidRPr="00042932" w:rsidRDefault="006E6EA0" w:rsidP="006E6EA0">
            <w:pPr>
              <w:jc w:val="both"/>
            </w:pPr>
            <w:r w:rsidRPr="000D13E1">
              <w:rPr>
                <w:b/>
              </w:rPr>
              <w:t>Не принято.</w:t>
            </w:r>
            <w:r>
              <w:t xml:space="preserve"> Изложено в следующей редакции: «</w:t>
            </w:r>
            <w:r w:rsidRPr="00890890">
              <w:t xml:space="preserve"> На автомобильных дорогах нижний край объекта наружной рекламы или крепящих его конструкций площадью свыше 10 </w:t>
            </w:r>
            <w:r>
              <w:t>м</w:t>
            </w:r>
            <w:proofErr w:type="gramStart"/>
            <w:r w:rsidRPr="00890890">
              <w:rPr>
                <w:vertAlign w:val="superscript"/>
              </w:rPr>
              <w:t>2</w:t>
            </w:r>
            <w:proofErr w:type="gramEnd"/>
            <w:r w:rsidRPr="00890890">
              <w:t xml:space="preserve"> размещают на высоте не менее 4,5 м от уровня поверхности участка, на котором расположено средство </w:t>
            </w:r>
            <w:r w:rsidRPr="00890890">
              <w:lastRenderedPageBreak/>
              <w:t xml:space="preserve">размещения рекламы. В случае если площадь объекта наружной </w:t>
            </w:r>
            <w:r>
              <w:t xml:space="preserve">(визуальной) </w:t>
            </w:r>
            <w:r w:rsidRPr="00890890">
              <w:t>рекламы или крепящих его 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t>0,5 м.</w:t>
            </w:r>
            <w:r>
              <w:t>»</w:t>
            </w:r>
          </w:p>
        </w:tc>
      </w:tr>
      <w:tr w:rsidR="006E6EA0" w:rsidRPr="00042932" w14:paraId="272A5553" w14:textId="77777777" w:rsidTr="00EE2130">
        <w:tc>
          <w:tcPr>
            <w:tcW w:w="730" w:type="dxa"/>
            <w:shd w:val="clear" w:color="auto" w:fill="auto"/>
          </w:tcPr>
          <w:p w14:paraId="08EDDDFE" w14:textId="248BDD34" w:rsidR="006E6EA0" w:rsidRPr="00B250D6" w:rsidRDefault="0036437E" w:rsidP="006E6EA0">
            <w:pPr>
              <w:jc w:val="center"/>
              <w:rPr>
                <w:lang w:val="kk-KZ"/>
              </w:rPr>
            </w:pPr>
            <w:r>
              <w:rPr>
                <w:lang w:val="kk-KZ"/>
              </w:rPr>
              <w:lastRenderedPageBreak/>
              <w:t>258</w:t>
            </w:r>
          </w:p>
        </w:tc>
        <w:tc>
          <w:tcPr>
            <w:tcW w:w="3098" w:type="dxa"/>
            <w:gridSpan w:val="2"/>
            <w:shd w:val="clear" w:color="auto" w:fill="auto"/>
          </w:tcPr>
          <w:p w14:paraId="286A1C43" w14:textId="77777777" w:rsidR="006E6EA0" w:rsidRPr="00AE6BBD" w:rsidRDefault="006E6EA0" w:rsidP="006E6EA0">
            <w:pPr>
              <w:jc w:val="center"/>
            </w:pPr>
            <w:r w:rsidRPr="00AE6BBD">
              <w:t>Подразделы 6.3 и 6.4</w:t>
            </w:r>
          </w:p>
        </w:tc>
        <w:tc>
          <w:tcPr>
            <w:tcW w:w="7513" w:type="dxa"/>
            <w:shd w:val="clear" w:color="auto" w:fill="auto"/>
          </w:tcPr>
          <w:p w14:paraId="09CAF8A8" w14:textId="77777777" w:rsidR="006E6EA0" w:rsidRDefault="006E6EA0" w:rsidP="006E6EA0">
            <w:pPr>
              <w:jc w:val="both"/>
            </w:pPr>
            <w:r>
              <w:t>Исключить</w:t>
            </w:r>
          </w:p>
        </w:tc>
        <w:tc>
          <w:tcPr>
            <w:tcW w:w="3527" w:type="dxa"/>
            <w:shd w:val="clear" w:color="auto" w:fill="auto"/>
          </w:tcPr>
          <w:p w14:paraId="4AB1EEFE" w14:textId="116CD461" w:rsidR="006E6EA0" w:rsidRPr="00042932" w:rsidRDefault="006E6EA0" w:rsidP="006E6EA0">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6E6EA0" w:rsidRPr="00042932" w14:paraId="0D0827C1" w14:textId="77777777" w:rsidTr="00EE2130">
        <w:tc>
          <w:tcPr>
            <w:tcW w:w="730" w:type="dxa"/>
            <w:shd w:val="clear" w:color="auto" w:fill="auto"/>
          </w:tcPr>
          <w:p w14:paraId="1E181CD5" w14:textId="1024BCD0" w:rsidR="006E6EA0" w:rsidRPr="00B250D6" w:rsidRDefault="0036437E" w:rsidP="006E6EA0">
            <w:pPr>
              <w:jc w:val="center"/>
              <w:rPr>
                <w:lang w:val="kk-KZ"/>
              </w:rPr>
            </w:pPr>
            <w:r>
              <w:rPr>
                <w:lang w:val="kk-KZ"/>
              </w:rPr>
              <w:t>259</w:t>
            </w:r>
          </w:p>
        </w:tc>
        <w:tc>
          <w:tcPr>
            <w:tcW w:w="3098" w:type="dxa"/>
            <w:gridSpan w:val="2"/>
            <w:shd w:val="clear" w:color="auto" w:fill="auto"/>
          </w:tcPr>
          <w:p w14:paraId="1E16DC64" w14:textId="77777777" w:rsidR="006E6EA0" w:rsidRDefault="006E6EA0" w:rsidP="006E6EA0">
            <w:pPr>
              <w:jc w:val="center"/>
            </w:pPr>
            <w:r>
              <w:t>Подраздел 6.5</w:t>
            </w:r>
          </w:p>
          <w:p w14:paraId="6E11A6F7" w14:textId="77777777" w:rsidR="006E6EA0" w:rsidRDefault="006E6EA0" w:rsidP="006E6EA0">
            <w:pPr>
              <w:jc w:val="center"/>
            </w:pPr>
          </w:p>
          <w:p w14:paraId="363F4C3D" w14:textId="77777777" w:rsidR="006E6EA0" w:rsidRPr="00AE6BBD" w:rsidRDefault="006E6EA0" w:rsidP="006E6EA0">
            <w:pPr>
              <w:jc w:val="center"/>
            </w:pPr>
            <w:r>
              <w:t>Таблица 1</w:t>
            </w:r>
          </w:p>
        </w:tc>
        <w:tc>
          <w:tcPr>
            <w:tcW w:w="7513" w:type="dxa"/>
            <w:shd w:val="clear" w:color="auto" w:fill="auto"/>
          </w:tcPr>
          <w:p w14:paraId="355C9967" w14:textId="77777777" w:rsidR="006E6EA0" w:rsidRDefault="006E6EA0" w:rsidP="006E6EA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shd w:val="clear" w:color="auto" w:fill="auto"/>
          </w:tcPr>
          <w:p w14:paraId="3C75C4B5" w14:textId="798E7C63" w:rsidR="006E6EA0" w:rsidRPr="00042932" w:rsidRDefault="006E6EA0" w:rsidP="006E6EA0">
            <w:pPr>
              <w:jc w:val="both"/>
            </w:pPr>
            <w:r w:rsidRPr="000314B1">
              <w:t>Принято частично.</w:t>
            </w:r>
            <w:r>
              <w:t xml:space="preserve"> Изложено в новой редакции. См. 6.4</w:t>
            </w:r>
          </w:p>
        </w:tc>
      </w:tr>
      <w:tr w:rsidR="006E6EA0" w:rsidRPr="00042932" w14:paraId="3D7FC35A" w14:textId="77777777" w:rsidTr="00EE2130">
        <w:tc>
          <w:tcPr>
            <w:tcW w:w="730" w:type="dxa"/>
            <w:shd w:val="clear" w:color="auto" w:fill="auto"/>
          </w:tcPr>
          <w:p w14:paraId="0CE9BBFB" w14:textId="44A5D18D" w:rsidR="006E6EA0" w:rsidRPr="00B250D6" w:rsidRDefault="0036437E" w:rsidP="006E6EA0">
            <w:pPr>
              <w:jc w:val="center"/>
              <w:rPr>
                <w:lang w:val="kk-KZ"/>
              </w:rPr>
            </w:pPr>
            <w:r>
              <w:rPr>
                <w:lang w:val="kk-KZ"/>
              </w:rPr>
              <w:t>260</w:t>
            </w:r>
          </w:p>
        </w:tc>
        <w:tc>
          <w:tcPr>
            <w:tcW w:w="3098" w:type="dxa"/>
            <w:gridSpan w:val="2"/>
            <w:shd w:val="clear" w:color="auto" w:fill="auto"/>
          </w:tcPr>
          <w:p w14:paraId="7DDD4DBE" w14:textId="77777777" w:rsidR="006E6EA0" w:rsidRDefault="006E6EA0" w:rsidP="006E6EA0">
            <w:pPr>
              <w:jc w:val="center"/>
            </w:pPr>
            <w:r>
              <w:t>Подраздел 6.6</w:t>
            </w:r>
          </w:p>
          <w:p w14:paraId="2DFC6FC1" w14:textId="77777777" w:rsidR="006E6EA0" w:rsidRDefault="006E6EA0" w:rsidP="006E6EA0">
            <w:pPr>
              <w:jc w:val="center"/>
            </w:pPr>
          </w:p>
          <w:p w14:paraId="48581129" w14:textId="77777777" w:rsidR="006E6EA0" w:rsidRPr="00AE6BBD" w:rsidRDefault="006E6EA0" w:rsidP="006E6EA0">
            <w:pPr>
              <w:jc w:val="center"/>
            </w:pPr>
            <w:r>
              <w:t>Таблица 2</w:t>
            </w:r>
          </w:p>
        </w:tc>
        <w:tc>
          <w:tcPr>
            <w:tcW w:w="7513" w:type="dxa"/>
            <w:shd w:val="clear" w:color="auto" w:fill="auto"/>
          </w:tcPr>
          <w:p w14:paraId="759727C2" w14:textId="77777777" w:rsidR="006E6EA0" w:rsidRDefault="006E6EA0" w:rsidP="006E6EA0">
            <w:pPr>
              <w:jc w:val="both"/>
            </w:pPr>
            <w:r>
              <w:t>Исключить</w:t>
            </w:r>
          </w:p>
        </w:tc>
        <w:tc>
          <w:tcPr>
            <w:tcW w:w="3527" w:type="dxa"/>
            <w:shd w:val="clear" w:color="auto" w:fill="auto"/>
          </w:tcPr>
          <w:p w14:paraId="42DD43D3" w14:textId="6A46D953" w:rsidR="006E6EA0" w:rsidRPr="00042932" w:rsidRDefault="006E6EA0" w:rsidP="006E6EA0">
            <w:pPr>
              <w:jc w:val="both"/>
            </w:pPr>
            <w:r w:rsidRPr="000314B1">
              <w:rPr>
                <w:b/>
              </w:rPr>
              <w:t>Не принято.</w:t>
            </w:r>
            <w:r>
              <w:t xml:space="preserve"> Изложено в новой редакции. См. 6.5</w:t>
            </w:r>
          </w:p>
        </w:tc>
      </w:tr>
      <w:tr w:rsidR="006E6EA0" w:rsidRPr="00042932" w14:paraId="33C5E650" w14:textId="77777777" w:rsidTr="00EE2130">
        <w:tc>
          <w:tcPr>
            <w:tcW w:w="730" w:type="dxa"/>
            <w:shd w:val="clear" w:color="auto" w:fill="auto"/>
          </w:tcPr>
          <w:p w14:paraId="69763B65" w14:textId="403BF599" w:rsidR="006E6EA0" w:rsidRPr="00B250D6" w:rsidRDefault="0036437E" w:rsidP="006E6EA0">
            <w:pPr>
              <w:jc w:val="center"/>
              <w:rPr>
                <w:lang w:val="kk-KZ"/>
              </w:rPr>
            </w:pPr>
            <w:r>
              <w:rPr>
                <w:lang w:val="kk-KZ"/>
              </w:rPr>
              <w:t>261</w:t>
            </w:r>
          </w:p>
        </w:tc>
        <w:tc>
          <w:tcPr>
            <w:tcW w:w="3098" w:type="dxa"/>
            <w:gridSpan w:val="2"/>
            <w:shd w:val="clear" w:color="auto" w:fill="auto"/>
          </w:tcPr>
          <w:p w14:paraId="77D17A83" w14:textId="77777777" w:rsidR="006E6EA0" w:rsidRPr="00AE6BBD" w:rsidRDefault="006E6EA0" w:rsidP="006E6EA0">
            <w:pPr>
              <w:jc w:val="center"/>
            </w:pPr>
            <w:r w:rsidRPr="00AE6BBD">
              <w:t>Подраздел 6.7</w:t>
            </w:r>
          </w:p>
        </w:tc>
        <w:tc>
          <w:tcPr>
            <w:tcW w:w="7513" w:type="dxa"/>
            <w:shd w:val="clear" w:color="auto" w:fill="auto"/>
          </w:tcPr>
          <w:p w14:paraId="3A55F837" w14:textId="77777777" w:rsidR="006E6EA0" w:rsidRDefault="006E6EA0" w:rsidP="006E6EA0">
            <w:pPr>
              <w:jc w:val="both"/>
            </w:pPr>
            <w:r>
              <w:t>Изложить в следующей редакции:</w:t>
            </w:r>
          </w:p>
          <w:p w14:paraId="0F201CF1" w14:textId="77777777" w:rsidR="006E6EA0" w:rsidRDefault="006E6EA0" w:rsidP="006E6EA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shd w:val="clear" w:color="auto" w:fill="auto"/>
          </w:tcPr>
          <w:p w14:paraId="5E02FD8D" w14:textId="76E9509E" w:rsidR="006E6EA0" w:rsidRPr="00042932" w:rsidRDefault="006E6EA0" w:rsidP="006E6EA0">
            <w:pPr>
              <w:jc w:val="both"/>
            </w:pPr>
            <w:r w:rsidRPr="00B306DC">
              <w:rPr>
                <w:b/>
              </w:rPr>
              <w:t>Не принято.</w:t>
            </w:r>
            <w:r>
              <w:t xml:space="preserve"> Данные требования не относятся к объекту проекта стандарта</w:t>
            </w:r>
          </w:p>
        </w:tc>
      </w:tr>
      <w:tr w:rsidR="006E6EA0" w:rsidRPr="00042932" w14:paraId="2DED6EC1" w14:textId="77777777" w:rsidTr="00EE2130">
        <w:tc>
          <w:tcPr>
            <w:tcW w:w="730" w:type="dxa"/>
            <w:shd w:val="clear" w:color="auto" w:fill="auto"/>
          </w:tcPr>
          <w:p w14:paraId="4A21479B" w14:textId="50A457A9" w:rsidR="006E6EA0" w:rsidRPr="00B250D6" w:rsidRDefault="0036437E" w:rsidP="006E6EA0">
            <w:pPr>
              <w:jc w:val="center"/>
              <w:rPr>
                <w:lang w:val="kk-KZ"/>
              </w:rPr>
            </w:pPr>
            <w:r>
              <w:rPr>
                <w:lang w:val="kk-KZ"/>
              </w:rPr>
              <w:t>262</w:t>
            </w:r>
          </w:p>
        </w:tc>
        <w:tc>
          <w:tcPr>
            <w:tcW w:w="3098" w:type="dxa"/>
            <w:gridSpan w:val="2"/>
            <w:shd w:val="clear" w:color="auto" w:fill="auto"/>
          </w:tcPr>
          <w:p w14:paraId="79C4D627" w14:textId="77777777" w:rsidR="006E6EA0" w:rsidRPr="00AE6BBD" w:rsidRDefault="006E6EA0" w:rsidP="006E6EA0">
            <w:pPr>
              <w:jc w:val="center"/>
            </w:pPr>
            <w:r w:rsidRPr="00AE6BBD">
              <w:t>Подраздел 6.9</w:t>
            </w:r>
          </w:p>
        </w:tc>
        <w:tc>
          <w:tcPr>
            <w:tcW w:w="7513" w:type="dxa"/>
            <w:shd w:val="clear" w:color="auto" w:fill="auto"/>
          </w:tcPr>
          <w:p w14:paraId="0F589600" w14:textId="77777777" w:rsidR="006E6EA0" w:rsidRDefault="006E6EA0" w:rsidP="006E6EA0">
            <w:pPr>
              <w:jc w:val="both"/>
            </w:pPr>
            <w:r w:rsidRPr="00AE6BBD">
              <w:t>Исключить</w:t>
            </w:r>
          </w:p>
        </w:tc>
        <w:tc>
          <w:tcPr>
            <w:tcW w:w="3527" w:type="dxa"/>
            <w:shd w:val="clear" w:color="auto" w:fill="auto"/>
          </w:tcPr>
          <w:p w14:paraId="547F2CFB" w14:textId="10D8925F" w:rsidR="006E6EA0" w:rsidRPr="00042932" w:rsidRDefault="006E6EA0" w:rsidP="006E6EA0">
            <w:pPr>
              <w:jc w:val="both"/>
            </w:pPr>
            <w:r w:rsidRPr="00B306DC">
              <w:rPr>
                <w:b/>
              </w:rPr>
              <w:t>Не принято.</w:t>
            </w:r>
            <w:r>
              <w:t xml:space="preserve"> Изложено в следующей редакции: « </w:t>
            </w:r>
            <w:r w:rsidRPr="00B306DC">
              <w:t xml:space="preserve">Фундаменты размещения объектов наружной </w:t>
            </w:r>
            <w:r w:rsidRPr="00B306DC">
              <w:lastRenderedPageBreak/>
              <w:t xml:space="preserve">(визуальной) рекламы по возможности  должны быть заглублены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6E6EA0" w:rsidRPr="00042932" w14:paraId="57F6F3E4" w14:textId="77777777" w:rsidTr="00EE2130">
        <w:tc>
          <w:tcPr>
            <w:tcW w:w="730" w:type="dxa"/>
            <w:shd w:val="clear" w:color="auto" w:fill="auto"/>
          </w:tcPr>
          <w:p w14:paraId="08BEA63A" w14:textId="425BA4DE" w:rsidR="006E6EA0" w:rsidRPr="00B250D6" w:rsidRDefault="0036437E" w:rsidP="006E6EA0">
            <w:pPr>
              <w:jc w:val="center"/>
              <w:rPr>
                <w:lang w:val="kk-KZ"/>
              </w:rPr>
            </w:pPr>
            <w:r>
              <w:rPr>
                <w:lang w:val="kk-KZ"/>
              </w:rPr>
              <w:lastRenderedPageBreak/>
              <w:t>263</w:t>
            </w:r>
          </w:p>
        </w:tc>
        <w:tc>
          <w:tcPr>
            <w:tcW w:w="3098" w:type="dxa"/>
            <w:gridSpan w:val="2"/>
            <w:shd w:val="clear" w:color="auto" w:fill="auto"/>
          </w:tcPr>
          <w:p w14:paraId="14FBB6D2" w14:textId="77777777" w:rsidR="006E6EA0" w:rsidRPr="00AE6BBD" w:rsidRDefault="006E6EA0" w:rsidP="006E6EA0">
            <w:pPr>
              <w:jc w:val="center"/>
            </w:pPr>
            <w:r w:rsidRPr="00AE6BBD">
              <w:t>Подраздел 6.11</w:t>
            </w:r>
          </w:p>
        </w:tc>
        <w:tc>
          <w:tcPr>
            <w:tcW w:w="7513" w:type="dxa"/>
            <w:shd w:val="clear" w:color="auto" w:fill="auto"/>
          </w:tcPr>
          <w:p w14:paraId="17A14F2A" w14:textId="77777777" w:rsidR="006E6EA0" w:rsidRPr="00AE6BBD" w:rsidRDefault="006E6EA0" w:rsidP="006E6EA0">
            <w:pPr>
              <w:jc w:val="both"/>
            </w:pPr>
            <w:r w:rsidRPr="00AE6BBD">
              <w:t>Исключить</w:t>
            </w:r>
          </w:p>
        </w:tc>
        <w:tc>
          <w:tcPr>
            <w:tcW w:w="3527" w:type="dxa"/>
            <w:shd w:val="clear" w:color="auto" w:fill="auto"/>
          </w:tcPr>
          <w:p w14:paraId="2266AC91" w14:textId="114C7202" w:rsidR="006E6EA0" w:rsidRPr="00042932" w:rsidRDefault="006E6EA0" w:rsidP="006E6EA0">
            <w:pPr>
              <w:jc w:val="center"/>
            </w:pPr>
            <w:r>
              <w:t>Принято</w:t>
            </w:r>
          </w:p>
        </w:tc>
      </w:tr>
      <w:tr w:rsidR="006E6EA0" w:rsidRPr="00042932" w14:paraId="159F9780" w14:textId="77777777" w:rsidTr="00ED5AD5">
        <w:tblPrEx>
          <w:tblLook w:val="0000" w:firstRow="0" w:lastRow="0" w:firstColumn="0" w:lastColumn="0" w:noHBand="0" w:noVBand="0"/>
        </w:tblPrEx>
        <w:trPr>
          <w:trHeight w:val="70"/>
        </w:trPr>
        <w:tc>
          <w:tcPr>
            <w:tcW w:w="14868" w:type="dxa"/>
            <w:gridSpan w:val="5"/>
            <w:shd w:val="clear" w:color="auto" w:fill="auto"/>
          </w:tcPr>
          <w:p w14:paraId="7D6C5C2A" w14:textId="46CACEBF" w:rsidR="006E6EA0" w:rsidRPr="00A63761" w:rsidRDefault="006E6EA0" w:rsidP="006E6EA0">
            <w:pPr>
              <w:pStyle w:val="a8"/>
              <w:numPr>
                <w:ilvl w:val="0"/>
                <w:numId w:val="4"/>
              </w:numPr>
              <w:jc w:val="center"/>
              <w:rPr>
                <w:sz w:val="24"/>
                <w:szCs w:val="24"/>
              </w:rPr>
            </w:pPr>
            <w:r>
              <w:rPr>
                <w:b/>
                <w:sz w:val="24"/>
                <w:szCs w:val="24"/>
              </w:rPr>
              <w:t>ТОО «</w:t>
            </w:r>
            <w:proofErr w:type="spellStart"/>
            <w:r>
              <w:rPr>
                <w:b/>
                <w:sz w:val="24"/>
                <w:szCs w:val="24"/>
                <w:lang w:val="en-US"/>
              </w:rPr>
              <w:t>BillboardVideo</w:t>
            </w:r>
            <w:proofErr w:type="spellEnd"/>
            <w:r>
              <w:rPr>
                <w:b/>
                <w:sz w:val="24"/>
                <w:szCs w:val="24"/>
                <w:lang w:val="kk-KZ"/>
              </w:rPr>
              <w:t>»</w:t>
            </w:r>
          </w:p>
          <w:p w14:paraId="501D785E" w14:textId="4118BD9B" w:rsidR="006E6EA0" w:rsidRPr="00042932" w:rsidRDefault="006E6EA0" w:rsidP="006E6EA0">
            <w:pPr>
              <w:pStyle w:val="a8"/>
              <w:jc w:val="center"/>
              <w:rPr>
                <w:sz w:val="24"/>
                <w:szCs w:val="24"/>
              </w:rPr>
            </w:pPr>
            <w:r>
              <w:rPr>
                <w:b/>
                <w:sz w:val="24"/>
                <w:szCs w:val="24"/>
              </w:rPr>
              <w:t>б/</w:t>
            </w:r>
            <w:proofErr w:type="gramStart"/>
            <w:r>
              <w:rPr>
                <w:b/>
                <w:sz w:val="24"/>
                <w:szCs w:val="24"/>
              </w:rPr>
              <w:t>н</w:t>
            </w:r>
            <w:proofErr w:type="gramEnd"/>
          </w:p>
        </w:tc>
      </w:tr>
      <w:tr w:rsidR="006E6EA0" w:rsidRPr="00042932" w14:paraId="2FFD5CAD" w14:textId="77777777" w:rsidTr="00EE2130">
        <w:tc>
          <w:tcPr>
            <w:tcW w:w="730" w:type="dxa"/>
            <w:shd w:val="clear" w:color="auto" w:fill="auto"/>
          </w:tcPr>
          <w:p w14:paraId="79D58CEB" w14:textId="40813559" w:rsidR="006E6EA0" w:rsidRPr="00B250D6" w:rsidRDefault="0036437E" w:rsidP="006E6EA0">
            <w:pPr>
              <w:jc w:val="center"/>
              <w:rPr>
                <w:lang w:val="kk-KZ"/>
              </w:rPr>
            </w:pPr>
            <w:r>
              <w:rPr>
                <w:lang w:val="kk-KZ"/>
              </w:rPr>
              <w:t>264</w:t>
            </w:r>
          </w:p>
        </w:tc>
        <w:tc>
          <w:tcPr>
            <w:tcW w:w="3098" w:type="dxa"/>
            <w:gridSpan w:val="2"/>
            <w:shd w:val="clear" w:color="auto" w:fill="auto"/>
          </w:tcPr>
          <w:p w14:paraId="108C12E7" w14:textId="77777777" w:rsidR="006E6EA0" w:rsidRDefault="006E6EA0" w:rsidP="006E6EA0">
            <w:pPr>
              <w:jc w:val="center"/>
            </w:pPr>
            <w:r>
              <w:t>Подраздел 3.3</w:t>
            </w:r>
          </w:p>
          <w:p w14:paraId="68BDE163" w14:textId="77777777" w:rsidR="006E6EA0" w:rsidRDefault="006E6EA0" w:rsidP="006E6EA0">
            <w:pPr>
              <w:jc w:val="center"/>
            </w:pPr>
          </w:p>
          <w:p w14:paraId="577C7904" w14:textId="77777777" w:rsidR="006E6EA0" w:rsidRDefault="006E6EA0" w:rsidP="006E6EA0">
            <w:pPr>
              <w:jc w:val="center"/>
            </w:pPr>
            <w:r>
              <w:t>Приложение</w:t>
            </w:r>
            <w:proofErr w:type="gramStart"/>
            <w:r>
              <w:t xml:space="preserve"> А</w:t>
            </w:r>
            <w:proofErr w:type="gramEnd"/>
            <w:r>
              <w:t xml:space="preserve"> и Б</w:t>
            </w:r>
          </w:p>
        </w:tc>
        <w:tc>
          <w:tcPr>
            <w:tcW w:w="7513" w:type="dxa"/>
            <w:shd w:val="clear" w:color="auto" w:fill="auto"/>
          </w:tcPr>
          <w:p w14:paraId="5D3B776D" w14:textId="77777777" w:rsidR="006E6EA0" w:rsidRDefault="006E6EA0" w:rsidP="006E6EA0">
            <w:pPr>
              <w:jc w:val="both"/>
            </w:pPr>
            <w:r>
              <w:t>Исключить</w:t>
            </w:r>
          </w:p>
        </w:tc>
        <w:tc>
          <w:tcPr>
            <w:tcW w:w="3527" w:type="dxa"/>
            <w:shd w:val="clear" w:color="auto" w:fill="auto"/>
          </w:tcPr>
          <w:p w14:paraId="4D617CCB" w14:textId="0E7EAE13" w:rsidR="006E6EA0" w:rsidRPr="00042932" w:rsidRDefault="006E6EA0" w:rsidP="006E6EA0">
            <w:pPr>
              <w:jc w:val="center"/>
            </w:pPr>
            <w:r>
              <w:rPr>
                <w:lang w:val="kk-KZ"/>
              </w:rPr>
              <w:t>Принято</w:t>
            </w:r>
          </w:p>
        </w:tc>
      </w:tr>
      <w:tr w:rsidR="006E6EA0" w:rsidRPr="00042932" w14:paraId="37DD5307" w14:textId="77777777" w:rsidTr="00EE2130">
        <w:tc>
          <w:tcPr>
            <w:tcW w:w="730" w:type="dxa"/>
            <w:shd w:val="clear" w:color="auto" w:fill="auto"/>
          </w:tcPr>
          <w:p w14:paraId="25D92607" w14:textId="1C85C3CE" w:rsidR="006E6EA0" w:rsidRPr="00B250D6" w:rsidRDefault="0036437E" w:rsidP="006E6EA0">
            <w:pPr>
              <w:jc w:val="center"/>
              <w:rPr>
                <w:lang w:val="kk-KZ"/>
              </w:rPr>
            </w:pPr>
            <w:r>
              <w:rPr>
                <w:lang w:val="kk-KZ"/>
              </w:rPr>
              <w:t>265</w:t>
            </w:r>
          </w:p>
        </w:tc>
        <w:tc>
          <w:tcPr>
            <w:tcW w:w="3098" w:type="dxa"/>
            <w:gridSpan w:val="2"/>
            <w:shd w:val="clear" w:color="auto" w:fill="auto"/>
          </w:tcPr>
          <w:p w14:paraId="16949178" w14:textId="77777777" w:rsidR="006E6EA0" w:rsidRDefault="006E6EA0" w:rsidP="006E6EA0">
            <w:pPr>
              <w:jc w:val="center"/>
            </w:pPr>
            <w:r w:rsidRPr="00DA1316">
              <w:t>Подраздел 3.3</w:t>
            </w:r>
          </w:p>
        </w:tc>
        <w:tc>
          <w:tcPr>
            <w:tcW w:w="7513" w:type="dxa"/>
            <w:shd w:val="clear" w:color="auto" w:fill="auto"/>
          </w:tcPr>
          <w:p w14:paraId="5C9D618A" w14:textId="77777777" w:rsidR="006E6EA0" w:rsidRDefault="006E6EA0" w:rsidP="006E6EA0">
            <w:pPr>
              <w:jc w:val="both"/>
            </w:pPr>
            <w:r>
              <w:t>Исключить</w:t>
            </w:r>
          </w:p>
        </w:tc>
        <w:tc>
          <w:tcPr>
            <w:tcW w:w="3527" w:type="dxa"/>
            <w:shd w:val="clear" w:color="auto" w:fill="auto"/>
          </w:tcPr>
          <w:p w14:paraId="1CB3C6C6" w14:textId="2CE8D02B" w:rsidR="006E6EA0" w:rsidRPr="00042932" w:rsidRDefault="006E6EA0" w:rsidP="006E6EA0">
            <w:pPr>
              <w:jc w:val="center"/>
            </w:pPr>
            <w:r>
              <w:rPr>
                <w:lang w:val="kk-KZ"/>
              </w:rPr>
              <w:t>Принято</w:t>
            </w:r>
          </w:p>
        </w:tc>
      </w:tr>
      <w:tr w:rsidR="006E6EA0" w:rsidRPr="00042932" w14:paraId="157622BB" w14:textId="77777777" w:rsidTr="00EE2130">
        <w:tc>
          <w:tcPr>
            <w:tcW w:w="730" w:type="dxa"/>
            <w:shd w:val="clear" w:color="auto" w:fill="auto"/>
          </w:tcPr>
          <w:p w14:paraId="40C6F6C1" w14:textId="558F2E68" w:rsidR="006E6EA0" w:rsidRPr="00B250D6" w:rsidRDefault="0036437E" w:rsidP="006E6EA0">
            <w:pPr>
              <w:jc w:val="center"/>
              <w:rPr>
                <w:lang w:val="kk-KZ"/>
              </w:rPr>
            </w:pPr>
            <w:r>
              <w:rPr>
                <w:lang w:val="kk-KZ"/>
              </w:rPr>
              <w:t>266</w:t>
            </w:r>
          </w:p>
        </w:tc>
        <w:tc>
          <w:tcPr>
            <w:tcW w:w="3098" w:type="dxa"/>
            <w:gridSpan w:val="2"/>
            <w:shd w:val="clear" w:color="auto" w:fill="auto"/>
          </w:tcPr>
          <w:p w14:paraId="2BF52155" w14:textId="77777777" w:rsidR="006E6EA0" w:rsidRDefault="006E6EA0" w:rsidP="006E6EA0">
            <w:pPr>
              <w:jc w:val="center"/>
            </w:pPr>
            <w:r w:rsidRPr="00DA1316">
              <w:t>Подраздел 4.2</w:t>
            </w:r>
          </w:p>
        </w:tc>
        <w:tc>
          <w:tcPr>
            <w:tcW w:w="7513" w:type="dxa"/>
            <w:shd w:val="clear" w:color="auto" w:fill="auto"/>
          </w:tcPr>
          <w:p w14:paraId="760C7DD6" w14:textId="77777777" w:rsidR="006E6EA0" w:rsidRDefault="006E6EA0" w:rsidP="006E6EA0">
            <w:pPr>
              <w:jc w:val="both"/>
            </w:pPr>
            <w:r>
              <w:t>Изложить в следующей редакции:</w:t>
            </w:r>
          </w:p>
          <w:p w14:paraId="58447147" w14:textId="77777777" w:rsidR="006E6EA0" w:rsidRDefault="006E6EA0" w:rsidP="006E6EA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54BA986B" w14:textId="586E4F0E" w:rsidR="006E6EA0" w:rsidRPr="00042932" w:rsidRDefault="006E6EA0" w:rsidP="006E6EA0">
            <w:pPr>
              <w:jc w:val="both"/>
            </w:pPr>
            <w:r>
              <w:rPr>
                <w:lang w:val="kk-KZ"/>
              </w:rPr>
              <w:t>Принято частично. Изложено в следующей редакции: «</w:t>
            </w:r>
            <w:r w:rsidRPr="00581520">
              <w:rPr>
                <w:lang w:val="kk-KZ"/>
              </w:rPr>
              <w:t xml:space="preserve">Объекты наружной (визуальной) рекламы, размещаемые на территории населенных пунктов должны соответствовать требованиям [3], иным нормативным правовым актам, техническим регламентам, строительным </w:t>
            </w:r>
            <w:r w:rsidRPr="00581520">
              <w:rPr>
                <w:lang w:val="kk-KZ"/>
              </w:rPr>
              <w:lastRenderedPageBreak/>
              <w:t>нормам и правилам, действующим на территории Республики Казахстан, на момент их первичного размещения</w:t>
            </w:r>
            <w:r>
              <w:rPr>
                <w:lang w:val="kk-KZ"/>
              </w:rPr>
              <w:t>»</w:t>
            </w:r>
          </w:p>
        </w:tc>
      </w:tr>
      <w:tr w:rsidR="006E6EA0" w:rsidRPr="00042932" w14:paraId="60FE8933" w14:textId="77777777" w:rsidTr="00EE2130">
        <w:tc>
          <w:tcPr>
            <w:tcW w:w="730" w:type="dxa"/>
            <w:shd w:val="clear" w:color="auto" w:fill="auto"/>
          </w:tcPr>
          <w:p w14:paraId="701F1BF3" w14:textId="2291C55A" w:rsidR="006E6EA0" w:rsidRPr="00B250D6" w:rsidRDefault="0036437E" w:rsidP="006E6EA0">
            <w:pPr>
              <w:jc w:val="center"/>
              <w:rPr>
                <w:lang w:val="kk-KZ"/>
              </w:rPr>
            </w:pPr>
            <w:r>
              <w:rPr>
                <w:lang w:val="kk-KZ"/>
              </w:rPr>
              <w:lastRenderedPageBreak/>
              <w:t>267</w:t>
            </w:r>
          </w:p>
        </w:tc>
        <w:tc>
          <w:tcPr>
            <w:tcW w:w="3098" w:type="dxa"/>
            <w:gridSpan w:val="2"/>
            <w:shd w:val="clear" w:color="auto" w:fill="auto"/>
          </w:tcPr>
          <w:p w14:paraId="74802612" w14:textId="77777777" w:rsidR="006E6EA0" w:rsidRDefault="006E6EA0" w:rsidP="006E6EA0">
            <w:pPr>
              <w:jc w:val="center"/>
            </w:pPr>
            <w:r>
              <w:t>Пункт 4.2.2</w:t>
            </w:r>
          </w:p>
          <w:p w14:paraId="734176D9" w14:textId="77777777" w:rsidR="006E6EA0" w:rsidRDefault="006E6EA0" w:rsidP="006E6EA0">
            <w:pPr>
              <w:jc w:val="center"/>
            </w:pPr>
          </w:p>
          <w:p w14:paraId="31795BD8" w14:textId="77777777" w:rsidR="006E6EA0" w:rsidRDefault="006E6EA0" w:rsidP="006E6EA0">
            <w:pPr>
              <w:jc w:val="center"/>
            </w:pPr>
            <w:r>
              <w:t>Первый абзац</w:t>
            </w:r>
          </w:p>
        </w:tc>
        <w:tc>
          <w:tcPr>
            <w:tcW w:w="7513" w:type="dxa"/>
            <w:shd w:val="clear" w:color="auto" w:fill="auto"/>
          </w:tcPr>
          <w:p w14:paraId="17C52E6F" w14:textId="77777777" w:rsidR="006E6EA0" w:rsidRDefault="006E6EA0" w:rsidP="006E6EA0">
            <w:pPr>
              <w:jc w:val="both"/>
            </w:pPr>
            <w:r>
              <w:t>Исключить</w:t>
            </w:r>
          </w:p>
        </w:tc>
        <w:tc>
          <w:tcPr>
            <w:tcW w:w="3527" w:type="dxa"/>
            <w:shd w:val="clear" w:color="auto" w:fill="auto"/>
          </w:tcPr>
          <w:p w14:paraId="02931E50" w14:textId="5F994369" w:rsidR="006E6EA0" w:rsidRPr="00042932" w:rsidRDefault="006E6EA0" w:rsidP="006E6EA0">
            <w:pPr>
              <w:jc w:val="center"/>
            </w:pPr>
            <w:r>
              <w:t>Принято</w:t>
            </w:r>
          </w:p>
        </w:tc>
      </w:tr>
      <w:tr w:rsidR="006E6EA0" w:rsidRPr="00042932" w14:paraId="60031CB0" w14:textId="77777777" w:rsidTr="00EE2130">
        <w:tc>
          <w:tcPr>
            <w:tcW w:w="730" w:type="dxa"/>
            <w:shd w:val="clear" w:color="auto" w:fill="auto"/>
          </w:tcPr>
          <w:p w14:paraId="1FE254D4" w14:textId="145969A2" w:rsidR="006E6EA0" w:rsidRPr="00B250D6" w:rsidRDefault="0036437E" w:rsidP="006E6EA0">
            <w:pPr>
              <w:jc w:val="center"/>
              <w:rPr>
                <w:lang w:val="kk-KZ"/>
              </w:rPr>
            </w:pPr>
            <w:r>
              <w:rPr>
                <w:lang w:val="kk-KZ"/>
              </w:rPr>
              <w:t>268</w:t>
            </w:r>
          </w:p>
        </w:tc>
        <w:tc>
          <w:tcPr>
            <w:tcW w:w="3098" w:type="dxa"/>
            <w:gridSpan w:val="2"/>
            <w:shd w:val="clear" w:color="auto" w:fill="auto"/>
          </w:tcPr>
          <w:p w14:paraId="48DD17B1" w14:textId="77777777" w:rsidR="006E6EA0" w:rsidRDefault="006E6EA0" w:rsidP="006E6EA0">
            <w:pPr>
              <w:jc w:val="center"/>
            </w:pPr>
            <w:r>
              <w:t>Пункт 4.2.2</w:t>
            </w:r>
          </w:p>
          <w:p w14:paraId="64E2B080" w14:textId="77777777" w:rsidR="006E6EA0" w:rsidRDefault="006E6EA0" w:rsidP="006E6EA0">
            <w:pPr>
              <w:jc w:val="center"/>
            </w:pPr>
          </w:p>
          <w:p w14:paraId="6799F81D" w14:textId="77777777" w:rsidR="006E6EA0" w:rsidRDefault="006E6EA0" w:rsidP="006E6EA0">
            <w:pPr>
              <w:jc w:val="center"/>
            </w:pPr>
            <w:r>
              <w:t>Второй абзац</w:t>
            </w:r>
          </w:p>
        </w:tc>
        <w:tc>
          <w:tcPr>
            <w:tcW w:w="7513" w:type="dxa"/>
            <w:shd w:val="clear" w:color="auto" w:fill="auto"/>
          </w:tcPr>
          <w:p w14:paraId="18D053AB" w14:textId="77777777" w:rsidR="006E6EA0" w:rsidRDefault="006E6EA0" w:rsidP="006E6EA0">
            <w:pPr>
              <w:jc w:val="both"/>
            </w:pPr>
            <w:r>
              <w:t>Исключить</w:t>
            </w:r>
          </w:p>
        </w:tc>
        <w:tc>
          <w:tcPr>
            <w:tcW w:w="3527" w:type="dxa"/>
            <w:shd w:val="clear" w:color="auto" w:fill="auto"/>
          </w:tcPr>
          <w:p w14:paraId="0B268684" w14:textId="15BBF4DB" w:rsidR="006E6EA0" w:rsidRPr="00042932" w:rsidRDefault="006E6EA0" w:rsidP="006E6EA0">
            <w:pPr>
              <w:jc w:val="center"/>
            </w:pPr>
            <w:r>
              <w:t>Принято</w:t>
            </w:r>
          </w:p>
        </w:tc>
      </w:tr>
      <w:tr w:rsidR="006E6EA0" w:rsidRPr="00042932" w14:paraId="4EF04BE1" w14:textId="77777777" w:rsidTr="00EE2130">
        <w:tc>
          <w:tcPr>
            <w:tcW w:w="730" w:type="dxa"/>
            <w:shd w:val="clear" w:color="auto" w:fill="auto"/>
          </w:tcPr>
          <w:p w14:paraId="7270889E" w14:textId="4B002CCC" w:rsidR="006E6EA0" w:rsidRPr="00B250D6" w:rsidRDefault="0036437E" w:rsidP="006E6EA0">
            <w:pPr>
              <w:jc w:val="center"/>
              <w:rPr>
                <w:lang w:val="kk-KZ"/>
              </w:rPr>
            </w:pPr>
            <w:r>
              <w:rPr>
                <w:lang w:val="kk-KZ"/>
              </w:rPr>
              <w:t>269</w:t>
            </w:r>
          </w:p>
        </w:tc>
        <w:tc>
          <w:tcPr>
            <w:tcW w:w="3098" w:type="dxa"/>
            <w:gridSpan w:val="2"/>
            <w:shd w:val="clear" w:color="auto" w:fill="auto"/>
          </w:tcPr>
          <w:p w14:paraId="6235F8D4" w14:textId="77777777" w:rsidR="006E6EA0" w:rsidRDefault="006E6EA0" w:rsidP="006E6EA0">
            <w:pPr>
              <w:jc w:val="center"/>
            </w:pPr>
            <w:r w:rsidRPr="00DA1316">
              <w:t>Пункт 4.2.3</w:t>
            </w:r>
          </w:p>
          <w:p w14:paraId="4B97B85A" w14:textId="77777777" w:rsidR="006E6EA0" w:rsidRDefault="006E6EA0" w:rsidP="006E6EA0">
            <w:pPr>
              <w:jc w:val="both"/>
            </w:pPr>
            <w:r>
              <w:t>(- вызывать ослепление участников дорожного движения и других потребителей рекламы, светом, в том числе отраженным;</w:t>
            </w:r>
          </w:p>
          <w:p w14:paraId="16883EA6" w14:textId="77777777" w:rsidR="006E6EA0" w:rsidRDefault="006E6EA0" w:rsidP="006E6EA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03D813A4" w14:textId="77777777" w:rsidR="006E6EA0" w:rsidRDefault="006E6EA0" w:rsidP="006E6EA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137629F0" w14:textId="77777777" w:rsidR="006E6EA0" w:rsidRDefault="006E6EA0" w:rsidP="006E6EA0">
            <w:pPr>
              <w:jc w:val="both"/>
            </w:pPr>
            <w:r>
              <w:t>Исключить</w:t>
            </w:r>
          </w:p>
        </w:tc>
        <w:tc>
          <w:tcPr>
            <w:tcW w:w="3527" w:type="dxa"/>
            <w:shd w:val="clear" w:color="auto" w:fill="auto"/>
          </w:tcPr>
          <w:p w14:paraId="373387DF" w14:textId="44DE9B32" w:rsidR="006E6EA0" w:rsidRPr="00042932" w:rsidRDefault="006E6EA0" w:rsidP="006E6EA0">
            <w:pPr>
              <w:jc w:val="center"/>
            </w:pPr>
            <w:r>
              <w:t>Принято</w:t>
            </w:r>
          </w:p>
        </w:tc>
      </w:tr>
      <w:tr w:rsidR="006E6EA0" w:rsidRPr="00042932" w14:paraId="5B27EC17" w14:textId="77777777" w:rsidTr="00EE2130">
        <w:tc>
          <w:tcPr>
            <w:tcW w:w="730" w:type="dxa"/>
            <w:shd w:val="clear" w:color="auto" w:fill="auto"/>
          </w:tcPr>
          <w:p w14:paraId="739BD6B8" w14:textId="1A40BBD3" w:rsidR="006E6EA0" w:rsidRPr="00B250D6" w:rsidRDefault="0036437E" w:rsidP="006E6EA0">
            <w:pPr>
              <w:jc w:val="center"/>
              <w:rPr>
                <w:lang w:val="kk-KZ"/>
              </w:rPr>
            </w:pPr>
            <w:r>
              <w:rPr>
                <w:lang w:val="kk-KZ"/>
              </w:rPr>
              <w:t>270</w:t>
            </w:r>
          </w:p>
        </w:tc>
        <w:tc>
          <w:tcPr>
            <w:tcW w:w="3098" w:type="dxa"/>
            <w:gridSpan w:val="2"/>
            <w:shd w:val="clear" w:color="auto" w:fill="auto"/>
          </w:tcPr>
          <w:p w14:paraId="3C8944D5" w14:textId="77777777" w:rsidR="006E6EA0" w:rsidRDefault="006E6EA0" w:rsidP="006E6EA0">
            <w:pPr>
              <w:jc w:val="center"/>
            </w:pPr>
            <w:r w:rsidRPr="00DA1316">
              <w:t>Пункт 4.2.3</w:t>
            </w:r>
          </w:p>
          <w:p w14:paraId="7922801C" w14:textId="77777777" w:rsidR="006E6EA0" w:rsidRDefault="006E6EA0" w:rsidP="006E6EA0">
            <w:pPr>
              <w:jc w:val="both"/>
            </w:pPr>
            <w:r>
              <w:t>(</w:t>
            </w:r>
            <w:r w:rsidRPr="00DA1316">
              <w:t>-</w:t>
            </w:r>
            <w:r w:rsidRPr="00DA1316">
              <w:tab/>
              <w:t>издавать звуки, которые могут быть услышаны в пределах автомобильной доро</w:t>
            </w:r>
            <w:r>
              <w:t xml:space="preserve">ги лицами с нормальным </w:t>
            </w:r>
            <w:r>
              <w:lastRenderedPageBreak/>
              <w:t>слухом)</w:t>
            </w:r>
          </w:p>
        </w:tc>
        <w:tc>
          <w:tcPr>
            <w:tcW w:w="7513" w:type="dxa"/>
            <w:shd w:val="clear" w:color="auto" w:fill="auto"/>
          </w:tcPr>
          <w:p w14:paraId="3B999F1E" w14:textId="77777777" w:rsidR="006E6EA0" w:rsidRDefault="006E6EA0" w:rsidP="006E6EA0">
            <w:pPr>
              <w:jc w:val="both"/>
            </w:pPr>
            <w:r>
              <w:lastRenderedPageBreak/>
              <w:t>Исключить</w:t>
            </w:r>
          </w:p>
        </w:tc>
        <w:tc>
          <w:tcPr>
            <w:tcW w:w="3527" w:type="dxa"/>
            <w:shd w:val="clear" w:color="auto" w:fill="auto"/>
          </w:tcPr>
          <w:p w14:paraId="0F7A1FF0" w14:textId="2AF4AFFF" w:rsidR="006E6EA0" w:rsidRPr="00042932" w:rsidRDefault="006E6EA0" w:rsidP="006E6EA0">
            <w:pPr>
              <w:jc w:val="center"/>
            </w:pPr>
            <w:r>
              <w:t>Принято</w:t>
            </w:r>
          </w:p>
        </w:tc>
      </w:tr>
      <w:tr w:rsidR="006E6EA0" w:rsidRPr="00042932" w14:paraId="57073639" w14:textId="77777777" w:rsidTr="00EE2130">
        <w:tc>
          <w:tcPr>
            <w:tcW w:w="730" w:type="dxa"/>
            <w:shd w:val="clear" w:color="auto" w:fill="auto"/>
          </w:tcPr>
          <w:p w14:paraId="25990726" w14:textId="15D2849E" w:rsidR="006E6EA0" w:rsidRPr="00B250D6" w:rsidRDefault="0036437E" w:rsidP="006E6EA0">
            <w:pPr>
              <w:jc w:val="center"/>
              <w:rPr>
                <w:lang w:val="kk-KZ"/>
              </w:rPr>
            </w:pPr>
            <w:r>
              <w:rPr>
                <w:lang w:val="kk-KZ"/>
              </w:rPr>
              <w:lastRenderedPageBreak/>
              <w:t>271</w:t>
            </w:r>
          </w:p>
        </w:tc>
        <w:tc>
          <w:tcPr>
            <w:tcW w:w="3098" w:type="dxa"/>
            <w:gridSpan w:val="2"/>
            <w:shd w:val="clear" w:color="auto" w:fill="auto"/>
          </w:tcPr>
          <w:p w14:paraId="7AB3F9A5" w14:textId="77777777" w:rsidR="006E6EA0" w:rsidRPr="00DA1316" w:rsidRDefault="006E6EA0" w:rsidP="006E6EA0">
            <w:pPr>
              <w:jc w:val="center"/>
            </w:pPr>
            <w:r w:rsidRPr="00DA1316">
              <w:t>Пункт 4.2.4</w:t>
            </w:r>
          </w:p>
        </w:tc>
        <w:tc>
          <w:tcPr>
            <w:tcW w:w="7513" w:type="dxa"/>
            <w:shd w:val="clear" w:color="auto" w:fill="auto"/>
          </w:tcPr>
          <w:p w14:paraId="657D1BA9" w14:textId="77777777" w:rsidR="006E6EA0" w:rsidRDefault="006E6EA0" w:rsidP="006E6EA0">
            <w:pPr>
              <w:jc w:val="both"/>
            </w:pPr>
            <w:r>
              <w:t>Исключить</w:t>
            </w:r>
          </w:p>
        </w:tc>
        <w:tc>
          <w:tcPr>
            <w:tcW w:w="3527" w:type="dxa"/>
            <w:shd w:val="clear" w:color="auto" w:fill="auto"/>
          </w:tcPr>
          <w:p w14:paraId="0B9B11D1" w14:textId="44AACCD5" w:rsidR="006E6EA0" w:rsidRPr="00042932" w:rsidRDefault="006E6EA0" w:rsidP="006E6EA0">
            <w:pPr>
              <w:jc w:val="center"/>
            </w:pPr>
            <w:r>
              <w:t>Принято</w:t>
            </w:r>
          </w:p>
        </w:tc>
      </w:tr>
      <w:tr w:rsidR="006E6EA0" w:rsidRPr="00042932" w14:paraId="0D6A9698" w14:textId="77777777" w:rsidTr="00EE2130">
        <w:tc>
          <w:tcPr>
            <w:tcW w:w="730" w:type="dxa"/>
            <w:shd w:val="clear" w:color="auto" w:fill="auto"/>
          </w:tcPr>
          <w:p w14:paraId="4AB8047E" w14:textId="3E179EA3" w:rsidR="006E6EA0" w:rsidRPr="00B250D6" w:rsidRDefault="0036437E" w:rsidP="006E6EA0">
            <w:pPr>
              <w:jc w:val="center"/>
              <w:rPr>
                <w:lang w:val="kk-KZ"/>
              </w:rPr>
            </w:pPr>
            <w:r>
              <w:rPr>
                <w:lang w:val="kk-KZ"/>
              </w:rPr>
              <w:t>272</w:t>
            </w:r>
          </w:p>
        </w:tc>
        <w:tc>
          <w:tcPr>
            <w:tcW w:w="3098" w:type="dxa"/>
            <w:gridSpan w:val="2"/>
            <w:shd w:val="clear" w:color="auto" w:fill="auto"/>
          </w:tcPr>
          <w:p w14:paraId="1091432C" w14:textId="77777777" w:rsidR="006E6EA0" w:rsidRPr="00DA1316" w:rsidRDefault="006E6EA0" w:rsidP="006E6EA0">
            <w:pPr>
              <w:jc w:val="center"/>
            </w:pPr>
            <w:r w:rsidRPr="00DA1316">
              <w:t>Подраздел 5.4</w:t>
            </w:r>
          </w:p>
        </w:tc>
        <w:tc>
          <w:tcPr>
            <w:tcW w:w="7513" w:type="dxa"/>
            <w:shd w:val="clear" w:color="auto" w:fill="auto"/>
          </w:tcPr>
          <w:p w14:paraId="2FCAA9F4" w14:textId="77777777" w:rsidR="006E6EA0" w:rsidRDefault="006E6EA0" w:rsidP="006E6EA0">
            <w:pPr>
              <w:jc w:val="both"/>
            </w:pPr>
            <w:r>
              <w:t>Исключить</w:t>
            </w:r>
          </w:p>
        </w:tc>
        <w:tc>
          <w:tcPr>
            <w:tcW w:w="3527" w:type="dxa"/>
            <w:shd w:val="clear" w:color="auto" w:fill="auto"/>
          </w:tcPr>
          <w:p w14:paraId="0CE6CD9C" w14:textId="65CB67F1" w:rsidR="006E6EA0" w:rsidRPr="00042932" w:rsidRDefault="006E6EA0" w:rsidP="006E6EA0">
            <w:pPr>
              <w:jc w:val="both"/>
            </w:pPr>
            <w:r w:rsidRPr="001E08F5">
              <w:rPr>
                <w:b/>
              </w:rPr>
              <w:t>Не принято.</w:t>
            </w:r>
            <w:r>
              <w:t xml:space="preserve"> Данный подраздел несет рекомендательный характер</w:t>
            </w:r>
          </w:p>
        </w:tc>
      </w:tr>
      <w:tr w:rsidR="006E6EA0" w:rsidRPr="00042932" w14:paraId="40D17765" w14:textId="77777777" w:rsidTr="00EE2130">
        <w:tc>
          <w:tcPr>
            <w:tcW w:w="730" w:type="dxa"/>
            <w:shd w:val="clear" w:color="auto" w:fill="auto"/>
          </w:tcPr>
          <w:p w14:paraId="4D1FEC2E" w14:textId="5924FD14" w:rsidR="006E6EA0" w:rsidRPr="00B250D6" w:rsidRDefault="0036437E" w:rsidP="006E6EA0">
            <w:pPr>
              <w:jc w:val="center"/>
              <w:rPr>
                <w:lang w:val="kk-KZ"/>
              </w:rPr>
            </w:pPr>
            <w:r>
              <w:rPr>
                <w:lang w:val="kk-KZ"/>
              </w:rPr>
              <w:t>273</w:t>
            </w:r>
          </w:p>
        </w:tc>
        <w:tc>
          <w:tcPr>
            <w:tcW w:w="3098" w:type="dxa"/>
            <w:gridSpan w:val="2"/>
            <w:shd w:val="clear" w:color="auto" w:fill="auto"/>
          </w:tcPr>
          <w:p w14:paraId="5CB48BEF" w14:textId="77777777" w:rsidR="006E6EA0" w:rsidRPr="00DA1316" w:rsidRDefault="006E6EA0" w:rsidP="006E6EA0">
            <w:pPr>
              <w:jc w:val="center"/>
            </w:pPr>
            <w:r w:rsidRPr="00DA1316">
              <w:t>Подраздел 5.7</w:t>
            </w:r>
          </w:p>
        </w:tc>
        <w:tc>
          <w:tcPr>
            <w:tcW w:w="7513" w:type="dxa"/>
            <w:shd w:val="clear" w:color="auto" w:fill="auto"/>
          </w:tcPr>
          <w:p w14:paraId="156926E5" w14:textId="77777777" w:rsidR="006E6EA0" w:rsidRDefault="006E6EA0" w:rsidP="006E6EA0">
            <w:pPr>
              <w:jc w:val="both"/>
            </w:pPr>
            <w:r w:rsidRPr="00DA1316">
              <w:t>Подлежит либо полному исключению, либо уточнению</w:t>
            </w:r>
          </w:p>
        </w:tc>
        <w:tc>
          <w:tcPr>
            <w:tcW w:w="3527" w:type="dxa"/>
            <w:shd w:val="clear" w:color="auto" w:fill="auto"/>
          </w:tcPr>
          <w:p w14:paraId="7E05D536" w14:textId="3FF4F622" w:rsidR="006E6EA0" w:rsidRPr="00042932" w:rsidRDefault="006E6EA0" w:rsidP="006E6EA0">
            <w:pPr>
              <w:jc w:val="center"/>
            </w:pPr>
            <w:r>
              <w:t>Принято</w:t>
            </w:r>
          </w:p>
        </w:tc>
      </w:tr>
      <w:tr w:rsidR="006E6EA0" w:rsidRPr="00042932" w14:paraId="1B4B7B95" w14:textId="77777777" w:rsidTr="00EE2130">
        <w:tc>
          <w:tcPr>
            <w:tcW w:w="730" w:type="dxa"/>
            <w:shd w:val="clear" w:color="auto" w:fill="auto"/>
          </w:tcPr>
          <w:p w14:paraId="3EDE446B" w14:textId="4B517934" w:rsidR="006E6EA0" w:rsidRPr="00B250D6" w:rsidRDefault="0036437E" w:rsidP="006E6EA0">
            <w:pPr>
              <w:jc w:val="center"/>
              <w:rPr>
                <w:lang w:val="kk-KZ"/>
              </w:rPr>
            </w:pPr>
            <w:r>
              <w:rPr>
                <w:lang w:val="kk-KZ"/>
              </w:rPr>
              <w:t>274</w:t>
            </w:r>
          </w:p>
        </w:tc>
        <w:tc>
          <w:tcPr>
            <w:tcW w:w="3098" w:type="dxa"/>
            <w:gridSpan w:val="2"/>
            <w:shd w:val="clear" w:color="auto" w:fill="auto"/>
          </w:tcPr>
          <w:p w14:paraId="6FF397D5" w14:textId="77777777" w:rsidR="006E6EA0" w:rsidRPr="00DA1316" w:rsidRDefault="006E6EA0" w:rsidP="006E6EA0">
            <w:pPr>
              <w:jc w:val="center"/>
            </w:pPr>
            <w:r w:rsidRPr="00DA1316">
              <w:t>Подраздел 5.8</w:t>
            </w:r>
          </w:p>
        </w:tc>
        <w:tc>
          <w:tcPr>
            <w:tcW w:w="7513" w:type="dxa"/>
            <w:shd w:val="clear" w:color="auto" w:fill="auto"/>
          </w:tcPr>
          <w:p w14:paraId="6F14B3D9" w14:textId="77777777" w:rsidR="006E6EA0" w:rsidRDefault="006E6EA0" w:rsidP="006E6EA0">
            <w:pPr>
              <w:jc w:val="both"/>
            </w:pPr>
            <w:r>
              <w:t>Изложить в следующей редакции:</w:t>
            </w:r>
          </w:p>
          <w:p w14:paraId="08447436" w14:textId="77777777" w:rsidR="006E6EA0" w:rsidRDefault="006E6EA0" w:rsidP="006E6EA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452AF024" w14:textId="4B6DEA72" w:rsidR="006E6EA0" w:rsidRPr="00042932" w:rsidRDefault="006E6EA0" w:rsidP="006E6EA0">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6E6EA0" w:rsidRPr="00042932" w14:paraId="61E263C0" w14:textId="77777777" w:rsidTr="00EE2130">
        <w:tc>
          <w:tcPr>
            <w:tcW w:w="730" w:type="dxa"/>
            <w:shd w:val="clear" w:color="auto" w:fill="auto"/>
          </w:tcPr>
          <w:p w14:paraId="39D0C930" w14:textId="1FC608B7" w:rsidR="006E6EA0" w:rsidRPr="00B250D6" w:rsidRDefault="0036437E" w:rsidP="006E6EA0">
            <w:pPr>
              <w:jc w:val="center"/>
              <w:rPr>
                <w:lang w:val="kk-KZ"/>
              </w:rPr>
            </w:pPr>
            <w:r>
              <w:rPr>
                <w:lang w:val="kk-KZ"/>
              </w:rPr>
              <w:t>275</w:t>
            </w:r>
          </w:p>
        </w:tc>
        <w:tc>
          <w:tcPr>
            <w:tcW w:w="3098" w:type="dxa"/>
            <w:gridSpan w:val="2"/>
            <w:shd w:val="clear" w:color="auto" w:fill="auto"/>
          </w:tcPr>
          <w:p w14:paraId="19C309E9" w14:textId="77777777" w:rsidR="006E6EA0" w:rsidRPr="00DA1316" w:rsidRDefault="006E6EA0" w:rsidP="006E6EA0">
            <w:pPr>
              <w:jc w:val="center"/>
            </w:pPr>
            <w:r w:rsidRPr="00DA1316">
              <w:t>Подраздел 5.10</w:t>
            </w:r>
          </w:p>
        </w:tc>
        <w:tc>
          <w:tcPr>
            <w:tcW w:w="7513" w:type="dxa"/>
            <w:shd w:val="clear" w:color="auto" w:fill="auto"/>
          </w:tcPr>
          <w:p w14:paraId="6A5FF075" w14:textId="77777777" w:rsidR="006E6EA0" w:rsidRDefault="006E6EA0" w:rsidP="006E6EA0">
            <w:pPr>
              <w:jc w:val="both"/>
            </w:pPr>
            <w:r>
              <w:t>Исключить</w:t>
            </w:r>
          </w:p>
        </w:tc>
        <w:tc>
          <w:tcPr>
            <w:tcW w:w="3527" w:type="dxa"/>
            <w:shd w:val="clear" w:color="auto" w:fill="auto"/>
          </w:tcPr>
          <w:p w14:paraId="7D9896E9" w14:textId="403D62A4" w:rsidR="006E6EA0" w:rsidRPr="00042932" w:rsidRDefault="006E6EA0" w:rsidP="006E6EA0">
            <w:pPr>
              <w:jc w:val="center"/>
            </w:pPr>
            <w:r>
              <w:t>Принято</w:t>
            </w:r>
          </w:p>
        </w:tc>
      </w:tr>
      <w:tr w:rsidR="006E6EA0" w:rsidRPr="00042932" w14:paraId="68EB73A1" w14:textId="77777777" w:rsidTr="00EE2130">
        <w:tc>
          <w:tcPr>
            <w:tcW w:w="730" w:type="dxa"/>
            <w:shd w:val="clear" w:color="auto" w:fill="auto"/>
          </w:tcPr>
          <w:p w14:paraId="4519A75F" w14:textId="0068F54A" w:rsidR="006E6EA0" w:rsidRPr="00B250D6" w:rsidRDefault="0036437E" w:rsidP="006E6EA0">
            <w:pPr>
              <w:jc w:val="center"/>
              <w:rPr>
                <w:lang w:val="kk-KZ"/>
              </w:rPr>
            </w:pPr>
            <w:r>
              <w:rPr>
                <w:lang w:val="kk-KZ"/>
              </w:rPr>
              <w:t>276</w:t>
            </w:r>
          </w:p>
        </w:tc>
        <w:tc>
          <w:tcPr>
            <w:tcW w:w="3098" w:type="dxa"/>
            <w:gridSpan w:val="2"/>
            <w:shd w:val="clear" w:color="auto" w:fill="auto"/>
          </w:tcPr>
          <w:p w14:paraId="0436D390" w14:textId="77777777" w:rsidR="006E6EA0" w:rsidRPr="00DA1316" w:rsidRDefault="006E6EA0" w:rsidP="006E6EA0">
            <w:pPr>
              <w:jc w:val="center"/>
            </w:pPr>
            <w:r w:rsidRPr="00DA1316">
              <w:t>Подраздел 5.11</w:t>
            </w:r>
          </w:p>
        </w:tc>
        <w:tc>
          <w:tcPr>
            <w:tcW w:w="7513" w:type="dxa"/>
            <w:shd w:val="clear" w:color="auto" w:fill="auto"/>
          </w:tcPr>
          <w:p w14:paraId="465EEBF1" w14:textId="77777777" w:rsidR="006E6EA0" w:rsidRDefault="006E6EA0" w:rsidP="006E6EA0">
            <w:pPr>
              <w:jc w:val="both"/>
            </w:pPr>
            <w:r>
              <w:t>Исключить</w:t>
            </w:r>
          </w:p>
        </w:tc>
        <w:tc>
          <w:tcPr>
            <w:tcW w:w="3527" w:type="dxa"/>
            <w:shd w:val="clear" w:color="auto" w:fill="auto"/>
          </w:tcPr>
          <w:p w14:paraId="428E51F8" w14:textId="0DFE022D" w:rsidR="006E6EA0" w:rsidRPr="00042932" w:rsidRDefault="006E6EA0" w:rsidP="006E6EA0">
            <w:pPr>
              <w:jc w:val="center"/>
            </w:pPr>
            <w:r>
              <w:t>Принято</w:t>
            </w:r>
          </w:p>
        </w:tc>
      </w:tr>
      <w:tr w:rsidR="006E6EA0" w:rsidRPr="00042932" w14:paraId="69D442FB" w14:textId="77777777" w:rsidTr="00EE2130">
        <w:tc>
          <w:tcPr>
            <w:tcW w:w="730" w:type="dxa"/>
            <w:shd w:val="clear" w:color="auto" w:fill="auto"/>
          </w:tcPr>
          <w:p w14:paraId="2BBFCDD8" w14:textId="3FEB5D99" w:rsidR="006E6EA0" w:rsidRPr="00B250D6" w:rsidRDefault="0036437E" w:rsidP="006E6EA0">
            <w:pPr>
              <w:jc w:val="center"/>
              <w:rPr>
                <w:lang w:val="kk-KZ"/>
              </w:rPr>
            </w:pPr>
            <w:r>
              <w:rPr>
                <w:lang w:val="kk-KZ"/>
              </w:rPr>
              <w:t>277</w:t>
            </w:r>
          </w:p>
        </w:tc>
        <w:tc>
          <w:tcPr>
            <w:tcW w:w="3098" w:type="dxa"/>
            <w:gridSpan w:val="2"/>
            <w:shd w:val="clear" w:color="auto" w:fill="auto"/>
          </w:tcPr>
          <w:p w14:paraId="78488F96" w14:textId="77777777" w:rsidR="006E6EA0" w:rsidRDefault="006E6EA0" w:rsidP="006E6EA0">
            <w:pPr>
              <w:jc w:val="center"/>
            </w:pPr>
            <w:r w:rsidRPr="00DA1316">
              <w:t>Подраздел 6.1</w:t>
            </w:r>
          </w:p>
          <w:p w14:paraId="12B96F92" w14:textId="77777777" w:rsidR="006E6EA0" w:rsidRPr="00DA1316" w:rsidRDefault="006E6EA0" w:rsidP="006E6EA0">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6EF9F41A" w14:textId="77777777" w:rsidR="006E6EA0" w:rsidRDefault="006E6EA0" w:rsidP="006E6EA0">
            <w:pPr>
              <w:jc w:val="both"/>
            </w:pPr>
            <w:r>
              <w:t>Изложить в следующей редакции:</w:t>
            </w:r>
          </w:p>
          <w:p w14:paraId="06166EE7" w14:textId="77777777" w:rsidR="006E6EA0" w:rsidRDefault="006E6EA0" w:rsidP="006E6EA0">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25A9454C" w14:textId="325AEC09" w:rsidR="006E6EA0" w:rsidRPr="00042932" w:rsidRDefault="006E6EA0" w:rsidP="006E6EA0">
            <w:pPr>
              <w:jc w:val="center"/>
            </w:pPr>
            <w:r>
              <w:rPr>
                <w:lang w:val="kk-KZ"/>
              </w:rPr>
              <w:t>Принято</w:t>
            </w:r>
          </w:p>
        </w:tc>
      </w:tr>
      <w:tr w:rsidR="006E6EA0" w:rsidRPr="00042932" w14:paraId="57A449D8" w14:textId="77777777" w:rsidTr="00EE2130">
        <w:tc>
          <w:tcPr>
            <w:tcW w:w="730" w:type="dxa"/>
            <w:shd w:val="clear" w:color="auto" w:fill="auto"/>
          </w:tcPr>
          <w:p w14:paraId="0F1A973D" w14:textId="4FF97F2A" w:rsidR="006E6EA0" w:rsidRPr="00B250D6" w:rsidRDefault="0036437E" w:rsidP="006E6EA0">
            <w:pPr>
              <w:jc w:val="center"/>
              <w:rPr>
                <w:lang w:val="kk-KZ"/>
              </w:rPr>
            </w:pPr>
            <w:r>
              <w:rPr>
                <w:lang w:val="kk-KZ"/>
              </w:rPr>
              <w:t>278</w:t>
            </w:r>
          </w:p>
        </w:tc>
        <w:tc>
          <w:tcPr>
            <w:tcW w:w="3098" w:type="dxa"/>
            <w:gridSpan w:val="2"/>
            <w:shd w:val="clear" w:color="auto" w:fill="auto"/>
          </w:tcPr>
          <w:p w14:paraId="0A28C2E6" w14:textId="77777777" w:rsidR="006E6EA0" w:rsidRDefault="006E6EA0" w:rsidP="006E6EA0">
            <w:pPr>
              <w:jc w:val="center"/>
            </w:pPr>
            <w:r w:rsidRPr="00AE6BBD">
              <w:t>Подраздел 6.1</w:t>
            </w:r>
          </w:p>
          <w:p w14:paraId="58C9ACD2" w14:textId="77777777" w:rsidR="006E6EA0" w:rsidRPr="00DA1316" w:rsidRDefault="006E6EA0" w:rsidP="006E6EA0">
            <w:pPr>
              <w:jc w:val="both"/>
            </w:pPr>
            <w:r>
              <w:t>(</w:t>
            </w:r>
            <w:r w:rsidRPr="00AE6BBD">
              <w:t>-</w:t>
            </w:r>
            <w:r w:rsidRPr="00AE6BBD">
              <w:tab/>
              <w:t>на подпорных стенах, деревьях, скалах и других природных объектах</w:t>
            </w:r>
            <w:proofErr w:type="gramStart"/>
            <w:r w:rsidRPr="00AE6BBD">
              <w:t>;</w:t>
            </w:r>
            <w:r>
              <w:t>)</w:t>
            </w:r>
            <w:proofErr w:type="gramEnd"/>
          </w:p>
        </w:tc>
        <w:tc>
          <w:tcPr>
            <w:tcW w:w="7513" w:type="dxa"/>
            <w:shd w:val="clear" w:color="auto" w:fill="auto"/>
          </w:tcPr>
          <w:p w14:paraId="4BF7E821" w14:textId="77777777" w:rsidR="006E6EA0" w:rsidRDefault="006E6EA0" w:rsidP="006E6EA0">
            <w:pPr>
              <w:jc w:val="both"/>
            </w:pPr>
            <w:r>
              <w:t>Исключить</w:t>
            </w:r>
          </w:p>
        </w:tc>
        <w:tc>
          <w:tcPr>
            <w:tcW w:w="3527" w:type="dxa"/>
            <w:shd w:val="clear" w:color="auto" w:fill="auto"/>
          </w:tcPr>
          <w:p w14:paraId="00910CCA" w14:textId="651DF2C7" w:rsidR="006E6EA0" w:rsidRPr="00042932" w:rsidRDefault="006E6EA0" w:rsidP="006E6EA0">
            <w:pPr>
              <w:jc w:val="center"/>
            </w:pPr>
            <w:r>
              <w:rPr>
                <w:lang w:val="kk-KZ"/>
              </w:rPr>
              <w:t>Принято</w:t>
            </w:r>
          </w:p>
        </w:tc>
      </w:tr>
      <w:tr w:rsidR="006E6EA0" w:rsidRPr="00042932" w14:paraId="6F54727B" w14:textId="77777777" w:rsidTr="00EE2130">
        <w:tc>
          <w:tcPr>
            <w:tcW w:w="730" w:type="dxa"/>
            <w:shd w:val="clear" w:color="auto" w:fill="auto"/>
          </w:tcPr>
          <w:p w14:paraId="54B1C09B" w14:textId="45F927F5" w:rsidR="006E6EA0" w:rsidRPr="00B250D6" w:rsidRDefault="0036437E" w:rsidP="006E6EA0">
            <w:pPr>
              <w:jc w:val="center"/>
              <w:rPr>
                <w:lang w:val="kk-KZ"/>
              </w:rPr>
            </w:pPr>
            <w:r>
              <w:rPr>
                <w:lang w:val="kk-KZ"/>
              </w:rPr>
              <w:lastRenderedPageBreak/>
              <w:t>279</w:t>
            </w:r>
          </w:p>
        </w:tc>
        <w:tc>
          <w:tcPr>
            <w:tcW w:w="3098" w:type="dxa"/>
            <w:gridSpan w:val="2"/>
            <w:shd w:val="clear" w:color="auto" w:fill="auto"/>
          </w:tcPr>
          <w:p w14:paraId="4236D725" w14:textId="77777777" w:rsidR="006E6EA0" w:rsidRDefault="006E6EA0" w:rsidP="006E6EA0">
            <w:pPr>
              <w:jc w:val="center"/>
            </w:pPr>
            <w:r w:rsidRPr="00AE6BBD">
              <w:t>Подраздел 6.1</w:t>
            </w:r>
          </w:p>
          <w:p w14:paraId="4CE8824E" w14:textId="77777777" w:rsidR="006E6EA0" w:rsidRPr="00DA1316" w:rsidRDefault="006E6EA0" w:rsidP="006E6EA0">
            <w:pPr>
              <w:jc w:val="both"/>
            </w:pPr>
            <w:r>
              <w:t>(</w:t>
            </w:r>
            <w:r w:rsidRPr="00AE6BBD">
              <w:t>-</w:t>
            </w:r>
            <w:r w:rsidRPr="00AE6BBD">
              <w:tab/>
              <w:t>в местах, где на 150 м участка дороги, в том числе, на перекрестках, установлено более 3-х знаков организации дорожного движения</w:t>
            </w:r>
            <w:proofErr w:type="gramStart"/>
            <w:r w:rsidRPr="00AE6BBD">
              <w:t>;</w:t>
            </w:r>
            <w:r>
              <w:t>)</w:t>
            </w:r>
            <w:proofErr w:type="gramEnd"/>
          </w:p>
        </w:tc>
        <w:tc>
          <w:tcPr>
            <w:tcW w:w="7513" w:type="dxa"/>
            <w:shd w:val="clear" w:color="auto" w:fill="auto"/>
          </w:tcPr>
          <w:p w14:paraId="0EDBB857" w14:textId="77777777" w:rsidR="006E6EA0" w:rsidRDefault="006E6EA0" w:rsidP="006E6EA0">
            <w:pPr>
              <w:jc w:val="both"/>
            </w:pPr>
            <w:r>
              <w:t>Исключить</w:t>
            </w:r>
          </w:p>
        </w:tc>
        <w:tc>
          <w:tcPr>
            <w:tcW w:w="3527" w:type="dxa"/>
            <w:shd w:val="clear" w:color="auto" w:fill="auto"/>
          </w:tcPr>
          <w:p w14:paraId="1E3B9875" w14:textId="48F7B082" w:rsidR="006E6EA0" w:rsidRPr="00042932" w:rsidRDefault="006E6EA0" w:rsidP="006E6EA0">
            <w:pPr>
              <w:jc w:val="both"/>
            </w:pPr>
            <w:r w:rsidRPr="00D51A93">
              <w:rPr>
                <w:b/>
                <w:lang w:val="kk-KZ"/>
              </w:rPr>
              <w:t>Не принято.</w:t>
            </w:r>
            <w:r>
              <w:rPr>
                <w:lang w:val="kk-KZ"/>
              </w:rPr>
              <w:t xml:space="preserve"> Изложено в следующей редакции: «</w:t>
            </w:r>
            <w:r w:rsidRPr="0042337F">
              <w:rPr>
                <w:color w:val="231F20"/>
              </w:rPr>
              <w:t>в 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6E6EA0" w:rsidRPr="00042932" w14:paraId="5E57F768" w14:textId="77777777" w:rsidTr="00EE2130">
        <w:tc>
          <w:tcPr>
            <w:tcW w:w="730" w:type="dxa"/>
            <w:shd w:val="clear" w:color="auto" w:fill="auto"/>
          </w:tcPr>
          <w:p w14:paraId="15B8B872" w14:textId="3D31E273" w:rsidR="006E6EA0" w:rsidRPr="00B250D6" w:rsidRDefault="0036437E" w:rsidP="006E6EA0">
            <w:pPr>
              <w:jc w:val="center"/>
              <w:rPr>
                <w:lang w:val="kk-KZ"/>
              </w:rPr>
            </w:pPr>
            <w:r>
              <w:rPr>
                <w:lang w:val="kk-KZ"/>
              </w:rPr>
              <w:t>280</w:t>
            </w:r>
          </w:p>
        </w:tc>
        <w:tc>
          <w:tcPr>
            <w:tcW w:w="3098" w:type="dxa"/>
            <w:gridSpan w:val="2"/>
            <w:shd w:val="clear" w:color="auto" w:fill="auto"/>
          </w:tcPr>
          <w:p w14:paraId="6A88A648" w14:textId="77777777" w:rsidR="006E6EA0" w:rsidRDefault="006E6EA0" w:rsidP="006E6EA0">
            <w:pPr>
              <w:jc w:val="center"/>
            </w:pPr>
            <w:r w:rsidRPr="00AE6BBD">
              <w:t>Подраздел 6.1</w:t>
            </w:r>
          </w:p>
          <w:p w14:paraId="17601331" w14:textId="77777777" w:rsidR="006E6EA0" w:rsidRPr="00AE6BBD" w:rsidRDefault="006E6EA0" w:rsidP="006E6EA0">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5BCCFC04" w14:textId="77777777" w:rsidR="006E6EA0" w:rsidRDefault="006E6EA0" w:rsidP="006E6EA0">
            <w:pPr>
              <w:jc w:val="both"/>
            </w:pPr>
            <w:r>
              <w:t>Исключить</w:t>
            </w:r>
          </w:p>
        </w:tc>
        <w:tc>
          <w:tcPr>
            <w:tcW w:w="3527" w:type="dxa"/>
            <w:shd w:val="clear" w:color="auto" w:fill="auto"/>
          </w:tcPr>
          <w:p w14:paraId="61ED0EA7" w14:textId="613B3A80" w:rsidR="006E6EA0" w:rsidRPr="00042932" w:rsidRDefault="006E6EA0" w:rsidP="006E6EA0">
            <w:pPr>
              <w:jc w:val="center"/>
            </w:pPr>
            <w:r>
              <w:rPr>
                <w:lang w:val="kk-KZ"/>
              </w:rPr>
              <w:t>Принято</w:t>
            </w:r>
          </w:p>
        </w:tc>
      </w:tr>
      <w:tr w:rsidR="006E6EA0" w:rsidRPr="00042932" w14:paraId="3AC976E3" w14:textId="77777777" w:rsidTr="00EE2130">
        <w:tc>
          <w:tcPr>
            <w:tcW w:w="730" w:type="dxa"/>
            <w:shd w:val="clear" w:color="auto" w:fill="auto"/>
          </w:tcPr>
          <w:p w14:paraId="6FBB2958" w14:textId="56D1DBCB" w:rsidR="006E6EA0" w:rsidRPr="00B250D6" w:rsidRDefault="0036437E" w:rsidP="006E6EA0">
            <w:pPr>
              <w:jc w:val="center"/>
              <w:rPr>
                <w:lang w:val="kk-KZ"/>
              </w:rPr>
            </w:pPr>
            <w:r>
              <w:rPr>
                <w:lang w:val="kk-KZ"/>
              </w:rPr>
              <w:t>281</w:t>
            </w:r>
          </w:p>
        </w:tc>
        <w:tc>
          <w:tcPr>
            <w:tcW w:w="3098" w:type="dxa"/>
            <w:gridSpan w:val="2"/>
            <w:shd w:val="clear" w:color="auto" w:fill="auto"/>
          </w:tcPr>
          <w:p w14:paraId="7A2E09A1" w14:textId="77777777" w:rsidR="006E6EA0" w:rsidRDefault="006E6EA0" w:rsidP="006E6EA0">
            <w:pPr>
              <w:jc w:val="center"/>
            </w:pPr>
            <w:r w:rsidRPr="00AE6BBD">
              <w:t>Подраздел 6.1</w:t>
            </w:r>
          </w:p>
          <w:p w14:paraId="53345EA6" w14:textId="77777777" w:rsidR="006E6EA0" w:rsidRPr="00AE6BBD" w:rsidRDefault="006E6EA0" w:rsidP="006E6EA0">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shd w:val="clear" w:color="auto" w:fill="auto"/>
          </w:tcPr>
          <w:p w14:paraId="1B1FD535" w14:textId="77777777" w:rsidR="006E6EA0" w:rsidRDefault="006E6EA0" w:rsidP="006E6EA0">
            <w:pPr>
              <w:jc w:val="both"/>
            </w:pPr>
            <w:r>
              <w:t>Исключить</w:t>
            </w:r>
          </w:p>
        </w:tc>
        <w:tc>
          <w:tcPr>
            <w:tcW w:w="3527" w:type="dxa"/>
            <w:shd w:val="clear" w:color="auto" w:fill="auto"/>
          </w:tcPr>
          <w:p w14:paraId="2F430FFF" w14:textId="38402115" w:rsidR="006E6EA0" w:rsidRPr="00042932" w:rsidRDefault="006E6EA0" w:rsidP="006E6EA0">
            <w:pPr>
              <w:jc w:val="both"/>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6E6EA0" w:rsidRPr="00042932" w14:paraId="6517E55C" w14:textId="77777777" w:rsidTr="00EE2130">
        <w:tc>
          <w:tcPr>
            <w:tcW w:w="730" w:type="dxa"/>
            <w:shd w:val="clear" w:color="auto" w:fill="auto"/>
          </w:tcPr>
          <w:p w14:paraId="5DE2C6B8" w14:textId="3B14CCFE" w:rsidR="006E6EA0" w:rsidRPr="00B250D6" w:rsidRDefault="0036437E" w:rsidP="006E6EA0">
            <w:pPr>
              <w:jc w:val="center"/>
              <w:rPr>
                <w:lang w:val="kk-KZ"/>
              </w:rPr>
            </w:pPr>
            <w:r>
              <w:rPr>
                <w:lang w:val="kk-KZ"/>
              </w:rPr>
              <w:t>282</w:t>
            </w:r>
          </w:p>
        </w:tc>
        <w:tc>
          <w:tcPr>
            <w:tcW w:w="3098" w:type="dxa"/>
            <w:gridSpan w:val="2"/>
            <w:shd w:val="clear" w:color="auto" w:fill="auto"/>
          </w:tcPr>
          <w:p w14:paraId="5FEE5C08" w14:textId="77777777" w:rsidR="006E6EA0" w:rsidRDefault="006E6EA0" w:rsidP="006E6EA0">
            <w:pPr>
              <w:jc w:val="center"/>
            </w:pPr>
            <w:r w:rsidRPr="00AE6BBD">
              <w:t>Подраздел 6.1</w:t>
            </w:r>
          </w:p>
          <w:p w14:paraId="564D7AEB" w14:textId="77777777" w:rsidR="006E6EA0" w:rsidRPr="00AE6BBD" w:rsidRDefault="006E6EA0" w:rsidP="006E6EA0">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shd w:val="clear" w:color="auto" w:fill="auto"/>
          </w:tcPr>
          <w:p w14:paraId="7571654E" w14:textId="77777777" w:rsidR="006E6EA0" w:rsidRDefault="006E6EA0" w:rsidP="006E6EA0">
            <w:pPr>
              <w:jc w:val="both"/>
            </w:pPr>
            <w:r>
              <w:t>Исключить</w:t>
            </w:r>
          </w:p>
        </w:tc>
        <w:tc>
          <w:tcPr>
            <w:tcW w:w="3527" w:type="dxa"/>
            <w:shd w:val="clear" w:color="auto" w:fill="auto"/>
          </w:tcPr>
          <w:p w14:paraId="1A485CAC" w14:textId="0F4201A4" w:rsidR="006E6EA0" w:rsidRPr="00042932" w:rsidRDefault="006E6EA0" w:rsidP="006E6EA0">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6E6EA0" w:rsidRPr="00042932" w14:paraId="015E6A93" w14:textId="77777777" w:rsidTr="00EE2130">
        <w:tc>
          <w:tcPr>
            <w:tcW w:w="730" w:type="dxa"/>
            <w:shd w:val="clear" w:color="auto" w:fill="auto"/>
          </w:tcPr>
          <w:p w14:paraId="60C6E112" w14:textId="31197F3A" w:rsidR="006E6EA0" w:rsidRPr="00B250D6" w:rsidRDefault="0036437E" w:rsidP="006E6EA0">
            <w:pPr>
              <w:jc w:val="center"/>
              <w:rPr>
                <w:lang w:val="kk-KZ"/>
              </w:rPr>
            </w:pPr>
            <w:r>
              <w:rPr>
                <w:lang w:val="kk-KZ"/>
              </w:rPr>
              <w:t>283</w:t>
            </w:r>
          </w:p>
        </w:tc>
        <w:tc>
          <w:tcPr>
            <w:tcW w:w="3098" w:type="dxa"/>
            <w:gridSpan w:val="2"/>
            <w:shd w:val="clear" w:color="auto" w:fill="auto"/>
          </w:tcPr>
          <w:p w14:paraId="48B569E6" w14:textId="77777777" w:rsidR="006E6EA0" w:rsidRPr="00AE6BBD" w:rsidRDefault="006E6EA0" w:rsidP="006E6EA0">
            <w:pPr>
              <w:jc w:val="center"/>
            </w:pPr>
            <w:r w:rsidRPr="00AE6BBD">
              <w:t>Подраздел 6.2</w:t>
            </w:r>
          </w:p>
        </w:tc>
        <w:tc>
          <w:tcPr>
            <w:tcW w:w="7513" w:type="dxa"/>
            <w:shd w:val="clear" w:color="auto" w:fill="auto"/>
          </w:tcPr>
          <w:p w14:paraId="72AC67C8" w14:textId="77777777" w:rsidR="006E6EA0" w:rsidRDefault="006E6EA0" w:rsidP="006E6EA0">
            <w:pPr>
              <w:jc w:val="both"/>
            </w:pPr>
            <w:r>
              <w:t>Исключить</w:t>
            </w:r>
          </w:p>
        </w:tc>
        <w:tc>
          <w:tcPr>
            <w:tcW w:w="3527" w:type="dxa"/>
            <w:shd w:val="clear" w:color="auto" w:fill="auto"/>
          </w:tcPr>
          <w:p w14:paraId="5B164B95" w14:textId="111446E3" w:rsidR="006E6EA0" w:rsidRPr="00042932" w:rsidRDefault="006E6EA0" w:rsidP="006E6EA0">
            <w:pPr>
              <w:jc w:val="both"/>
            </w:pPr>
            <w:r w:rsidRPr="000D13E1">
              <w:rPr>
                <w:b/>
              </w:rPr>
              <w:t>Не принято.</w:t>
            </w:r>
            <w:r>
              <w:t xml:space="preserve"> Изложено в следующей редакции: «</w:t>
            </w:r>
            <w:r w:rsidRPr="00890890">
              <w:t xml:space="preserve"> На автомобильных дорогах нижний край объекта наружной рекламы или крепящих его конструкций площадью свыше 10 </w:t>
            </w:r>
            <w:r>
              <w:t>м</w:t>
            </w:r>
            <w:proofErr w:type="gramStart"/>
            <w:r w:rsidRPr="00890890">
              <w:rPr>
                <w:vertAlign w:val="superscript"/>
              </w:rPr>
              <w:t>2</w:t>
            </w:r>
            <w:proofErr w:type="gramEnd"/>
            <w:r w:rsidRPr="00890890">
              <w:t xml:space="preserve"> размещают на высоте не менее 4,5 м от уровня </w:t>
            </w:r>
            <w:r w:rsidRPr="00890890">
              <w:lastRenderedPageBreak/>
              <w:t xml:space="preserve">поверхности участка, на котором расположено средство размещения рекламы. В случае если площадь объекта наружной </w:t>
            </w:r>
            <w:r>
              <w:t xml:space="preserve">(визуальной) </w:t>
            </w:r>
            <w:r w:rsidRPr="00890890">
              <w:t>рекламы или крепящих его 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t>0,5 м.</w:t>
            </w:r>
            <w:r>
              <w:t>»</w:t>
            </w:r>
          </w:p>
        </w:tc>
      </w:tr>
      <w:tr w:rsidR="006E6EA0" w:rsidRPr="00042932" w14:paraId="14CE87BF" w14:textId="77777777" w:rsidTr="00EE2130">
        <w:tc>
          <w:tcPr>
            <w:tcW w:w="730" w:type="dxa"/>
            <w:shd w:val="clear" w:color="auto" w:fill="auto"/>
          </w:tcPr>
          <w:p w14:paraId="1E2B3BE8" w14:textId="3A2671A0" w:rsidR="006E6EA0" w:rsidRPr="00B250D6" w:rsidRDefault="0036437E" w:rsidP="006E6EA0">
            <w:pPr>
              <w:jc w:val="center"/>
              <w:rPr>
                <w:lang w:val="kk-KZ"/>
              </w:rPr>
            </w:pPr>
            <w:r>
              <w:rPr>
                <w:lang w:val="kk-KZ"/>
              </w:rPr>
              <w:lastRenderedPageBreak/>
              <w:t>284</w:t>
            </w:r>
          </w:p>
        </w:tc>
        <w:tc>
          <w:tcPr>
            <w:tcW w:w="3098" w:type="dxa"/>
            <w:gridSpan w:val="2"/>
            <w:shd w:val="clear" w:color="auto" w:fill="auto"/>
          </w:tcPr>
          <w:p w14:paraId="7BA5F717" w14:textId="77777777" w:rsidR="006E6EA0" w:rsidRPr="00AE6BBD" w:rsidRDefault="006E6EA0" w:rsidP="006E6EA0">
            <w:pPr>
              <w:jc w:val="center"/>
            </w:pPr>
            <w:r w:rsidRPr="00AE6BBD">
              <w:t>Подразделы 6.3 и 6.4</w:t>
            </w:r>
          </w:p>
        </w:tc>
        <w:tc>
          <w:tcPr>
            <w:tcW w:w="7513" w:type="dxa"/>
            <w:shd w:val="clear" w:color="auto" w:fill="auto"/>
          </w:tcPr>
          <w:p w14:paraId="29052175" w14:textId="77777777" w:rsidR="006E6EA0" w:rsidRDefault="006E6EA0" w:rsidP="006E6EA0">
            <w:pPr>
              <w:jc w:val="both"/>
            </w:pPr>
            <w:r>
              <w:t>Исключить</w:t>
            </w:r>
          </w:p>
        </w:tc>
        <w:tc>
          <w:tcPr>
            <w:tcW w:w="3527" w:type="dxa"/>
            <w:shd w:val="clear" w:color="auto" w:fill="auto"/>
          </w:tcPr>
          <w:p w14:paraId="44E15D8B" w14:textId="171C3B06" w:rsidR="006E6EA0" w:rsidRPr="00042932" w:rsidRDefault="006E6EA0" w:rsidP="006E6EA0">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6E6EA0" w:rsidRPr="00042932" w14:paraId="6D1C7E01" w14:textId="77777777" w:rsidTr="00EE2130">
        <w:tc>
          <w:tcPr>
            <w:tcW w:w="730" w:type="dxa"/>
            <w:shd w:val="clear" w:color="auto" w:fill="auto"/>
          </w:tcPr>
          <w:p w14:paraId="523A7397" w14:textId="4837D7E4" w:rsidR="006E6EA0" w:rsidRPr="00B250D6" w:rsidRDefault="0036437E" w:rsidP="006E6EA0">
            <w:pPr>
              <w:jc w:val="center"/>
              <w:rPr>
                <w:lang w:val="kk-KZ"/>
              </w:rPr>
            </w:pPr>
            <w:r>
              <w:rPr>
                <w:lang w:val="kk-KZ"/>
              </w:rPr>
              <w:t>285</w:t>
            </w:r>
          </w:p>
        </w:tc>
        <w:tc>
          <w:tcPr>
            <w:tcW w:w="3098" w:type="dxa"/>
            <w:gridSpan w:val="2"/>
            <w:shd w:val="clear" w:color="auto" w:fill="auto"/>
          </w:tcPr>
          <w:p w14:paraId="27715374" w14:textId="77777777" w:rsidR="006E6EA0" w:rsidRDefault="006E6EA0" w:rsidP="006E6EA0">
            <w:pPr>
              <w:jc w:val="center"/>
            </w:pPr>
            <w:r>
              <w:t>Подраздел 6.5</w:t>
            </w:r>
          </w:p>
          <w:p w14:paraId="419B5CB0" w14:textId="77777777" w:rsidR="006E6EA0" w:rsidRDefault="006E6EA0" w:rsidP="006E6EA0">
            <w:pPr>
              <w:jc w:val="center"/>
            </w:pPr>
          </w:p>
          <w:p w14:paraId="003F93B9" w14:textId="77777777" w:rsidR="006E6EA0" w:rsidRPr="00AE6BBD" w:rsidRDefault="006E6EA0" w:rsidP="006E6EA0">
            <w:pPr>
              <w:jc w:val="center"/>
            </w:pPr>
            <w:r>
              <w:t>Таблица 1</w:t>
            </w:r>
          </w:p>
        </w:tc>
        <w:tc>
          <w:tcPr>
            <w:tcW w:w="7513" w:type="dxa"/>
            <w:shd w:val="clear" w:color="auto" w:fill="auto"/>
          </w:tcPr>
          <w:p w14:paraId="2212D422" w14:textId="77777777" w:rsidR="006E6EA0" w:rsidRDefault="006E6EA0" w:rsidP="006E6EA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shd w:val="clear" w:color="auto" w:fill="auto"/>
          </w:tcPr>
          <w:p w14:paraId="4760F179" w14:textId="4BE70B29" w:rsidR="006E6EA0" w:rsidRPr="00042932" w:rsidRDefault="006E6EA0" w:rsidP="006E6EA0">
            <w:pPr>
              <w:jc w:val="both"/>
            </w:pPr>
            <w:r w:rsidRPr="000314B1">
              <w:t>Принято частично.</w:t>
            </w:r>
            <w:r>
              <w:t xml:space="preserve"> Изложено в новой редакции. См. 6.4</w:t>
            </w:r>
          </w:p>
        </w:tc>
      </w:tr>
      <w:tr w:rsidR="006E6EA0" w:rsidRPr="00042932" w14:paraId="0C1D5245" w14:textId="77777777" w:rsidTr="00EE2130">
        <w:tc>
          <w:tcPr>
            <w:tcW w:w="730" w:type="dxa"/>
            <w:shd w:val="clear" w:color="auto" w:fill="auto"/>
          </w:tcPr>
          <w:p w14:paraId="791ADE67" w14:textId="33C319FF" w:rsidR="006E6EA0" w:rsidRPr="00B250D6" w:rsidRDefault="0036437E" w:rsidP="006E6EA0">
            <w:pPr>
              <w:jc w:val="center"/>
              <w:rPr>
                <w:lang w:val="kk-KZ"/>
              </w:rPr>
            </w:pPr>
            <w:r>
              <w:rPr>
                <w:lang w:val="kk-KZ"/>
              </w:rPr>
              <w:t>286</w:t>
            </w:r>
          </w:p>
        </w:tc>
        <w:tc>
          <w:tcPr>
            <w:tcW w:w="3098" w:type="dxa"/>
            <w:gridSpan w:val="2"/>
            <w:shd w:val="clear" w:color="auto" w:fill="auto"/>
          </w:tcPr>
          <w:p w14:paraId="16D300F1" w14:textId="77777777" w:rsidR="006E6EA0" w:rsidRDefault="006E6EA0" w:rsidP="006E6EA0">
            <w:pPr>
              <w:jc w:val="center"/>
            </w:pPr>
            <w:r>
              <w:t>Подраздел 6.6</w:t>
            </w:r>
          </w:p>
          <w:p w14:paraId="37D7EA34" w14:textId="77777777" w:rsidR="006E6EA0" w:rsidRDefault="006E6EA0" w:rsidP="006E6EA0">
            <w:pPr>
              <w:jc w:val="center"/>
            </w:pPr>
          </w:p>
          <w:p w14:paraId="71409FC2" w14:textId="77777777" w:rsidR="006E6EA0" w:rsidRPr="00AE6BBD" w:rsidRDefault="006E6EA0" w:rsidP="006E6EA0">
            <w:pPr>
              <w:jc w:val="center"/>
            </w:pPr>
            <w:r>
              <w:t>Таблица 2</w:t>
            </w:r>
          </w:p>
        </w:tc>
        <w:tc>
          <w:tcPr>
            <w:tcW w:w="7513" w:type="dxa"/>
            <w:shd w:val="clear" w:color="auto" w:fill="auto"/>
          </w:tcPr>
          <w:p w14:paraId="573DD1A2" w14:textId="77777777" w:rsidR="006E6EA0" w:rsidRDefault="006E6EA0" w:rsidP="006E6EA0">
            <w:pPr>
              <w:jc w:val="both"/>
            </w:pPr>
            <w:r>
              <w:t>Исключить</w:t>
            </w:r>
          </w:p>
        </w:tc>
        <w:tc>
          <w:tcPr>
            <w:tcW w:w="3527" w:type="dxa"/>
            <w:shd w:val="clear" w:color="auto" w:fill="auto"/>
          </w:tcPr>
          <w:p w14:paraId="79A00CF0" w14:textId="1ACAEB3A" w:rsidR="006E6EA0" w:rsidRPr="00042932" w:rsidRDefault="006E6EA0" w:rsidP="006E6EA0">
            <w:pPr>
              <w:jc w:val="both"/>
            </w:pPr>
            <w:r w:rsidRPr="000314B1">
              <w:rPr>
                <w:b/>
              </w:rPr>
              <w:t>Не принято.</w:t>
            </w:r>
            <w:r>
              <w:t xml:space="preserve"> Изложено в новой редакции. См. 6.5</w:t>
            </w:r>
          </w:p>
        </w:tc>
      </w:tr>
      <w:tr w:rsidR="006E6EA0" w:rsidRPr="00042932" w14:paraId="7B2E2AC4" w14:textId="77777777" w:rsidTr="00EE2130">
        <w:tc>
          <w:tcPr>
            <w:tcW w:w="730" w:type="dxa"/>
            <w:shd w:val="clear" w:color="auto" w:fill="auto"/>
          </w:tcPr>
          <w:p w14:paraId="5BE9D6F0" w14:textId="107522EB" w:rsidR="006E6EA0" w:rsidRPr="00B250D6" w:rsidRDefault="0036437E" w:rsidP="006E6EA0">
            <w:pPr>
              <w:jc w:val="center"/>
              <w:rPr>
                <w:lang w:val="kk-KZ"/>
              </w:rPr>
            </w:pPr>
            <w:r>
              <w:rPr>
                <w:lang w:val="kk-KZ"/>
              </w:rPr>
              <w:t>287</w:t>
            </w:r>
          </w:p>
        </w:tc>
        <w:tc>
          <w:tcPr>
            <w:tcW w:w="3098" w:type="dxa"/>
            <w:gridSpan w:val="2"/>
            <w:shd w:val="clear" w:color="auto" w:fill="auto"/>
          </w:tcPr>
          <w:p w14:paraId="34E7A608" w14:textId="77777777" w:rsidR="006E6EA0" w:rsidRPr="00AE6BBD" w:rsidRDefault="006E6EA0" w:rsidP="006E6EA0">
            <w:pPr>
              <w:jc w:val="center"/>
            </w:pPr>
            <w:r w:rsidRPr="00AE6BBD">
              <w:t>Подраздел 6.7</w:t>
            </w:r>
          </w:p>
        </w:tc>
        <w:tc>
          <w:tcPr>
            <w:tcW w:w="7513" w:type="dxa"/>
            <w:shd w:val="clear" w:color="auto" w:fill="auto"/>
          </w:tcPr>
          <w:p w14:paraId="35D94983" w14:textId="77777777" w:rsidR="006E6EA0" w:rsidRDefault="006E6EA0" w:rsidP="006E6EA0">
            <w:pPr>
              <w:jc w:val="both"/>
            </w:pPr>
            <w:r>
              <w:t>Изложить в следующей редакции:</w:t>
            </w:r>
          </w:p>
          <w:p w14:paraId="6BE600CD" w14:textId="77777777" w:rsidR="006E6EA0" w:rsidRDefault="006E6EA0" w:rsidP="006E6EA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shd w:val="clear" w:color="auto" w:fill="auto"/>
          </w:tcPr>
          <w:p w14:paraId="71B9ACFC" w14:textId="6FC6AD44" w:rsidR="006E6EA0" w:rsidRPr="00042932" w:rsidRDefault="006E6EA0" w:rsidP="006E6EA0">
            <w:pPr>
              <w:jc w:val="both"/>
            </w:pPr>
            <w:r w:rsidRPr="00B306DC">
              <w:rPr>
                <w:b/>
              </w:rPr>
              <w:t>Не принято.</w:t>
            </w:r>
            <w:r>
              <w:t xml:space="preserve"> Данные требования не относятся к объекту проекта стандарта</w:t>
            </w:r>
          </w:p>
        </w:tc>
      </w:tr>
      <w:tr w:rsidR="006E6EA0" w:rsidRPr="00042932" w14:paraId="4C91F386" w14:textId="77777777" w:rsidTr="00EE2130">
        <w:tc>
          <w:tcPr>
            <w:tcW w:w="730" w:type="dxa"/>
            <w:shd w:val="clear" w:color="auto" w:fill="auto"/>
          </w:tcPr>
          <w:p w14:paraId="352B9EB6" w14:textId="67FA278A" w:rsidR="006E6EA0" w:rsidRPr="00B250D6" w:rsidRDefault="0036437E" w:rsidP="006E6EA0">
            <w:pPr>
              <w:jc w:val="center"/>
              <w:rPr>
                <w:lang w:val="kk-KZ"/>
              </w:rPr>
            </w:pPr>
            <w:r>
              <w:rPr>
                <w:lang w:val="kk-KZ"/>
              </w:rPr>
              <w:t>288</w:t>
            </w:r>
          </w:p>
        </w:tc>
        <w:tc>
          <w:tcPr>
            <w:tcW w:w="3098" w:type="dxa"/>
            <w:gridSpan w:val="2"/>
            <w:shd w:val="clear" w:color="auto" w:fill="auto"/>
          </w:tcPr>
          <w:p w14:paraId="6574692F" w14:textId="77777777" w:rsidR="006E6EA0" w:rsidRPr="00AE6BBD" w:rsidRDefault="006E6EA0" w:rsidP="006E6EA0">
            <w:pPr>
              <w:jc w:val="center"/>
            </w:pPr>
            <w:r w:rsidRPr="00AE6BBD">
              <w:t>Подраздел 6.9</w:t>
            </w:r>
          </w:p>
        </w:tc>
        <w:tc>
          <w:tcPr>
            <w:tcW w:w="7513" w:type="dxa"/>
            <w:shd w:val="clear" w:color="auto" w:fill="auto"/>
          </w:tcPr>
          <w:p w14:paraId="3DF40B56" w14:textId="77777777" w:rsidR="006E6EA0" w:rsidRDefault="006E6EA0" w:rsidP="006E6EA0">
            <w:pPr>
              <w:jc w:val="both"/>
            </w:pPr>
            <w:r w:rsidRPr="00AE6BBD">
              <w:t>Исключить</w:t>
            </w:r>
          </w:p>
        </w:tc>
        <w:tc>
          <w:tcPr>
            <w:tcW w:w="3527" w:type="dxa"/>
            <w:shd w:val="clear" w:color="auto" w:fill="auto"/>
          </w:tcPr>
          <w:p w14:paraId="5663C539" w14:textId="6AA9D836" w:rsidR="006E6EA0" w:rsidRPr="00042932" w:rsidRDefault="006E6EA0" w:rsidP="006E6EA0">
            <w:pPr>
              <w:jc w:val="both"/>
            </w:pPr>
            <w:r w:rsidRPr="00B306DC">
              <w:rPr>
                <w:b/>
              </w:rPr>
              <w:t>Не принято.</w:t>
            </w:r>
            <w:r>
              <w:t xml:space="preserve"> Изложено в следующей редакции: « </w:t>
            </w:r>
            <w:r w:rsidRPr="00B306DC">
              <w:lastRenderedPageBreak/>
              <w:t xml:space="preserve">Фундаменты размещения объектов наружной (визуальной) рекламы по возможности  должны быть заглублены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6E6EA0" w:rsidRPr="00042932" w14:paraId="3F2E0924" w14:textId="77777777" w:rsidTr="00EE2130">
        <w:tc>
          <w:tcPr>
            <w:tcW w:w="730" w:type="dxa"/>
            <w:shd w:val="clear" w:color="auto" w:fill="auto"/>
          </w:tcPr>
          <w:p w14:paraId="16383107" w14:textId="2FE8662F" w:rsidR="006E6EA0" w:rsidRPr="00B250D6" w:rsidRDefault="0036437E" w:rsidP="006E6EA0">
            <w:pPr>
              <w:jc w:val="center"/>
              <w:rPr>
                <w:lang w:val="kk-KZ"/>
              </w:rPr>
            </w:pPr>
            <w:r>
              <w:rPr>
                <w:lang w:val="kk-KZ"/>
              </w:rPr>
              <w:lastRenderedPageBreak/>
              <w:t>289</w:t>
            </w:r>
          </w:p>
        </w:tc>
        <w:tc>
          <w:tcPr>
            <w:tcW w:w="3098" w:type="dxa"/>
            <w:gridSpan w:val="2"/>
            <w:shd w:val="clear" w:color="auto" w:fill="auto"/>
          </w:tcPr>
          <w:p w14:paraId="04BD88C0" w14:textId="77777777" w:rsidR="006E6EA0" w:rsidRPr="00AE6BBD" w:rsidRDefault="006E6EA0" w:rsidP="006E6EA0">
            <w:pPr>
              <w:jc w:val="center"/>
            </w:pPr>
            <w:r w:rsidRPr="00AE6BBD">
              <w:t>Подраздел 6.11</w:t>
            </w:r>
          </w:p>
        </w:tc>
        <w:tc>
          <w:tcPr>
            <w:tcW w:w="7513" w:type="dxa"/>
            <w:shd w:val="clear" w:color="auto" w:fill="auto"/>
          </w:tcPr>
          <w:p w14:paraId="7633F1DB" w14:textId="77777777" w:rsidR="006E6EA0" w:rsidRPr="00AE6BBD" w:rsidRDefault="006E6EA0" w:rsidP="006E6EA0">
            <w:pPr>
              <w:jc w:val="both"/>
            </w:pPr>
            <w:r w:rsidRPr="00AE6BBD">
              <w:t>Исключить</w:t>
            </w:r>
          </w:p>
        </w:tc>
        <w:tc>
          <w:tcPr>
            <w:tcW w:w="3527" w:type="dxa"/>
            <w:shd w:val="clear" w:color="auto" w:fill="auto"/>
          </w:tcPr>
          <w:p w14:paraId="41D26308" w14:textId="3CBE7DD6" w:rsidR="006E6EA0" w:rsidRPr="00042932" w:rsidRDefault="006E6EA0" w:rsidP="006E6EA0">
            <w:pPr>
              <w:jc w:val="center"/>
            </w:pPr>
            <w:r>
              <w:t>Принято</w:t>
            </w:r>
          </w:p>
        </w:tc>
      </w:tr>
      <w:tr w:rsidR="006E6EA0" w:rsidRPr="00042932" w14:paraId="54E17EE4" w14:textId="77777777" w:rsidTr="00EE2130">
        <w:tblPrEx>
          <w:tblLook w:val="0000" w:firstRow="0" w:lastRow="0" w:firstColumn="0" w:lastColumn="0" w:noHBand="0" w:noVBand="0"/>
        </w:tblPrEx>
        <w:trPr>
          <w:trHeight w:val="70"/>
        </w:trPr>
        <w:tc>
          <w:tcPr>
            <w:tcW w:w="14868" w:type="dxa"/>
            <w:gridSpan w:val="5"/>
            <w:shd w:val="clear" w:color="auto" w:fill="auto"/>
          </w:tcPr>
          <w:p w14:paraId="052EB5A6" w14:textId="0DF2C04B" w:rsidR="006E6EA0" w:rsidRPr="00A63761" w:rsidRDefault="006E6EA0" w:rsidP="006E6EA0">
            <w:pPr>
              <w:pStyle w:val="a8"/>
              <w:numPr>
                <w:ilvl w:val="0"/>
                <w:numId w:val="4"/>
              </w:numPr>
              <w:jc w:val="center"/>
              <w:rPr>
                <w:sz w:val="24"/>
                <w:szCs w:val="24"/>
              </w:rPr>
            </w:pPr>
            <w:r>
              <w:rPr>
                <w:b/>
                <w:sz w:val="24"/>
                <w:szCs w:val="24"/>
              </w:rPr>
              <w:t>ТОО «</w:t>
            </w:r>
            <w:r>
              <w:rPr>
                <w:b/>
                <w:sz w:val="24"/>
                <w:szCs w:val="24"/>
                <w:lang w:val="kk-KZ"/>
              </w:rPr>
              <w:t>РИА МИР»</w:t>
            </w:r>
          </w:p>
          <w:p w14:paraId="18ECF0E0" w14:textId="6BFB6124" w:rsidR="006E6EA0" w:rsidRPr="00042932" w:rsidRDefault="006E6EA0" w:rsidP="006E6EA0">
            <w:pPr>
              <w:pStyle w:val="a8"/>
              <w:jc w:val="center"/>
              <w:rPr>
                <w:sz w:val="24"/>
                <w:szCs w:val="24"/>
              </w:rPr>
            </w:pPr>
            <w:r>
              <w:rPr>
                <w:b/>
                <w:sz w:val="24"/>
                <w:szCs w:val="24"/>
              </w:rPr>
              <w:t>б/</w:t>
            </w:r>
            <w:proofErr w:type="gramStart"/>
            <w:r>
              <w:rPr>
                <w:b/>
                <w:sz w:val="24"/>
                <w:szCs w:val="24"/>
              </w:rPr>
              <w:t>н</w:t>
            </w:r>
            <w:proofErr w:type="gramEnd"/>
          </w:p>
        </w:tc>
      </w:tr>
      <w:tr w:rsidR="006E6EA0" w:rsidRPr="00042932" w14:paraId="27CE5591" w14:textId="77777777" w:rsidTr="00EE2130">
        <w:tc>
          <w:tcPr>
            <w:tcW w:w="730" w:type="dxa"/>
            <w:shd w:val="clear" w:color="auto" w:fill="auto"/>
          </w:tcPr>
          <w:p w14:paraId="23BAF245" w14:textId="047F19B1" w:rsidR="006E6EA0" w:rsidRPr="00B250D6" w:rsidRDefault="0036437E" w:rsidP="006E6EA0">
            <w:pPr>
              <w:jc w:val="center"/>
              <w:rPr>
                <w:lang w:val="kk-KZ"/>
              </w:rPr>
            </w:pPr>
            <w:r>
              <w:rPr>
                <w:lang w:val="kk-KZ"/>
              </w:rPr>
              <w:t>290</w:t>
            </w:r>
          </w:p>
        </w:tc>
        <w:tc>
          <w:tcPr>
            <w:tcW w:w="3098" w:type="dxa"/>
            <w:gridSpan w:val="2"/>
            <w:shd w:val="clear" w:color="auto" w:fill="auto"/>
          </w:tcPr>
          <w:p w14:paraId="55ED19B5" w14:textId="77777777" w:rsidR="006E6EA0" w:rsidRDefault="006E6EA0" w:rsidP="006E6EA0">
            <w:pPr>
              <w:jc w:val="center"/>
            </w:pPr>
            <w:r>
              <w:t>Подраздел 3.3</w:t>
            </w:r>
          </w:p>
          <w:p w14:paraId="04002107" w14:textId="77777777" w:rsidR="006E6EA0" w:rsidRDefault="006E6EA0" w:rsidP="006E6EA0">
            <w:pPr>
              <w:jc w:val="center"/>
            </w:pPr>
          </w:p>
          <w:p w14:paraId="13FFCF14" w14:textId="77777777" w:rsidR="006E6EA0" w:rsidRDefault="006E6EA0" w:rsidP="006E6EA0">
            <w:pPr>
              <w:jc w:val="center"/>
            </w:pPr>
            <w:r>
              <w:t>Приложение</w:t>
            </w:r>
            <w:proofErr w:type="gramStart"/>
            <w:r>
              <w:t xml:space="preserve"> А</w:t>
            </w:r>
            <w:proofErr w:type="gramEnd"/>
            <w:r>
              <w:t xml:space="preserve"> и Б</w:t>
            </w:r>
          </w:p>
        </w:tc>
        <w:tc>
          <w:tcPr>
            <w:tcW w:w="7513" w:type="dxa"/>
            <w:shd w:val="clear" w:color="auto" w:fill="auto"/>
          </w:tcPr>
          <w:p w14:paraId="57B7FB52" w14:textId="77777777" w:rsidR="006E6EA0" w:rsidRDefault="006E6EA0" w:rsidP="006E6EA0">
            <w:pPr>
              <w:jc w:val="both"/>
            </w:pPr>
            <w:r>
              <w:t>Исключить</w:t>
            </w:r>
          </w:p>
        </w:tc>
        <w:tc>
          <w:tcPr>
            <w:tcW w:w="3527" w:type="dxa"/>
            <w:shd w:val="clear" w:color="auto" w:fill="auto"/>
          </w:tcPr>
          <w:p w14:paraId="48315673" w14:textId="7A86BD1C" w:rsidR="006E6EA0" w:rsidRPr="00042932" w:rsidRDefault="006E6EA0" w:rsidP="006E6EA0">
            <w:pPr>
              <w:jc w:val="center"/>
            </w:pPr>
            <w:r>
              <w:rPr>
                <w:lang w:val="kk-KZ"/>
              </w:rPr>
              <w:t>Принято</w:t>
            </w:r>
          </w:p>
        </w:tc>
      </w:tr>
      <w:tr w:rsidR="006E6EA0" w:rsidRPr="00042932" w14:paraId="0A8E31ED" w14:textId="77777777" w:rsidTr="00EE2130">
        <w:tc>
          <w:tcPr>
            <w:tcW w:w="730" w:type="dxa"/>
            <w:shd w:val="clear" w:color="auto" w:fill="auto"/>
          </w:tcPr>
          <w:p w14:paraId="31B562B6" w14:textId="2AFB5CA9" w:rsidR="006E6EA0" w:rsidRPr="00B250D6" w:rsidRDefault="0036437E" w:rsidP="006E6EA0">
            <w:pPr>
              <w:jc w:val="center"/>
              <w:rPr>
                <w:lang w:val="kk-KZ"/>
              </w:rPr>
            </w:pPr>
            <w:r>
              <w:rPr>
                <w:lang w:val="kk-KZ"/>
              </w:rPr>
              <w:t>291</w:t>
            </w:r>
          </w:p>
        </w:tc>
        <w:tc>
          <w:tcPr>
            <w:tcW w:w="3098" w:type="dxa"/>
            <w:gridSpan w:val="2"/>
            <w:shd w:val="clear" w:color="auto" w:fill="auto"/>
          </w:tcPr>
          <w:p w14:paraId="16989B17" w14:textId="77777777" w:rsidR="006E6EA0" w:rsidRDefault="006E6EA0" w:rsidP="006E6EA0">
            <w:pPr>
              <w:jc w:val="center"/>
            </w:pPr>
            <w:r w:rsidRPr="00DA1316">
              <w:t>Подраздел 3.3</w:t>
            </w:r>
          </w:p>
        </w:tc>
        <w:tc>
          <w:tcPr>
            <w:tcW w:w="7513" w:type="dxa"/>
            <w:shd w:val="clear" w:color="auto" w:fill="auto"/>
          </w:tcPr>
          <w:p w14:paraId="778272F4" w14:textId="77777777" w:rsidR="006E6EA0" w:rsidRDefault="006E6EA0" w:rsidP="006E6EA0">
            <w:pPr>
              <w:jc w:val="both"/>
            </w:pPr>
            <w:r>
              <w:t>Исключить</w:t>
            </w:r>
          </w:p>
        </w:tc>
        <w:tc>
          <w:tcPr>
            <w:tcW w:w="3527" w:type="dxa"/>
            <w:shd w:val="clear" w:color="auto" w:fill="auto"/>
          </w:tcPr>
          <w:p w14:paraId="62810448" w14:textId="1E11E3EB" w:rsidR="006E6EA0" w:rsidRPr="00042932" w:rsidRDefault="006E6EA0" w:rsidP="006E6EA0">
            <w:pPr>
              <w:jc w:val="center"/>
            </w:pPr>
            <w:r>
              <w:rPr>
                <w:lang w:val="kk-KZ"/>
              </w:rPr>
              <w:t>Принято</w:t>
            </w:r>
          </w:p>
        </w:tc>
      </w:tr>
      <w:tr w:rsidR="006E6EA0" w:rsidRPr="00042932" w14:paraId="09461960" w14:textId="77777777" w:rsidTr="00EE2130">
        <w:tc>
          <w:tcPr>
            <w:tcW w:w="730" w:type="dxa"/>
            <w:shd w:val="clear" w:color="auto" w:fill="auto"/>
          </w:tcPr>
          <w:p w14:paraId="0C1DF691" w14:textId="7CD3D0A7" w:rsidR="006E6EA0" w:rsidRPr="00B250D6" w:rsidRDefault="0036437E" w:rsidP="006E6EA0">
            <w:pPr>
              <w:jc w:val="center"/>
              <w:rPr>
                <w:lang w:val="kk-KZ"/>
              </w:rPr>
            </w:pPr>
            <w:r>
              <w:rPr>
                <w:lang w:val="kk-KZ"/>
              </w:rPr>
              <w:t>292</w:t>
            </w:r>
          </w:p>
        </w:tc>
        <w:tc>
          <w:tcPr>
            <w:tcW w:w="3098" w:type="dxa"/>
            <w:gridSpan w:val="2"/>
            <w:shd w:val="clear" w:color="auto" w:fill="auto"/>
          </w:tcPr>
          <w:p w14:paraId="7488C541" w14:textId="77777777" w:rsidR="006E6EA0" w:rsidRDefault="006E6EA0" w:rsidP="006E6EA0">
            <w:pPr>
              <w:jc w:val="center"/>
            </w:pPr>
            <w:r w:rsidRPr="00DA1316">
              <w:t>Подраздел 4.2</w:t>
            </w:r>
          </w:p>
        </w:tc>
        <w:tc>
          <w:tcPr>
            <w:tcW w:w="7513" w:type="dxa"/>
            <w:shd w:val="clear" w:color="auto" w:fill="auto"/>
          </w:tcPr>
          <w:p w14:paraId="3E0451BD" w14:textId="77777777" w:rsidR="006E6EA0" w:rsidRDefault="006E6EA0" w:rsidP="006E6EA0">
            <w:pPr>
              <w:jc w:val="both"/>
            </w:pPr>
            <w:r>
              <w:t>Изложить в следующей редакции:</w:t>
            </w:r>
          </w:p>
          <w:p w14:paraId="46C094B4" w14:textId="77777777" w:rsidR="006E6EA0" w:rsidRDefault="006E6EA0" w:rsidP="006E6EA0">
            <w:pPr>
              <w:jc w:val="both"/>
            </w:pPr>
            <w:r>
              <w:t>«</w:t>
            </w:r>
            <w:r w:rsidRPr="00DA1316">
              <w:t xml:space="preserve">Объекты наружной (визуальной) рекламы, размещаемые на территории населенных пунктов должны соответствовать требованиям, предусмотренным действующим законодательством Республики Казахстан, на </w:t>
            </w:r>
            <w:r>
              <w:t>момент их первичного размещения»</w:t>
            </w:r>
          </w:p>
        </w:tc>
        <w:tc>
          <w:tcPr>
            <w:tcW w:w="3527" w:type="dxa"/>
            <w:shd w:val="clear" w:color="auto" w:fill="auto"/>
          </w:tcPr>
          <w:p w14:paraId="65159D72" w14:textId="1ADBA8ED" w:rsidR="006E6EA0" w:rsidRPr="00042932" w:rsidRDefault="006E6EA0" w:rsidP="006E6EA0">
            <w:pPr>
              <w:jc w:val="both"/>
            </w:pPr>
            <w:r>
              <w:rPr>
                <w:lang w:val="kk-KZ"/>
              </w:rPr>
              <w:t>Принято частично. Изложено в следующей редакции: «</w:t>
            </w:r>
            <w:r w:rsidRPr="00581520">
              <w:rPr>
                <w:lang w:val="kk-KZ"/>
              </w:rPr>
              <w:t xml:space="preserve">Объекты наружной (визуальной) рекламы, размещаемые на территории населенных пунктов должны соответствовать требованиям [3], иным нормативным </w:t>
            </w:r>
            <w:r w:rsidRPr="00581520">
              <w:rPr>
                <w:lang w:val="kk-KZ"/>
              </w:rPr>
              <w:lastRenderedPageBreak/>
              <w:t>правовым актам, техническим регламентам, строительным нормам и правилам, действующим на территории Республики Казахстан, на момент их первичного размещения</w:t>
            </w:r>
            <w:r>
              <w:rPr>
                <w:lang w:val="kk-KZ"/>
              </w:rPr>
              <w:t>»</w:t>
            </w:r>
          </w:p>
        </w:tc>
      </w:tr>
      <w:tr w:rsidR="006E6EA0" w:rsidRPr="00042932" w14:paraId="56DA29C0" w14:textId="77777777" w:rsidTr="00EE2130">
        <w:tc>
          <w:tcPr>
            <w:tcW w:w="730" w:type="dxa"/>
            <w:shd w:val="clear" w:color="auto" w:fill="auto"/>
          </w:tcPr>
          <w:p w14:paraId="61482E1F" w14:textId="6ED5EE57" w:rsidR="006E6EA0" w:rsidRPr="00B250D6" w:rsidRDefault="0036437E" w:rsidP="006E6EA0">
            <w:pPr>
              <w:jc w:val="center"/>
              <w:rPr>
                <w:lang w:val="kk-KZ"/>
              </w:rPr>
            </w:pPr>
            <w:r>
              <w:rPr>
                <w:lang w:val="kk-KZ"/>
              </w:rPr>
              <w:lastRenderedPageBreak/>
              <w:t>293</w:t>
            </w:r>
          </w:p>
        </w:tc>
        <w:tc>
          <w:tcPr>
            <w:tcW w:w="3098" w:type="dxa"/>
            <w:gridSpan w:val="2"/>
            <w:shd w:val="clear" w:color="auto" w:fill="auto"/>
          </w:tcPr>
          <w:p w14:paraId="291E4895" w14:textId="77777777" w:rsidR="006E6EA0" w:rsidRDefault="006E6EA0" w:rsidP="006E6EA0">
            <w:pPr>
              <w:jc w:val="center"/>
            </w:pPr>
            <w:r>
              <w:t>Пункт 4.2.2</w:t>
            </w:r>
          </w:p>
          <w:p w14:paraId="09D3567F" w14:textId="77777777" w:rsidR="006E6EA0" w:rsidRDefault="006E6EA0" w:rsidP="006E6EA0">
            <w:pPr>
              <w:jc w:val="center"/>
            </w:pPr>
          </w:p>
          <w:p w14:paraId="0BA9FBDD" w14:textId="77777777" w:rsidR="006E6EA0" w:rsidRDefault="006E6EA0" w:rsidP="006E6EA0">
            <w:pPr>
              <w:jc w:val="center"/>
            </w:pPr>
            <w:r>
              <w:t>Первый абзац</w:t>
            </w:r>
          </w:p>
        </w:tc>
        <w:tc>
          <w:tcPr>
            <w:tcW w:w="7513" w:type="dxa"/>
            <w:shd w:val="clear" w:color="auto" w:fill="auto"/>
          </w:tcPr>
          <w:p w14:paraId="133009D5" w14:textId="77777777" w:rsidR="006E6EA0" w:rsidRDefault="006E6EA0" w:rsidP="006E6EA0">
            <w:pPr>
              <w:jc w:val="both"/>
            </w:pPr>
            <w:r>
              <w:t>Исключить</w:t>
            </w:r>
          </w:p>
        </w:tc>
        <w:tc>
          <w:tcPr>
            <w:tcW w:w="3527" w:type="dxa"/>
            <w:shd w:val="clear" w:color="auto" w:fill="auto"/>
          </w:tcPr>
          <w:p w14:paraId="34F5DADD" w14:textId="66AD23A3" w:rsidR="006E6EA0" w:rsidRPr="00042932" w:rsidRDefault="006E6EA0" w:rsidP="006E6EA0">
            <w:pPr>
              <w:jc w:val="center"/>
            </w:pPr>
            <w:r>
              <w:t>Принято</w:t>
            </w:r>
          </w:p>
        </w:tc>
      </w:tr>
      <w:tr w:rsidR="006E6EA0" w:rsidRPr="00042932" w14:paraId="08D388A0" w14:textId="77777777" w:rsidTr="00EE2130">
        <w:tc>
          <w:tcPr>
            <w:tcW w:w="730" w:type="dxa"/>
            <w:shd w:val="clear" w:color="auto" w:fill="auto"/>
          </w:tcPr>
          <w:p w14:paraId="0A807FF2" w14:textId="0A8CF197" w:rsidR="006E6EA0" w:rsidRPr="00B250D6" w:rsidRDefault="0036437E" w:rsidP="006E6EA0">
            <w:pPr>
              <w:jc w:val="center"/>
              <w:rPr>
                <w:lang w:val="kk-KZ"/>
              </w:rPr>
            </w:pPr>
            <w:r>
              <w:rPr>
                <w:lang w:val="kk-KZ"/>
              </w:rPr>
              <w:t>294</w:t>
            </w:r>
          </w:p>
        </w:tc>
        <w:tc>
          <w:tcPr>
            <w:tcW w:w="3098" w:type="dxa"/>
            <w:gridSpan w:val="2"/>
            <w:shd w:val="clear" w:color="auto" w:fill="auto"/>
          </w:tcPr>
          <w:p w14:paraId="7EB92E8B" w14:textId="77777777" w:rsidR="006E6EA0" w:rsidRDefault="006E6EA0" w:rsidP="006E6EA0">
            <w:pPr>
              <w:jc w:val="center"/>
            </w:pPr>
            <w:r>
              <w:t>Пункт 4.2.2</w:t>
            </w:r>
          </w:p>
          <w:p w14:paraId="213B7D37" w14:textId="77777777" w:rsidR="006E6EA0" w:rsidRDefault="006E6EA0" w:rsidP="006E6EA0">
            <w:pPr>
              <w:jc w:val="center"/>
            </w:pPr>
          </w:p>
          <w:p w14:paraId="023F5E0F" w14:textId="77777777" w:rsidR="006E6EA0" w:rsidRDefault="006E6EA0" w:rsidP="006E6EA0">
            <w:pPr>
              <w:jc w:val="center"/>
            </w:pPr>
            <w:r>
              <w:t>Второй абзац</w:t>
            </w:r>
          </w:p>
        </w:tc>
        <w:tc>
          <w:tcPr>
            <w:tcW w:w="7513" w:type="dxa"/>
            <w:shd w:val="clear" w:color="auto" w:fill="auto"/>
          </w:tcPr>
          <w:p w14:paraId="540805F8" w14:textId="77777777" w:rsidR="006E6EA0" w:rsidRDefault="006E6EA0" w:rsidP="006E6EA0">
            <w:pPr>
              <w:jc w:val="both"/>
            </w:pPr>
            <w:r>
              <w:t>Исключить</w:t>
            </w:r>
          </w:p>
        </w:tc>
        <w:tc>
          <w:tcPr>
            <w:tcW w:w="3527" w:type="dxa"/>
            <w:shd w:val="clear" w:color="auto" w:fill="auto"/>
          </w:tcPr>
          <w:p w14:paraId="52D9CE7E" w14:textId="1B3D1941" w:rsidR="006E6EA0" w:rsidRPr="00042932" w:rsidRDefault="006E6EA0" w:rsidP="006E6EA0">
            <w:pPr>
              <w:jc w:val="center"/>
            </w:pPr>
            <w:r>
              <w:t>Принято</w:t>
            </w:r>
          </w:p>
        </w:tc>
      </w:tr>
      <w:tr w:rsidR="006E6EA0" w:rsidRPr="00042932" w14:paraId="34FF186D" w14:textId="77777777" w:rsidTr="00EE2130">
        <w:tc>
          <w:tcPr>
            <w:tcW w:w="730" w:type="dxa"/>
            <w:shd w:val="clear" w:color="auto" w:fill="auto"/>
          </w:tcPr>
          <w:p w14:paraId="362D153A" w14:textId="73E56E06" w:rsidR="006E6EA0" w:rsidRPr="00B250D6" w:rsidRDefault="0036437E" w:rsidP="006E6EA0">
            <w:pPr>
              <w:jc w:val="center"/>
              <w:rPr>
                <w:lang w:val="kk-KZ"/>
              </w:rPr>
            </w:pPr>
            <w:r>
              <w:rPr>
                <w:lang w:val="kk-KZ"/>
              </w:rPr>
              <w:t>295</w:t>
            </w:r>
          </w:p>
        </w:tc>
        <w:tc>
          <w:tcPr>
            <w:tcW w:w="3098" w:type="dxa"/>
            <w:gridSpan w:val="2"/>
            <w:shd w:val="clear" w:color="auto" w:fill="auto"/>
          </w:tcPr>
          <w:p w14:paraId="7A942743" w14:textId="77777777" w:rsidR="006E6EA0" w:rsidRDefault="006E6EA0" w:rsidP="006E6EA0">
            <w:pPr>
              <w:jc w:val="center"/>
            </w:pPr>
            <w:r w:rsidRPr="00DA1316">
              <w:t>Пункт 4.2.3</w:t>
            </w:r>
          </w:p>
          <w:p w14:paraId="20B32356" w14:textId="77777777" w:rsidR="006E6EA0" w:rsidRDefault="006E6EA0" w:rsidP="006E6EA0">
            <w:pPr>
              <w:jc w:val="both"/>
            </w:pPr>
            <w:r>
              <w:t>(- вызывать ослепление участников дорожного движения и других потребителей рекламы, светом, в том числе отраженным;</w:t>
            </w:r>
          </w:p>
          <w:p w14:paraId="135F6699" w14:textId="77777777" w:rsidR="006E6EA0" w:rsidRDefault="006E6EA0" w:rsidP="006E6EA0">
            <w:pPr>
              <w:jc w:val="both"/>
            </w:pPr>
            <w:r>
              <w:t>- иметь яркость элементов изображения при внутреннем и внешнем освещении выше фотометрических характеристик дорожных знаков;</w:t>
            </w:r>
          </w:p>
          <w:p w14:paraId="4DEFB294" w14:textId="77777777" w:rsidR="006E6EA0" w:rsidRDefault="006E6EA0" w:rsidP="006E6EA0">
            <w:pPr>
              <w:jc w:val="both"/>
            </w:pPr>
            <w:r>
              <w:t>- освещаться в темное время суток на участках дорог, где дорожные знаки не имеют искусственного освещения</w:t>
            </w:r>
            <w:proofErr w:type="gramStart"/>
            <w:r>
              <w:t>;)</w:t>
            </w:r>
            <w:proofErr w:type="gramEnd"/>
          </w:p>
        </w:tc>
        <w:tc>
          <w:tcPr>
            <w:tcW w:w="7513" w:type="dxa"/>
            <w:shd w:val="clear" w:color="auto" w:fill="auto"/>
          </w:tcPr>
          <w:p w14:paraId="7FA2BE0A" w14:textId="77777777" w:rsidR="006E6EA0" w:rsidRDefault="006E6EA0" w:rsidP="006E6EA0">
            <w:pPr>
              <w:jc w:val="both"/>
            </w:pPr>
            <w:r>
              <w:t>Исключить</w:t>
            </w:r>
          </w:p>
        </w:tc>
        <w:tc>
          <w:tcPr>
            <w:tcW w:w="3527" w:type="dxa"/>
            <w:shd w:val="clear" w:color="auto" w:fill="auto"/>
          </w:tcPr>
          <w:p w14:paraId="21618384" w14:textId="0810A1E8" w:rsidR="006E6EA0" w:rsidRPr="00042932" w:rsidRDefault="006E6EA0" w:rsidP="006E6EA0">
            <w:pPr>
              <w:jc w:val="center"/>
            </w:pPr>
            <w:r>
              <w:t>Принято</w:t>
            </w:r>
          </w:p>
        </w:tc>
      </w:tr>
      <w:tr w:rsidR="006E6EA0" w:rsidRPr="00042932" w14:paraId="4957417E" w14:textId="77777777" w:rsidTr="00EE2130">
        <w:tc>
          <w:tcPr>
            <w:tcW w:w="730" w:type="dxa"/>
            <w:shd w:val="clear" w:color="auto" w:fill="auto"/>
          </w:tcPr>
          <w:p w14:paraId="3958CD4A" w14:textId="1C7848C0" w:rsidR="006E6EA0" w:rsidRPr="00B250D6" w:rsidRDefault="0036437E" w:rsidP="006E6EA0">
            <w:pPr>
              <w:jc w:val="center"/>
              <w:rPr>
                <w:lang w:val="kk-KZ"/>
              </w:rPr>
            </w:pPr>
            <w:r>
              <w:rPr>
                <w:lang w:val="kk-KZ"/>
              </w:rPr>
              <w:t>296</w:t>
            </w:r>
          </w:p>
        </w:tc>
        <w:tc>
          <w:tcPr>
            <w:tcW w:w="3098" w:type="dxa"/>
            <w:gridSpan w:val="2"/>
            <w:shd w:val="clear" w:color="auto" w:fill="auto"/>
          </w:tcPr>
          <w:p w14:paraId="1EC8527F" w14:textId="77777777" w:rsidR="006E6EA0" w:rsidRDefault="006E6EA0" w:rsidP="006E6EA0">
            <w:pPr>
              <w:jc w:val="center"/>
            </w:pPr>
            <w:r w:rsidRPr="00DA1316">
              <w:t>Пункт 4.2.3</w:t>
            </w:r>
          </w:p>
          <w:p w14:paraId="061197F9" w14:textId="77777777" w:rsidR="006E6EA0" w:rsidRDefault="006E6EA0" w:rsidP="006E6EA0">
            <w:pPr>
              <w:jc w:val="both"/>
            </w:pPr>
            <w:r>
              <w:t>(</w:t>
            </w:r>
            <w:r w:rsidRPr="00DA1316">
              <w:t>-</w:t>
            </w:r>
            <w:r w:rsidRPr="00DA1316">
              <w:tab/>
              <w:t xml:space="preserve">издавать звуки, которые могут быть услышаны в пределах </w:t>
            </w:r>
            <w:r w:rsidRPr="00DA1316">
              <w:lastRenderedPageBreak/>
              <w:t>автомобильной доро</w:t>
            </w:r>
            <w:r>
              <w:t>ги лицами с нормальным слухом)</w:t>
            </w:r>
          </w:p>
        </w:tc>
        <w:tc>
          <w:tcPr>
            <w:tcW w:w="7513" w:type="dxa"/>
            <w:shd w:val="clear" w:color="auto" w:fill="auto"/>
          </w:tcPr>
          <w:p w14:paraId="6BFFEA05" w14:textId="77777777" w:rsidR="006E6EA0" w:rsidRDefault="006E6EA0" w:rsidP="006E6EA0">
            <w:pPr>
              <w:jc w:val="both"/>
            </w:pPr>
            <w:r>
              <w:lastRenderedPageBreak/>
              <w:t>Исключить</w:t>
            </w:r>
          </w:p>
        </w:tc>
        <w:tc>
          <w:tcPr>
            <w:tcW w:w="3527" w:type="dxa"/>
            <w:shd w:val="clear" w:color="auto" w:fill="auto"/>
          </w:tcPr>
          <w:p w14:paraId="53C1B55B" w14:textId="011FF3B6" w:rsidR="006E6EA0" w:rsidRPr="00042932" w:rsidRDefault="006E6EA0" w:rsidP="006E6EA0">
            <w:pPr>
              <w:jc w:val="center"/>
            </w:pPr>
            <w:r>
              <w:t>Принято</w:t>
            </w:r>
          </w:p>
        </w:tc>
      </w:tr>
      <w:tr w:rsidR="006E6EA0" w:rsidRPr="00042932" w14:paraId="6015B671" w14:textId="77777777" w:rsidTr="00EE2130">
        <w:tc>
          <w:tcPr>
            <w:tcW w:w="730" w:type="dxa"/>
            <w:shd w:val="clear" w:color="auto" w:fill="auto"/>
          </w:tcPr>
          <w:p w14:paraId="33786C05" w14:textId="3CAAD97A" w:rsidR="006E6EA0" w:rsidRPr="00B250D6" w:rsidRDefault="0036437E" w:rsidP="006E6EA0">
            <w:pPr>
              <w:jc w:val="center"/>
              <w:rPr>
                <w:lang w:val="kk-KZ"/>
              </w:rPr>
            </w:pPr>
            <w:r>
              <w:rPr>
                <w:lang w:val="kk-KZ"/>
              </w:rPr>
              <w:lastRenderedPageBreak/>
              <w:t>297</w:t>
            </w:r>
          </w:p>
        </w:tc>
        <w:tc>
          <w:tcPr>
            <w:tcW w:w="3098" w:type="dxa"/>
            <w:gridSpan w:val="2"/>
            <w:shd w:val="clear" w:color="auto" w:fill="auto"/>
          </w:tcPr>
          <w:p w14:paraId="2DD4CF37" w14:textId="77777777" w:rsidR="006E6EA0" w:rsidRPr="00DA1316" w:rsidRDefault="006E6EA0" w:rsidP="006E6EA0">
            <w:pPr>
              <w:jc w:val="center"/>
            </w:pPr>
            <w:r w:rsidRPr="00DA1316">
              <w:t>Пункт 4.2.4</w:t>
            </w:r>
          </w:p>
        </w:tc>
        <w:tc>
          <w:tcPr>
            <w:tcW w:w="7513" w:type="dxa"/>
            <w:shd w:val="clear" w:color="auto" w:fill="auto"/>
          </w:tcPr>
          <w:p w14:paraId="581E2AD3" w14:textId="77777777" w:rsidR="006E6EA0" w:rsidRDefault="006E6EA0" w:rsidP="006E6EA0">
            <w:pPr>
              <w:jc w:val="both"/>
            </w:pPr>
            <w:r>
              <w:t>Исключить</w:t>
            </w:r>
          </w:p>
        </w:tc>
        <w:tc>
          <w:tcPr>
            <w:tcW w:w="3527" w:type="dxa"/>
            <w:shd w:val="clear" w:color="auto" w:fill="auto"/>
          </w:tcPr>
          <w:p w14:paraId="185DC330" w14:textId="30138A27" w:rsidR="006E6EA0" w:rsidRPr="00042932" w:rsidRDefault="006E6EA0" w:rsidP="006E6EA0">
            <w:pPr>
              <w:jc w:val="center"/>
            </w:pPr>
            <w:r>
              <w:t>Принято</w:t>
            </w:r>
          </w:p>
        </w:tc>
      </w:tr>
      <w:tr w:rsidR="006E6EA0" w:rsidRPr="00042932" w14:paraId="455DB078" w14:textId="77777777" w:rsidTr="00EE2130">
        <w:tc>
          <w:tcPr>
            <w:tcW w:w="730" w:type="dxa"/>
            <w:shd w:val="clear" w:color="auto" w:fill="auto"/>
          </w:tcPr>
          <w:p w14:paraId="3C04FB1F" w14:textId="318C048C" w:rsidR="006E6EA0" w:rsidRPr="00B250D6" w:rsidRDefault="0036437E" w:rsidP="006E6EA0">
            <w:pPr>
              <w:jc w:val="center"/>
              <w:rPr>
                <w:lang w:val="kk-KZ"/>
              </w:rPr>
            </w:pPr>
            <w:r>
              <w:rPr>
                <w:lang w:val="kk-KZ"/>
              </w:rPr>
              <w:t>298</w:t>
            </w:r>
          </w:p>
        </w:tc>
        <w:tc>
          <w:tcPr>
            <w:tcW w:w="3098" w:type="dxa"/>
            <w:gridSpan w:val="2"/>
            <w:shd w:val="clear" w:color="auto" w:fill="auto"/>
          </w:tcPr>
          <w:p w14:paraId="2622A795" w14:textId="77777777" w:rsidR="006E6EA0" w:rsidRPr="00DA1316" w:rsidRDefault="006E6EA0" w:rsidP="006E6EA0">
            <w:pPr>
              <w:jc w:val="center"/>
            </w:pPr>
            <w:r w:rsidRPr="00DA1316">
              <w:t>Подраздел 5.4</w:t>
            </w:r>
          </w:p>
        </w:tc>
        <w:tc>
          <w:tcPr>
            <w:tcW w:w="7513" w:type="dxa"/>
            <w:shd w:val="clear" w:color="auto" w:fill="auto"/>
          </w:tcPr>
          <w:p w14:paraId="1A83D85F" w14:textId="77777777" w:rsidR="006E6EA0" w:rsidRDefault="006E6EA0" w:rsidP="006E6EA0">
            <w:pPr>
              <w:jc w:val="both"/>
            </w:pPr>
            <w:r>
              <w:t>Исключить</w:t>
            </w:r>
          </w:p>
        </w:tc>
        <w:tc>
          <w:tcPr>
            <w:tcW w:w="3527" w:type="dxa"/>
            <w:shd w:val="clear" w:color="auto" w:fill="auto"/>
          </w:tcPr>
          <w:p w14:paraId="4F1074CD" w14:textId="475F7ECA" w:rsidR="006E6EA0" w:rsidRPr="00042932" w:rsidRDefault="006E6EA0" w:rsidP="006E6EA0">
            <w:pPr>
              <w:jc w:val="both"/>
            </w:pPr>
            <w:r w:rsidRPr="001E08F5">
              <w:rPr>
                <w:b/>
              </w:rPr>
              <w:t>Не принято.</w:t>
            </w:r>
            <w:r>
              <w:t xml:space="preserve"> Данный подраздел несет рекомендательный характер</w:t>
            </w:r>
          </w:p>
        </w:tc>
      </w:tr>
      <w:tr w:rsidR="006E6EA0" w:rsidRPr="00042932" w14:paraId="123DDA1C" w14:textId="77777777" w:rsidTr="00EE2130">
        <w:tc>
          <w:tcPr>
            <w:tcW w:w="730" w:type="dxa"/>
            <w:shd w:val="clear" w:color="auto" w:fill="auto"/>
          </w:tcPr>
          <w:p w14:paraId="3647B6D3" w14:textId="61546B59" w:rsidR="006E6EA0" w:rsidRPr="00B250D6" w:rsidRDefault="0036437E" w:rsidP="006E6EA0">
            <w:pPr>
              <w:jc w:val="center"/>
              <w:rPr>
                <w:lang w:val="kk-KZ"/>
              </w:rPr>
            </w:pPr>
            <w:r>
              <w:rPr>
                <w:lang w:val="kk-KZ"/>
              </w:rPr>
              <w:t>299</w:t>
            </w:r>
          </w:p>
        </w:tc>
        <w:tc>
          <w:tcPr>
            <w:tcW w:w="3098" w:type="dxa"/>
            <w:gridSpan w:val="2"/>
            <w:shd w:val="clear" w:color="auto" w:fill="auto"/>
          </w:tcPr>
          <w:p w14:paraId="783D7E36" w14:textId="77777777" w:rsidR="006E6EA0" w:rsidRPr="00DA1316" w:rsidRDefault="006E6EA0" w:rsidP="006E6EA0">
            <w:pPr>
              <w:jc w:val="center"/>
            </w:pPr>
            <w:r w:rsidRPr="00DA1316">
              <w:t>Подраздел 5.7</w:t>
            </w:r>
          </w:p>
        </w:tc>
        <w:tc>
          <w:tcPr>
            <w:tcW w:w="7513" w:type="dxa"/>
            <w:shd w:val="clear" w:color="auto" w:fill="auto"/>
          </w:tcPr>
          <w:p w14:paraId="6A1FDB58" w14:textId="77777777" w:rsidR="006E6EA0" w:rsidRDefault="006E6EA0" w:rsidP="006E6EA0">
            <w:pPr>
              <w:jc w:val="both"/>
            </w:pPr>
            <w:r w:rsidRPr="00DA1316">
              <w:t>Подлежит либо полному исключению, либо уточнению</w:t>
            </w:r>
          </w:p>
        </w:tc>
        <w:tc>
          <w:tcPr>
            <w:tcW w:w="3527" w:type="dxa"/>
            <w:shd w:val="clear" w:color="auto" w:fill="auto"/>
          </w:tcPr>
          <w:p w14:paraId="632EB760" w14:textId="5BC6F90D" w:rsidR="006E6EA0" w:rsidRPr="00042932" w:rsidRDefault="006E6EA0" w:rsidP="006E6EA0">
            <w:pPr>
              <w:jc w:val="center"/>
            </w:pPr>
            <w:r>
              <w:t>Принято</w:t>
            </w:r>
          </w:p>
        </w:tc>
      </w:tr>
      <w:tr w:rsidR="006E6EA0" w:rsidRPr="00042932" w14:paraId="0D663004" w14:textId="77777777" w:rsidTr="00EE2130">
        <w:tc>
          <w:tcPr>
            <w:tcW w:w="730" w:type="dxa"/>
            <w:shd w:val="clear" w:color="auto" w:fill="auto"/>
          </w:tcPr>
          <w:p w14:paraId="69E51DCA" w14:textId="160A7B50" w:rsidR="006E6EA0" w:rsidRPr="00B250D6" w:rsidRDefault="0036437E" w:rsidP="006E6EA0">
            <w:pPr>
              <w:jc w:val="center"/>
              <w:rPr>
                <w:lang w:val="kk-KZ"/>
              </w:rPr>
            </w:pPr>
            <w:r>
              <w:rPr>
                <w:lang w:val="kk-KZ"/>
              </w:rPr>
              <w:t>300</w:t>
            </w:r>
          </w:p>
        </w:tc>
        <w:tc>
          <w:tcPr>
            <w:tcW w:w="3098" w:type="dxa"/>
            <w:gridSpan w:val="2"/>
            <w:shd w:val="clear" w:color="auto" w:fill="auto"/>
          </w:tcPr>
          <w:p w14:paraId="15B4C260" w14:textId="77777777" w:rsidR="006E6EA0" w:rsidRPr="00DA1316" w:rsidRDefault="006E6EA0" w:rsidP="006E6EA0">
            <w:pPr>
              <w:jc w:val="center"/>
            </w:pPr>
            <w:r w:rsidRPr="00DA1316">
              <w:t>Подраздел 5.8</w:t>
            </w:r>
          </w:p>
        </w:tc>
        <w:tc>
          <w:tcPr>
            <w:tcW w:w="7513" w:type="dxa"/>
            <w:shd w:val="clear" w:color="auto" w:fill="auto"/>
          </w:tcPr>
          <w:p w14:paraId="5291973E" w14:textId="77777777" w:rsidR="006E6EA0" w:rsidRDefault="006E6EA0" w:rsidP="006E6EA0">
            <w:pPr>
              <w:jc w:val="both"/>
            </w:pPr>
            <w:r>
              <w:t>Изложить в следующей редакции:</w:t>
            </w:r>
          </w:p>
          <w:p w14:paraId="36641278" w14:textId="77777777" w:rsidR="006E6EA0" w:rsidRDefault="006E6EA0" w:rsidP="006E6EA0">
            <w:pPr>
              <w:jc w:val="both"/>
            </w:pPr>
            <w:r>
              <w:t>«</w:t>
            </w:r>
            <w:r w:rsidRPr="00DA1316">
              <w:t>При наружной подсветке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не создавать неудобства для жильцов и (ил</w:t>
            </w:r>
            <w:r>
              <w:t>и) работающего персонала зданий»</w:t>
            </w:r>
          </w:p>
        </w:tc>
        <w:tc>
          <w:tcPr>
            <w:tcW w:w="3527" w:type="dxa"/>
            <w:shd w:val="clear" w:color="auto" w:fill="auto"/>
          </w:tcPr>
          <w:p w14:paraId="3825637B" w14:textId="1F5662CF" w:rsidR="006E6EA0" w:rsidRPr="00042932" w:rsidRDefault="006E6EA0" w:rsidP="006E6EA0">
            <w:pPr>
              <w:jc w:val="both"/>
            </w:pPr>
            <w:r w:rsidRPr="004E03FB">
              <w:t>Принято. Изложено в следующей редакции: «При наружном освещении рекламы осветительные приборы и устройства должны быть установлены таким образом, чтобы исключить прямое попадание световых лучей на проезжую часть и жильцов домов и (или) работающего персонала зданий»</w:t>
            </w:r>
          </w:p>
        </w:tc>
      </w:tr>
      <w:tr w:rsidR="006E6EA0" w:rsidRPr="00042932" w14:paraId="040F126E" w14:textId="77777777" w:rsidTr="00EE2130">
        <w:tc>
          <w:tcPr>
            <w:tcW w:w="730" w:type="dxa"/>
            <w:shd w:val="clear" w:color="auto" w:fill="auto"/>
          </w:tcPr>
          <w:p w14:paraId="244CC420" w14:textId="0596AD8F" w:rsidR="006E6EA0" w:rsidRPr="00B250D6" w:rsidRDefault="0036437E" w:rsidP="006E6EA0">
            <w:pPr>
              <w:jc w:val="center"/>
              <w:rPr>
                <w:lang w:val="kk-KZ"/>
              </w:rPr>
            </w:pPr>
            <w:r>
              <w:rPr>
                <w:lang w:val="kk-KZ"/>
              </w:rPr>
              <w:t>301</w:t>
            </w:r>
          </w:p>
        </w:tc>
        <w:tc>
          <w:tcPr>
            <w:tcW w:w="3098" w:type="dxa"/>
            <w:gridSpan w:val="2"/>
            <w:shd w:val="clear" w:color="auto" w:fill="auto"/>
          </w:tcPr>
          <w:p w14:paraId="300CBBB8" w14:textId="77777777" w:rsidR="006E6EA0" w:rsidRPr="00DA1316" w:rsidRDefault="006E6EA0" w:rsidP="006E6EA0">
            <w:pPr>
              <w:jc w:val="center"/>
            </w:pPr>
            <w:r w:rsidRPr="00DA1316">
              <w:t>Подраздел 5.10</w:t>
            </w:r>
          </w:p>
        </w:tc>
        <w:tc>
          <w:tcPr>
            <w:tcW w:w="7513" w:type="dxa"/>
            <w:shd w:val="clear" w:color="auto" w:fill="auto"/>
          </w:tcPr>
          <w:p w14:paraId="738A4F3E" w14:textId="77777777" w:rsidR="006E6EA0" w:rsidRDefault="006E6EA0" w:rsidP="006E6EA0">
            <w:pPr>
              <w:jc w:val="both"/>
            </w:pPr>
            <w:r>
              <w:t>Исключить</w:t>
            </w:r>
          </w:p>
        </w:tc>
        <w:tc>
          <w:tcPr>
            <w:tcW w:w="3527" w:type="dxa"/>
            <w:shd w:val="clear" w:color="auto" w:fill="auto"/>
          </w:tcPr>
          <w:p w14:paraId="1C0EEFB7" w14:textId="64A62E98" w:rsidR="006E6EA0" w:rsidRPr="00042932" w:rsidRDefault="006E6EA0" w:rsidP="006E6EA0">
            <w:pPr>
              <w:jc w:val="center"/>
            </w:pPr>
            <w:r>
              <w:t>Принято</w:t>
            </w:r>
          </w:p>
        </w:tc>
      </w:tr>
      <w:tr w:rsidR="006E6EA0" w:rsidRPr="00042932" w14:paraId="38EA9287" w14:textId="77777777" w:rsidTr="00EE2130">
        <w:tc>
          <w:tcPr>
            <w:tcW w:w="730" w:type="dxa"/>
            <w:shd w:val="clear" w:color="auto" w:fill="auto"/>
          </w:tcPr>
          <w:p w14:paraId="5142BC5C" w14:textId="4B8984D6" w:rsidR="006E6EA0" w:rsidRPr="00B250D6" w:rsidRDefault="0036437E" w:rsidP="006E6EA0">
            <w:pPr>
              <w:jc w:val="center"/>
              <w:rPr>
                <w:lang w:val="kk-KZ"/>
              </w:rPr>
            </w:pPr>
            <w:r>
              <w:rPr>
                <w:lang w:val="kk-KZ"/>
              </w:rPr>
              <w:t>302</w:t>
            </w:r>
          </w:p>
        </w:tc>
        <w:tc>
          <w:tcPr>
            <w:tcW w:w="3098" w:type="dxa"/>
            <w:gridSpan w:val="2"/>
            <w:shd w:val="clear" w:color="auto" w:fill="auto"/>
          </w:tcPr>
          <w:p w14:paraId="0840EA52" w14:textId="77777777" w:rsidR="006E6EA0" w:rsidRPr="00DA1316" w:rsidRDefault="006E6EA0" w:rsidP="006E6EA0">
            <w:pPr>
              <w:jc w:val="center"/>
            </w:pPr>
            <w:r w:rsidRPr="00DA1316">
              <w:t>Подраздел 5.11</w:t>
            </w:r>
          </w:p>
        </w:tc>
        <w:tc>
          <w:tcPr>
            <w:tcW w:w="7513" w:type="dxa"/>
            <w:shd w:val="clear" w:color="auto" w:fill="auto"/>
          </w:tcPr>
          <w:p w14:paraId="3D69F78C" w14:textId="77777777" w:rsidR="006E6EA0" w:rsidRDefault="006E6EA0" w:rsidP="006E6EA0">
            <w:pPr>
              <w:jc w:val="both"/>
            </w:pPr>
            <w:r>
              <w:t>Исключить</w:t>
            </w:r>
          </w:p>
        </w:tc>
        <w:tc>
          <w:tcPr>
            <w:tcW w:w="3527" w:type="dxa"/>
            <w:shd w:val="clear" w:color="auto" w:fill="auto"/>
          </w:tcPr>
          <w:p w14:paraId="254A92B3" w14:textId="56566A8A" w:rsidR="006E6EA0" w:rsidRPr="00042932" w:rsidRDefault="006E6EA0" w:rsidP="006E6EA0">
            <w:pPr>
              <w:jc w:val="center"/>
            </w:pPr>
            <w:r>
              <w:t>Принято</w:t>
            </w:r>
          </w:p>
        </w:tc>
      </w:tr>
      <w:tr w:rsidR="006E6EA0" w:rsidRPr="00042932" w14:paraId="3BED13EA" w14:textId="77777777" w:rsidTr="00EE2130">
        <w:tc>
          <w:tcPr>
            <w:tcW w:w="730" w:type="dxa"/>
            <w:shd w:val="clear" w:color="auto" w:fill="auto"/>
          </w:tcPr>
          <w:p w14:paraId="1A04130C" w14:textId="2FAADAF7" w:rsidR="006E6EA0" w:rsidRPr="00B250D6" w:rsidRDefault="0036437E" w:rsidP="006E6EA0">
            <w:pPr>
              <w:jc w:val="center"/>
              <w:rPr>
                <w:lang w:val="kk-KZ"/>
              </w:rPr>
            </w:pPr>
            <w:r>
              <w:rPr>
                <w:lang w:val="kk-KZ"/>
              </w:rPr>
              <w:t>303</w:t>
            </w:r>
          </w:p>
        </w:tc>
        <w:tc>
          <w:tcPr>
            <w:tcW w:w="3098" w:type="dxa"/>
            <w:gridSpan w:val="2"/>
            <w:shd w:val="clear" w:color="auto" w:fill="auto"/>
          </w:tcPr>
          <w:p w14:paraId="295B6A35" w14:textId="77777777" w:rsidR="006E6EA0" w:rsidRDefault="006E6EA0" w:rsidP="006E6EA0">
            <w:pPr>
              <w:jc w:val="center"/>
            </w:pPr>
            <w:r w:rsidRPr="00DA1316">
              <w:t>Подраздел 6.1</w:t>
            </w:r>
          </w:p>
          <w:p w14:paraId="33064B98" w14:textId="77777777" w:rsidR="006E6EA0" w:rsidRPr="00DA1316" w:rsidRDefault="006E6EA0" w:rsidP="006E6EA0">
            <w:pPr>
              <w:jc w:val="both"/>
            </w:pPr>
            <w:r>
              <w:t>(</w:t>
            </w:r>
            <w:r w:rsidRPr="00DA1316">
              <w:t>- на дорожном знаке, его опоре, в целях безопасности и поддержания городской эстетики, на столбах городской инфраструктуры любого назначения,  а также на любом другом приспособлении, предназначенном для регулирования движения</w:t>
            </w:r>
            <w:proofErr w:type="gramStart"/>
            <w:r w:rsidRPr="00DA1316">
              <w:t>;</w:t>
            </w:r>
            <w:r>
              <w:t>)</w:t>
            </w:r>
            <w:proofErr w:type="gramEnd"/>
          </w:p>
        </w:tc>
        <w:tc>
          <w:tcPr>
            <w:tcW w:w="7513" w:type="dxa"/>
            <w:shd w:val="clear" w:color="auto" w:fill="auto"/>
          </w:tcPr>
          <w:p w14:paraId="138EE5FB" w14:textId="77777777" w:rsidR="006E6EA0" w:rsidRDefault="006E6EA0" w:rsidP="006E6EA0">
            <w:pPr>
              <w:jc w:val="both"/>
            </w:pPr>
            <w:r>
              <w:t>Изложить в следующей редакции:</w:t>
            </w:r>
          </w:p>
          <w:p w14:paraId="6C1986E7" w14:textId="77777777" w:rsidR="006E6EA0" w:rsidRDefault="006E6EA0" w:rsidP="006E6EA0">
            <w:pPr>
              <w:jc w:val="both"/>
            </w:pPr>
            <w:r>
              <w:t>«</w:t>
            </w:r>
            <w:r w:rsidRPr="00AE6BBD">
              <w:t>- на дорожном знаке, его опоре, а также на любом другом приспособлении, предназначенном для регулирования движения</w:t>
            </w:r>
            <w:r>
              <w:t>»</w:t>
            </w:r>
          </w:p>
        </w:tc>
        <w:tc>
          <w:tcPr>
            <w:tcW w:w="3527" w:type="dxa"/>
            <w:shd w:val="clear" w:color="auto" w:fill="auto"/>
          </w:tcPr>
          <w:p w14:paraId="2A593904" w14:textId="592F94DC" w:rsidR="006E6EA0" w:rsidRPr="00042932" w:rsidRDefault="006E6EA0" w:rsidP="006E6EA0">
            <w:pPr>
              <w:jc w:val="center"/>
            </w:pPr>
            <w:r>
              <w:rPr>
                <w:lang w:val="kk-KZ"/>
              </w:rPr>
              <w:t>Принято</w:t>
            </w:r>
          </w:p>
        </w:tc>
      </w:tr>
      <w:tr w:rsidR="006E6EA0" w:rsidRPr="00042932" w14:paraId="23A3D490" w14:textId="77777777" w:rsidTr="00EE2130">
        <w:tc>
          <w:tcPr>
            <w:tcW w:w="730" w:type="dxa"/>
            <w:shd w:val="clear" w:color="auto" w:fill="auto"/>
          </w:tcPr>
          <w:p w14:paraId="1121BA19" w14:textId="277212D3" w:rsidR="006E6EA0" w:rsidRPr="00B250D6" w:rsidRDefault="0036437E" w:rsidP="006E6EA0">
            <w:pPr>
              <w:jc w:val="center"/>
              <w:rPr>
                <w:lang w:val="kk-KZ"/>
              </w:rPr>
            </w:pPr>
            <w:r>
              <w:rPr>
                <w:lang w:val="kk-KZ"/>
              </w:rPr>
              <w:t>304</w:t>
            </w:r>
          </w:p>
        </w:tc>
        <w:tc>
          <w:tcPr>
            <w:tcW w:w="3098" w:type="dxa"/>
            <w:gridSpan w:val="2"/>
            <w:shd w:val="clear" w:color="auto" w:fill="auto"/>
          </w:tcPr>
          <w:p w14:paraId="55ED0C80" w14:textId="77777777" w:rsidR="006E6EA0" w:rsidRDefault="006E6EA0" w:rsidP="006E6EA0">
            <w:pPr>
              <w:jc w:val="center"/>
            </w:pPr>
            <w:r w:rsidRPr="00AE6BBD">
              <w:t>Подраздел 6.1</w:t>
            </w:r>
          </w:p>
          <w:p w14:paraId="020565EB" w14:textId="77777777" w:rsidR="006E6EA0" w:rsidRPr="00DA1316" w:rsidRDefault="006E6EA0" w:rsidP="006E6EA0">
            <w:pPr>
              <w:jc w:val="both"/>
            </w:pPr>
            <w:r>
              <w:t>(</w:t>
            </w:r>
            <w:r w:rsidRPr="00AE6BBD">
              <w:t>-</w:t>
            </w:r>
            <w:r w:rsidRPr="00AE6BBD">
              <w:tab/>
              <w:t xml:space="preserve">на подпорных стенах, деревьях, скалах и </w:t>
            </w:r>
            <w:r w:rsidRPr="00AE6BBD">
              <w:lastRenderedPageBreak/>
              <w:t>других природных объектах</w:t>
            </w:r>
            <w:proofErr w:type="gramStart"/>
            <w:r w:rsidRPr="00AE6BBD">
              <w:t>;</w:t>
            </w:r>
            <w:r>
              <w:t>)</w:t>
            </w:r>
            <w:proofErr w:type="gramEnd"/>
          </w:p>
        </w:tc>
        <w:tc>
          <w:tcPr>
            <w:tcW w:w="7513" w:type="dxa"/>
            <w:shd w:val="clear" w:color="auto" w:fill="auto"/>
          </w:tcPr>
          <w:p w14:paraId="24238C90" w14:textId="77777777" w:rsidR="006E6EA0" w:rsidRDefault="006E6EA0" w:rsidP="006E6EA0">
            <w:pPr>
              <w:jc w:val="both"/>
            </w:pPr>
            <w:r>
              <w:lastRenderedPageBreak/>
              <w:t>Исключить</w:t>
            </w:r>
          </w:p>
        </w:tc>
        <w:tc>
          <w:tcPr>
            <w:tcW w:w="3527" w:type="dxa"/>
            <w:shd w:val="clear" w:color="auto" w:fill="auto"/>
          </w:tcPr>
          <w:p w14:paraId="02D43FE5" w14:textId="116E9337" w:rsidR="006E6EA0" w:rsidRPr="00042932" w:rsidRDefault="006E6EA0" w:rsidP="006E6EA0">
            <w:pPr>
              <w:jc w:val="center"/>
            </w:pPr>
            <w:r>
              <w:rPr>
                <w:lang w:val="kk-KZ"/>
              </w:rPr>
              <w:t>Принято</w:t>
            </w:r>
          </w:p>
        </w:tc>
      </w:tr>
      <w:tr w:rsidR="006E6EA0" w:rsidRPr="00042932" w14:paraId="4C1D76D7" w14:textId="77777777" w:rsidTr="00EE2130">
        <w:tc>
          <w:tcPr>
            <w:tcW w:w="730" w:type="dxa"/>
            <w:shd w:val="clear" w:color="auto" w:fill="auto"/>
          </w:tcPr>
          <w:p w14:paraId="5F1E5DC6" w14:textId="440E2E4E" w:rsidR="006E6EA0" w:rsidRPr="00B250D6" w:rsidRDefault="0036437E" w:rsidP="006E6EA0">
            <w:pPr>
              <w:jc w:val="center"/>
              <w:rPr>
                <w:lang w:val="kk-KZ"/>
              </w:rPr>
            </w:pPr>
            <w:r>
              <w:rPr>
                <w:lang w:val="kk-KZ"/>
              </w:rPr>
              <w:lastRenderedPageBreak/>
              <w:t>305</w:t>
            </w:r>
          </w:p>
        </w:tc>
        <w:tc>
          <w:tcPr>
            <w:tcW w:w="3098" w:type="dxa"/>
            <w:gridSpan w:val="2"/>
            <w:shd w:val="clear" w:color="auto" w:fill="auto"/>
          </w:tcPr>
          <w:p w14:paraId="2B004E05" w14:textId="77777777" w:rsidR="006E6EA0" w:rsidRDefault="006E6EA0" w:rsidP="006E6EA0">
            <w:pPr>
              <w:jc w:val="center"/>
            </w:pPr>
            <w:r w:rsidRPr="00AE6BBD">
              <w:t>Подраздел 6.1</w:t>
            </w:r>
          </w:p>
          <w:p w14:paraId="45BDEE88" w14:textId="77777777" w:rsidR="006E6EA0" w:rsidRPr="00DA1316" w:rsidRDefault="006E6EA0" w:rsidP="006E6EA0">
            <w:pPr>
              <w:jc w:val="both"/>
            </w:pPr>
            <w:r>
              <w:t>(</w:t>
            </w:r>
            <w:r w:rsidRPr="00AE6BBD">
              <w:t>-</w:t>
            </w:r>
            <w:r w:rsidRPr="00AE6BBD">
              <w:tab/>
              <w:t>в местах, где на 150 м участка дороги, в том числе, на перекрестках, установлено более 3-х знаков организации дорожного движения</w:t>
            </w:r>
            <w:proofErr w:type="gramStart"/>
            <w:r w:rsidRPr="00AE6BBD">
              <w:t>;</w:t>
            </w:r>
            <w:r>
              <w:t>)</w:t>
            </w:r>
            <w:proofErr w:type="gramEnd"/>
          </w:p>
        </w:tc>
        <w:tc>
          <w:tcPr>
            <w:tcW w:w="7513" w:type="dxa"/>
            <w:shd w:val="clear" w:color="auto" w:fill="auto"/>
          </w:tcPr>
          <w:p w14:paraId="2274B3A5" w14:textId="77777777" w:rsidR="006E6EA0" w:rsidRDefault="006E6EA0" w:rsidP="006E6EA0">
            <w:pPr>
              <w:jc w:val="both"/>
            </w:pPr>
            <w:r>
              <w:t>Исключить</w:t>
            </w:r>
          </w:p>
        </w:tc>
        <w:tc>
          <w:tcPr>
            <w:tcW w:w="3527" w:type="dxa"/>
            <w:shd w:val="clear" w:color="auto" w:fill="auto"/>
          </w:tcPr>
          <w:p w14:paraId="721C8B6B" w14:textId="5A126FE8" w:rsidR="006E6EA0" w:rsidRPr="00042932" w:rsidRDefault="006E6EA0" w:rsidP="006E6EA0">
            <w:pPr>
              <w:jc w:val="both"/>
            </w:pPr>
            <w:r w:rsidRPr="00D51A93">
              <w:rPr>
                <w:b/>
                <w:lang w:val="kk-KZ"/>
              </w:rPr>
              <w:t>Не принято.</w:t>
            </w:r>
            <w:r>
              <w:rPr>
                <w:lang w:val="kk-KZ"/>
              </w:rPr>
              <w:t xml:space="preserve"> Изложено в следующей редакции: «</w:t>
            </w:r>
            <w:r w:rsidRPr="0042337F">
              <w:rPr>
                <w:color w:val="231F20"/>
              </w:rPr>
              <w:t>в местах, где на 150 м участка дороги, в том числе, на перекрестках, установлено более 3-х знаков организации дорожного движения</w:t>
            </w:r>
            <w:r>
              <w:rPr>
                <w:color w:val="231F20"/>
              </w:rPr>
              <w:t xml:space="preserve"> </w:t>
            </w:r>
            <w:r w:rsidRPr="0042337F">
              <w:rPr>
                <w:color w:val="231F20"/>
              </w:rPr>
              <w:t xml:space="preserve">в случае если площадь объекта наружной рекламы свыше </w:t>
            </w:r>
            <w:r>
              <w:rPr>
                <w:color w:val="231F20"/>
                <w:lang w:val="kk-KZ"/>
              </w:rPr>
              <w:t xml:space="preserve">               </w:t>
            </w:r>
            <w:r w:rsidRPr="0042337F">
              <w:rPr>
                <w:color w:val="231F20"/>
              </w:rPr>
              <w:t>10 м</w:t>
            </w:r>
            <w:r w:rsidRPr="0042337F">
              <w:rPr>
                <w:color w:val="231F20"/>
                <w:vertAlign w:val="superscript"/>
              </w:rPr>
              <w:t>2</w:t>
            </w:r>
            <w:r>
              <w:rPr>
                <w:lang w:val="kk-KZ"/>
              </w:rPr>
              <w:t>»</w:t>
            </w:r>
          </w:p>
        </w:tc>
      </w:tr>
      <w:tr w:rsidR="006E6EA0" w:rsidRPr="00042932" w14:paraId="22E5617C" w14:textId="77777777" w:rsidTr="00EE2130">
        <w:tc>
          <w:tcPr>
            <w:tcW w:w="730" w:type="dxa"/>
            <w:shd w:val="clear" w:color="auto" w:fill="auto"/>
          </w:tcPr>
          <w:p w14:paraId="2164F065" w14:textId="34C6580A" w:rsidR="006E6EA0" w:rsidRPr="00B250D6" w:rsidRDefault="00124EF9" w:rsidP="006E6EA0">
            <w:pPr>
              <w:jc w:val="center"/>
              <w:rPr>
                <w:lang w:val="kk-KZ"/>
              </w:rPr>
            </w:pPr>
            <w:r>
              <w:rPr>
                <w:lang w:val="kk-KZ"/>
              </w:rPr>
              <w:t>306</w:t>
            </w:r>
          </w:p>
        </w:tc>
        <w:tc>
          <w:tcPr>
            <w:tcW w:w="3098" w:type="dxa"/>
            <w:gridSpan w:val="2"/>
            <w:shd w:val="clear" w:color="auto" w:fill="auto"/>
          </w:tcPr>
          <w:p w14:paraId="386727D0" w14:textId="77777777" w:rsidR="006E6EA0" w:rsidRDefault="006E6EA0" w:rsidP="006E6EA0">
            <w:pPr>
              <w:jc w:val="center"/>
            </w:pPr>
            <w:r w:rsidRPr="00AE6BBD">
              <w:t>Подраздел 6.1</w:t>
            </w:r>
          </w:p>
          <w:p w14:paraId="686F1739" w14:textId="77777777" w:rsidR="006E6EA0" w:rsidRPr="00AE6BBD" w:rsidRDefault="006E6EA0" w:rsidP="006E6EA0">
            <w:pPr>
              <w:jc w:val="both"/>
            </w:pPr>
            <w:r>
              <w:t>(</w:t>
            </w:r>
            <w:r w:rsidRPr="00AE6BBD">
              <w:t>-</w:t>
            </w:r>
            <w:r w:rsidRPr="00AE6BBD">
              <w:tab/>
              <w:t>ближе 25 м от остановок маршрутных транспортных средств</w:t>
            </w:r>
            <w:proofErr w:type="gramStart"/>
            <w:r w:rsidRPr="00AE6BBD">
              <w:t>;</w:t>
            </w:r>
            <w:r>
              <w:t>)</w:t>
            </w:r>
            <w:proofErr w:type="gramEnd"/>
          </w:p>
        </w:tc>
        <w:tc>
          <w:tcPr>
            <w:tcW w:w="7513" w:type="dxa"/>
            <w:shd w:val="clear" w:color="auto" w:fill="auto"/>
          </w:tcPr>
          <w:p w14:paraId="08DADC8C" w14:textId="77777777" w:rsidR="006E6EA0" w:rsidRDefault="006E6EA0" w:rsidP="006E6EA0">
            <w:pPr>
              <w:jc w:val="both"/>
            </w:pPr>
            <w:r>
              <w:t>Исключить</w:t>
            </w:r>
          </w:p>
        </w:tc>
        <w:tc>
          <w:tcPr>
            <w:tcW w:w="3527" w:type="dxa"/>
            <w:shd w:val="clear" w:color="auto" w:fill="auto"/>
          </w:tcPr>
          <w:p w14:paraId="4F4B9D7B" w14:textId="105C09B3" w:rsidR="006E6EA0" w:rsidRPr="00042932" w:rsidRDefault="006E6EA0" w:rsidP="006E6EA0">
            <w:pPr>
              <w:jc w:val="center"/>
            </w:pPr>
            <w:r>
              <w:rPr>
                <w:lang w:val="kk-KZ"/>
              </w:rPr>
              <w:t>Принято</w:t>
            </w:r>
          </w:p>
        </w:tc>
      </w:tr>
      <w:tr w:rsidR="006E6EA0" w:rsidRPr="00042932" w14:paraId="7156BF3A" w14:textId="77777777" w:rsidTr="00C20F23">
        <w:tc>
          <w:tcPr>
            <w:tcW w:w="730" w:type="dxa"/>
          </w:tcPr>
          <w:p w14:paraId="54D997CE" w14:textId="10206905" w:rsidR="006E6EA0" w:rsidRPr="00B250D6" w:rsidRDefault="00124EF9" w:rsidP="006E6EA0">
            <w:pPr>
              <w:jc w:val="center"/>
              <w:rPr>
                <w:lang w:val="kk-KZ"/>
              </w:rPr>
            </w:pPr>
            <w:r>
              <w:rPr>
                <w:lang w:val="kk-KZ"/>
              </w:rPr>
              <w:t>307</w:t>
            </w:r>
          </w:p>
        </w:tc>
        <w:tc>
          <w:tcPr>
            <w:tcW w:w="3098" w:type="dxa"/>
            <w:gridSpan w:val="2"/>
          </w:tcPr>
          <w:p w14:paraId="3AA197CC" w14:textId="77777777" w:rsidR="006E6EA0" w:rsidRDefault="006E6EA0" w:rsidP="006E6EA0">
            <w:pPr>
              <w:jc w:val="center"/>
            </w:pPr>
            <w:r w:rsidRPr="00AE6BBD">
              <w:t>Подраздел 6.1</w:t>
            </w:r>
          </w:p>
          <w:p w14:paraId="64493E68" w14:textId="77777777" w:rsidR="006E6EA0" w:rsidRPr="00AE6BBD" w:rsidRDefault="006E6EA0" w:rsidP="006E6EA0">
            <w:pPr>
              <w:jc w:val="both"/>
            </w:pPr>
            <w:r>
              <w:t>(</w:t>
            </w:r>
            <w:r w:rsidRPr="00AE6BBD">
              <w:t>-</w:t>
            </w:r>
            <w:r w:rsidRPr="00AE6BBD">
              <w:tab/>
              <w:t>в пределах разметки наземных пешеходных переходов и пересечениях автомобильных дорог или улиц в одном уровне, а также на расстоянии менее 50 м</w:t>
            </w:r>
            <w:proofErr w:type="gramStart"/>
            <w:r w:rsidRPr="00AE6BBD">
              <w:t>;</w:t>
            </w:r>
            <w:r>
              <w:t>)</w:t>
            </w:r>
            <w:proofErr w:type="gramEnd"/>
          </w:p>
        </w:tc>
        <w:tc>
          <w:tcPr>
            <w:tcW w:w="7513" w:type="dxa"/>
          </w:tcPr>
          <w:p w14:paraId="68EBF8B1" w14:textId="77777777" w:rsidR="006E6EA0" w:rsidRDefault="006E6EA0" w:rsidP="006E6EA0">
            <w:pPr>
              <w:jc w:val="both"/>
            </w:pPr>
            <w:r>
              <w:t>Исключить</w:t>
            </w:r>
          </w:p>
        </w:tc>
        <w:tc>
          <w:tcPr>
            <w:tcW w:w="3527" w:type="dxa"/>
          </w:tcPr>
          <w:p w14:paraId="3FB08122" w14:textId="35ECD984" w:rsidR="006E6EA0" w:rsidRPr="00042932" w:rsidRDefault="006E6EA0" w:rsidP="006E6EA0">
            <w:pPr>
              <w:jc w:val="both"/>
            </w:pPr>
            <w:r w:rsidRPr="00D51A93">
              <w:rPr>
                <w:b/>
                <w:lang w:val="kk-KZ"/>
              </w:rPr>
              <w:t>Не принято.</w:t>
            </w:r>
            <w:r>
              <w:rPr>
                <w:lang w:val="kk-KZ"/>
              </w:rPr>
              <w:t xml:space="preserve"> Данное перечисление приводится в целях обеспечения безопасности дорожного движения</w:t>
            </w:r>
          </w:p>
        </w:tc>
      </w:tr>
      <w:tr w:rsidR="006E6EA0" w:rsidRPr="00042932" w14:paraId="14770A81" w14:textId="77777777" w:rsidTr="00C20F23">
        <w:tc>
          <w:tcPr>
            <w:tcW w:w="730" w:type="dxa"/>
          </w:tcPr>
          <w:p w14:paraId="27F31805" w14:textId="38AFF56C" w:rsidR="006E6EA0" w:rsidRPr="00B250D6" w:rsidRDefault="00124EF9" w:rsidP="006E6EA0">
            <w:pPr>
              <w:jc w:val="center"/>
              <w:rPr>
                <w:lang w:val="kk-KZ"/>
              </w:rPr>
            </w:pPr>
            <w:r>
              <w:rPr>
                <w:lang w:val="kk-KZ"/>
              </w:rPr>
              <w:t>308</w:t>
            </w:r>
          </w:p>
        </w:tc>
        <w:tc>
          <w:tcPr>
            <w:tcW w:w="3098" w:type="dxa"/>
            <w:gridSpan w:val="2"/>
          </w:tcPr>
          <w:p w14:paraId="33ED4CB6" w14:textId="77777777" w:rsidR="006E6EA0" w:rsidRDefault="006E6EA0" w:rsidP="006E6EA0">
            <w:pPr>
              <w:jc w:val="center"/>
            </w:pPr>
            <w:r w:rsidRPr="00AE6BBD">
              <w:t>Подраздел 6.1</w:t>
            </w:r>
          </w:p>
          <w:p w14:paraId="31A4B43D" w14:textId="77777777" w:rsidR="006E6EA0" w:rsidRPr="00AE6BBD" w:rsidRDefault="006E6EA0" w:rsidP="006E6EA0">
            <w:pPr>
              <w:jc w:val="both"/>
            </w:pPr>
            <w:r>
              <w:t>(</w:t>
            </w:r>
            <w:r w:rsidRPr="00AE6BBD">
              <w:t>-</w:t>
            </w:r>
            <w:r w:rsidRPr="00AE6BBD">
              <w:tab/>
              <w:t>в пределах треугольников видим ости «транспорт - транспорт», «транспорт - пеше</w:t>
            </w:r>
            <w:r>
              <w:t>ход» на пешеходных перекрестках)</w:t>
            </w:r>
          </w:p>
        </w:tc>
        <w:tc>
          <w:tcPr>
            <w:tcW w:w="7513" w:type="dxa"/>
          </w:tcPr>
          <w:p w14:paraId="16A36500" w14:textId="77777777" w:rsidR="006E6EA0" w:rsidRDefault="006E6EA0" w:rsidP="006E6EA0">
            <w:pPr>
              <w:jc w:val="both"/>
            </w:pPr>
            <w:r>
              <w:t>Исключить</w:t>
            </w:r>
          </w:p>
        </w:tc>
        <w:tc>
          <w:tcPr>
            <w:tcW w:w="3527" w:type="dxa"/>
          </w:tcPr>
          <w:p w14:paraId="15666680" w14:textId="5A616D5A" w:rsidR="006E6EA0" w:rsidRPr="00042932" w:rsidRDefault="006E6EA0" w:rsidP="006E6EA0">
            <w:pPr>
              <w:jc w:val="both"/>
            </w:pPr>
            <w:r>
              <w:rPr>
                <w:lang w:val="kk-KZ"/>
              </w:rPr>
              <w:t>Принято частично. Изложено в следующей редакции: «</w:t>
            </w:r>
            <w:r w:rsidRPr="00992B62">
              <w:rPr>
                <w:color w:val="231F20"/>
              </w:rPr>
              <w:t xml:space="preserve"> в пределах треугольника видимости на пересечениях дорог (улиц)</w:t>
            </w:r>
            <w:r>
              <w:rPr>
                <w:lang w:val="kk-KZ"/>
              </w:rPr>
              <w:t>»</w:t>
            </w:r>
          </w:p>
        </w:tc>
      </w:tr>
      <w:tr w:rsidR="006E6EA0" w:rsidRPr="00042932" w14:paraId="5B083C54" w14:textId="77777777" w:rsidTr="00C20F23">
        <w:tc>
          <w:tcPr>
            <w:tcW w:w="730" w:type="dxa"/>
          </w:tcPr>
          <w:p w14:paraId="35DAADB6" w14:textId="27AAE907" w:rsidR="006E6EA0" w:rsidRPr="00B250D6" w:rsidRDefault="00124EF9" w:rsidP="006E6EA0">
            <w:pPr>
              <w:jc w:val="center"/>
              <w:rPr>
                <w:lang w:val="kk-KZ"/>
              </w:rPr>
            </w:pPr>
            <w:r>
              <w:rPr>
                <w:lang w:val="kk-KZ"/>
              </w:rPr>
              <w:t>309</w:t>
            </w:r>
          </w:p>
        </w:tc>
        <w:tc>
          <w:tcPr>
            <w:tcW w:w="3098" w:type="dxa"/>
            <w:gridSpan w:val="2"/>
          </w:tcPr>
          <w:p w14:paraId="2146F776" w14:textId="77777777" w:rsidR="006E6EA0" w:rsidRPr="00AE6BBD" w:rsidRDefault="006E6EA0" w:rsidP="006E6EA0">
            <w:pPr>
              <w:jc w:val="center"/>
            </w:pPr>
            <w:r w:rsidRPr="00AE6BBD">
              <w:t>Подраздел 6.2</w:t>
            </w:r>
          </w:p>
        </w:tc>
        <w:tc>
          <w:tcPr>
            <w:tcW w:w="7513" w:type="dxa"/>
          </w:tcPr>
          <w:p w14:paraId="3A902343" w14:textId="77777777" w:rsidR="006E6EA0" w:rsidRDefault="006E6EA0" w:rsidP="006E6EA0">
            <w:pPr>
              <w:jc w:val="both"/>
            </w:pPr>
            <w:r>
              <w:t>Исключить</w:t>
            </w:r>
          </w:p>
        </w:tc>
        <w:tc>
          <w:tcPr>
            <w:tcW w:w="3527" w:type="dxa"/>
          </w:tcPr>
          <w:p w14:paraId="46A5A06C" w14:textId="7C996E52" w:rsidR="006E6EA0" w:rsidRPr="00042932" w:rsidRDefault="006E6EA0" w:rsidP="006E6EA0">
            <w:pPr>
              <w:jc w:val="both"/>
            </w:pPr>
            <w:r w:rsidRPr="000D13E1">
              <w:rPr>
                <w:b/>
              </w:rPr>
              <w:t>Не принято.</w:t>
            </w:r>
            <w:r>
              <w:t xml:space="preserve"> Изложено в следующей редакции: «</w:t>
            </w:r>
            <w:r w:rsidRPr="00890890">
              <w:t xml:space="preserve"> На автомобильных дорогах нижний край объекта наружной рекламы или крепящих его конструкций площадью свыше </w:t>
            </w:r>
            <w:r w:rsidRPr="00890890">
              <w:lastRenderedPageBreak/>
              <w:t xml:space="preserve">10 </w:t>
            </w:r>
            <w:r>
              <w:t>м</w:t>
            </w:r>
            <w:proofErr w:type="gramStart"/>
            <w:r w:rsidRPr="00890890">
              <w:rPr>
                <w:vertAlign w:val="superscript"/>
              </w:rPr>
              <w:t>2</w:t>
            </w:r>
            <w:proofErr w:type="gramEnd"/>
            <w:r w:rsidRPr="00890890">
              <w:t xml:space="preserve"> размещают на высоте не менее 4,5 м от уровня поверхности участка, на котором расположено средство размещения рекламы. В случае если площадь объекта наружной </w:t>
            </w:r>
            <w:r>
              <w:t xml:space="preserve">(визуальной) </w:t>
            </w:r>
            <w:r w:rsidRPr="00890890">
              <w:t>рекламы или крепящих его конструкций менее</w:t>
            </w:r>
            <w:r>
              <w:t xml:space="preserve"> </w:t>
            </w:r>
            <w:r w:rsidRPr="00890890">
              <w:t xml:space="preserve">8,5 </w:t>
            </w:r>
            <w:r>
              <w:t>м</w:t>
            </w:r>
            <w:proofErr w:type="gramStart"/>
            <w:r w:rsidRPr="00890890">
              <w:rPr>
                <w:vertAlign w:val="superscript"/>
              </w:rPr>
              <w:t>2</w:t>
            </w:r>
            <w:proofErr w:type="gramEnd"/>
            <w:r w:rsidRPr="00890890">
              <w:t xml:space="preserve">, то объект наружной рекламы размещают на высоте не менее </w:t>
            </w:r>
            <w:r>
              <w:t xml:space="preserve">        </w:t>
            </w:r>
            <w:r w:rsidRPr="00890890">
              <w:t>0,5 м.</w:t>
            </w:r>
            <w:r>
              <w:t>»</w:t>
            </w:r>
          </w:p>
        </w:tc>
      </w:tr>
      <w:tr w:rsidR="006E6EA0" w:rsidRPr="00042932" w14:paraId="0EA71A8E" w14:textId="77777777" w:rsidTr="00C20F23">
        <w:tc>
          <w:tcPr>
            <w:tcW w:w="730" w:type="dxa"/>
          </w:tcPr>
          <w:p w14:paraId="65FF4E56" w14:textId="31825D59" w:rsidR="006E6EA0" w:rsidRPr="00B250D6" w:rsidRDefault="00124EF9" w:rsidP="006E6EA0">
            <w:pPr>
              <w:jc w:val="center"/>
              <w:rPr>
                <w:lang w:val="kk-KZ"/>
              </w:rPr>
            </w:pPr>
            <w:r>
              <w:rPr>
                <w:lang w:val="kk-KZ"/>
              </w:rPr>
              <w:lastRenderedPageBreak/>
              <w:t>310</w:t>
            </w:r>
          </w:p>
        </w:tc>
        <w:tc>
          <w:tcPr>
            <w:tcW w:w="3098" w:type="dxa"/>
            <w:gridSpan w:val="2"/>
          </w:tcPr>
          <w:p w14:paraId="0E6D21B2" w14:textId="77777777" w:rsidR="006E6EA0" w:rsidRPr="00AE6BBD" w:rsidRDefault="006E6EA0" w:rsidP="006E6EA0">
            <w:pPr>
              <w:jc w:val="center"/>
            </w:pPr>
            <w:r w:rsidRPr="00AE6BBD">
              <w:t>Подразделы 6.3 и 6.4</w:t>
            </w:r>
          </w:p>
        </w:tc>
        <w:tc>
          <w:tcPr>
            <w:tcW w:w="7513" w:type="dxa"/>
          </w:tcPr>
          <w:p w14:paraId="0BB26516" w14:textId="77777777" w:rsidR="006E6EA0" w:rsidRDefault="006E6EA0" w:rsidP="006E6EA0">
            <w:pPr>
              <w:jc w:val="both"/>
            </w:pPr>
            <w:r>
              <w:t>Исключить</w:t>
            </w:r>
          </w:p>
        </w:tc>
        <w:tc>
          <w:tcPr>
            <w:tcW w:w="3527" w:type="dxa"/>
          </w:tcPr>
          <w:p w14:paraId="55DCB20A" w14:textId="311107FB" w:rsidR="006E6EA0" w:rsidRPr="00042932" w:rsidRDefault="006E6EA0" w:rsidP="006E6EA0">
            <w:pPr>
              <w:jc w:val="both"/>
            </w:pPr>
            <w:r w:rsidRPr="00AA7622">
              <w:rPr>
                <w:b/>
              </w:rPr>
              <w:t>Не принято.</w:t>
            </w:r>
            <w:r>
              <w:t xml:space="preserve"> Изложено в следующей редакции: «</w:t>
            </w:r>
            <w:r>
              <w:rPr>
                <w:color w:val="231F20"/>
              </w:rPr>
              <w:t xml:space="preserve">6.3 </w:t>
            </w:r>
            <w:r w:rsidRPr="00890890">
              <w:rPr>
                <w:color w:val="231F20"/>
              </w:rPr>
              <w:t>Расстояние в плане от фундамента до границы имеющихся подземных коммуникаций должно быть не мене</w:t>
            </w:r>
            <w:r>
              <w:rPr>
                <w:color w:val="231F20"/>
              </w:rPr>
              <w:t>е 0,5 м</w:t>
            </w:r>
            <w:r>
              <w:t>»</w:t>
            </w:r>
          </w:p>
        </w:tc>
      </w:tr>
      <w:tr w:rsidR="006E6EA0" w:rsidRPr="00042932" w14:paraId="0411D9A7" w14:textId="77777777" w:rsidTr="00C20F23">
        <w:tc>
          <w:tcPr>
            <w:tcW w:w="730" w:type="dxa"/>
          </w:tcPr>
          <w:p w14:paraId="3BB262CC" w14:textId="644FA45A" w:rsidR="006E6EA0" w:rsidRPr="00B250D6" w:rsidRDefault="00124EF9" w:rsidP="006E6EA0">
            <w:pPr>
              <w:jc w:val="center"/>
              <w:rPr>
                <w:lang w:val="kk-KZ"/>
              </w:rPr>
            </w:pPr>
            <w:r>
              <w:rPr>
                <w:lang w:val="kk-KZ"/>
              </w:rPr>
              <w:t>311</w:t>
            </w:r>
          </w:p>
        </w:tc>
        <w:tc>
          <w:tcPr>
            <w:tcW w:w="3098" w:type="dxa"/>
            <w:gridSpan w:val="2"/>
          </w:tcPr>
          <w:p w14:paraId="45850234" w14:textId="77777777" w:rsidR="006E6EA0" w:rsidRDefault="006E6EA0" w:rsidP="006E6EA0">
            <w:pPr>
              <w:jc w:val="center"/>
            </w:pPr>
            <w:r>
              <w:t>Подраздел 6.5</w:t>
            </w:r>
          </w:p>
          <w:p w14:paraId="1AB2536B" w14:textId="77777777" w:rsidR="006E6EA0" w:rsidRDefault="006E6EA0" w:rsidP="006E6EA0">
            <w:pPr>
              <w:jc w:val="center"/>
            </w:pPr>
          </w:p>
          <w:p w14:paraId="4636F122" w14:textId="77777777" w:rsidR="006E6EA0" w:rsidRPr="00AE6BBD" w:rsidRDefault="006E6EA0" w:rsidP="006E6EA0">
            <w:pPr>
              <w:jc w:val="center"/>
            </w:pPr>
            <w:r>
              <w:t>Таблица 1</w:t>
            </w:r>
          </w:p>
        </w:tc>
        <w:tc>
          <w:tcPr>
            <w:tcW w:w="7513" w:type="dxa"/>
          </w:tcPr>
          <w:p w14:paraId="44CD8735" w14:textId="77777777" w:rsidR="006E6EA0" w:rsidRDefault="006E6EA0" w:rsidP="006E6EA0">
            <w:pPr>
              <w:jc w:val="both"/>
            </w:pPr>
            <w:r w:rsidRPr="00AE6BBD">
              <w:t xml:space="preserve">Следует, как минимум, исключить значения первой колонки, сдвинуть все колонки со значениями на 1 колонку влево, а в последней колонке внести значения, половинные </w:t>
            </w:r>
            <w:proofErr w:type="gramStart"/>
            <w:r w:rsidRPr="00AE6BBD">
              <w:t>к</w:t>
            </w:r>
            <w:proofErr w:type="gramEnd"/>
            <w:r w:rsidRPr="00AE6BBD">
              <w:t xml:space="preserve"> имеющимся, а также (в случае, если ранее не оговорено), что это не касается ранее установленных рекламных конструкций. Кроме того, следует уточнить, что требования этого пункта не распространяются на объекты визуальной рекламы, ориентированные в других направлениях, кроме как по ходу движения, регулируемого упомянуты</w:t>
            </w:r>
            <w:r>
              <w:t>ми дорожными знаками и светофора</w:t>
            </w:r>
            <w:r w:rsidRPr="00AE6BBD">
              <w:t>ми.</w:t>
            </w:r>
          </w:p>
        </w:tc>
        <w:tc>
          <w:tcPr>
            <w:tcW w:w="3527" w:type="dxa"/>
          </w:tcPr>
          <w:p w14:paraId="1BC8DEA3" w14:textId="408E382A" w:rsidR="006E6EA0" w:rsidRPr="000314B1" w:rsidRDefault="006E6EA0" w:rsidP="006E6EA0">
            <w:pPr>
              <w:jc w:val="both"/>
            </w:pPr>
            <w:r w:rsidRPr="000314B1">
              <w:t>Принято частично. Изложено в новой редакции. См. 6.4</w:t>
            </w:r>
          </w:p>
        </w:tc>
      </w:tr>
      <w:tr w:rsidR="006E6EA0" w:rsidRPr="00042932" w14:paraId="0BB6DE58" w14:textId="77777777" w:rsidTr="00C20F23">
        <w:tc>
          <w:tcPr>
            <w:tcW w:w="730" w:type="dxa"/>
          </w:tcPr>
          <w:p w14:paraId="3BD78541" w14:textId="60AFD188" w:rsidR="006E6EA0" w:rsidRPr="00B250D6" w:rsidRDefault="00124EF9" w:rsidP="006E6EA0">
            <w:pPr>
              <w:jc w:val="center"/>
              <w:rPr>
                <w:lang w:val="kk-KZ"/>
              </w:rPr>
            </w:pPr>
            <w:r>
              <w:rPr>
                <w:lang w:val="kk-KZ"/>
              </w:rPr>
              <w:t>312</w:t>
            </w:r>
          </w:p>
        </w:tc>
        <w:tc>
          <w:tcPr>
            <w:tcW w:w="3098" w:type="dxa"/>
            <w:gridSpan w:val="2"/>
          </w:tcPr>
          <w:p w14:paraId="561FE12F" w14:textId="77777777" w:rsidR="006E6EA0" w:rsidRDefault="006E6EA0" w:rsidP="006E6EA0">
            <w:pPr>
              <w:jc w:val="center"/>
            </w:pPr>
            <w:r>
              <w:t>Подраздел 6.6</w:t>
            </w:r>
          </w:p>
          <w:p w14:paraId="200EA85C" w14:textId="77777777" w:rsidR="006E6EA0" w:rsidRDefault="006E6EA0" w:rsidP="006E6EA0">
            <w:pPr>
              <w:jc w:val="center"/>
            </w:pPr>
          </w:p>
          <w:p w14:paraId="6D5D948E" w14:textId="77777777" w:rsidR="006E6EA0" w:rsidRPr="00AE6BBD" w:rsidRDefault="006E6EA0" w:rsidP="006E6EA0">
            <w:pPr>
              <w:jc w:val="center"/>
            </w:pPr>
            <w:r>
              <w:t>Таблица 2</w:t>
            </w:r>
          </w:p>
        </w:tc>
        <w:tc>
          <w:tcPr>
            <w:tcW w:w="7513" w:type="dxa"/>
          </w:tcPr>
          <w:p w14:paraId="3A190233" w14:textId="77777777" w:rsidR="006E6EA0" w:rsidRDefault="006E6EA0" w:rsidP="006E6EA0">
            <w:pPr>
              <w:jc w:val="both"/>
            </w:pPr>
            <w:r>
              <w:t>Исключить</w:t>
            </w:r>
          </w:p>
        </w:tc>
        <w:tc>
          <w:tcPr>
            <w:tcW w:w="3527" w:type="dxa"/>
          </w:tcPr>
          <w:p w14:paraId="6C7626AE" w14:textId="252CD13E" w:rsidR="006E6EA0" w:rsidRPr="00042932" w:rsidRDefault="006E6EA0" w:rsidP="006E6EA0">
            <w:pPr>
              <w:jc w:val="both"/>
            </w:pPr>
            <w:r w:rsidRPr="000314B1">
              <w:rPr>
                <w:b/>
              </w:rPr>
              <w:t>Не принято.</w:t>
            </w:r>
            <w:r>
              <w:t xml:space="preserve"> Изложено в новой редакции. См. 6.5</w:t>
            </w:r>
          </w:p>
        </w:tc>
      </w:tr>
      <w:tr w:rsidR="006E6EA0" w:rsidRPr="00042932" w14:paraId="7599694B" w14:textId="77777777" w:rsidTr="00C20F23">
        <w:tc>
          <w:tcPr>
            <w:tcW w:w="730" w:type="dxa"/>
          </w:tcPr>
          <w:p w14:paraId="017C96A3" w14:textId="553D16B0" w:rsidR="006E6EA0" w:rsidRPr="00B250D6" w:rsidRDefault="00124EF9" w:rsidP="006E6EA0">
            <w:pPr>
              <w:jc w:val="center"/>
              <w:rPr>
                <w:lang w:val="kk-KZ"/>
              </w:rPr>
            </w:pPr>
            <w:r>
              <w:rPr>
                <w:lang w:val="kk-KZ"/>
              </w:rPr>
              <w:t>313</w:t>
            </w:r>
          </w:p>
        </w:tc>
        <w:tc>
          <w:tcPr>
            <w:tcW w:w="3098" w:type="dxa"/>
            <w:gridSpan w:val="2"/>
          </w:tcPr>
          <w:p w14:paraId="23AB9554" w14:textId="77777777" w:rsidR="006E6EA0" w:rsidRPr="00AE6BBD" w:rsidRDefault="006E6EA0" w:rsidP="006E6EA0">
            <w:pPr>
              <w:jc w:val="center"/>
            </w:pPr>
            <w:r w:rsidRPr="00AE6BBD">
              <w:t>Подраздел 6.7</w:t>
            </w:r>
          </w:p>
        </w:tc>
        <w:tc>
          <w:tcPr>
            <w:tcW w:w="7513" w:type="dxa"/>
          </w:tcPr>
          <w:p w14:paraId="088C6E25" w14:textId="77777777" w:rsidR="006E6EA0" w:rsidRDefault="006E6EA0" w:rsidP="006E6EA0">
            <w:pPr>
              <w:jc w:val="both"/>
            </w:pPr>
            <w:r>
              <w:t>Изложить в следующей редакции:</w:t>
            </w:r>
          </w:p>
          <w:p w14:paraId="0E6A2A05" w14:textId="77777777" w:rsidR="006E6EA0" w:rsidRDefault="006E6EA0" w:rsidP="006E6EA0">
            <w:pPr>
              <w:jc w:val="both"/>
            </w:pPr>
            <w:r>
              <w:t>«</w:t>
            </w:r>
            <w:r w:rsidRPr="00AE6BBD">
              <w:t>Не допускается размещение рекламы путем нанесения либо вкрапления, с использованием строительных материалов, краски, дорожной разметки и т. п., в поверхность проезжих частей  дорог и улиц</w:t>
            </w:r>
            <w:proofErr w:type="gramStart"/>
            <w:r w:rsidRPr="00AE6BBD">
              <w:t>.</w:t>
            </w:r>
            <w:r>
              <w:t>»</w:t>
            </w:r>
            <w:proofErr w:type="gramEnd"/>
          </w:p>
        </w:tc>
        <w:tc>
          <w:tcPr>
            <w:tcW w:w="3527" w:type="dxa"/>
          </w:tcPr>
          <w:p w14:paraId="19DAAFDD" w14:textId="33F1F66D" w:rsidR="006E6EA0" w:rsidRPr="00042932" w:rsidRDefault="006E6EA0" w:rsidP="006E6EA0">
            <w:pPr>
              <w:jc w:val="both"/>
            </w:pPr>
            <w:r w:rsidRPr="00B306DC">
              <w:rPr>
                <w:b/>
              </w:rPr>
              <w:t>Не принято.</w:t>
            </w:r>
            <w:r>
              <w:t xml:space="preserve"> Данные требования не относятся к объекту проекта стандарта</w:t>
            </w:r>
          </w:p>
        </w:tc>
      </w:tr>
      <w:tr w:rsidR="006E6EA0" w:rsidRPr="00042932" w14:paraId="430A796B" w14:textId="77777777" w:rsidTr="00C20F23">
        <w:tc>
          <w:tcPr>
            <w:tcW w:w="730" w:type="dxa"/>
          </w:tcPr>
          <w:p w14:paraId="196946B1" w14:textId="6BF680CA" w:rsidR="006E6EA0" w:rsidRPr="00B250D6" w:rsidRDefault="00124EF9" w:rsidP="006E6EA0">
            <w:pPr>
              <w:jc w:val="center"/>
              <w:rPr>
                <w:lang w:val="kk-KZ"/>
              </w:rPr>
            </w:pPr>
            <w:r>
              <w:rPr>
                <w:lang w:val="kk-KZ"/>
              </w:rPr>
              <w:lastRenderedPageBreak/>
              <w:t>314</w:t>
            </w:r>
          </w:p>
        </w:tc>
        <w:tc>
          <w:tcPr>
            <w:tcW w:w="3098" w:type="dxa"/>
            <w:gridSpan w:val="2"/>
          </w:tcPr>
          <w:p w14:paraId="76C9A779" w14:textId="77777777" w:rsidR="006E6EA0" w:rsidRPr="00AE6BBD" w:rsidRDefault="006E6EA0" w:rsidP="006E6EA0">
            <w:pPr>
              <w:jc w:val="center"/>
            </w:pPr>
            <w:r w:rsidRPr="00AE6BBD">
              <w:t>Подраздел 6.9</w:t>
            </w:r>
          </w:p>
        </w:tc>
        <w:tc>
          <w:tcPr>
            <w:tcW w:w="7513" w:type="dxa"/>
          </w:tcPr>
          <w:p w14:paraId="312ACF7C" w14:textId="77777777" w:rsidR="006E6EA0" w:rsidRDefault="006E6EA0" w:rsidP="006E6EA0">
            <w:pPr>
              <w:jc w:val="both"/>
            </w:pPr>
            <w:r w:rsidRPr="00AE6BBD">
              <w:t>Исключить</w:t>
            </w:r>
          </w:p>
        </w:tc>
        <w:tc>
          <w:tcPr>
            <w:tcW w:w="3527" w:type="dxa"/>
          </w:tcPr>
          <w:p w14:paraId="52668BB5" w14:textId="3E6DA30B" w:rsidR="006E6EA0" w:rsidRPr="00042932" w:rsidRDefault="006E6EA0" w:rsidP="006E6EA0">
            <w:pPr>
              <w:jc w:val="both"/>
            </w:pPr>
            <w:r w:rsidRPr="00B306DC">
              <w:rPr>
                <w:b/>
              </w:rPr>
              <w:t>Не принято.</w:t>
            </w:r>
            <w:r>
              <w:t xml:space="preserve"> Изложено в следующей редакции: « </w:t>
            </w:r>
            <w:r w:rsidRPr="00B306DC">
              <w:t xml:space="preserve">Фундаменты размещения объектов наружной (визуальной) рекламы по возможности  должны быть заглублены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без заглубления выступающих более чем на 5 см фундаментов опор объектов наружной (визуальной) </w:t>
            </w:r>
            <w:proofErr w:type="gramStart"/>
            <w:r w:rsidRPr="00B306DC">
              <w:t>рекламы</w:t>
            </w:r>
            <w:proofErr w:type="gramEnd"/>
            <w:r w:rsidRPr="00B306DC">
              <w:t xml:space="preserve">  в том числе на тротуаре, при наличии бортового камня или декоративного ограждения, если это не препятствует д</w:t>
            </w:r>
            <w:r>
              <w:t>вижению пешеходов и уборке улиц»</w:t>
            </w:r>
          </w:p>
        </w:tc>
      </w:tr>
      <w:tr w:rsidR="006E6EA0" w:rsidRPr="00042932" w14:paraId="4A5219D8" w14:textId="77777777" w:rsidTr="00C20F23">
        <w:tc>
          <w:tcPr>
            <w:tcW w:w="730" w:type="dxa"/>
          </w:tcPr>
          <w:p w14:paraId="03E0CF79" w14:textId="576964D3" w:rsidR="006E6EA0" w:rsidRPr="00B306DC" w:rsidRDefault="00124EF9" w:rsidP="006E6EA0">
            <w:pPr>
              <w:jc w:val="center"/>
            </w:pPr>
            <w:r>
              <w:rPr>
                <w:lang w:val="kk-KZ"/>
              </w:rPr>
              <w:t>315</w:t>
            </w:r>
          </w:p>
        </w:tc>
        <w:tc>
          <w:tcPr>
            <w:tcW w:w="3098" w:type="dxa"/>
            <w:gridSpan w:val="2"/>
          </w:tcPr>
          <w:p w14:paraId="62840103" w14:textId="77777777" w:rsidR="006E6EA0" w:rsidRPr="00AE6BBD" w:rsidRDefault="006E6EA0" w:rsidP="006E6EA0">
            <w:pPr>
              <w:jc w:val="center"/>
            </w:pPr>
            <w:r w:rsidRPr="00AE6BBD">
              <w:t>Подраздел 6.11</w:t>
            </w:r>
          </w:p>
        </w:tc>
        <w:tc>
          <w:tcPr>
            <w:tcW w:w="7513" w:type="dxa"/>
          </w:tcPr>
          <w:p w14:paraId="7D27C8CC" w14:textId="77777777" w:rsidR="006E6EA0" w:rsidRPr="00AE6BBD" w:rsidRDefault="006E6EA0" w:rsidP="006E6EA0">
            <w:pPr>
              <w:jc w:val="both"/>
            </w:pPr>
            <w:r w:rsidRPr="00AE6BBD">
              <w:t>Исключить</w:t>
            </w:r>
          </w:p>
        </w:tc>
        <w:tc>
          <w:tcPr>
            <w:tcW w:w="3527" w:type="dxa"/>
          </w:tcPr>
          <w:p w14:paraId="7A4F2BD9" w14:textId="72EE3CAD" w:rsidR="006E6EA0" w:rsidRPr="00042932" w:rsidRDefault="006E6EA0" w:rsidP="006E6EA0">
            <w:pPr>
              <w:jc w:val="center"/>
            </w:pPr>
            <w:r>
              <w:t>Принято</w:t>
            </w:r>
          </w:p>
        </w:tc>
      </w:tr>
      <w:tr w:rsidR="006E6EA0" w:rsidRPr="00042932" w14:paraId="49D0CD17" w14:textId="77777777" w:rsidTr="00EE2130">
        <w:trPr>
          <w:trHeight w:val="125"/>
        </w:trPr>
        <w:tc>
          <w:tcPr>
            <w:tcW w:w="14868" w:type="dxa"/>
            <w:gridSpan w:val="5"/>
          </w:tcPr>
          <w:p w14:paraId="2D917168" w14:textId="2E598804" w:rsidR="006E6EA0" w:rsidRPr="00042932" w:rsidRDefault="006E6EA0" w:rsidP="006E6EA0">
            <w:pPr>
              <w:pStyle w:val="a8"/>
              <w:numPr>
                <w:ilvl w:val="0"/>
                <w:numId w:val="4"/>
              </w:numPr>
              <w:ind w:left="0" w:firstLine="0"/>
              <w:jc w:val="center"/>
            </w:pPr>
            <w:r>
              <w:rPr>
                <w:b/>
                <w:sz w:val="24"/>
                <w:szCs w:val="24"/>
                <w:lang w:val="kk-KZ"/>
              </w:rPr>
              <w:t>Экспертное заключение метрологической экспертизы РГП «Казахстанский институт метрологии»</w:t>
            </w:r>
          </w:p>
          <w:p w14:paraId="2C761A04" w14:textId="1B6805E0" w:rsidR="006E6EA0" w:rsidRPr="00EE2130" w:rsidRDefault="00C15192" w:rsidP="006E6EA0">
            <w:pPr>
              <w:jc w:val="center"/>
              <w:rPr>
                <w:b/>
                <w:lang w:val="kk-KZ"/>
              </w:rPr>
            </w:pPr>
            <w:r>
              <w:rPr>
                <w:b/>
                <w:lang w:val="kk-KZ"/>
              </w:rPr>
              <w:t xml:space="preserve">№ 287 </w:t>
            </w:r>
            <w:r w:rsidR="006E6EA0" w:rsidRPr="00EE2130">
              <w:rPr>
                <w:b/>
                <w:lang w:val="kk-KZ"/>
              </w:rPr>
              <w:t>от 26 августа 2020 года</w:t>
            </w:r>
          </w:p>
        </w:tc>
      </w:tr>
      <w:tr w:rsidR="006E6EA0" w:rsidRPr="00042932" w14:paraId="50CF17A5" w14:textId="77777777" w:rsidTr="00C20F23">
        <w:tc>
          <w:tcPr>
            <w:tcW w:w="730" w:type="dxa"/>
          </w:tcPr>
          <w:p w14:paraId="2719C488" w14:textId="6F404956" w:rsidR="006E6EA0" w:rsidRDefault="00124EF9" w:rsidP="006E6EA0">
            <w:pPr>
              <w:jc w:val="center"/>
              <w:rPr>
                <w:lang w:val="kk-KZ"/>
              </w:rPr>
            </w:pPr>
            <w:r>
              <w:rPr>
                <w:lang w:val="kk-KZ"/>
              </w:rPr>
              <w:t>316</w:t>
            </w:r>
          </w:p>
        </w:tc>
        <w:tc>
          <w:tcPr>
            <w:tcW w:w="3098" w:type="dxa"/>
            <w:gridSpan w:val="2"/>
          </w:tcPr>
          <w:p w14:paraId="22955493" w14:textId="0E891C96" w:rsidR="006E6EA0" w:rsidRPr="00EE2130" w:rsidRDefault="006E6EA0" w:rsidP="006E6EA0">
            <w:pPr>
              <w:jc w:val="center"/>
              <w:rPr>
                <w:lang w:val="kk-KZ"/>
              </w:rPr>
            </w:pPr>
            <w:r>
              <w:rPr>
                <w:lang w:val="kk-KZ"/>
              </w:rPr>
              <w:t>По проекту</w:t>
            </w:r>
          </w:p>
        </w:tc>
        <w:tc>
          <w:tcPr>
            <w:tcW w:w="7513" w:type="dxa"/>
          </w:tcPr>
          <w:p w14:paraId="55DA4399" w14:textId="444ABD07" w:rsidR="006E6EA0" w:rsidRPr="00AE6BBD" w:rsidRDefault="006E6EA0" w:rsidP="006E6EA0">
            <w:pPr>
              <w:jc w:val="both"/>
            </w:pPr>
            <w:r>
              <w:rPr>
                <w:lang w:val="kk-KZ"/>
              </w:rPr>
              <w:t>Р</w:t>
            </w:r>
            <w:proofErr w:type="spellStart"/>
            <w:r w:rsidRPr="00EE2130">
              <w:t>екомендовать</w:t>
            </w:r>
            <w:proofErr w:type="spellEnd"/>
            <w:r w:rsidRPr="00EE2130">
              <w:t xml:space="preserve"> к принятию</w:t>
            </w:r>
          </w:p>
        </w:tc>
        <w:tc>
          <w:tcPr>
            <w:tcW w:w="3527" w:type="dxa"/>
          </w:tcPr>
          <w:p w14:paraId="31602744" w14:textId="3A7288CE" w:rsidR="006E6EA0" w:rsidRPr="00EE2130" w:rsidRDefault="006E6EA0" w:rsidP="006E6EA0">
            <w:pPr>
              <w:jc w:val="center"/>
              <w:rPr>
                <w:lang w:val="kk-KZ"/>
              </w:rPr>
            </w:pPr>
            <w:r>
              <w:rPr>
                <w:lang w:val="kk-KZ"/>
              </w:rPr>
              <w:t>Принято</w:t>
            </w:r>
          </w:p>
        </w:tc>
      </w:tr>
    </w:tbl>
    <w:p w14:paraId="2EA0FF75" w14:textId="7B2DC48B" w:rsidR="00EA4895" w:rsidRPr="00EE2130" w:rsidRDefault="00EA4895" w:rsidP="00EE2130">
      <w:pPr>
        <w:ind w:firstLine="709"/>
      </w:pPr>
    </w:p>
    <w:p w14:paraId="4AB6509B" w14:textId="77777777" w:rsidR="00B250D6" w:rsidRPr="00B250D6" w:rsidRDefault="00B250D6" w:rsidP="00EE2130">
      <w:pPr>
        <w:ind w:firstLine="709"/>
        <w:rPr>
          <w:lang w:val="kk-KZ"/>
        </w:rPr>
      </w:pPr>
    </w:p>
    <w:p w14:paraId="761A36BE" w14:textId="77777777" w:rsidR="00202196" w:rsidRPr="006165BD" w:rsidRDefault="00202196" w:rsidP="00EE2130">
      <w:pPr>
        <w:ind w:firstLine="567"/>
        <w:jc w:val="both"/>
        <w:rPr>
          <w:b/>
          <w:i/>
        </w:rPr>
      </w:pPr>
      <w:r w:rsidRPr="006165BD">
        <w:rPr>
          <w:b/>
          <w:i/>
        </w:rPr>
        <w:t>Информация о согласовании проекта стандарта:</w:t>
      </w:r>
    </w:p>
    <w:p w14:paraId="66B319D9" w14:textId="0CF68725" w:rsidR="00202196" w:rsidRDefault="00202196" w:rsidP="00EE2130">
      <w:pPr>
        <w:ind w:firstLine="567"/>
        <w:jc w:val="both"/>
        <w:rPr>
          <w:i/>
          <w:lang w:val="kk-KZ"/>
        </w:rPr>
      </w:pPr>
      <w:r w:rsidRPr="006165BD">
        <w:rPr>
          <w:i/>
        </w:rPr>
        <w:t>Общее количество отзывов:</w:t>
      </w:r>
      <w:r w:rsidR="00124EF9">
        <w:rPr>
          <w:i/>
          <w:lang w:val="kk-KZ"/>
        </w:rPr>
        <w:t>35</w:t>
      </w:r>
      <w:r>
        <w:rPr>
          <w:i/>
          <w:lang w:val="kk-KZ"/>
        </w:rPr>
        <w:t>;</w:t>
      </w:r>
    </w:p>
    <w:p w14:paraId="7FF3795D" w14:textId="04508E72" w:rsidR="00202196" w:rsidRPr="005067E4" w:rsidRDefault="00202196" w:rsidP="00EE2130">
      <w:pPr>
        <w:ind w:firstLine="567"/>
        <w:jc w:val="both"/>
        <w:rPr>
          <w:i/>
          <w:lang w:val="kk-KZ"/>
        </w:rPr>
      </w:pPr>
      <w:r w:rsidRPr="006165BD">
        <w:rPr>
          <w:i/>
          <w:lang w:val="kk-KZ"/>
        </w:rPr>
        <w:t>из них: без замечаний и предложений:</w:t>
      </w:r>
      <w:r w:rsidR="001A0DBC">
        <w:rPr>
          <w:i/>
          <w:lang w:val="kk-KZ"/>
        </w:rPr>
        <w:t xml:space="preserve"> </w:t>
      </w:r>
      <w:r w:rsidR="00124EF9">
        <w:rPr>
          <w:i/>
          <w:lang w:val="kk-KZ"/>
        </w:rPr>
        <w:t>16</w:t>
      </w:r>
      <w:r w:rsidRPr="006165BD">
        <w:rPr>
          <w:i/>
          <w:lang w:val="kk-KZ"/>
        </w:rPr>
        <w:t>;</w:t>
      </w:r>
    </w:p>
    <w:p w14:paraId="3A83D554" w14:textId="2DB971FF" w:rsidR="00202196" w:rsidRPr="006165BD" w:rsidRDefault="00202196" w:rsidP="00EE2130">
      <w:pPr>
        <w:ind w:firstLine="567"/>
        <w:jc w:val="both"/>
        <w:rPr>
          <w:i/>
          <w:lang w:val="kk-KZ"/>
        </w:rPr>
      </w:pPr>
      <w:r w:rsidRPr="006165BD">
        <w:rPr>
          <w:i/>
          <w:lang w:val="kk-KZ"/>
        </w:rPr>
        <w:t>с замечаниями и предложениями:</w:t>
      </w:r>
      <w:r>
        <w:rPr>
          <w:i/>
          <w:lang w:val="kk-KZ"/>
        </w:rPr>
        <w:t xml:space="preserve"> </w:t>
      </w:r>
      <w:r w:rsidR="00CB259A">
        <w:rPr>
          <w:i/>
          <w:lang w:val="kk-KZ"/>
        </w:rPr>
        <w:t>19</w:t>
      </w:r>
      <w:r w:rsidRPr="006165BD">
        <w:rPr>
          <w:b/>
          <w:i/>
          <w:lang w:val="kk-KZ"/>
        </w:rPr>
        <w:t>.</w:t>
      </w:r>
      <w:r>
        <w:rPr>
          <w:i/>
          <w:lang w:val="kk-KZ"/>
        </w:rPr>
        <w:t xml:space="preserve"> </w:t>
      </w:r>
      <w:bookmarkStart w:id="0" w:name="_GoBack"/>
      <w:bookmarkEnd w:id="0"/>
    </w:p>
    <w:p w14:paraId="6E9BCAC2" w14:textId="77777777" w:rsidR="00202196" w:rsidRDefault="00202196" w:rsidP="00EE2130">
      <w:pPr>
        <w:ind w:firstLine="567"/>
        <w:rPr>
          <w:lang w:val="kk-KZ"/>
        </w:rPr>
      </w:pPr>
    </w:p>
    <w:p w14:paraId="69BE6D1C" w14:textId="26E3E736" w:rsidR="00202196" w:rsidRPr="006165BD" w:rsidRDefault="00202196" w:rsidP="00EE2130">
      <w:pPr>
        <w:ind w:firstLine="567"/>
        <w:rPr>
          <w:i/>
          <w:lang w:val="kk-KZ"/>
        </w:rPr>
      </w:pPr>
      <w:r w:rsidRPr="006165BD">
        <w:rPr>
          <w:i/>
          <w:lang w:val="kk-KZ"/>
        </w:rPr>
        <w:t>Общее количество замечаний:</w:t>
      </w:r>
      <w:r>
        <w:rPr>
          <w:i/>
          <w:lang w:val="kk-KZ"/>
        </w:rPr>
        <w:t xml:space="preserve"> </w:t>
      </w:r>
      <w:r w:rsidR="00CB259A">
        <w:rPr>
          <w:i/>
          <w:lang w:val="kk-KZ"/>
        </w:rPr>
        <w:t>299</w:t>
      </w:r>
      <w:r>
        <w:rPr>
          <w:i/>
          <w:lang w:val="kk-KZ"/>
        </w:rPr>
        <w:t>;</w:t>
      </w:r>
    </w:p>
    <w:p w14:paraId="496CB618" w14:textId="00AECA21" w:rsidR="00202196" w:rsidRPr="006165BD" w:rsidRDefault="00202196" w:rsidP="00EE2130">
      <w:pPr>
        <w:ind w:firstLine="567"/>
        <w:rPr>
          <w:i/>
          <w:lang w:val="kk-KZ"/>
        </w:rPr>
      </w:pPr>
      <w:r w:rsidRPr="006165BD">
        <w:rPr>
          <w:i/>
          <w:lang w:val="kk-KZ"/>
        </w:rPr>
        <w:t xml:space="preserve">из них: принято: </w:t>
      </w:r>
      <w:r w:rsidR="00CB259A">
        <w:rPr>
          <w:i/>
          <w:lang w:val="kk-KZ"/>
        </w:rPr>
        <w:t>173</w:t>
      </w:r>
      <w:r w:rsidRPr="006165BD">
        <w:rPr>
          <w:i/>
          <w:lang w:val="kk-KZ"/>
        </w:rPr>
        <w:t>;</w:t>
      </w:r>
    </w:p>
    <w:p w14:paraId="1AC13454" w14:textId="5A2AEDEA" w:rsidR="00CB259A" w:rsidRDefault="00CB259A" w:rsidP="00EE2130">
      <w:pPr>
        <w:ind w:firstLine="567"/>
        <w:rPr>
          <w:i/>
          <w:lang w:val="kk-KZ"/>
        </w:rPr>
      </w:pPr>
      <w:r>
        <w:rPr>
          <w:i/>
          <w:lang w:val="kk-KZ"/>
        </w:rPr>
        <w:lastRenderedPageBreak/>
        <w:t>принято частично: 54;</w:t>
      </w:r>
    </w:p>
    <w:p w14:paraId="6A929846" w14:textId="7E5EED44" w:rsidR="00202196" w:rsidRPr="006165BD" w:rsidRDefault="00202196" w:rsidP="00EE2130">
      <w:pPr>
        <w:ind w:firstLine="567"/>
        <w:rPr>
          <w:i/>
          <w:lang w:val="kk-KZ"/>
        </w:rPr>
      </w:pPr>
      <w:r w:rsidRPr="006165BD">
        <w:rPr>
          <w:i/>
          <w:lang w:val="kk-KZ"/>
        </w:rPr>
        <w:t>не принято:</w:t>
      </w:r>
      <w:r w:rsidR="001A0DBC">
        <w:rPr>
          <w:i/>
          <w:lang w:val="kk-KZ"/>
        </w:rPr>
        <w:t xml:space="preserve"> </w:t>
      </w:r>
      <w:r w:rsidR="00CB259A">
        <w:rPr>
          <w:i/>
          <w:lang w:val="kk-KZ"/>
        </w:rPr>
        <w:t>72</w:t>
      </w:r>
      <w:r w:rsidR="00025860">
        <w:rPr>
          <w:b/>
          <w:i/>
          <w:lang w:val="kk-KZ"/>
        </w:rPr>
        <w:t>.</w:t>
      </w:r>
    </w:p>
    <w:p w14:paraId="53F9C14C" w14:textId="77777777" w:rsidR="001A0DBC" w:rsidRDefault="001A0DBC" w:rsidP="00EE2130">
      <w:pPr>
        <w:ind w:firstLine="709"/>
        <w:rPr>
          <w:b/>
        </w:rPr>
      </w:pPr>
    </w:p>
    <w:p w14:paraId="14E8A24E" w14:textId="77777777" w:rsidR="008A1940" w:rsidRDefault="008A1940" w:rsidP="00EE2130">
      <w:pPr>
        <w:ind w:firstLine="567"/>
        <w:rPr>
          <w:b/>
        </w:rPr>
      </w:pPr>
      <w:r w:rsidRPr="00042932">
        <w:rPr>
          <w:b/>
        </w:rPr>
        <w:t>Перечень предприятий, не предоставивших замечания и предложения согласование:</w:t>
      </w:r>
    </w:p>
    <w:p w14:paraId="5FA85487" w14:textId="33098826" w:rsidR="001A0DBC" w:rsidRPr="00CB259A" w:rsidRDefault="00A6454D" w:rsidP="00CB259A">
      <w:pPr>
        <w:pStyle w:val="a3"/>
        <w:numPr>
          <w:ilvl w:val="0"/>
          <w:numId w:val="17"/>
        </w:numPr>
        <w:ind w:left="0" w:firstLine="567"/>
        <w:rPr>
          <w:lang w:val="kk-KZ"/>
        </w:rPr>
      </w:pPr>
      <w:r w:rsidRPr="00A6454D">
        <w:t>Комитет административной полиции Министерства внутренних дел Республики Казахстан</w:t>
      </w:r>
      <w:r w:rsidRPr="00CB259A">
        <w:rPr>
          <w:lang w:val="kk-KZ"/>
        </w:rPr>
        <w:t>;</w:t>
      </w:r>
    </w:p>
    <w:p w14:paraId="5FD0FABB" w14:textId="212D931E" w:rsidR="00A6454D" w:rsidRPr="00CB259A" w:rsidRDefault="00CB259A" w:rsidP="00CB259A">
      <w:pPr>
        <w:pStyle w:val="a3"/>
        <w:numPr>
          <w:ilvl w:val="0"/>
          <w:numId w:val="17"/>
        </w:numPr>
        <w:ind w:left="0" w:firstLine="567"/>
        <w:rPr>
          <w:lang w:val="kk-KZ"/>
        </w:rPr>
      </w:pPr>
      <w:r w:rsidRPr="00CB259A">
        <w:rPr>
          <w:lang w:val="kk-KZ"/>
        </w:rPr>
        <w:t>ТОО «НИИ ТК»</w:t>
      </w:r>
      <w:r>
        <w:rPr>
          <w:lang w:val="kk-KZ"/>
        </w:rPr>
        <w:t>;</w:t>
      </w:r>
    </w:p>
    <w:p w14:paraId="3950E527" w14:textId="6C71A164" w:rsidR="00CB259A" w:rsidRPr="00D502E2" w:rsidRDefault="00CB259A" w:rsidP="00CB259A">
      <w:pPr>
        <w:pStyle w:val="a3"/>
        <w:numPr>
          <w:ilvl w:val="0"/>
          <w:numId w:val="17"/>
        </w:numPr>
        <w:tabs>
          <w:tab w:val="left" w:pos="0"/>
        </w:tabs>
        <w:suppressAutoHyphens/>
        <w:autoSpaceDE w:val="0"/>
        <w:autoSpaceDN w:val="0"/>
        <w:ind w:left="0" w:firstLine="567"/>
        <w:jc w:val="both"/>
      </w:pPr>
      <w:r>
        <w:t>АО</w:t>
      </w:r>
      <w:r w:rsidRPr="00584794">
        <w:t xml:space="preserve"> </w:t>
      </w:r>
      <w:r>
        <w:t>«</w:t>
      </w:r>
      <w:r w:rsidRPr="00584794">
        <w:t>Национальный центр экспертизы и сертификации</w:t>
      </w:r>
      <w:r>
        <w:t>»</w:t>
      </w:r>
      <w:r>
        <w:rPr>
          <w:lang w:val="kk-KZ"/>
        </w:rPr>
        <w:t>;</w:t>
      </w:r>
    </w:p>
    <w:p w14:paraId="4B96785F" w14:textId="5E495BB5" w:rsidR="00CB259A" w:rsidRPr="00E01B62" w:rsidRDefault="00CB259A" w:rsidP="00CB259A">
      <w:pPr>
        <w:pStyle w:val="a3"/>
        <w:numPr>
          <w:ilvl w:val="0"/>
          <w:numId w:val="17"/>
        </w:numPr>
        <w:tabs>
          <w:tab w:val="left" w:pos="0"/>
        </w:tabs>
        <w:suppressAutoHyphens/>
        <w:autoSpaceDE w:val="0"/>
        <w:autoSpaceDN w:val="0"/>
        <w:ind w:left="0" w:firstLine="567"/>
        <w:jc w:val="both"/>
      </w:pPr>
      <w:r>
        <w:t>TOO «Компания ROADAD»</w:t>
      </w:r>
      <w:r>
        <w:rPr>
          <w:lang w:val="kk-KZ"/>
        </w:rPr>
        <w:t>;</w:t>
      </w:r>
    </w:p>
    <w:p w14:paraId="7397E5D8" w14:textId="3F501BA0" w:rsidR="00CB259A" w:rsidRPr="00E01B62" w:rsidRDefault="00CB259A" w:rsidP="00CB259A">
      <w:pPr>
        <w:pStyle w:val="a3"/>
        <w:numPr>
          <w:ilvl w:val="0"/>
          <w:numId w:val="17"/>
        </w:numPr>
        <w:tabs>
          <w:tab w:val="left" w:pos="0"/>
        </w:tabs>
        <w:suppressAutoHyphens/>
        <w:autoSpaceDE w:val="0"/>
        <w:autoSpaceDN w:val="0"/>
        <w:ind w:left="0" w:firstLine="567"/>
        <w:jc w:val="both"/>
      </w:pPr>
      <w:r w:rsidRPr="004038C6">
        <w:t>ТОО «SIRIUS STAR HOLDING»</w:t>
      </w:r>
      <w:r>
        <w:rPr>
          <w:lang w:val="kk-KZ"/>
        </w:rPr>
        <w:t>;</w:t>
      </w:r>
    </w:p>
    <w:p w14:paraId="75D2E348" w14:textId="7F40A00A" w:rsidR="00CB259A" w:rsidRPr="00E01B62" w:rsidRDefault="00CB259A" w:rsidP="00CB259A">
      <w:pPr>
        <w:pStyle w:val="a3"/>
        <w:numPr>
          <w:ilvl w:val="0"/>
          <w:numId w:val="17"/>
        </w:numPr>
        <w:tabs>
          <w:tab w:val="left" w:pos="0"/>
        </w:tabs>
        <w:suppressAutoHyphens/>
        <w:autoSpaceDE w:val="0"/>
        <w:autoSpaceDN w:val="0"/>
        <w:ind w:left="0" w:firstLine="567"/>
        <w:jc w:val="both"/>
      </w:pPr>
      <w:r w:rsidRPr="00A27706">
        <w:t xml:space="preserve">ТОО </w:t>
      </w:r>
      <w:r>
        <w:t>«</w:t>
      </w:r>
      <w:r w:rsidRPr="00A27706">
        <w:t xml:space="preserve">Рекламно - производственная компания </w:t>
      </w:r>
      <w:r>
        <w:t>«</w:t>
      </w:r>
      <w:r w:rsidRPr="00A27706">
        <w:t>VYD</w:t>
      </w:r>
      <w:r>
        <w:t>»</w:t>
      </w:r>
      <w:r>
        <w:rPr>
          <w:lang w:val="kk-KZ"/>
        </w:rPr>
        <w:t>;</w:t>
      </w:r>
    </w:p>
    <w:p w14:paraId="0CC38E24" w14:textId="6D489472" w:rsidR="00CB259A" w:rsidRPr="00E01B62" w:rsidRDefault="00CB259A" w:rsidP="00CB259A">
      <w:pPr>
        <w:pStyle w:val="a3"/>
        <w:numPr>
          <w:ilvl w:val="0"/>
          <w:numId w:val="17"/>
        </w:numPr>
        <w:tabs>
          <w:tab w:val="left" w:pos="0"/>
        </w:tabs>
        <w:suppressAutoHyphens/>
        <w:autoSpaceDE w:val="0"/>
        <w:autoSpaceDN w:val="0"/>
        <w:ind w:left="0" w:firstLine="567"/>
        <w:jc w:val="both"/>
      </w:pPr>
      <w:r w:rsidRPr="00A27706">
        <w:t xml:space="preserve">Рекламное агентство </w:t>
      </w:r>
      <w:r>
        <w:t>«</w:t>
      </w:r>
      <w:r w:rsidRPr="00A27706">
        <w:t>ZOOM</w:t>
      </w:r>
      <w:r>
        <w:t>»</w:t>
      </w:r>
      <w:r>
        <w:rPr>
          <w:lang w:val="kk-KZ"/>
        </w:rPr>
        <w:t>;</w:t>
      </w:r>
    </w:p>
    <w:p w14:paraId="76048202" w14:textId="1473BA26" w:rsidR="00CB259A" w:rsidRPr="00E01B62" w:rsidRDefault="00CB259A" w:rsidP="00CB259A">
      <w:pPr>
        <w:pStyle w:val="a3"/>
        <w:numPr>
          <w:ilvl w:val="0"/>
          <w:numId w:val="17"/>
        </w:numPr>
        <w:tabs>
          <w:tab w:val="left" w:pos="0"/>
        </w:tabs>
        <w:suppressAutoHyphens/>
        <w:autoSpaceDE w:val="0"/>
        <w:autoSpaceDN w:val="0"/>
        <w:ind w:left="0" w:firstLine="567"/>
        <w:jc w:val="both"/>
      </w:pPr>
      <w:r w:rsidRPr="00A27706">
        <w:t>TOO «</w:t>
      </w:r>
      <w:proofErr w:type="spellStart"/>
      <w:r w:rsidRPr="00A27706">
        <w:t>RichArt</w:t>
      </w:r>
      <w:proofErr w:type="spellEnd"/>
      <w:r w:rsidRPr="00A27706">
        <w:t>»</w:t>
      </w:r>
      <w:r>
        <w:rPr>
          <w:lang w:val="kk-KZ"/>
        </w:rPr>
        <w:t>;</w:t>
      </w:r>
    </w:p>
    <w:p w14:paraId="615026F9" w14:textId="36B90A77" w:rsidR="00CB259A" w:rsidRPr="00E01B62" w:rsidRDefault="00CB259A" w:rsidP="00CB259A">
      <w:pPr>
        <w:pStyle w:val="a3"/>
        <w:numPr>
          <w:ilvl w:val="0"/>
          <w:numId w:val="17"/>
        </w:numPr>
        <w:tabs>
          <w:tab w:val="left" w:pos="0"/>
        </w:tabs>
        <w:suppressAutoHyphens/>
        <w:autoSpaceDE w:val="0"/>
        <w:autoSpaceDN w:val="0"/>
        <w:ind w:left="0" w:firstLine="567"/>
        <w:jc w:val="both"/>
      </w:pPr>
      <w:r w:rsidRPr="00A27706">
        <w:t>ТОО «</w:t>
      </w:r>
      <w:proofErr w:type="spellStart"/>
      <w:r w:rsidRPr="00A27706">
        <w:t>Елорда-Жарнама</w:t>
      </w:r>
      <w:proofErr w:type="spellEnd"/>
      <w:r w:rsidRPr="00A27706">
        <w:t>»</w:t>
      </w:r>
      <w:r>
        <w:rPr>
          <w:lang w:val="kk-KZ"/>
        </w:rPr>
        <w:t>;</w:t>
      </w:r>
    </w:p>
    <w:p w14:paraId="5C35F108" w14:textId="73D335B8" w:rsidR="00CB259A" w:rsidRPr="006F7726" w:rsidRDefault="00CB259A" w:rsidP="00CB259A">
      <w:pPr>
        <w:pStyle w:val="a3"/>
        <w:numPr>
          <w:ilvl w:val="0"/>
          <w:numId w:val="17"/>
        </w:numPr>
        <w:tabs>
          <w:tab w:val="left" w:pos="0"/>
        </w:tabs>
        <w:suppressAutoHyphens/>
        <w:autoSpaceDE w:val="0"/>
        <w:autoSpaceDN w:val="0"/>
        <w:ind w:left="0" w:firstLine="567"/>
        <w:jc w:val="both"/>
      </w:pPr>
      <w:r>
        <w:t>ТОО «</w:t>
      </w:r>
      <w:r w:rsidRPr="008100EA">
        <w:t xml:space="preserve">Управляющая компания </w:t>
      </w:r>
      <w:r>
        <w:t>«</w:t>
      </w:r>
      <w:r w:rsidRPr="008100EA">
        <w:t>Союз</w:t>
      </w:r>
      <w:r>
        <w:t>»</w:t>
      </w:r>
      <w:r>
        <w:rPr>
          <w:lang w:val="kk-KZ"/>
        </w:rPr>
        <w:t>;</w:t>
      </w:r>
    </w:p>
    <w:p w14:paraId="0DEB5F35" w14:textId="19B0330C" w:rsidR="00CB259A" w:rsidRPr="006F7726" w:rsidRDefault="00CB259A" w:rsidP="00CB259A">
      <w:pPr>
        <w:pStyle w:val="a3"/>
        <w:numPr>
          <w:ilvl w:val="0"/>
          <w:numId w:val="17"/>
        </w:numPr>
        <w:tabs>
          <w:tab w:val="left" w:pos="0"/>
        </w:tabs>
        <w:suppressAutoHyphens/>
        <w:autoSpaceDE w:val="0"/>
        <w:autoSpaceDN w:val="0"/>
        <w:ind w:left="0" w:firstLine="567"/>
        <w:jc w:val="both"/>
      </w:pPr>
      <w:r>
        <w:t>ТОО «</w:t>
      </w:r>
      <w:r w:rsidRPr="000B55E0">
        <w:t>Центр рекламных услуг</w:t>
      </w:r>
      <w:r>
        <w:t>»</w:t>
      </w:r>
      <w:r>
        <w:rPr>
          <w:lang w:val="kk-KZ"/>
        </w:rPr>
        <w:t xml:space="preserve"> и др.</w:t>
      </w:r>
    </w:p>
    <w:p w14:paraId="6C89C593" w14:textId="77777777" w:rsidR="001A0DBC" w:rsidRDefault="001A0DBC" w:rsidP="00EE2130">
      <w:pPr>
        <w:pStyle w:val="a3"/>
        <w:ind w:left="1069"/>
      </w:pPr>
    </w:p>
    <w:p w14:paraId="182E7F30" w14:textId="77777777" w:rsidR="00EE2130" w:rsidRDefault="00EE2130" w:rsidP="00EE2130">
      <w:pPr>
        <w:ind w:left="709"/>
        <w:rPr>
          <w:b/>
          <w:lang w:val="kk-KZ"/>
        </w:rPr>
      </w:pPr>
    </w:p>
    <w:p w14:paraId="5A8BB8C1" w14:textId="57BF9A28" w:rsidR="008A1940" w:rsidRPr="00042932" w:rsidRDefault="00025860" w:rsidP="00EE2130">
      <w:pPr>
        <w:ind w:firstLine="567"/>
        <w:jc w:val="both"/>
      </w:pPr>
      <w:r w:rsidRPr="001A0DBC">
        <w:rPr>
          <w:b/>
        </w:rPr>
        <w:t>Директор</w:t>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Pr="001A0DBC">
        <w:rPr>
          <w:b/>
        </w:rPr>
        <w:tab/>
      </w:r>
      <w:r w:rsidR="001A0DBC" w:rsidRPr="001A0DBC">
        <w:rPr>
          <w:b/>
        </w:rPr>
        <w:tab/>
      </w:r>
      <w:r w:rsidRPr="001A0DBC">
        <w:rPr>
          <w:b/>
        </w:rPr>
        <w:t>Ю. Ефремов</w:t>
      </w:r>
    </w:p>
    <w:sectPr w:rsidR="008A1940" w:rsidRPr="00042932" w:rsidSect="005B0A3E">
      <w:footerReference w:type="default" r:id="rId22"/>
      <w:pgSz w:w="16838" w:h="11906" w:orient="landscape"/>
      <w:pgMar w:top="709"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393E5" w14:textId="77777777" w:rsidR="00BF1739" w:rsidRDefault="00BF1739">
      <w:r>
        <w:separator/>
      </w:r>
    </w:p>
  </w:endnote>
  <w:endnote w:type="continuationSeparator" w:id="0">
    <w:p w14:paraId="7CB08701" w14:textId="77777777" w:rsidR="00BF1739" w:rsidRDefault="00BF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485"/>
    </w:sdtPr>
    <w:sdtContent>
      <w:p w14:paraId="19D48A28" w14:textId="44AA9254" w:rsidR="0036437E" w:rsidRDefault="0036437E" w:rsidP="00EA4895">
        <w:pPr>
          <w:pStyle w:val="a6"/>
          <w:jc w:val="right"/>
        </w:pPr>
        <w:r>
          <w:fldChar w:fldCharType="begin"/>
        </w:r>
        <w:r>
          <w:instrText xml:space="preserve"> PAGE   \* MERGEFORMAT </w:instrText>
        </w:r>
        <w:r>
          <w:fldChar w:fldCharType="separate"/>
        </w:r>
        <w:r w:rsidR="00124EF9">
          <w:rPr>
            <w:noProof/>
          </w:rPr>
          <w:t>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D5A43" w14:textId="77777777" w:rsidR="00BF1739" w:rsidRDefault="00BF1739">
      <w:r>
        <w:separator/>
      </w:r>
    </w:p>
  </w:footnote>
  <w:footnote w:type="continuationSeparator" w:id="0">
    <w:p w14:paraId="127BB5D3" w14:textId="77777777" w:rsidR="00BF1739" w:rsidRDefault="00BF1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534"/>
    <w:multiLevelType w:val="hybridMultilevel"/>
    <w:tmpl w:val="31D4E17E"/>
    <w:lvl w:ilvl="0" w:tplc="1F6E4A8E">
      <w:start w:val="1"/>
      <w:numFmt w:val="decimal"/>
      <w:lvlText w:val="%1."/>
      <w:lvlJc w:val="left"/>
      <w:pPr>
        <w:ind w:left="1419" w:hanging="8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222F3"/>
    <w:multiLevelType w:val="hybridMultilevel"/>
    <w:tmpl w:val="199832A4"/>
    <w:lvl w:ilvl="0" w:tplc="4DD69874">
      <w:numFmt w:val="bullet"/>
      <w:lvlText w:val="-"/>
      <w:lvlJc w:val="left"/>
      <w:pPr>
        <w:ind w:left="518" w:hanging="291"/>
      </w:pPr>
      <w:rPr>
        <w:rFonts w:ascii="Times New Roman" w:eastAsia="Times New Roman" w:hAnsi="Times New Roman" w:cs="Times New Roman" w:hint="default"/>
        <w:color w:val="231F20"/>
        <w:spacing w:val="-30"/>
        <w:w w:val="99"/>
        <w:sz w:val="24"/>
        <w:szCs w:val="24"/>
        <w:lang w:val="kk-KZ" w:eastAsia="kk-KZ" w:bidi="kk-KZ"/>
      </w:rPr>
    </w:lvl>
    <w:lvl w:ilvl="1" w:tplc="3284688A">
      <w:numFmt w:val="bullet"/>
      <w:lvlText w:val="•"/>
      <w:lvlJc w:val="left"/>
      <w:pPr>
        <w:ind w:left="1468" w:hanging="291"/>
      </w:pPr>
      <w:rPr>
        <w:rFonts w:hint="default"/>
        <w:lang w:val="kk-KZ" w:eastAsia="kk-KZ" w:bidi="kk-KZ"/>
      </w:rPr>
    </w:lvl>
    <w:lvl w:ilvl="2" w:tplc="0B86781C">
      <w:numFmt w:val="bullet"/>
      <w:lvlText w:val="•"/>
      <w:lvlJc w:val="left"/>
      <w:pPr>
        <w:ind w:left="2416" w:hanging="291"/>
      </w:pPr>
      <w:rPr>
        <w:rFonts w:hint="default"/>
        <w:lang w:val="kk-KZ" w:eastAsia="kk-KZ" w:bidi="kk-KZ"/>
      </w:rPr>
    </w:lvl>
    <w:lvl w:ilvl="3" w:tplc="385693D2">
      <w:numFmt w:val="bullet"/>
      <w:lvlText w:val="•"/>
      <w:lvlJc w:val="left"/>
      <w:pPr>
        <w:ind w:left="3365" w:hanging="291"/>
      </w:pPr>
      <w:rPr>
        <w:rFonts w:hint="default"/>
        <w:lang w:val="kk-KZ" w:eastAsia="kk-KZ" w:bidi="kk-KZ"/>
      </w:rPr>
    </w:lvl>
    <w:lvl w:ilvl="4" w:tplc="5FCA548C">
      <w:numFmt w:val="bullet"/>
      <w:lvlText w:val="•"/>
      <w:lvlJc w:val="left"/>
      <w:pPr>
        <w:ind w:left="4313" w:hanging="291"/>
      </w:pPr>
      <w:rPr>
        <w:rFonts w:hint="default"/>
        <w:lang w:val="kk-KZ" w:eastAsia="kk-KZ" w:bidi="kk-KZ"/>
      </w:rPr>
    </w:lvl>
    <w:lvl w:ilvl="5" w:tplc="E6B2F19C">
      <w:numFmt w:val="bullet"/>
      <w:lvlText w:val="•"/>
      <w:lvlJc w:val="left"/>
      <w:pPr>
        <w:ind w:left="5262" w:hanging="291"/>
      </w:pPr>
      <w:rPr>
        <w:rFonts w:hint="default"/>
        <w:lang w:val="kk-KZ" w:eastAsia="kk-KZ" w:bidi="kk-KZ"/>
      </w:rPr>
    </w:lvl>
    <w:lvl w:ilvl="6" w:tplc="8F6C8494">
      <w:numFmt w:val="bullet"/>
      <w:lvlText w:val="•"/>
      <w:lvlJc w:val="left"/>
      <w:pPr>
        <w:ind w:left="6210" w:hanging="291"/>
      </w:pPr>
      <w:rPr>
        <w:rFonts w:hint="default"/>
        <w:lang w:val="kk-KZ" w:eastAsia="kk-KZ" w:bidi="kk-KZ"/>
      </w:rPr>
    </w:lvl>
    <w:lvl w:ilvl="7" w:tplc="AE6E2996">
      <w:numFmt w:val="bullet"/>
      <w:lvlText w:val="•"/>
      <w:lvlJc w:val="left"/>
      <w:pPr>
        <w:ind w:left="7159" w:hanging="291"/>
      </w:pPr>
      <w:rPr>
        <w:rFonts w:hint="default"/>
        <w:lang w:val="kk-KZ" w:eastAsia="kk-KZ" w:bidi="kk-KZ"/>
      </w:rPr>
    </w:lvl>
    <w:lvl w:ilvl="8" w:tplc="A7AC1D38">
      <w:numFmt w:val="bullet"/>
      <w:lvlText w:val="•"/>
      <w:lvlJc w:val="left"/>
      <w:pPr>
        <w:ind w:left="8107" w:hanging="291"/>
      </w:pPr>
      <w:rPr>
        <w:rFonts w:hint="default"/>
        <w:lang w:val="kk-KZ" w:eastAsia="kk-KZ" w:bidi="kk-KZ"/>
      </w:rPr>
    </w:lvl>
  </w:abstractNum>
  <w:abstractNum w:abstractNumId="2">
    <w:nsid w:val="0FB844F1"/>
    <w:multiLevelType w:val="hybridMultilevel"/>
    <w:tmpl w:val="AA7CE290"/>
    <w:lvl w:ilvl="0" w:tplc="1F6E4A8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926C4D"/>
    <w:multiLevelType w:val="hybridMultilevel"/>
    <w:tmpl w:val="38D47DEE"/>
    <w:lvl w:ilvl="0" w:tplc="5598206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64B66C8"/>
    <w:multiLevelType w:val="hybridMultilevel"/>
    <w:tmpl w:val="B63CCDC4"/>
    <w:lvl w:ilvl="0" w:tplc="7A4A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26585"/>
    <w:multiLevelType w:val="hybridMultilevel"/>
    <w:tmpl w:val="D5967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5CA685B"/>
    <w:multiLevelType w:val="hybridMultilevel"/>
    <w:tmpl w:val="4BEC27C6"/>
    <w:lvl w:ilvl="0" w:tplc="7A4A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E2E43"/>
    <w:multiLevelType w:val="hybridMultilevel"/>
    <w:tmpl w:val="5AB8B122"/>
    <w:lvl w:ilvl="0" w:tplc="7A4A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51A86"/>
    <w:multiLevelType w:val="hybridMultilevel"/>
    <w:tmpl w:val="8F96E2CE"/>
    <w:lvl w:ilvl="0" w:tplc="7A4A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9A562F"/>
    <w:multiLevelType w:val="hybridMultilevel"/>
    <w:tmpl w:val="BA46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2D3349"/>
    <w:multiLevelType w:val="hybridMultilevel"/>
    <w:tmpl w:val="9BE06930"/>
    <w:lvl w:ilvl="0" w:tplc="7A4A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6204E8"/>
    <w:multiLevelType w:val="hybridMultilevel"/>
    <w:tmpl w:val="0A247560"/>
    <w:lvl w:ilvl="0" w:tplc="7A4AC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D649A4"/>
    <w:multiLevelType w:val="hybridMultilevel"/>
    <w:tmpl w:val="49721896"/>
    <w:lvl w:ilvl="0" w:tplc="70D07AD8">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C5994"/>
    <w:multiLevelType w:val="hybridMultilevel"/>
    <w:tmpl w:val="2ADEC9CC"/>
    <w:lvl w:ilvl="0" w:tplc="3B5A4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C728F"/>
    <w:multiLevelType w:val="hybridMultilevel"/>
    <w:tmpl w:val="23224C1E"/>
    <w:lvl w:ilvl="0" w:tplc="B2CE04C0">
      <w:start w:val="1"/>
      <w:numFmt w:val="decimal"/>
      <w:lvlText w:val="%1."/>
      <w:lvlJc w:val="left"/>
      <w:pPr>
        <w:ind w:left="720" w:hanging="360"/>
      </w:pPr>
      <w:rPr>
        <w:rFonts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6C66F2"/>
    <w:multiLevelType w:val="hybridMultilevel"/>
    <w:tmpl w:val="9FEED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9"/>
  </w:num>
  <w:num w:numId="4">
    <w:abstractNumId w:val="13"/>
  </w:num>
  <w:num w:numId="5">
    <w:abstractNumId w:val="10"/>
  </w:num>
  <w:num w:numId="6">
    <w:abstractNumId w:val="12"/>
  </w:num>
  <w:num w:numId="7">
    <w:abstractNumId w:val="15"/>
  </w:num>
  <w:num w:numId="8">
    <w:abstractNumId w:val="1"/>
  </w:num>
  <w:num w:numId="9">
    <w:abstractNumId w:val="4"/>
  </w:num>
  <w:num w:numId="10">
    <w:abstractNumId w:val="8"/>
  </w:num>
  <w:num w:numId="11">
    <w:abstractNumId w:val="11"/>
  </w:num>
  <w:num w:numId="12">
    <w:abstractNumId w:val="6"/>
  </w:num>
  <w:num w:numId="13">
    <w:abstractNumId w:val="7"/>
  </w:num>
  <w:num w:numId="14">
    <w:abstractNumId w:val="3"/>
  </w:num>
  <w:num w:numId="15">
    <w:abstractNumId w:val="5"/>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90"/>
    <w:rsid w:val="00006ADF"/>
    <w:rsid w:val="000201BD"/>
    <w:rsid w:val="000220FD"/>
    <w:rsid w:val="0002339A"/>
    <w:rsid w:val="00025639"/>
    <w:rsid w:val="00025860"/>
    <w:rsid w:val="00030237"/>
    <w:rsid w:val="000314B1"/>
    <w:rsid w:val="0003369C"/>
    <w:rsid w:val="000341EB"/>
    <w:rsid w:val="00042932"/>
    <w:rsid w:val="00044474"/>
    <w:rsid w:val="00081536"/>
    <w:rsid w:val="00083518"/>
    <w:rsid w:val="000A2D21"/>
    <w:rsid w:val="000D13E1"/>
    <w:rsid w:val="000D2082"/>
    <w:rsid w:val="000E5E40"/>
    <w:rsid w:val="000E5F6C"/>
    <w:rsid w:val="000F4D8A"/>
    <w:rsid w:val="000F6D3A"/>
    <w:rsid w:val="00124EF9"/>
    <w:rsid w:val="001607F1"/>
    <w:rsid w:val="001639B2"/>
    <w:rsid w:val="0017334A"/>
    <w:rsid w:val="00177764"/>
    <w:rsid w:val="00197D54"/>
    <w:rsid w:val="001A0DBC"/>
    <w:rsid w:val="001B704E"/>
    <w:rsid w:val="001C22AF"/>
    <w:rsid w:val="001C2DF5"/>
    <w:rsid w:val="001E08F5"/>
    <w:rsid w:val="001F17C3"/>
    <w:rsid w:val="001F49E3"/>
    <w:rsid w:val="001F7198"/>
    <w:rsid w:val="00202196"/>
    <w:rsid w:val="00217543"/>
    <w:rsid w:val="00220E31"/>
    <w:rsid w:val="00236977"/>
    <w:rsid w:val="002501E2"/>
    <w:rsid w:val="00254D8F"/>
    <w:rsid w:val="00261975"/>
    <w:rsid w:val="00270757"/>
    <w:rsid w:val="00274BDE"/>
    <w:rsid w:val="00275AB0"/>
    <w:rsid w:val="00285151"/>
    <w:rsid w:val="002A75A2"/>
    <w:rsid w:val="002C0B7F"/>
    <w:rsid w:val="002D7C4E"/>
    <w:rsid w:val="002F105D"/>
    <w:rsid w:val="002F226B"/>
    <w:rsid w:val="00322FDC"/>
    <w:rsid w:val="00343E8B"/>
    <w:rsid w:val="00357E07"/>
    <w:rsid w:val="003615AB"/>
    <w:rsid w:val="003633CA"/>
    <w:rsid w:val="0036437E"/>
    <w:rsid w:val="00397559"/>
    <w:rsid w:val="003C09D2"/>
    <w:rsid w:val="003C177B"/>
    <w:rsid w:val="003C300C"/>
    <w:rsid w:val="003D0009"/>
    <w:rsid w:val="003E480E"/>
    <w:rsid w:val="003F2490"/>
    <w:rsid w:val="00410461"/>
    <w:rsid w:val="0042121B"/>
    <w:rsid w:val="00464D52"/>
    <w:rsid w:val="00467662"/>
    <w:rsid w:val="004745BA"/>
    <w:rsid w:val="004832CC"/>
    <w:rsid w:val="00483A93"/>
    <w:rsid w:val="004A70D5"/>
    <w:rsid w:val="004B2AB3"/>
    <w:rsid w:val="004D1A5A"/>
    <w:rsid w:val="004D7C93"/>
    <w:rsid w:val="004E03FB"/>
    <w:rsid w:val="004E1790"/>
    <w:rsid w:val="004F4998"/>
    <w:rsid w:val="004F765C"/>
    <w:rsid w:val="00500C58"/>
    <w:rsid w:val="005036AB"/>
    <w:rsid w:val="0051240C"/>
    <w:rsid w:val="005139EA"/>
    <w:rsid w:val="00533B12"/>
    <w:rsid w:val="00542235"/>
    <w:rsid w:val="0054410D"/>
    <w:rsid w:val="00555E21"/>
    <w:rsid w:val="00565643"/>
    <w:rsid w:val="00566B1C"/>
    <w:rsid w:val="005726E9"/>
    <w:rsid w:val="00573EBA"/>
    <w:rsid w:val="0057601F"/>
    <w:rsid w:val="00581520"/>
    <w:rsid w:val="005A226C"/>
    <w:rsid w:val="005B0A3E"/>
    <w:rsid w:val="005B285A"/>
    <w:rsid w:val="005B6B86"/>
    <w:rsid w:val="005C6467"/>
    <w:rsid w:val="005E5A55"/>
    <w:rsid w:val="005E72EE"/>
    <w:rsid w:val="005F5AD6"/>
    <w:rsid w:val="006060F8"/>
    <w:rsid w:val="0060676F"/>
    <w:rsid w:val="00607CDB"/>
    <w:rsid w:val="00620BD0"/>
    <w:rsid w:val="006364B1"/>
    <w:rsid w:val="006365F6"/>
    <w:rsid w:val="006539F6"/>
    <w:rsid w:val="00653C22"/>
    <w:rsid w:val="0066620B"/>
    <w:rsid w:val="00666B68"/>
    <w:rsid w:val="006747AE"/>
    <w:rsid w:val="006D415D"/>
    <w:rsid w:val="006E6EA0"/>
    <w:rsid w:val="006F31E9"/>
    <w:rsid w:val="00717834"/>
    <w:rsid w:val="00731FFB"/>
    <w:rsid w:val="00741A6A"/>
    <w:rsid w:val="00745A7F"/>
    <w:rsid w:val="00761D35"/>
    <w:rsid w:val="007758A3"/>
    <w:rsid w:val="0078198B"/>
    <w:rsid w:val="007857C2"/>
    <w:rsid w:val="007B48F6"/>
    <w:rsid w:val="007B59E9"/>
    <w:rsid w:val="007D10E7"/>
    <w:rsid w:val="007D2113"/>
    <w:rsid w:val="007D69D9"/>
    <w:rsid w:val="007E3FEA"/>
    <w:rsid w:val="00802D03"/>
    <w:rsid w:val="00804C42"/>
    <w:rsid w:val="00814874"/>
    <w:rsid w:val="0081798B"/>
    <w:rsid w:val="00822DA9"/>
    <w:rsid w:val="00831AC6"/>
    <w:rsid w:val="00837136"/>
    <w:rsid w:val="00852999"/>
    <w:rsid w:val="00862713"/>
    <w:rsid w:val="00874C81"/>
    <w:rsid w:val="008803BF"/>
    <w:rsid w:val="00884926"/>
    <w:rsid w:val="008956D2"/>
    <w:rsid w:val="00897C47"/>
    <w:rsid w:val="008A1940"/>
    <w:rsid w:val="008B5D16"/>
    <w:rsid w:val="008B62B2"/>
    <w:rsid w:val="008B7EE4"/>
    <w:rsid w:val="008C1429"/>
    <w:rsid w:val="008C760E"/>
    <w:rsid w:val="008D4DE2"/>
    <w:rsid w:val="008E44F2"/>
    <w:rsid w:val="009016FA"/>
    <w:rsid w:val="0091377D"/>
    <w:rsid w:val="009408FE"/>
    <w:rsid w:val="00960A51"/>
    <w:rsid w:val="009650BC"/>
    <w:rsid w:val="009870BA"/>
    <w:rsid w:val="00991C2F"/>
    <w:rsid w:val="00995D70"/>
    <w:rsid w:val="009C3780"/>
    <w:rsid w:val="009C44DE"/>
    <w:rsid w:val="009F1264"/>
    <w:rsid w:val="009F3AA5"/>
    <w:rsid w:val="009F4F50"/>
    <w:rsid w:val="00A11B29"/>
    <w:rsid w:val="00A23061"/>
    <w:rsid w:val="00A278D2"/>
    <w:rsid w:val="00A554DF"/>
    <w:rsid w:val="00A63761"/>
    <w:rsid w:val="00A6454D"/>
    <w:rsid w:val="00A87CD5"/>
    <w:rsid w:val="00A959B5"/>
    <w:rsid w:val="00AA1FB7"/>
    <w:rsid w:val="00AA4CF0"/>
    <w:rsid w:val="00AA7622"/>
    <w:rsid w:val="00AB6559"/>
    <w:rsid w:val="00AD4909"/>
    <w:rsid w:val="00AE6BBD"/>
    <w:rsid w:val="00AF1635"/>
    <w:rsid w:val="00B05074"/>
    <w:rsid w:val="00B138C8"/>
    <w:rsid w:val="00B23236"/>
    <w:rsid w:val="00B250D6"/>
    <w:rsid w:val="00B26A0E"/>
    <w:rsid w:val="00B306DC"/>
    <w:rsid w:val="00B332B9"/>
    <w:rsid w:val="00B440A1"/>
    <w:rsid w:val="00B44E7C"/>
    <w:rsid w:val="00B54837"/>
    <w:rsid w:val="00B55003"/>
    <w:rsid w:val="00B74DD4"/>
    <w:rsid w:val="00BA4B17"/>
    <w:rsid w:val="00BC1F2F"/>
    <w:rsid w:val="00BC3D21"/>
    <w:rsid w:val="00BC7574"/>
    <w:rsid w:val="00BF1739"/>
    <w:rsid w:val="00BF5596"/>
    <w:rsid w:val="00C11164"/>
    <w:rsid w:val="00C15192"/>
    <w:rsid w:val="00C20F23"/>
    <w:rsid w:val="00C2757B"/>
    <w:rsid w:val="00C45679"/>
    <w:rsid w:val="00C541A7"/>
    <w:rsid w:val="00C57F45"/>
    <w:rsid w:val="00C75324"/>
    <w:rsid w:val="00C7641B"/>
    <w:rsid w:val="00C77AFC"/>
    <w:rsid w:val="00C852F5"/>
    <w:rsid w:val="00C91D0F"/>
    <w:rsid w:val="00CA0547"/>
    <w:rsid w:val="00CB1D35"/>
    <w:rsid w:val="00CB259A"/>
    <w:rsid w:val="00CB4EF6"/>
    <w:rsid w:val="00CB53CD"/>
    <w:rsid w:val="00CB5CD2"/>
    <w:rsid w:val="00CD167A"/>
    <w:rsid w:val="00CD32DF"/>
    <w:rsid w:val="00CD6498"/>
    <w:rsid w:val="00CE290C"/>
    <w:rsid w:val="00D17D4D"/>
    <w:rsid w:val="00D25086"/>
    <w:rsid w:val="00D51A93"/>
    <w:rsid w:val="00D543D7"/>
    <w:rsid w:val="00D5788D"/>
    <w:rsid w:val="00D72027"/>
    <w:rsid w:val="00D85C4F"/>
    <w:rsid w:val="00D90F1B"/>
    <w:rsid w:val="00D95012"/>
    <w:rsid w:val="00DA1316"/>
    <w:rsid w:val="00DB4F55"/>
    <w:rsid w:val="00E113FE"/>
    <w:rsid w:val="00E12D60"/>
    <w:rsid w:val="00E261F3"/>
    <w:rsid w:val="00E511AC"/>
    <w:rsid w:val="00E64A47"/>
    <w:rsid w:val="00E70A22"/>
    <w:rsid w:val="00E92519"/>
    <w:rsid w:val="00E96F87"/>
    <w:rsid w:val="00EA4895"/>
    <w:rsid w:val="00EB26C4"/>
    <w:rsid w:val="00EB2CA7"/>
    <w:rsid w:val="00ED02B1"/>
    <w:rsid w:val="00ED1ABD"/>
    <w:rsid w:val="00ED5AD5"/>
    <w:rsid w:val="00EE0EFC"/>
    <w:rsid w:val="00EE2130"/>
    <w:rsid w:val="00EF19BD"/>
    <w:rsid w:val="00EF7923"/>
    <w:rsid w:val="00F07CEC"/>
    <w:rsid w:val="00F1235A"/>
    <w:rsid w:val="00F159CA"/>
    <w:rsid w:val="00F20F25"/>
    <w:rsid w:val="00F4333B"/>
    <w:rsid w:val="00F50893"/>
    <w:rsid w:val="00F50A22"/>
    <w:rsid w:val="00F52A52"/>
    <w:rsid w:val="00F64C7B"/>
    <w:rsid w:val="00F661BF"/>
    <w:rsid w:val="00F75010"/>
    <w:rsid w:val="00F80304"/>
    <w:rsid w:val="00F87246"/>
    <w:rsid w:val="00F91BCA"/>
    <w:rsid w:val="00FA598D"/>
    <w:rsid w:val="00FA5D9B"/>
    <w:rsid w:val="00FA6AC3"/>
    <w:rsid w:val="00FC3017"/>
    <w:rsid w:val="00FC3E55"/>
    <w:rsid w:val="00FD27B6"/>
    <w:rsid w:val="00FF33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paragraph" w:customStyle="1" w:styleId="TableParagraph">
    <w:name w:val="Table Paragraph"/>
    <w:basedOn w:val="a"/>
    <w:uiPriority w:val="1"/>
    <w:qFormat/>
    <w:rsid w:val="00731FFB"/>
    <w:pPr>
      <w:widowControl w:val="0"/>
      <w:autoSpaceDE w:val="0"/>
      <w:autoSpaceDN w:val="0"/>
      <w:jc w:val="center"/>
    </w:pPr>
    <w:rPr>
      <w:sz w:val="22"/>
      <w:szCs w:val="22"/>
      <w:lang w:val="kk-KZ" w:eastAsia="kk-KZ" w:bidi="kk-KZ"/>
    </w:rPr>
  </w:style>
  <w:style w:type="table" w:customStyle="1" w:styleId="TableNormal">
    <w:name w:val="Table Normal"/>
    <w:uiPriority w:val="2"/>
    <w:semiHidden/>
    <w:unhideWhenUsed/>
    <w:qFormat/>
    <w:rsid w:val="007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197D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uiPriority w:val="99"/>
    <w:semiHidden/>
    <w:unhideWhenUsed/>
    <w:rsid w:val="002F105D"/>
    <w:pPr>
      <w:spacing w:after="120"/>
    </w:pPr>
  </w:style>
  <w:style w:type="character" w:customStyle="1" w:styleId="ad">
    <w:name w:val="Основной текст Знак"/>
    <w:basedOn w:val="a0"/>
    <w:link w:val="ac"/>
    <w:uiPriority w:val="99"/>
    <w:semiHidden/>
    <w:rsid w:val="002F105D"/>
    <w:rPr>
      <w:rFonts w:ascii="Times New Roman" w:eastAsia="Times New Roman" w:hAnsi="Times New Roman" w:cs="Times New Roman"/>
      <w:sz w:val="24"/>
      <w:szCs w:val="24"/>
      <w:lang w:eastAsia="ru-RU"/>
    </w:rPr>
  </w:style>
  <w:style w:type="paragraph" w:styleId="ae">
    <w:name w:val="No Spacing"/>
    <w:uiPriority w:val="1"/>
    <w:qFormat/>
    <w:rsid w:val="004B2AB3"/>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A63761"/>
    <w:rPr>
      <w:color w:val="000000"/>
    </w:rPr>
  </w:style>
  <w:style w:type="paragraph" w:styleId="af">
    <w:name w:val="header"/>
    <w:basedOn w:val="a"/>
    <w:link w:val="af0"/>
    <w:uiPriority w:val="99"/>
    <w:unhideWhenUsed/>
    <w:rsid w:val="00CE290C"/>
    <w:pPr>
      <w:tabs>
        <w:tab w:val="center" w:pos="4677"/>
        <w:tab w:val="right" w:pos="9355"/>
      </w:tabs>
    </w:pPr>
  </w:style>
  <w:style w:type="character" w:customStyle="1" w:styleId="af0">
    <w:name w:val="Верхний колонтитул Знак"/>
    <w:basedOn w:val="a0"/>
    <w:link w:val="af"/>
    <w:uiPriority w:val="99"/>
    <w:rsid w:val="00CE29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
    <w:basedOn w:val="a"/>
    <w:link w:val="a4"/>
    <w:uiPriority w:val="34"/>
    <w:qFormat/>
    <w:rsid w:val="008A1940"/>
    <w:pPr>
      <w:ind w:left="720"/>
      <w:contextualSpacing/>
    </w:pPr>
  </w:style>
  <w:style w:type="table" w:styleId="a5">
    <w:name w:val="Table Grid"/>
    <w:basedOn w:val="a1"/>
    <w:uiPriority w:val="39"/>
    <w:rsid w:val="008A1940"/>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8A1940"/>
    <w:pPr>
      <w:tabs>
        <w:tab w:val="center" w:pos="4677"/>
        <w:tab w:val="right" w:pos="9355"/>
      </w:tabs>
    </w:pPr>
  </w:style>
  <w:style w:type="character" w:customStyle="1" w:styleId="a7">
    <w:name w:val="Нижний колонтитул Знак"/>
    <w:basedOn w:val="a0"/>
    <w:link w:val="a6"/>
    <w:uiPriority w:val="99"/>
    <w:rsid w:val="008A1940"/>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Citation List Знак"/>
    <w:link w:val="a3"/>
    <w:uiPriority w:val="34"/>
    <w:locked/>
    <w:rsid w:val="008A1940"/>
    <w:rPr>
      <w:rFonts w:ascii="Times New Roman" w:eastAsia="Times New Roman" w:hAnsi="Times New Roman" w:cs="Times New Roman"/>
      <w:sz w:val="24"/>
      <w:szCs w:val="24"/>
      <w:lang w:eastAsia="ru-RU"/>
    </w:rPr>
  </w:style>
  <w:style w:type="paragraph" w:styleId="a8">
    <w:name w:val="annotation text"/>
    <w:basedOn w:val="a"/>
    <w:link w:val="a9"/>
    <w:uiPriority w:val="99"/>
    <w:unhideWhenUsed/>
    <w:rsid w:val="008A1940"/>
    <w:rPr>
      <w:sz w:val="20"/>
      <w:szCs w:val="20"/>
    </w:rPr>
  </w:style>
  <w:style w:type="character" w:customStyle="1" w:styleId="a9">
    <w:name w:val="Текст примечания Знак"/>
    <w:basedOn w:val="a0"/>
    <w:link w:val="a8"/>
    <w:uiPriority w:val="99"/>
    <w:rsid w:val="008A194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74BDE"/>
    <w:rPr>
      <w:rFonts w:ascii="Tahoma" w:hAnsi="Tahoma" w:cs="Tahoma"/>
      <w:sz w:val="16"/>
      <w:szCs w:val="16"/>
    </w:rPr>
  </w:style>
  <w:style w:type="character" w:customStyle="1" w:styleId="ab">
    <w:name w:val="Текст выноски Знак"/>
    <w:basedOn w:val="a0"/>
    <w:link w:val="aa"/>
    <w:uiPriority w:val="99"/>
    <w:semiHidden/>
    <w:rsid w:val="00274BDE"/>
    <w:rPr>
      <w:rFonts w:ascii="Tahoma" w:eastAsia="Times New Roman" w:hAnsi="Tahoma" w:cs="Tahoma"/>
      <w:sz w:val="16"/>
      <w:szCs w:val="16"/>
      <w:lang w:eastAsia="ru-RU"/>
    </w:rPr>
  </w:style>
  <w:style w:type="paragraph" w:customStyle="1" w:styleId="TableParagraph">
    <w:name w:val="Table Paragraph"/>
    <w:basedOn w:val="a"/>
    <w:uiPriority w:val="1"/>
    <w:qFormat/>
    <w:rsid w:val="00731FFB"/>
    <w:pPr>
      <w:widowControl w:val="0"/>
      <w:autoSpaceDE w:val="0"/>
      <w:autoSpaceDN w:val="0"/>
      <w:jc w:val="center"/>
    </w:pPr>
    <w:rPr>
      <w:sz w:val="22"/>
      <w:szCs w:val="22"/>
      <w:lang w:val="kk-KZ" w:eastAsia="kk-KZ" w:bidi="kk-KZ"/>
    </w:rPr>
  </w:style>
  <w:style w:type="table" w:customStyle="1" w:styleId="TableNormal">
    <w:name w:val="Table Normal"/>
    <w:uiPriority w:val="2"/>
    <w:semiHidden/>
    <w:unhideWhenUsed/>
    <w:qFormat/>
    <w:rsid w:val="007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197D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uiPriority w:val="99"/>
    <w:semiHidden/>
    <w:unhideWhenUsed/>
    <w:rsid w:val="002F105D"/>
    <w:pPr>
      <w:spacing w:after="120"/>
    </w:pPr>
  </w:style>
  <w:style w:type="character" w:customStyle="1" w:styleId="ad">
    <w:name w:val="Основной текст Знак"/>
    <w:basedOn w:val="a0"/>
    <w:link w:val="ac"/>
    <w:uiPriority w:val="99"/>
    <w:semiHidden/>
    <w:rsid w:val="002F105D"/>
    <w:rPr>
      <w:rFonts w:ascii="Times New Roman" w:eastAsia="Times New Roman" w:hAnsi="Times New Roman" w:cs="Times New Roman"/>
      <w:sz w:val="24"/>
      <w:szCs w:val="24"/>
      <w:lang w:eastAsia="ru-RU"/>
    </w:rPr>
  </w:style>
  <w:style w:type="paragraph" w:styleId="ae">
    <w:name w:val="No Spacing"/>
    <w:uiPriority w:val="1"/>
    <w:qFormat/>
    <w:rsid w:val="004B2AB3"/>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A63761"/>
    <w:rPr>
      <w:color w:val="000000"/>
    </w:rPr>
  </w:style>
  <w:style w:type="paragraph" w:styleId="af">
    <w:name w:val="header"/>
    <w:basedOn w:val="a"/>
    <w:link w:val="af0"/>
    <w:uiPriority w:val="99"/>
    <w:unhideWhenUsed/>
    <w:rsid w:val="00CE290C"/>
    <w:pPr>
      <w:tabs>
        <w:tab w:val="center" w:pos="4677"/>
        <w:tab w:val="right" w:pos="9355"/>
      </w:tabs>
    </w:pPr>
  </w:style>
  <w:style w:type="character" w:customStyle="1" w:styleId="af0">
    <w:name w:val="Верхний колонтитул Знак"/>
    <w:basedOn w:val="a0"/>
    <w:link w:val="af"/>
    <w:uiPriority w:val="99"/>
    <w:rsid w:val="00CE2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61676">
      <w:bodyDiv w:val="1"/>
      <w:marLeft w:val="0"/>
      <w:marRight w:val="0"/>
      <w:marTop w:val="0"/>
      <w:marBottom w:val="0"/>
      <w:divBdr>
        <w:top w:val="none" w:sz="0" w:space="0" w:color="auto"/>
        <w:left w:val="none" w:sz="0" w:space="0" w:color="auto"/>
        <w:bottom w:val="none" w:sz="0" w:space="0" w:color="auto"/>
        <w:right w:val="none" w:sz="0" w:space="0" w:color="auto"/>
      </w:divBdr>
    </w:div>
    <w:div w:id="9278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http://adilet.zan.kz/files/1006/82/1.jp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http://adilet.zan.kz/files/1006/82/3.jpg"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http://adilet.zan.kz/files/1006/82/0.jpg"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adilet.zan.kz/files/1006/82/2.jp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5378-452E-435B-B133-2D305ED0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99</Pages>
  <Words>20810</Words>
  <Characters>118620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77</cp:revision>
  <dcterms:created xsi:type="dcterms:W3CDTF">2019-10-23T03:48:00Z</dcterms:created>
  <dcterms:modified xsi:type="dcterms:W3CDTF">2020-10-05T06:34:00Z</dcterms:modified>
</cp:coreProperties>
</file>