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1F7C02" w:rsidRPr="001F7C02" w:rsidRDefault="00A04018" w:rsidP="001F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1F7C02" w:rsidRPr="001F7C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ГСИ РК. Методика выполнения измерений.  </w:t>
      </w:r>
    </w:p>
    <w:p w:rsidR="001F7C02" w:rsidRPr="001F7C02" w:rsidRDefault="001F7C02" w:rsidP="001F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C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Определение содержания </w:t>
      </w:r>
      <w:proofErr w:type="spellStart"/>
      <w:r w:rsidRPr="001F7C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диметилового</w:t>
      </w:r>
      <w:proofErr w:type="spellEnd"/>
      <w:r w:rsidRPr="001F7C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эфира терефталевой кислоты </w:t>
      </w:r>
    </w:p>
    <w:p w:rsidR="004028AE" w:rsidRPr="00A04018" w:rsidRDefault="001F7C02" w:rsidP="001F7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C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питьевой воде методом газовой хроматографии</w:t>
      </w:r>
      <w:bookmarkStart w:id="0" w:name="_GoBack"/>
      <w:bookmarkEnd w:id="0"/>
      <w:r w:rsidR="00A04018"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1F7C02"/>
    <w:rsid w:val="003616F8"/>
    <w:rsid w:val="004028AE"/>
    <w:rsid w:val="00556092"/>
    <w:rsid w:val="00A04018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2020-09-08T05:38:00Z</dcterms:modified>
</cp:coreProperties>
</file>