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F9422B" w:rsidRDefault="0059159B" w:rsidP="0059159B">
      <w:pPr>
        <w:pStyle w:val="a3"/>
        <w:rPr>
          <w:sz w:val="24"/>
          <w:szCs w:val="24"/>
          <w:lang w:val="ru-RU"/>
        </w:rPr>
      </w:pPr>
      <w:r w:rsidRPr="00F9422B">
        <w:rPr>
          <w:sz w:val="24"/>
          <w:szCs w:val="24"/>
          <w:lang w:val="ru-RU"/>
        </w:rPr>
        <w:t>Сводка отзывов</w:t>
      </w:r>
    </w:p>
    <w:p w:rsidR="0059159B" w:rsidRPr="00F9422B" w:rsidRDefault="0059159B" w:rsidP="0059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22B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59159B" w:rsidRPr="00F9422B" w:rsidRDefault="00F9422B" w:rsidP="0059159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9422B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F9422B">
        <w:rPr>
          <w:rFonts w:ascii="Times New Roman" w:hAnsi="Times New Roman" w:cs="Times New Roman"/>
          <w:b/>
          <w:sz w:val="24"/>
          <w:szCs w:val="24"/>
        </w:rPr>
        <w:t xml:space="preserve"> РК «Воздух атмосферный. Определение массовой концентрации ванадия методом масс-спектрометрии с индуктивно-связанной плазмой</w:t>
      </w:r>
      <w:r w:rsidRPr="00F9422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9159B" w:rsidRDefault="0059159B" w:rsidP="0059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32"/>
        <w:gridCol w:w="47"/>
        <w:gridCol w:w="3064"/>
        <w:gridCol w:w="349"/>
        <w:gridCol w:w="4992"/>
        <w:gridCol w:w="1375"/>
        <w:gridCol w:w="2425"/>
        <w:gridCol w:w="967"/>
        <w:gridCol w:w="35"/>
      </w:tblGrid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844ACA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CA" w:rsidRPr="00A04018" w:rsidRDefault="00844ACA" w:rsidP="00844AC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844ACA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844ACA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Pr="00844ACA" w:rsidRDefault="00844ACA" w:rsidP="00844AC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844ACA" w:rsidRPr="00A04018" w:rsidRDefault="00844ACA" w:rsidP="0084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844ACA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844ACA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Pr="00E975CA" w:rsidRDefault="00844ACA" w:rsidP="00844AC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844ACA" w:rsidRDefault="00844ACA" w:rsidP="00844AC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844ACA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140D36" w:rsidTr="00140D3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6" w:rsidRDefault="00140D36" w:rsidP="00140D3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 Министерства экологии, геологии и природных ресурсов Республики Казахстан</w:t>
            </w:r>
          </w:p>
          <w:p w:rsidR="00140D36" w:rsidRPr="00140D36" w:rsidRDefault="00140D36" w:rsidP="00140D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26-02-26/1031 от 15.07.2020</w:t>
            </w:r>
          </w:p>
        </w:tc>
      </w:tr>
      <w:tr w:rsidR="00140D36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6" w:rsidRDefault="0014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6" w:rsidRPr="00A04018" w:rsidRDefault="00140D36" w:rsidP="0084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365CE3" w:rsidRPr="00F3331E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3" w:rsidRDefault="00365CE3" w:rsidP="000F3540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городу Шымкент </w:t>
            </w:r>
          </w:p>
          <w:p w:rsidR="00365CE3" w:rsidRPr="00DA5691" w:rsidRDefault="00365CE3" w:rsidP="000F3540">
            <w:pPr>
              <w:pStyle w:val="a5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365CE3" w:rsidRPr="00A04018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5CE3" w:rsidRPr="00F3331E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01-08/1076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365CE3" w:rsidRPr="00A04018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3" w:rsidRPr="00A04018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365CE3" w:rsidRPr="00F3331E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3" w:rsidRDefault="00365CE3" w:rsidP="000F354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городу Павлодар </w:t>
            </w:r>
          </w:p>
          <w:p w:rsidR="00365CE3" w:rsidRPr="007E1D40" w:rsidRDefault="00365CE3" w:rsidP="000F354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365CE3" w:rsidRPr="00A04018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5CE3" w:rsidRPr="00F3331E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2/1591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365CE3" w:rsidRPr="00A04018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3" w:rsidRPr="00A04018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и замечания отсутствуют</w:t>
            </w:r>
          </w:p>
        </w:tc>
      </w:tr>
      <w:tr w:rsidR="00365CE3" w:rsidRPr="00F3331E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3" w:rsidRDefault="00365CE3" w:rsidP="000F354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Северо-Казахстанской области </w:t>
            </w:r>
          </w:p>
          <w:p w:rsidR="00365CE3" w:rsidRPr="007E1D40" w:rsidRDefault="00365CE3" w:rsidP="000F354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365CE3" w:rsidRPr="00A04018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5CE3" w:rsidRPr="00F3331E" w:rsidRDefault="00365CE3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04-3-02/1336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59159B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844ACA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Pr="00A04018" w:rsidRDefault="00844ACA" w:rsidP="00844AC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8288/09 от 07.07.2020 г.</w:t>
            </w:r>
          </w:p>
        </w:tc>
      </w:tr>
      <w:tr w:rsidR="00844ACA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Pr="00A04018" w:rsidRDefault="00844ACA" w:rsidP="0084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4ACA" w:rsidRPr="00A04018" w:rsidRDefault="00844ACA" w:rsidP="0084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844ACA" w:rsidRPr="00A04018" w:rsidRDefault="00844ACA" w:rsidP="0084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844ACA" w:rsidRDefault="00844ACA" w:rsidP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844ACA" w:rsidRDefault="0059159B" w:rsidP="00844AC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844ACA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84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05-01-225 от 03.07.2020 г. 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2A5C1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844ACA" w:rsidRDefault="002A5C1E" w:rsidP="00844AC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CA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дефектоскопии»</w:t>
            </w:r>
          </w:p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</w:rPr>
              <w:t>исх.№521/20 от 25.06.2020 г.</w:t>
            </w:r>
          </w:p>
        </w:tc>
      </w:tr>
      <w:tr w:rsidR="002A5C1E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844ACA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Pr="00844ACA" w:rsidRDefault="00844ACA" w:rsidP="00844AC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CA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844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844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4ACA" w:rsidRPr="00844ACA" w:rsidRDefault="00844ACA" w:rsidP="00844A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CA">
              <w:rPr>
                <w:rFonts w:ascii="Times New Roman" w:hAnsi="Times New Roman" w:cs="Times New Roman"/>
                <w:b/>
                <w:sz w:val="24"/>
                <w:szCs w:val="24"/>
              </w:rPr>
              <w:t>исх.№ 01-01/137 от 02.07.2020 г.</w:t>
            </w:r>
          </w:p>
        </w:tc>
      </w:tr>
      <w:tr w:rsidR="00844ACA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A" w:rsidRDefault="00844ACA" w:rsidP="0084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D36697" w:rsidTr="000F354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36697" w:rsidRDefault="00D36697" w:rsidP="000F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D36697" w:rsidRPr="00AA1D56" w:rsidTr="000F354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Pr="00D36697" w:rsidRDefault="00D36697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D3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«Технология производства и переработка продукции» на </w:t>
            </w:r>
            <w:proofErr w:type="gramStart"/>
            <w:r w:rsidRPr="00D36697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D3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D36697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D3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D36697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D366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36697" w:rsidRPr="00AA1D56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Default="00D36697" w:rsidP="000F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Pr="00AA1D56" w:rsidRDefault="00D36697" w:rsidP="000F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Pr="00AA1D56" w:rsidRDefault="00D36697" w:rsidP="000F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sz w:val="24"/>
                <w:szCs w:val="24"/>
              </w:rPr>
              <w:t xml:space="preserve">В формулах знак умножения рекомендуем привести в соответствие с </w:t>
            </w:r>
            <w:proofErr w:type="spellStart"/>
            <w:r w:rsidRPr="00AA1D5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A1D56">
              <w:rPr>
                <w:rFonts w:ascii="Times New Roman" w:hAnsi="Times New Roman" w:cs="Times New Roman"/>
                <w:sz w:val="24"/>
                <w:szCs w:val="24"/>
              </w:rPr>
              <w:t xml:space="preserve">. 5.7.5 </w:t>
            </w:r>
            <w:proofErr w:type="gramStart"/>
            <w:r w:rsidRPr="00AA1D5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A1D56">
              <w:rPr>
                <w:rFonts w:ascii="Times New Roman" w:hAnsi="Times New Roman" w:cs="Times New Roman"/>
                <w:sz w:val="24"/>
                <w:szCs w:val="24"/>
              </w:rPr>
              <w:t xml:space="preserve"> РК 1.5.</w:t>
            </w:r>
          </w:p>
        </w:tc>
        <w:tc>
          <w:tcPr>
            <w:tcW w:w="1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Pr="00AA1D56" w:rsidRDefault="00D36697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36697" w:rsidRPr="00A04018" w:rsidTr="000F354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Pr="00AA1D56" w:rsidRDefault="00D36697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83 «Электронное здравоохранение»</w:t>
            </w:r>
          </w:p>
          <w:p w:rsidR="00D36697" w:rsidRPr="00A04018" w:rsidRDefault="00D36697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D36697" w:rsidRPr="00A04018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Default="00D36697" w:rsidP="000F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Pr="00A04018" w:rsidRDefault="00D36697" w:rsidP="000F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36697" w:rsidTr="000F354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97" w:rsidRPr="00AA1D56" w:rsidRDefault="00D36697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D36697" w:rsidRDefault="00D36697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D36697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97" w:rsidRDefault="00D36697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97" w:rsidRDefault="00D36697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44AC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AA1D56" w:rsidRDefault="0059159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84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84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AA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AA1D56" w:rsidRDefault="0059159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AA1D56" w:rsidRDefault="0059159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65CE3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Pr="00365CE3" w:rsidRDefault="00365CE3" w:rsidP="00365CE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365CE3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Акмолинский</w:t>
            </w:r>
            <w:proofErr w:type="spellEnd"/>
            <w:r w:rsidRPr="0036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365CE3" w:rsidRDefault="00365CE3" w:rsidP="000F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04-22/226 от 13.10.2020 г.</w:t>
            </w:r>
          </w:p>
        </w:tc>
      </w:tr>
      <w:tr w:rsidR="00365CE3" w:rsidTr="001D6985">
        <w:trPr>
          <w:gridAfter w:val="2"/>
          <w:wAfter w:w="339" w:type="pct"/>
        </w:trPr>
        <w:tc>
          <w:tcPr>
            <w:tcW w:w="46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Default="00365CE3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65CE3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Pr="00365CE3" w:rsidRDefault="00365CE3" w:rsidP="00365CE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365CE3">
              <w:rPr>
                <w:rFonts w:ascii="Times New Roman" w:hAnsi="Times New Roman" w:cs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36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365CE3" w:rsidRDefault="00365CE3" w:rsidP="000F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06-01/287 от 07.10.2020 г.</w:t>
            </w:r>
          </w:p>
        </w:tc>
      </w:tr>
      <w:tr w:rsidR="00365CE3" w:rsidTr="001D6985">
        <w:trPr>
          <w:gridAfter w:val="2"/>
          <w:wAfter w:w="339" w:type="pct"/>
        </w:trPr>
        <w:tc>
          <w:tcPr>
            <w:tcW w:w="46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Default="00365CE3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F9422B" w:rsidTr="00F9422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Pr="00AA1D56" w:rsidRDefault="00F9422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на ПХВ «Казгидромет»</w:t>
            </w:r>
          </w:p>
          <w:p w:rsidR="00F9422B" w:rsidRDefault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11-2-08/2122 от 30.06.2020 г.</w:t>
            </w:r>
          </w:p>
        </w:tc>
      </w:tr>
      <w:tr w:rsidR="00F9422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AA1D56" w:rsidRDefault="0059159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A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04-58/194 от 26.06.2020 г.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75205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AA1D56" w:rsidRDefault="0075205C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 общественного здравоохранения» Министерства здравоохранения Республики Казахстан»</w:t>
            </w:r>
          </w:p>
          <w:p w:rsidR="0075205C" w:rsidRPr="0075205C" w:rsidRDefault="0075205C" w:rsidP="0075205C">
            <w:pPr>
              <w:jc w:val="center"/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Pr="0075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01-08/-00-588 от 30.06.2020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5205C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75205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AA1D56" w:rsidRDefault="0075205C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AA1D5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AA1D5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75205C" w:rsidRPr="0075205C" w:rsidRDefault="0075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75205C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AA1D56" w:rsidTr="00AA1D5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6" w:rsidRPr="00AA1D56" w:rsidRDefault="00342E6E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</w:t>
            </w:r>
            <w:r w:rsidR="00AA1D56" w:rsidRPr="00AA1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центр экспертизы»</w:t>
            </w:r>
            <w:r w:rsidR="00AA1D56" w:rsidRPr="00AA1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D56" w:rsidRPr="00AA1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AA1D56" w:rsidRDefault="00AA1D56" w:rsidP="00AA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466 от 30.06.2020 г.</w:t>
            </w:r>
          </w:p>
        </w:tc>
      </w:tr>
      <w:tr w:rsidR="00AA1D56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6" w:rsidRDefault="00AA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6" w:rsidRDefault="00AA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95B" w:rsidTr="00D6795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B" w:rsidRPr="00D6795B" w:rsidRDefault="00D6795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РГП «НЦКПМС РК» Государственное научно-производственное объединение промышленной экологии «КАЗМЕХНОБР»</w:t>
            </w:r>
          </w:p>
          <w:p w:rsidR="00D6795B" w:rsidRPr="00D6795B" w:rsidRDefault="00D6795B" w:rsidP="00D6795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11/310 от 18.09.2020</w:t>
            </w:r>
          </w:p>
        </w:tc>
      </w:tr>
      <w:tr w:rsidR="00D6795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B" w:rsidRDefault="00D6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B" w:rsidRPr="00A04018" w:rsidRDefault="00D679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365CE3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Pr="00365CE3" w:rsidRDefault="00365CE3" w:rsidP="00365CE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Филиал РГП на ПХВ «Национальный центр экспертизы» </w:t>
            </w:r>
          </w:p>
          <w:p w:rsidR="00365CE3" w:rsidRDefault="00365CE3" w:rsidP="000F354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Министерства здравоохранения РК</w:t>
            </w:r>
          </w:p>
          <w:p w:rsidR="00365CE3" w:rsidRPr="007E1D40" w:rsidRDefault="00365CE3" w:rsidP="000F354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 Северо-Казахстанской области</w:t>
            </w:r>
          </w:p>
          <w:p w:rsidR="00365CE3" w:rsidRDefault="00365CE3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01-17/3479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365CE3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3" w:rsidRDefault="00365CE3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и замечания отсутствуют</w:t>
            </w:r>
          </w:p>
        </w:tc>
      </w:tr>
      <w:tr w:rsidR="00644DCC" w:rsidTr="00644DC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CC" w:rsidRPr="00620E1F" w:rsidRDefault="00644DCC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644DCC" w:rsidRPr="00644DCC" w:rsidRDefault="00644DCC" w:rsidP="00620E1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2-69 от 14.09.2020 г.</w:t>
            </w:r>
          </w:p>
        </w:tc>
      </w:tr>
      <w:tr w:rsidR="00644DCC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CC" w:rsidRDefault="0064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CC" w:rsidRPr="00A04018" w:rsidRDefault="0062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AA1D56" w:rsidRDefault="0059159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AA1D56" w:rsidRDefault="0059159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AA1D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AA1D56" w:rsidRDefault="0059159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B47E5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AA1D56" w:rsidRDefault="00B47E59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F9422B" w:rsidTr="00F9422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Pr="00AA1D56" w:rsidRDefault="00F9422B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«Республиканский научно-производственный и информационный центр» </w:t>
            </w:r>
            <w:proofErr w:type="spellStart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Казэкология</w:t>
            </w:r>
            <w:proofErr w:type="spellEnd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2B">
              <w:rPr>
                <w:rFonts w:ascii="Times New Roman" w:hAnsi="Times New Roman" w:cs="Times New Roman"/>
                <w:b/>
                <w:sz w:val="24"/>
                <w:szCs w:val="24"/>
              </w:rPr>
              <w:t>исх.№5 от 26.06.2020 г.</w:t>
            </w:r>
          </w:p>
        </w:tc>
      </w:tr>
      <w:tr w:rsidR="00F9422B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75205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AA1D56" w:rsidRDefault="0075205C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Казфосфат</w:t>
            </w:r>
            <w:proofErr w:type="spellEnd"/>
            <w:r w:rsidRPr="00AA1D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>исх.№ 04/3-853 от 29.06.2020 г.</w:t>
            </w:r>
          </w:p>
        </w:tc>
      </w:tr>
      <w:tr w:rsidR="0075205C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F00E0" w:rsidTr="000F00E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E0" w:rsidRPr="000F00E0" w:rsidRDefault="000F00E0" w:rsidP="00D366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0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«КазНИГРИ»</w:t>
            </w:r>
          </w:p>
          <w:p w:rsidR="000F00E0" w:rsidRPr="000F00E0" w:rsidRDefault="000F00E0" w:rsidP="000F00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04-20/717 от 15.09.2020 г.</w:t>
            </w:r>
          </w:p>
        </w:tc>
      </w:tr>
      <w:tr w:rsidR="000F00E0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E0" w:rsidRDefault="000F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E0" w:rsidRDefault="000F00E0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65CE3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Pr="00365CE3" w:rsidRDefault="00365CE3" w:rsidP="00365CE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5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36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ArcelorMittal</w:t>
            </w:r>
            <w:proofErr w:type="spellEnd"/>
            <w:r w:rsidRPr="00365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65CE3" w:rsidRDefault="00365CE3" w:rsidP="000F35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01-5/483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365CE3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Default="00365CE3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65CE3" w:rsidTr="001D6985">
        <w:trPr>
          <w:gridAfter w:val="1"/>
          <w:wAfter w:w="12" w:type="pct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3" w:rsidRPr="00365CE3" w:rsidRDefault="00365CE3" w:rsidP="00365CE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5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Pr="00365CE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Лаборатория-Атмосфера</w:t>
            </w:r>
            <w:r w:rsidRPr="00365C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65CE3" w:rsidRDefault="00365CE3" w:rsidP="000F35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1D6985" w:rsidTr="001D6985">
        <w:trPr>
          <w:gridAfter w:val="1"/>
          <w:wAfter w:w="12" w:type="pct"/>
        </w:trPr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1D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D6985" w:rsidTr="001D698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1D6985" w:rsidRDefault="001D6985" w:rsidP="001D698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«</w:t>
            </w:r>
            <w:proofErr w:type="spellStart"/>
            <w:r w:rsidRPr="001D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КазИнМетр</w:t>
            </w:r>
            <w:proofErr w:type="spellEnd"/>
            <w:r w:rsidRPr="001D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6985" w:rsidRPr="001D6985" w:rsidRDefault="001D6985" w:rsidP="001D698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</w:t>
            </w:r>
            <w:r w:rsidR="00F26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231 от 24.07.2020 г.</w:t>
            </w:r>
            <w:bookmarkStart w:id="0" w:name="_GoBack"/>
            <w:bookmarkEnd w:id="0"/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«Термины и определения»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B21061">
            <w:pPr>
              <w:ind w:left="23" w:firstLine="544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Ссылку на Закон Республики Казахстан «Об обеспечении единства измерений» следует исключить.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1D6985" w:rsidRDefault="001D6985" w:rsidP="00B21061">
            <w:pPr>
              <w:ind w:left="23" w:firstLine="544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характеристикам точности измерений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приведены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1D6985" w:rsidRDefault="001D6985" w:rsidP="00B21061">
            <w:pPr>
              <w:ind w:left="23" w:firstLine="544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метрологическим характеристикам средств измерений в стандарте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приведены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«Средства измерений»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ind w:left="23" w:firstLine="579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средство измерения, применяемое при измерении влажности воздуха с указанием метрологических характеристик, либо привести ссылку на соответствующий документ по стандартизации, также привести метрологические характеристики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барометр-анероиду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985" w:rsidRPr="001D6985" w:rsidRDefault="001D6985" w:rsidP="00B21061">
            <w:pPr>
              <w:ind w:left="23" w:firstLine="579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5">
              <w:rPr>
                <w:rFonts w:ascii="Times New Roman" w:hAnsi="Times New Roman" w:cs="Times New Roman"/>
                <w:sz w:val="24"/>
                <w:szCs w:val="24"/>
              </w:rPr>
              <w:t>По проекту стандарта следует исключить конкретные марки средств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Agilent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7500ce.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85">
              <w:rPr>
                <w:rFonts w:ascii="Times New Roman" w:hAnsi="Times New Roman" w:cs="Times New Roman"/>
                <w:sz w:val="24"/>
                <w:szCs w:val="24"/>
              </w:rPr>
              <w:t>«Нормативные ссылки»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1D6985" w:rsidRDefault="001D6985" w:rsidP="00B21061">
            <w:pPr>
              <w:ind w:left="23" w:firstLine="579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985">
              <w:rPr>
                <w:rFonts w:ascii="Times New Roman" w:hAnsi="Times New Roman" w:cs="Times New Roman"/>
                <w:sz w:val="24"/>
                <w:szCs w:val="24"/>
              </w:rPr>
              <w:t>еобходимо актуализиров</w:t>
            </w:r>
            <w:r w:rsidR="00B21061">
              <w:rPr>
                <w:rFonts w:ascii="Times New Roman" w:hAnsi="Times New Roman" w:cs="Times New Roman"/>
                <w:sz w:val="24"/>
                <w:szCs w:val="24"/>
              </w:rPr>
              <w:t>ать документы по стандартизации.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21061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Default="00B21061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Pr="001D6985" w:rsidRDefault="00B21061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Default="00B21061" w:rsidP="00B21061">
            <w:pPr>
              <w:ind w:firstLine="579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5">
              <w:rPr>
                <w:rFonts w:ascii="Times New Roman" w:hAnsi="Times New Roman" w:cs="Times New Roman"/>
                <w:sz w:val="24"/>
                <w:szCs w:val="24"/>
              </w:rPr>
              <w:t>По тексту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указать ссылки на формулы.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Default="00B21061" w:rsidP="00B2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21061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Default="00B21061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Pr="001D6985" w:rsidRDefault="00B21061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Default="00B21061" w:rsidP="00B21061">
            <w:pPr>
              <w:ind w:left="23" w:firstLine="579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5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основанием для разработки указать План государственной стандартизации на 2018-2020 годы, утвержденный приказом  Комитета технического регулирования и метрологии Министерства по инвестициям и развитию Республики Казахстан, с учетом изменений от 20.03.2020 года № 101-од.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1" w:rsidRDefault="00B21061" w:rsidP="00B2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D6985" w:rsidTr="00D3669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1D6985" w:rsidRDefault="001D6985" w:rsidP="001D698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85">
              <w:rPr>
                <w:rFonts w:ascii="Times New Roman" w:hAnsi="Times New Roman" w:cs="Times New Roman"/>
                <w:b/>
                <w:sz w:val="24"/>
                <w:szCs w:val="24"/>
              </w:rPr>
              <w:t>РГП «</w:t>
            </w:r>
            <w:proofErr w:type="spellStart"/>
            <w:r w:rsidRPr="001D6985">
              <w:rPr>
                <w:rFonts w:ascii="Times New Roman" w:hAnsi="Times New Roman" w:cs="Times New Roman"/>
                <w:b/>
                <w:sz w:val="24"/>
                <w:szCs w:val="24"/>
              </w:rPr>
              <w:t>КазИнСт</w:t>
            </w:r>
            <w:proofErr w:type="spellEnd"/>
            <w:r w:rsidRPr="001D69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6985" w:rsidRPr="001D6985" w:rsidRDefault="001D6985" w:rsidP="001D69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5">
              <w:rPr>
                <w:rFonts w:ascii="Times New Roman" w:hAnsi="Times New Roman" w:cs="Times New Roman"/>
                <w:b/>
                <w:sz w:val="24"/>
                <w:szCs w:val="24"/>
              </w:rPr>
              <w:t>исх.№ 273 от 02.10.2020 г.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5"/>
            </w:tblGrid>
            <w:tr w:rsidR="001D6985" w:rsidTr="000F3540">
              <w:trPr>
                <w:trHeight w:val="107"/>
              </w:trPr>
              <w:tc>
                <w:tcPr>
                  <w:tcW w:w="0" w:type="auto"/>
                </w:tcPr>
                <w:p w:rsidR="001D6985" w:rsidRDefault="001D6985" w:rsidP="000F354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По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проекту документа в целом </w:t>
                  </w:r>
                </w:p>
              </w:tc>
            </w:tr>
          </w:tbl>
          <w:p w:rsidR="001D6985" w:rsidRPr="00683533" w:rsidRDefault="001D6985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EF4A8D" w:rsidRDefault="001D6985" w:rsidP="00B2106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Согласно ГОСТ 8.010-2013 (пункт 6.1) стандарты должны содержать только аттестованные МВИ, о чем должна быть приведена информация в пояснительной записке к проекту стандарта, позволяющая оценить соответствие методики выполнения измерений установленным метрологическим требованиям.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sz w:val="24"/>
                <w:szCs w:val="24"/>
                <w:lang w:val="kk-KZ"/>
              </w:rPr>
            </w:pPr>
            <w:r w:rsidRPr="00EF4A8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Принято, в основу СТ РК положена аттестованная методика измерений, изложенная в МУК 4.1.2953-11</w:t>
            </w:r>
            <w:r>
              <w:rPr>
                <w:sz w:val="24"/>
                <w:szCs w:val="24"/>
                <w:lang w:val="kk-KZ"/>
              </w:rPr>
              <w:t xml:space="preserve">, в котором указан номер св-ва об аттестации. </w:t>
            </w:r>
            <w:r w:rsidRPr="00EF4A8D">
              <w:rPr>
                <w:b w:val="0"/>
                <w:sz w:val="24"/>
                <w:szCs w:val="24"/>
                <w:lang w:val="kk-KZ"/>
              </w:rPr>
              <w:t xml:space="preserve">Данные сведения </w:t>
            </w:r>
            <w:r>
              <w:rPr>
                <w:b w:val="0"/>
                <w:sz w:val="24"/>
                <w:szCs w:val="24"/>
                <w:lang w:val="kk-KZ"/>
              </w:rPr>
              <w:t xml:space="preserve">проверены и </w:t>
            </w:r>
            <w:r>
              <w:rPr>
                <w:b w:val="0"/>
                <w:sz w:val="24"/>
                <w:szCs w:val="24"/>
                <w:lang w:val="kk-KZ"/>
              </w:rPr>
              <w:lastRenderedPageBreak/>
              <w:t xml:space="preserve">подтверждены по Федеральному реестру РФ (ФГИС «АРШИН») и </w:t>
            </w:r>
            <w:r w:rsidRPr="00EF4A8D">
              <w:rPr>
                <w:b w:val="0"/>
                <w:sz w:val="24"/>
                <w:szCs w:val="24"/>
                <w:lang w:val="kk-KZ"/>
              </w:rPr>
              <w:t>дополнены в ПЗ.</w:t>
            </w:r>
          </w:p>
        </w:tc>
      </w:tr>
      <w:tr w:rsidR="001D6985" w:rsidRPr="00683533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 (подпункт 9.9.5) для каждого метода в зависимости от специфики его проведения следует изложить сущность метода, привести общие требования и требования безопасности, а затем установить: ……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…. структуру проекта стандарта следует изложить в вышеуказанной последовательности с соблюдением стиля изложения текста по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 (раздел 6)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683533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RPr="00EF4A8D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…в соответствии с требованиями ГОСТ 8.010-2013 в проекте стандарта необходимо предусмотреть допускаемую и (или) приписанную неопределенность измерений или норму погрешности и (или) приписанные характеристики погрешности измерений.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EF4A8D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Принято, приписанные значения допускаемой погрешности и расширенной неопределенности приведены в таблице 2</w:t>
            </w:r>
          </w:p>
        </w:tc>
      </w:tr>
      <w:tr w:rsidR="001D6985" w:rsidRPr="00EF4A8D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требованиям ГОСТ 8.010-2013 необходимо привести показатели </w:t>
            </w:r>
            <w:proofErr w:type="spellStart"/>
            <w:r>
              <w:rPr>
                <w:sz w:val="23"/>
                <w:szCs w:val="23"/>
              </w:rPr>
              <w:t>воспроизводимости</w:t>
            </w:r>
            <w:proofErr w:type="spellEnd"/>
            <w:r>
              <w:rPr>
                <w:sz w:val="23"/>
                <w:szCs w:val="23"/>
              </w:rPr>
              <w:t xml:space="preserve"> измерений на основе результатов межлабораторных экспериментов, проведенных в соответствии со стандартами ГОСТ ИСО 5725-2, ГОСТ ИСО 5725-3, ГОСТ ИСО 5725-5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EF4A8D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Принято, показатель воспроизводимости в виде предела воспроизводимости приведен в таблице 5 проекта стандарта</w:t>
            </w:r>
          </w:p>
        </w:tc>
      </w:tr>
      <w:tr w:rsidR="001D6985" w:rsidRPr="00EF4A8D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 стандартизировать и оформить в соответствии с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EF4A8D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Наименование,  Титульный лист </w:t>
            </w:r>
          </w:p>
          <w:p w:rsidR="001D6985" w:rsidRDefault="001D6985" w:rsidP="000F3540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1D6985" w:rsidRDefault="001D6985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наименования стандарта не соответствует требованиям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 (пункт 4.6)….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Предлагаем наименование привести в следующей редакции: </w:t>
            </w:r>
            <w:r>
              <w:rPr>
                <w:b/>
                <w:bCs/>
                <w:sz w:val="23"/>
                <w:szCs w:val="23"/>
              </w:rPr>
              <w:t xml:space="preserve">ВОЗДУХ АТМОСФЕРНЫЙ. Определение массовой концентрации ванадия методом масс-спектрометрии с индуктивно-связанной плазмой.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Предисловие </w:t>
            </w:r>
          </w:p>
          <w:p w:rsidR="001D6985" w:rsidRDefault="001D6985" w:rsidP="000F3540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части пункта 3 Предисловия, следует указать наименование законов, постановлений Правительства Республики Казахстан, технических регламентов и иных нормативных правовых актов Республики Казахстан, международных соглашений, конвенций с указанием номера и даты их утверждения (подписания), нормы </w:t>
            </w:r>
            <w:r>
              <w:rPr>
                <w:sz w:val="23"/>
                <w:szCs w:val="23"/>
              </w:rPr>
              <w:lastRenderedPageBreak/>
              <w:t xml:space="preserve">которых реализует разрабатываемый стандарт.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lastRenderedPageBreak/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Область применения </w:t>
            </w:r>
          </w:p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Оформить в соответствии с пунктом 4.7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1.5. Область применения должна быть сформулирована по возможности кратко и понятно, чтобы ее можно было использовать для библиографических целей.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Область распространения перефразировать с учетом предлагаемого наименования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Нормативные ссылки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Оформление элемента «Нормативные ссылки» привести в соответствие с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 (пункт 4.8).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Считаем нецелесообразном приведение ссылок в разделе и по тексту на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2.1-2018 в связи с тем, что стандарт не является проектом основополагающего стандарта. Также необходимо исключить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2.18, ГОСТ 8.010, поскольку данные документы являются основополагающими при разработке стандартов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Перечень нормативных ссылок составить в порядке возрастания регистрационных номеров обозначений (подпункт 4.8.4)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Согласно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 (подпункт 4.8.1) перечень ссылочных документов должен содержать, только те документы на которые даны ссылки по тексту стандарта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RPr="009A08C2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Термины и определения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Раздел 3 предлагаем исключить в соответствии с замечаниями экспертизы к разделу "Нормативные ссылки".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9A08C2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тексту проекта стандарта в целом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proofErr w:type="gramStart"/>
            <w:r>
              <w:rPr>
                <w:sz w:val="23"/>
                <w:szCs w:val="23"/>
              </w:rPr>
              <w:t>кст ст</w:t>
            </w:r>
            <w:proofErr w:type="gramEnd"/>
            <w:r>
              <w:rPr>
                <w:sz w:val="23"/>
                <w:szCs w:val="23"/>
              </w:rPr>
              <w:t xml:space="preserve">андарта следует изложить с соблюдением требований ГОСТ 1.5-2020 (пункт 9.9).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4 </w:t>
            </w:r>
            <w:r>
              <w:rPr>
                <w:sz w:val="23"/>
                <w:szCs w:val="23"/>
              </w:rPr>
              <w:t>«Метод измерений»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Раздела 4 перефразировать в следующей редакции: "Сущность метода".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5 </w:t>
            </w:r>
            <w:r>
              <w:rPr>
                <w:sz w:val="23"/>
                <w:szCs w:val="23"/>
              </w:rPr>
              <w:t xml:space="preserve">«Средства измерений, вспомогательные устройства, материалы, реактивы». </w:t>
            </w:r>
          </w:p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измерений и вспомогательного оборудования необходимо привести согласно подпункту 9.9.6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1.5.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пунктам 5.1, 5.2, 5.3 в приводимых средствах измерениях, вспомогательного оборудования, материалов и реактивов где отсутствуют ссылка на нормативный документ, необходимо уточнить правильность приведения и регистрацию в реестре ГСИ РК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>Принято</w:t>
            </w:r>
          </w:p>
        </w:tc>
      </w:tr>
      <w:tr w:rsidR="001D6985" w:rsidRPr="002A51A8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9 </w:t>
            </w:r>
            <w:r>
              <w:rPr>
                <w:sz w:val="23"/>
                <w:szCs w:val="23"/>
              </w:rPr>
              <w:t>"Подготовка к выполнению измерений"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подпункте 9.6.3 в последнем предложении уточнить формулировку "одинаковая концентрация внутреннего стандарта"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Pr="002A51A8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Единицы величин и числовые значения привести в соответствие с пунктами 6.13, 6.14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rPr>
          <w:trHeight w:val="201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Библиография 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Следует оформить в соответствии с подпунктом 4.13.2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1.5-2019.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 библиографии исключить ссылочный документ под нумерацией [1].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Приведенные ссылочные документы актуализировать.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4. </w:t>
            </w:r>
            <w:r>
              <w:rPr>
                <w:sz w:val="23"/>
                <w:szCs w:val="23"/>
              </w:rPr>
              <w:t xml:space="preserve">Ссылочные документы в библиографии должны приводится в соответствии с подпунктом 4.13.2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1.5-2019.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Библиографические данные </w:t>
            </w:r>
          </w:p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Оформление привести согласно пункту 4.14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1.5-2019.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Исключить УДК.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структурным элементам пояснительной записки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Структуру пояснительной записки и наименование разделов привести в соответствие с Правилами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 (Приказ от 26 декабря 2018 года № 918).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требованиями ГОСТ 8.010-2013 привести выводы по результатам проведенных исследований при аттестации методики выполнения измерений, позволяющие оценить соответствие методики выполнения измерений установленным метрологическим требованиям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Принято, указаны выводы о соответствии в разделе 3 ПЗ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разделе «Техническое обоснование разработки стандарта» указать цель разработки проекта стандарта, значение объекта стандартизации в выполнении целей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разделе 3 указать объект стандартизации и его характеристику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разделе 4 указать технические регламенты и документы по </w:t>
            </w:r>
            <w:r>
              <w:rPr>
                <w:sz w:val="23"/>
                <w:szCs w:val="23"/>
              </w:rPr>
              <w:lastRenderedPageBreak/>
              <w:t>стандартизации, непосредственно взаимосвязанные с разрабатываемым стандартом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Пересмотреть 5 раздел.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сводке отзывов: </w:t>
            </w:r>
          </w:p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Оформление сводки отзывов привести в соответствии с приложением Б 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 xml:space="preserve"> РК 1.2. Сводку отзывов необходимо структурировать по предприятиям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Исключить некомпетентные организации, например РГП на ПХВ «</w:t>
            </w:r>
            <w:proofErr w:type="spellStart"/>
            <w:r>
              <w:rPr>
                <w:sz w:val="23"/>
                <w:szCs w:val="23"/>
              </w:rPr>
              <w:t>Казгидромет</w:t>
            </w:r>
            <w:proofErr w:type="spellEnd"/>
            <w:r>
              <w:rPr>
                <w:sz w:val="23"/>
                <w:szCs w:val="23"/>
              </w:rPr>
              <w:t>», РГП «Национальный центр экспертизы лекарственных средств и медицинских изделий».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Принято частично, </w:t>
            </w:r>
            <w:r>
              <w:rPr>
                <w:b w:val="0"/>
                <w:sz w:val="23"/>
                <w:szCs w:val="23"/>
              </w:rPr>
              <w:t>РГП «</w:t>
            </w:r>
            <w:proofErr w:type="spellStart"/>
            <w:r>
              <w:rPr>
                <w:b w:val="0"/>
                <w:sz w:val="23"/>
                <w:szCs w:val="23"/>
              </w:rPr>
              <w:t>Казгидромет</w:t>
            </w:r>
            <w:proofErr w:type="spellEnd"/>
            <w:r>
              <w:rPr>
                <w:b w:val="0"/>
                <w:sz w:val="23"/>
                <w:szCs w:val="23"/>
              </w:rPr>
              <w:t xml:space="preserve">» является компетентной организацией в области охраны атмосферного воздуха 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Включить замечания по итогам прохождения метрологической экспертизы о принятии либо их отклонении.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</w:t>
            </w:r>
          </w:p>
        </w:tc>
      </w:tr>
      <w:tr w:rsidR="001D6985" w:rsidTr="001D6985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0F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5" w:rsidRDefault="001D6985" w:rsidP="000F35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Рекомендуем повторно согласовать проект документа по стандартизации с компетентными организациями: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5" w:rsidRDefault="001D6985" w:rsidP="00B2106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Принято, проект стандарта дополнительно направлен на согласование с рекомендуемыми организациями</w:t>
            </w:r>
          </w:p>
        </w:tc>
      </w:tr>
    </w:tbl>
    <w:p w:rsidR="0059159B" w:rsidRPr="00AA1D56" w:rsidRDefault="0059159B" w:rsidP="00AA1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D56" w:rsidRPr="00A04018" w:rsidRDefault="00AA1D56" w:rsidP="00AA1D56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AA1D56" w:rsidRPr="00A04018" w:rsidRDefault="00AA1D56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B21061">
        <w:rPr>
          <w:rFonts w:ascii="Times New Roman" w:hAnsi="Times New Roman" w:cs="Times New Roman"/>
          <w:i/>
          <w:sz w:val="24"/>
          <w:szCs w:val="24"/>
        </w:rPr>
        <w:t>38</w:t>
      </w:r>
    </w:p>
    <w:p w:rsidR="00AA1D56" w:rsidRPr="00A04018" w:rsidRDefault="00AA1D56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AA1D56" w:rsidRPr="00A04018" w:rsidRDefault="00AA1D56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061">
        <w:rPr>
          <w:rFonts w:ascii="Times New Roman" w:hAnsi="Times New Roman" w:cs="Times New Roman"/>
          <w:i/>
          <w:sz w:val="24"/>
          <w:szCs w:val="24"/>
        </w:rPr>
        <w:t>34</w:t>
      </w:r>
    </w:p>
    <w:p w:rsidR="00AA1D56" w:rsidRPr="00A04018" w:rsidRDefault="00B21061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4</w:t>
      </w:r>
    </w:p>
    <w:p w:rsidR="00AA1D56" w:rsidRPr="00A04018" w:rsidRDefault="00AA1D56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 w:rsidR="00B21061">
        <w:rPr>
          <w:rFonts w:ascii="Times New Roman" w:hAnsi="Times New Roman" w:cs="Times New Roman"/>
          <w:i/>
          <w:sz w:val="24"/>
          <w:szCs w:val="24"/>
        </w:rPr>
        <w:t>бщее количество замечаний: 47</w:t>
      </w:r>
    </w:p>
    <w:p w:rsidR="00AA1D56" w:rsidRPr="00A04018" w:rsidRDefault="00AA1D56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AA1D56" w:rsidRPr="00A04018" w:rsidRDefault="0046650F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47</w:t>
      </w:r>
    </w:p>
    <w:p w:rsidR="00AA1D56" w:rsidRPr="00A04018" w:rsidRDefault="00AA1D56" w:rsidP="00AA1D56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46650F">
        <w:rPr>
          <w:rFonts w:ascii="Times New Roman" w:hAnsi="Times New Roman" w:cs="Times New Roman"/>
          <w:i/>
          <w:sz w:val="24"/>
          <w:szCs w:val="24"/>
        </w:rPr>
        <w:t>принято: 0</w:t>
      </w:r>
    </w:p>
    <w:p w:rsidR="00AA1D56" w:rsidRPr="00A04018" w:rsidRDefault="00AA1D56" w:rsidP="00AA1D56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812618" w:rsidRPr="00B21061" w:rsidRDefault="00AA1D56" w:rsidP="00B21061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812618" w:rsidRPr="00B21061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B0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8675EC"/>
    <w:multiLevelType w:val="hybridMultilevel"/>
    <w:tmpl w:val="C7940682"/>
    <w:lvl w:ilvl="0" w:tplc="2C261F1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A9A38D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D9B5E1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B7770C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EB70875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F00E0"/>
    <w:rsid w:val="00111602"/>
    <w:rsid w:val="00140D36"/>
    <w:rsid w:val="00145375"/>
    <w:rsid w:val="001D6985"/>
    <w:rsid w:val="002A5C1E"/>
    <w:rsid w:val="00342E6E"/>
    <w:rsid w:val="00365CE3"/>
    <w:rsid w:val="003B27FE"/>
    <w:rsid w:val="00415D05"/>
    <w:rsid w:val="0046650F"/>
    <w:rsid w:val="00482C27"/>
    <w:rsid w:val="0059159B"/>
    <w:rsid w:val="00620E1F"/>
    <w:rsid w:val="00644DCC"/>
    <w:rsid w:val="0075205C"/>
    <w:rsid w:val="00812618"/>
    <w:rsid w:val="00844ACA"/>
    <w:rsid w:val="00A43BFE"/>
    <w:rsid w:val="00AA1D56"/>
    <w:rsid w:val="00B21061"/>
    <w:rsid w:val="00B47E59"/>
    <w:rsid w:val="00BC6293"/>
    <w:rsid w:val="00D36697"/>
    <w:rsid w:val="00D6795B"/>
    <w:rsid w:val="00F26BF3"/>
    <w:rsid w:val="00F510D9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link w:val="10"/>
    <w:uiPriority w:val="9"/>
    <w:qFormat/>
    <w:rsid w:val="001D6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6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D6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link w:val="10"/>
    <w:uiPriority w:val="9"/>
    <w:qFormat/>
    <w:rsid w:val="001D6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6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D6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2020-10-19T04:58:00Z</cp:lastPrinted>
  <dcterms:created xsi:type="dcterms:W3CDTF">2020-07-08T18:40:00Z</dcterms:created>
  <dcterms:modified xsi:type="dcterms:W3CDTF">2020-10-21T05:56:00Z</dcterms:modified>
</cp:coreProperties>
</file>