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64A652CA" w14:textId="0F4D1C9C" w:rsidR="00931E9D" w:rsidRDefault="00931E9D" w:rsidP="00397B9B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</w:t>
      </w:r>
      <w:r w:rsidR="00A474A4" w:rsidRPr="00A474A4">
        <w:rPr>
          <w:b/>
          <w:sz w:val="24"/>
          <w:szCs w:val="24"/>
        </w:rPr>
        <w:t>Битумы нефтяные дорожные вязкие и битумные вяжущие. Метод определения низкотемпературных свойств с использованием динамического сдвигового реометра (DSR)</w:t>
      </w:r>
      <w:r w:rsidRPr="00931E9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14:paraId="47322663" w14:textId="77777777" w:rsidR="002B0FD6" w:rsidRDefault="002B0FD6" w:rsidP="00397B9B">
      <w:pPr>
        <w:spacing w:line="240" w:lineRule="auto"/>
        <w:ind w:right="0"/>
        <w:rPr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КаздорНИИ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</w:t>
            </w:r>
            <w:proofErr w:type="spellStart"/>
            <w:r>
              <w:rPr>
                <w:sz w:val="24"/>
                <w:szCs w:val="24"/>
              </w:rPr>
              <w:t>Жекебатыр</w:t>
            </w:r>
            <w:proofErr w:type="spellEnd"/>
            <w:r>
              <w:rPr>
                <w:sz w:val="24"/>
                <w:szCs w:val="24"/>
              </w:rPr>
              <w:t xml:space="preserve">, 35 </w:t>
            </w:r>
          </w:p>
          <w:p w14:paraId="2871EFC1" w14:textId="060E9A87" w:rsidR="00931E9D" w:rsidRPr="002B0FD6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</w:t>
            </w:r>
            <w:r w:rsidR="002B0FD6">
              <w:rPr>
                <w:sz w:val="24"/>
                <w:szCs w:val="24"/>
                <w:lang w:val="en-US"/>
              </w:rPr>
              <w:t> </w:t>
            </w:r>
            <w:r w:rsidR="002B0FD6">
              <w:rPr>
                <w:sz w:val="24"/>
                <w:szCs w:val="24"/>
                <w:lang w:val="kk-KZ"/>
              </w:rPr>
              <w:t>771 352 4094</w:t>
            </w:r>
          </w:p>
          <w:p w14:paraId="17F47A0A" w14:textId="77777777" w:rsidR="007F4B08" w:rsidRPr="00535AB3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kense</w:t>
            </w:r>
            <w:proofErr w:type="spellEnd"/>
            <w:r w:rsidRPr="00535AB3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qazjolgzi</w:t>
            </w:r>
            <w:proofErr w:type="spellEnd"/>
            <w:r w:rsidRPr="00535AB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535AB3">
              <w:rPr>
                <w:sz w:val="24"/>
                <w:szCs w:val="24"/>
              </w:rPr>
              <w:t xml:space="preserve">, </w:t>
            </w:r>
          </w:p>
          <w:p w14:paraId="576A9506" w14:textId="78C9520C" w:rsidR="00931E9D" w:rsidRPr="002B0FD6" w:rsidRDefault="002B0FD6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B0FD6">
              <w:rPr>
                <w:sz w:val="24"/>
                <w:szCs w:val="24"/>
                <w:lang w:val="en-US"/>
              </w:rPr>
              <w:t>fazulzhanova</w:t>
            </w:r>
            <w:proofErr w:type="spellEnd"/>
            <w:r w:rsidRPr="002B0FD6">
              <w:rPr>
                <w:sz w:val="24"/>
                <w:szCs w:val="24"/>
              </w:rPr>
              <w:t>_</w:t>
            </w:r>
            <w:r w:rsidRPr="002B0FD6">
              <w:rPr>
                <w:sz w:val="24"/>
                <w:szCs w:val="24"/>
                <w:lang w:val="en-US"/>
              </w:rPr>
              <w:t>a</w:t>
            </w:r>
            <w:r w:rsidRPr="002B0FD6">
              <w:rPr>
                <w:sz w:val="24"/>
                <w:szCs w:val="24"/>
              </w:rPr>
              <w:t>.</w:t>
            </w:r>
            <w:proofErr w:type="spellStart"/>
            <w:r w:rsidRPr="002B0FD6">
              <w:rPr>
                <w:sz w:val="24"/>
                <w:szCs w:val="24"/>
                <w:lang w:val="en-US"/>
              </w:rPr>
              <w:t>zh</w:t>
            </w:r>
            <w:proofErr w:type="spellEnd"/>
            <w:r w:rsidRPr="002B0FD6">
              <w:rPr>
                <w:sz w:val="24"/>
                <w:szCs w:val="24"/>
              </w:rPr>
              <w:t>@</w:t>
            </w:r>
            <w:r w:rsidRPr="002B0FD6">
              <w:rPr>
                <w:sz w:val="24"/>
                <w:szCs w:val="24"/>
                <w:lang w:val="en-US"/>
              </w:rPr>
              <w:t>mail</w:t>
            </w:r>
            <w:r w:rsidRPr="002B0FD6">
              <w:rPr>
                <w:sz w:val="24"/>
                <w:szCs w:val="24"/>
              </w:rPr>
              <w:t>.</w:t>
            </w:r>
            <w:proofErr w:type="spellStart"/>
            <w:r w:rsidRPr="002B0FD6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B0FD6">
              <w:rPr>
                <w:sz w:val="24"/>
                <w:szCs w:val="24"/>
              </w:rPr>
              <w:t xml:space="preserve"> </w:t>
            </w:r>
            <w:r w:rsidRPr="002B0FD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Фазылжанова Аяулым Жалеловна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81D3" w14:textId="38217B01" w:rsidR="00931E9D" w:rsidRDefault="0067150C" w:rsidP="002B0FD6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67150C">
              <w:rPr>
                <w:bCs/>
                <w:sz w:val="24"/>
                <w:szCs w:val="24"/>
              </w:rPr>
              <w:t>СТ РК «</w:t>
            </w:r>
            <w:r w:rsidR="00A474A4" w:rsidRPr="00A474A4">
              <w:rPr>
                <w:bCs/>
                <w:sz w:val="24"/>
                <w:szCs w:val="24"/>
              </w:rPr>
              <w:t>Битумы нефтяные дорожные вязкие и битумные вяжущие. Метод определения низкотемпературных свойств с использованием динамического сдвигового реометра (DSR)</w:t>
            </w:r>
            <w:r w:rsidRPr="0067150C">
              <w:rPr>
                <w:bCs/>
                <w:sz w:val="24"/>
                <w:szCs w:val="24"/>
              </w:rPr>
              <w:t>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50FE" w14:textId="77777777" w:rsidR="00A474A4" w:rsidRPr="00176A53" w:rsidRDefault="00A474A4" w:rsidP="00A474A4">
            <w:pPr>
              <w:spacing w:line="240" w:lineRule="auto"/>
              <w:ind w:right="0"/>
              <w:jc w:val="both"/>
              <w:rPr>
                <w:bCs/>
                <w:sz w:val="24"/>
                <w:szCs w:val="24"/>
              </w:rPr>
            </w:pPr>
            <w:r w:rsidRPr="00176A53">
              <w:rPr>
                <w:bCs/>
                <w:sz w:val="24"/>
                <w:szCs w:val="24"/>
              </w:rPr>
              <w:t>Объектом стандартизации является битумы и битумные вяжущие.</w:t>
            </w:r>
          </w:p>
          <w:p w14:paraId="5FED6B48" w14:textId="014D7685" w:rsidR="0067150C" w:rsidRPr="00A474A4" w:rsidRDefault="00A474A4" w:rsidP="00A474A4">
            <w:pPr>
              <w:spacing w:line="240" w:lineRule="auto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176A53">
              <w:rPr>
                <w:bCs/>
                <w:sz w:val="24"/>
                <w:szCs w:val="24"/>
              </w:rPr>
              <w:t xml:space="preserve">Аспект стандартизации - </w:t>
            </w:r>
            <w:r w:rsidRPr="003417F0">
              <w:rPr>
                <w:bCs/>
                <w:sz w:val="24"/>
                <w:szCs w:val="24"/>
              </w:rPr>
              <w:t>метод определения низкотемпературных свойств битумного вяжущего с использованием динамического сдвигового реометра (DSR).</w:t>
            </w:r>
          </w:p>
        </w:tc>
      </w:tr>
      <w:tr w:rsidR="00931E9D" w14:paraId="6C43B8F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B5BB" w14:textId="54FE8223" w:rsidR="00931E9D" w:rsidRDefault="00A474A4" w:rsidP="00A474A4">
            <w:pPr>
              <w:spacing w:line="240" w:lineRule="auto"/>
              <w:ind w:right="43"/>
              <w:jc w:val="both"/>
              <w:rPr>
                <w:sz w:val="24"/>
                <w:szCs w:val="24"/>
              </w:rPr>
            </w:pPr>
            <w:bookmarkStart w:id="0" w:name="_Hlk222823183"/>
            <w:r w:rsidRPr="00176A53">
              <w:rPr>
                <w:sz w:val="24"/>
                <w:szCs w:val="24"/>
              </w:rPr>
              <w:t>Национальный план стандартизации на 202</w:t>
            </w:r>
            <w:r>
              <w:rPr>
                <w:sz w:val="24"/>
                <w:szCs w:val="24"/>
                <w:lang w:val="kk-KZ"/>
              </w:rPr>
              <w:t>6</w:t>
            </w:r>
            <w:r w:rsidRPr="00176A53">
              <w:rPr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</w:t>
            </w:r>
            <w:r w:rsidRPr="00213596">
              <w:rPr>
                <w:sz w:val="24"/>
                <w:szCs w:val="24"/>
              </w:rPr>
              <w:t>от 30.12.2025</w:t>
            </w:r>
            <w:r>
              <w:rPr>
                <w:sz w:val="24"/>
                <w:szCs w:val="24"/>
                <w:lang w:val="kk-KZ"/>
              </w:rPr>
              <w:t xml:space="preserve"> г.</w:t>
            </w:r>
            <w:r w:rsidRPr="00213596">
              <w:rPr>
                <w:sz w:val="24"/>
                <w:szCs w:val="24"/>
              </w:rPr>
              <w:t xml:space="preserve"> № 84-НҚ </w:t>
            </w:r>
            <w:r w:rsidRPr="00176A53">
              <w:rPr>
                <w:sz w:val="24"/>
                <w:szCs w:val="24"/>
              </w:rPr>
              <w:t xml:space="preserve">и в рамках исполнения поручения Секретаря Совета безопасности № 24-61-34/24-1846-4қбп (001-21с-36) от 21 мая </w:t>
            </w:r>
            <w:r>
              <w:rPr>
                <w:sz w:val="24"/>
                <w:szCs w:val="24"/>
              </w:rPr>
              <w:br/>
            </w:r>
            <w:r w:rsidRPr="00176A53">
              <w:rPr>
                <w:sz w:val="24"/>
                <w:szCs w:val="24"/>
              </w:rPr>
              <w:t>2024 года.</w:t>
            </w:r>
            <w:bookmarkEnd w:id="0"/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4D84AC5B" w:rsidR="00931E9D" w:rsidRDefault="00A474A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kk-KZ"/>
              </w:rPr>
              <w:t>6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08B90612" w:rsidR="001D51DE" w:rsidRPr="001D51DE" w:rsidRDefault="00A474A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Апрель</w:t>
            </w:r>
            <w:r w:rsidR="00535AB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kk-KZ"/>
              </w:rPr>
              <w:t>6</w:t>
            </w:r>
            <w:r w:rsidR="00535AB3">
              <w:rPr>
                <w:sz w:val="24"/>
                <w:szCs w:val="24"/>
              </w:rPr>
              <w:t xml:space="preserve">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074"/>
        <w:gridCol w:w="3145"/>
      </w:tblGrid>
      <w:tr w:rsidR="00BB565E" w14:paraId="5160EB2B" w14:textId="77777777" w:rsidTr="00BB565E">
        <w:tc>
          <w:tcPr>
            <w:tcW w:w="3190" w:type="dxa"/>
            <w:vAlign w:val="center"/>
            <w:hideMark/>
          </w:tcPr>
          <w:p w14:paraId="440DC65B" w14:textId="77777777" w:rsidR="00BB565E" w:rsidRDefault="00BB565E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Вице-президент</w:t>
            </w:r>
          </w:p>
        </w:tc>
        <w:tc>
          <w:tcPr>
            <w:tcW w:w="3190" w:type="dxa"/>
            <w:vAlign w:val="center"/>
            <w:hideMark/>
          </w:tcPr>
          <w:p w14:paraId="5F7F760F" w14:textId="5496EE0E" w:rsidR="00BB565E" w:rsidRDefault="00BB565E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vAlign w:val="center"/>
            <w:hideMark/>
          </w:tcPr>
          <w:p w14:paraId="37E117F5" w14:textId="77777777" w:rsidR="00BB565E" w:rsidRDefault="00BB565E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Е.Амирбаев</w:t>
            </w:r>
          </w:p>
        </w:tc>
      </w:tr>
    </w:tbl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A4"/>
    <w:rsid w:val="00106CF3"/>
    <w:rsid w:val="001552CB"/>
    <w:rsid w:val="001A41D0"/>
    <w:rsid w:val="001D51DE"/>
    <w:rsid w:val="002B0FD6"/>
    <w:rsid w:val="00332675"/>
    <w:rsid w:val="00397B9B"/>
    <w:rsid w:val="003D3FFA"/>
    <w:rsid w:val="004A4E50"/>
    <w:rsid w:val="00535AB3"/>
    <w:rsid w:val="005530C2"/>
    <w:rsid w:val="0067150C"/>
    <w:rsid w:val="007F4B08"/>
    <w:rsid w:val="00931E9D"/>
    <w:rsid w:val="0097692F"/>
    <w:rsid w:val="009D2E7C"/>
    <w:rsid w:val="00A474A4"/>
    <w:rsid w:val="00B812C2"/>
    <w:rsid w:val="00B97FA4"/>
    <w:rsid w:val="00BB565E"/>
    <w:rsid w:val="00C42BAA"/>
    <w:rsid w:val="00CD7E1B"/>
    <w:rsid w:val="00D01C45"/>
    <w:rsid w:val="00D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  <w:style w:type="table" w:styleId="a3">
    <w:name w:val="Table Grid"/>
    <w:basedOn w:val="a1"/>
    <w:uiPriority w:val="39"/>
    <w:rsid w:val="00BB565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27</cp:revision>
  <dcterms:created xsi:type="dcterms:W3CDTF">2024-09-13T10:13:00Z</dcterms:created>
  <dcterms:modified xsi:type="dcterms:W3CDTF">2026-02-24T06:02:00Z</dcterms:modified>
</cp:coreProperties>
</file>