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4BB7657D" w:rsidR="0006618E" w:rsidRPr="00321A4B" w:rsidRDefault="00E814D1" w:rsidP="00AD4A66">
      <w:pPr>
        <w:jc w:val="center"/>
        <w:rPr>
          <w:rFonts w:asciiTheme="majorBidi" w:hAnsiTheme="majorBidi" w:cstheme="majorBidi"/>
          <w:b/>
        </w:rPr>
      </w:pPr>
      <w:r>
        <w:rPr>
          <w:b/>
        </w:rPr>
        <w:t xml:space="preserve">СТ РК </w:t>
      </w:r>
      <w:r w:rsidR="00AD4A66" w:rsidRPr="00AD4A66">
        <w:rPr>
          <w:b/>
        </w:rPr>
        <w:t>ISO 22002-4</w:t>
      </w:r>
      <w:r w:rsidR="00466AF4" w:rsidRPr="00466AF4">
        <w:rPr>
          <w:rFonts w:asciiTheme="majorBidi" w:hAnsiTheme="majorBidi" w:cstheme="majorBidi"/>
          <w:b/>
        </w:rPr>
        <w:t xml:space="preserve"> </w:t>
      </w:r>
      <w:r w:rsidR="00AD4A66" w:rsidRPr="00AD4A66">
        <w:rPr>
          <w:rFonts w:asciiTheme="majorBidi" w:hAnsiTheme="majorBidi" w:cstheme="majorBidi"/>
          <w:b/>
        </w:rPr>
        <w:t>«Предварительные программы по безопасности пищевых продуктов.</w:t>
      </w:r>
      <w:r w:rsidR="00AD4A66">
        <w:rPr>
          <w:rFonts w:asciiTheme="majorBidi" w:hAnsiTheme="majorBidi" w:cstheme="majorBidi"/>
          <w:b/>
        </w:rPr>
        <w:t xml:space="preserve"> </w:t>
      </w:r>
      <w:r w:rsidR="00AD4A66" w:rsidRPr="00AD4A66">
        <w:rPr>
          <w:rFonts w:asciiTheme="majorBidi" w:hAnsiTheme="majorBidi" w:cstheme="majorBidi"/>
          <w:b/>
        </w:rPr>
        <w:t>Часть 4. Производство упаковки для пищевых продуктов»</w:t>
      </w:r>
      <w:r w:rsidR="00BE6B24" w:rsidRPr="00321A4B">
        <w:rPr>
          <w:rFonts w:asciiTheme="majorBidi" w:hAnsiTheme="majorBidi" w:cstheme="majorBidi"/>
          <w:b/>
        </w:rPr>
        <w:t xml:space="preserve"> 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6379"/>
      </w:tblGrid>
      <w:tr w:rsidR="0006618E" w:rsidRPr="00321A4B" w14:paraId="11D78C79" w14:textId="77777777" w:rsidTr="002B09BD">
        <w:trPr>
          <w:trHeight w:val="1303"/>
        </w:trPr>
        <w:tc>
          <w:tcPr>
            <w:tcW w:w="425" w:type="dxa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9" w:type="dxa"/>
          </w:tcPr>
          <w:p w14:paraId="5C8176F3" w14:textId="1FC8B2A4" w:rsidR="001F05E4" w:rsidRPr="00321A4B" w:rsidRDefault="001F05E4" w:rsidP="00AD092C">
            <w:pPr>
              <w:pStyle w:val="TableParagraph"/>
              <w:spacing w:line="240" w:lineRule="auto"/>
              <w:ind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hyperlink r:id="rId8" w:history="1"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a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berik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@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ksm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kz</w:t>
              </w:r>
            </w:hyperlink>
            <w:r w:rsidR="00B97B3C" w:rsidRPr="00321A4B">
              <w:rPr>
                <w:rStyle w:val="aa"/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CFB5ACF" w14:textId="42F0AE9A" w:rsidR="0006618E" w:rsidRPr="00321A4B" w:rsidRDefault="00803765" w:rsidP="005B221D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2B09BD">
        <w:tc>
          <w:tcPr>
            <w:tcW w:w="425" w:type="dxa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6379" w:type="dxa"/>
          </w:tcPr>
          <w:p w14:paraId="44325CE5" w14:textId="77777777" w:rsidR="0006618E" w:rsidRPr="00321A4B" w:rsidRDefault="001F05E4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  <w:r w:rsidR="00B97B3C" w:rsidRPr="00321A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2C1C46D" w14:textId="2566A8B7" w:rsidR="002B09BD" w:rsidRPr="00321A4B" w:rsidRDefault="002B09BD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618E" w:rsidRPr="00321A4B" w14:paraId="4B9B13F0" w14:textId="77777777" w:rsidTr="00AD4A66">
        <w:trPr>
          <w:trHeight w:val="924"/>
        </w:trPr>
        <w:tc>
          <w:tcPr>
            <w:tcW w:w="425" w:type="dxa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6379" w:type="dxa"/>
          </w:tcPr>
          <w:p w14:paraId="12A7D4CA" w14:textId="37603A13" w:rsidR="002B09BD" w:rsidRPr="00321A4B" w:rsidRDefault="00AD4A66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AD4A66">
              <w:rPr>
                <w:bCs/>
              </w:rPr>
              <w:t>СТ РК ISO 22002-4 «Предварительные программы по безопасности пищевых продуктов. Часть 4. Производство упаковки для пищевых продуктов»</w:t>
            </w:r>
            <w:r w:rsidR="00D561FE">
              <w:rPr>
                <w:rFonts w:asciiTheme="majorBidi" w:hAnsiTheme="majorBidi" w:cstheme="majorBidi"/>
                <w:bCs/>
              </w:rPr>
              <w:t>.</w:t>
            </w:r>
          </w:p>
        </w:tc>
      </w:tr>
      <w:tr w:rsidR="0006618E" w:rsidRPr="00321A4B" w14:paraId="589C5FF5" w14:textId="77777777" w:rsidTr="00AD4A66">
        <w:trPr>
          <w:trHeight w:val="1560"/>
        </w:trPr>
        <w:tc>
          <w:tcPr>
            <w:tcW w:w="425" w:type="dxa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6379" w:type="dxa"/>
          </w:tcPr>
          <w:p w14:paraId="16E48A5A" w14:textId="1914EC87" w:rsidR="0006618E" w:rsidRPr="00F22938" w:rsidRDefault="00AD4A66" w:rsidP="00BE6B2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Pr="00AD4A66">
              <w:rPr>
                <w:rFonts w:asciiTheme="majorBidi" w:hAnsiTheme="majorBidi" w:cstheme="majorBidi"/>
              </w:rPr>
              <w:t>редварительные программы по безопасности пищевых продуктов (PRP), предусматривающие установление гигиенических требований и мер по предотвращению загрязнения продукции в процессе производства упаковки для пищевых продуктов.</w:t>
            </w:r>
          </w:p>
        </w:tc>
      </w:tr>
      <w:tr w:rsidR="0006618E" w:rsidRPr="00321A4B" w14:paraId="1C1DFB85" w14:textId="77777777" w:rsidTr="00AD4A66">
        <w:trPr>
          <w:trHeight w:val="1674"/>
        </w:trPr>
        <w:tc>
          <w:tcPr>
            <w:tcW w:w="425" w:type="dxa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6379" w:type="dxa"/>
          </w:tcPr>
          <w:p w14:paraId="407829CD" w14:textId="77777777" w:rsidR="00AD4A66" w:rsidRPr="00996B82" w:rsidRDefault="00AD4A66" w:rsidP="00AD4A66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2B09BD">
        <w:trPr>
          <w:trHeight w:val="732"/>
        </w:trPr>
        <w:tc>
          <w:tcPr>
            <w:tcW w:w="425" w:type="dxa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Cs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65E6F71D" w14:textId="00E2293B" w:rsidR="0006618E" w:rsidRPr="00321A4B" w:rsidRDefault="00AD4A66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96B82"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Pr="00996B82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96B82">
              <w:rPr>
                <w:rFonts w:asciiTheme="majorBidi" w:hAnsiTheme="majorBidi" w:cstheme="majorBidi"/>
                <w:sz w:val="24"/>
                <w:szCs w:val="24"/>
              </w:rPr>
              <w:t>2026 г.</w:t>
            </w:r>
          </w:p>
        </w:tc>
      </w:tr>
      <w:tr w:rsidR="0006618E" w:rsidRPr="00321A4B" w14:paraId="7B0AAEDB" w14:textId="77777777" w:rsidTr="002B09BD">
        <w:tc>
          <w:tcPr>
            <w:tcW w:w="425" w:type="dxa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(при наличии)</w:t>
            </w:r>
          </w:p>
        </w:tc>
        <w:tc>
          <w:tcPr>
            <w:tcW w:w="6379" w:type="dxa"/>
            <w:vAlign w:val="center"/>
          </w:tcPr>
          <w:p w14:paraId="1962B6C7" w14:textId="363FAC88" w:rsidR="0006618E" w:rsidRPr="00321A4B" w:rsidRDefault="00466AF4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ТК </w:t>
            </w:r>
            <w:r w:rsidR="00AD4A66">
              <w:rPr>
                <w:rFonts w:asciiTheme="majorBidi" w:hAnsiTheme="majorBidi" w:cstheme="majorBidi"/>
                <w:bCs/>
              </w:rPr>
              <w:t>67</w:t>
            </w:r>
          </w:p>
        </w:tc>
      </w:tr>
      <w:tr w:rsidR="0006618E" w:rsidRPr="00321A4B" w14:paraId="7944D492" w14:textId="77777777" w:rsidTr="002B09BD">
        <w:tc>
          <w:tcPr>
            <w:tcW w:w="425" w:type="dxa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6379" w:type="dxa"/>
            <w:vAlign w:val="center"/>
          </w:tcPr>
          <w:p w14:paraId="31ECAAA5" w14:textId="77777777" w:rsidR="0006618E" w:rsidRPr="00321A4B" w:rsidRDefault="000B69DB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9" w:history="1">
              <w:r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2B09BD">
        <w:tc>
          <w:tcPr>
            <w:tcW w:w="425" w:type="dxa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261C1F9B" w14:textId="5BEFD656" w:rsidR="0006618E" w:rsidRPr="00321A4B" w:rsidRDefault="00AD4A66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 w:rsidRPr="00996B82">
              <w:rPr>
                <w:rFonts w:asciiTheme="majorBidi" w:hAnsiTheme="majorBidi" w:cstheme="majorBidi"/>
                <w:bCs/>
              </w:rPr>
              <w:t>Апрель 202</w:t>
            </w:r>
            <w:r w:rsidRPr="00996B82">
              <w:rPr>
                <w:rFonts w:asciiTheme="majorBidi" w:hAnsiTheme="majorBidi" w:cstheme="majorBidi"/>
                <w:bCs/>
                <w:lang w:val="kk-KZ"/>
              </w:rPr>
              <w:t>6</w:t>
            </w:r>
            <w:r w:rsidRPr="00996B82">
              <w:rPr>
                <w:rFonts w:asciiTheme="majorBidi" w:hAnsiTheme="majorBidi" w:cstheme="majorBidi"/>
                <w:bCs/>
              </w:rPr>
              <w:t xml:space="preserve"> г.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222D280C" w14:textId="77777777" w:rsidR="005B221D" w:rsidRPr="00321A4B" w:rsidRDefault="00307A1D" w:rsidP="00803765">
      <w:pPr>
        <w:ind w:firstLine="708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  <w:r w:rsidR="005B221D" w:rsidRPr="00321A4B">
        <w:rPr>
          <w:rFonts w:asciiTheme="majorBidi" w:hAnsiTheme="majorBidi" w:cstheme="majorBidi"/>
          <w:b/>
        </w:rPr>
        <w:t xml:space="preserve">Департамента </w:t>
      </w:r>
    </w:p>
    <w:p w14:paraId="1E5B268D" w14:textId="6A96FA68" w:rsidR="000B69DB" w:rsidRPr="00321A4B" w:rsidRDefault="005B221D" w:rsidP="00803765">
      <w:pPr>
        <w:ind w:firstLine="708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разработки стандартов</w:t>
      </w:r>
      <w:r w:rsidR="00294868">
        <w:rPr>
          <w:rFonts w:asciiTheme="majorBidi" w:hAnsiTheme="majorBidi" w:cstheme="majorBidi"/>
          <w:b/>
        </w:rPr>
        <w:t xml:space="preserve"> </w:t>
      </w:r>
      <w:r w:rsidR="00294868" w:rsidRPr="00294868">
        <w:rPr>
          <w:rFonts w:asciiTheme="majorBidi" w:hAnsiTheme="majorBidi" w:cstheme="majorBidi"/>
          <w:b/>
        </w:rPr>
        <w:t>и фонда НТД</w:t>
      </w:r>
      <w:r w:rsidR="000B69DB" w:rsidRPr="00321A4B">
        <w:rPr>
          <w:rFonts w:asciiTheme="majorBidi" w:hAnsiTheme="majorBidi" w:cstheme="majorBidi"/>
          <w:b/>
        </w:rPr>
        <w:tab/>
      </w:r>
      <w:r w:rsidR="000B69DB" w:rsidRPr="00321A4B">
        <w:rPr>
          <w:rFonts w:asciiTheme="majorBidi" w:hAnsiTheme="majorBidi" w:cstheme="majorBidi"/>
          <w:b/>
        </w:rPr>
        <w:tab/>
      </w:r>
      <w:r w:rsidR="00307A1D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294868">
        <w:rPr>
          <w:rFonts w:asciiTheme="majorBidi" w:hAnsiTheme="majorBidi" w:cstheme="majorBidi"/>
          <w:b/>
        </w:rPr>
        <w:t xml:space="preserve"> </w:t>
      </w:r>
      <w:r w:rsidRPr="00321A4B">
        <w:rPr>
          <w:rFonts w:asciiTheme="majorBidi" w:hAnsiTheme="majorBidi" w:cstheme="majorBidi"/>
          <w:b/>
        </w:rPr>
        <w:t xml:space="preserve">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10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3299" w14:textId="77777777" w:rsidR="00CB719E" w:rsidRDefault="00CB719E" w:rsidP="00A16D7D">
      <w:r>
        <w:separator/>
      </w:r>
    </w:p>
  </w:endnote>
  <w:endnote w:type="continuationSeparator" w:id="0">
    <w:p w14:paraId="19FA6132" w14:textId="77777777" w:rsidR="00CB719E" w:rsidRDefault="00CB719E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6D56" w14:textId="77777777" w:rsidR="00CB719E" w:rsidRDefault="00CB719E" w:rsidP="00A16D7D">
      <w:r>
        <w:separator/>
      </w:r>
    </w:p>
  </w:footnote>
  <w:footnote w:type="continuationSeparator" w:id="0">
    <w:p w14:paraId="6626A997" w14:textId="77777777" w:rsidR="00CB719E" w:rsidRDefault="00CB719E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239404">
    <w:abstractNumId w:val="2"/>
  </w:num>
  <w:num w:numId="2" w16cid:durableId="684944690">
    <w:abstractNumId w:val="0"/>
  </w:num>
  <w:num w:numId="3" w16cid:durableId="20709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784F"/>
    <w:rsid w:val="00011F7C"/>
    <w:rsid w:val="0001213D"/>
    <w:rsid w:val="000238C3"/>
    <w:rsid w:val="00027AB7"/>
    <w:rsid w:val="00050469"/>
    <w:rsid w:val="00055021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E64FF"/>
    <w:rsid w:val="000F207B"/>
    <w:rsid w:val="0011759C"/>
    <w:rsid w:val="001228CE"/>
    <w:rsid w:val="00122DF6"/>
    <w:rsid w:val="00152B8A"/>
    <w:rsid w:val="00167E20"/>
    <w:rsid w:val="0017155B"/>
    <w:rsid w:val="001A06BB"/>
    <w:rsid w:val="001A1DB5"/>
    <w:rsid w:val="001F05E4"/>
    <w:rsid w:val="001F1864"/>
    <w:rsid w:val="00211FD4"/>
    <w:rsid w:val="00212264"/>
    <w:rsid w:val="00214EEF"/>
    <w:rsid w:val="00226934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94868"/>
    <w:rsid w:val="00296472"/>
    <w:rsid w:val="002B09BD"/>
    <w:rsid w:val="002B4AD6"/>
    <w:rsid w:val="002B560A"/>
    <w:rsid w:val="002C58E8"/>
    <w:rsid w:val="002D3531"/>
    <w:rsid w:val="002D75AA"/>
    <w:rsid w:val="002E68D9"/>
    <w:rsid w:val="002F0A27"/>
    <w:rsid w:val="002F11B1"/>
    <w:rsid w:val="00300541"/>
    <w:rsid w:val="0030623A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5877"/>
    <w:rsid w:val="003E2703"/>
    <w:rsid w:val="003F1C1F"/>
    <w:rsid w:val="003F62B3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66AF4"/>
    <w:rsid w:val="00466BA3"/>
    <w:rsid w:val="00473ECD"/>
    <w:rsid w:val="00480573"/>
    <w:rsid w:val="00492353"/>
    <w:rsid w:val="00495FEB"/>
    <w:rsid w:val="004B01C2"/>
    <w:rsid w:val="004B04E8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9776B"/>
    <w:rsid w:val="005B221D"/>
    <w:rsid w:val="005B7AE5"/>
    <w:rsid w:val="005C5AA9"/>
    <w:rsid w:val="005D111A"/>
    <w:rsid w:val="006067B2"/>
    <w:rsid w:val="00607A3C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B5A97"/>
    <w:rsid w:val="007C11A8"/>
    <w:rsid w:val="007C15A3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80C85"/>
    <w:rsid w:val="008B0098"/>
    <w:rsid w:val="008B3705"/>
    <w:rsid w:val="008C364C"/>
    <w:rsid w:val="008F33AE"/>
    <w:rsid w:val="00905434"/>
    <w:rsid w:val="00905A0D"/>
    <w:rsid w:val="009133B9"/>
    <w:rsid w:val="009216ED"/>
    <w:rsid w:val="0093725A"/>
    <w:rsid w:val="00942CB5"/>
    <w:rsid w:val="00977DF4"/>
    <w:rsid w:val="00993348"/>
    <w:rsid w:val="00995019"/>
    <w:rsid w:val="009A35E2"/>
    <w:rsid w:val="009A4CEA"/>
    <w:rsid w:val="009B0E11"/>
    <w:rsid w:val="009B2B37"/>
    <w:rsid w:val="009B5027"/>
    <w:rsid w:val="009C5BE4"/>
    <w:rsid w:val="009D0F9F"/>
    <w:rsid w:val="009D6A57"/>
    <w:rsid w:val="009E2E06"/>
    <w:rsid w:val="009F6943"/>
    <w:rsid w:val="00A12A27"/>
    <w:rsid w:val="00A14992"/>
    <w:rsid w:val="00A16D7D"/>
    <w:rsid w:val="00A35F01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4A66"/>
    <w:rsid w:val="00AD6296"/>
    <w:rsid w:val="00AF2A1E"/>
    <w:rsid w:val="00B151DB"/>
    <w:rsid w:val="00B36A55"/>
    <w:rsid w:val="00B4416C"/>
    <w:rsid w:val="00B46262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46DC"/>
    <w:rsid w:val="00C8683F"/>
    <w:rsid w:val="00C9631D"/>
    <w:rsid w:val="00CA206D"/>
    <w:rsid w:val="00CA4F08"/>
    <w:rsid w:val="00CB719E"/>
    <w:rsid w:val="00CC4D71"/>
    <w:rsid w:val="00CD24D2"/>
    <w:rsid w:val="00CE16C8"/>
    <w:rsid w:val="00CE23E6"/>
    <w:rsid w:val="00CE76AE"/>
    <w:rsid w:val="00CF4D44"/>
    <w:rsid w:val="00D013CF"/>
    <w:rsid w:val="00D1052F"/>
    <w:rsid w:val="00D107BD"/>
    <w:rsid w:val="00D41C75"/>
    <w:rsid w:val="00D469E4"/>
    <w:rsid w:val="00D5482D"/>
    <w:rsid w:val="00D561FE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627E3"/>
    <w:rsid w:val="00E814D1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22938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ik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Айдана Берик</cp:lastModifiedBy>
  <cp:revision>44</cp:revision>
  <cp:lastPrinted>2020-10-02T06:22:00Z</cp:lastPrinted>
  <dcterms:created xsi:type="dcterms:W3CDTF">2024-01-22T05:12:00Z</dcterms:created>
  <dcterms:modified xsi:type="dcterms:W3CDTF">2026-02-27T03:54:00Z</dcterms:modified>
</cp:coreProperties>
</file>