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Pr="00342B16" w:rsidRDefault="009F2ACB" w:rsidP="006336F0">
      <w:pPr>
        <w:jc w:val="center"/>
        <w:rPr>
          <w:b/>
        </w:rPr>
      </w:pPr>
      <w:proofErr w:type="gramStart"/>
      <w:r w:rsidRPr="004B487B">
        <w:rPr>
          <w:b/>
        </w:rPr>
        <w:t>СТ</w:t>
      </w:r>
      <w:proofErr w:type="gramEnd"/>
      <w:r w:rsidRPr="004B487B">
        <w:rPr>
          <w:b/>
        </w:rPr>
        <w:t xml:space="preserve"> РК «</w:t>
      </w:r>
      <w:r>
        <w:rPr>
          <w:b/>
        </w:rPr>
        <w:t xml:space="preserve">ГСИ РК. </w:t>
      </w:r>
      <w:r w:rsidRPr="004B487B">
        <w:rPr>
          <w:b/>
          <w:color w:val="000000"/>
        </w:rPr>
        <w:t>Методика выполнения измерений массовой концентрации ртути в мясе и мясопродуктах</w:t>
      </w:r>
      <w:r>
        <w:rPr>
          <w:b/>
          <w:color w:val="000000"/>
        </w:rPr>
        <w:t xml:space="preserve"> </w:t>
      </w:r>
      <w:r w:rsidRPr="004B487B">
        <w:rPr>
          <w:b/>
          <w:color w:val="000000"/>
        </w:rPr>
        <w:t>инверсионно-</w:t>
      </w:r>
      <w:proofErr w:type="spellStart"/>
      <w:r w:rsidRPr="004B487B">
        <w:rPr>
          <w:b/>
          <w:color w:val="000000"/>
        </w:rPr>
        <w:t>вольтамперометрическим</w:t>
      </w:r>
      <w:proofErr w:type="spellEnd"/>
      <w:r w:rsidRPr="004B487B">
        <w:rPr>
          <w:b/>
          <w:color w:val="000000"/>
        </w:rPr>
        <w:t xml:space="preserve"> методом</w:t>
      </w:r>
      <w:r w:rsidRPr="004B487B">
        <w:rPr>
          <w:b/>
        </w:rPr>
        <w:t>»</w:t>
      </w:r>
    </w:p>
    <w:p w:rsidR="006336F0" w:rsidRPr="00602177" w:rsidRDefault="006336F0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9F2ACB" w:rsidRDefault="009F2ACB" w:rsidP="00CA2121">
            <w:pPr>
              <w:jc w:val="both"/>
            </w:pPr>
            <w:proofErr w:type="gramStart"/>
            <w:r w:rsidRPr="009F2ACB">
              <w:t>СТ</w:t>
            </w:r>
            <w:proofErr w:type="gramEnd"/>
            <w:r w:rsidRPr="009F2ACB">
              <w:t xml:space="preserve"> РК «</w:t>
            </w:r>
            <w:r>
              <w:t xml:space="preserve">ГСИ РК. </w:t>
            </w:r>
            <w:r w:rsidRPr="009F2ACB">
              <w:rPr>
                <w:color w:val="000000"/>
              </w:rPr>
              <w:t>Методика выполнения измерений массовой концентрации ртути в мясе и мясопродуктах инверсионно-</w:t>
            </w:r>
            <w:proofErr w:type="spellStart"/>
            <w:r w:rsidRPr="009F2ACB">
              <w:rPr>
                <w:color w:val="000000"/>
              </w:rPr>
              <w:t>вольтамперометрическим</w:t>
            </w:r>
            <w:proofErr w:type="spellEnd"/>
            <w:r w:rsidRPr="009F2ACB">
              <w:rPr>
                <w:color w:val="000000"/>
              </w:rPr>
              <w:t xml:space="preserve"> методом</w:t>
            </w:r>
            <w:r w:rsidRPr="009F2ACB"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6336F0" w:rsidRDefault="003F2086" w:rsidP="00A06609">
            <w:pPr>
              <w:ind w:left="20"/>
              <w:jc w:val="both"/>
              <w:rPr>
                <w:rFonts w:eastAsia="Times New Roman"/>
                <w:sz w:val="15"/>
              </w:rPr>
            </w:pPr>
            <w:r>
              <w:t xml:space="preserve">Проект </w:t>
            </w:r>
            <w:r w:rsidR="009F2ACB" w:rsidRPr="00855823">
              <w:t>стандарт</w:t>
            </w:r>
            <w:r w:rsidR="009F2ACB">
              <w:t>а</w:t>
            </w:r>
            <w:r w:rsidR="009F2ACB" w:rsidRPr="00855823">
              <w:t xml:space="preserve"> устанавливает методику </w:t>
            </w:r>
            <w:r w:rsidR="009F2ACB" w:rsidRPr="003528A0">
              <w:t xml:space="preserve">выполнения измерений </w:t>
            </w:r>
            <w:r w:rsidR="009F2ACB" w:rsidRPr="002C7033">
              <w:rPr>
                <w:color w:val="000000"/>
              </w:rPr>
              <w:t xml:space="preserve">массовой концентрации ртути </w:t>
            </w:r>
            <w:proofErr w:type="spellStart"/>
            <w:r w:rsidR="009F2ACB" w:rsidRPr="002C7033">
              <w:rPr>
                <w:color w:val="000000"/>
              </w:rPr>
              <w:t>вольтамперометрически</w:t>
            </w:r>
            <w:r w:rsidR="009F2ACB">
              <w:rPr>
                <w:color w:val="000000"/>
              </w:rPr>
              <w:t>м</w:t>
            </w:r>
            <w:proofErr w:type="spellEnd"/>
            <w:r w:rsidR="009F2ACB" w:rsidRPr="002C7033">
              <w:rPr>
                <w:color w:val="000000"/>
              </w:rPr>
              <w:t xml:space="preserve"> мето</w:t>
            </w:r>
            <w:r w:rsidR="009F2ACB">
              <w:rPr>
                <w:color w:val="000000"/>
              </w:rPr>
              <w:t>дом</w:t>
            </w:r>
            <w:r w:rsidR="009F2ACB">
              <w:rPr>
                <w:bCs/>
                <w:iCs/>
              </w:rPr>
              <w:t xml:space="preserve"> </w:t>
            </w:r>
            <w:r w:rsidR="009F2ACB" w:rsidRPr="002C7033">
              <w:rPr>
                <w:rFonts w:eastAsia="Arial Unicode MS"/>
              </w:rPr>
              <w:t xml:space="preserve">при анализе различных видов </w:t>
            </w:r>
            <w:r w:rsidR="009F2ACB" w:rsidRPr="002C7033">
              <w:rPr>
                <w:bCs/>
                <w:iCs/>
              </w:rPr>
              <w:t>мяса и мясопродуктов</w:t>
            </w:r>
            <w:r w:rsidR="009F2ACB">
              <w:rPr>
                <w:bCs/>
                <w:iCs/>
              </w:rPr>
              <w:t>.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A06609" w:rsidRDefault="00E264AB" w:rsidP="0049735D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>
              <w:rPr>
                <w:rFonts w:eastAsia="Times New Roman"/>
                <w:color w:val="000000"/>
              </w:rPr>
              <w:t>ТК № 44 «</w:t>
            </w:r>
            <w:r w:rsidRPr="00125F29">
              <w:rPr>
                <w:rFonts w:eastAsia="Times New Roman"/>
                <w:color w:val="000000"/>
              </w:rPr>
              <w:t>Технология производства и переработка продукции</w:t>
            </w:r>
            <w:r>
              <w:rPr>
                <w:rFonts w:eastAsia="Times New Roman"/>
                <w:color w:val="000000"/>
              </w:rPr>
              <w:t>» н</w:t>
            </w:r>
            <w:bookmarkStart w:id="0" w:name="_GoBack"/>
            <w:bookmarkEnd w:id="0"/>
            <w:r>
              <w:rPr>
                <w:rFonts w:eastAsia="Times New Roman"/>
                <w:color w:val="000000"/>
              </w:rPr>
              <w:t xml:space="preserve">а </w:t>
            </w:r>
            <w:proofErr w:type="gramStart"/>
            <w:r>
              <w:rPr>
                <w:rFonts w:eastAsia="Times New Roman"/>
                <w:color w:val="000000"/>
              </w:rPr>
              <w:t>базе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8F7EEC">
              <w:rPr>
                <w:rFonts w:eastAsia="Times New Roman"/>
                <w:color w:val="000000"/>
              </w:rPr>
              <w:t>ЧУ «</w:t>
            </w:r>
            <w:proofErr w:type="spellStart"/>
            <w:r w:rsidRPr="008F7EEC">
              <w:rPr>
                <w:rFonts w:eastAsia="Times New Roman"/>
                <w:color w:val="000000"/>
              </w:rPr>
              <w:t>Костанайский</w:t>
            </w:r>
            <w:proofErr w:type="spellEnd"/>
            <w:r w:rsidRPr="008F7EE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EEC">
              <w:rPr>
                <w:rFonts w:eastAsia="Times New Roman"/>
                <w:color w:val="000000"/>
              </w:rPr>
              <w:t>инжинерно</w:t>
            </w:r>
            <w:proofErr w:type="spellEnd"/>
            <w:r w:rsidRPr="008F7EEC">
              <w:rPr>
                <w:rFonts w:eastAsia="Times New Roman"/>
                <w:color w:val="000000"/>
              </w:rPr>
              <w:t xml:space="preserve">-экономический университет» им. </w:t>
            </w:r>
            <w:proofErr w:type="spellStart"/>
            <w:r w:rsidRPr="008F7EEC">
              <w:rPr>
                <w:rFonts w:eastAsia="Times New Roman"/>
                <w:color w:val="000000"/>
              </w:rPr>
              <w:t>М.Дулатова</w:t>
            </w:r>
            <w:proofErr w:type="spellEnd"/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lastRenderedPageBreak/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lastRenderedPageBreak/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3F2086"/>
    <w:rsid w:val="0049735D"/>
    <w:rsid w:val="006336F0"/>
    <w:rsid w:val="006E0141"/>
    <w:rsid w:val="00707FA6"/>
    <w:rsid w:val="00786FF7"/>
    <w:rsid w:val="007A4351"/>
    <w:rsid w:val="00812618"/>
    <w:rsid w:val="009F2ACB"/>
    <w:rsid w:val="00A06609"/>
    <w:rsid w:val="00BC6293"/>
    <w:rsid w:val="00E264AB"/>
    <w:rsid w:val="00E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2020-07-19T13:29:00Z</dcterms:created>
  <dcterms:modified xsi:type="dcterms:W3CDTF">2020-07-20T08:23:00Z</dcterms:modified>
</cp:coreProperties>
</file>