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333AE5" w14:textId="77777777" w:rsidR="006D1B6F" w:rsidRPr="00A340BE" w:rsidRDefault="006D1B6F" w:rsidP="00027AB7">
      <w:pPr>
        <w:jc w:val="both"/>
        <w:rPr>
          <w:bCs/>
          <w:sz w:val="28"/>
          <w:szCs w:val="28"/>
          <w:lang w:val="en-US"/>
        </w:rPr>
      </w:pPr>
    </w:p>
    <w:p w14:paraId="65AF1891" w14:textId="77777777" w:rsidR="0006618E" w:rsidRDefault="0006618E" w:rsidP="0006618E">
      <w:pPr>
        <w:jc w:val="center"/>
        <w:rPr>
          <w:b/>
          <w:szCs w:val="28"/>
        </w:rPr>
      </w:pPr>
    </w:p>
    <w:p w14:paraId="52599951" w14:textId="3B6D48DD" w:rsidR="00E95BA7" w:rsidRPr="00E95BA7" w:rsidRDefault="0006618E" w:rsidP="00E95BA7">
      <w:pPr>
        <w:ind w:firstLine="709"/>
        <w:jc w:val="both"/>
        <w:rPr>
          <w:b/>
          <w:szCs w:val="28"/>
        </w:rPr>
      </w:pPr>
      <w:r w:rsidRPr="00521C1E">
        <w:rPr>
          <w:b/>
          <w:szCs w:val="28"/>
        </w:rPr>
        <w:t xml:space="preserve">Уведомление о начале </w:t>
      </w:r>
      <w:r w:rsidR="00E95BA7">
        <w:rPr>
          <w:b/>
          <w:szCs w:val="28"/>
          <w:lang w:val="kk-KZ"/>
        </w:rPr>
        <w:t xml:space="preserve">разработки </w:t>
      </w:r>
      <w:r w:rsidR="00E95BA7" w:rsidRPr="00E95BA7">
        <w:rPr>
          <w:b/>
          <w:szCs w:val="28"/>
        </w:rPr>
        <w:t>проекта Изменения № 1 СТ РК 1566-2006 «Организация текущего содержания пути. Общие технические требования».</w:t>
      </w:r>
    </w:p>
    <w:p w14:paraId="1187275C" w14:textId="525B915D" w:rsidR="005B5B06" w:rsidRPr="005B5B06" w:rsidRDefault="005B5B06" w:rsidP="005B5B06">
      <w:pPr>
        <w:ind w:firstLine="709"/>
        <w:jc w:val="both"/>
        <w:rPr>
          <w:b/>
          <w:szCs w:val="28"/>
        </w:rPr>
      </w:pPr>
    </w:p>
    <w:p w14:paraId="077D39A1" w14:textId="08FDB7DC" w:rsidR="0006618E" w:rsidRPr="00521C1E" w:rsidRDefault="0006618E" w:rsidP="0006618E">
      <w:pPr>
        <w:jc w:val="center"/>
        <w:rPr>
          <w:b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3369"/>
        <w:gridCol w:w="5727"/>
      </w:tblGrid>
      <w:tr w:rsidR="0006618E" w:rsidRPr="00A340BE" w14:paraId="7254199C" w14:textId="77777777" w:rsidTr="00A36D3A">
        <w:trPr>
          <w:trHeight w:val="1446"/>
        </w:trPr>
        <w:tc>
          <w:tcPr>
            <w:tcW w:w="532" w:type="dxa"/>
          </w:tcPr>
          <w:p w14:paraId="6A188D9B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1</w:t>
            </w:r>
          </w:p>
        </w:tc>
        <w:tc>
          <w:tcPr>
            <w:tcW w:w="3369" w:type="dxa"/>
          </w:tcPr>
          <w:p w14:paraId="4AFD7562" w14:textId="77777777" w:rsidR="0006618E" w:rsidRPr="00E92ADD" w:rsidRDefault="0006618E" w:rsidP="00E47918">
            <w:pPr>
              <w:rPr>
                <w:b/>
                <w:szCs w:val="28"/>
              </w:rPr>
            </w:pPr>
            <w:r w:rsidRPr="00E92ADD">
              <w:rPr>
                <w:b/>
                <w:szCs w:val="28"/>
              </w:rPr>
              <w:t xml:space="preserve">Разработчик </w:t>
            </w:r>
          </w:p>
          <w:p w14:paraId="788D1707" w14:textId="77777777" w:rsidR="0006618E" w:rsidRPr="00E92ADD" w:rsidRDefault="0006618E" w:rsidP="00E47918">
            <w:pPr>
              <w:jc w:val="both"/>
              <w:rPr>
                <w:szCs w:val="28"/>
              </w:rPr>
            </w:pPr>
            <w:r w:rsidRPr="00E92ADD">
              <w:rPr>
                <w:i/>
                <w:sz w:val="20"/>
                <w:szCs w:val="28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727" w:type="dxa"/>
          </w:tcPr>
          <w:p w14:paraId="57B94CFF" w14:textId="730FAA4B" w:rsidR="0006618E" w:rsidRPr="00E92ADD" w:rsidRDefault="0006618E" w:rsidP="00E47918">
            <w:pPr>
              <w:jc w:val="both"/>
              <w:rPr>
                <w:szCs w:val="28"/>
              </w:rPr>
            </w:pPr>
            <w:r w:rsidRPr="003A5548">
              <w:rPr>
                <w:bCs/>
                <w:szCs w:val="28"/>
              </w:rPr>
              <w:t xml:space="preserve">Технический комитет по стандартизации ТК </w:t>
            </w:r>
            <w:r w:rsidR="00174DD1">
              <w:rPr>
                <w:bCs/>
                <w:szCs w:val="28"/>
              </w:rPr>
              <w:t>№</w:t>
            </w:r>
            <w:r w:rsidRPr="003A5548">
              <w:rPr>
                <w:bCs/>
                <w:szCs w:val="28"/>
              </w:rPr>
              <w:t>40 «Железнодорожный транспорт»</w:t>
            </w:r>
            <w:r>
              <w:rPr>
                <w:szCs w:val="28"/>
              </w:rPr>
              <w:t xml:space="preserve">, адрес: 010000,                г. </w:t>
            </w:r>
            <w:r w:rsidR="005B5B06">
              <w:rPr>
                <w:szCs w:val="28"/>
              </w:rPr>
              <w:t>Астана</w:t>
            </w:r>
            <w:r>
              <w:rPr>
                <w:szCs w:val="28"/>
              </w:rPr>
              <w:t xml:space="preserve"> </w:t>
            </w:r>
            <w:r w:rsidRPr="00E92ADD">
              <w:rPr>
                <w:szCs w:val="28"/>
              </w:rPr>
              <w:t xml:space="preserve"> ул.</w:t>
            </w:r>
            <w:r>
              <w:rPr>
                <w:szCs w:val="28"/>
              </w:rPr>
              <w:t xml:space="preserve"> Кунаева, 6</w:t>
            </w:r>
            <w:r w:rsidRPr="00E92ADD">
              <w:rPr>
                <w:szCs w:val="28"/>
              </w:rPr>
              <w:t xml:space="preserve">, тел.: </w:t>
            </w:r>
            <w:r w:rsidRPr="003A5548">
              <w:rPr>
                <w:bCs/>
                <w:szCs w:val="28"/>
              </w:rPr>
              <w:t xml:space="preserve">+7 7172 60 41 </w:t>
            </w:r>
            <w:r>
              <w:rPr>
                <w:bCs/>
                <w:szCs w:val="28"/>
              </w:rPr>
              <w:t>66</w:t>
            </w:r>
            <w:r>
              <w:rPr>
                <w:szCs w:val="28"/>
              </w:rPr>
              <w:t>,</w:t>
            </w:r>
          </w:p>
          <w:p w14:paraId="7ACBAA60" w14:textId="20E32FD8" w:rsidR="0006618E" w:rsidRPr="00A340BE" w:rsidRDefault="00A340BE" w:rsidP="00E47918">
            <w:pPr>
              <w:jc w:val="both"/>
              <w:rPr>
                <w:szCs w:val="28"/>
              </w:rPr>
            </w:pPr>
            <w:r>
              <w:rPr>
                <w:bCs/>
                <w:szCs w:val="28"/>
              </w:rPr>
              <w:t>Серикбаев</w:t>
            </w:r>
            <w:r w:rsidRPr="00A340BE">
              <w:rPr>
                <w:bCs/>
                <w:szCs w:val="28"/>
              </w:rPr>
              <w:t xml:space="preserve"> </w:t>
            </w:r>
            <w:r>
              <w:rPr>
                <w:bCs/>
                <w:szCs w:val="28"/>
              </w:rPr>
              <w:t>Ойрат Кайратович</w:t>
            </w:r>
            <w:r w:rsidR="002A0C12" w:rsidRPr="00A340BE">
              <w:rPr>
                <w:bCs/>
                <w:szCs w:val="28"/>
              </w:rPr>
              <w:t xml:space="preserve">, </w:t>
            </w:r>
            <w:r w:rsidR="002A0C12" w:rsidRPr="005B5B06">
              <w:rPr>
                <w:bCs/>
                <w:szCs w:val="28"/>
                <w:lang w:val="en-US"/>
              </w:rPr>
              <w:t>e</w:t>
            </w:r>
            <w:r w:rsidR="002A0C12" w:rsidRPr="00A340BE">
              <w:rPr>
                <w:bCs/>
                <w:szCs w:val="28"/>
              </w:rPr>
              <w:t>-</w:t>
            </w:r>
            <w:r w:rsidR="002A0C12" w:rsidRPr="005B5B06">
              <w:rPr>
                <w:bCs/>
                <w:szCs w:val="28"/>
                <w:lang w:val="en-US"/>
              </w:rPr>
              <w:t>mail</w:t>
            </w:r>
            <w:r w:rsidR="002A0C12" w:rsidRPr="00A340BE">
              <w:rPr>
                <w:bCs/>
                <w:szCs w:val="28"/>
              </w:rPr>
              <w:t xml:space="preserve">: </w:t>
            </w:r>
            <w:hyperlink r:id="rId8" w:history="1">
              <w:r w:rsidR="002A0C12" w:rsidRPr="005B5B06">
                <w:rPr>
                  <w:bCs/>
                  <w:lang w:val="en-US"/>
                </w:rPr>
                <w:t>tk</w:t>
              </w:r>
              <w:r w:rsidR="002A0C12" w:rsidRPr="00A340BE">
                <w:rPr>
                  <w:bCs/>
                </w:rPr>
                <w:t>40@</w:t>
              </w:r>
              <w:r w:rsidR="002A0C12" w:rsidRPr="005B5B06">
                <w:rPr>
                  <w:bCs/>
                  <w:lang w:val="en-US"/>
                </w:rPr>
                <w:t>railways</w:t>
              </w:r>
              <w:r w:rsidR="002A0C12" w:rsidRPr="00A340BE">
                <w:rPr>
                  <w:bCs/>
                </w:rPr>
                <w:t>.</w:t>
              </w:r>
              <w:r w:rsidR="002A0C12" w:rsidRPr="005B5B06">
                <w:rPr>
                  <w:bCs/>
                  <w:lang w:val="en-US"/>
                </w:rPr>
                <w:t>kz</w:t>
              </w:r>
            </w:hyperlink>
          </w:p>
        </w:tc>
      </w:tr>
      <w:tr w:rsidR="0006618E" w:rsidRPr="00E92ADD" w14:paraId="5D2FF2DD" w14:textId="77777777" w:rsidTr="00A36D3A">
        <w:tc>
          <w:tcPr>
            <w:tcW w:w="532" w:type="dxa"/>
          </w:tcPr>
          <w:p w14:paraId="1F6775E0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2</w:t>
            </w:r>
          </w:p>
        </w:tc>
        <w:tc>
          <w:tcPr>
            <w:tcW w:w="3369" w:type="dxa"/>
          </w:tcPr>
          <w:p w14:paraId="5F21E41F" w14:textId="77777777" w:rsidR="0006618E" w:rsidRPr="007039ED" w:rsidRDefault="0006618E" w:rsidP="00E47918">
            <w:pPr>
              <w:jc w:val="both"/>
              <w:rPr>
                <w:bCs/>
                <w:szCs w:val="28"/>
              </w:rPr>
            </w:pPr>
            <w:r w:rsidRPr="007039ED">
              <w:rPr>
                <w:bCs/>
                <w:szCs w:val="28"/>
              </w:rPr>
              <w:t>Ответственный орган за разработку СТ РК</w:t>
            </w:r>
          </w:p>
        </w:tc>
        <w:tc>
          <w:tcPr>
            <w:tcW w:w="5727" w:type="dxa"/>
          </w:tcPr>
          <w:p w14:paraId="3239599F" w14:textId="7517071B" w:rsidR="0006618E" w:rsidRPr="007039ED" w:rsidRDefault="0006618E" w:rsidP="00E47918">
            <w:pPr>
              <w:jc w:val="both"/>
              <w:rPr>
                <w:bCs/>
                <w:szCs w:val="28"/>
              </w:rPr>
            </w:pPr>
            <w:r w:rsidRPr="007039ED">
              <w:rPr>
                <w:bCs/>
                <w:szCs w:val="28"/>
              </w:rPr>
              <w:t xml:space="preserve">Технический комитет по стандартизации ТК </w:t>
            </w:r>
            <w:r w:rsidR="00174DD1">
              <w:rPr>
                <w:bCs/>
                <w:szCs w:val="28"/>
              </w:rPr>
              <w:t>№</w:t>
            </w:r>
            <w:r w:rsidRPr="007039ED">
              <w:rPr>
                <w:bCs/>
                <w:szCs w:val="28"/>
              </w:rPr>
              <w:t>40 «Железнодорожный транспорт»</w:t>
            </w:r>
          </w:p>
        </w:tc>
      </w:tr>
      <w:tr w:rsidR="0006618E" w:rsidRPr="00E92ADD" w14:paraId="25E1B916" w14:textId="77777777" w:rsidTr="00A36D3A">
        <w:trPr>
          <w:trHeight w:val="832"/>
        </w:trPr>
        <w:tc>
          <w:tcPr>
            <w:tcW w:w="532" w:type="dxa"/>
          </w:tcPr>
          <w:p w14:paraId="1384FAC7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3</w:t>
            </w:r>
          </w:p>
        </w:tc>
        <w:tc>
          <w:tcPr>
            <w:tcW w:w="3369" w:type="dxa"/>
          </w:tcPr>
          <w:p w14:paraId="6F956CBF" w14:textId="77777777" w:rsidR="0006618E" w:rsidRPr="007039ED" w:rsidRDefault="0006618E" w:rsidP="00E47918">
            <w:pPr>
              <w:rPr>
                <w:bCs/>
                <w:szCs w:val="28"/>
              </w:rPr>
            </w:pPr>
            <w:r w:rsidRPr="007039ED">
              <w:rPr>
                <w:bCs/>
                <w:szCs w:val="28"/>
              </w:rPr>
              <w:t>Наименование проекта</w:t>
            </w:r>
          </w:p>
        </w:tc>
        <w:tc>
          <w:tcPr>
            <w:tcW w:w="5727" w:type="dxa"/>
          </w:tcPr>
          <w:p w14:paraId="5279CE07" w14:textId="26F023B3" w:rsidR="0006618E" w:rsidRPr="003B3BB2" w:rsidRDefault="00E95BA7" w:rsidP="003B3BB2">
            <w:pPr>
              <w:jc w:val="both"/>
              <w:rPr>
                <w:bCs/>
                <w:lang w:eastAsia="en-US"/>
              </w:rPr>
            </w:pPr>
            <w:r w:rsidRPr="00E95BA7">
              <w:rPr>
                <w:bCs/>
                <w:szCs w:val="28"/>
              </w:rPr>
              <w:t>Изменения № 1 СТ РК 1566-2006 «Организация текущего содержания пути. Общие технические требования».</w:t>
            </w:r>
          </w:p>
        </w:tc>
      </w:tr>
      <w:tr w:rsidR="0006618E" w:rsidRPr="00E92ADD" w14:paraId="2A058479" w14:textId="77777777" w:rsidTr="00A36D3A">
        <w:trPr>
          <w:trHeight w:val="564"/>
        </w:trPr>
        <w:tc>
          <w:tcPr>
            <w:tcW w:w="532" w:type="dxa"/>
          </w:tcPr>
          <w:p w14:paraId="5F8652F6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4</w:t>
            </w:r>
          </w:p>
        </w:tc>
        <w:tc>
          <w:tcPr>
            <w:tcW w:w="3369" w:type="dxa"/>
          </w:tcPr>
          <w:p w14:paraId="3F299CA1" w14:textId="77777777" w:rsidR="0006618E" w:rsidRPr="007039ED" w:rsidRDefault="0006618E" w:rsidP="00E47918">
            <w:pPr>
              <w:rPr>
                <w:bCs/>
                <w:szCs w:val="28"/>
              </w:rPr>
            </w:pPr>
            <w:r w:rsidRPr="007039ED">
              <w:rPr>
                <w:bCs/>
                <w:szCs w:val="28"/>
              </w:rPr>
              <w:t>Объект стандартизации</w:t>
            </w:r>
          </w:p>
        </w:tc>
        <w:tc>
          <w:tcPr>
            <w:tcW w:w="5727" w:type="dxa"/>
          </w:tcPr>
          <w:p w14:paraId="3A6AB098" w14:textId="490BDD35" w:rsidR="0006618E" w:rsidRPr="007039ED" w:rsidRDefault="009C3256" w:rsidP="009C3256">
            <w:pPr>
              <w:pStyle w:val="Default"/>
              <w:jc w:val="both"/>
              <w:rPr>
                <w:bCs/>
                <w:szCs w:val="28"/>
              </w:rPr>
            </w:pPr>
            <w:r w:rsidRPr="003B71C8">
              <w:rPr>
                <w:bCs/>
                <w:color w:val="auto"/>
              </w:rPr>
              <w:t>Настоящий стандарт</w:t>
            </w:r>
            <w:r w:rsidR="00B916B9">
              <w:rPr>
                <w:bCs/>
                <w:color w:val="auto"/>
              </w:rPr>
              <w:t xml:space="preserve"> </w:t>
            </w:r>
            <w:r>
              <w:rPr>
                <w:bCs/>
                <w:color w:val="auto"/>
              </w:rPr>
              <w:t xml:space="preserve">распространяется на </w:t>
            </w:r>
            <w:r w:rsidR="003B3BB2">
              <w:rPr>
                <w:bCs/>
                <w:color w:val="auto"/>
              </w:rPr>
              <w:t xml:space="preserve">капитальный ремонт пути на </w:t>
            </w:r>
            <w:r w:rsidR="003B3BB2" w:rsidRPr="00F17687">
              <w:rPr>
                <w:bCs/>
                <w:color w:val="auto"/>
              </w:rPr>
              <w:t xml:space="preserve">новых </w:t>
            </w:r>
            <w:r w:rsidR="00F17687" w:rsidRPr="00F17687">
              <w:rPr>
                <w:bCs/>
                <w:color w:val="auto"/>
                <w:lang w:val="kk-KZ"/>
              </w:rPr>
              <w:t xml:space="preserve">и старогодных </w:t>
            </w:r>
            <w:r w:rsidR="003B3BB2" w:rsidRPr="00F17687">
              <w:rPr>
                <w:bCs/>
                <w:color w:val="auto"/>
              </w:rPr>
              <w:t>материалах</w:t>
            </w:r>
            <w:r w:rsidR="00B916B9" w:rsidRPr="00F17687">
              <w:rPr>
                <w:bCs/>
                <w:color w:val="auto"/>
              </w:rPr>
              <w:t>, исполнения УХЛ 1 по ГОСТ 15150, предназначенные для эксплуатации</w:t>
            </w:r>
            <w:r w:rsidR="00B916B9">
              <w:rPr>
                <w:bCs/>
                <w:color w:val="auto"/>
              </w:rPr>
              <w:t xml:space="preserve"> в конструкции железнодорожного пути с шириной колеи 1520 мм железнодорожного транспорта общего и необщего пользования.</w:t>
            </w:r>
          </w:p>
        </w:tc>
      </w:tr>
      <w:tr w:rsidR="0006618E" w:rsidRPr="00E92ADD" w14:paraId="640F6EF3" w14:textId="77777777" w:rsidTr="00A36D3A">
        <w:trPr>
          <w:trHeight w:val="1414"/>
        </w:trPr>
        <w:tc>
          <w:tcPr>
            <w:tcW w:w="532" w:type="dxa"/>
          </w:tcPr>
          <w:p w14:paraId="30B7D3D9" w14:textId="77777777" w:rsidR="0006618E" w:rsidRPr="00E92ADD" w:rsidRDefault="0006618E" w:rsidP="00E47918">
            <w:pPr>
              <w:jc w:val="center"/>
              <w:rPr>
                <w:szCs w:val="28"/>
              </w:rPr>
            </w:pPr>
            <w:r w:rsidRPr="00E92ADD">
              <w:rPr>
                <w:szCs w:val="28"/>
              </w:rPr>
              <w:t>5</w:t>
            </w:r>
          </w:p>
        </w:tc>
        <w:tc>
          <w:tcPr>
            <w:tcW w:w="3369" w:type="dxa"/>
          </w:tcPr>
          <w:p w14:paraId="7D98C3D1" w14:textId="1A73056E" w:rsidR="007D1594" w:rsidRPr="007D1594" w:rsidRDefault="00A36D3A" w:rsidP="007D1594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Основание и для</w:t>
            </w:r>
            <w:r w:rsidR="007D1594" w:rsidRPr="007D1594">
              <w:rPr>
                <w:bCs/>
                <w:szCs w:val="28"/>
              </w:rPr>
              <w:t xml:space="preserve"> разработки </w:t>
            </w:r>
          </w:p>
          <w:p w14:paraId="17470706" w14:textId="5727A385" w:rsidR="0006618E" w:rsidRPr="007039ED" w:rsidRDefault="0006618E" w:rsidP="00E47918">
            <w:pPr>
              <w:rPr>
                <w:bCs/>
                <w:szCs w:val="28"/>
              </w:rPr>
            </w:pPr>
          </w:p>
        </w:tc>
        <w:tc>
          <w:tcPr>
            <w:tcW w:w="5727" w:type="dxa"/>
          </w:tcPr>
          <w:p w14:paraId="7C9EF7DE" w14:textId="4CAE6779" w:rsidR="00E95BA7" w:rsidRPr="00E95BA7" w:rsidRDefault="00A36D3A" w:rsidP="00E95BA7">
            <w:pPr>
              <w:pStyle w:val="ac"/>
              <w:ind w:left="0"/>
              <w:jc w:val="both"/>
              <w:rPr>
                <w:rStyle w:val="s1"/>
                <w:b w:val="0"/>
              </w:rPr>
            </w:pPr>
            <w:r w:rsidRPr="004C44E2">
              <w:rPr>
                <w:bCs/>
              </w:rPr>
              <w:t xml:space="preserve">Настоящий проект </w:t>
            </w:r>
            <w:r w:rsidR="00E95BA7" w:rsidRPr="00E95BA7">
              <w:rPr>
                <w:bCs/>
                <w:szCs w:val="28"/>
              </w:rPr>
              <w:t xml:space="preserve">Изменения № 1 СТ РК 1566-2006 </w:t>
            </w:r>
            <w:r w:rsidRPr="004C44E2">
              <w:rPr>
                <w:bCs/>
              </w:rPr>
              <w:t>разработан в</w:t>
            </w:r>
            <w:r w:rsidR="00174DD1" w:rsidRPr="004C44E2">
              <w:rPr>
                <w:bCs/>
              </w:rPr>
              <w:t xml:space="preserve"> целях уточнения требований </w:t>
            </w:r>
            <w:r w:rsidR="00E95BA7">
              <w:rPr>
                <w:bCs/>
                <w:lang w:val="kk-KZ"/>
              </w:rPr>
              <w:t>по</w:t>
            </w:r>
            <w:r w:rsidR="00174DD1" w:rsidRPr="00E95BA7">
              <w:rPr>
                <w:rStyle w:val="s1"/>
                <w:b w:val="0"/>
              </w:rPr>
              <w:t xml:space="preserve"> </w:t>
            </w:r>
            <w:r w:rsidR="00E95BA7" w:rsidRPr="00E95BA7">
              <w:rPr>
                <w:rStyle w:val="s1"/>
                <w:b w:val="0"/>
              </w:rPr>
              <w:t>переход</w:t>
            </w:r>
            <w:r w:rsidR="00E95BA7">
              <w:rPr>
                <w:rStyle w:val="s1"/>
                <w:b w:val="0"/>
                <w:lang w:val="kk-KZ"/>
              </w:rPr>
              <w:t>у</w:t>
            </w:r>
            <w:r w:rsidR="00E95BA7" w:rsidRPr="00E95BA7">
              <w:rPr>
                <w:rStyle w:val="s1"/>
                <w:b w:val="0"/>
              </w:rPr>
              <w:t xml:space="preserve"> на новый метод обслуживания «участковый» внедрены новые средства диагностики соответственно изменены подходы к проведению натурных осмотров, планированию работ по текущему содержанию пути и планово-предупредительной выправке пути.</w:t>
            </w:r>
          </w:p>
          <w:p w14:paraId="1AE526D5" w14:textId="7997F3C9" w:rsidR="0006618E" w:rsidRPr="003B3BB2" w:rsidRDefault="00174DD1" w:rsidP="00A36D3A">
            <w:pPr>
              <w:pStyle w:val="Default"/>
              <w:jc w:val="both"/>
              <w:rPr>
                <w:bCs/>
                <w:color w:val="auto"/>
                <w:highlight w:val="yellow"/>
              </w:rPr>
            </w:pPr>
            <w:r w:rsidRPr="004C44E2">
              <w:rPr>
                <w:bCs/>
              </w:rPr>
              <w:t>Проект р</w:t>
            </w:r>
            <w:r w:rsidR="00A36D3A" w:rsidRPr="004C44E2">
              <w:rPr>
                <w:bCs/>
              </w:rPr>
              <w:t>азрабатывается в инициативном порядке.</w:t>
            </w:r>
          </w:p>
        </w:tc>
      </w:tr>
      <w:tr w:rsidR="0006618E" w:rsidRPr="00E92ADD" w14:paraId="502FD8D2" w14:textId="77777777" w:rsidTr="00A36D3A">
        <w:tc>
          <w:tcPr>
            <w:tcW w:w="532" w:type="dxa"/>
          </w:tcPr>
          <w:p w14:paraId="3F205B9C" w14:textId="77777777" w:rsidR="0006618E" w:rsidRPr="00C1273E" w:rsidRDefault="0006618E" w:rsidP="00E47918">
            <w:pPr>
              <w:jc w:val="center"/>
              <w:rPr>
                <w:szCs w:val="28"/>
                <w:lang w:val="en-US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369" w:type="dxa"/>
          </w:tcPr>
          <w:p w14:paraId="576748C3" w14:textId="6D16102D" w:rsidR="0006618E" w:rsidRPr="007039ED" w:rsidRDefault="00A36D3A" w:rsidP="00A36D3A">
            <w:pPr>
              <w:jc w:val="both"/>
              <w:rPr>
                <w:bCs/>
                <w:szCs w:val="28"/>
              </w:rPr>
            </w:pPr>
            <w:r w:rsidRPr="00A36D3A">
              <w:rPr>
                <w:bCs/>
                <w:szCs w:val="28"/>
              </w:rPr>
              <w:t xml:space="preserve">Дата начала разработки проекта </w:t>
            </w:r>
            <w:r w:rsidRPr="005A3714">
              <w:rPr>
                <w:i/>
                <w:lang w:val="kk-KZ"/>
              </w:rPr>
              <w:t>(число/месяц/год)</w:t>
            </w:r>
          </w:p>
        </w:tc>
        <w:tc>
          <w:tcPr>
            <w:tcW w:w="5727" w:type="dxa"/>
            <w:vAlign w:val="center"/>
          </w:tcPr>
          <w:p w14:paraId="305F398E" w14:textId="15B1479D" w:rsidR="002A0C12" w:rsidRPr="002A0C12" w:rsidRDefault="00E95BA7" w:rsidP="003B71C8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rFonts w:eastAsiaTheme="minorHAnsi"/>
                <w:bCs/>
                <w:sz w:val="24"/>
                <w:szCs w:val="24"/>
                <w:lang w:val="ru-RU" w:eastAsia="en-US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Июнь </w:t>
            </w:r>
            <w:r w:rsidR="00D45C25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202</w:t>
            </w: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>6</w:t>
            </w:r>
            <w:r w:rsidR="00D45C25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г.</w:t>
            </w:r>
          </w:p>
        </w:tc>
      </w:tr>
      <w:tr w:rsidR="00A36D3A" w:rsidRPr="00E92ADD" w14:paraId="7E4E8D04" w14:textId="77777777" w:rsidTr="00DA3594">
        <w:tc>
          <w:tcPr>
            <w:tcW w:w="532" w:type="dxa"/>
          </w:tcPr>
          <w:p w14:paraId="32FBF7EA" w14:textId="67C7FC70" w:rsidR="00A36D3A" w:rsidRPr="00E92ADD" w:rsidRDefault="00235920" w:rsidP="00A36D3A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369" w:type="dxa"/>
          </w:tcPr>
          <w:p w14:paraId="0762AA1F" w14:textId="311D576A" w:rsidR="00A36D3A" w:rsidRPr="007039ED" w:rsidRDefault="00A36D3A" w:rsidP="00A36D3A">
            <w:pPr>
              <w:jc w:val="both"/>
              <w:rPr>
                <w:bCs/>
                <w:szCs w:val="28"/>
              </w:rPr>
            </w:pPr>
            <w:r w:rsidRPr="00A36D3A">
              <w:rPr>
                <w:bCs/>
                <w:szCs w:val="28"/>
              </w:rPr>
              <w:t>Профильный технический комитет по стандартизации на базе которого будет проходить техническое обсуждение</w:t>
            </w:r>
            <w:r>
              <w:rPr>
                <w:b/>
                <w:bCs/>
                <w:sz w:val="23"/>
                <w:szCs w:val="23"/>
              </w:rPr>
              <w:t xml:space="preserve"> </w:t>
            </w:r>
            <w:r>
              <w:rPr>
                <w:i/>
                <w:iCs/>
                <w:sz w:val="23"/>
                <w:szCs w:val="23"/>
              </w:rPr>
              <w:t>(при наличии)</w:t>
            </w:r>
          </w:p>
        </w:tc>
        <w:tc>
          <w:tcPr>
            <w:tcW w:w="5727" w:type="dxa"/>
          </w:tcPr>
          <w:p w14:paraId="6F252021" w14:textId="45031497" w:rsidR="00A36D3A" w:rsidRPr="007039ED" w:rsidRDefault="00A36D3A" w:rsidP="00A36D3A">
            <w:pPr>
              <w:jc w:val="both"/>
              <w:rPr>
                <w:bCs/>
                <w:szCs w:val="28"/>
              </w:rPr>
            </w:pPr>
            <w:r w:rsidRPr="00A36D3A">
              <w:rPr>
                <w:bCs/>
                <w:szCs w:val="28"/>
              </w:rPr>
              <w:t xml:space="preserve">Технический комитет по стандартизации </w:t>
            </w:r>
            <w:r w:rsidR="00174DD1">
              <w:rPr>
                <w:bCs/>
                <w:szCs w:val="28"/>
              </w:rPr>
              <w:t xml:space="preserve">ТК </w:t>
            </w:r>
            <w:r w:rsidRPr="00A36D3A">
              <w:rPr>
                <w:bCs/>
                <w:szCs w:val="28"/>
              </w:rPr>
              <w:t>№40 «Железнодорожный транспорт» на базе АО «НК «ҚТЖ»</w:t>
            </w:r>
          </w:p>
        </w:tc>
      </w:tr>
      <w:tr w:rsidR="0006618E" w:rsidRPr="00E92ADD" w14:paraId="329C51E4" w14:textId="77777777" w:rsidTr="00A36D3A">
        <w:tc>
          <w:tcPr>
            <w:tcW w:w="532" w:type="dxa"/>
          </w:tcPr>
          <w:p w14:paraId="42949180" w14:textId="03885A1C" w:rsidR="0006618E" w:rsidRPr="00E92ADD" w:rsidRDefault="00235920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369" w:type="dxa"/>
          </w:tcPr>
          <w:p w14:paraId="589EBBB5" w14:textId="77777777" w:rsidR="0006618E" w:rsidRPr="007039ED" w:rsidRDefault="0006618E" w:rsidP="00E47918">
            <w:pPr>
              <w:rPr>
                <w:bCs/>
                <w:szCs w:val="28"/>
              </w:rPr>
            </w:pPr>
            <w:r w:rsidRPr="007039ED">
              <w:rPr>
                <w:bCs/>
                <w:szCs w:val="28"/>
              </w:rPr>
              <w:t xml:space="preserve">Проект размещен </w:t>
            </w:r>
          </w:p>
        </w:tc>
        <w:tc>
          <w:tcPr>
            <w:tcW w:w="5727" w:type="dxa"/>
            <w:vAlign w:val="center"/>
          </w:tcPr>
          <w:p w14:paraId="5C93F148" w14:textId="3BC004BE" w:rsidR="0006618E" w:rsidRPr="00174DD1" w:rsidRDefault="002F1CAC" w:rsidP="00DD04EA">
            <w:pPr>
              <w:pStyle w:val="Default"/>
              <w:jc w:val="both"/>
            </w:pPr>
            <w:hyperlink r:id="rId9" w:history="1">
              <w:r w:rsidRPr="00174DD1">
                <w:rPr>
                  <w:rStyle w:val="aa"/>
                  <w:color w:val="auto"/>
                  <w:u w:val="none"/>
                  <w:lang w:val="en-US"/>
                </w:rPr>
                <w:t>https://kazinst.kz/</w:t>
              </w:r>
            </w:hyperlink>
          </w:p>
        </w:tc>
      </w:tr>
      <w:tr w:rsidR="0006618E" w:rsidRPr="00E92ADD" w14:paraId="24A949EF" w14:textId="77777777" w:rsidTr="00A36D3A">
        <w:tc>
          <w:tcPr>
            <w:tcW w:w="532" w:type="dxa"/>
          </w:tcPr>
          <w:p w14:paraId="7AAB121F" w14:textId="0A42FBE9" w:rsidR="0006618E" w:rsidRPr="00E92ADD" w:rsidRDefault="00235920" w:rsidP="00E47918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369" w:type="dxa"/>
          </w:tcPr>
          <w:p w14:paraId="15582985" w14:textId="05F5ADCE" w:rsidR="00E544DB" w:rsidRPr="00E544DB" w:rsidRDefault="00E544DB" w:rsidP="00E544DB">
            <w:pPr>
              <w:pStyle w:val="Default"/>
              <w:jc w:val="both"/>
              <w:rPr>
                <w:bCs/>
                <w:color w:val="auto"/>
                <w:szCs w:val="28"/>
                <w:lang w:eastAsia="ru-RU"/>
              </w:rPr>
            </w:pPr>
            <w:r w:rsidRPr="00E544DB">
              <w:rPr>
                <w:bCs/>
                <w:color w:val="auto"/>
                <w:szCs w:val="28"/>
                <w:lang w:eastAsia="ru-RU"/>
              </w:rPr>
              <w:t xml:space="preserve">Дата </w:t>
            </w:r>
            <w:r w:rsidR="002F1CAC">
              <w:rPr>
                <w:bCs/>
                <w:color w:val="auto"/>
                <w:szCs w:val="28"/>
                <w:lang w:eastAsia="ru-RU"/>
              </w:rPr>
              <w:t>завершения публичного обсуждения проекта СТ</w:t>
            </w:r>
            <w:r w:rsidR="003B3BB2">
              <w:rPr>
                <w:bCs/>
                <w:color w:val="auto"/>
                <w:szCs w:val="28"/>
                <w:lang w:eastAsia="ru-RU"/>
              </w:rPr>
              <w:t xml:space="preserve"> РК</w:t>
            </w:r>
            <w:r w:rsidRPr="00E544DB">
              <w:rPr>
                <w:bCs/>
                <w:color w:val="auto"/>
                <w:szCs w:val="28"/>
                <w:lang w:eastAsia="ru-RU"/>
              </w:rPr>
              <w:t xml:space="preserve"> </w:t>
            </w:r>
          </w:p>
          <w:p w14:paraId="1608E35D" w14:textId="3E464176" w:rsidR="0006618E" w:rsidRPr="007039ED" w:rsidRDefault="00E544DB" w:rsidP="00E544DB">
            <w:pPr>
              <w:rPr>
                <w:bCs/>
                <w:i/>
                <w:szCs w:val="28"/>
              </w:rPr>
            </w:pPr>
            <w:r>
              <w:rPr>
                <w:i/>
                <w:iCs/>
                <w:sz w:val="23"/>
                <w:szCs w:val="23"/>
              </w:rPr>
              <w:t xml:space="preserve">(число/месяц/год) </w:t>
            </w:r>
          </w:p>
        </w:tc>
        <w:tc>
          <w:tcPr>
            <w:tcW w:w="5727" w:type="dxa"/>
            <w:vAlign w:val="center"/>
          </w:tcPr>
          <w:p w14:paraId="6E072F2A" w14:textId="13B79C4B" w:rsidR="0006618E" w:rsidRPr="007039ED" w:rsidRDefault="00C11898" w:rsidP="00B916B9">
            <w:pPr>
              <w:pStyle w:val="21"/>
              <w:tabs>
                <w:tab w:val="left" w:pos="0"/>
                <w:tab w:val="left" w:pos="993"/>
              </w:tabs>
              <w:ind w:firstLine="0"/>
              <w:rPr>
                <w:bCs/>
                <w:szCs w:val="28"/>
                <w:highlight w:val="yellow"/>
              </w:rPr>
            </w:pPr>
            <w:r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Октябрь </w:t>
            </w:r>
            <w:r w:rsidR="00B916B9" w:rsidRPr="00B916B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202</w:t>
            </w:r>
            <w:r w:rsidR="00E95BA7">
              <w:rPr>
                <w:rFonts w:eastAsiaTheme="minorHAnsi"/>
                <w:bCs/>
                <w:sz w:val="24"/>
                <w:szCs w:val="24"/>
                <w:lang w:val="ru-RU" w:eastAsia="en-US"/>
              </w:rPr>
              <w:t>6</w:t>
            </w:r>
            <w:r w:rsidR="00B916B9" w:rsidRPr="00B916B9">
              <w:rPr>
                <w:rFonts w:eastAsiaTheme="minorHAnsi"/>
                <w:bCs/>
                <w:sz w:val="24"/>
                <w:szCs w:val="24"/>
                <w:lang w:val="ru-RU" w:eastAsia="en-US"/>
              </w:rPr>
              <w:t xml:space="preserve"> год</w:t>
            </w:r>
          </w:p>
        </w:tc>
      </w:tr>
    </w:tbl>
    <w:p w14:paraId="0D860A0D" w14:textId="58ECE091" w:rsidR="0006618E" w:rsidRPr="00DB28D9" w:rsidRDefault="0006618E" w:rsidP="0006618E">
      <w:pPr>
        <w:rPr>
          <w:sz w:val="28"/>
          <w:szCs w:val="28"/>
        </w:rPr>
      </w:pPr>
    </w:p>
    <w:p w14:paraId="2E32AC61" w14:textId="6BB262E0" w:rsidR="00451C56" w:rsidRPr="00451C56" w:rsidRDefault="00451C56" w:rsidP="00A873F6">
      <w:pPr>
        <w:jc w:val="both"/>
        <w:rPr>
          <w:bCs/>
        </w:rPr>
      </w:pPr>
    </w:p>
    <w:sectPr w:rsidR="00451C56" w:rsidRPr="00451C56" w:rsidSect="00B916B9">
      <w:footerReference w:type="default" r:id="rId10"/>
      <w:footerReference w:type="first" r:id="rId11"/>
      <w:pgSz w:w="11906" w:h="16838"/>
      <w:pgMar w:top="1418" w:right="850" w:bottom="709" w:left="1418" w:header="709" w:footer="55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27C0B" w14:textId="77777777" w:rsidR="009332B5" w:rsidRDefault="009332B5" w:rsidP="00A16D7D">
      <w:r>
        <w:separator/>
      </w:r>
    </w:p>
  </w:endnote>
  <w:endnote w:type="continuationSeparator" w:id="0">
    <w:p w14:paraId="725E5C26" w14:textId="77777777" w:rsidR="009332B5" w:rsidRDefault="009332B5" w:rsidP="00A16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E9420" w14:textId="3EEB511C" w:rsidR="0017155B" w:rsidRDefault="0017155B" w:rsidP="00F67C0B">
    <w:pPr>
      <w:pStyle w:val="a5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551FD" w14:textId="24C7CFCE" w:rsidR="00A77B72" w:rsidRPr="00A77B72" w:rsidRDefault="00A77B72" w:rsidP="00A77B72">
    <w:pPr>
      <w:pStyle w:val="a5"/>
      <w:jc w:val="right"/>
      <w:rPr>
        <w:rFonts w:ascii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006EA0" w14:textId="77777777" w:rsidR="009332B5" w:rsidRDefault="009332B5" w:rsidP="00A16D7D">
      <w:r>
        <w:separator/>
      </w:r>
    </w:p>
  </w:footnote>
  <w:footnote w:type="continuationSeparator" w:id="0">
    <w:p w14:paraId="28435F01" w14:textId="77777777" w:rsidR="009332B5" w:rsidRDefault="009332B5" w:rsidP="00A16D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B35711"/>
    <w:multiLevelType w:val="hybridMultilevel"/>
    <w:tmpl w:val="4FEEB432"/>
    <w:lvl w:ilvl="0" w:tplc="229C094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8A17232"/>
    <w:multiLevelType w:val="hybridMultilevel"/>
    <w:tmpl w:val="2A8230D4"/>
    <w:lvl w:ilvl="0" w:tplc="097C287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FD346A7"/>
    <w:multiLevelType w:val="hybridMultilevel"/>
    <w:tmpl w:val="442E1A66"/>
    <w:lvl w:ilvl="0" w:tplc="95C428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64005035">
    <w:abstractNumId w:val="2"/>
  </w:num>
  <w:num w:numId="2" w16cid:durableId="214583394">
    <w:abstractNumId w:val="0"/>
  </w:num>
  <w:num w:numId="3" w16cid:durableId="10515340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D7D"/>
    <w:rsid w:val="0000784F"/>
    <w:rsid w:val="0001213D"/>
    <w:rsid w:val="000238C3"/>
    <w:rsid w:val="00025DD9"/>
    <w:rsid w:val="00027AB7"/>
    <w:rsid w:val="00047E66"/>
    <w:rsid w:val="0006618E"/>
    <w:rsid w:val="00080295"/>
    <w:rsid w:val="000878E3"/>
    <w:rsid w:val="00092244"/>
    <w:rsid w:val="0009457C"/>
    <w:rsid w:val="00097772"/>
    <w:rsid w:val="000B0412"/>
    <w:rsid w:val="000C1490"/>
    <w:rsid w:val="000C51E4"/>
    <w:rsid w:val="000D1694"/>
    <w:rsid w:val="000F207B"/>
    <w:rsid w:val="000F6167"/>
    <w:rsid w:val="00113430"/>
    <w:rsid w:val="0011759C"/>
    <w:rsid w:val="001228CE"/>
    <w:rsid w:val="00122DF6"/>
    <w:rsid w:val="001414C0"/>
    <w:rsid w:val="00152B8A"/>
    <w:rsid w:val="0017155B"/>
    <w:rsid w:val="00174DD1"/>
    <w:rsid w:val="001B69F5"/>
    <w:rsid w:val="001E4938"/>
    <w:rsid w:val="001E6187"/>
    <w:rsid w:val="001F1864"/>
    <w:rsid w:val="0020623A"/>
    <w:rsid w:val="00211FD4"/>
    <w:rsid w:val="00214EEF"/>
    <w:rsid w:val="00232B24"/>
    <w:rsid w:val="00235920"/>
    <w:rsid w:val="00241D7A"/>
    <w:rsid w:val="00251512"/>
    <w:rsid w:val="00253BD0"/>
    <w:rsid w:val="00256842"/>
    <w:rsid w:val="00276369"/>
    <w:rsid w:val="002818CB"/>
    <w:rsid w:val="002833BB"/>
    <w:rsid w:val="002845CB"/>
    <w:rsid w:val="0029710E"/>
    <w:rsid w:val="002A0C12"/>
    <w:rsid w:val="002B4AD6"/>
    <w:rsid w:val="002B560A"/>
    <w:rsid w:val="002C58E8"/>
    <w:rsid w:val="002D3531"/>
    <w:rsid w:val="002D75AA"/>
    <w:rsid w:val="002F11B1"/>
    <w:rsid w:val="002F1CAC"/>
    <w:rsid w:val="00310030"/>
    <w:rsid w:val="00310C4A"/>
    <w:rsid w:val="003149C2"/>
    <w:rsid w:val="00317866"/>
    <w:rsid w:val="003274F0"/>
    <w:rsid w:val="00331B8E"/>
    <w:rsid w:val="00335299"/>
    <w:rsid w:val="0034727F"/>
    <w:rsid w:val="00353F4A"/>
    <w:rsid w:val="003569ED"/>
    <w:rsid w:val="00367134"/>
    <w:rsid w:val="0037147A"/>
    <w:rsid w:val="00371B28"/>
    <w:rsid w:val="00372676"/>
    <w:rsid w:val="00391A89"/>
    <w:rsid w:val="00391D92"/>
    <w:rsid w:val="00396D65"/>
    <w:rsid w:val="003A3497"/>
    <w:rsid w:val="003B3BB2"/>
    <w:rsid w:val="003B71C8"/>
    <w:rsid w:val="003C01EE"/>
    <w:rsid w:val="003C2E76"/>
    <w:rsid w:val="003D5877"/>
    <w:rsid w:val="003E2703"/>
    <w:rsid w:val="003F1C1F"/>
    <w:rsid w:val="003F4C62"/>
    <w:rsid w:val="00412FEC"/>
    <w:rsid w:val="00413C45"/>
    <w:rsid w:val="00430AAB"/>
    <w:rsid w:val="004408BF"/>
    <w:rsid w:val="00451C56"/>
    <w:rsid w:val="0045408A"/>
    <w:rsid w:val="004570A3"/>
    <w:rsid w:val="004644D8"/>
    <w:rsid w:val="00473ECD"/>
    <w:rsid w:val="00480573"/>
    <w:rsid w:val="0048192A"/>
    <w:rsid w:val="00492353"/>
    <w:rsid w:val="00495FEB"/>
    <w:rsid w:val="004B01C2"/>
    <w:rsid w:val="004C44E2"/>
    <w:rsid w:val="004F64BD"/>
    <w:rsid w:val="00500B79"/>
    <w:rsid w:val="005043AF"/>
    <w:rsid w:val="00511B83"/>
    <w:rsid w:val="00512816"/>
    <w:rsid w:val="00516AB2"/>
    <w:rsid w:val="00525EC2"/>
    <w:rsid w:val="00562B09"/>
    <w:rsid w:val="00572F58"/>
    <w:rsid w:val="00582798"/>
    <w:rsid w:val="00591A54"/>
    <w:rsid w:val="00597883"/>
    <w:rsid w:val="005B5B06"/>
    <w:rsid w:val="005B7AE5"/>
    <w:rsid w:val="005C1369"/>
    <w:rsid w:val="005C5AA9"/>
    <w:rsid w:val="005D111A"/>
    <w:rsid w:val="006067B2"/>
    <w:rsid w:val="006123CD"/>
    <w:rsid w:val="006236B9"/>
    <w:rsid w:val="00633E42"/>
    <w:rsid w:val="0063718F"/>
    <w:rsid w:val="00641585"/>
    <w:rsid w:val="006425A2"/>
    <w:rsid w:val="00646B11"/>
    <w:rsid w:val="0067613D"/>
    <w:rsid w:val="006761C2"/>
    <w:rsid w:val="006948CD"/>
    <w:rsid w:val="00695E0B"/>
    <w:rsid w:val="006A262A"/>
    <w:rsid w:val="006A5129"/>
    <w:rsid w:val="006D1B6F"/>
    <w:rsid w:val="006E4960"/>
    <w:rsid w:val="006E7CB4"/>
    <w:rsid w:val="00710DA3"/>
    <w:rsid w:val="00715101"/>
    <w:rsid w:val="00742242"/>
    <w:rsid w:val="0076074B"/>
    <w:rsid w:val="007618A6"/>
    <w:rsid w:val="00763574"/>
    <w:rsid w:val="007A030F"/>
    <w:rsid w:val="007B1C2A"/>
    <w:rsid w:val="007D1594"/>
    <w:rsid w:val="007F2520"/>
    <w:rsid w:val="007F444B"/>
    <w:rsid w:val="008078B6"/>
    <w:rsid w:val="00840100"/>
    <w:rsid w:val="00855E66"/>
    <w:rsid w:val="0085648D"/>
    <w:rsid w:val="00866DCE"/>
    <w:rsid w:val="008B09BE"/>
    <w:rsid w:val="008C24EB"/>
    <w:rsid w:val="008C364C"/>
    <w:rsid w:val="008F2C40"/>
    <w:rsid w:val="008F33AE"/>
    <w:rsid w:val="00905434"/>
    <w:rsid w:val="00905A0D"/>
    <w:rsid w:val="00905CBE"/>
    <w:rsid w:val="009332B5"/>
    <w:rsid w:val="0093725A"/>
    <w:rsid w:val="00940531"/>
    <w:rsid w:val="00942CB5"/>
    <w:rsid w:val="00993348"/>
    <w:rsid w:val="00995019"/>
    <w:rsid w:val="009A4CEA"/>
    <w:rsid w:val="009B0E11"/>
    <w:rsid w:val="009B2B37"/>
    <w:rsid w:val="009B5027"/>
    <w:rsid w:val="009C3256"/>
    <w:rsid w:val="009D008B"/>
    <w:rsid w:val="009D0F9F"/>
    <w:rsid w:val="009D6A57"/>
    <w:rsid w:val="009F6943"/>
    <w:rsid w:val="00A12A27"/>
    <w:rsid w:val="00A14992"/>
    <w:rsid w:val="00A16D7D"/>
    <w:rsid w:val="00A340BE"/>
    <w:rsid w:val="00A36D3A"/>
    <w:rsid w:val="00A46B42"/>
    <w:rsid w:val="00A77AF3"/>
    <w:rsid w:val="00A77B72"/>
    <w:rsid w:val="00A822EB"/>
    <w:rsid w:val="00A873F6"/>
    <w:rsid w:val="00A923C9"/>
    <w:rsid w:val="00AA7743"/>
    <w:rsid w:val="00AC0269"/>
    <w:rsid w:val="00AC09A3"/>
    <w:rsid w:val="00AD6296"/>
    <w:rsid w:val="00AF2A1E"/>
    <w:rsid w:val="00B02ED1"/>
    <w:rsid w:val="00B337CE"/>
    <w:rsid w:val="00B36A55"/>
    <w:rsid w:val="00B4416C"/>
    <w:rsid w:val="00B54CE6"/>
    <w:rsid w:val="00B658AC"/>
    <w:rsid w:val="00B81225"/>
    <w:rsid w:val="00B9013C"/>
    <w:rsid w:val="00B90AB9"/>
    <w:rsid w:val="00B916B9"/>
    <w:rsid w:val="00BA7047"/>
    <w:rsid w:val="00BD29E1"/>
    <w:rsid w:val="00BD7943"/>
    <w:rsid w:val="00BF5A84"/>
    <w:rsid w:val="00C04571"/>
    <w:rsid w:val="00C112E9"/>
    <w:rsid w:val="00C11898"/>
    <w:rsid w:val="00C47FAC"/>
    <w:rsid w:val="00C54AF2"/>
    <w:rsid w:val="00C60BDB"/>
    <w:rsid w:val="00C65C66"/>
    <w:rsid w:val="00C75752"/>
    <w:rsid w:val="00C8683F"/>
    <w:rsid w:val="00C9631D"/>
    <w:rsid w:val="00CA206D"/>
    <w:rsid w:val="00CA4F08"/>
    <w:rsid w:val="00CB3E8C"/>
    <w:rsid w:val="00CF4D44"/>
    <w:rsid w:val="00D013CF"/>
    <w:rsid w:val="00D1052F"/>
    <w:rsid w:val="00D107BD"/>
    <w:rsid w:val="00D45C25"/>
    <w:rsid w:val="00D70FD5"/>
    <w:rsid w:val="00D73799"/>
    <w:rsid w:val="00D85A68"/>
    <w:rsid w:val="00D86516"/>
    <w:rsid w:val="00D87940"/>
    <w:rsid w:val="00DA492B"/>
    <w:rsid w:val="00DC33F0"/>
    <w:rsid w:val="00DD04EA"/>
    <w:rsid w:val="00DD14AD"/>
    <w:rsid w:val="00DD71E5"/>
    <w:rsid w:val="00E00677"/>
    <w:rsid w:val="00E03EC6"/>
    <w:rsid w:val="00E06DA3"/>
    <w:rsid w:val="00E20D41"/>
    <w:rsid w:val="00E24215"/>
    <w:rsid w:val="00E34579"/>
    <w:rsid w:val="00E43D43"/>
    <w:rsid w:val="00E47FAD"/>
    <w:rsid w:val="00E544DB"/>
    <w:rsid w:val="00E95BA7"/>
    <w:rsid w:val="00E975E7"/>
    <w:rsid w:val="00EA1B01"/>
    <w:rsid w:val="00EA2336"/>
    <w:rsid w:val="00EA292F"/>
    <w:rsid w:val="00EC5291"/>
    <w:rsid w:val="00ED0F6F"/>
    <w:rsid w:val="00EE09CE"/>
    <w:rsid w:val="00EF2F97"/>
    <w:rsid w:val="00EF65CD"/>
    <w:rsid w:val="00F000B2"/>
    <w:rsid w:val="00F17687"/>
    <w:rsid w:val="00F20B7D"/>
    <w:rsid w:val="00F226A9"/>
    <w:rsid w:val="00F3770E"/>
    <w:rsid w:val="00F37C45"/>
    <w:rsid w:val="00F61330"/>
    <w:rsid w:val="00F62994"/>
    <w:rsid w:val="00F67C0B"/>
    <w:rsid w:val="00F754AD"/>
    <w:rsid w:val="00F8715D"/>
    <w:rsid w:val="00F91107"/>
    <w:rsid w:val="00FA091B"/>
    <w:rsid w:val="00FB4F7B"/>
    <w:rsid w:val="00FB5D1D"/>
    <w:rsid w:val="00FC1694"/>
    <w:rsid w:val="00FD3E5C"/>
    <w:rsid w:val="00FD599C"/>
    <w:rsid w:val="00FE019C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CFDB26"/>
  <w15:docId w15:val="{90D38232-9FFB-4ACE-8D42-76DDAD33D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AB7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A16D7D"/>
  </w:style>
  <w:style w:type="paragraph" w:styleId="a5">
    <w:name w:val="footer"/>
    <w:basedOn w:val="a"/>
    <w:link w:val="a6"/>
    <w:uiPriority w:val="99"/>
    <w:unhideWhenUsed/>
    <w:rsid w:val="00A16D7D"/>
    <w:pPr>
      <w:tabs>
        <w:tab w:val="center" w:pos="4677"/>
        <w:tab w:val="right" w:pos="9355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A16D7D"/>
  </w:style>
  <w:style w:type="table" w:styleId="a7">
    <w:name w:val="Table Grid"/>
    <w:basedOn w:val="a1"/>
    <w:uiPriority w:val="59"/>
    <w:rsid w:val="00A1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6D7D"/>
    <w:rPr>
      <w:rFonts w:ascii="Tahoma" w:hAnsi="Tahoma" w:cs="Tahoma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A16D7D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unhideWhenUsed/>
    <w:rsid w:val="00A16D7D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2D75AA"/>
    <w:rPr>
      <w:rFonts w:eastAsiaTheme="minorEastAsia"/>
      <w:lang w:eastAsia="ru-RU"/>
    </w:rPr>
  </w:style>
  <w:style w:type="paragraph" w:styleId="ab">
    <w:name w:val="No Spacing"/>
    <w:uiPriority w:val="1"/>
    <w:qFormat/>
    <w:rsid w:val="005043AF"/>
    <w:pPr>
      <w:spacing w:after="0" w:line="240" w:lineRule="auto"/>
    </w:pPr>
  </w:style>
  <w:style w:type="paragraph" w:styleId="ac">
    <w:name w:val="List Paragraph"/>
    <w:basedOn w:val="a"/>
    <w:uiPriority w:val="34"/>
    <w:qFormat/>
    <w:rsid w:val="00B9013C"/>
    <w:pPr>
      <w:ind w:left="720"/>
      <w:contextualSpacing/>
    </w:pPr>
  </w:style>
  <w:style w:type="paragraph" w:customStyle="1" w:styleId="Default">
    <w:name w:val="Default"/>
    <w:rsid w:val="00F9110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Unresolved Mention"/>
    <w:basedOn w:val="a0"/>
    <w:uiPriority w:val="99"/>
    <w:semiHidden/>
    <w:unhideWhenUsed/>
    <w:rsid w:val="00A77B72"/>
    <w:rPr>
      <w:color w:val="605E5C"/>
      <w:shd w:val="clear" w:color="auto" w:fill="E1DFDD"/>
    </w:rPr>
  </w:style>
  <w:style w:type="paragraph" w:customStyle="1" w:styleId="21">
    <w:name w:val="Основной текст 21"/>
    <w:basedOn w:val="a"/>
    <w:link w:val="BodyText2"/>
    <w:rsid w:val="0006618E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Times New Roman"/>
      <w:sz w:val="28"/>
      <w:szCs w:val="20"/>
      <w:lang w:val="x-none" w:eastAsia="x-none"/>
    </w:rPr>
  </w:style>
  <w:style w:type="character" w:customStyle="1" w:styleId="BodyText2">
    <w:name w:val="Body Text 2 Знак"/>
    <w:link w:val="21"/>
    <w:rsid w:val="0006618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s1">
    <w:name w:val="s1"/>
    <w:rsid w:val="00E95BA7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36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7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40@railways.k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kazinst.kz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7C730-A67B-43C7-B522-CA59136E3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283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Карлыгаш Е Булекбаева</dc:creator>
  <cp:lastModifiedBy>Сара Б Кашкимбаева</cp:lastModifiedBy>
  <cp:revision>10</cp:revision>
  <cp:lastPrinted>2020-10-02T06:22:00Z</cp:lastPrinted>
  <dcterms:created xsi:type="dcterms:W3CDTF">2025-02-28T05:16:00Z</dcterms:created>
  <dcterms:modified xsi:type="dcterms:W3CDTF">2026-06-05T11:39:00Z</dcterms:modified>
</cp:coreProperties>
</file>