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1E20" w14:textId="77777777" w:rsidR="000C607D" w:rsidRDefault="000C607D" w:rsidP="007158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07D">
        <w:rPr>
          <w:rFonts w:ascii="Times New Roman" w:eastAsia="Times New Roman" w:hAnsi="Times New Roman" w:cs="Times New Roman"/>
          <w:b/>
          <w:sz w:val="24"/>
          <w:szCs w:val="24"/>
        </w:rPr>
        <w:t>Уведомле</w:t>
      </w:r>
      <w:r w:rsidR="006E27F3">
        <w:rPr>
          <w:rFonts w:ascii="Times New Roman" w:eastAsia="Times New Roman" w:hAnsi="Times New Roman" w:cs="Times New Roman"/>
          <w:b/>
          <w:sz w:val="24"/>
          <w:szCs w:val="24"/>
        </w:rPr>
        <w:t xml:space="preserve">ние о начале разработки </w:t>
      </w:r>
      <w:r w:rsidR="00F75A1F">
        <w:rPr>
          <w:rFonts w:ascii="Times New Roman" w:eastAsia="Times New Roman" w:hAnsi="Times New Roman" w:cs="Times New Roman"/>
          <w:b/>
          <w:sz w:val="24"/>
          <w:szCs w:val="24"/>
        </w:rPr>
        <w:t>национального стандарта</w:t>
      </w:r>
    </w:p>
    <w:p w14:paraId="7C529640" w14:textId="193DC4C4" w:rsidR="009843BC" w:rsidRPr="000C607D" w:rsidRDefault="008D52FC" w:rsidP="000C60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2FC">
        <w:rPr>
          <w:rFonts w:ascii="Times New Roman" w:eastAsia="Times New Roman" w:hAnsi="Times New Roman" w:cs="Times New Roman"/>
          <w:b/>
          <w:sz w:val="24"/>
          <w:szCs w:val="24"/>
        </w:rPr>
        <w:t>СТ РК «Информатизация здоровья. Стандарты обмена данными. Архитектура клинических документов HL7 FHIR»</w:t>
      </w:r>
    </w:p>
    <w:tbl>
      <w:tblPr>
        <w:tblStyle w:val="TableNormal"/>
        <w:tblW w:w="9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4295"/>
      </w:tblGrid>
      <w:tr w:rsidR="00241D0F" w:rsidRPr="00241D0F" w14:paraId="536AA59C" w14:textId="77777777" w:rsidTr="00241D0F">
        <w:trPr>
          <w:trHeight w:val="862"/>
        </w:trPr>
        <w:tc>
          <w:tcPr>
            <w:tcW w:w="648" w:type="dxa"/>
            <w:tcBorders>
              <w:bottom w:val="double" w:sz="1" w:space="0" w:color="000000"/>
            </w:tcBorders>
          </w:tcPr>
          <w:p w14:paraId="075B1348" w14:textId="77777777" w:rsidR="00241D0F" w:rsidRPr="00241D0F" w:rsidRDefault="00241D0F" w:rsidP="00241D0F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05" w:type="dxa"/>
            <w:tcBorders>
              <w:bottom w:val="double" w:sz="1" w:space="0" w:color="000000"/>
            </w:tcBorders>
          </w:tcPr>
          <w:p w14:paraId="4BFF78B6" w14:textId="77777777" w:rsidR="00241D0F" w:rsidRPr="00241D0F" w:rsidRDefault="00241D0F" w:rsidP="00241D0F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Разработчик </w:t>
            </w: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(наименование</w:t>
            </w:r>
          </w:p>
          <w:p w14:paraId="22C6C9DE" w14:textId="77777777" w:rsidR="00241D0F" w:rsidRPr="00241D0F" w:rsidRDefault="00241D0F" w:rsidP="00241D0F">
            <w:pPr>
              <w:spacing w:before="2" w:line="276" w:lineRule="exact"/>
              <w:ind w:left="107" w:right="2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организации, почтовый адрес, адрес электронной почты, ФИО разработчика)</w:t>
            </w:r>
          </w:p>
        </w:tc>
        <w:tc>
          <w:tcPr>
            <w:tcW w:w="4295" w:type="dxa"/>
            <w:tcBorders>
              <w:bottom w:val="double" w:sz="1" w:space="0" w:color="000000"/>
            </w:tcBorders>
          </w:tcPr>
          <w:p w14:paraId="3F3B04C4" w14:textId="77777777" w:rsidR="00241D0F" w:rsidRPr="00241D0F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РГП на ПХВ «Национальный научный центр развития здравоохранения имени Салидат Каирбековой</w:t>
            </w: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МЗ РК</w:t>
            </w:r>
          </w:p>
          <w:p w14:paraId="5632B91B" w14:textId="07D3A713" w:rsidR="00241D0F" w:rsidRPr="0017701D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KZ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Юр. адрес: г.</w:t>
            </w:r>
            <w:r w:rsidR="0017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Астана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, 010000, </w:t>
            </w:r>
            <w:r w:rsidR="0017701D" w:rsidRPr="0017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пр-т. Мангилик Ел</w:t>
            </w:r>
            <w:r w:rsidR="0017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20</w:t>
            </w:r>
            <w:r w:rsid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(</w:t>
            </w:r>
            <w:r w:rsidR="0017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4</w:t>
            </w:r>
            <w:r w:rsid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этаж)</w:t>
            </w:r>
            <w:r w:rsidR="005D7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, БЦ «</w:t>
            </w:r>
            <w:r w:rsidR="0017701D" w:rsidRPr="0017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KZ" w:eastAsia="ru-RU" w:bidi="ru-RU"/>
              </w:rPr>
              <w:t>Palazzo degli Affari</w:t>
            </w:r>
            <w:r w:rsidR="005D7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</w:p>
          <w:p w14:paraId="72F41BD8" w14:textId="5C94F230" w:rsidR="00241D0F" w:rsidRPr="00241D0F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тел: 8(7172) </w:t>
            </w:r>
            <w:r w:rsidR="001770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570</w:t>
            </w: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95</w:t>
            </w:r>
            <w:r w:rsidR="00E53E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  <w:r w:rsidRPr="00241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241D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(вн. 10</w:t>
            </w:r>
            <w:r w:rsidR="001D48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00 – приемная</w:t>
            </w:r>
            <w:r w:rsidRPr="00241D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14:paraId="19DD21E9" w14:textId="56412047" w:rsidR="00241D0F" w:rsidRPr="00241D0F" w:rsidRDefault="00241D0F" w:rsidP="001D48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</w:t>
            </w:r>
            <w:r w:rsidRP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-</w:t>
            </w: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mail</w:t>
            </w:r>
            <w:r w:rsidRP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: </w:t>
            </w:r>
            <w:hyperlink r:id="rId4" w:history="1">
              <w:r w:rsidR="00E53E24" w:rsidRPr="008E09C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office</w:t>
              </w:r>
              <w:r w:rsidR="00E53E24" w:rsidRPr="00E53E2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 w:eastAsia="ru-RU" w:bidi="ru-RU"/>
                </w:rPr>
                <w:t>@</w:t>
              </w:r>
              <w:r w:rsidR="00E53E24" w:rsidRPr="008E09C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nrchd</w:t>
              </w:r>
              <w:r w:rsidR="00E53E24" w:rsidRPr="00E53E2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 w:eastAsia="ru-RU" w:bidi="ru-RU"/>
                </w:rPr>
                <w:t>.</w:t>
              </w:r>
              <w:r w:rsidR="00E53E24" w:rsidRPr="008E09C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kz</w:t>
              </w:r>
            </w:hyperlink>
            <w:r w:rsidR="001D4841" w:rsidRPr="00241D0F">
              <w:rPr>
                <w:rFonts w:ascii="Times New Roman" w:hAnsi="Times New Roman" w:cs="Times New Roman"/>
                <w:color w:val="003A75"/>
                <w:u w:val="single"/>
                <w:shd w:val="clear" w:color="auto" w:fill="FFFFFF"/>
                <w:lang w:val="kk-KZ"/>
              </w:rPr>
              <w:t xml:space="preserve"> </w:t>
            </w:r>
          </w:p>
        </w:tc>
      </w:tr>
      <w:tr w:rsidR="00241D0F" w:rsidRPr="00241D0F" w14:paraId="46F6EB9B" w14:textId="77777777" w:rsidTr="00241D0F">
        <w:trPr>
          <w:trHeight w:val="615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3D6033D4" w14:textId="77777777" w:rsidR="00241D0F" w:rsidRPr="00241D0F" w:rsidRDefault="00241D0F" w:rsidP="00241D0F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2EB123E8" w14:textId="77777777" w:rsidR="00241D0F" w:rsidRPr="00241D0F" w:rsidRDefault="00241D0F" w:rsidP="00241D0F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Ответственный орган за</w:t>
            </w:r>
          </w:p>
          <w:p w14:paraId="5CBB5797" w14:textId="77777777" w:rsidR="00241D0F" w:rsidRPr="00241D0F" w:rsidRDefault="00241D0F" w:rsidP="00241D0F">
            <w:pPr>
              <w:spacing w:line="29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разработку СТ РК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1A1C33AB" w14:textId="77777777" w:rsidR="00241D0F" w:rsidRPr="00241D0F" w:rsidRDefault="00241D0F" w:rsidP="00241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 xml:space="preserve">Технический комитет по стандартизации </w:t>
            </w:r>
            <w:r w:rsidRPr="001D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№83</w:t>
            </w:r>
            <w:r w:rsidR="001D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«Электронное здравоохранение»</w:t>
            </w:r>
          </w:p>
        </w:tc>
      </w:tr>
      <w:tr w:rsidR="00241D0F" w:rsidRPr="00241D0F" w14:paraId="3A0F4D5F" w14:textId="77777777" w:rsidTr="00241D0F">
        <w:trPr>
          <w:trHeight w:val="306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09B973E7" w14:textId="77777777" w:rsidR="00241D0F" w:rsidRPr="00241D0F" w:rsidRDefault="00241D0F" w:rsidP="00241D0F">
            <w:pPr>
              <w:spacing w:line="28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2AA0092F" w14:textId="77777777" w:rsidR="00241D0F" w:rsidRPr="00241D0F" w:rsidRDefault="00241D0F" w:rsidP="00241D0F">
            <w:pPr>
              <w:spacing w:line="28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588D269D" w14:textId="534CF031" w:rsidR="00241D0F" w:rsidRPr="00241D0F" w:rsidRDefault="00FE4991" w:rsidP="00241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1D4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="001770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Информатизация здоровья. Стандарты обмена данными.</w:t>
            </w:r>
            <w:r w:rsidR="0017701D" w:rsidRPr="001770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770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Архитектура клинических документов </w:t>
            </w:r>
            <w:r w:rsidR="00177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HL</w:t>
            </w:r>
            <w:r w:rsidR="0017701D" w:rsidRPr="001770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7 </w:t>
            </w:r>
            <w:r w:rsidR="00177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FHIR</w:t>
            </w:r>
            <w:r w:rsidR="001D4841" w:rsidRPr="001D4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241D0F" w:rsidRPr="00241D0F" w14:paraId="784C1AC0" w14:textId="77777777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78180468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4C6E1440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360BA881" w14:textId="77777777" w:rsidR="00241D0F" w:rsidRPr="00241D0F" w:rsidRDefault="00241D0F" w:rsidP="00241D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35.240.80 Применение информационных технологий в здравоохранении.</w:t>
            </w:r>
          </w:p>
        </w:tc>
      </w:tr>
      <w:tr w:rsidR="00241D0F" w:rsidRPr="00241D0F" w14:paraId="56FC00E8" w14:textId="77777777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1AAB394E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5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35C21B0F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7294F15A" w14:textId="77777777" w:rsidR="00241D0F" w:rsidRPr="00241D0F" w:rsidRDefault="00241D0F" w:rsidP="00F11CC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Инициативная разработка – </w:t>
            </w:r>
            <w:r w:rsidR="001D4841" w:rsidRPr="001D48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Кодекс Республики Казахстан от 7 июля 2020 года № 360-VI ЗРК </w:t>
            </w:r>
            <w:r w:rsidR="001D48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1D4841" w:rsidRPr="001D48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 ЗДОРОВЬЕ НАРОДА И СИСТЕМЕ ЗДРАВООХРАНЕНИЯ</w:t>
            </w:r>
            <w:r w:rsidR="00F11C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8713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11CC7" w:rsidRPr="008713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Постановление Правительства Республики Казахстан от 30 декабря 2021 года № 961</w:t>
            </w:r>
            <w:r w:rsidR="00F11C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="0087133A" w:rsidRPr="008713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Об утверждении Концепции развития отрасли информационно-коммуникацион</w:t>
            </w:r>
            <w:r w:rsidR="00F11C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ных технологий и цифровой сферы»</w:t>
            </w:r>
          </w:p>
        </w:tc>
      </w:tr>
      <w:tr w:rsidR="00241D0F" w:rsidRPr="00241D0F" w14:paraId="33BB4965" w14:textId="77777777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1CBB9DD3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64A25D73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начала разработки проекта документа по стандартизации (</w:t>
            </w: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число/ месяц/ год</w:t>
            </w: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43E7EEA7" w14:textId="320959FC" w:rsidR="00241D0F" w:rsidRPr="00241D0F" w:rsidRDefault="0017701D" w:rsidP="00F11CC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Октябрь</w:t>
            </w:r>
            <w:r w:rsidR="000229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202</w:t>
            </w:r>
            <w:r w:rsidR="002060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4</w:t>
            </w:r>
            <w:r w:rsidR="000D2E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229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год</w:t>
            </w:r>
            <w:r w:rsidR="00241D0F" w:rsidRPr="00241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1D0F" w:rsidRPr="00241D0F" w14:paraId="75610354" w14:textId="77777777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32FB8188" w14:textId="77777777"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7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75A51013" w14:textId="77777777" w:rsidR="00241D0F" w:rsidRPr="00FE4991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E49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5866A8A7" w14:textId="77777777" w:rsidR="00241D0F" w:rsidRPr="00FE4991" w:rsidRDefault="00241D0F" w:rsidP="00241D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4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4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60 дней </w:t>
            </w:r>
          </w:p>
        </w:tc>
      </w:tr>
      <w:tr w:rsidR="00241D0F" w:rsidRPr="00241D0F" w14:paraId="382B9CEF" w14:textId="77777777" w:rsidTr="00241D0F">
        <w:trPr>
          <w:trHeight w:val="950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14:paraId="25C9A69A" w14:textId="77777777" w:rsidR="00241D0F" w:rsidRPr="00241D0F" w:rsidRDefault="00241D0F" w:rsidP="00241D0F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14:paraId="440929CD" w14:textId="77777777" w:rsidR="00241D0F" w:rsidRPr="00241D0F" w:rsidRDefault="00241D0F" w:rsidP="00241D0F">
            <w:pPr>
              <w:spacing w:before="4" w:line="322" w:lineRule="exact"/>
              <w:ind w:left="107" w:right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14:paraId="2E957EBB" w14:textId="77777777" w:rsidR="00241D0F" w:rsidRPr="00241D0F" w:rsidRDefault="00241D0F" w:rsidP="00241D0F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 xml:space="preserve">Технический комитет по стандартизации </w:t>
            </w:r>
            <w:r w:rsidRPr="00F11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№83</w:t>
            </w:r>
            <w:r w:rsidR="00F11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«Электронное здравоохранение»</w:t>
            </w:r>
          </w:p>
        </w:tc>
      </w:tr>
      <w:tr w:rsidR="00241D0F" w:rsidRPr="00241D0F" w14:paraId="79856893" w14:textId="77777777" w:rsidTr="00241D0F">
        <w:trPr>
          <w:trHeight w:val="595"/>
        </w:trPr>
        <w:tc>
          <w:tcPr>
            <w:tcW w:w="648" w:type="dxa"/>
            <w:tcBorders>
              <w:top w:val="double" w:sz="1" w:space="0" w:color="000000"/>
            </w:tcBorders>
          </w:tcPr>
          <w:p w14:paraId="174E6ABB" w14:textId="504A3B41" w:rsidR="00241D0F" w:rsidRPr="003010B2" w:rsidRDefault="003010B2" w:rsidP="00241D0F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05" w:type="dxa"/>
            <w:tcBorders>
              <w:top w:val="double" w:sz="1" w:space="0" w:color="000000"/>
            </w:tcBorders>
          </w:tcPr>
          <w:p w14:paraId="366133FE" w14:textId="77777777" w:rsidR="00241D0F" w:rsidRPr="00241D0F" w:rsidRDefault="00241D0F" w:rsidP="00241D0F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завершения публичного обсуждения проекта СТ РК</w:t>
            </w:r>
          </w:p>
          <w:p w14:paraId="4A14699F" w14:textId="77777777" w:rsidR="00241D0F" w:rsidRPr="00241D0F" w:rsidRDefault="00241D0F" w:rsidP="00241D0F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(число/ месяц/ год)</w:t>
            </w:r>
          </w:p>
        </w:tc>
        <w:tc>
          <w:tcPr>
            <w:tcW w:w="4295" w:type="dxa"/>
            <w:tcBorders>
              <w:top w:val="double" w:sz="1" w:space="0" w:color="000000"/>
            </w:tcBorders>
          </w:tcPr>
          <w:p w14:paraId="0C24C425" w14:textId="5DB941F9" w:rsidR="00241D0F" w:rsidRPr="00241D0F" w:rsidRDefault="00206062" w:rsidP="00FE4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  <w:r w:rsidR="00F11CC7" w:rsidRPr="00FE4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847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14:paraId="0E09C4E5" w14:textId="77777777" w:rsidR="00241D0F" w:rsidRDefault="00241D0F" w:rsidP="00F23349">
      <w:pPr>
        <w:spacing w:after="0"/>
      </w:pPr>
    </w:p>
    <w:p w14:paraId="27D3317A" w14:textId="77777777" w:rsidR="00F23349" w:rsidRDefault="00F23349" w:rsidP="00F23349">
      <w:pPr>
        <w:spacing w:after="0"/>
      </w:pPr>
    </w:p>
    <w:p w14:paraId="6C1DD635" w14:textId="77777777" w:rsidR="00BF6C60" w:rsidRDefault="00F23349" w:rsidP="00F2334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</w:t>
      </w:r>
      <w:r w:rsidR="00BF6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</w:t>
      </w:r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 xml:space="preserve">редседателя </w:t>
      </w:r>
    </w:p>
    <w:p w14:paraId="4FAF94A2" w14:textId="619B69B8" w:rsidR="00F23349" w:rsidRPr="00206062" w:rsidRDefault="00F23349" w:rsidP="00F233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>Правления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BF6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2060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  <w:r w:rsidR="0020606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60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Табаров</w:t>
      </w:r>
    </w:p>
    <w:sectPr w:rsidR="00F23349" w:rsidRPr="0020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EE"/>
    <w:rsid w:val="000229DB"/>
    <w:rsid w:val="000C607D"/>
    <w:rsid w:val="000D2E09"/>
    <w:rsid w:val="0013693A"/>
    <w:rsid w:val="0017701D"/>
    <w:rsid w:val="00195C35"/>
    <w:rsid w:val="001D4841"/>
    <w:rsid w:val="00206062"/>
    <w:rsid w:val="00241D0F"/>
    <w:rsid w:val="00300324"/>
    <w:rsid w:val="003010B2"/>
    <w:rsid w:val="005D7F13"/>
    <w:rsid w:val="0064180E"/>
    <w:rsid w:val="006E27F3"/>
    <w:rsid w:val="00715824"/>
    <w:rsid w:val="0086467E"/>
    <w:rsid w:val="0087133A"/>
    <w:rsid w:val="008D52FC"/>
    <w:rsid w:val="009843BC"/>
    <w:rsid w:val="00A1264E"/>
    <w:rsid w:val="00AB4517"/>
    <w:rsid w:val="00BF6C60"/>
    <w:rsid w:val="00C847D6"/>
    <w:rsid w:val="00E53E24"/>
    <w:rsid w:val="00F11CC7"/>
    <w:rsid w:val="00F23349"/>
    <w:rsid w:val="00F75A1F"/>
    <w:rsid w:val="00FE499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230"/>
  <w15:chartTrackingRefBased/>
  <w15:docId w15:val="{BFE7F63B-3D6C-4D10-9F1E-0EC6A6AC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E499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77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Unresolved Mention"/>
    <w:basedOn w:val="a0"/>
    <w:uiPriority w:val="99"/>
    <w:semiHidden/>
    <w:unhideWhenUsed/>
    <w:rsid w:val="00E53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nrch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 Ж. Шатыбаева</dc:creator>
  <cp:keywords/>
  <dc:description/>
  <cp:lastModifiedBy>Anel Ziyatayeva</cp:lastModifiedBy>
  <cp:revision>6</cp:revision>
  <dcterms:created xsi:type="dcterms:W3CDTF">2024-12-02T05:20:00Z</dcterms:created>
  <dcterms:modified xsi:type="dcterms:W3CDTF">2025-01-28T06:17:00Z</dcterms:modified>
</cp:coreProperties>
</file>