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95" w:rsidRPr="00234950" w:rsidRDefault="002D2F95" w:rsidP="00BA39DF">
      <w:pPr>
        <w:widowControl/>
        <w:shd w:val="clear" w:color="auto" w:fill="FFFFFF"/>
        <w:autoSpaceDE/>
        <w:autoSpaceDN/>
        <w:adjustRightInd/>
        <w:jc w:val="center"/>
        <w:rPr>
          <w:rFonts w:ascii="Times New Roman" w:hAnsi="Times New Roman" w:cs="Times New Roman"/>
          <w:i/>
        </w:rPr>
      </w:pPr>
    </w:p>
    <w:p w:rsidR="00BA39DF" w:rsidRPr="00234950" w:rsidRDefault="00BA39DF" w:rsidP="00BA39DF">
      <w:pPr>
        <w:widowControl/>
        <w:shd w:val="clear" w:color="auto" w:fill="FFFFFF"/>
        <w:autoSpaceDE/>
        <w:autoSpaceDN/>
        <w:adjustRightInd/>
        <w:jc w:val="center"/>
        <w:rPr>
          <w:rFonts w:ascii="Times New Roman" w:hAnsi="Times New Roman" w:cs="Times New Roman"/>
          <w:sz w:val="20"/>
          <w:szCs w:val="20"/>
        </w:rPr>
      </w:pPr>
      <w:r w:rsidRPr="00234950">
        <w:rPr>
          <w:rFonts w:ascii="Times New Roman" w:hAnsi="Times New Roman" w:cs="Times New Roman"/>
        </w:rPr>
        <w:t>Изображение государственного Герба Республики Казахстан</w:t>
      </w:r>
    </w:p>
    <w:p w:rsidR="00BA39DF" w:rsidRPr="00234950" w:rsidRDefault="00BA39DF" w:rsidP="00BA39DF">
      <w:pPr>
        <w:widowControl/>
        <w:shd w:val="clear" w:color="auto" w:fill="FFFFFF"/>
        <w:autoSpaceDE/>
        <w:autoSpaceDN/>
        <w:adjustRightInd/>
        <w:ind w:firstLine="708"/>
        <w:jc w:val="center"/>
        <w:rPr>
          <w:rFonts w:ascii="Times New Roman" w:hAnsi="Times New Roman" w:cs="Times New Roman"/>
          <w:sz w:val="20"/>
          <w:szCs w:val="20"/>
        </w:rPr>
      </w:pPr>
    </w:p>
    <w:p w:rsidR="00BA39DF" w:rsidRPr="00234950" w:rsidRDefault="00BA39DF" w:rsidP="00BA39DF">
      <w:pPr>
        <w:widowControl/>
        <w:shd w:val="clear" w:color="auto" w:fill="FFFFFF"/>
        <w:autoSpaceDE/>
        <w:autoSpaceDN/>
        <w:adjustRightInd/>
        <w:jc w:val="right"/>
        <w:rPr>
          <w:rFonts w:ascii="Times New Roman" w:hAnsi="Times New Roman" w:cs="Times New Roman"/>
          <w:b/>
          <w:bCs/>
          <w:spacing w:val="-2"/>
        </w:rPr>
      </w:pPr>
      <w:r w:rsidRPr="00234950">
        <w:rPr>
          <w:rFonts w:ascii="Times New Roman" w:hAnsi="Times New Roman" w:cs="Times New Roman"/>
        </w:rPr>
        <w:tab/>
      </w:r>
      <w:r w:rsidRPr="00234950">
        <w:rPr>
          <w:rFonts w:ascii="Times New Roman" w:hAnsi="Times New Roman" w:cs="Times New Roman"/>
        </w:rPr>
        <w:tab/>
      </w:r>
      <w:r w:rsidRPr="00234950">
        <w:rPr>
          <w:rFonts w:ascii="Times New Roman" w:hAnsi="Times New Roman" w:cs="Times New Roman"/>
        </w:rPr>
        <w:tab/>
      </w:r>
      <w:r w:rsidRPr="00234950">
        <w:rPr>
          <w:rFonts w:ascii="Times New Roman" w:hAnsi="Times New Roman" w:cs="Times New Roman"/>
        </w:rPr>
        <w:tab/>
      </w:r>
      <w:r w:rsidRPr="00234950">
        <w:rPr>
          <w:rFonts w:ascii="Times New Roman" w:hAnsi="Times New Roman" w:cs="Times New Roman"/>
        </w:rPr>
        <w:tab/>
      </w:r>
      <w:r w:rsidRPr="00234950">
        <w:rPr>
          <w:rFonts w:ascii="Times New Roman" w:hAnsi="Times New Roman" w:cs="Times New Roman"/>
        </w:rPr>
        <w:tab/>
      </w:r>
      <w:r w:rsidRPr="00234950">
        <w:rPr>
          <w:rFonts w:ascii="Times New Roman" w:hAnsi="Times New Roman" w:cs="Times New Roman"/>
        </w:rPr>
        <w:tab/>
      </w:r>
      <w:r w:rsidRPr="00234950">
        <w:rPr>
          <w:rFonts w:ascii="Times New Roman" w:hAnsi="Times New Roman" w:cs="Times New Roman"/>
        </w:rPr>
        <w:tab/>
      </w:r>
      <w:r w:rsidRPr="00234950">
        <w:rPr>
          <w:rFonts w:ascii="Times New Roman" w:hAnsi="Times New Roman" w:cs="Times New Roman"/>
        </w:rPr>
        <w:tab/>
      </w:r>
      <w:r w:rsidRPr="00234950">
        <w:rPr>
          <w:rFonts w:ascii="Times New Roman" w:hAnsi="Times New Roman" w:cs="Times New Roman"/>
        </w:rPr>
        <w:tab/>
        <w:t xml:space="preserve">          </w:t>
      </w:r>
      <w:r w:rsidRPr="00234950">
        <w:rPr>
          <w:rFonts w:ascii="Times New Roman" w:hAnsi="Times New Roman" w:cs="Times New Roman"/>
        </w:rPr>
        <w:tab/>
      </w:r>
      <w:r w:rsidRPr="00234950">
        <w:rPr>
          <w:rFonts w:ascii="Times New Roman" w:hAnsi="Times New Roman" w:cs="Times New Roman"/>
        </w:rPr>
        <w:tab/>
      </w:r>
      <w:r w:rsidRPr="00234950">
        <w:rPr>
          <w:rFonts w:ascii="Times New Roman" w:hAnsi="Times New Roman" w:cs="Times New Roman"/>
        </w:rPr>
        <w:tab/>
        <w:t xml:space="preserve"> </w:t>
      </w:r>
    </w:p>
    <w:p w:rsidR="00BA39DF" w:rsidRPr="00234950" w:rsidRDefault="00BA39DF" w:rsidP="00BA39DF">
      <w:pPr>
        <w:widowControl/>
        <w:shd w:val="clear" w:color="auto" w:fill="FFFFFF"/>
        <w:autoSpaceDE/>
        <w:autoSpaceDN/>
        <w:adjustRightInd/>
        <w:jc w:val="center"/>
        <w:rPr>
          <w:rFonts w:ascii="Times New Roman" w:hAnsi="Times New Roman" w:cs="Times New Roman"/>
          <w:b/>
          <w:bCs/>
          <w:spacing w:val="-2"/>
        </w:rPr>
      </w:pPr>
      <w:r w:rsidRPr="00234950">
        <w:rPr>
          <w:rFonts w:ascii="Times New Roman" w:hAnsi="Times New Roman" w:cs="Times New Roman"/>
          <w:b/>
          <w:bCs/>
          <w:spacing w:val="-2"/>
        </w:rPr>
        <w:t>НАЦИОНАЛЬНЫЙ СТАНДАРТ РЕСПУБЛИКИ КАЗАХСТАН</w:t>
      </w:r>
    </w:p>
    <w:p w:rsidR="00BA39DF" w:rsidRPr="00234950" w:rsidRDefault="00BA39DF" w:rsidP="00BA39DF">
      <w:pPr>
        <w:widowControl/>
        <w:shd w:val="clear" w:color="auto" w:fill="FFFFFF"/>
        <w:autoSpaceDE/>
        <w:autoSpaceDN/>
        <w:adjustRightInd/>
        <w:ind w:firstLine="540"/>
        <w:jc w:val="center"/>
        <w:rPr>
          <w:rFonts w:ascii="Times New Roman" w:hAnsi="Times New Roman" w:cs="Times New Roman"/>
        </w:rPr>
      </w:pPr>
      <w:r w:rsidRPr="00234950">
        <w:rPr>
          <w:rFonts w:ascii="Times New Roman" w:hAnsi="Times New Roman" w:cs="Times New Roman"/>
          <w:b/>
          <w:bCs/>
          <w:spacing w:val="-2"/>
        </w:rPr>
        <w:t>__________________________________________________________________________</w:t>
      </w:r>
    </w:p>
    <w:p w:rsidR="00BA39DF" w:rsidRPr="00234950" w:rsidRDefault="00BA39DF" w:rsidP="00BA39DF">
      <w:pPr>
        <w:widowControl/>
        <w:autoSpaceDE/>
        <w:autoSpaceDN/>
        <w:adjustRightInd/>
        <w:rPr>
          <w:rFonts w:ascii="Times New Roman" w:hAnsi="Times New Roman" w:cs="Times New Roman"/>
          <w:b/>
        </w:rPr>
      </w:pPr>
    </w:p>
    <w:p w:rsidR="00BA39DF" w:rsidRPr="00234950" w:rsidRDefault="00BA39DF" w:rsidP="00BA39DF">
      <w:pPr>
        <w:widowControl/>
        <w:autoSpaceDE/>
        <w:autoSpaceDN/>
        <w:adjustRightInd/>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r w:rsidRPr="00234950">
        <w:rPr>
          <w:rFonts w:ascii="Times New Roman" w:hAnsi="Times New Roman" w:cs="Times New Roman"/>
          <w:b/>
        </w:rPr>
        <w:t>ПРОДУКЦИЯ ХАЛАЛ</w:t>
      </w: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r w:rsidRPr="00234950">
        <w:rPr>
          <w:rFonts w:ascii="Times New Roman" w:hAnsi="Times New Roman" w:cs="Times New Roman"/>
          <w:b/>
        </w:rPr>
        <w:t>Часть 2</w:t>
      </w: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r w:rsidRPr="00234950">
        <w:rPr>
          <w:rFonts w:ascii="Times New Roman" w:hAnsi="Times New Roman" w:cs="Times New Roman"/>
          <w:b/>
        </w:rPr>
        <w:t>ОБЩИЕ ТРЕБОВАНИЯ К ОРГАНАМ ПО СЕРТИФИКАЦИИ ХАЛАЛ</w:t>
      </w:r>
    </w:p>
    <w:p w:rsidR="00BA39DF" w:rsidRPr="00234950" w:rsidRDefault="00BA39DF" w:rsidP="00BA39DF">
      <w:pPr>
        <w:widowControl/>
        <w:autoSpaceDE/>
        <w:autoSpaceDN/>
        <w:adjustRightInd/>
        <w:jc w:val="center"/>
        <w:rPr>
          <w:rFonts w:ascii="Times New Roman" w:hAnsi="Times New Roman" w:cs="Times New Roman"/>
          <w:b/>
        </w:rPr>
      </w:pPr>
    </w:p>
    <w:p w:rsidR="00BA39DF" w:rsidRPr="00F93463" w:rsidRDefault="00BA39DF" w:rsidP="00BA39DF">
      <w:pPr>
        <w:widowControl/>
        <w:autoSpaceDE/>
        <w:autoSpaceDN/>
        <w:adjustRightInd/>
        <w:jc w:val="center"/>
        <w:rPr>
          <w:rFonts w:ascii="Times New Roman" w:hAnsi="Times New Roman" w:cs="Times New Roman"/>
          <w:b/>
          <w:lang w:val="en-US"/>
        </w:rPr>
      </w:pPr>
      <w:proofErr w:type="gramStart"/>
      <w:r w:rsidRPr="00234950">
        <w:rPr>
          <w:rFonts w:ascii="Times New Roman" w:hAnsi="Times New Roman" w:cs="Times New Roman"/>
          <w:b/>
        </w:rPr>
        <w:t>СТ</w:t>
      </w:r>
      <w:proofErr w:type="gramEnd"/>
      <w:r w:rsidRPr="00F93463">
        <w:rPr>
          <w:rFonts w:ascii="Times New Roman" w:hAnsi="Times New Roman" w:cs="Times New Roman"/>
          <w:b/>
          <w:lang w:val="en-US"/>
        </w:rPr>
        <w:t xml:space="preserve"> </w:t>
      </w:r>
      <w:r w:rsidRPr="00234950">
        <w:rPr>
          <w:rFonts w:ascii="Times New Roman" w:hAnsi="Times New Roman" w:cs="Times New Roman"/>
          <w:b/>
        </w:rPr>
        <w:t>РК</w:t>
      </w:r>
      <w:r w:rsidRPr="00F93463">
        <w:rPr>
          <w:rFonts w:ascii="Times New Roman" w:hAnsi="Times New Roman" w:cs="Times New Roman"/>
          <w:b/>
          <w:lang w:val="en-US"/>
        </w:rPr>
        <w:t xml:space="preserve"> </w:t>
      </w:r>
      <w:r w:rsidR="00225058" w:rsidRPr="00F93463">
        <w:rPr>
          <w:rFonts w:ascii="Times New Roman" w:hAnsi="Times New Roman" w:cs="Times New Roman"/>
          <w:b/>
          <w:lang w:val="en-US"/>
        </w:rPr>
        <w:t>GSO 2055-2</w:t>
      </w:r>
    </w:p>
    <w:p w:rsidR="00BA39DF" w:rsidRPr="00F93463" w:rsidRDefault="00BA39DF" w:rsidP="00BA39DF">
      <w:pPr>
        <w:widowControl/>
        <w:autoSpaceDE/>
        <w:autoSpaceDN/>
        <w:adjustRightInd/>
        <w:jc w:val="center"/>
        <w:rPr>
          <w:rFonts w:ascii="Times New Roman" w:hAnsi="Times New Roman" w:cs="Times New Roman"/>
          <w:b/>
          <w:lang w:val="en-US"/>
        </w:rPr>
      </w:pPr>
    </w:p>
    <w:p w:rsidR="00BA39DF" w:rsidRPr="00F93463" w:rsidRDefault="00BA39DF" w:rsidP="00BA39DF">
      <w:pPr>
        <w:widowControl/>
        <w:autoSpaceDE/>
        <w:autoSpaceDN/>
        <w:adjustRightInd/>
        <w:jc w:val="center"/>
        <w:rPr>
          <w:rFonts w:ascii="Times New Roman" w:hAnsi="Times New Roman" w:cs="Times New Roman"/>
          <w:b/>
          <w:lang w:val="en-US"/>
        </w:rPr>
      </w:pPr>
    </w:p>
    <w:p w:rsidR="00BA39DF" w:rsidRPr="00F93463" w:rsidRDefault="00BA39DF" w:rsidP="00BA39DF">
      <w:pPr>
        <w:widowControl/>
        <w:autoSpaceDE/>
        <w:autoSpaceDN/>
        <w:adjustRightInd/>
        <w:jc w:val="center"/>
        <w:rPr>
          <w:rFonts w:ascii="Times New Roman" w:hAnsi="Times New Roman" w:cs="Times New Roman"/>
          <w:b/>
          <w:i/>
          <w:lang w:val="en-US"/>
        </w:rPr>
      </w:pPr>
    </w:p>
    <w:p w:rsidR="00BA39DF" w:rsidRPr="00F93463" w:rsidRDefault="00BA39DF" w:rsidP="00BA39DF">
      <w:pPr>
        <w:widowControl/>
        <w:autoSpaceDE/>
        <w:autoSpaceDN/>
        <w:adjustRightInd/>
        <w:rPr>
          <w:rFonts w:ascii="Times New Roman" w:hAnsi="Times New Roman" w:cs="Times New Roman"/>
          <w:b/>
          <w:i/>
          <w:lang w:val="en-US"/>
        </w:rPr>
      </w:pPr>
    </w:p>
    <w:p w:rsidR="00225058" w:rsidRPr="00F93463" w:rsidRDefault="00225058" w:rsidP="00225058">
      <w:pPr>
        <w:widowControl/>
        <w:autoSpaceDE/>
        <w:autoSpaceDN/>
        <w:adjustRightInd/>
        <w:jc w:val="center"/>
        <w:rPr>
          <w:rFonts w:ascii="Times New Roman" w:hAnsi="Times New Roman" w:cs="Times New Roman"/>
          <w:i/>
          <w:lang w:val="en-US"/>
        </w:rPr>
      </w:pPr>
      <w:r w:rsidRPr="00F93463">
        <w:rPr>
          <w:rFonts w:ascii="Times New Roman" w:hAnsi="Times New Roman" w:cs="Times New Roman"/>
          <w:i/>
          <w:lang w:val="en-US"/>
        </w:rPr>
        <w:t xml:space="preserve"> (GSO 2055-2:2021,</w:t>
      </w:r>
      <w:r w:rsidRPr="00F93463">
        <w:rPr>
          <w:rFonts w:ascii="Times New Roman" w:hAnsi="Times New Roman" w:cs="Times New Roman"/>
          <w:sz w:val="20"/>
          <w:szCs w:val="20"/>
          <w:lang w:val="en-US"/>
        </w:rPr>
        <w:t xml:space="preserve"> </w:t>
      </w:r>
      <w:r w:rsidRPr="00F93463">
        <w:rPr>
          <w:rFonts w:ascii="Times New Roman" w:hAnsi="Times New Roman" w:cs="Times New Roman"/>
          <w:i/>
          <w:lang w:val="en-US"/>
        </w:rPr>
        <w:t xml:space="preserve">Halal products – Part two: General requirements for </w:t>
      </w:r>
    </w:p>
    <w:p w:rsidR="00225058" w:rsidRPr="00234950" w:rsidRDefault="00225058" w:rsidP="00225058">
      <w:pPr>
        <w:widowControl/>
        <w:autoSpaceDE/>
        <w:autoSpaceDN/>
        <w:adjustRightInd/>
        <w:jc w:val="center"/>
        <w:rPr>
          <w:rFonts w:ascii="Times New Roman" w:hAnsi="Times New Roman" w:cs="Times New Roman"/>
          <w:i/>
        </w:rPr>
      </w:pPr>
      <w:proofErr w:type="spellStart"/>
      <w:proofErr w:type="gramStart"/>
      <w:r w:rsidRPr="00234950">
        <w:rPr>
          <w:rFonts w:ascii="Times New Roman" w:hAnsi="Times New Roman" w:cs="Times New Roman"/>
          <w:i/>
        </w:rPr>
        <w:t>Halal</w:t>
      </w:r>
      <w:proofErr w:type="spellEnd"/>
      <w:r w:rsidRPr="00234950">
        <w:rPr>
          <w:rFonts w:ascii="Times New Roman" w:hAnsi="Times New Roman" w:cs="Times New Roman"/>
          <w:i/>
        </w:rPr>
        <w:t xml:space="preserve"> </w:t>
      </w:r>
      <w:proofErr w:type="spellStart"/>
      <w:r w:rsidRPr="00234950">
        <w:rPr>
          <w:rFonts w:ascii="Times New Roman" w:hAnsi="Times New Roman" w:cs="Times New Roman"/>
          <w:i/>
        </w:rPr>
        <w:t>Certification</w:t>
      </w:r>
      <w:proofErr w:type="spellEnd"/>
      <w:r w:rsidRPr="00234950">
        <w:rPr>
          <w:rFonts w:ascii="Times New Roman" w:hAnsi="Times New Roman" w:cs="Times New Roman"/>
          <w:i/>
        </w:rPr>
        <w:t xml:space="preserve"> </w:t>
      </w:r>
      <w:proofErr w:type="spellStart"/>
      <w:r w:rsidRPr="00234950">
        <w:rPr>
          <w:rFonts w:ascii="Times New Roman" w:hAnsi="Times New Roman" w:cs="Times New Roman"/>
          <w:i/>
        </w:rPr>
        <w:t>Bodies</w:t>
      </w:r>
      <w:proofErr w:type="spellEnd"/>
      <w:r w:rsidRPr="00234950">
        <w:rPr>
          <w:rFonts w:ascii="Times New Roman" w:hAnsi="Times New Roman" w:cs="Times New Roman"/>
          <w:i/>
        </w:rPr>
        <w:t>, IDT)</w:t>
      </w:r>
      <w:proofErr w:type="gramEnd"/>
    </w:p>
    <w:p w:rsidR="00225058" w:rsidRPr="00234950" w:rsidRDefault="00225058" w:rsidP="00BA39DF">
      <w:pPr>
        <w:widowControl/>
        <w:autoSpaceDE/>
        <w:autoSpaceDN/>
        <w:adjustRightInd/>
        <w:jc w:val="center"/>
        <w:rPr>
          <w:rFonts w:ascii="Times New Roman" w:hAnsi="Times New Roman" w:cs="Times New Roman"/>
          <w:i/>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i/>
        </w:rPr>
      </w:pPr>
      <w:r w:rsidRPr="00234950">
        <w:rPr>
          <w:rFonts w:ascii="Times New Roman" w:hAnsi="Times New Roman" w:cs="Times New Roman"/>
          <w:i/>
        </w:rPr>
        <w:t>Настоящий проект стандарта не подлежит применению до его утверждения</w:t>
      </w: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BA39DF" w:rsidP="00BA39DF">
      <w:pPr>
        <w:widowControl/>
        <w:autoSpaceDE/>
        <w:autoSpaceDN/>
        <w:adjustRightInd/>
        <w:jc w:val="center"/>
        <w:rPr>
          <w:rFonts w:ascii="Times New Roman" w:hAnsi="Times New Roman" w:cs="Times New Roman"/>
          <w:b/>
        </w:rPr>
      </w:pPr>
      <w:r w:rsidRPr="00234950">
        <w:rPr>
          <w:rFonts w:ascii="Times New Roman" w:hAnsi="Times New Roman" w:cs="Times New Roman"/>
          <w:b/>
        </w:rPr>
        <w:t xml:space="preserve">Комитет технического регулирования и метрологии </w:t>
      </w:r>
    </w:p>
    <w:p w:rsidR="00BA39DF" w:rsidRPr="00234950" w:rsidRDefault="00BA39DF" w:rsidP="00BA39DF">
      <w:pPr>
        <w:widowControl/>
        <w:autoSpaceDE/>
        <w:autoSpaceDN/>
        <w:adjustRightInd/>
        <w:jc w:val="center"/>
        <w:rPr>
          <w:rFonts w:ascii="Times New Roman" w:hAnsi="Times New Roman" w:cs="Times New Roman"/>
          <w:b/>
        </w:rPr>
      </w:pPr>
      <w:r w:rsidRPr="00234950">
        <w:rPr>
          <w:rFonts w:ascii="Times New Roman" w:hAnsi="Times New Roman" w:cs="Times New Roman"/>
          <w:b/>
        </w:rPr>
        <w:t>Министерства торговли и интеграции Республики Казахстан</w:t>
      </w:r>
    </w:p>
    <w:p w:rsidR="00BA39DF" w:rsidRPr="00234950" w:rsidRDefault="00BA39DF" w:rsidP="00BA39DF">
      <w:pPr>
        <w:widowControl/>
        <w:autoSpaceDE/>
        <w:autoSpaceDN/>
        <w:adjustRightInd/>
        <w:jc w:val="center"/>
        <w:rPr>
          <w:rFonts w:ascii="Times New Roman" w:hAnsi="Times New Roman" w:cs="Times New Roman"/>
          <w:b/>
        </w:rPr>
      </w:pPr>
      <w:r w:rsidRPr="00234950">
        <w:rPr>
          <w:rFonts w:ascii="Times New Roman" w:hAnsi="Times New Roman" w:cs="Times New Roman"/>
          <w:b/>
        </w:rPr>
        <w:t>(Госстандарт)</w:t>
      </w:r>
    </w:p>
    <w:p w:rsidR="00BA39DF" w:rsidRPr="00234950" w:rsidRDefault="00BA39DF" w:rsidP="00BA39DF">
      <w:pPr>
        <w:widowControl/>
        <w:autoSpaceDE/>
        <w:autoSpaceDN/>
        <w:adjustRightInd/>
        <w:jc w:val="center"/>
        <w:rPr>
          <w:rFonts w:ascii="Times New Roman" w:hAnsi="Times New Roman" w:cs="Times New Roman"/>
          <w:b/>
        </w:rPr>
      </w:pPr>
    </w:p>
    <w:p w:rsidR="00BA39DF" w:rsidRPr="00234950" w:rsidRDefault="00225058" w:rsidP="00BA39DF">
      <w:pPr>
        <w:widowControl/>
        <w:autoSpaceDE/>
        <w:autoSpaceDN/>
        <w:adjustRightInd/>
        <w:jc w:val="center"/>
        <w:rPr>
          <w:rFonts w:ascii="Times New Roman" w:hAnsi="Times New Roman" w:cs="Times New Roman"/>
          <w:b/>
        </w:rPr>
      </w:pPr>
      <w:r w:rsidRPr="00234950">
        <w:rPr>
          <w:rFonts w:ascii="Times New Roman" w:hAnsi="Times New Roman" w:cs="Times New Roman"/>
          <w:b/>
        </w:rPr>
        <w:t>Астана</w:t>
      </w:r>
    </w:p>
    <w:p w:rsidR="00BA39DF" w:rsidRPr="00234950" w:rsidRDefault="00BA39DF" w:rsidP="00BA39DF">
      <w:pPr>
        <w:widowControl/>
        <w:shd w:val="clear" w:color="auto" w:fill="FFFFFF"/>
        <w:autoSpaceDE/>
        <w:autoSpaceDN/>
        <w:adjustRightInd/>
        <w:ind w:right="5" w:firstLine="720"/>
        <w:jc w:val="center"/>
        <w:rPr>
          <w:rFonts w:ascii="Times New Roman" w:eastAsia="MS Mincho" w:hAnsi="Times New Roman" w:cs="Times New Roman"/>
          <w:b/>
          <w:bCs/>
          <w:spacing w:val="-1"/>
          <w:lang w:eastAsia="ja-JP"/>
        </w:rPr>
      </w:pPr>
      <w:r w:rsidRPr="00234950">
        <w:rPr>
          <w:rFonts w:ascii="Times New Roman" w:eastAsia="MS Mincho" w:hAnsi="Times New Roman" w:cs="Times New Roman"/>
          <w:b/>
          <w:bCs/>
          <w:spacing w:val="-1"/>
          <w:lang w:eastAsia="ja-JP"/>
        </w:rPr>
        <w:lastRenderedPageBreak/>
        <w:t>Предисловие</w:t>
      </w:r>
    </w:p>
    <w:p w:rsidR="00BA39DF" w:rsidRPr="00234950" w:rsidRDefault="00BA39DF" w:rsidP="00BA39DF">
      <w:pPr>
        <w:widowControl/>
        <w:shd w:val="clear" w:color="auto" w:fill="FFFFFF"/>
        <w:autoSpaceDE/>
        <w:autoSpaceDN/>
        <w:adjustRightInd/>
        <w:ind w:right="5" w:firstLine="720"/>
        <w:jc w:val="center"/>
        <w:rPr>
          <w:rFonts w:ascii="Times New Roman" w:eastAsia="MS Mincho" w:hAnsi="Times New Roman" w:cs="Times New Roman"/>
          <w:lang w:eastAsia="ja-JP"/>
        </w:rPr>
      </w:pPr>
    </w:p>
    <w:p w:rsidR="00BA39DF" w:rsidRPr="00234950" w:rsidRDefault="00BA39DF" w:rsidP="00BA39DF">
      <w:pPr>
        <w:widowControl/>
        <w:shd w:val="clear" w:color="auto" w:fill="FFFFFF"/>
        <w:tabs>
          <w:tab w:val="left" w:pos="773"/>
        </w:tabs>
        <w:autoSpaceDE/>
        <w:autoSpaceDN/>
        <w:adjustRightInd/>
        <w:ind w:firstLine="567"/>
        <w:jc w:val="both"/>
        <w:rPr>
          <w:rFonts w:ascii="Times New Roman" w:eastAsia="MS Mincho" w:hAnsi="Times New Roman" w:cs="Times New Roman"/>
          <w:lang w:eastAsia="ja-JP"/>
        </w:rPr>
      </w:pPr>
      <w:r w:rsidRPr="00234950">
        <w:rPr>
          <w:rFonts w:ascii="Times New Roman" w:eastAsia="MS Mincho" w:hAnsi="Times New Roman" w:cs="Times New Roman"/>
          <w:b/>
          <w:bCs/>
          <w:spacing w:val="3"/>
          <w:lang w:eastAsia="ja-JP"/>
        </w:rPr>
        <w:t xml:space="preserve">1 РАЗРАБОТАН И ВНЕСЕН </w:t>
      </w:r>
      <w:r w:rsidRPr="00234950">
        <w:rPr>
          <w:rFonts w:ascii="Times New Roman" w:eastAsia="MS Mincho" w:hAnsi="Times New Roman" w:cs="Times New Roman"/>
          <w:lang w:eastAsia="ja-JP"/>
        </w:rPr>
        <w:t>Республиканское Государственное Предприятие на праве хозяйственного введения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rsidR="00BA39DF" w:rsidRPr="00234950" w:rsidRDefault="00BA39DF" w:rsidP="00BA39DF">
      <w:pPr>
        <w:widowControl/>
        <w:shd w:val="clear" w:color="auto" w:fill="FFFFFF"/>
        <w:tabs>
          <w:tab w:val="left" w:pos="773"/>
        </w:tabs>
        <w:autoSpaceDE/>
        <w:autoSpaceDN/>
        <w:adjustRightInd/>
        <w:ind w:firstLine="720"/>
        <w:jc w:val="both"/>
        <w:rPr>
          <w:rFonts w:ascii="Times New Roman" w:eastAsia="MS Mincho" w:hAnsi="Times New Roman" w:cs="Times New Roman"/>
          <w:b/>
          <w:bCs/>
          <w:lang w:eastAsia="ja-JP"/>
        </w:rPr>
      </w:pPr>
    </w:p>
    <w:p w:rsidR="00BA39DF" w:rsidRPr="00234950" w:rsidRDefault="00BA39DF" w:rsidP="00BA39DF">
      <w:pPr>
        <w:widowControl/>
        <w:shd w:val="clear" w:color="auto" w:fill="FFFFFF"/>
        <w:tabs>
          <w:tab w:val="left" w:pos="773"/>
        </w:tabs>
        <w:autoSpaceDE/>
        <w:autoSpaceDN/>
        <w:adjustRightInd/>
        <w:ind w:firstLine="567"/>
        <w:jc w:val="both"/>
        <w:rPr>
          <w:rFonts w:ascii="Times New Roman" w:eastAsia="MS Mincho" w:hAnsi="Times New Roman" w:cs="Times New Roman"/>
          <w:lang w:eastAsia="ja-JP"/>
        </w:rPr>
      </w:pPr>
      <w:r w:rsidRPr="00234950">
        <w:rPr>
          <w:rFonts w:ascii="Times New Roman" w:eastAsia="MS Mincho" w:hAnsi="Times New Roman" w:cs="Times New Roman"/>
          <w:b/>
          <w:bCs/>
          <w:spacing w:val="2"/>
          <w:lang w:eastAsia="ja-JP"/>
        </w:rPr>
        <w:t xml:space="preserve">2 УТВЕРЖДЕН И ВВЕДЕН В ДЕЙСТВИЕ </w:t>
      </w:r>
      <w:r w:rsidRPr="00234950">
        <w:rPr>
          <w:rFonts w:ascii="Times New Roman" w:eastAsia="MS Mincho" w:hAnsi="Times New Roman" w:cs="Times New Roman"/>
          <w:spacing w:val="2"/>
          <w:lang w:eastAsia="ja-JP"/>
        </w:rPr>
        <w:t xml:space="preserve">приказом Председателя Комитета </w:t>
      </w:r>
      <w:r w:rsidRPr="00234950">
        <w:rPr>
          <w:rFonts w:ascii="Times New Roman" w:eastAsia="MS Mincho" w:hAnsi="Times New Roman" w:cs="Times New Roman"/>
          <w:lang w:eastAsia="ja-JP"/>
        </w:rPr>
        <w:t xml:space="preserve">технического регулирования и метрологии Министерства торговли и интеграции  </w:t>
      </w:r>
      <w:r w:rsidRPr="00234950">
        <w:rPr>
          <w:rFonts w:ascii="Times New Roman" w:eastAsia="MS Mincho" w:hAnsi="Times New Roman" w:cs="Times New Roman"/>
          <w:spacing w:val="2"/>
          <w:lang w:eastAsia="ja-JP"/>
        </w:rPr>
        <w:t>Республики Казахстан №____от «___» __________ 2022 года.</w:t>
      </w:r>
    </w:p>
    <w:p w:rsidR="00BA39DF" w:rsidRPr="00234950" w:rsidRDefault="00BA39DF" w:rsidP="00BA39DF">
      <w:pPr>
        <w:widowControl/>
        <w:autoSpaceDE/>
        <w:autoSpaceDN/>
        <w:adjustRightInd/>
        <w:ind w:firstLine="567"/>
        <w:jc w:val="both"/>
        <w:rPr>
          <w:rFonts w:ascii="Times New Roman" w:eastAsia="MS Mincho" w:hAnsi="Times New Roman" w:cs="Times New Roman"/>
          <w:lang w:eastAsia="ja-JP"/>
        </w:rPr>
      </w:pPr>
    </w:p>
    <w:p w:rsidR="00BA39DF" w:rsidRPr="00234950" w:rsidRDefault="00BA39DF" w:rsidP="00225058">
      <w:pPr>
        <w:widowControl/>
        <w:autoSpaceDE/>
        <w:autoSpaceDN/>
        <w:adjustRightInd/>
        <w:ind w:firstLine="567"/>
        <w:jc w:val="both"/>
        <w:rPr>
          <w:rFonts w:ascii="Times New Roman" w:eastAsia="MS Mincho" w:hAnsi="Times New Roman" w:cs="Times New Roman"/>
          <w:lang w:eastAsia="ja-JP"/>
        </w:rPr>
      </w:pPr>
      <w:r w:rsidRPr="00F93463">
        <w:rPr>
          <w:rFonts w:ascii="Times New Roman" w:eastAsia="MS Mincho" w:hAnsi="Times New Roman" w:cs="Times New Roman"/>
          <w:b/>
          <w:lang w:val="en-US" w:eastAsia="ja-JP"/>
        </w:rPr>
        <w:t>3</w:t>
      </w:r>
      <w:r w:rsidRPr="00F93463">
        <w:rPr>
          <w:rFonts w:ascii="Times New Roman" w:eastAsia="MS Mincho" w:hAnsi="Times New Roman" w:cs="Times New Roman"/>
          <w:lang w:val="en-US" w:eastAsia="ja-JP"/>
        </w:rPr>
        <w:t xml:space="preserve"> </w:t>
      </w:r>
      <w:r w:rsidRPr="00234950">
        <w:rPr>
          <w:rFonts w:ascii="Times New Roman" w:eastAsia="MS Mincho" w:hAnsi="Times New Roman" w:cs="Times New Roman"/>
          <w:lang w:eastAsia="ja-JP"/>
        </w:rPr>
        <w:t>Настоящий</w:t>
      </w:r>
      <w:r w:rsidRPr="00F93463">
        <w:rPr>
          <w:rFonts w:ascii="Times New Roman" w:eastAsia="MS Mincho" w:hAnsi="Times New Roman" w:cs="Times New Roman"/>
          <w:lang w:val="en-US" w:eastAsia="ja-JP"/>
        </w:rPr>
        <w:t xml:space="preserve"> </w:t>
      </w:r>
      <w:r w:rsidRPr="00234950">
        <w:rPr>
          <w:rFonts w:ascii="Times New Roman" w:eastAsia="MS Mincho" w:hAnsi="Times New Roman" w:cs="Times New Roman"/>
          <w:lang w:eastAsia="ja-JP"/>
        </w:rPr>
        <w:t>стандарт</w:t>
      </w:r>
      <w:r w:rsidRPr="00F93463">
        <w:rPr>
          <w:rFonts w:ascii="Times New Roman" w:eastAsia="MS Mincho" w:hAnsi="Times New Roman" w:cs="Times New Roman"/>
          <w:lang w:val="en-US" w:eastAsia="ja-JP"/>
        </w:rPr>
        <w:t xml:space="preserve"> </w:t>
      </w:r>
      <w:r w:rsidRPr="00234950">
        <w:rPr>
          <w:rFonts w:ascii="Times New Roman" w:eastAsia="MS Mincho" w:hAnsi="Times New Roman" w:cs="Times New Roman"/>
          <w:lang w:eastAsia="ja-JP"/>
        </w:rPr>
        <w:t>идентичен</w:t>
      </w:r>
      <w:r w:rsidRPr="00F93463">
        <w:rPr>
          <w:rFonts w:ascii="Times New Roman" w:eastAsia="MS Mincho" w:hAnsi="Times New Roman" w:cs="Times New Roman"/>
          <w:lang w:val="en-US" w:eastAsia="ja-JP"/>
        </w:rPr>
        <w:t xml:space="preserve"> </w:t>
      </w:r>
      <w:r w:rsidRPr="00234950">
        <w:rPr>
          <w:rFonts w:ascii="Times New Roman" w:eastAsia="MS Mincho" w:hAnsi="Times New Roman" w:cs="Times New Roman"/>
          <w:lang w:eastAsia="ja-JP"/>
        </w:rPr>
        <w:t>международному</w:t>
      </w:r>
      <w:r w:rsidRPr="00F93463">
        <w:rPr>
          <w:rFonts w:ascii="Times New Roman" w:eastAsia="MS Mincho" w:hAnsi="Times New Roman" w:cs="Times New Roman"/>
          <w:lang w:val="en-US" w:eastAsia="ja-JP"/>
        </w:rPr>
        <w:t xml:space="preserve"> </w:t>
      </w:r>
      <w:r w:rsidRPr="00234950">
        <w:rPr>
          <w:rFonts w:ascii="Times New Roman" w:eastAsia="MS Mincho" w:hAnsi="Times New Roman" w:cs="Times New Roman"/>
          <w:lang w:eastAsia="ja-JP"/>
        </w:rPr>
        <w:t>стандарту</w:t>
      </w:r>
      <w:r w:rsidRPr="00F93463">
        <w:rPr>
          <w:rFonts w:ascii="Times New Roman" w:eastAsia="MS Mincho" w:hAnsi="Times New Roman" w:cs="Times New Roman"/>
          <w:lang w:val="en-US" w:eastAsia="ja-JP"/>
        </w:rPr>
        <w:t xml:space="preserve"> </w:t>
      </w:r>
      <w:r w:rsidR="004D0E0F" w:rsidRPr="00F93463">
        <w:rPr>
          <w:rFonts w:ascii="Times New Roman" w:eastAsia="MS Mincho" w:hAnsi="Times New Roman" w:cs="Times New Roman"/>
          <w:lang w:val="en-US" w:eastAsia="ja-JP"/>
        </w:rPr>
        <w:br/>
      </w:r>
      <w:r w:rsidR="00225058" w:rsidRPr="00F93463">
        <w:rPr>
          <w:rFonts w:ascii="Times New Roman" w:eastAsia="MS Mincho" w:hAnsi="Times New Roman" w:cs="Times New Roman"/>
          <w:lang w:val="en-US" w:eastAsia="ja-JP"/>
        </w:rPr>
        <w:t>GSO 2055-2:2021, Halal products – Part two: General requirements for Halal Certification Bodies</w:t>
      </w:r>
      <w:r w:rsidRPr="00F93463">
        <w:rPr>
          <w:rFonts w:ascii="Times New Roman" w:eastAsia="MS Mincho" w:hAnsi="Times New Roman" w:cs="Times New Roman"/>
          <w:lang w:val="en-US" w:eastAsia="ja-JP"/>
        </w:rPr>
        <w:t>, (</w:t>
      </w:r>
      <w:r w:rsidRPr="00234950">
        <w:rPr>
          <w:rFonts w:ascii="Times New Roman" w:eastAsia="MS Mincho" w:hAnsi="Times New Roman" w:cs="Times New Roman"/>
          <w:lang w:eastAsia="ja-JP"/>
        </w:rPr>
        <w:t>Продукция</w:t>
      </w:r>
      <w:r w:rsidRPr="00F93463">
        <w:rPr>
          <w:rFonts w:ascii="Times New Roman" w:eastAsia="MS Mincho" w:hAnsi="Times New Roman" w:cs="Times New Roman"/>
          <w:lang w:val="en-US" w:eastAsia="ja-JP"/>
        </w:rPr>
        <w:t xml:space="preserve"> </w:t>
      </w:r>
      <w:proofErr w:type="spellStart"/>
      <w:r w:rsidRPr="00234950">
        <w:rPr>
          <w:rFonts w:ascii="Times New Roman" w:eastAsia="MS Mincho" w:hAnsi="Times New Roman" w:cs="Times New Roman"/>
          <w:lang w:eastAsia="ja-JP"/>
        </w:rPr>
        <w:t>Халал</w:t>
      </w:r>
      <w:proofErr w:type="spellEnd"/>
      <w:r w:rsidRPr="00F93463">
        <w:rPr>
          <w:rFonts w:ascii="Times New Roman" w:eastAsia="MS Mincho" w:hAnsi="Times New Roman" w:cs="Times New Roman"/>
          <w:lang w:val="en-US" w:eastAsia="ja-JP"/>
        </w:rPr>
        <w:t xml:space="preserve">. </w:t>
      </w:r>
      <w:r w:rsidRPr="00234950">
        <w:rPr>
          <w:rFonts w:ascii="Times New Roman" w:eastAsia="MS Mincho" w:hAnsi="Times New Roman" w:cs="Times New Roman"/>
          <w:lang w:eastAsia="ja-JP"/>
        </w:rPr>
        <w:t xml:space="preserve">Часть 2. </w:t>
      </w:r>
      <w:proofErr w:type="gramStart"/>
      <w:r w:rsidRPr="00234950">
        <w:rPr>
          <w:rFonts w:ascii="Times New Roman" w:eastAsia="MS Mincho" w:hAnsi="Times New Roman" w:cs="Times New Roman"/>
          <w:lang w:eastAsia="ja-JP"/>
        </w:rPr>
        <w:t xml:space="preserve">Общие требования к органам по сертификации </w:t>
      </w:r>
      <w:proofErr w:type="spellStart"/>
      <w:r w:rsidRPr="00234950">
        <w:rPr>
          <w:rFonts w:ascii="Times New Roman" w:eastAsia="MS Mincho" w:hAnsi="Times New Roman" w:cs="Times New Roman"/>
          <w:lang w:eastAsia="ja-JP"/>
        </w:rPr>
        <w:t>Халал</w:t>
      </w:r>
      <w:proofErr w:type="spellEnd"/>
      <w:r w:rsidRPr="00234950">
        <w:rPr>
          <w:rFonts w:ascii="Times New Roman" w:eastAsia="MS Mincho" w:hAnsi="Times New Roman" w:cs="Times New Roman"/>
          <w:lang w:eastAsia="ja-JP"/>
        </w:rPr>
        <w:t>).</w:t>
      </w:r>
      <w:proofErr w:type="gramEnd"/>
    </w:p>
    <w:p w:rsidR="002A0463" w:rsidRPr="00234950" w:rsidRDefault="002A0463" w:rsidP="002A0463">
      <w:pPr>
        <w:widowControl/>
        <w:autoSpaceDE/>
        <w:autoSpaceDN/>
        <w:adjustRightInd/>
        <w:ind w:firstLine="567"/>
        <w:jc w:val="both"/>
        <w:rPr>
          <w:rFonts w:ascii="Times New Roman" w:eastAsia="MS Mincho" w:hAnsi="Times New Roman" w:cs="Times New Roman"/>
          <w:lang w:eastAsia="ja-JP"/>
        </w:rPr>
      </w:pPr>
      <w:r w:rsidRPr="00234950">
        <w:rPr>
          <w:rFonts w:ascii="Times New Roman" w:eastAsia="MS Mincho" w:hAnsi="Times New Roman" w:cs="Times New Roman"/>
          <w:lang w:eastAsia="ja-JP"/>
        </w:rPr>
        <w:t xml:space="preserve">Международный стандарт </w:t>
      </w:r>
      <w:r w:rsidR="00225058" w:rsidRPr="00234950">
        <w:rPr>
          <w:rFonts w:ascii="Times New Roman" w:eastAsia="MS Mincho" w:hAnsi="Times New Roman" w:cs="Times New Roman"/>
          <w:lang w:eastAsia="ja-JP"/>
        </w:rPr>
        <w:t>GSO 2055-2:2021</w:t>
      </w:r>
      <w:r w:rsidRPr="00234950">
        <w:rPr>
          <w:rFonts w:ascii="Times New Roman" w:eastAsia="MS Mincho" w:hAnsi="Times New Roman" w:cs="Times New Roman"/>
          <w:lang w:eastAsia="ja-JP"/>
        </w:rPr>
        <w:t xml:space="preserve"> разработан Техническим комитетом «Технический комитет по продовольствию и сельскохозяйственной продукции» и утвержден в качестве стандарт</w:t>
      </w:r>
      <w:proofErr w:type="gramStart"/>
      <w:r w:rsidRPr="00234950">
        <w:rPr>
          <w:rFonts w:ascii="Times New Roman" w:eastAsia="MS Mincho" w:hAnsi="Times New Roman" w:cs="Times New Roman"/>
          <w:lang w:eastAsia="ja-JP"/>
        </w:rPr>
        <w:t>а ОАЭ</w:t>
      </w:r>
      <w:proofErr w:type="gramEnd"/>
      <w:r w:rsidRPr="00234950">
        <w:rPr>
          <w:rFonts w:ascii="Times New Roman" w:eastAsia="MS Mincho" w:hAnsi="Times New Roman" w:cs="Times New Roman"/>
          <w:lang w:eastAsia="ja-JP"/>
        </w:rPr>
        <w:t>.</w:t>
      </w:r>
    </w:p>
    <w:p w:rsidR="00BA39DF" w:rsidRPr="00234950" w:rsidRDefault="002A0463" w:rsidP="00BA39DF">
      <w:pPr>
        <w:widowControl/>
        <w:autoSpaceDE/>
        <w:autoSpaceDN/>
        <w:adjustRightInd/>
        <w:ind w:firstLine="567"/>
        <w:jc w:val="both"/>
        <w:rPr>
          <w:rFonts w:ascii="Times New Roman" w:eastAsia="MS Mincho" w:hAnsi="Times New Roman" w:cs="Times New Roman"/>
          <w:lang w:eastAsia="ja-JP"/>
        </w:rPr>
      </w:pPr>
      <w:r w:rsidRPr="00234950">
        <w:rPr>
          <w:rFonts w:ascii="Times New Roman" w:eastAsia="MS Mincho" w:hAnsi="Times New Roman" w:cs="Times New Roman"/>
          <w:lang w:eastAsia="ja-JP"/>
        </w:rPr>
        <w:t xml:space="preserve">Официальный экземпляр международного стандарта, на основе которого </w:t>
      </w:r>
      <w:proofErr w:type="gramStart"/>
      <w:r w:rsidRPr="00234950">
        <w:rPr>
          <w:rFonts w:ascii="Times New Roman" w:eastAsia="MS Mincho" w:hAnsi="Times New Roman" w:cs="Times New Roman"/>
          <w:lang w:eastAsia="ja-JP"/>
        </w:rPr>
        <w:t>разработан настоящий стандарт имеется</w:t>
      </w:r>
      <w:proofErr w:type="gramEnd"/>
      <w:r w:rsidRPr="00234950">
        <w:rPr>
          <w:rFonts w:ascii="Times New Roman" w:eastAsia="MS Mincho" w:hAnsi="Times New Roman" w:cs="Times New Roman"/>
          <w:lang w:eastAsia="ja-JP"/>
        </w:rPr>
        <w:t xml:space="preserve"> в Едином государственном фонде нормативных технических документов.</w:t>
      </w:r>
    </w:p>
    <w:p w:rsidR="00BA39DF" w:rsidRPr="00234950" w:rsidRDefault="002A0463" w:rsidP="00BA39DF">
      <w:pPr>
        <w:widowControl/>
        <w:autoSpaceDE/>
        <w:autoSpaceDN/>
        <w:adjustRightInd/>
        <w:ind w:firstLine="567"/>
        <w:jc w:val="both"/>
        <w:rPr>
          <w:rFonts w:ascii="Times New Roman" w:eastAsia="MS Mincho" w:hAnsi="Times New Roman" w:cs="Times New Roman"/>
          <w:lang w:eastAsia="ja-JP"/>
        </w:rPr>
      </w:pPr>
      <w:r w:rsidRPr="00234950">
        <w:rPr>
          <w:rFonts w:ascii="Times New Roman" w:eastAsia="MS Mincho" w:hAnsi="Times New Roman" w:cs="Times New Roman"/>
          <w:lang w:eastAsia="ja-JP"/>
        </w:rPr>
        <w:t>Сведения о соответствии национальных стандартов ссылочным международным стандартам, приведены в дополнительном приложении Д.А «Сведения о соответствии национального стандарта ссылочному международному».</w:t>
      </w:r>
    </w:p>
    <w:p w:rsidR="00BA39DF" w:rsidRPr="00234950" w:rsidRDefault="00BA39DF" w:rsidP="00BA39DF">
      <w:pPr>
        <w:widowControl/>
        <w:autoSpaceDE/>
        <w:autoSpaceDN/>
        <w:adjustRightInd/>
        <w:ind w:firstLine="567"/>
        <w:jc w:val="both"/>
        <w:rPr>
          <w:rFonts w:ascii="Times New Roman" w:eastAsia="MS Mincho" w:hAnsi="Times New Roman" w:cs="Times New Roman"/>
          <w:lang w:eastAsia="ja-JP"/>
        </w:rPr>
      </w:pPr>
      <w:r w:rsidRPr="00234950">
        <w:rPr>
          <w:rFonts w:ascii="Times New Roman" w:eastAsia="MS Mincho" w:hAnsi="Times New Roman" w:cs="Times New Roman"/>
          <w:lang w:eastAsia="ja-JP"/>
        </w:rPr>
        <w:t>Степень соответствия - идентичная (IDT).</w:t>
      </w:r>
    </w:p>
    <w:p w:rsidR="00BA39DF" w:rsidRPr="00234950" w:rsidRDefault="00BA39DF" w:rsidP="00BA39DF">
      <w:pPr>
        <w:widowControl/>
        <w:autoSpaceDE/>
        <w:autoSpaceDN/>
        <w:adjustRightInd/>
        <w:ind w:firstLine="567"/>
        <w:jc w:val="both"/>
        <w:rPr>
          <w:rFonts w:ascii="Times New Roman" w:eastAsia="MS Mincho" w:hAnsi="Times New Roman" w:cs="Times New Roman"/>
          <w:lang w:eastAsia="ja-JP"/>
        </w:rPr>
      </w:pPr>
      <w:r w:rsidRPr="00234950">
        <w:rPr>
          <w:rFonts w:ascii="Times New Roman" w:eastAsia="MS Mincho" w:hAnsi="Times New Roman" w:cs="Times New Roman"/>
          <w:lang w:eastAsia="ja-JP"/>
        </w:rPr>
        <w:t>Перевод с английского языка (</w:t>
      </w:r>
      <w:proofErr w:type="spellStart"/>
      <w:r w:rsidRPr="00234950">
        <w:rPr>
          <w:rFonts w:ascii="Times New Roman" w:eastAsia="MS Mincho" w:hAnsi="Times New Roman" w:cs="Times New Roman"/>
          <w:lang w:eastAsia="ja-JP"/>
        </w:rPr>
        <w:t>en</w:t>
      </w:r>
      <w:proofErr w:type="spellEnd"/>
      <w:r w:rsidRPr="00234950">
        <w:rPr>
          <w:rFonts w:ascii="Times New Roman" w:eastAsia="MS Mincho" w:hAnsi="Times New Roman" w:cs="Times New Roman"/>
          <w:lang w:eastAsia="ja-JP"/>
        </w:rPr>
        <w:t>).</w:t>
      </w:r>
    </w:p>
    <w:p w:rsidR="00BA39DF" w:rsidRPr="00234950" w:rsidRDefault="00BA39DF" w:rsidP="00BA39DF">
      <w:pPr>
        <w:widowControl/>
        <w:shd w:val="clear" w:color="auto" w:fill="FFFFFF"/>
        <w:tabs>
          <w:tab w:val="left" w:pos="773"/>
        </w:tabs>
        <w:autoSpaceDE/>
        <w:autoSpaceDN/>
        <w:adjustRightInd/>
        <w:ind w:firstLine="720"/>
        <w:jc w:val="both"/>
        <w:rPr>
          <w:rFonts w:ascii="Times New Roman" w:eastAsia="MS Mincho" w:hAnsi="Times New Roman" w:cs="Times New Roman"/>
          <w:lang w:eastAsia="ja-JP"/>
        </w:rPr>
      </w:pPr>
    </w:p>
    <w:p w:rsidR="00BA39DF" w:rsidRPr="00234950" w:rsidRDefault="00BA39DF" w:rsidP="00BA39DF">
      <w:pPr>
        <w:widowControl/>
        <w:autoSpaceDE/>
        <w:autoSpaceDN/>
        <w:adjustRightInd/>
        <w:ind w:firstLine="567"/>
        <w:jc w:val="both"/>
        <w:rPr>
          <w:rFonts w:ascii="Times New Roman" w:eastAsia="MS Mincho" w:hAnsi="Times New Roman" w:cs="Times New Roman"/>
          <w:lang w:eastAsia="ja-JP"/>
        </w:rPr>
      </w:pPr>
      <w:r w:rsidRPr="00234950">
        <w:rPr>
          <w:rFonts w:ascii="Times New Roman" w:eastAsia="MS Mincho" w:hAnsi="Times New Roman" w:cs="Times New Roman"/>
          <w:b/>
          <w:lang w:eastAsia="ja-JP"/>
        </w:rPr>
        <w:t>3</w:t>
      </w:r>
      <w:proofErr w:type="gramStart"/>
      <w:r w:rsidRPr="00234950">
        <w:rPr>
          <w:rFonts w:ascii="Times New Roman" w:eastAsia="MS Mincho" w:hAnsi="Times New Roman" w:cs="Times New Roman"/>
          <w:b/>
          <w:lang w:eastAsia="ja-JP"/>
        </w:rPr>
        <w:t xml:space="preserve"> </w:t>
      </w:r>
      <w:r w:rsidRPr="00234950">
        <w:rPr>
          <w:rFonts w:ascii="Times New Roman" w:eastAsia="MS Mincho" w:hAnsi="Times New Roman" w:cs="Times New Roman"/>
          <w:lang w:eastAsia="ja-JP"/>
        </w:rPr>
        <w:t>В</w:t>
      </w:r>
      <w:proofErr w:type="gramEnd"/>
      <w:r w:rsidRPr="00234950">
        <w:rPr>
          <w:rFonts w:ascii="Times New Roman" w:eastAsia="MS Mincho" w:hAnsi="Times New Roman" w:cs="Times New Roman"/>
          <w:lang w:eastAsia="ja-JP"/>
        </w:rPr>
        <w:t xml:space="preserve"> настоящем стандарте реализованы нормы законов Республики Казахстан </w:t>
      </w:r>
      <w:r w:rsidRPr="00234950">
        <w:rPr>
          <w:rFonts w:ascii="Times New Roman" w:eastAsia="MS Mincho" w:hAnsi="Times New Roman" w:cs="Times New Roman"/>
          <w:lang w:eastAsia="ja-JP"/>
        </w:rPr>
        <w:br/>
        <w:t>«О стандартизации» от 5 октября 2018 года № 183-VІ ЗРК, «О техническом регулировании» от 30 декабря 2020 года № 396-VI ЗРК и «Об аккредитации в области оценки соответствия» от 5 июля 2008 года № 61-IV.</w:t>
      </w:r>
    </w:p>
    <w:p w:rsidR="00BA39DF" w:rsidRPr="00234950" w:rsidRDefault="00BA39DF" w:rsidP="00BA39DF">
      <w:pPr>
        <w:widowControl/>
        <w:ind w:firstLine="720"/>
        <w:jc w:val="both"/>
        <w:rPr>
          <w:rFonts w:ascii="Times New Roman" w:hAnsi="Times New Roman" w:cs="Times New Roman"/>
          <w:lang w:eastAsia="en-US"/>
        </w:rPr>
      </w:pPr>
    </w:p>
    <w:p w:rsidR="00BA39DF" w:rsidRPr="00234950" w:rsidRDefault="00BA39DF" w:rsidP="00BA39DF">
      <w:pPr>
        <w:widowControl/>
        <w:autoSpaceDE/>
        <w:autoSpaceDN/>
        <w:adjustRightInd/>
        <w:ind w:firstLine="567"/>
        <w:jc w:val="both"/>
        <w:rPr>
          <w:rFonts w:ascii="Times New Roman" w:eastAsia="MS Mincho" w:hAnsi="Times New Roman" w:cs="Times New Roman"/>
          <w:lang w:eastAsia="ja-JP"/>
        </w:rPr>
      </w:pPr>
      <w:r w:rsidRPr="00234950">
        <w:rPr>
          <w:rFonts w:ascii="Times New Roman" w:eastAsia="MS Mincho" w:hAnsi="Times New Roman" w:cs="Times New Roman"/>
          <w:b/>
          <w:bCs/>
          <w:lang w:eastAsia="ja-JP"/>
        </w:rPr>
        <w:t>4 ВВЕДЕН ВПЕРВЫЕ</w:t>
      </w:r>
    </w:p>
    <w:p w:rsidR="00BA39DF" w:rsidRPr="00234950" w:rsidRDefault="00BA39DF" w:rsidP="00BA39DF">
      <w:pPr>
        <w:widowControl/>
        <w:autoSpaceDE/>
        <w:autoSpaceDN/>
        <w:adjustRightInd/>
        <w:jc w:val="both"/>
        <w:rPr>
          <w:rFonts w:ascii="Times New Roman" w:eastAsia="MS Mincho" w:hAnsi="Times New Roman" w:cs="Times New Roman"/>
          <w:lang w:eastAsia="ja-JP"/>
        </w:rPr>
      </w:pPr>
    </w:p>
    <w:p w:rsidR="00BA39DF" w:rsidRPr="00234950" w:rsidRDefault="00BA39DF" w:rsidP="00BA39DF">
      <w:pPr>
        <w:widowControl/>
        <w:autoSpaceDE/>
        <w:autoSpaceDN/>
        <w:adjustRightInd/>
        <w:ind w:firstLine="567"/>
        <w:jc w:val="both"/>
        <w:rPr>
          <w:rFonts w:ascii="Times New Roman" w:eastAsia="MS Mincho" w:hAnsi="Times New Roman" w:cs="Times New Roman"/>
          <w:i/>
          <w:lang w:eastAsia="ja-JP"/>
        </w:rPr>
      </w:pPr>
      <w:r w:rsidRPr="00234950">
        <w:rPr>
          <w:rFonts w:ascii="Times New Roman" w:eastAsia="MS Mincho" w:hAnsi="Times New Roman" w:cs="Times New Roman"/>
          <w:i/>
          <w:lang w:eastAsia="ja-JP"/>
        </w:rPr>
        <w:t>Информация об изменениях к настоящему стандарту публикуется в ежегодно издаваемом информационном каталоге «Документы по стандартизации Республики Казахстан», а текст изменений и поправок – в периодических информационных указателях «Национальные стандарты». В случае пересмотра (отмены) или замены настоящего стандарта соответствующая информация будет опубликована периодическом информационном указателе «Национальные стандарты»</w:t>
      </w:r>
    </w:p>
    <w:p w:rsidR="00BA39DF" w:rsidRPr="00234950" w:rsidRDefault="00BA39DF" w:rsidP="00BA39DF">
      <w:pPr>
        <w:widowControl/>
        <w:autoSpaceDE/>
        <w:autoSpaceDN/>
        <w:adjustRightInd/>
        <w:ind w:firstLine="567"/>
        <w:jc w:val="both"/>
        <w:rPr>
          <w:rFonts w:ascii="Times New Roman" w:eastAsia="MS Mincho" w:hAnsi="Times New Roman" w:cs="Times New Roman"/>
          <w:lang w:eastAsia="ja-JP"/>
        </w:rPr>
      </w:pPr>
    </w:p>
    <w:p w:rsidR="00BA39DF" w:rsidRPr="00234950" w:rsidRDefault="00BA39DF" w:rsidP="00BA39DF">
      <w:pPr>
        <w:widowControl/>
        <w:autoSpaceDE/>
        <w:autoSpaceDN/>
        <w:adjustRightInd/>
        <w:ind w:firstLine="567"/>
        <w:jc w:val="both"/>
        <w:rPr>
          <w:rFonts w:ascii="Times New Roman" w:eastAsia="MS Mincho" w:hAnsi="Times New Roman" w:cs="Times New Roman"/>
          <w:lang w:eastAsia="ja-JP"/>
        </w:rPr>
      </w:pPr>
    </w:p>
    <w:p w:rsidR="00BA39DF" w:rsidRPr="00234950" w:rsidRDefault="00BA39DF" w:rsidP="00BA39DF">
      <w:pPr>
        <w:widowControl/>
        <w:autoSpaceDE/>
        <w:autoSpaceDN/>
        <w:adjustRightInd/>
        <w:ind w:firstLine="567"/>
        <w:jc w:val="both"/>
        <w:rPr>
          <w:rFonts w:ascii="Times New Roman" w:eastAsia="MS Mincho" w:hAnsi="Times New Roman" w:cs="Times New Roman"/>
          <w:lang w:eastAsia="ja-JP"/>
        </w:rPr>
      </w:pPr>
    </w:p>
    <w:p w:rsidR="00BA39DF" w:rsidRPr="00234950" w:rsidRDefault="00BA39DF" w:rsidP="00BA39DF">
      <w:pPr>
        <w:widowControl/>
        <w:autoSpaceDE/>
        <w:autoSpaceDN/>
        <w:adjustRightInd/>
        <w:ind w:firstLine="567"/>
        <w:jc w:val="both"/>
        <w:rPr>
          <w:rFonts w:ascii="Times New Roman" w:eastAsia="MS Mincho" w:hAnsi="Times New Roman" w:cs="Times New Roman"/>
          <w:lang w:eastAsia="ja-JP"/>
        </w:rPr>
      </w:pPr>
    </w:p>
    <w:p w:rsidR="00BA39DF" w:rsidRPr="00234950" w:rsidRDefault="00BA39DF" w:rsidP="00BA39DF">
      <w:pPr>
        <w:widowControl/>
        <w:autoSpaceDE/>
        <w:autoSpaceDN/>
        <w:adjustRightInd/>
        <w:ind w:firstLine="567"/>
        <w:jc w:val="both"/>
        <w:rPr>
          <w:rFonts w:ascii="Times New Roman" w:eastAsia="MS Mincho" w:hAnsi="Times New Roman" w:cs="Times New Roman"/>
          <w:lang w:eastAsia="ja-JP"/>
        </w:rPr>
      </w:pPr>
    </w:p>
    <w:p w:rsidR="00BA39DF" w:rsidRPr="00234950" w:rsidRDefault="00BA39DF" w:rsidP="00BA39DF">
      <w:pPr>
        <w:widowControl/>
        <w:autoSpaceDE/>
        <w:autoSpaceDN/>
        <w:adjustRightInd/>
        <w:jc w:val="both"/>
        <w:rPr>
          <w:rFonts w:ascii="Times New Roman" w:eastAsia="MS Mincho" w:hAnsi="Times New Roman" w:cs="Times New Roman"/>
          <w:lang w:eastAsia="ja-JP"/>
        </w:rPr>
      </w:pPr>
    </w:p>
    <w:p w:rsidR="00BA39DF" w:rsidRPr="00234950" w:rsidRDefault="00BA39DF" w:rsidP="00BA39DF">
      <w:pPr>
        <w:widowControl/>
        <w:autoSpaceDE/>
        <w:autoSpaceDN/>
        <w:adjustRightInd/>
        <w:ind w:firstLine="709"/>
        <w:jc w:val="both"/>
      </w:pPr>
      <w:r w:rsidRPr="00234950">
        <w:rPr>
          <w:rFonts w:ascii="Times New Roman" w:eastAsia="MS Mincho" w:hAnsi="Times New Roman" w:cs="Times New Roman"/>
          <w:lang w:eastAsia="ja-JP"/>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  </w:t>
      </w:r>
    </w:p>
    <w:p w:rsidR="00BA39DF" w:rsidRPr="00234950" w:rsidRDefault="00BA39DF" w:rsidP="00BA39DF">
      <w:pPr>
        <w:widowControl/>
        <w:autoSpaceDE/>
        <w:autoSpaceDN/>
        <w:adjustRightInd/>
        <w:rPr>
          <w:sz w:val="20"/>
          <w:szCs w:val="20"/>
        </w:rPr>
        <w:sectPr w:rsidR="00BA39DF" w:rsidRPr="00234950" w:rsidSect="00BA39DF">
          <w:headerReference w:type="even" r:id="rId9"/>
          <w:headerReference w:type="default" r:id="rId10"/>
          <w:footerReference w:type="even" r:id="rId11"/>
          <w:footerReference w:type="default" r:id="rId12"/>
          <w:headerReference w:type="first" r:id="rId13"/>
          <w:footerReference w:type="first" r:id="rId14"/>
          <w:pgSz w:w="11909" w:h="16834"/>
          <w:pgMar w:top="1418" w:right="1418" w:bottom="1418" w:left="1134" w:header="1021" w:footer="1021" w:gutter="0"/>
          <w:pgNumType w:fmt="upperRoman" w:start="1"/>
          <w:cols w:space="720"/>
          <w:noEndnote/>
          <w:titlePg/>
          <w:docGrid w:linePitch="326"/>
        </w:sectPr>
      </w:pPr>
      <w:r w:rsidRPr="00234950">
        <w:rPr>
          <w:i/>
          <w:iCs/>
          <w:sz w:val="20"/>
          <w:szCs w:val="20"/>
        </w:rPr>
        <w:br w:type="page"/>
      </w:r>
    </w:p>
    <w:p w:rsidR="008975A5" w:rsidRPr="00234950" w:rsidRDefault="00C93D18" w:rsidP="00D10EFC">
      <w:pPr>
        <w:pBdr>
          <w:bottom w:val="single" w:sz="6" w:space="1" w:color="auto"/>
        </w:pBdr>
        <w:ind w:firstLine="567"/>
        <w:jc w:val="center"/>
        <w:rPr>
          <w:rFonts w:ascii="Times New Roman" w:hAnsi="Times New Roman" w:cs="Times New Roman"/>
          <w:b/>
        </w:rPr>
      </w:pPr>
      <w:r w:rsidRPr="00234950">
        <w:rPr>
          <w:rFonts w:ascii="Times New Roman" w:hAnsi="Times New Roman" w:cs="Times New Roman"/>
          <w:b/>
        </w:rPr>
        <w:lastRenderedPageBreak/>
        <w:t>НАЦИОНАЛЬНЫЙ</w:t>
      </w:r>
      <w:r w:rsidR="00C46E07" w:rsidRPr="00234950">
        <w:rPr>
          <w:rFonts w:ascii="Times New Roman" w:hAnsi="Times New Roman" w:cs="Times New Roman"/>
          <w:b/>
        </w:rPr>
        <w:t xml:space="preserve"> </w:t>
      </w:r>
      <w:r w:rsidR="008975A5" w:rsidRPr="00234950">
        <w:rPr>
          <w:rFonts w:ascii="Times New Roman" w:hAnsi="Times New Roman" w:cs="Times New Roman"/>
          <w:b/>
        </w:rPr>
        <w:t>СТАНДАРТ РЕСПУБЛИКИ КАЗАХСТАН</w:t>
      </w:r>
    </w:p>
    <w:p w:rsidR="00696E26" w:rsidRPr="00234950" w:rsidRDefault="00696E26" w:rsidP="00D10EFC">
      <w:pPr>
        <w:shd w:val="clear" w:color="auto" w:fill="FFFFFF"/>
        <w:ind w:firstLine="567"/>
        <w:jc w:val="center"/>
        <w:rPr>
          <w:rFonts w:ascii="Times New Roman" w:hAnsi="Times New Roman" w:cs="Times New Roman"/>
          <w:b/>
          <w:bCs/>
        </w:rPr>
      </w:pPr>
    </w:p>
    <w:p w:rsidR="00B74EB9" w:rsidRPr="00234950" w:rsidRDefault="00B74EB9" w:rsidP="00D10EFC">
      <w:pPr>
        <w:pBdr>
          <w:bottom w:val="single" w:sz="6" w:space="1" w:color="auto"/>
        </w:pBdr>
        <w:ind w:firstLine="567"/>
        <w:jc w:val="center"/>
        <w:rPr>
          <w:rFonts w:ascii="Times New Roman" w:hAnsi="Times New Roman" w:cs="Times New Roman"/>
          <w:b/>
          <w:szCs w:val="28"/>
        </w:rPr>
      </w:pPr>
      <w:r w:rsidRPr="00234950">
        <w:rPr>
          <w:rFonts w:ascii="Times New Roman" w:hAnsi="Times New Roman" w:cs="Times New Roman"/>
          <w:b/>
          <w:szCs w:val="28"/>
        </w:rPr>
        <w:t>ПРОДУКЦИЯ ХАЛАЛ</w:t>
      </w:r>
    </w:p>
    <w:p w:rsidR="00B74EB9" w:rsidRPr="00234950" w:rsidRDefault="00B74EB9" w:rsidP="00D10EFC">
      <w:pPr>
        <w:pBdr>
          <w:bottom w:val="single" w:sz="6" w:space="1" w:color="auto"/>
        </w:pBdr>
        <w:ind w:firstLine="567"/>
        <w:jc w:val="center"/>
        <w:rPr>
          <w:rFonts w:ascii="Times New Roman" w:hAnsi="Times New Roman" w:cs="Times New Roman"/>
          <w:b/>
          <w:szCs w:val="28"/>
        </w:rPr>
      </w:pPr>
    </w:p>
    <w:p w:rsidR="00B74EB9" w:rsidRPr="00234950" w:rsidRDefault="00B74EB9" w:rsidP="00D10EFC">
      <w:pPr>
        <w:pBdr>
          <w:bottom w:val="single" w:sz="6" w:space="1" w:color="auto"/>
        </w:pBdr>
        <w:ind w:firstLine="567"/>
        <w:jc w:val="center"/>
        <w:rPr>
          <w:rFonts w:ascii="Times New Roman" w:hAnsi="Times New Roman" w:cs="Times New Roman"/>
          <w:b/>
          <w:szCs w:val="28"/>
        </w:rPr>
      </w:pPr>
      <w:r w:rsidRPr="00234950">
        <w:rPr>
          <w:rFonts w:ascii="Times New Roman" w:hAnsi="Times New Roman" w:cs="Times New Roman"/>
          <w:b/>
          <w:szCs w:val="28"/>
        </w:rPr>
        <w:t xml:space="preserve">Часть 2 </w:t>
      </w:r>
    </w:p>
    <w:p w:rsidR="00B74EB9" w:rsidRPr="00234950" w:rsidRDefault="00B74EB9" w:rsidP="00D10EFC">
      <w:pPr>
        <w:pBdr>
          <w:bottom w:val="single" w:sz="6" w:space="1" w:color="auto"/>
        </w:pBdr>
        <w:ind w:firstLine="567"/>
        <w:jc w:val="center"/>
        <w:rPr>
          <w:rFonts w:ascii="Times New Roman" w:hAnsi="Times New Roman" w:cs="Times New Roman"/>
          <w:b/>
          <w:szCs w:val="28"/>
        </w:rPr>
      </w:pPr>
    </w:p>
    <w:p w:rsidR="00FE1049" w:rsidRPr="00234950" w:rsidRDefault="00B74EB9" w:rsidP="00D10EFC">
      <w:pPr>
        <w:pBdr>
          <w:bottom w:val="single" w:sz="6" w:space="1" w:color="auto"/>
        </w:pBdr>
        <w:ind w:firstLine="567"/>
        <w:jc w:val="center"/>
        <w:rPr>
          <w:rFonts w:ascii="Times New Roman" w:hAnsi="Times New Roman" w:cs="Times New Roman"/>
          <w:b/>
          <w:szCs w:val="28"/>
        </w:rPr>
      </w:pPr>
      <w:r w:rsidRPr="00234950">
        <w:rPr>
          <w:rFonts w:ascii="Times New Roman" w:hAnsi="Times New Roman" w:cs="Times New Roman"/>
          <w:b/>
          <w:szCs w:val="28"/>
        </w:rPr>
        <w:t xml:space="preserve">ОБЩИЕ ТРЕБОВАНИЯ К ОРГАНАМ ПО СЕРТИФИКАЦИИ ХАЛАЛ </w:t>
      </w:r>
    </w:p>
    <w:p w:rsidR="00C93D18" w:rsidRPr="00234950" w:rsidRDefault="00C93D18" w:rsidP="00D10EFC">
      <w:pPr>
        <w:pBdr>
          <w:bottom w:val="single" w:sz="6" w:space="1" w:color="auto"/>
        </w:pBdr>
        <w:ind w:firstLine="567"/>
        <w:jc w:val="center"/>
        <w:rPr>
          <w:rFonts w:ascii="Times New Roman" w:hAnsi="Times New Roman" w:cs="Times New Roman"/>
          <w:b/>
          <w:lang w:eastAsia="en-US"/>
        </w:rPr>
      </w:pPr>
    </w:p>
    <w:p w:rsidR="00705CE8" w:rsidRPr="00234950" w:rsidRDefault="00705CE8" w:rsidP="00D10EFC">
      <w:pPr>
        <w:ind w:firstLine="567"/>
        <w:jc w:val="right"/>
        <w:rPr>
          <w:rFonts w:ascii="Times New Roman" w:hAnsi="Times New Roman" w:cs="Times New Roman"/>
          <w:b/>
        </w:rPr>
      </w:pPr>
      <w:r w:rsidRPr="00234950">
        <w:rPr>
          <w:rFonts w:ascii="Times New Roman" w:hAnsi="Times New Roman" w:cs="Times New Roman"/>
          <w:b/>
        </w:rPr>
        <w:t>Дата введения</w:t>
      </w:r>
      <w:r w:rsidR="002703BB" w:rsidRPr="00234950">
        <w:rPr>
          <w:rFonts w:ascii="Times New Roman" w:hAnsi="Times New Roman" w:cs="Times New Roman"/>
          <w:b/>
        </w:rPr>
        <w:t>_________</w:t>
      </w:r>
      <w:r w:rsidRPr="00234950">
        <w:rPr>
          <w:rFonts w:ascii="Times New Roman" w:hAnsi="Times New Roman" w:cs="Times New Roman"/>
          <w:b/>
        </w:rPr>
        <w:t xml:space="preserve"> </w:t>
      </w:r>
    </w:p>
    <w:p w:rsidR="00B57753" w:rsidRPr="00234950" w:rsidRDefault="00B57753" w:rsidP="00D10EFC">
      <w:pPr>
        <w:pStyle w:val="Style25"/>
        <w:widowControl/>
        <w:ind w:firstLine="567"/>
        <w:jc w:val="both"/>
        <w:rPr>
          <w:rStyle w:val="FontStyle47"/>
          <w:rFonts w:ascii="Times New Roman" w:hAnsi="Times New Roman" w:cs="Times New Roman"/>
          <w:noProof/>
          <w:color w:val="auto"/>
          <w:sz w:val="24"/>
          <w:szCs w:val="24"/>
        </w:rPr>
      </w:pPr>
    </w:p>
    <w:p w:rsidR="00D31588" w:rsidRPr="00234950" w:rsidRDefault="00D31588" w:rsidP="00D10EFC">
      <w:pPr>
        <w:pStyle w:val="Style25"/>
        <w:widowControl/>
        <w:ind w:firstLine="567"/>
        <w:jc w:val="both"/>
        <w:rPr>
          <w:rStyle w:val="FontStyle47"/>
          <w:rFonts w:ascii="Times New Roman" w:hAnsi="Times New Roman" w:cs="Times New Roman"/>
          <w:color w:val="auto"/>
          <w:sz w:val="24"/>
          <w:szCs w:val="24"/>
        </w:rPr>
      </w:pPr>
      <w:r w:rsidRPr="00234950">
        <w:rPr>
          <w:rStyle w:val="FontStyle47"/>
          <w:rFonts w:ascii="Times New Roman" w:hAnsi="Times New Roman" w:cs="Times New Roman"/>
          <w:noProof/>
          <w:color w:val="auto"/>
          <w:sz w:val="24"/>
          <w:szCs w:val="24"/>
        </w:rPr>
        <w:t xml:space="preserve">1 </w:t>
      </w:r>
      <w:r w:rsidR="000249C6" w:rsidRPr="00234950">
        <w:rPr>
          <w:rStyle w:val="FontStyle47"/>
          <w:rFonts w:ascii="Times New Roman" w:hAnsi="Times New Roman" w:cs="Times New Roman"/>
          <w:color w:val="auto"/>
          <w:sz w:val="24"/>
          <w:szCs w:val="24"/>
        </w:rPr>
        <w:t xml:space="preserve">Область </w:t>
      </w:r>
      <w:r w:rsidR="0021088D" w:rsidRPr="00234950">
        <w:rPr>
          <w:rStyle w:val="FontStyle47"/>
          <w:rFonts w:ascii="Times New Roman" w:hAnsi="Times New Roman" w:cs="Times New Roman"/>
          <w:color w:val="auto"/>
          <w:sz w:val="24"/>
          <w:szCs w:val="24"/>
        </w:rPr>
        <w:t>п</w:t>
      </w:r>
      <w:r w:rsidR="000249C6" w:rsidRPr="00234950">
        <w:rPr>
          <w:rStyle w:val="FontStyle47"/>
          <w:rFonts w:ascii="Times New Roman" w:hAnsi="Times New Roman" w:cs="Times New Roman"/>
          <w:color w:val="auto"/>
          <w:sz w:val="24"/>
          <w:szCs w:val="24"/>
        </w:rPr>
        <w:t>рименения</w:t>
      </w:r>
    </w:p>
    <w:p w:rsidR="00FE1049" w:rsidRPr="00234950" w:rsidRDefault="00FE1049" w:rsidP="00D10EFC">
      <w:pPr>
        <w:pStyle w:val="Style25"/>
        <w:widowControl/>
        <w:ind w:firstLine="567"/>
        <w:jc w:val="both"/>
        <w:rPr>
          <w:rStyle w:val="FontStyle47"/>
          <w:rFonts w:ascii="Times New Roman" w:hAnsi="Times New Roman" w:cs="Times New Roman"/>
          <w:color w:val="auto"/>
          <w:sz w:val="24"/>
          <w:szCs w:val="24"/>
        </w:rPr>
      </w:pPr>
    </w:p>
    <w:p w:rsidR="00FE1049" w:rsidRPr="00234950" w:rsidRDefault="00DA34DB" w:rsidP="00D10EFC">
      <w:pPr>
        <w:pStyle w:val="af"/>
        <w:ind w:right="1" w:firstLine="567"/>
        <w:jc w:val="both"/>
        <w:rPr>
          <w:rFonts w:ascii="Times New Roman" w:hAnsi="Times New Roman" w:cs="Times New Roman"/>
          <w:sz w:val="24"/>
          <w:szCs w:val="24"/>
          <w:lang w:val="ru-RU"/>
        </w:rPr>
      </w:pPr>
      <w:r w:rsidRPr="00234950">
        <w:rPr>
          <w:rFonts w:ascii="Times New Roman" w:hAnsi="Times New Roman" w:cs="Times New Roman"/>
          <w:sz w:val="24"/>
          <w:szCs w:val="24"/>
          <w:lang w:val="ru-RU"/>
        </w:rPr>
        <w:t xml:space="preserve">Настоящий стандарт устанавливает правила, которым должны соответствовать органы по сертификации </w:t>
      </w:r>
      <w:proofErr w:type="spellStart"/>
      <w:r w:rsidRPr="00234950">
        <w:rPr>
          <w:rFonts w:ascii="Times New Roman" w:hAnsi="Times New Roman" w:cs="Times New Roman"/>
          <w:sz w:val="24"/>
          <w:szCs w:val="24"/>
          <w:lang w:val="ru-RU"/>
        </w:rPr>
        <w:t>Халал</w:t>
      </w:r>
      <w:proofErr w:type="spellEnd"/>
      <w:r w:rsidR="00B74EB9" w:rsidRPr="00234950">
        <w:rPr>
          <w:rFonts w:ascii="Times New Roman" w:hAnsi="Times New Roman" w:cs="Times New Roman"/>
          <w:sz w:val="24"/>
          <w:szCs w:val="24"/>
          <w:lang w:val="ru-RU"/>
        </w:rPr>
        <w:t xml:space="preserve">. </w:t>
      </w:r>
      <w:r w:rsidRPr="00234950">
        <w:rPr>
          <w:rFonts w:ascii="Times New Roman" w:hAnsi="Times New Roman" w:cs="Times New Roman"/>
          <w:sz w:val="24"/>
          <w:szCs w:val="24"/>
          <w:lang w:val="ru-RU"/>
        </w:rPr>
        <w:t>Настоящий</w:t>
      </w:r>
      <w:r w:rsidR="00B74EB9" w:rsidRPr="00234950">
        <w:rPr>
          <w:rFonts w:ascii="Times New Roman" w:hAnsi="Times New Roman" w:cs="Times New Roman"/>
          <w:sz w:val="24"/>
          <w:szCs w:val="24"/>
          <w:lang w:val="ru-RU"/>
        </w:rPr>
        <w:t xml:space="preserve"> стандарт также </w:t>
      </w:r>
      <w:r w:rsidRPr="00234950">
        <w:rPr>
          <w:rFonts w:ascii="Times New Roman" w:hAnsi="Times New Roman" w:cs="Times New Roman"/>
          <w:sz w:val="24"/>
          <w:szCs w:val="24"/>
          <w:lang w:val="ru-RU"/>
        </w:rPr>
        <w:t xml:space="preserve">устанавливает правила </w:t>
      </w:r>
      <w:r w:rsidR="00B74EB9" w:rsidRPr="00234950">
        <w:rPr>
          <w:rFonts w:ascii="Times New Roman" w:hAnsi="Times New Roman" w:cs="Times New Roman"/>
          <w:sz w:val="24"/>
          <w:szCs w:val="24"/>
          <w:lang w:val="ru-RU"/>
        </w:rPr>
        <w:t xml:space="preserve">к </w:t>
      </w:r>
      <w:r w:rsidRPr="00234950">
        <w:rPr>
          <w:rFonts w:ascii="Times New Roman" w:hAnsi="Times New Roman" w:cs="Times New Roman"/>
          <w:sz w:val="24"/>
          <w:szCs w:val="24"/>
          <w:lang w:val="ru-RU"/>
        </w:rPr>
        <w:t xml:space="preserve">проведению деятельности по сертификации </w:t>
      </w:r>
      <w:proofErr w:type="spellStart"/>
      <w:r w:rsidRPr="00234950">
        <w:rPr>
          <w:rFonts w:ascii="Times New Roman" w:hAnsi="Times New Roman" w:cs="Times New Roman"/>
          <w:sz w:val="24"/>
          <w:szCs w:val="24"/>
          <w:lang w:val="ru-RU"/>
        </w:rPr>
        <w:t>Халал</w:t>
      </w:r>
      <w:proofErr w:type="spellEnd"/>
      <w:r w:rsidR="00B74EB9" w:rsidRPr="00234950">
        <w:rPr>
          <w:rFonts w:ascii="Times New Roman" w:hAnsi="Times New Roman" w:cs="Times New Roman"/>
          <w:sz w:val="24"/>
          <w:szCs w:val="24"/>
          <w:lang w:val="ru-RU"/>
        </w:rPr>
        <w:t xml:space="preserve">, такой как сертификация продукции/услуг </w:t>
      </w:r>
      <w:proofErr w:type="spellStart"/>
      <w:r w:rsidR="00B74EB9" w:rsidRPr="00234950">
        <w:rPr>
          <w:rFonts w:ascii="Times New Roman" w:hAnsi="Times New Roman" w:cs="Times New Roman"/>
          <w:sz w:val="24"/>
          <w:szCs w:val="24"/>
          <w:lang w:val="ru-RU"/>
        </w:rPr>
        <w:t>Халал</w:t>
      </w:r>
      <w:proofErr w:type="spellEnd"/>
      <w:r w:rsidR="00B74EB9" w:rsidRPr="00234950">
        <w:rPr>
          <w:rFonts w:ascii="Times New Roman" w:hAnsi="Times New Roman" w:cs="Times New Roman"/>
          <w:sz w:val="24"/>
          <w:szCs w:val="24"/>
          <w:lang w:val="ru-RU"/>
        </w:rPr>
        <w:t xml:space="preserve"> и/или систем менеджмента </w:t>
      </w:r>
      <w:proofErr w:type="spellStart"/>
      <w:r w:rsidR="00B74EB9" w:rsidRPr="00234950">
        <w:rPr>
          <w:rFonts w:ascii="Times New Roman" w:hAnsi="Times New Roman" w:cs="Times New Roman"/>
          <w:sz w:val="24"/>
          <w:szCs w:val="24"/>
          <w:lang w:val="ru-RU"/>
        </w:rPr>
        <w:t>Халал</w:t>
      </w:r>
      <w:proofErr w:type="spellEnd"/>
      <w:r w:rsidR="00B74EB9" w:rsidRPr="00234950">
        <w:rPr>
          <w:rFonts w:ascii="Times New Roman" w:hAnsi="Times New Roman" w:cs="Times New Roman"/>
          <w:sz w:val="24"/>
          <w:szCs w:val="24"/>
          <w:lang w:val="ru-RU"/>
        </w:rPr>
        <w:t xml:space="preserve"> для органов, осуществляющих такую деятельность.</w:t>
      </w:r>
    </w:p>
    <w:p w:rsidR="00C46E07" w:rsidRPr="00234950" w:rsidRDefault="00C46E07" w:rsidP="00D10EFC">
      <w:pPr>
        <w:pStyle w:val="Style25"/>
        <w:widowControl/>
        <w:ind w:firstLine="567"/>
        <w:jc w:val="both"/>
        <w:rPr>
          <w:rStyle w:val="FontStyle47"/>
          <w:rFonts w:ascii="Times New Roman" w:hAnsi="Times New Roman" w:cs="Times New Roman"/>
          <w:noProof/>
          <w:color w:val="auto"/>
          <w:sz w:val="24"/>
          <w:szCs w:val="24"/>
        </w:rPr>
      </w:pPr>
    </w:p>
    <w:p w:rsidR="00D31588" w:rsidRPr="00234950" w:rsidRDefault="00D31588" w:rsidP="00D10EFC">
      <w:pPr>
        <w:pStyle w:val="Style25"/>
        <w:widowControl/>
        <w:ind w:firstLine="567"/>
        <w:jc w:val="both"/>
        <w:rPr>
          <w:rStyle w:val="FontStyle47"/>
          <w:rFonts w:ascii="Times New Roman" w:hAnsi="Times New Roman" w:cs="Times New Roman"/>
          <w:color w:val="auto"/>
          <w:sz w:val="24"/>
          <w:szCs w:val="24"/>
        </w:rPr>
      </w:pPr>
      <w:r w:rsidRPr="00234950">
        <w:rPr>
          <w:rStyle w:val="FontStyle47"/>
          <w:rFonts w:ascii="Times New Roman" w:hAnsi="Times New Roman" w:cs="Times New Roman"/>
          <w:noProof/>
          <w:color w:val="auto"/>
          <w:sz w:val="24"/>
          <w:szCs w:val="24"/>
        </w:rPr>
        <w:t xml:space="preserve">2 </w:t>
      </w:r>
      <w:r w:rsidR="000249C6" w:rsidRPr="00234950">
        <w:rPr>
          <w:rStyle w:val="FontStyle47"/>
          <w:rFonts w:ascii="Times New Roman" w:hAnsi="Times New Roman" w:cs="Times New Roman"/>
          <w:color w:val="auto"/>
          <w:sz w:val="24"/>
          <w:szCs w:val="24"/>
        </w:rPr>
        <w:t>Нормативные ссылки</w:t>
      </w:r>
      <w:r w:rsidR="00551251" w:rsidRPr="00234950">
        <w:rPr>
          <w:rStyle w:val="FontStyle47"/>
          <w:rFonts w:ascii="Times New Roman" w:hAnsi="Times New Roman" w:cs="Times New Roman"/>
          <w:color w:val="auto"/>
          <w:sz w:val="24"/>
          <w:szCs w:val="24"/>
        </w:rPr>
        <w:t xml:space="preserve"> </w:t>
      </w:r>
    </w:p>
    <w:p w:rsidR="00A133A5" w:rsidRPr="00234950" w:rsidRDefault="00A133A5" w:rsidP="00D10EFC">
      <w:pPr>
        <w:pStyle w:val="Style19"/>
        <w:widowControl/>
        <w:ind w:firstLine="567"/>
        <w:jc w:val="both"/>
        <w:rPr>
          <w:rStyle w:val="FontStyle51"/>
          <w:rFonts w:ascii="Times New Roman" w:hAnsi="Times New Roman" w:cs="Times New Roman"/>
          <w:color w:val="auto"/>
          <w:sz w:val="24"/>
          <w:szCs w:val="24"/>
          <w:lang w:eastAsia="en-US"/>
        </w:rPr>
      </w:pPr>
    </w:p>
    <w:p w:rsidR="00C46E07" w:rsidRPr="00234950" w:rsidRDefault="00410AA3" w:rsidP="00D10EF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color w:val="auto"/>
          <w:sz w:val="24"/>
          <w:szCs w:val="24"/>
          <w:lang w:eastAsia="en-US"/>
        </w:rPr>
        <w:t>Для применения настоящего стандарта необходимы следующие ссылочные документы по стандартизации. Для датированных ссылок применяют только указанное издание ссылочного документа по стандартизации, для недатированных ссылок применяют последнее издание ссылочного документа по стандартизации (включая все его изменения):</w:t>
      </w:r>
    </w:p>
    <w:p w:rsidR="007E40C6" w:rsidRPr="00234950" w:rsidRDefault="004F299A" w:rsidP="00D10EF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color w:val="auto"/>
          <w:sz w:val="24"/>
          <w:szCs w:val="24"/>
          <w:lang w:eastAsia="en-US"/>
        </w:rPr>
        <w:t xml:space="preserve">GSO 993-2015 </w:t>
      </w:r>
      <w:proofErr w:type="spellStart"/>
      <w:r w:rsidRPr="00234950">
        <w:rPr>
          <w:rStyle w:val="FontStyle51"/>
          <w:rFonts w:ascii="Times New Roman" w:hAnsi="Times New Roman" w:cs="Times New Roman"/>
          <w:color w:val="auto"/>
          <w:sz w:val="24"/>
          <w:szCs w:val="24"/>
          <w:lang w:eastAsia="en-US"/>
        </w:rPr>
        <w:t>Animal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slaughtering</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requirements</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according</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to</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Islamic</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rules</w:t>
      </w:r>
      <w:proofErr w:type="spellEnd"/>
      <w:r w:rsidRPr="00234950">
        <w:rPr>
          <w:rStyle w:val="FontStyle51"/>
          <w:rFonts w:ascii="Times New Roman" w:hAnsi="Times New Roman" w:cs="Times New Roman"/>
          <w:color w:val="auto"/>
          <w:sz w:val="24"/>
          <w:szCs w:val="24"/>
          <w:lang w:eastAsia="en-US"/>
        </w:rPr>
        <w:t xml:space="preserve"> (Требования к убою животных в соответствии с положениями исламск</w:t>
      </w:r>
      <w:r w:rsidR="007D256B" w:rsidRPr="00234950">
        <w:rPr>
          <w:rStyle w:val="FontStyle51"/>
          <w:rFonts w:ascii="Times New Roman" w:hAnsi="Times New Roman" w:cs="Times New Roman"/>
          <w:color w:val="auto"/>
          <w:sz w:val="24"/>
          <w:szCs w:val="24"/>
          <w:lang w:eastAsia="en-US"/>
        </w:rPr>
        <w:t>их</w:t>
      </w:r>
      <w:r w:rsidRPr="00234950">
        <w:rPr>
          <w:rStyle w:val="FontStyle51"/>
          <w:rFonts w:ascii="Times New Roman" w:hAnsi="Times New Roman" w:cs="Times New Roman"/>
          <w:color w:val="auto"/>
          <w:sz w:val="24"/>
          <w:szCs w:val="24"/>
          <w:lang w:eastAsia="en-US"/>
        </w:rPr>
        <w:t xml:space="preserve"> </w:t>
      </w:r>
      <w:r w:rsidR="007D256B" w:rsidRPr="00234950">
        <w:rPr>
          <w:rStyle w:val="FontStyle51"/>
          <w:rFonts w:ascii="Times New Roman" w:hAnsi="Times New Roman" w:cs="Times New Roman"/>
          <w:color w:val="auto"/>
          <w:sz w:val="24"/>
          <w:szCs w:val="24"/>
          <w:lang w:eastAsia="en-US"/>
        </w:rPr>
        <w:t>правил</w:t>
      </w:r>
      <w:r w:rsidRPr="00234950">
        <w:rPr>
          <w:rStyle w:val="FontStyle51"/>
          <w:rFonts w:ascii="Times New Roman" w:hAnsi="Times New Roman" w:cs="Times New Roman"/>
          <w:color w:val="auto"/>
          <w:sz w:val="24"/>
          <w:szCs w:val="24"/>
          <w:lang w:eastAsia="en-US"/>
        </w:rPr>
        <w:t>).</w:t>
      </w:r>
    </w:p>
    <w:p w:rsidR="00DE4AFB" w:rsidRPr="00234950" w:rsidRDefault="00DE4AFB" w:rsidP="00DE4AFB">
      <w:pPr>
        <w:pStyle w:val="Style19"/>
        <w:widowControl/>
        <w:ind w:firstLine="567"/>
        <w:jc w:val="both"/>
        <w:rPr>
          <w:rStyle w:val="FontStyle51"/>
          <w:rFonts w:ascii="Times New Roman" w:hAnsi="Times New Roman" w:cs="Times New Roman"/>
          <w:color w:val="auto"/>
          <w:sz w:val="24"/>
          <w:szCs w:val="24"/>
          <w:lang w:eastAsia="en-US"/>
        </w:rPr>
      </w:pPr>
      <w:proofErr w:type="gramStart"/>
      <w:r w:rsidRPr="00234950">
        <w:rPr>
          <w:rStyle w:val="FontStyle51"/>
          <w:rFonts w:ascii="Times New Roman" w:hAnsi="Times New Roman" w:cs="Times New Roman"/>
          <w:color w:val="auto"/>
          <w:sz w:val="24"/>
          <w:szCs w:val="24"/>
          <w:lang w:eastAsia="en-US"/>
        </w:rPr>
        <w:t xml:space="preserve">GSO 2055-3-2015 </w:t>
      </w:r>
      <w:proofErr w:type="spellStart"/>
      <w:r w:rsidRPr="00234950">
        <w:rPr>
          <w:rStyle w:val="FontStyle51"/>
          <w:rFonts w:ascii="Times New Roman" w:hAnsi="Times New Roman" w:cs="Times New Roman"/>
          <w:color w:val="auto"/>
          <w:sz w:val="24"/>
          <w:szCs w:val="24"/>
          <w:lang w:eastAsia="en-US"/>
        </w:rPr>
        <w:t>Halal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products</w:t>
      </w:r>
      <w:proofErr w:type="spellEnd"/>
      <w:r w:rsidRPr="00234950">
        <w:rPr>
          <w:rStyle w:val="FontStyle51"/>
          <w:rFonts w:ascii="Times New Roman" w:hAnsi="Times New Roman" w:cs="Times New Roman"/>
          <w:color w:val="auto"/>
          <w:sz w:val="24"/>
          <w:szCs w:val="24"/>
          <w:lang w:eastAsia="en-US"/>
        </w:rPr>
        <w:t xml:space="preserve"> - </w:t>
      </w:r>
      <w:proofErr w:type="spellStart"/>
      <w:r w:rsidRPr="00234950">
        <w:rPr>
          <w:rStyle w:val="FontStyle51"/>
          <w:rFonts w:ascii="Times New Roman" w:hAnsi="Times New Roman" w:cs="Times New Roman"/>
          <w:color w:val="auto"/>
          <w:sz w:val="24"/>
          <w:szCs w:val="24"/>
          <w:lang w:eastAsia="en-US"/>
        </w:rPr>
        <w:t>Part</w:t>
      </w:r>
      <w:proofErr w:type="spellEnd"/>
      <w:r w:rsidRPr="00234950">
        <w:rPr>
          <w:rStyle w:val="FontStyle51"/>
          <w:rFonts w:ascii="Times New Roman" w:hAnsi="Times New Roman" w:cs="Times New Roman"/>
          <w:color w:val="auto"/>
          <w:sz w:val="24"/>
          <w:szCs w:val="24"/>
          <w:lang w:eastAsia="en-US"/>
        </w:rPr>
        <w:t xml:space="preserve"> 3 - </w:t>
      </w:r>
      <w:proofErr w:type="spellStart"/>
      <w:r w:rsidRPr="00234950">
        <w:rPr>
          <w:rStyle w:val="FontStyle51"/>
          <w:rFonts w:ascii="Times New Roman" w:hAnsi="Times New Roman" w:cs="Times New Roman"/>
          <w:color w:val="auto"/>
          <w:sz w:val="24"/>
          <w:szCs w:val="24"/>
          <w:lang w:eastAsia="en-US"/>
        </w:rPr>
        <w:t>Requirements</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for</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halal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accreditation</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bodies</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accrediting</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halal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certification</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bodies</w:t>
      </w:r>
      <w:proofErr w:type="spellEnd"/>
      <w:r w:rsidRPr="00234950">
        <w:rPr>
          <w:rStyle w:val="FontStyle51"/>
          <w:rFonts w:ascii="Times New Roman" w:hAnsi="Times New Roman" w:cs="Times New Roman"/>
          <w:color w:val="auto"/>
          <w:sz w:val="24"/>
          <w:szCs w:val="24"/>
          <w:lang w:eastAsia="en-US"/>
        </w:rPr>
        <w:t xml:space="preserve"> (Пищевые продукты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 Часть третья:</w:t>
      </w:r>
      <w:proofErr w:type="gramEnd"/>
      <w:r w:rsidRPr="00234950">
        <w:rPr>
          <w:rStyle w:val="FontStyle51"/>
          <w:rFonts w:ascii="Times New Roman" w:hAnsi="Times New Roman" w:cs="Times New Roman"/>
          <w:color w:val="auto"/>
          <w:sz w:val="24"/>
          <w:szCs w:val="24"/>
          <w:lang w:eastAsia="en-US"/>
        </w:rPr>
        <w:t xml:space="preserve"> </w:t>
      </w:r>
      <w:proofErr w:type="gramStart"/>
      <w:r w:rsidRPr="00234950">
        <w:rPr>
          <w:rStyle w:val="FontStyle51"/>
          <w:rFonts w:ascii="Times New Roman" w:hAnsi="Times New Roman" w:cs="Times New Roman"/>
          <w:color w:val="auto"/>
          <w:sz w:val="24"/>
          <w:szCs w:val="24"/>
          <w:lang w:eastAsia="en-US"/>
        </w:rPr>
        <w:t xml:space="preserve">Требования к органам аккредитации органов сертификации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w:t>
      </w:r>
      <w:proofErr w:type="gramEnd"/>
    </w:p>
    <w:p w:rsidR="007E40C6" w:rsidRPr="00234950" w:rsidRDefault="00DE4AFB" w:rsidP="00D10EF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color w:val="auto"/>
          <w:sz w:val="24"/>
          <w:szCs w:val="24"/>
          <w:lang w:eastAsia="en-US"/>
        </w:rPr>
        <w:t>GSO 9</w:t>
      </w:r>
      <w:r w:rsidR="00874328" w:rsidRPr="00234950">
        <w:rPr>
          <w:rStyle w:val="FontStyle51"/>
          <w:rFonts w:ascii="Times New Roman" w:hAnsi="Times New Roman" w:cs="Times New Roman"/>
          <w:color w:val="auto"/>
          <w:sz w:val="24"/>
          <w:szCs w:val="24"/>
          <w:lang w:eastAsia="en-US"/>
        </w:rPr>
        <w:t>-2013</w:t>
      </w:r>
      <w:r w:rsidRPr="00234950">
        <w:rPr>
          <w:rStyle w:val="FontStyle51"/>
          <w:rFonts w:ascii="Times New Roman" w:hAnsi="Times New Roman" w:cs="Times New Roman"/>
          <w:color w:val="auto"/>
          <w:sz w:val="24"/>
          <w:szCs w:val="24"/>
          <w:lang w:eastAsia="en-US"/>
        </w:rPr>
        <w:t xml:space="preserve"> </w:t>
      </w:r>
      <w:proofErr w:type="spellStart"/>
      <w:r w:rsidR="00830718" w:rsidRPr="00234950">
        <w:rPr>
          <w:rStyle w:val="FontStyle51"/>
          <w:rFonts w:ascii="Times New Roman" w:hAnsi="Times New Roman" w:cs="Times New Roman"/>
          <w:color w:val="auto"/>
          <w:sz w:val="24"/>
          <w:szCs w:val="24"/>
          <w:lang w:eastAsia="en-US"/>
        </w:rPr>
        <w:t>Labeling</w:t>
      </w:r>
      <w:proofErr w:type="spellEnd"/>
      <w:r w:rsidR="00830718" w:rsidRPr="00234950">
        <w:rPr>
          <w:rStyle w:val="FontStyle51"/>
          <w:rFonts w:ascii="Times New Roman" w:hAnsi="Times New Roman" w:cs="Times New Roman"/>
          <w:color w:val="auto"/>
          <w:sz w:val="24"/>
          <w:szCs w:val="24"/>
          <w:lang w:eastAsia="en-US"/>
        </w:rPr>
        <w:t xml:space="preserve"> </w:t>
      </w:r>
      <w:proofErr w:type="spellStart"/>
      <w:r w:rsidR="00830718" w:rsidRPr="00234950">
        <w:rPr>
          <w:rStyle w:val="FontStyle51"/>
          <w:rFonts w:ascii="Times New Roman" w:hAnsi="Times New Roman" w:cs="Times New Roman"/>
          <w:color w:val="auto"/>
          <w:sz w:val="24"/>
          <w:szCs w:val="24"/>
          <w:lang w:eastAsia="en-US"/>
        </w:rPr>
        <w:t>of</w:t>
      </w:r>
      <w:proofErr w:type="spellEnd"/>
      <w:r w:rsidR="00830718" w:rsidRPr="00234950">
        <w:rPr>
          <w:rStyle w:val="FontStyle51"/>
          <w:rFonts w:ascii="Times New Roman" w:hAnsi="Times New Roman" w:cs="Times New Roman"/>
          <w:color w:val="auto"/>
          <w:sz w:val="24"/>
          <w:szCs w:val="24"/>
          <w:lang w:eastAsia="en-US"/>
        </w:rPr>
        <w:t xml:space="preserve"> </w:t>
      </w:r>
      <w:proofErr w:type="spellStart"/>
      <w:r w:rsidR="00830718" w:rsidRPr="00234950">
        <w:rPr>
          <w:rStyle w:val="FontStyle51"/>
          <w:rFonts w:ascii="Times New Roman" w:hAnsi="Times New Roman" w:cs="Times New Roman"/>
          <w:color w:val="auto"/>
          <w:sz w:val="24"/>
          <w:szCs w:val="24"/>
          <w:lang w:eastAsia="en-US"/>
        </w:rPr>
        <w:t>pre-packaged</w:t>
      </w:r>
      <w:proofErr w:type="spellEnd"/>
      <w:r w:rsidR="00830718" w:rsidRPr="00234950">
        <w:rPr>
          <w:rStyle w:val="FontStyle51"/>
          <w:rFonts w:ascii="Times New Roman" w:hAnsi="Times New Roman" w:cs="Times New Roman"/>
          <w:color w:val="auto"/>
          <w:sz w:val="24"/>
          <w:szCs w:val="24"/>
          <w:lang w:eastAsia="en-US"/>
        </w:rPr>
        <w:t xml:space="preserve"> </w:t>
      </w:r>
      <w:proofErr w:type="spellStart"/>
      <w:r w:rsidR="00830718" w:rsidRPr="00234950">
        <w:rPr>
          <w:rStyle w:val="FontStyle51"/>
          <w:rFonts w:ascii="Times New Roman" w:hAnsi="Times New Roman" w:cs="Times New Roman"/>
          <w:color w:val="auto"/>
          <w:sz w:val="24"/>
          <w:szCs w:val="24"/>
          <w:lang w:eastAsia="en-US"/>
        </w:rPr>
        <w:t>foodstuffs</w:t>
      </w:r>
      <w:proofErr w:type="spellEnd"/>
      <w:r w:rsidR="00830718" w:rsidRPr="00234950">
        <w:rPr>
          <w:rStyle w:val="FontStyle51"/>
          <w:rFonts w:ascii="Times New Roman" w:hAnsi="Times New Roman" w:cs="Times New Roman"/>
          <w:color w:val="auto"/>
          <w:sz w:val="24"/>
          <w:szCs w:val="24"/>
          <w:lang w:eastAsia="en-US"/>
        </w:rPr>
        <w:t xml:space="preserve"> (</w:t>
      </w:r>
      <w:r w:rsidR="00874328" w:rsidRPr="00234950">
        <w:rPr>
          <w:rStyle w:val="FontStyle51"/>
          <w:rFonts w:ascii="Times New Roman" w:hAnsi="Times New Roman" w:cs="Times New Roman"/>
          <w:color w:val="auto"/>
          <w:sz w:val="24"/>
          <w:szCs w:val="24"/>
          <w:lang w:eastAsia="en-US"/>
        </w:rPr>
        <w:t>Маркировка расфасованных продуктов питания</w:t>
      </w:r>
      <w:r w:rsidR="00830718" w:rsidRPr="00234950">
        <w:rPr>
          <w:rStyle w:val="FontStyle51"/>
          <w:rFonts w:ascii="Times New Roman" w:hAnsi="Times New Roman" w:cs="Times New Roman"/>
          <w:color w:val="auto"/>
          <w:sz w:val="24"/>
          <w:szCs w:val="24"/>
          <w:lang w:eastAsia="en-US"/>
        </w:rPr>
        <w:t>)</w:t>
      </w:r>
      <w:r w:rsidRPr="00234950">
        <w:rPr>
          <w:rStyle w:val="FontStyle51"/>
          <w:rFonts w:ascii="Times New Roman" w:hAnsi="Times New Roman" w:cs="Times New Roman"/>
          <w:color w:val="auto"/>
          <w:sz w:val="24"/>
          <w:szCs w:val="24"/>
          <w:lang w:eastAsia="en-US"/>
        </w:rPr>
        <w:t>.</w:t>
      </w:r>
    </w:p>
    <w:p w:rsidR="00DE4AFB" w:rsidRPr="00F93463" w:rsidRDefault="00DE4AFB" w:rsidP="00DE4AFB">
      <w:pPr>
        <w:ind w:firstLine="567"/>
        <w:jc w:val="both"/>
        <w:rPr>
          <w:rStyle w:val="FontStyle51"/>
          <w:rFonts w:ascii="Times New Roman" w:hAnsi="Times New Roman" w:cs="Times New Roman"/>
          <w:color w:val="auto"/>
          <w:sz w:val="24"/>
          <w:szCs w:val="24"/>
          <w:lang w:val="en-US" w:eastAsia="en-US"/>
        </w:rPr>
      </w:pPr>
      <w:proofErr w:type="gramStart"/>
      <w:r w:rsidRPr="00F93463">
        <w:rPr>
          <w:rStyle w:val="FontStyle51"/>
          <w:rFonts w:ascii="Times New Roman" w:hAnsi="Times New Roman" w:cs="Times New Roman"/>
          <w:color w:val="auto"/>
          <w:sz w:val="24"/>
          <w:szCs w:val="24"/>
          <w:lang w:val="en-US" w:eastAsia="en-US"/>
        </w:rPr>
        <w:t>ISO/IEC 17000-2004 Conformity assessment — Vocabulary and general principles (</w:t>
      </w:r>
      <w:r w:rsidRPr="00234950">
        <w:rPr>
          <w:rStyle w:val="FontStyle51"/>
          <w:rFonts w:ascii="Times New Roman" w:hAnsi="Times New Roman" w:cs="Times New Roman"/>
          <w:color w:val="auto"/>
          <w:sz w:val="24"/>
          <w:szCs w:val="24"/>
          <w:lang w:eastAsia="en-US"/>
        </w:rPr>
        <w:t>Оценка</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соответствия</w:t>
      </w:r>
      <w:r w:rsidRPr="00F93463">
        <w:rPr>
          <w:rStyle w:val="FontStyle51"/>
          <w:rFonts w:ascii="Times New Roman" w:hAnsi="Times New Roman" w:cs="Times New Roman"/>
          <w:color w:val="auto"/>
          <w:sz w:val="24"/>
          <w:szCs w:val="24"/>
          <w:lang w:val="en-US" w:eastAsia="en-US"/>
        </w:rPr>
        <w:t>.</w:t>
      </w:r>
      <w:proofErr w:type="gramEnd"/>
      <w:r w:rsidRPr="00F93463">
        <w:rPr>
          <w:rStyle w:val="FontStyle51"/>
          <w:rFonts w:ascii="Times New Roman" w:hAnsi="Times New Roman" w:cs="Times New Roman"/>
          <w:color w:val="auto"/>
          <w:sz w:val="24"/>
          <w:szCs w:val="24"/>
          <w:lang w:val="en-US" w:eastAsia="en-US"/>
        </w:rPr>
        <w:t xml:space="preserve"> </w:t>
      </w:r>
      <w:proofErr w:type="gramStart"/>
      <w:r w:rsidRPr="00234950">
        <w:rPr>
          <w:rStyle w:val="FontStyle51"/>
          <w:rFonts w:ascii="Times New Roman" w:hAnsi="Times New Roman" w:cs="Times New Roman"/>
          <w:color w:val="auto"/>
          <w:sz w:val="24"/>
          <w:szCs w:val="24"/>
          <w:lang w:eastAsia="en-US"/>
        </w:rPr>
        <w:t>Словарь</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и</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общие</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принципы</w:t>
      </w:r>
      <w:r w:rsidRPr="00F93463">
        <w:rPr>
          <w:rStyle w:val="FontStyle51"/>
          <w:rFonts w:ascii="Times New Roman" w:hAnsi="Times New Roman" w:cs="Times New Roman"/>
          <w:color w:val="auto"/>
          <w:sz w:val="24"/>
          <w:szCs w:val="24"/>
          <w:lang w:val="en-US" w:eastAsia="en-US"/>
        </w:rPr>
        <w:t>)</w:t>
      </w:r>
      <w:r w:rsidR="007F7C6A" w:rsidRPr="00F93463">
        <w:rPr>
          <w:rStyle w:val="FontStyle51"/>
          <w:rFonts w:ascii="Times New Roman" w:hAnsi="Times New Roman" w:cs="Times New Roman"/>
          <w:color w:val="auto"/>
          <w:sz w:val="24"/>
          <w:szCs w:val="24"/>
          <w:lang w:val="en-US" w:eastAsia="en-US"/>
        </w:rPr>
        <w:t>.</w:t>
      </w:r>
      <w:proofErr w:type="gramEnd"/>
    </w:p>
    <w:p w:rsidR="00874328" w:rsidRPr="00F93463" w:rsidRDefault="00DE4AFB" w:rsidP="00874328">
      <w:pPr>
        <w:pStyle w:val="Style19"/>
        <w:widowControl/>
        <w:ind w:firstLine="567"/>
        <w:jc w:val="both"/>
        <w:rPr>
          <w:rStyle w:val="FontStyle51"/>
          <w:rFonts w:ascii="Times New Roman" w:hAnsi="Times New Roman" w:cs="Times New Roman"/>
          <w:color w:val="auto"/>
          <w:sz w:val="24"/>
          <w:szCs w:val="24"/>
          <w:lang w:val="en-US" w:eastAsia="en-US"/>
        </w:rPr>
      </w:pPr>
      <w:proofErr w:type="gramStart"/>
      <w:r w:rsidRPr="00F93463">
        <w:rPr>
          <w:rStyle w:val="FontStyle51"/>
          <w:rFonts w:ascii="Times New Roman" w:hAnsi="Times New Roman" w:cs="Times New Roman"/>
          <w:color w:val="auto"/>
          <w:sz w:val="24"/>
          <w:szCs w:val="24"/>
          <w:lang w:val="en-US" w:eastAsia="en-US"/>
        </w:rPr>
        <w:t>ISO 9000-2015 Quality management systems - Fundamentals and vocabulary (</w:t>
      </w:r>
      <w:r w:rsidRPr="00234950">
        <w:rPr>
          <w:rStyle w:val="FontStyle51"/>
          <w:rFonts w:ascii="Times New Roman" w:hAnsi="Times New Roman" w:cs="Times New Roman"/>
          <w:color w:val="auto"/>
          <w:sz w:val="24"/>
          <w:szCs w:val="24"/>
          <w:lang w:eastAsia="en-US"/>
        </w:rPr>
        <w:t>Системы</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менеджмента</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качества</w:t>
      </w:r>
      <w:r w:rsidRPr="00F93463">
        <w:rPr>
          <w:rStyle w:val="FontStyle51"/>
          <w:rFonts w:ascii="Times New Roman" w:hAnsi="Times New Roman" w:cs="Times New Roman"/>
          <w:color w:val="auto"/>
          <w:sz w:val="24"/>
          <w:szCs w:val="24"/>
          <w:lang w:val="en-US" w:eastAsia="en-US"/>
        </w:rPr>
        <w:t>.</w:t>
      </w:r>
      <w:proofErr w:type="gramEnd"/>
      <w:r w:rsidRPr="00F93463">
        <w:rPr>
          <w:rStyle w:val="FontStyle51"/>
          <w:rFonts w:ascii="Times New Roman" w:hAnsi="Times New Roman" w:cs="Times New Roman"/>
          <w:color w:val="auto"/>
          <w:sz w:val="24"/>
          <w:szCs w:val="24"/>
          <w:lang w:val="en-US" w:eastAsia="en-US"/>
        </w:rPr>
        <w:t xml:space="preserve"> </w:t>
      </w:r>
      <w:proofErr w:type="gramStart"/>
      <w:r w:rsidRPr="00234950">
        <w:rPr>
          <w:rStyle w:val="FontStyle51"/>
          <w:rFonts w:ascii="Times New Roman" w:hAnsi="Times New Roman" w:cs="Times New Roman"/>
          <w:color w:val="auto"/>
          <w:sz w:val="24"/>
          <w:szCs w:val="24"/>
          <w:lang w:eastAsia="en-US"/>
        </w:rPr>
        <w:t>Основные</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положения</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и</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словарь</w:t>
      </w:r>
      <w:r w:rsidRPr="00F93463">
        <w:rPr>
          <w:rStyle w:val="FontStyle51"/>
          <w:rFonts w:ascii="Times New Roman" w:hAnsi="Times New Roman" w:cs="Times New Roman"/>
          <w:color w:val="auto"/>
          <w:sz w:val="24"/>
          <w:szCs w:val="24"/>
          <w:lang w:val="en-US" w:eastAsia="en-US"/>
        </w:rPr>
        <w:t>)</w:t>
      </w:r>
      <w:r w:rsidR="00874328" w:rsidRPr="00F93463">
        <w:rPr>
          <w:rStyle w:val="FontStyle51"/>
          <w:rFonts w:ascii="Times New Roman" w:hAnsi="Times New Roman" w:cs="Times New Roman"/>
          <w:color w:val="auto"/>
          <w:sz w:val="24"/>
          <w:szCs w:val="24"/>
          <w:lang w:val="en-US" w:eastAsia="en-US"/>
        </w:rPr>
        <w:t>.</w:t>
      </w:r>
      <w:proofErr w:type="gramEnd"/>
    </w:p>
    <w:p w:rsidR="00DE4AFB" w:rsidRPr="00F93463" w:rsidRDefault="00874328" w:rsidP="00874328">
      <w:pPr>
        <w:pStyle w:val="Style19"/>
        <w:widowControl/>
        <w:ind w:firstLine="567"/>
        <w:jc w:val="both"/>
        <w:rPr>
          <w:rStyle w:val="FontStyle51"/>
          <w:rFonts w:ascii="Times New Roman" w:hAnsi="Times New Roman" w:cs="Times New Roman"/>
          <w:color w:val="auto"/>
          <w:sz w:val="24"/>
          <w:szCs w:val="24"/>
          <w:lang w:val="en-US" w:eastAsia="en-US"/>
        </w:rPr>
      </w:pPr>
      <w:proofErr w:type="gramStart"/>
      <w:r w:rsidRPr="00F93463">
        <w:rPr>
          <w:rStyle w:val="FontStyle51"/>
          <w:rFonts w:ascii="Times New Roman" w:hAnsi="Times New Roman" w:cs="Times New Roman"/>
          <w:color w:val="auto"/>
          <w:sz w:val="24"/>
          <w:szCs w:val="24"/>
          <w:lang w:val="en-US" w:eastAsia="en-US"/>
        </w:rPr>
        <w:t>ISO/IEC 17025-2019</w:t>
      </w:r>
      <w:r w:rsidR="00DE4AFB" w:rsidRPr="00F93463">
        <w:rPr>
          <w:rStyle w:val="FontStyle51"/>
          <w:rFonts w:ascii="Times New Roman" w:hAnsi="Times New Roman" w:cs="Times New Roman"/>
          <w:color w:val="auto"/>
          <w:sz w:val="24"/>
          <w:szCs w:val="24"/>
          <w:lang w:val="en-US" w:eastAsia="en-US"/>
        </w:rPr>
        <w:t xml:space="preserve"> </w:t>
      </w:r>
      <w:r w:rsidR="00830718" w:rsidRPr="00F93463">
        <w:rPr>
          <w:rFonts w:ascii="Times New Roman" w:hAnsi="Times New Roman" w:cs="Times New Roman"/>
          <w:lang w:val="en-US"/>
        </w:rPr>
        <w:t>General requirements for the competence of testing and calibration laboratories (</w:t>
      </w:r>
      <w:r w:rsidRPr="00234950">
        <w:rPr>
          <w:rStyle w:val="FontStyle51"/>
          <w:rFonts w:ascii="Times New Roman" w:hAnsi="Times New Roman" w:cs="Times New Roman"/>
          <w:color w:val="auto"/>
          <w:sz w:val="24"/>
          <w:szCs w:val="24"/>
          <w:lang w:eastAsia="en-US"/>
        </w:rPr>
        <w:t>Общие</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требования</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к</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компетентности</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испытательных</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и</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калибровочных</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лабораторий</w:t>
      </w:r>
      <w:r w:rsidR="00830718" w:rsidRPr="00F93463">
        <w:rPr>
          <w:rStyle w:val="FontStyle51"/>
          <w:rFonts w:ascii="Times New Roman" w:hAnsi="Times New Roman" w:cs="Times New Roman"/>
          <w:color w:val="auto"/>
          <w:sz w:val="24"/>
          <w:szCs w:val="24"/>
          <w:lang w:val="en-US" w:eastAsia="en-US"/>
        </w:rPr>
        <w:t>)</w:t>
      </w:r>
      <w:r w:rsidR="00DE4AFB" w:rsidRPr="00F93463">
        <w:rPr>
          <w:rStyle w:val="FontStyle51"/>
          <w:rFonts w:ascii="Times New Roman" w:hAnsi="Times New Roman" w:cs="Times New Roman"/>
          <w:color w:val="auto"/>
          <w:sz w:val="24"/>
          <w:szCs w:val="24"/>
          <w:lang w:val="en-US" w:eastAsia="en-US"/>
        </w:rPr>
        <w:t>.</w:t>
      </w:r>
      <w:proofErr w:type="gramEnd"/>
      <w:r w:rsidR="00DE4AFB" w:rsidRPr="00F93463">
        <w:rPr>
          <w:rStyle w:val="FontStyle51"/>
          <w:rFonts w:ascii="Times New Roman" w:hAnsi="Times New Roman" w:cs="Times New Roman"/>
          <w:color w:val="auto"/>
          <w:sz w:val="24"/>
          <w:szCs w:val="24"/>
          <w:lang w:val="en-US" w:eastAsia="en-US"/>
        </w:rPr>
        <w:t xml:space="preserve"> </w:t>
      </w:r>
    </w:p>
    <w:p w:rsidR="00874328" w:rsidRPr="00F93463" w:rsidRDefault="00DE4AFB" w:rsidP="00874328">
      <w:pPr>
        <w:pStyle w:val="Style19"/>
        <w:widowControl/>
        <w:ind w:firstLine="567"/>
        <w:jc w:val="both"/>
        <w:rPr>
          <w:rStyle w:val="FontStyle51"/>
          <w:rFonts w:ascii="Times New Roman" w:hAnsi="Times New Roman" w:cs="Times New Roman"/>
          <w:color w:val="auto"/>
          <w:sz w:val="24"/>
          <w:szCs w:val="24"/>
          <w:lang w:val="en-US" w:eastAsia="en-US"/>
        </w:rPr>
      </w:pPr>
      <w:proofErr w:type="gramStart"/>
      <w:r w:rsidRPr="00F93463">
        <w:rPr>
          <w:rStyle w:val="FontStyle51"/>
          <w:rFonts w:ascii="Times New Roman" w:hAnsi="Times New Roman" w:cs="Times New Roman"/>
          <w:color w:val="auto"/>
          <w:sz w:val="24"/>
          <w:szCs w:val="24"/>
          <w:lang w:val="en-US" w:eastAsia="en-US"/>
        </w:rPr>
        <w:t>ISO/IEC 17020-2012 Conformity assessment - General criteria for the operation of various types of bodies performing inspection (</w:t>
      </w:r>
      <w:r w:rsidRPr="00234950">
        <w:rPr>
          <w:rStyle w:val="FontStyle51"/>
          <w:rFonts w:ascii="Times New Roman" w:hAnsi="Times New Roman" w:cs="Times New Roman"/>
          <w:color w:val="auto"/>
          <w:sz w:val="24"/>
          <w:szCs w:val="24"/>
          <w:lang w:eastAsia="en-US"/>
        </w:rPr>
        <w:t>Оценка</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соответствия</w:t>
      </w:r>
      <w:r w:rsidRPr="00F93463">
        <w:rPr>
          <w:rStyle w:val="FontStyle51"/>
          <w:rFonts w:ascii="Times New Roman" w:hAnsi="Times New Roman" w:cs="Times New Roman"/>
          <w:color w:val="auto"/>
          <w:sz w:val="24"/>
          <w:szCs w:val="24"/>
          <w:lang w:val="en-US" w:eastAsia="en-US"/>
        </w:rPr>
        <w:t xml:space="preserve"> - </w:t>
      </w:r>
      <w:r w:rsidRPr="00234950">
        <w:rPr>
          <w:rStyle w:val="FontStyle51"/>
          <w:rFonts w:ascii="Times New Roman" w:hAnsi="Times New Roman" w:cs="Times New Roman"/>
          <w:color w:val="auto"/>
          <w:sz w:val="24"/>
          <w:szCs w:val="24"/>
          <w:lang w:eastAsia="en-US"/>
        </w:rPr>
        <w:t>Требования</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к</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работе</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различных</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типов</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органов</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инспекций</w:t>
      </w:r>
      <w:r w:rsidR="00874328" w:rsidRPr="00F93463">
        <w:rPr>
          <w:rStyle w:val="FontStyle51"/>
          <w:rFonts w:ascii="Times New Roman" w:hAnsi="Times New Roman" w:cs="Times New Roman"/>
          <w:color w:val="auto"/>
          <w:sz w:val="24"/>
          <w:szCs w:val="24"/>
          <w:lang w:val="en-US" w:eastAsia="en-US"/>
        </w:rPr>
        <w:t>).</w:t>
      </w:r>
      <w:proofErr w:type="gramEnd"/>
    </w:p>
    <w:p w:rsidR="00DE4AFB" w:rsidRPr="00F93463" w:rsidRDefault="00DE4AFB" w:rsidP="00874328">
      <w:pPr>
        <w:pStyle w:val="Style19"/>
        <w:widowControl/>
        <w:ind w:firstLine="567"/>
        <w:jc w:val="both"/>
        <w:rPr>
          <w:rStyle w:val="FontStyle51"/>
          <w:rFonts w:ascii="Times New Roman" w:hAnsi="Times New Roman" w:cs="Times New Roman"/>
          <w:color w:val="auto"/>
          <w:sz w:val="24"/>
          <w:szCs w:val="24"/>
          <w:lang w:val="en-US" w:eastAsia="en-US"/>
        </w:rPr>
      </w:pPr>
      <w:proofErr w:type="gramStart"/>
      <w:r w:rsidRPr="00F93463">
        <w:rPr>
          <w:rStyle w:val="FontStyle51"/>
          <w:rFonts w:ascii="Times New Roman" w:hAnsi="Times New Roman" w:cs="Times New Roman"/>
          <w:color w:val="auto"/>
          <w:sz w:val="24"/>
          <w:szCs w:val="24"/>
          <w:lang w:val="en-US" w:eastAsia="en-US"/>
        </w:rPr>
        <w:t>ISO/IEC TR 17026</w:t>
      </w:r>
      <w:r w:rsidR="00874328" w:rsidRPr="00F93463">
        <w:rPr>
          <w:rStyle w:val="FontStyle51"/>
          <w:rFonts w:ascii="Times New Roman" w:hAnsi="Times New Roman" w:cs="Times New Roman"/>
          <w:color w:val="auto"/>
          <w:sz w:val="24"/>
          <w:szCs w:val="24"/>
          <w:lang w:val="en-US" w:eastAsia="en-US"/>
        </w:rPr>
        <w:t>-2015</w:t>
      </w:r>
      <w:r w:rsidR="00830718" w:rsidRPr="00F93463">
        <w:rPr>
          <w:rStyle w:val="FontStyle51"/>
          <w:rFonts w:ascii="Times New Roman" w:hAnsi="Times New Roman" w:cs="Times New Roman"/>
          <w:color w:val="auto"/>
          <w:sz w:val="24"/>
          <w:szCs w:val="24"/>
          <w:lang w:val="en-US" w:eastAsia="en-US"/>
        </w:rPr>
        <w:t xml:space="preserve"> </w:t>
      </w:r>
      <w:r w:rsidR="00830718" w:rsidRPr="00F93463">
        <w:rPr>
          <w:rFonts w:ascii="Times New Roman" w:hAnsi="Times New Roman" w:cs="Times New Roman"/>
          <w:lang w:val="en-US"/>
        </w:rPr>
        <w:t>Conformity assessment – Example of a system for certification of physical products</w:t>
      </w:r>
      <w:r w:rsidRPr="00F93463">
        <w:rPr>
          <w:rStyle w:val="FontStyle51"/>
          <w:rFonts w:ascii="Times New Roman" w:hAnsi="Times New Roman" w:cs="Times New Roman"/>
          <w:color w:val="auto"/>
          <w:sz w:val="24"/>
          <w:szCs w:val="24"/>
          <w:lang w:val="en-US" w:eastAsia="en-US"/>
        </w:rPr>
        <w:t xml:space="preserve"> </w:t>
      </w:r>
      <w:r w:rsidR="00830718" w:rsidRPr="00F93463">
        <w:rPr>
          <w:rStyle w:val="FontStyle51"/>
          <w:rFonts w:ascii="Times New Roman" w:hAnsi="Times New Roman" w:cs="Times New Roman"/>
          <w:color w:val="auto"/>
          <w:sz w:val="24"/>
          <w:szCs w:val="24"/>
          <w:lang w:val="en-US" w:eastAsia="en-US"/>
        </w:rPr>
        <w:t>(</w:t>
      </w:r>
      <w:r w:rsidR="00874328" w:rsidRPr="00234950">
        <w:rPr>
          <w:rStyle w:val="FontStyle51"/>
          <w:rFonts w:ascii="Times New Roman" w:hAnsi="Times New Roman" w:cs="Times New Roman"/>
          <w:color w:val="auto"/>
          <w:sz w:val="24"/>
          <w:szCs w:val="24"/>
          <w:lang w:eastAsia="en-US"/>
        </w:rPr>
        <w:t>Оценка</w:t>
      </w:r>
      <w:r w:rsidR="00874328" w:rsidRPr="00F93463">
        <w:rPr>
          <w:rStyle w:val="FontStyle51"/>
          <w:rFonts w:ascii="Times New Roman" w:hAnsi="Times New Roman" w:cs="Times New Roman"/>
          <w:color w:val="auto"/>
          <w:sz w:val="24"/>
          <w:szCs w:val="24"/>
          <w:lang w:val="en-US" w:eastAsia="en-US"/>
        </w:rPr>
        <w:t xml:space="preserve"> </w:t>
      </w:r>
      <w:r w:rsidR="00874328" w:rsidRPr="00234950">
        <w:rPr>
          <w:rStyle w:val="FontStyle51"/>
          <w:rFonts w:ascii="Times New Roman" w:hAnsi="Times New Roman" w:cs="Times New Roman"/>
          <w:color w:val="auto"/>
          <w:sz w:val="24"/>
          <w:szCs w:val="24"/>
          <w:lang w:eastAsia="en-US"/>
        </w:rPr>
        <w:t>соответствия</w:t>
      </w:r>
      <w:r w:rsidR="00874328" w:rsidRPr="00F93463">
        <w:rPr>
          <w:rStyle w:val="FontStyle51"/>
          <w:rFonts w:ascii="Times New Roman" w:hAnsi="Times New Roman" w:cs="Times New Roman"/>
          <w:color w:val="auto"/>
          <w:sz w:val="24"/>
          <w:szCs w:val="24"/>
          <w:lang w:val="en-US" w:eastAsia="en-US"/>
        </w:rPr>
        <w:t>.</w:t>
      </w:r>
      <w:proofErr w:type="gramEnd"/>
      <w:r w:rsidR="00874328" w:rsidRPr="00F93463">
        <w:rPr>
          <w:rStyle w:val="FontStyle51"/>
          <w:rFonts w:ascii="Times New Roman" w:hAnsi="Times New Roman" w:cs="Times New Roman"/>
          <w:color w:val="auto"/>
          <w:sz w:val="24"/>
          <w:szCs w:val="24"/>
          <w:lang w:val="en-US" w:eastAsia="en-US"/>
        </w:rPr>
        <w:t xml:space="preserve"> </w:t>
      </w:r>
      <w:proofErr w:type="gramStart"/>
      <w:r w:rsidR="00874328" w:rsidRPr="00234950">
        <w:rPr>
          <w:rStyle w:val="FontStyle51"/>
          <w:rFonts w:ascii="Times New Roman" w:hAnsi="Times New Roman" w:cs="Times New Roman"/>
          <w:color w:val="auto"/>
          <w:sz w:val="24"/>
          <w:szCs w:val="24"/>
          <w:lang w:eastAsia="en-US"/>
        </w:rPr>
        <w:t>Пример</w:t>
      </w:r>
      <w:r w:rsidR="00874328" w:rsidRPr="00F93463">
        <w:rPr>
          <w:rStyle w:val="FontStyle51"/>
          <w:rFonts w:ascii="Times New Roman" w:hAnsi="Times New Roman" w:cs="Times New Roman"/>
          <w:color w:val="auto"/>
          <w:sz w:val="24"/>
          <w:szCs w:val="24"/>
          <w:lang w:val="en-US" w:eastAsia="en-US"/>
        </w:rPr>
        <w:t xml:space="preserve"> </w:t>
      </w:r>
      <w:r w:rsidR="00874328" w:rsidRPr="00234950">
        <w:rPr>
          <w:rStyle w:val="FontStyle51"/>
          <w:rFonts w:ascii="Times New Roman" w:hAnsi="Times New Roman" w:cs="Times New Roman"/>
          <w:color w:val="auto"/>
          <w:sz w:val="24"/>
          <w:szCs w:val="24"/>
          <w:lang w:eastAsia="en-US"/>
        </w:rPr>
        <w:t>схемы</w:t>
      </w:r>
      <w:r w:rsidR="00874328" w:rsidRPr="00F93463">
        <w:rPr>
          <w:rStyle w:val="FontStyle51"/>
          <w:rFonts w:ascii="Times New Roman" w:hAnsi="Times New Roman" w:cs="Times New Roman"/>
          <w:color w:val="auto"/>
          <w:sz w:val="24"/>
          <w:szCs w:val="24"/>
          <w:lang w:val="en-US" w:eastAsia="en-US"/>
        </w:rPr>
        <w:t xml:space="preserve"> </w:t>
      </w:r>
      <w:r w:rsidR="00874328" w:rsidRPr="00234950">
        <w:rPr>
          <w:rStyle w:val="FontStyle51"/>
          <w:rFonts w:ascii="Times New Roman" w:hAnsi="Times New Roman" w:cs="Times New Roman"/>
          <w:color w:val="auto"/>
          <w:sz w:val="24"/>
          <w:szCs w:val="24"/>
          <w:lang w:eastAsia="en-US"/>
        </w:rPr>
        <w:t>сертификации</w:t>
      </w:r>
      <w:r w:rsidR="00874328" w:rsidRPr="00F93463">
        <w:rPr>
          <w:rStyle w:val="FontStyle51"/>
          <w:rFonts w:ascii="Times New Roman" w:hAnsi="Times New Roman" w:cs="Times New Roman"/>
          <w:color w:val="auto"/>
          <w:sz w:val="24"/>
          <w:szCs w:val="24"/>
          <w:lang w:val="en-US" w:eastAsia="en-US"/>
        </w:rPr>
        <w:t xml:space="preserve"> </w:t>
      </w:r>
      <w:r w:rsidR="00874328" w:rsidRPr="00234950">
        <w:rPr>
          <w:rStyle w:val="FontStyle51"/>
          <w:rFonts w:ascii="Times New Roman" w:hAnsi="Times New Roman" w:cs="Times New Roman"/>
          <w:color w:val="auto"/>
          <w:sz w:val="24"/>
          <w:szCs w:val="24"/>
          <w:lang w:eastAsia="en-US"/>
        </w:rPr>
        <w:t>материальной</w:t>
      </w:r>
      <w:r w:rsidR="00874328" w:rsidRPr="00F93463">
        <w:rPr>
          <w:rStyle w:val="FontStyle51"/>
          <w:rFonts w:ascii="Times New Roman" w:hAnsi="Times New Roman" w:cs="Times New Roman"/>
          <w:color w:val="auto"/>
          <w:sz w:val="24"/>
          <w:szCs w:val="24"/>
          <w:lang w:val="en-US" w:eastAsia="en-US"/>
        </w:rPr>
        <w:t xml:space="preserve"> </w:t>
      </w:r>
      <w:r w:rsidR="00874328" w:rsidRPr="00234950">
        <w:rPr>
          <w:rStyle w:val="FontStyle51"/>
          <w:rFonts w:ascii="Times New Roman" w:hAnsi="Times New Roman" w:cs="Times New Roman"/>
          <w:color w:val="auto"/>
          <w:sz w:val="24"/>
          <w:szCs w:val="24"/>
          <w:lang w:eastAsia="en-US"/>
        </w:rPr>
        <w:t>продукции</w:t>
      </w:r>
      <w:r w:rsidR="00830718" w:rsidRPr="00F93463">
        <w:rPr>
          <w:rStyle w:val="FontStyle51"/>
          <w:rFonts w:ascii="Times New Roman" w:hAnsi="Times New Roman" w:cs="Times New Roman"/>
          <w:color w:val="auto"/>
          <w:sz w:val="24"/>
          <w:szCs w:val="24"/>
          <w:lang w:val="en-US" w:eastAsia="en-US"/>
        </w:rPr>
        <w:t>)</w:t>
      </w:r>
      <w:r w:rsidRPr="00F93463">
        <w:rPr>
          <w:rStyle w:val="FontStyle51"/>
          <w:rFonts w:ascii="Times New Roman" w:hAnsi="Times New Roman" w:cs="Times New Roman"/>
          <w:color w:val="auto"/>
          <w:sz w:val="24"/>
          <w:szCs w:val="24"/>
          <w:lang w:val="en-US" w:eastAsia="en-US"/>
        </w:rPr>
        <w:t>.</w:t>
      </w:r>
      <w:proofErr w:type="gramEnd"/>
    </w:p>
    <w:p w:rsidR="00DE4AFB" w:rsidRPr="00234950" w:rsidRDefault="00DE4AFB" w:rsidP="00DE4AFB">
      <w:pPr>
        <w:pStyle w:val="Style19"/>
        <w:widowControl/>
        <w:ind w:firstLine="567"/>
        <w:jc w:val="both"/>
        <w:rPr>
          <w:rStyle w:val="FontStyle51"/>
          <w:rFonts w:ascii="Times New Roman" w:hAnsi="Times New Roman" w:cs="Times New Roman"/>
          <w:color w:val="auto"/>
          <w:sz w:val="24"/>
          <w:szCs w:val="24"/>
          <w:lang w:eastAsia="en-US"/>
        </w:rPr>
      </w:pPr>
      <w:r w:rsidRPr="00F93463">
        <w:rPr>
          <w:rStyle w:val="FontStyle51"/>
          <w:rFonts w:ascii="Times New Roman" w:hAnsi="Times New Roman" w:cs="Times New Roman"/>
          <w:color w:val="auto"/>
          <w:sz w:val="24"/>
          <w:szCs w:val="24"/>
          <w:lang w:val="en-US" w:eastAsia="en-US"/>
        </w:rPr>
        <w:t>ISO/IEC 17021-1-2015 Conformity assessment - Requirements for bodies providing audit and certification of management systems- Part one: Requirements (</w:t>
      </w:r>
      <w:r w:rsidRPr="00234950">
        <w:rPr>
          <w:rStyle w:val="FontStyle51"/>
          <w:rFonts w:ascii="Times New Roman" w:hAnsi="Times New Roman" w:cs="Times New Roman"/>
          <w:color w:val="auto"/>
          <w:sz w:val="24"/>
          <w:szCs w:val="24"/>
          <w:lang w:eastAsia="en-US"/>
        </w:rPr>
        <w:t>Оценка</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соответствия</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 xml:space="preserve">Требования к органам, проводящим аудит и сертификацию систем менеджмента. Часть 1. </w:t>
      </w:r>
      <w:proofErr w:type="gramStart"/>
      <w:r w:rsidRPr="00234950">
        <w:rPr>
          <w:rStyle w:val="FontStyle51"/>
          <w:rFonts w:ascii="Times New Roman" w:hAnsi="Times New Roman" w:cs="Times New Roman"/>
          <w:color w:val="auto"/>
          <w:sz w:val="24"/>
          <w:szCs w:val="24"/>
          <w:lang w:eastAsia="en-US"/>
        </w:rPr>
        <w:t>Требования).</w:t>
      </w:r>
      <w:proofErr w:type="gramEnd"/>
    </w:p>
    <w:p w:rsidR="00DE4AFB" w:rsidRPr="00234950" w:rsidRDefault="00DE4AFB" w:rsidP="00DE4AFB">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color w:val="auto"/>
          <w:sz w:val="24"/>
          <w:szCs w:val="24"/>
          <w:lang w:eastAsia="en-US"/>
        </w:rPr>
        <w:lastRenderedPageBreak/>
        <w:t>ISO 19011-201</w:t>
      </w:r>
      <w:r w:rsidR="00874328" w:rsidRPr="00234950">
        <w:rPr>
          <w:rStyle w:val="FontStyle51"/>
          <w:rFonts w:ascii="Times New Roman" w:hAnsi="Times New Roman" w:cs="Times New Roman"/>
          <w:color w:val="auto"/>
          <w:sz w:val="24"/>
          <w:szCs w:val="24"/>
          <w:lang w:eastAsia="en-US"/>
        </w:rPr>
        <w:t>8</w:t>
      </w:r>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Guidelines</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for</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auditing</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management</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systems</w:t>
      </w:r>
      <w:proofErr w:type="spellEnd"/>
      <w:r w:rsidRPr="00234950">
        <w:rPr>
          <w:rStyle w:val="FontStyle51"/>
          <w:rFonts w:ascii="Times New Roman" w:hAnsi="Times New Roman" w:cs="Times New Roman"/>
          <w:color w:val="auto"/>
          <w:sz w:val="24"/>
          <w:szCs w:val="24"/>
          <w:lang w:eastAsia="en-US"/>
        </w:rPr>
        <w:t xml:space="preserve"> (Руководящие указания по аудиту систем менеджмента).</w:t>
      </w:r>
    </w:p>
    <w:p w:rsidR="00DE4AFB" w:rsidRPr="00F93463" w:rsidRDefault="00DE4AFB" w:rsidP="00DE4AFB">
      <w:pPr>
        <w:ind w:firstLine="567"/>
        <w:jc w:val="both"/>
        <w:rPr>
          <w:rStyle w:val="FontStyle51"/>
          <w:rFonts w:ascii="Times New Roman" w:hAnsi="Times New Roman" w:cs="Times New Roman"/>
          <w:color w:val="auto"/>
          <w:sz w:val="24"/>
          <w:szCs w:val="24"/>
          <w:lang w:val="en-US" w:eastAsia="en-US"/>
        </w:rPr>
      </w:pPr>
      <w:proofErr w:type="gramStart"/>
      <w:r w:rsidRPr="00F93463">
        <w:rPr>
          <w:rStyle w:val="FontStyle51"/>
          <w:rFonts w:ascii="Times New Roman" w:hAnsi="Times New Roman" w:cs="Times New Roman"/>
          <w:color w:val="auto"/>
          <w:sz w:val="24"/>
          <w:szCs w:val="24"/>
          <w:lang w:val="en-US" w:eastAsia="en-US"/>
        </w:rPr>
        <w:t>ISO/IEC 17065-2012 Conformity assessment — Requirements for bodies certifying products, processes and services (</w:t>
      </w:r>
      <w:r w:rsidRPr="00234950">
        <w:rPr>
          <w:rStyle w:val="FontStyle51"/>
          <w:rFonts w:ascii="Times New Roman" w:hAnsi="Times New Roman" w:cs="Times New Roman"/>
          <w:color w:val="auto"/>
          <w:sz w:val="24"/>
          <w:szCs w:val="24"/>
          <w:lang w:eastAsia="en-US"/>
        </w:rPr>
        <w:t>Оценка</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соответствия</w:t>
      </w:r>
      <w:r w:rsidRPr="00F93463">
        <w:rPr>
          <w:rStyle w:val="FontStyle51"/>
          <w:rFonts w:ascii="Times New Roman" w:hAnsi="Times New Roman" w:cs="Times New Roman"/>
          <w:color w:val="auto"/>
          <w:sz w:val="24"/>
          <w:szCs w:val="24"/>
          <w:lang w:val="en-US" w:eastAsia="en-US"/>
        </w:rPr>
        <w:t>.</w:t>
      </w:r>
      <w:proofErr w:type="gramEnd"/>
      <w:r w:rsidRPr="00F93463">
        <w:rPr>
          <w:rStyle w:val="FontStyle51"/>
          <w:rFonts w:ascii="Times New Roman" w:hAnsi="Times New Roman" w:cs="Times New Roman"/>
          <w:color w:val="auto"/>
          <w:sz w:val="24"/>
          <w:szCs w:val="24"/>
          <w:lang w:val="en-US" w:eastAsia="en-US"/>
        </w:rPr>
        <w:t xml:space="preserve"> </w:t>
      </w:r>
      <w:proofErr w:type="gramStart"/>
      <w:r w:rsidRPr="00234950">
        <w:rPr>
          <w:rStyle w:val="FontStyle51"/>
          <w:rFonts w:ascii="Times New Roman" w:hAnsi="Times New Roman" w:cs="Times New Roman"/>
          <w:color w:val="auto"/>
          <w:sz w:val="24"/>
          <w:szCs w:val="24"/>
          <w:lang w:eastAsia="en-US"/>
        </w:rPr>
        <w:t>Требования</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к</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органам</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по</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сертификации</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продукции</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процессов</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и</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услуг</w:t>
      </w:r>
      <w:r w:rsidRPr="00F93463">
        <w:rPr>
          <w:rStyle w:val="FontStyle51"/>
          <w:rFonts w:ascii="Times New Roman" w:hAnsi="Times New Roman" w:cs="Times New Roman"/>
          <w:color w:val="auto"/>
          <w:sz w:val="24"/>
          <w:szCs w:val="24"/>
          <w:lang w:val="en-US" w:eastAsia="en-US"/>
        </w:rPr>
        <w:t>)</w:t>
      </w:r>
      <w:r w:rsidR="007F7C6A" w:rsidRPr="00F93463">
        <w:rPr>
          <w:rStyle w:val="FontStyle51"/>
          <w:rFonts w:ascii="Times New Roman" w:hAnsi="Times New Roman" w:cs="Times New Roman"/>
          <w:color w:val="auto"/>
          <w:sz w:val="24"/>
          <w:szCs w:val="24"/>
          <w:lang w:val="en-US" w:eastAsia="en-US"/>
        </w:rPr>
        <w:t>.</w:t>
      </w:r>
      <w:proofErr w:type="gramEnd"/>
    </w:p>
    <w:p w:rsidR="00DE4AFB" w:rsidRPr="00234950" w:rsidRDefault="00DE4AFB" w:rsidP="00DE4AFB">
      <w:pPr>
        <w:ind w:firstLine="567"/>
        <w:jc w:val="both"/>
        <w:rPr>
          <w:rStyle w:val="FontStyle51"/>
          <w:rFonts w:ascii="Times New Roman" w:hAnsi="Times New Roman" w:cs="Times New Roman"/>
          <w:color w:val="auto"/>
          <w:sz w:val="24"/>
          <w:szCs w:val="24"/>
          <w:lang w:eastAsia="en-US"/>
        </w:rPr>
      </w:pPr>
      <w:proofErr w:type="gramStart"/>
      <w:r w:rsidRPr="00F93463">
        <w:rPr>
          <w:rStyle w:val="FontStyle51"/>
          <w:rFonts w:ascii="Times New Roman" w:hAnsi="Times New Roman" w:cs="Times New Roman"/>
          <w:color w:val="auto"/>
          <w:sz w:val="24"/>
          <w:szCs w:val="24"/>
          <w:lang w:val="en-US" w:eastAsia="en-US"/>
        </w:rPr>
        <w:t>ISO/TS 22003-2013 Food safety management systems -- Requirements for bodies providing audit and certification of food safety management systems (</w:t>
      </w:r>
      <w:r w:rsidRPr="00234950">
        <w:rPr>
          <w:rStyle w:val="FontStyle51"/>
          <w:rFonts w:ascii="Times New Roman" w:hAnsi="Times New Roman" w:cs="Times New Roman"/>
          <w:color w:val="auto"/>
          <w:sz w:val="24"/>
          <w:szCs w:val="24"/>
          <w:lang w:eastAsia="en-US"/>
        </w:rPr>
        <w:t>Системы</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менеджмента</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безопасности</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пищевых</w:t>
      </w:r>
      <w:r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продуктов</w:t>
      </w:r>
      <w:r w:rsidRPr="00F93463">
        <w:rPr>
          <w:rStyle w:val="FontStyle51"/>
          <w:rFonts w:ascii="Times New Roman" w:hAnsi="Times New Roman" w:cs="Times New Roman"/>
          <w:color w:val="auto"/>
          <w:sz w:val="24"/>
          <w:szCs w:val="24"/>
          <w:lang w:val="en-US" w:eastAsia="en-US"/>
        </w:rPr>
        <w:t>.</w:t>
      </w:r>
      <w:proofErr w:type="gramEnd"/>
      <w:r w:rsidRPr="00F93463">
        <w:rPr>
          <w:rStyle w:val="FontStyle51"/>
          <w:rFonts w:ascii="Times New Roman" w:hAnsi="Times New Roman" w:cs="Times New Roman"/>
          <w:color w:val="auto"/>
          <w:sz w:val="24"/>
          <w:szCs w:val="24"/>
          <w:lang w:val="en-US" w:eastAsia="en-US"/>
        </w:rPr>
        <w:t xml:space="preserve"> </w:t>
      </w:r>
      <w:proofErr w:type="gramStart"/>
      <w:r w:rsidRPr="00234950">
        <w:rPr>
          <w:rStyle w:val="FontStyle51"/>
          <w:rFonts w:ascii="Times New Roman" w:hAnsi="Times New Roman" w:cs="Times New Roman"/>
          <w:color w:val="auto"/>
          <w:sz w:val="24"/>
          <w:szCs w:val="24"/>
          <w:lang w:eastAsia="en-US"/>
        </w:rPr>
        <w:t>Требования к органам, проводящим аудит и сертификацию систем менеджмента безопасности пищевых продуктов)</w:t>
      </w:r>
      <w:r w:rsidR="007F7C6A" w:rsidRPr="00234950">
        <w:rPr>
          <w:rStyle w:val="FontStyle51"/>
          <w:rFonts w:ascii="Times New Roman" w:hAnsi="Times New Roman" w:cs="Times New Roman"/>
          <w:color w:val="auto"/>
          <w:sz w:val="24"/>
          <w:szCs w:val="24"/>
          <w:lang w:eastAsia="en-US"/>
        </w:rPr>
        <w:t>.</w:t>
      </w:r>
      <w:proofErr w:type="gramEnd"/>
    </w:p>
    <w:p w:rsidR="00DE4AFB" w:rsidRPr="00234950" w:rsidRDefault="00874328" w:rsidP="007F7C6A">
      <w:pPr>
        <w:pStyle w:val="Style19"/>
        <w:widowControl/>
        <w:ind w:firstLine="567"/>
        <w:jc w:val="both"/>
        <w:rPr>
          <w:rStyle w:val="FontStyle51"/>
          <w:rFonts w:ascii="Times New Roman" w:hAnsi="Times New Roman" w:cs="Times New Roman"/>
          <w:color w:val="auto"/>
          <w:sz w:val="24"/>
          <w:szCs w:val="24"/>
          <w:lang w:eastAsia="en-US"/>
        </w:rPr>
      </w:pPr>
      <w:proofErr w:type="gramStart"/>
      <w:r w:rsidRPr="00F93463">
        <w:rPr>
          <w:rStyle w:val="FontStyle51"/>
          <w:rFonts w:ascii="Times New Roman" w:hAnsi="Times New Roman" w:cs="Times New Roman"/>
          <w:color w:val="auto"/>
          <w:sz w:val="24"/>
          <w:szCs w:val="24"/>
          <w:lang w:val="en-US" w:eastAsia="en-US"/>
        </w:rPr>
        <w:t>IAF MD 5-2019</w:t>
      </w:r>
      <w:r w:rsidR="00DE4AFB" w:rsidRPr="00F93463">
        <w:rPr>
          <w:rStyle w:val="FontStyle51"/>
          <w:rFonts w:ascii="Times New Roman" w:hAnsi="Times New Roman" w:cs="Times New Roman"/>
          <w:color w:val="auto"/>
          <w:sz w:val="24"/>
          <w:szCs w:val="24"/>
          <w:lang w:val="en-US" w:eastAsia="en-US"/>
        </w:rPr>
        <w:t xml:space="preserve"> </w:t>
      </w:r>
      <w:r w:rsidR="007F7C6A" w:rsidRPr="00F93463">
        <w:rPr>
          <w:rStyle w:val="FontStyle51"/>
          <w:rFonts w:ascii="Times New Roman" w:hAnsi="Times New Roman" w:cs="Times New Roman"/>
          <w:color w:val="auto"/>
          <w:sz w:val="24"/>
          <w:szCs w:val="24"/>
          <w:lang w:val="en-US" w:eastAsia="en-US"/>
        </w:rPr>
        <w:t>Determination of audit time of quality and environmental management systems.</w:t>
      </w:r>
      <w:proofErr w:type="gramEnd"/>
      <w:r w:rsidR="007F7C6A" w:rsidRPr="00F93463">
        <w:rPr>
          <w:rStyle w:val="FontStyle51"/>
          <w:rFonts w:ascii="Times New Roman" w:hAnsi="Times New Roman" w:cs="Times New Roman"/>
          <w:color w:val="auto"/>
          <w:sz w:val="24"/>
          <w:szCs w:val="24"/>
          <w:lang w:val="en-US" w:eastAsia="en-US"/>
        </w:rPr>
        <w:t xml:space="preserve"> </w:t>
      </w:r>
      <w:r w:rsidRPr="00234950">
        <w:rPr>
          <w:rStyle w:val="FontStyle51"/>
          <w:rFonts w:ascii="Times New Roman" w:hAnsi="Times New Roman" w:cs="Times New Roman"/>
          <w:color w:val="auto"/>
          <w:sz w:val="24"/>
          <w:szCs w:val="24"/>
          <w:lang w:eastAsia="en-US"/>
        </w:rPr>
        <w:t>(Определение продолжительности аудита системы менеджмента качества, системы экологического менеджмента, и системы менеджмента охраны здоровья и безопасности труда</w:t>
      </w:r>
      <w:r w:rsidR="007F7C6A" w:rsidRPr="00234950">
        <w:rPr>
          <w:rStyle w:val="FontStyle51"/>
          <w:rFonts w:ascii="Times New Roman" w:hAnsi="Times New Roman" w:cs="Times New Roman"/>
          <w:color w:val="auto"/>
          <w:sz w:val="24"/>
          <w:szCs w:val="24"/>
          <w:lang w:eastAsia="en-US"/>
        </w:rPr>
        <w:t>)</w:t>
      </w:r>
      <w:r w:rsidR="00DE4AFB" w:rsidRPr="00234950">
        <w:rPr>
          <w:rStyle w:val="FontStyle51"/>
          <w:rFonts w:ascii="Times New Roman" w:hAnsi="Times New Roman" w:cs="Times New Roman"/>
          <w:color w:val="auto"/>
          <w:sz w:val="24"/>
          <w:szCs w:val="24"/>
          <w:lang w:eastAsia="en-US"/>
        </w:rPr>
        <w:t>.</w:t>
      </w:r>
    </w:p>
    <w:p w:rsidR="00DE4AFB" w:rsidRPr="00234950" w:rsidRDefault="00DE4AFB" w:rsidP="00DE4AFB">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color w:val="auto"/>
          <w:sz w:val="24"/>
          <w:szCs w:val="24"/>
          <w:lang w:eastAsia="en-US"/>
        </w:rPr>
        <w:t xml:space="preserve">GSO 2055-1-2015 </w:t>
      </w:r>
      <w:proofErr w:type="spellStart"/>
      <w:r w:rsidRPr="00234950">
        <w:rPr>
          <w:rStyle w:val="FontStyle51"/>
          <w:rFonts w:ascii="Times New Roman" w:hAnsi="Times New Roman" w:cs="Times New Roman"/>
          <w:color w:val="auto"/>
          <w:sz w:val="24"/>
          <w:szCs w:val="24"/>
          <w:lang w:eastAsia="en-US"/>
        </w:rPr>
        <w:t>Halal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food</w:t>
      </w:r>
      <w:proofErr w:type="spellEnd"/>
      <w:r w:rsidRPr="00234950">
        <w:rPr>
          <w:rStyle w:val="FontStyle51"/>
          <w:rFonts w:ascii="Times New Roman" w:hAnsi="Times New Roman" w:cs="Times New Roman"/>
          <w:color w:val="auto"/>
          <w:sz w:val="24"/>
          <w:szCs w:val="24"/>
          <w:lang w:eastAsia="en-US"/>
        </w:rPr>
        <w:t xml:space="preserve"> - </w:t>
      </w:r>
      <w:proofErr w:type="spellStart"/>
      <w:r w:rsidRPr="00234950">
        <w:rPr>
          <w:rStyle w:val="FontStyle51"/>
          <w:rFonts w:ascii="Times New Roman" w:hAnsi="Times New Roman" w:cs="Times New Roman"/>
          <w:color w:val="auto"/>
          <w:sz w:val="24"/>
          <w:szCs w:val="24"/>
          <w:lang w:eastAsia="en-US"/>
        </w:rPr>
        <w:t>Part</w:t>
      </w:r>
      <w:proofErr w:type="spellEnd"/>
      <w:r w:rsidRPr="00234950">
        <w:rPr>
          <w:rStyle w:val="FontStyle51"/>
          <w:rFonts w:ascii="Times New Roman" w:hAnsi="Times New Roman" w:cs="Times New Roman"/>
          <w:color w:val="auto"/>
          <w:sz w:val="24"/>
          <w:szCs w:val="24"/>
          <w:lang w:eastAsia="en-US"/>
        </w:rPr>
        <w:t xml:space="preserve"> 1: </w:t>
      </w:r>
      <w:proofErr w:type="spellStart"/>
      <w:proofErr w:type="gramStart"/>
      <w:r w:rsidRPr="00234950">
        <w:rPr>
          <w:rStyle w:val="FontStyle51"/>
          <w:rFonts w:ascii="Times New Roman" w:hAnsi="Times New Roman" w:cs="Times New Roman"/>
          <w:color w:val="auto"/>
          <w:sz w:val="24"/>
          <w:szCs w:val="24"/>
          <w:lang w:eastAsia="en-US"/>
        </w:rPr>
        <w:t>General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requirements</w:t>
      </w:r>
      <w:proofErr w:type="spellEnd"/>
      <w:r w:rsidRPr="00234950">
        <w:rPr>
          <w:rStyle w:val="FontStyle51"/>
          <w:rFonts w:ascii="Times New Roman" w:hAnsi="Times New Roman" w:cs="Times New Roman"/>
          <w:color w:val="auto"/>
          <w:sz w:val="24"/>
          <w:szCs w:val="24"/>
          <w:lang w:eastAsia="en-US"/>
        </w:rPr>
        <w:t xml:space="preserve"> (Пищевые продукты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 Часть первая:</w:t>
      </w:r>
      <w:proofErr w:type="gramEnd"/>
      <w:r w:rsidRPr="00234950">
        <w:rPr>
          <w:rStyle w:val="FontStyle51"/>
          <w:rFonts w:ascii="Times New Roman" w:hAnsi="Times New Roman" w:cs="Times New Roman"/>
          <w:color w:val="auto"/>
          <w:sz w:val="24"/>
          <w:szCs w:val="24"/>
          <w:lang w:eastAsia="en-US"/>
        </w:rPr>
        <w:t xml:space="preserve"> </w:t>
      </w:r>
      <w:proofErr w:type="gramStart"/>
      <w:r w:rsidRPr="00234950">
        <w:rPr>
          <w:rStyle w:val="FontStyle51"/>
          <w:rFonts w:ascii="Times New Roman" w:hAnsi="Times New Roman" w:cs="Times New Roman"/>
          <w:color w:val="auto"/>
          <w:sz w:val="24"/>
          <w:szCs w:val="24"/>
          <w:lang w:eastAsia="en-US"/>
        </w:rPr>
        <w:t>Общие требования).</w:t>
      </w:r>
      <w:proofErr w:type="gramEnd"/>
    </w:p>
    <w:p w:rsidR="00DE4AFB" w:rsidRPr="00234950" w:rsidRDefault="00DE4AFB" w:rsidP="00DE4AFB">
      <w:pPr>
        <w:pStyle w:val="Style19"/>
        <w:widowControl/>
        <w:ind w:firstLine="567"/>
        <w:jc w:val="both"/>
        <w:rPr>
          <w:rStyle w:val="FontStyle51"/>
          <w:rFonts w:ascii="Times New Roman" w:hAnsi="Times New Roman" w:cs="Times New Roman"/>
          <w:color w:val="auto"/>
          <w:sz w:val="24"/>
          <w:szCs w:val="24"/>
          <w:lang w:eastAsia="en-US"/>
        </w:rPr>
      </w:pPr>
    </w:p>
    <w:p w:rsidR="00863781" w:rsidRPr="00234950" w:rsidRDefault="00863781" w:rsidP="00D10EFC">
      <w:pPr>
        <w:pStyle w:val="Style19"/>
        <w:widowControl/>
        <w:ind w:firstLine="567"/>
        <w:jc w:val="both"/>
        <w:rPr>
          <w:rStyle w:val="FontStyle51"/>
          <w:rFonts w:ascii="Times New Roman" w:hAnsi="Times New Roman" w:cs="Times New Roman"/>
          <w:b/>
          <w:color w:val="auto"/>
          <w:sz w:val="24"/>
          <w:szCs w:val="24"/>
          <w:lang w:eastAsia="en-US"/>
        </w:rPr>
      </w:pPr>
      <w:r w:rsidRPr="00234950">
        <w:rPr>
          <w:rStyle w:val="FontStyle51"/>
          <w:rFonts w:ascii="Times New Roman" w:hAnsi="Times New Roman" w:cs="Times New Roman"/>
          <w:b/>
          <w:color w:val="auto"/>
          <w:sz w:val="24"/>
          <w:szCs w:val="24"/>
          <w:lang w:eastAsia="en-US"/>
        </w:rPr>
        <w:t xml:space="preserve">3 </w:t>
      </w:r>
      <w:r w:rsidR="00E279D9" w:rsidRPr="00234950">
        <w:rPr>
          <w:rStyle w:val="FontStyle51"/>
          <w:rFonts w:ascii="Times New Roman" w:hAnsi="Times New Roman" w:cs="Times New Roman"/>
          <w:b/>
          <w:color w:val="auto"/>
          <w:sz w:val="24"/>
          <w:szCs w:val="24"/>
          <w:lang w:eastAsia="en-US"/>
        </w:rPr>
        <w:t>Термины и определения</w:t>
      </w:r>
    </w:p>
    <w:p w:rsidR="00E279D9" w:rsidRPr="00234950" w:rsidRDefault="00E279D9" w:rsidP="00D10EFC">
      <w:pPr>
        <w:pStyle w:val="Style19"/>
        <w:widowControl/>
        <w:ind w:firstLine="567"/>
        <w:jc w:val="both"/>
        <w:rPr>
          <w:rStyle w:val="FontStyle51"/>
          <w:rFonts w:ascii="Times New Roman" w:hAnsi="Times New Roman" w:cs="Times New Roman"/>
          <w:b/>
          <w:color w:val="auto"/>
          <w:sz w:val="24"/>
          <w:szCs w:val="24"/>
          <w:lang w:eastAsia="en-US"/>
        </w:rPr>
      </w:pPr>
    </w:p>
    <w:p w:rsidR="00E279D9" w:rsidRPr="00234950" w:rsidRDefault="00E279D9" w:rsidP="00D10EF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color w:val="auto"/>
          <w:sz w:val="24"/>
          <w:szCs w:val="24"/>
          <w:lang w:eastAsia="en-US"/>
        </w:rPr>
        <w:t>В настоящем стандарте используются следующие термины с соответствующими определениями:</w:t>
      </w:r>
    </w:p>
    <w:p w:rsidR="00D26802" w:rsidRPr="00234950" w:rsidRDefault="00863781" w:rsidP="00D10EF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3.1</w:t>
      </w:r>
      <w:r w:rsidR="00E279D9" w:rsidRPr="00234950">
        <w:rPr>
          <w:rStyle w:val="FontStyle51"/>
          <w:rFonts w:ascii="Times New Roman" w:hAnsi="Times New Roman" w:cs="Times New Roman"/>
          <w:color w:val="auto"/>
          <w:sz w:val="24"/>
          <w:szCs w:val="24"/>
          <w:lang w:eastAsia="en-US"/>
        </w:rPr>
        <w:t xml:space="preserve"> </w:t>
      </w:r>
      <w:r w:rsidR="00E92C94" w:rsidRPr="00234950">
        <w:rPr>
          <w:rStyle w:val="FontStyle51"/>
          <w:rFonts w:ascii="Times New Roman" w:hAnsi="Times New Roman" w:cs="Times New Roman"/>
          <w:b/>
          <w:color w:val="auto"/>
          <w:sz w:val="24"/>
          <w:szCs w:val="24"/>
          <w:lang w:eastAsia="en-US"/>
        </w:rPr>
        <w:t>Нормы</w:t>
      </w:r>
      <w:r w:rsidR="002169AF" w:rsidRPr="00234950">
        <w:rPr>
          <w:rStyle w:val="FontStyle51"/>
          <w:rFonts w:ascii="Times New Roman" w:hAnsi="Times New Roman" w:cs="Times New Roman"/>
          <w:b/>
          <w:color w:val="auto"/>
          <w:sz w:val="24"/>
          <w:szCs w:val="24"/>
          <w:lang w:eastAsia="en-US"/>
        </w:rPr>
        <w:t xml:space="preserve"> </w:t>
      </w:r>
      <w:r w:rsidR="00703A56" w:rsidRPr="00234950">
        <w:rPr>
          <w:rStyle w:val="FontStyle51"/>
          <w:rFonts w:ascii="Times New Roman" w:hAnsi="Times New Roman" w:cs="Times New Roman"/>
          <w:b/>
          <w:color w:val="auto"/>
          <w:sz w:val="24"/>
          <w:szCs w:val="24"/>
          <w:lang w:eastAsia="en-US"/>
        </w:rPr>
        <w:t>И</w:t>
      </w:r>
      <w:r w:rsidR="002169AF" w:rsidRPr="00234950">
        <w:rPr>
          <w:rStyle w:val="FontStyle51"/>
          <w:rFonts w:ascii="Times New Roman" w:hAnsi="Times New Roman" w:cs="Times New Roman"/>
          <w:b/>
          <w:color w:val="auto"/>
          <w:sz w:val="24"/>
          <w:szCs w:val="24"/>
          <w:lang w:eastAsia="en-US"/>
        </w:rPr>
        <w:t>слама</w:t>
      </w:r>
      <w:r w:rsidR="002169AF" w:rsidRPr="00234950">
        <w:rPr>
          <w:rStyle w:val="FontStyle51"/>
          <w:rFonts w:ascii="Times New Roman" w:hAnsi="Times New Roman" w:cs="Times New Roman"/>
          <w:color w:val="auto"/>
          <w:sz w:val="24"/>
          <w:szCs w:val="24"/>
          <w:lang w:eastAsia="en-US"/>
        </w:rPr>
        <w:t xml:space="preserve"> (</w:t>
      </w:r>
      <w:proofErr w:type="spellStart"/>
      <w:r w:rsidR="002169AF" w:rsidRPr="00234950">
        <w:rPr>
          <w:rStyle w:val="FontStyle51"/>
          <w:rFonts w:ascii="Times New Roman" w:hAnsi="Times New Roman" w:cs="Times New Roman"/>
          <w:color w:val="auto"/>
          <w:sz w:val="24"/>
          <w:szCs w:val="24"/>
          <w:lang w:eastAsia="en-US"/>
        </w:rPr>
        <w:t>Islamic</w:t>
      </w:r>
      <w:proofErr w:type="spellEnd"/>
      <w:r w:rsidR="002169AF" w:rsidRPr="00234950">
        <w:rPr>
          <w:rStyle w:val="FontStyle51"/>
          <w:rFonts w:ascii="Times New Roman" w:hAnsi="Times New Roman" w:cs="Times New Roman"/>
          <w:color w:val="auto"/>
          <w:sz w:val="24"/>
          <w:szCs w:val="24"/>
          <w:lang w:eastAsia="en-US"/>
        </w:rPr>
        <w:t xml:space="preserve"> </w:t>
      </w:r>
      <w:proofErr w:type="spellStart"/>
      <w:r w:rsidR="002169AF" w:rsidRPr="00234950">
        <w:rPr>
          <w:rStyle w:val="FontStyle51"/>
          <w:rFonts w:ascii="Times New Roman" w:hAnsi="Times New Roman" w:cs="Times New Roman"/>
          <w:color w:val="auto"/>
          <w:sz w:val="24"/>
          <w:szCs w:val="24"/>
          <w:lang w:eastAsia="en-US"/>
        </w:rPr>
        <w:t>rules</w:t>
      </w:r>
      <w:proofErr w:type="spellEnd"/>
      <w:r w:rsidR="002169AF" w:rsidRPr="00234950">
        <w:rPr>
          <w:rStyle w:val="FontStyle51"/>
          <w:rFonts w:ascii="Times New Roman" w:hAnsi="Times New Roman" w:cs="Times New Roman"/>
          <w:color w:val="auto"/>
          <w:sz w:val="24"/>
          <w:szCs w:val="24"/>
          <w:lang w:eastAsia="en-US"/>
        </w:rPr>
        <w:t xml:space="preserve">): </w:t>
      </w:r>
      <w:r w:rsidR="007F7C6A" w:rsidRPr="00234950">
        <w:rPr>
          <w:rStyle w:val="FontStyle51"/>
          <w:rFonts w:ascii="Times New Roman" w:hAnsi="Times New Roman" w:cs="Times New Roman"/>
          <w:color w:val="auto"/>
          <w:sz w:val="24"/>
          <w:szCs w:val="24"/>
          <w:lang w:eastAsia="en-US"/>
        </w:rPr>
        <w:t>П</w:t>
      </w:r>
      <w:r w:rsidR="00D26802" w:rsidRPr="00234950">
        <w:rPr>
          <w:rStyle w:val="FontStyle51"/>
          <w:rFonts w:ascii="Times New Roman" w:hAnsi="Times New Roman" w:cs="Times New Roman"/>
          <w:color w:val="auto"/>
          <w:sz w:val="24"/>
          <w:szCs w:val="24"/>
          <w:lang w:eastAsia="en-US"/>
        </w:rPr>
        <w:t>одразумевает то, что Аллах предписывает мусульманам в соответствии со Священным Кораном и практиками (Сунна) достопочтенного пророка Мухаммеда (мир ему).</w:t>
      </w:r>
    </w:p>
    <w:p w:rsidR="00703A56" w:rsidRPr="00234950" w:rsidRDefault="00703A56" w:rsidP="00102300">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 xml:space="preserve">3.2 Сертификат </w:t>
      </w:r>
      <w:proofErr w:type="spellStart"/>
      <w:r w:rsidRPr="00234950">
        <w:rPr>
          <w:rStyle w:val="FontStyle51"/>
          <w:rFonts w:ascii="Times New Roman" w:hAnsi="Times New Roman" w:cs="Times New Roman"/>
          <w:b/>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Halal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certificate</w:t>
      </w:r>
      <w:proofErr w:type="spellEnd"/>
      <w:r w:rsidRPr="00234950">
        <w:rPr>
          <w:rStyle w:val="FontStyle51"/>
          <w:rFonts w:ascii="Times New Roman" w:hAnsi="Times New Roman" w:cs="Times New Roman"/>
          <w:color w:val="auto"/>
          <w:sz w:val="24"/>
          <w:szCs w:val="24"/>
          <w:lang w:eastAsia="en-US"/>
        </w:rPr>
        <w:t xml:space="preserve">): Документ, который подтверждает, что установленная продукция, услуга или система соответствуют требованиям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согласно </w:t>
      </w:r>
      <w:r w:rsidR="00C12CDE" w:rsidRPr="00234950">
        <w:rPr>
          <w:rStyle w:val="FontStyle51"/>
          <w:rFonts w:ascii="Times New Roman" w:hAnsi="Times New Roman" w:cs="Times New Roman"/>
          <w:color w:val="auto"/>
          <w:sz w:val="24"/>
          <w:szCs w:val="24"/>
          <w:lang w:eastAsia="en-US"/>
        </w:rPr>
        <w:t>нормам</w:t>
      </w:r>
      <w:r w:rsidRPr="00234950">
        <w:rPr>
          <w:rStyle w:val="FontStyle51"/>
          <w:rFonts w:ascii="Times New Roman" w:hAnsi="Times New Roman" w:cs="Times New Roman"/>
          <w:color w:val="auto"/>
          <w:sz w:val="24"/>
          <w:szCs w:val="24"/>
          <w:lang w:eastAsia="en-US"/>
        </w:rPr>
        <w:t xml:space="preserve"> Ислама</w:t>
      </w:r>
      <w:r w:rsidR="00C12CDE" w:rsidRPr="00234950">
        <w:rPr>
          <w:rStyle w:val="FontStyle51"/>
          <w:rFonts w:ascii="Times New Roman" w:hAnsi="Times New Roman" w:cs="Times New Roman"/>
          <w:color w:val="auto"/>
          <w:sz w:val="24"/>
          <w:szCs w:val="24"/>
          <w:lang w:eastAsia="en-US"/>
        </w:rPr>
        <w:t>. Сертификаты, такие как</w:t>
      </w:r>
      <w:r w:rsidRPr="00234950">
        <w:rPr>
          <w:rStyle w:val="FontStyle51"/>
          <w:rFonts w:ascii="Times New Roman" w:hAnsi="Times New Roman" w:cs="Times New Roman"/>
          <w:color w:val="auto"/>
          <w:sz w:val="24"/>
          <w:szCs w:val="24"/>
          <w:lang w:eastAsia="en-US"/>
        </w:rPr>
        <w:t xml:space="preserve">: сертификаты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на убой скота, сертификаты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для производственных участков и ферм, скотобоен и производственных участков,</w:t>
      </w:r>
      <w:r w:rsidR="00830718" w:rsidRPr="00234950">
        <w:rPr>
          <w:rStyle w:val="FontStyle51"/>
          <w:rFonts w:ascii="Times New Roman" w:hAnsi="Times New Roman" w:cs="Times New Roman"/>
          <w:color w:val="auto"/>
          <w:sz w:val="24"/>
          <w:szCs w:val="24"/>
          <w:lang w:eastAsia="en-US"/>
        </w:rPr>
        <w:t xml:space="preserve"> </w:t>
      </w:r>
      <w:r w:rsidRPr="00234950">
        <w:rPr>
          <w:rStyle w:val="FontStyle51"/>
          <w:rFonts w:ascii="Times New Roman" w:hAnsi="Times New Roman" w:cs="Times New Roman"/>
          <w:color w:val="auto"/>
          <w:sz w:val="24"/>
          <w:szCs w:val="24"/>
          <w:lang w:eastAsia="en-US"/>
        </w:rPr>
        <w:t xml:space="preserve">классифицированных как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w:t>
      </w:r>
      <w:r w:rsidR="00830718" w:rsidRPr="00234950">
        <w:rPr>
          <w:rStyle w:val="FontStyle51"/>
          <w:rFonts w:ascii="Times New Roman" w:hAnsi="Times New Roman" w:cs="Times New Roman"/>
          <w:color w:val="auto"/>
          <w:sz w:val="24"/>
          <w:szCs w:val="24"/>
          <w:lang w:eastAsia="en-US"/>
        </w:rPr>
        <w:t xml:space="preserve">и </w:t>
      </w:r>
      <w:r w:rsidRPr="00234950">
        <w:rPr>
          <w:rStyle w:val="FontStyle51"/>
          <w:rFonts w:ascii="Times New Roman" w:hAnsi="Times New Roman" w:cs="Times New Roman"/>
          <w:color w:val="auto"/>
          <w:sz w:val="24"/>
          <w:szCs w:val="24"/>
          <w:lang w:eastAsia="en-US"/>
        </w:rPr>
        <w:t xml:space="preserve">сертификаты </w:t>
      </w:r>
      <w:r w:rsidR="00102300" w:rsidRPr="00234950">
        <w:rPr>
          <w:rStyle w:val="FontStyle51"/>
          <w:rFonts w:ascii="Times New Roman" w:hAnsi="Times New Roman" w:cs="Times New Roman"/>
          <w:color w:val="auto"/>
          <w:sz w:val="24"/>
          <w:szCs w:val="24"/>
          <w:lang w:eastAsia="en-US"/>
        </w:rPr>
        <w:t>компонентов сырья</w:t>
      </w:r>
      <w:r w:rsidRPr="00234950">
        <w:rPr>
          <w:rStyle w:val="FontStyle51"/>
          <w:rFonts w:ascii="Times New Roman" w:hAnsi="Times New Roman" w:cs="Times New Roman"/>
          <w:color w:val="auto"/>
          <w:sz w:val="24"/>
          <w:szCs w:val="24"/>
          <w:lang w:eastAsia="en-US"/>
        </w:rPr>
        <w:t xml:space="preserve">, пищевых добавок и ингредиентов, </w:t>
      </w:r>
      <w:r w:rsidR="00102300" w:rsidRPr="00234950">
        <w:rPr>
          <w:rStyle w:val="FontStyle51"/>
          <w:rFonts w:ascii="Times New Roman" w:hAnsi="Times New Roman" w:cs="Times New Roman"/>
          <w:color w:val="auto"/>
          <w:sz w:val="24"/>
          <w:szCs w:val="24"/>
          <w:lang w:eastAsia="en-US"/>
        </w:rPr>
        <w:t xml:space="preserve">которые входят в состав </w:t>
      </w:r>
      <w:r w:rsidRPr="00234950">
        <w:rPr>
          <w:rStyle w:val="FontStyle51"/>
          <w:rFonts w:ascii="Times New Roman" w:hAnsi="Times New Roman" w:cs="Times New Roman"/>
          <w:color w:val="auto"/>
          <w:sz w:val="24"/>
          <w:szCs w:val="24"/>
          <w:lang w:eastAsia="en-US"/>
        </w:rPr>
        <w:t>мяс</w:t>
      </w:r>
      <w:r w:rsidR="00102300" w:rsidRPr="00234950">
        <w:rPr>
          <w:rStyle w:val="FontStyle51"/>
          <w:rFonts w:ascii="Times New Roman" w:hAnsi="Times New Roman" w:cs="Times New Roman"/>
          <w:color w:val="auto"/>
          <w:sz w:val="24"/>
          <w:szCs w:val="24"/>
          <w:lang w:eastAsia="en-US"/>
        </w:rPr>
        <w:t>ных</w:t>
      </w:r>
      <w:r w:rsidRPr="00234950">
        <w:rPr>
          <w:rStyle w:val="FontStyle51"/>
          <w:rFonts w:ascii="Times New Roman" w:hAnsi="Times New Roman" w:cs="Times New Roman"/>
          <w:color w:val="auto"/>
          <w:sz w:val="24"/>
          <w:szCs w:val="24"/>
          <w:lang w:eastAsia="en-US"/>
        </w:rPr>
        <w:t xml:space="preserve"> производны</w:t>
      </w:r>
      <w:r w:rsidR="00102300" w:rsidRPr="00234950">
        <w:rPr>
          <w:rStyle w:val="FontStyle51"/>
          <w:rFonts w:ascii="Times New Roman" w:hAnsi="Times New Roman" w:cs="Times New Roman"/>
          <w:color w:val="auto"/>
          <w:sz w:val="24"/>
          <w:szCs w:val="24"/>
          <w:lang w:eastAsia="en-US"/>
        </w:rPr>
        <w:t xml:space="preserve">х и </w:t>
      </w:r>
      <w:r w:rsidR="00385DC4" w:rsidRPr="00234950">
        <w:rPr>
          <w:rStyle w:val="FontStyle51"/>
          <w:rFonts w:ascii="Times New Roman" w:hAnsi="Times New Roman" w:cs="Times New Roman"/>
          <w:color w:val="auto"/>
          <w:sz w:val="24"/>
          <w:szCs w:val="24"/>
          <w:lang w:eastAsia="en-US"/>
        </w:rPr>
        <w:t>экстрактов</w:t>
      </w:r>
      <w:r w:rsidRPr="00234950">
        <w:rPr>
          <w:rStyle w:val="FontStyle51"/>
          <w:rFonts w:ascii="Times New Roman" w:hAnsi="Times New Roman" w:cs="Times New Roman"/>
          <w:color w:val="auto"/>
          <w:sz w:val="24"/>
          <w:szCs w:val="24"/>
          <w:lang w:eastAsia="en-US"/>
        </w:rPr>
        <w:t>, сычужн</w:t>
      </w:r>
      <w:r w:rsidR="00385DC4" w:rsidRPr="00234950">
        <w:rPr>
          <w:rStyle w:val="FontStyle51"/>
          <w:rFonts w:ascii="Times New Roman" w:hAnsi="Times New Roman" w:cs="Times New Roman"/>
          <w:color w:val="auto"/>
          <w:sz w:val="24"/>
          <w:szCs w:val="24"/>
          <w:lang w:eastAsia="en-US"/>
        </w:rPr>
        <w:t>ого</w:t>
      </w:r>
      <w:r w:rsidRPr="00234950">
        <w:rPr>
          <w:rStyle w:val="FontStyle51"/>
          <w:rFonts w:ascii="Times New Roman" w:hAnsi="Times New Roman" w:cs="Times New Roman"/>
          <w:color w:val="auto"/>
          <w:sz w:val="24"/>
          <w:szCs w:val="24"/>
          <w:lang w:eastAsia="en-US"/>
        </w:rPr>
        <w:t xml:space="preserve"> фермент</w:t>
      </w:r>
      <w:r w:rsidR="00385DC4" w:rsidRPr="00234950">
        <w:rPr>
          <w:rStyle w:val="FontStyle51"/>
          <w:rFonts w:ascii="Times New Roman" w:hAnsi="Times New Roman" w:cs="Times New Roman"/>
          <w:color w:val="auto"/>
          <w:sz w:val="24"/>
          <w:szCs w:val="24"/>
          <w:lang w:eastAsia="en-US"/>
        </w:rPr>
        <w:t>а</w:t>
      </w:r>
      <w:r w:rsidRPr="00234950">
        <w:rPr>
          <w:rStyle w:val="FontStyle51"/>
          <w:rFonts w:ascii="Times New Roman" w:hAnsi="Times New Roman" w:cs="Times New Roman"/>
          <w:color w:val="auto"/>
          <w:sz w:val="24"/>
          <w:szCs w:val="24"/>
          <w:lang w:eastAsia="en-US"/>
        </w:rPr>
        <w:t>, желатин</w:t>
      </w:r>
      <w:r w:rsidR="00385DC4" w:rsidRPr="00234950">
        <w:rPr>
          <w:rStyle w:val="FontStyle51"/>
          <w:rFonts w:ascii="Times New Roman" w:hAnsi="Times New Roman" w:cs="Times New Roman"/>
          <w:color w:val="auto"/>
          <w:sz w:val="24"/>
          <w:szCs w:val="24"/>
          <w:lang w:eastAsia="en-US"/>
        </w:rPr>
        <w:t>а</w:t>
      </w:r>
      <w:r w:rsidRPr="00234950">
        <w:rPr>
          <w:rStyle w:val="FontStyle51"/>
          <w:rFonts w:ascii="Times New Roman" w:hAnsi="Times New Roman" w:cs="Times New Roman"/>
          <w:color w:val="auto"/>
          <w:sz w:val="24"/>
          <w:szCs w:val="24"/>
          <w:lang w:eastAsia="en-US"/>
        </w:rPr>
        <w:t>, жир</w:t>
      </w:r>
      <w:r w:rsidR="00385DC4" w:rsidRPr="00234950">
        <w:rPr>
          <w:rStyle w:val="FontStyle51"/>
          <w:rFonts w:ascii="Times New Roman" w:hAnsi="Times New Roman" w:cs="Times New Roman"/>
          <w:color w:val="auto"/>
          <w:sz w:val="24"/>
          <w:szCs w:val="24"/>
          <w:lang w:eastAsia="en-US"/>
        </w:rPr>
        <w:t>а</w:t>
      </w:r>
      <w:r w:rsidRPr="00234950">
        <w:rPr>
          <w:rStyle w:val="FontStyle51"/>
          <w:rFonts w:ascii="Times New Roman" w:hAnsi="Times New Roman" w:cs="Times New Roman"/>
          <w:color w:val="auto"/>
          <w:sz w:val="24"/>
          <w:szCs w:val="24"/>
          <w:lang w:eastAsia="en-US"/>
        </w:rPr>
        <w:t xml:space="preserve"> и животны</w:t>
      </w:r>
      <w:r w:rsidR="00385DC4" w:rsidRPr="00234950">
        <w:rPr>
          <w:rStyle w:val="FontStyle51"/>
          <w:rFonts w:ascii="Times New Roman" w:hAnsi="Times New Roman" w:cs="Times New Roman"/>
          <w:color w:val="auto"/>
          <w:sz w:val="24"/>
          <w:szCs w:val="24"/>
          <w:lang w:eastAsia="en-US"/>
        </w:rPr>
        <w:t>х</w:t>
      </w:r>
      <w:r w:rsidRPr="00234950">
        <w:rPr>
          <w:rStyle w:val="FontStyle51"/>
          <w:rFonts w:ascii="Times New Roman" w:hAnsi="Times New Roman" w:cs="Times New Roman"/>
          <w:color w:val="auto"/>
          <w:sz w:val="24"/>
          <w:szCs w:val="24"/>
          <w:lang w:eastAsia="en-US"/>
        </w:rPr>
        <w:t xml:space="preserve"> мас</w:t>
      </w:r>
      <w:r w:rsidR="00385DC4" w:rsidRPr="00234950">
        <w:rPr>
          <w:rStyle w:val="FontStyle51"/>
          <w:rFonts w:ascii="Times New Roman" w:hAnsi="Times New Roman" w:cs="Times New Roman"/>
          <w:color w:val="auto"/>
          <w:sz w:val="24"/>
          <w:szCs w:val="24"/>
          <w:lang w:eastAsia="en-US"/>
        </w:rPr>
        <w:t>ел</w:t>
      </w:r>
      <w:r w:rsidRPr="00234950">
        <w:rPr>
          <w:rStyle w:val="FontStyle51"/>
          <w:rFonts w:ascii="Times New Roman" w:hAnsi="Times New Roman" w:cs="Times New Roman"/>
          <w:color w:val="auto"/>
          <w:sz w:val="24"/>
          <w:szCs w:val="24"/>
          <w:lang w:eastAsia="en-US"/>
        </w:rPr>
        <w:t>, а также их производны</w:t>
      </w:r>
      <w:r w:rsidR="00385DC4" w:rsidRPr="00234950">
        <w:rPr>
          <w:rStyle w:val="FontStyle51"/>
          <w:rFonts w:ascii="Times New Roman" w:hAnsi="Times New Roman" w:cs="Times New Roman"/>
          <w:color w:val="auto"/>
          <w:sz w:val="24"/>
          <w:szCs w:val="24"/>
          <w:lang w:eastAsia="en-US"/>
        </w:rPr>
        <w:t>х</w:t>
      </w:r>
      <w:r w:rsidRPr="00234950">
        <w:rPr>
          <w:rStyle w:val="FontStyle51"/>
          <w:rFonts w:ascii="Times New Roman" w:hAnsi="Times New Roman" w:cs="Times New Roman"/>
          <w:color w:val="auto"/>
          <w:sz w:val="24"/>
          <w:szCs w:val="24"/>
          <w:lang w:eastAsia="en-US"/>
        </w:rPr>
        <w:t>.</w:t>
      </w:r>
    </w:p>
    <w:p w:rsidR="00D26802" w:rsidRPr="00234950" w:rsidRDefault="00703A56" w:rsidP="00D10EF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3.3</w:t>
      </w:r>
      <w:r w:rsidRPr="00234950">
        <w:rPr>
          <w:rStyle w:val="FontStyle51"/>
          <w:rFonts w:ascii="Times New Roman" w:hAnsi="Times New Roman" w:cs="Times New Roman"/>
          <w:color w:val="auto"/>
          <w:sz w:val="24"/>
          <w:szCs w:val="24"/>
          <w:lang w:eastAsia="en-US"/>
        </w:rPr>
        <w:t xml:space="preserve"> </w:t>
      </w:r>
      <w:r w:rsidRPr="00234950">
        <w:rPr>
          <w:rStyle w:val="FontStyle51"/>
          <w:rFonts w:ascii="Times New Roman" w:hAnsi="Times New Roman" w:cs="Times New Roman"/>
          <w:b/>
          <w:color w:val="auto"/>
          <w:sz w:val="24"/>
          <w:szCs w:val="24"/>
          <w:lang w:eastAsia="en-US"/>
        </w:rPr>
        <w:t>Договор</w:t>
      </w:r>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contract</w:t>
      </w:r>
      <w:proofErr w:type="spellEnd"/>
      <w:r w:rsidRPr="00234950">
        <w:rPr>
          <w:rStyle w:val="FontStyle51"/>
          <w:rFonts w:ascii="Times New Roman" w:hAnsi="Times New Roman" w:cs="Times New Roman"/>
          <w:color w:val="auto"/>
          <w:sz w:val="24"/>
          <w:szCs w:val="24"/>
          <w:lang w:eastAsia="en-US"/>
        </w:rPr>
        <w:t xml:space="preserve">): Соглашение, подписанное между заявителем и органом по сертификации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w:t>
      </w:r>
      <w:r w:rsidR="00385DC4" w:rsidRPr="00234950">
        <w:rPr>
          <w:rStyle w:val="FontStyle51"/>
          <w:rFonts w:ascii="Times New Roman" w:hAnsi="Times New Roman" w:cs="Times New Roman"/>
          <w:color w:val="auto"/>
          <w:sz w:val="24"/>
          <w:szCs w:val="24"/>
          <w:lang w:eastAsia="en-US"/>
        </w:rPr>
        <w:t xml:space="preserve">которое предоставляет заявителю </w:t>
      </w:r>
      <w:r w:rsidRPr="00234950">
        <w:rPr>
          <w:rStyle w:val="FontStyle51"/>
          <w:rFonts w:ascii="Times New Roman" w:hAnsi="Times New Roman" w:cs="Times New Roman"/>
          <w:color w:val="auto"/>
          <w:sz w:val="24"/>
          <w:szCs w:val="24"/>
          <w:lang w:eastAsia="en-US"/>
        </w:rPr>
        <w:t>прав</w:t>
      </w:r>
      <w:r w:rsidR="00385DC4" w:rsidRPr="00234950">
        <w:rPr>
          <w:rStyle w:val="FontStyle51"/>
          <w:rFonts w:ascii="Times New Roman" w:hAnsi="Times New Roman" w:cs="Times New Roman"/>
          <w:color w:val="auto"/>
          <w:sz w:val="24"/>
          <w:szCs w:val="24"/>
          <w:lang w:eastAsia="en-US"/>
        </w:rPr>
        <w:t>о</w:t>
      </w:r>
      <w:r w:rsidRPr="00234950">
        <w:rPr>
          <w:rStyle w:val="FontStyle51"/>
          <w:rFonts w:ascii="Times New Roman" w:hAnsi="Times New Roman" w:cs="Times New Roman"/>
          <w:color w:val="auto"/>
          <w:sz w:val="24"/>
          <w:szCs w:val="24"/>
          <w:lang w:eastAsia="en-US"/>
        </w:rPr>
        <w:t xml:space="preserve"> на использование сертификата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/знака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в отношении продукции, услуги или системы.</w:t>
      </w:r>
    </w:p>
    <w:p w:rsidR="00385DC4" w:rsidRPr="00234950" w:rsidRDefault="00385DC4" w:rsidP="00385DC4">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3.4 Технический эксперт</w:t>
      </w:r>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technical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expert</w:t>
      </w:r>
      <w:proofErr w:type="spellEnd"/>
      <w:r w:rsidRPr="00234950">
        <w:rPr>
          <w:rStyle w:val="FontStyle51"/>
          <w:rFonts w:ascii="Times New Roman" w:hAnsi="Times New Roman" w:cs="Times New Roman"/>
          <w:color w:val="auto"/>
          <w:sz w:val="24"/>
          <w:szCs w:val="24"/>
          <w:lang w:eastAsia="en-US"/>
        </w:rPr>
        <w:t>): Лицо, которое предоставляет определенные знания или опыт команде по аудиту.</w:t>
      </w:r>
    </w:p>
    <w:p w:rsidR="00385DC4" w:rsidRPr="00234950" w:rsidRDefault="00385DC4" w:rsidP="00D10EF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w:t>
      </w:r>
      <w:r w:rsidR="003E50EC" w:rsidRPr="00234950">
        <w:rPr>
          <w:rStyle w:val="FontStyle51"/>
          <w:rFonts w:ascii="Times New Roman" w:hAnsi="Times New Roman" w:cs="Times New Roman"/>
          <w:b/>
          <w:color w:val="auto"/>
          <w:sz w:val="24"/>
          <w:szCs w:val="24"/>
          <w:lang w:eastAsia="en-US"/>
        </w:rPr>
        <w:t>5</w:t>
      </w:r>
      <w:r w:rsidRPr="00234950">
        <w:rPr>
          <w:rStyle w:val="FontStyle51"/>
          <w:rFonts w:ascii="Times New Roman" w:hAnsi="Times New Roman" w:cs="Times New Roman"/>
          <w:b/>
          <w:color w:val="auto"/>
          <w:sz w:val="24"/>
          <w:szCs w:val="24"/>
          <w:lang w:eastAsia="en-US"/>
        </w:rPr>
        <w:t xml:space="preserve"> Эксперт по вопросам Ислама в области </w:t>
      </w:r>
      <w:proofErr w:type="spellStart"/>
      <w:r w:rsidRPr="00234950">
        <w:rPr>
          <w:rStyle w:val="FontStyle51"/>
          <w:rFonts w:ascii="Times New Roman" w:hAnsi="Times New Roman" w:cs="Times New Roman"/>
          <w:b/>
          <w:color w:val="auto"/>
          <w:sz w:val="24"/>
          <w:szCs w:val="24"/>
          <w:lang w:eastAsia="en-US"/>
        </w:rPr>
        <w:t>Халал</w:t>
      </w:r>
      <w:proofErr w:type="spellEnd"/>
      <w:r w:rsidRPr="00234950">
        <w:rPr>
          <w:rStyle w:val="FontStyle51"/>
          <w:rFonts w:ascii="Times New Roman" w:hAnsi="Times New Roman" w:cs="Times New Roman"/>
          <w:b/>
          <w:color w:val="auto"/>
          <w:sz w:val="24"/>
          <w:szCs w:val="24"/>
          <w:lang w:eastAsia="en-US"/>
        </w:rPr>
        <w:t xml:space="preserve"> </w:t>
      </w:r>
      <w:r w:rsidRPr="00234950">
        <w:rPr>
          <w:rStyle w:val="FontStyle51"/>
          <w:rFonts w:ascii="Times New Roman" w:hAnsi="Times New Roman" w:cs="Times New Roman"/>
          <w:color w:val="auto"/>
          <w:sz w:val="24"/>
          <w:szCs w:val="24"/>
          <w:lang w:eastAsia="en-US"/>
        </w:rPr>
        <w:t>(</w:t>
      </w:r>
      <w:proofErr w:type="spellStart"/>
      <w:r w:rsidRPr="00234950">
        <w:rPr>
          <w:rStyle w:val="FontStyle51"/>
          <w:rFonts w:ascii="Times New Roman" w:hAnsi="Times New Roman" w:cs="Times New Roman"/>
          <w:color w:val="auto"/>
          <w:sz w:val="24"/>
          <w:szCs w:val="24"/>
          <w:lang w:eastAsia="en-US"/>
        </w:rPr>
        <w:t>Halal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Islamic</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affairs</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expert</w:t>
      </w:r>
      <w:proofErr w:type="spellEnd"/>
      <w:r w:rsidRPr="00234950">
        <w:rPr>
          <w:rStyle w:val="FontStyle51"/>
          <w:rFonts w:ascii="Times New Roman" w:hAnsi="Times New Roman" w:cs="Times New Roman"/>
          <w:color w:val="auto"/>
          <w:sz w:val="24"/>
          <w:szCs w:val="24"/>
          <w:lang w:eastAsia="en-US"/>
        </w:rPr>
        <w:t xml:space="preserve">): </w:t>
      </w:r>
      <w:r w:rsidR="007F7C6A" w:rsidRPr="00234950">
        <w:rPr>
          <w:rStyle w:val="FontStyle51"/>
          <w:rFonts w:ascii="Times New Roman" w:hAnsi="Times New Roman" w:cs="Times New Roman"/>
          <w:color w:val="auto"/>
          <w:sz w:val="24"/>
          <w:szCs w:val="24"/>
          <w:lang w:eastAsia="en-US"/>
        </w:rPr>
        <w:t>М</w:t>
      </w:r>
      <w:r w:rsidRPr="00234950">
        <w:rPr>
          <w:rStyle w:val="FontStyle51"/>
          <w:rFonts w:ascii="Times New Roman" w:hAnsi="Times New Roman" w:cs="Times New Roman"/>
          <w:color w:val="auto"/>
          <w:sz w:val="24"/>
          <w:szCs w:val="24"/>
          <w:lang w:eastAsia="en-US"/>
        </w:rPr>
        <w:t xml:space="preserve">усульманин, обладающий глубокими и всесторонними знаниями требований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в исламском </w:t>
      </w:r>
      <w:r w:rsidR="00234950" w:rsidRPr="00234950">
        <w:rPr>
          <w:rStyle w:val="FontStyle51"/>
          <w:rFonts w:ascii="Times New Roman" w:hAnsi="Times New Roman" w:cs="Times New Roman"/>
          <w:color w:val="auto"/>
          <w:sz w:val="24"/>
          <w:szCs w:val="24"/>
          <w:lang w:eastAsia="en-US"/>
        </w:rPr>
        <w:t>шариате</w:t>
      </w:r>
      <w:r w:rsidRPr="00234950">
        <w:rPr>
          <w:rStyle w:val="FontStyle51"/>
          <w:rFonts w:ascii="Times New Roman" w:hAnsi="Times New Roman" w:cs="Times New Roman"/>
          <w:color w:val="auto"/>
          <w:sz w:val="24"/>
          <w:szCs w:val="24"/>
          <w:lang w:eastAsia="en-US"/>
        </w:rPr>
        <w:t xml:space="preserve">, его эффективность и научные знания устанавливаются академическими сертификатами, курсами, исследовательскими и учебными курсами в </w:t>
      </w:r>
      <w:r w:rsidR="003E50EC" w:rsidRPr="00234950">
        <w:rPr>
          <w:rStyle w:val="FontStyle51"/>
          <w:rFonts w:ascii="Times New Roman" w:hAnsi="Times New Roman" w:cs="Times New Roman"/>
          <w:color w:val="auto"/>
          <w:sz w:val="24"/>
          <w:szCs w:val="24"/>
          <w:lang w:eastAsia="en-US"/>
        </w:rPr>
        <w:t>данной</w:t>
      </w:r>
      <w:r w:rsidRPr="00234950">
        <w:rPr>
          <w:rStyle w:val="FontStyle51"/>
          <w:rFonts w:ascii="Times New Roman" w:hAnsi="Times New Roman" w:cs="Times New Roman"/>
          <w:color w:val="auto"/>
          <w:sz w:val="24"/>
          <w:szCs w:val="24"/>
          <w:lang w:eastAsia="en-US"/>
        </w:rPr>
        <w:t xml:space="preserve"> области.</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3.6 Знак/логотип</w:t>
      </w:r>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b/>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Halal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mark</w:t>
      </w:r>
      <w:proofErr w:type="spellEnd"/>
      <w:r w:rsidRPr="00234950">
        <w:rPr>
          <w:rStyle w:val="FontStyle51"/>
          <w:rFonts w:ascii="Times New Roman" w:hAnsi="Times New Roman" w:cs="Times New Roman"/>
          <w:color w:val="auto"/>
          <w:sz w:val="24"/>
          <w:szCs w:val="24"/>
          <w:lang w:eastAsia="en-US"/>
        </w:rPr>
        <w:t>/</w:t>
      </w:r>
      <w:proofErr w:type="spellStart"/>
      <w:r w:rsidRPr="00234950">
        <w:rPr>
          <w:rStyle w:val="FontStyle51"/>
          <w:rFonts w:ascii="Times New Roman" w:hAnsi="Times New Roman" w:cs="Times New Roman"/>
          <w:color w:val="auto"/>
          <w:sz w:val="24"/>
          <w:szCs w:val="24"/>
          <w:lang w:eastAsia="en-US"/>
        </w:rPr>
        <w:t>logo</w:t>
      </w:r>
      <w:proofErr w:type="spellEnd"/>
      <w:r w:rsidRPr="00234950">
        <w:rPr>
          <w:rStyle w:val="FontStyle51"/>
          <w:rFonts w:ascii="Times New Roman" w:hAnsi="Times New Roman" w:cs="Times New Roman"/>
          <w:color w:val="auto"/>
          <w:sz w:val="24"/>
          <w:szCs w:val="24"/>
          <w:lang w:eastAsia="en-US"/>
        </w:rPr>
        <w:t xml:space="preserve">): Утвержденный знак/логотип, который присваивается продукции/услуге или системе менеджмента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соответствующей данному стандарту.</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3.7 Аудит</w:t>
      </w:r>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audit</w:t>
      </w:r>
      <w:proofErr w:type="spellEnd"/>
      <w:r w:rsidRPr="00234950">
        <w:rPr>
          <w:rStyle w:val="FontStyle51"/>
          <w:rFonts w:ascii="Times New Roman" w:hAnsi="Times New Roman" w:cs="Times New Roman"/>
          <w:color w:val="auto"/>
          <w:sz w:val="24"/>
          <w:szCs w:val="24"/>
          <w:lang w:eastAsia="en-US"/>
        </w:rPr>
        <w:t xml:space="preserve">): </w:t>
      </w:r>
      <w:r w:rsidR="00F50065" w:rsidRPr="00234950">
        <w:rPr>
          <w:rStyle w:val="FontStyle51"/>
          <w:rFonts w:ascii="Times New Roman" w:hAnsi="Times New Roman" w:cs="Times New Roman"/>
          <w:color w:val="auto"/>
          <w:sz w:val="24"/>
          <w:szCs w:val="24"/>
          <w:lang w:eastAsia="en-US"/>
        </w:rPr>
        <w:t>Систематический, независимый и документируемый процесс получения объективных свидетельств и их объективного оценивания для определения степени соответствия критериям аудита</w:t>
      </w:r>
      <w:r w:rsidR="007F7C6A" w:rsidRPr="00234950">
        <w:rPr>
          <w:rStyle w:val="FontStyle51"/>
          <w:rFonts w:ascii="Times New Roman" w:hAnsi="Times New Roman" w:cs="Times New Roman"/>
          <w:color w:val="auto"/>
          <w:sz w:val="24"/>
          <w:szCs w:val="24"/>
          <w:lang w:eastAsia="en-US"/>
        </w:rPr>
        <w:t>.</w:t>
      </w:r>
    </w:p>
    <w:p w:rsidR="003E50EC" w:rsidRPr="00234950" w:rsidRDefault="003E50EC" w:rsidP="00D10EF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 xml:space="preserve">3.8 </w:t>
      </w:r>
      <w:r w:rsidR="007A2C93" w:rsidRPr="00234950">
        <w:rPr>
          <w:rStyle w:val="FontStyle51"/>
          <w:rFonts w:ascii="Times New Roman" w:hAnsi="Times New Roman" w:cs="Times New Roman"/>
          <w:b/>
          <w:color w:val="auto"/>
          <w:sz w:val="24"/>
          <w:szCs w:val="24"/>
          <w:lang w:eastAsia="en-US"/>
        </w:rPr>
        <w:t>Технические аудиторы</w:t>
      </w:r>
      <w:r w:rsidRPr="00234950">
        <w:rPr>
          <w:rStyle w:val="FontStyle51"/>
          <w:rFonts w:ascii="Times New Roman" w:hAnsi="Times New Roman" w:cs="Times New Roman"/>
          <w:b/>
          <w:color w:val="auto"/>
          <w:sz w:val="24"/>
          <w:szCs w:val="24"/>
          <w:lang w:eastAsia="en-US"/>
        </w:rPr>
        <w:t xml:space="preserve"> </w:t>
      </w:r>
      <w:r w:rsidRPr="00234950">
        <w:rPr>
          <w:rStyle w:val="FontStyle51"/>
          <w:rFonts w:ascii="Times New Roman" w:hAnsi="Times New Roman" w:cs="Times New Roman"/>
          <w:color w:val="auto"/>
          <w:sz w:val="24"/>
          <w:szCs w:val="24"/>
          <w:lang w:eastAsia="en-US"/>
        </w:rPr>
        <w:t>(</w:t>
      </w:r>
      <w:proofErr w:type="spellStart"/>
      <w:r w:rsidRPr="00234950">
        <w:rPr>
          <w:rStyle w:val="FontStyle51"/>
          <w:rFonts w:ascii="Times New Roman" w:hAnsi="Times New Roman" w:cs="Times New Roman"/>
          <w:color w:val="auto"/>
          <w:sz w:val="24"/>
          <w:szCs w:val="24"/>
          <w:lang w:eastAsia="en-US"/>
        </w:rPr>
        <w:t>technical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auditor</w:t>
      </w:r>
      <w:proofErr w:type="spellEnd"/>
      <w:r w:rsidRPr="00234950">
        <w:rPr>
          <w:rStyle w:val="FontStyle51"/>
          <w:rFonts w:ascii="Times New Roman" w:hAnsi="Times New Roman" w:cs="Times New Roman"/>
          <w:color w:val="auto"/>
          <w:sz w:val="24"/>
          <w:szCs w:val="24"/>
          <w:lang w:eastAsia="en-US"/>
        </w:rPr>
        <w:t>): Лицо, назначенное для проведения аудита.</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3.9 Жалоба</w:t>
      </w:r>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complaint</w:t>
      </w:r>
      <w:proofErr w:type="spellEnd"/>
      <w:r w:rsidRPr="00234950">
        <w:rPr>
          <w:rStyle w:val="FontStyle51"/>
          <w:rFonts w:ascii="Times New Roman" w:hAnsi="Times New Roman" w:cs="Times New Roman"/>
          <w:color w:val="auto"/>
          <w:sz w:val="24"/>
          <w:szCs w:val="24"/>
          <w:lang w:eastAsia="en-US"/>
        </w:rPr>
        <w:t xml:space="preserve">): </w:t>
      </w:r>
      <w:r w:rsidR="00E703BA" w:rsidRPr="00234950">
        <w:rPr>
          <w:rStyle w:val="FontStyle51"/>
          <w:rFonts w:ascii="Times New Roman" w:hAnsi="Times New Roman" w:cs="Times New Roman"/>
          <w:color w:val="auto"/>
          <w:sz w:val="24"/>
          <w:szCs w:val="24"/>
          <w:lang w:eastAsia="en-US"/>
        </w:rPr>
        <w:t>Неудовлетворенность, выраженная лицом или организацией в адрес органа по аккредитации</w:t>
      </w:r>
      <w:r w:rsidRPr="00234950">
        <w:rPr>
          <w:rStyle w:val="FontStyle51"/>
          <w:rFonts w:ascii="Times New Roman" w:hAnsi="Times New Roman" w:cs="Times New Roman"/>
          <w:color w:val="auto"/>
          <w:sz w:val="24"/>
          <w:szCs w:val="24"/>
          <w:lang w:eastAsia="en-US"/>
        </w:rPr>
        <w:t>, в отношении которого ожидается ответная реакция.</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lastRenderedPageBreak/>
        <w:t>3.10 Орган по оценке соответствия</w:t>
      </w:r>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conformity</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assessment</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body</w:t>
      </w:r>
      <w:proofErr w:type="spellEnd"/>
      <w:r w:rsidRPr="00234950">
        <w:rPr>
          <w:rStyle w:val="FontStyle51"/>
          <w:rFonts w:ascii="Times New Roman" w:hAnsi="Times New Roman" w:cs="Times New Roman"/>
          <w:color w:val="auto"/>
          <w:sz w:val="24"/>
          <w:szCs w:val="24"/>
          <w:lang w:eastAsia="en-US"/>
        </w:rPr>
        <w:t>): Орган, который выполняет услуги по оценке соответствия в рамках своей области аккредитации.</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 xml:space="preserve">3.11 Приостановление действия сертификата </w:t>
      </w:r>
      <w:r w:rsidRPr="00234950">
        <w:rPr>
          <w:rStyle w:val="FontStyle51"/>
          <w:rFonts w:ascii="Times New Roman" w:hAnsi="Times New Roman" w:cs="Times New Roman"/>
          <w:color w:val="auto"/>
          <w:sz w:val="24"/>
          <w:szCs w:val="24"/>
          <w:lang w:eastAsia="en-US"/>
        </w:rPr>
        <w:t>(</w:t>
      </w:r>
      <w:proofErr w:type="spellStart"/>
      <w:r w:rsidRPr="00234950">
        <w:rPr>
          <w:rStyle w:val="FontStyle51"/>
          <w:rFonts w:ascii="Times New Roman" w:hAnsi="Times New Roman" w:cs="Times New Roman"/>
          <w:color w:val="auto"/>
          <w:sz w:val="24"/>
          <w:szCs w:val="24"/>
          <w:lang w:eastAsia="en-US"/>
        </w:rPr>
        <w:t>Certificate</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Suspension</w:t>
      </w:r>
      <w:proofErr w:type="spellEnd"/>
      <w:r w:rsidRPr="00234950">
        <w:rPr>
          <w:rStyle w:val="FontStyle51"/>
          <w:rFonts w:ascii="Times New Roman" w:hAnsi="Times New Roman" w:cs="Times New Roman"/>
          <w:color w:val="auto"/>
          <w:sz w:val="24"/>
          <w:szCs w:val="24"/>
          <w:lang w:eastAsia="en-US"/>
        </w:rPr>
        <w:t xml:space="preserve">): Орган по сертификации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приостанавливает действие выданного заранее сертификата на определенный период, который устанавливается органом по сертификации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3.12 Заявитель</w:t>
      </w:r>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applicant</w:t>
      </w:r>
      <w:proofErr w:type="spellEnd"/>
      <w:r w:rsidRPr="00234950">
        <w:rPr>
          <w:rStyle w:val="FontStyle51"/>
          <w:rFonts w:ascii="Times New Roman" w:hAnsi="Times New Roman" w:cs="Times New Roman"/>
          <w:color w:val="auto"/>
          <w:sz w:val="24"/>
          <w:szCs w:val="24"/>
          <w:lang w:eastAsia="en-US"/>
        </w:rPr>
        <w:t xml:space="preserve">): Физическое или юридическое лицо, которое подает заявку на сертификацию продукции/услуги/системы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3.13</w:t>
      </w:r>
      <w:r w:rsidRPr="00234950">
        <w:rPr>
          <w:rStyle w:val="FontStyle51"/>
          <w:rFonts w:ascii="Times New Roman" w:hAnsi="Times New Roman" w:cs="Times New Roman"/>
          <w:color w:val="auto"/>
          <w:sz w:val="24"/>
          <w:szCs w:val="24"/>
          <w:lang w:eastAsia="en-US"/>
        </w:rPr>
        <w:t xml:space="preserve"> </w:t>
      </w:r>
      <w:r w:rsidRPr="00234950">
        <w:rPr>
          <w:rStyle w:val="FontStyle51"/>
          <w:rFonts w:ascii="Times New Roman" w:hAnsi="Times New Roman" w:cs="Times New Roman"/>
          <w:b/>
          <w:color w:val="auto"/>
          <w:sz w:val="24"/>
          <w:szCs w:val="24"/>
          <w:lang w:eastAsia="en-US"/>
        </w:rPr>
        <w:t xml:space="preserve">Органы по сертификации </w:t>
      </w:r>
      <w:proofErr w:type="spellStart"/>
      <w:r w:rsidRPr="00234950">
        <w:rPr>
          <w:rStyle w:val="FontStyle51"/>
          <w:rFonts w:ascii="Times New Roman" w:hAnsi="Times New Roman" w:cs="Times New Roman"/>
          <w:b/>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Halal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Certification</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Bodies</w:t>
      </w:r>
      <w:proofErr w:type="spellEnd"/>
      <w:r w:rsidRPr="00234950">
        <w:rPr>
          <w:rStyle w:val="FontStyle51"/>
          <w:rFonts w:ascii="Times New Roman" w:hAnsi="Times New Roman" w:cs="Times New Roman"/>
          <w:color w:val="auto"/>
          <w:sz w:val="24"/>
          <w:szCs w:val="24"/>
          <w:lang w:eastAsia="en-US"/>
        </w:rPr>
        <w:t xml:space="preserve">): Организации, аккредитованные органами по аккредитации органов по сертификации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для выдачи сертификатов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 xml:space="preserve">3.14 Органы по аккредитации </w:t>
      </w:r>
      <w:proofErr w:type="spellStart"/>
      <w:r w:rsidRPr="00234950">
        <w:rPr>
          <w:rStyle w:val="FontStyle51"/>
          <w:rFonts w:ascii="Times New Roman" w:hAnsi="Times New Roman" w:cs="Times New Roman"/>
          <w:b/>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Halal</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Accreditation</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Bodies</w:t>
      </w:r>
      <w:proofErr w:type="spellEnd"/>
      <w:r w:rsidRPr="00234950">
        <w:rPr>
          <w:rStyle w:val="FontStyle51"/>
          <w:rFonts w:ascii="Times New Roman" w:hAnsi="Times New Roman" w:cs="Times New Roman"/>
          <w:color w:val="auto"/>
          <w:sz w:val="24"/>
          <w:szCs w:val="24"/>
          <w:lang w:eastAsia="en-US"/>
        </w:rPr>
        <w:t xml:space="preserve">): Органы, уполномоченные аккредитовать органы по сертификации </w:t>
      </w:r>
      <w:proofErr w:type="spellStart"/>
      <w:r w:rsidRPr="00234950">
        <w:rPr>
          <w:rStyle w:val="FontStyle51"/>
          <w:rFonts w:ascii="Times New Roman" w:hAnsi="Times New Roman" w:cs="Times New Roman"/>
          <w:color w:val="auto"/>
          <w:sz w:val="24"/>
          <w:szCs w:val="24"/>
          <w:lang w:eastAsia="en-US"/>
        </w:rPr>
        <w:t>Халал</w:t>
      </w:r>
      <w:proofErr w:type="spellEnd"/>
      <w:r w:rsidRPr="00234950">
        <w:rPr>
          <w:rStyle w:val="FontStyle51"/>
          <w:rFonts w:ascii="Times New Roman" w:hAnsi="Times New Roman" w:cs="Times New Roman"/>
          <w:color w:val="auto"/>
          <w:sz w:val="24"/>
          <w:szCs w:val="24"/>
          <w:lang w:eastAsia="en-US"/>
        </w:rPr>
        <w:t>.</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 xml:space="preserve">3.15 Соответствие </w:t>
      </w:r>
      <w:r w:rsidRPr="00234950">
        <w:rPr>
          <w:rStyle w:val="FontStyle51"/>
          <w:rFonts w:ascii="Times New Roman" w:hAnsi="Times New Roman" w:cs="Times New Roman"/>
          <w:color w:val="auto"/>
          <w:sz w:val="24"/>
          <w:szCs w:val="24"/>
          <w:lang w:eastAsia="en-US"/>
        </w:rPr>
        <w:t>(</w:t>
      </w:r>
      <w:proofErr w:type="spellStart"/>
      <w:r w:rsidRPr="00234950">
        <w:rPr>
          <w:rStyle w:val="FontStyle51"/>
          <w:rFonts w:ascii="Times New Roman" w:hAnsi="Times New Roman" w:cs="Times New Roman"/>
          <w:color w:val="auto"/>
          <w:sz w:val="24"/>
          <w:szCs w:val="24"/>
          <w:lang w:eastAsia="en-US"/>
        </w:rPr>
        <w:t>Conformity</w:t>
      </w:r>
      <w:proofErr w:type="spellEnd"/>
      <w:r w:rsidRPr="00234950">
        <w:rPr>
          <w:rStyle w:val="FontStyle51"/>
          <w:rFonts w:ascii="Times New Roman" w:hAnsi="Times New Roman" w:cs="Times New Roman"/>
          <w:color w:val="auto"/>
          <w:sz w:val="24"/>
          <w:szCs w:val="24"/>
          <w:lang w:eastAsia="en-US"/>
        </w:rPr>
        <w:t xml:space="preserve">): </w:t>
      </w:r>
      <w:r w:rsidR="00F50065" w:rsidRPr="00234950">
        <w:rPr>
          <w:rStyle w:val="FontStyle51"/>
          <w:rFonts w:ascii="Times New Roman" w:hAnsi="Times New Roman" w:cs="Times New Roman"/>
          <w:color w:val="auto"/>
          <w:sz w:val="24"/>
          <w:szCs w:val="24"/>
          <w:lang w:eastAsia="en-US"/>
        </w:rPr>
        <w:t>Выполнение требований (Условий)</w:t>
      </w:r>
      <w:r w:rsidRPr="00234950">
        <w:rPr>
          <w:rStyle w:val="FontStyle51"/>
          <w:rFonts w:ascii="Times New Roman" w:hAnsi="Times New Roman" w:cs="Times New Roman"/>
          <w:color w:val="auto"/>
          <w:sz w:val="24"/>
          <w:szCs w:val="24"/>
          <w:lang w:eastAsia="en-US"/>
        </w:rPr>
        <w:t>.</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3.16 Несоответствие</w:t>
      </w:r>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Nonconformity</w:t>
      </w:r>
      <w:proofErr w:type="spellEnd"/>
      <w:r w:rsidRPr="00234950">
        <w:rPr>
          <w:rStyle w:val="FontStyle51"/>
          <w:rFonts w:ascii="Times New Roman" w:hAnsi="Times New Roman" w:cs="Times New Roman"/>
          <w:color w:val="auto"/>
          <w:sz w:val="24"/>
          <w:szCs w:val="24"/>
          <w:lang w:eastAsia="en-US"/>
        </w:rPr>
        <w:t xml:space="preserve">): </w:t>
      </w:r>
      <w:r w:rsidR="00F50065" w:rsidRPr="00234950">
        <w:rPr>
          <w:rStyle w:val="FontStyle51"/>
          <w:rFonts w:ascii="Times New Roman" w:hAnsi="Times New Roman" w:cs="Times New Roman"/>
          <w:color w:val="auto"/>
          <w:sz w:val="24"/>
          <w:szCs w:val="24"/>
          <w:lang w:eastAsia="en-US"/>
        </w:rPr>
        <w:t xml:space="preserve">Невыполнение требований </w:t>
      </w:r>
      <w:r w:rsidRPr="00234950">
        <w:rPr>
          <w:rStyle w:val="FontStyle51"/>
          <w:rFonts w:ascii="Times New Roman" w:hAnsi="Times New Roman" w:cs="Times New Roman"/>
          <w:color w:val="auto"/>
          <w:sz w:val="24"/>
          <w:szCs w:val="24"/>
          <w:lang w:eastAsia="en-US"/>
        </w:rPr>
        <w:t>(Услови</w:t>
      </w:r>
      <w:r w:rsidR="00F50065" w:rsidRPr="00234950">
        <w:rPr>
          <w:rStyle w:val="FontStyle51"/>
          <w:rFonts w:ascii="Times New Roman" w:hAnsi="Times New Roman" w:cs="Times New Roman"/>
          <w:color w:val="auto"/>
          <w:sz w:val="24"/>
          <w:szCs w:val="24"/>
          <w:lang w:eastAsia="en-US"/>
        </w:rPr>
        <w:t>й</w:t>
      </w:r>
      <w:r w:rsidRPr="00234950">
        <w:rPr>
          <w:rStyle w:val="FontStyle51"/>
          <w:rFonts w:ascii="Times New Roman" w:hAnsi="Times New Roman" w:cs="Times New Roman"/>
          <w:color w:val="auto"/>
          <w:sz w:val="24"/>
          <w:szCs w:val="24"/>
          <w:lang w:eastAsia="en-US"/>
        </w:rPr>
        <w:t>)</w:t>
      </w:r>
      <w:r w:rsidR="00F50065" w:rsidRPr="00234950">
        <w:rPr>
          <w:rStyle w:val="FontStyle51"/>
          <w:rFonts w:ascii="Times New Roman" w:hAnsi="Times New Roman" w:cs="Times New Roman"/>
          <w:color w:val="auto"/>
          <w:sz w:val="24"/>
          <w:szCs w:val="24"/>
          <w:lang w:eastAsia="en-US"/>
        </w:rPr>
        <w:t>.</w:t>
      </w:r>
      <w:r w:rsidRPr="00234950">
        <w:rPr>
          <w:rStyle w:val="FontStyle51"/>
          <w:rFonts w:ascii="Times New Roman" w:hAnsi="Times New Roman" w:cs="Times New Roman"/>
          <w:color w:val="auto"/>
          <w:sz w:val="24"/>
          <w:szCs w:val="24"/>
          <w:lang w:eastAsia="en-US"/>
        </w:rPr>
        <w:t xml:space="preserve"> </w:t>
      </w:r>
    </w:p>
    <w:p w:rsidR="004707F8"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 xml:space="preserve">3.17 </w:t>
      </w:r>
      <w:r w:rsidR="004707F8" w:rsidRPr="00234950">
        <w:rPr>
          <w:rStyle w:val="FontStyle51"/>
          <w:rFonts w:ascii="Times New Roman" w:hAnsi="Times New Roman" w:cs="Times New Roman"/>
          <w:b/>
          <w:color w:val="auto"/>
          <w:sz w:val="24"/>
          <w:szCs w:val="24"/>
          <w:lang w:eastAsia="en-US"/>
        </w:rPr>
        <w:t>Команда по аудиту</w:t>
      </w:r>
      <w:r w:rsidR="004707F8" w:rsidRPr="00234950">
        <w:rPr>
          <w:rStyle w:val="FontStyle51"/>
          <w:rFonts w:ascii="Times New Roman" w:hAnsi="Times New Roman" w:cs="Times New Roman"/>
          <w:color w:val="auto"/>
          <w:sz w:val="24"/>
          <w:szCs w:val="24"/>
          <w:lang w:eastAsia="en-US"/>
        </w:rPr>
        <w:t xml:space="preserve"> (</w:t>
      </w:r>
      <w:proofErr w:type="spellStart"/>
      <w:r w:rsidR="004707F8" w:rsidRPr="00234950">
        <w:rPr>
          <w:rStyle w:val="FontStyle51"/>
          <w:rFonts w:ascii="Times New Roman" w:hAnsi="Times New Roman" w:cs="Times New Roman"/>
          <w:color w:val="auto"/>
          <w:sz w:val="24"/>
          <w:szCs w:val="24"/>
          <w:lang w:eastAsia="en-US"/>
        </w:rPr>
        <w:t>Audit</w:t>
      </w:r>
      <w:proofErr w:type="spellEnd"/>
      <w:r w:rsidR="004707F8" w:rsidRPr="00234950">
        <w:rPr>
          <w:rStyle w:val="FontStyle51"/>
          <w:rFonts w:ascii="Times New Roman" w:hAnsi="Times New Roman" w:cs="Times New Roman"/>
          <w:color w:val="auto"/>
          <w:sz w:val="24"/>
          <w:szCs w:val="24"/>
          <w:lang w:eastAsia="en-US"/>
        </w:rPr>
        <w:t xml:space="preserve"> </w:t>
      </w:r>
      <w:proofErr w:type="spellStart"/>
      <w:r w:rsidR="004707F8" w:rsidRPr="00234950">
        <w:rPr>
          <w:rStyle w:val="FontStyle51"/>
          <w:rFonts w:ascii="Times New Roman" w:hAnsi="Times New Roman" w:cs="Times New Roman"/>
          <w:color w:val="auto"/>
          <w:sz w:val="24"/>
          <w:szCs w:val="24"/>
          <w:lang w:eastAsia="en-US"/>
        </w:rPr>
        <w:t>team</w:t>
      </w:r>
      <w:proofErr w:type="spellEnd"/>
      <w:r w:rsidR="004707F8" w:rsidRPr="00234950">
        <w:rPr>
          <w:rStyle w:val="FontStyle51"/>
          <w:rFonts w:ascii="Times New Roman" w:hAnsi="Times New Roman" w:cs="Times New Roman"/>
          <w:color w:val="auto"/>
          <w:sz w:val="24"/>
          <w:szCs w:val="24"/>
          <w:lang w:eastAsia="en-US"/>
        </w:rPr>
        <w:t xml:space="preserve">): Один или несколько аудиторов, проводящих аудит </w:t>
      </w:r>
      <w:proofErr w:type="gramStart"/>
      <w:r w:rsidR="004707F8" w:rsidRPr="00234950">
        <w:rPr>
          <w:rStyle w:val="FontStyle51"/>
          <w:rFonts w:ascii="Times New Roman" w:hAnsi="Times New Roman" w:cs="Times New Roman"/>
          <w:color w:val="auto"/>
          <w:sz w:val="24"/>
          <w:szCs w:val="24"/>
          <w:lang w:eastAsia="en-US"/>
        </w:rPr>
        <w:t>при</w:t>
      </w:r>
      <w:proofErr w:type="gramEnd"/>
      <w:r w:rsidR="004707F8" w:rsidRPr="00234950">
        <w:rPr>
          <w:rStyle w:val="FontStyle51"/>
          <w:rFonts w:ascii="Times New Roman" w:hAnsi="Times New Roman" w:cs="Times New Roman"/>
          <w:color w:val="auto"/>
          <w:sz w:val="24"/>
          <w:szCs w:val="24"/>
          <w:lang w:eastAsia="en-US"/>
        </w:rPr>
        <w:t xml:space="preserve"> с помощью технического эксперта.</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3.18 Существенное несоответствие</w:t>
      </w:r>
      <w:r w:rsidR="004707F8" w:rsidRPr="00234950">
        <w:rPr>
          <w:rStyle w:val="FontStyle51"/>
          <w:rFonts w:ascii="Times New Roman" w:hAnsi="Times New Roman" w:cs="Times New Roman"/>
          <w:color w:val="auto"/>
          <w:sz w:val="24"/>
          <w:szCs w:val="24"/>
          <w:lang w:eastAsia="en-US"/>
        </w:rPr>
        <w:t xml:space="preserve"> (</w:t>
      </w:r>
      <w:proofErr w:type="spellStart"/>
      <w:r w:rsidR="004707F8" w:rsidRPr="00234950">
        <w:rPr>
          <w:rStyle w:val="FontStyle51"/>
          <w:rFonts w:ascii="Times New Roman" w:hAnsi="Times New Roman" w:cs="Times New Roman"/>
          <w:color w:val="auto"/>
          <w:sz w:val="24"/>
          <w:szCs w:val="24"/>
          <w:lang w:eastAsia="en-US"/>
        </w:rPr>
        <w:t>Major</w:t>
      </w:r>
      <w:proofErr w:type="spellEnd"/>
      <w:r w:rsidR="004707F8" w:rsidRPr="00234950">
        <w:rPr>
          <w:rStyle w:val="FontStyle51"/>
          <w:rFonts w:ascii="Times New Roman" w:hAnsi="Times New Roman" w:cs="Times New Roman"/>
          <w:color w:val="auto"/>
          <w:sz w:val="24"/>
          <w:szCs w:val="24"/>
          <w:lang w:eastAsia="en-US"/>
        </w:rPr>
        <w:t xml:space="preserve"> </w:t>
      </w:r>
      <w:proofErr w:type="spellStart"/>
      <w:r w:rsidR="004707F8" w:rsidRPr="00234950">
        <w:rPr>
          <w:rStyle w:val="FontStyle51"/>
          <w:rFonts w:ascii="Times New Roman" w:hAnsi="Times New Roman" w:cs="Times New Roman"/>
          <w:color w:val="auto"/>
          <w:sz w:val="24"/>
          <w:szCs w:val="24"/>
          <w:lang w:eastAsia="en-US"/>
        </w:rPr>
        <w:t>Nonconformity</w:t>
      </w:r>
      <w:proofErr w:type="spellEnd"/>
      <w:r w:rsidR="004707F8" w:rsidRPr="00234950">
        <w:rPr>
          <w:rStyle w:val="FontStyle51"/>
          <w:rFonts w:ascii="Times New Roman" w:hAnsi="Times New Roman" w:cs="Times New Roman"/>
          <w:color w:val="auto"/>
          <w:sz w:val="24"/>
          <w:szCs w:val="24"/>
          <w:lang w:eastAsia="en-US"/>
        </w:rPr>
        <w:t>): Несоответствие (3.16), которое влияет на эффективность системы менеджмента для достижения желаемых результатов.</w:t>
      </w:r>
    </w:p>
    <w:p w:rsidR="004707F8" w:rsidRPr="00234950" w:rsidRDefault="003E50EC" w:rsidP="004707F8">
      <w:pPr>
        <w:pStyle w:val="Style19"/>
        <w:widowControl/>
        <w:ind w:firstLine="567"/>
        <w:jc w:val="both"/>
        <w:rPr>
          <w:rStyle w:val="FontStyle51"/>
          <w:rFonts w:ascii="Times New Roman" w:hAnsi="Times New Roman" w:cs="Times New Roman"/>
          <w:color w:val="auto"/>
          <w:sz w:val="24"/>
          <w:szCs w:val="24"/>
          <w:highlight w:val="yellow"/>
          <w:lang w:eastAsia="en-US"/>
        </w:rPr>
      </w:pPr>
      <w:r w:rsidRPr="00234950">
        <w:rPr>
          <w:rStyle w:val="FontStyle51"/>
          <w:rFonts w:ascii="Times New Roman" w:hAnsi="Times New Roman" w:cs="Times New Roman"/>
          <w:b/>
          <w:color w:val="auto"/>
          <w:sz w:val="24"/>
          <w:szCs w:val="24"/>
          <w:lang w:eastAsia="en-US"/>
        </w:rPr>
        <w:t>3.19 Несущественное несоответствие</w:t>
      </w:r>
      <w:r w:rsidR="004707F8" w:rsidRPr="00234950">
        <w:rPr>
          <w:rStyle w:val="FontStyle51"/>
          <w:rFonts w:ascii="Times New Roman" w:hAnsi="Times New Roman" w:cs="Times New Roman"/>
          <w:b/>
          <w:color w:val="auto"/>
          <w:sz w:val="24"/>
          <w:szCs w:val="24"/>
          <w:lang w:eastAsia="en-US"/>
        </w:rPr>
        <w:t xml:space="preserve"> </w:t>
      </w:r>
      <w:r w:rsidR="004707F8" w:rsidRPr="00234950">
        <w:rPr>
          <w:rStyle w:val="FontStyle51"/>
          <w:rFonts w:ascii="Times New Roman" w:hAnsi="Times New Roman" w:cs="Times New Roman"/>
          <w:color w:val="auto"/>
          <w:sz w:val="24"/>
          <w:szCs w:val="24"/>
          <w:lang w:eastAsia="en-US"/>
        </w:rPr>
        <w:t>(</w:t>
      </w:r>
      <w:proofErr w:type="spellStart"/>
      <w:r w:rsidR="004707F8" w:rsidRPr="00234950">
        <w:rPr>
          <w:rStyle w:val="FontStyle51"/>
          <w:rFonts w:ascii="Times New Roman" w:hAnsi="Times New Roman" w:cs="Times New Roman"/>
          <w:color w:val="auto"/>
          <w:sz w:val="24"/>
          <w:szCs w:val="24"/>
          <w:lang w:eastAsia="en-US"/>
        </w:rPr>
        <w:t>Minor</w:t>
      </w:r>
      <w:proofErr w:type="spellEnd"/>
      <w:r w:rsidR="004707F8" w:rsidRPr="00234950">
        <w:rPr>
          <w:rStyle w:val="FontStyle51"/>
          <w:rFonts w:ascii="Times New Roman" w:hAnsi="Times New Roman" w:cs="Times New Roman"/>
          <w:color w:val="auto"/>
          <w:sz w:val="24"/>
          <w:szCs w:val="24"/>
          <w:lang w:eastAsia="en-US"/>
        </w:rPr>
        <w:t xml:space="preserve"> </w:t>
      </w:r>
      <w:proofErr w:type="spellStart"/>
      <w:r w:rsidR="004707F8" w:rsidRPr="00234950">
        <w:rPr>
          <w:rStyle w:val="FontStyle51"/>
          <w:rFonts w:ascii="Times New Roman" w:hAnsi="Times New Roman" w:cs="Times New Roman"/>
          <w:color w:val="auto"/>
          <w:sz w:val="24"/>
          <w:szCs w:val="24"/>
          <w:lang w:eastAsia="en-US"/>
        </w:rPr>
        <w:t>Nonconformity</w:t>
      </w:r>
      <w:proofErr w:type="spellEnd"/>
      <w:r w:rsidR="004707F8" w:rsidRPr="00234950">
        <w:rPr>
          <w:rStyle w:val="FontStyle51"/>
          <w:rFonts w:ascii="Times New Roman" w:hAnsi="Times New Roman" w:cs="Times New Roman"/>
          <w:color w:val="auto"/>
          <w:sz w:val="24"/>
          <w:szCs w:val="24"/>
          <w:lang w:eastAsia="en-US"/>
        </w:rPr>
        <w:t>): Несоответствие (3.16), которое не влияет на эффективность системы менеджмента для достижения желаемых результатов.</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 xml:space="preserve">3.20 </w:t>
      </w:r>
      <w:r w:rsidR="004707F8" w:rsidRPr="00234950">
        <w:rPr>
          <w:rStyle w:val="FontStyle51"/>
          <w:rFonts w:ascii="Times New Roman" w:hAnsi="Times New Roman" w:cs="Times New Roman"/>
          <w:b/>
          <w:color w:val="auto"/>
          <w:sz w:val="24"/>
          <w:szCs w:val="24"/>
          <w:lang w:eastAsia="en-US"/>
        </w:rPr>
        <w:t>Продолжительность аудита</w:t>
      </w:r>
      <w:r w:rsidR="004707F8" w:rsidRPr="00234950">
        <w:rPr>
          <w:rStyle w:val="FontStyle51"/>
          <w:rFonts w:ascii="Times New Roman" w:hAnsi="Times New Roman" w:cs="Times New Roman"/>
          <w:color w:val="auto"/>
          <w:sz w:val="24"/>
          <w:szCs w:val="24"/>
          <w:lang w:eastAsia="en-US"/>
        </w:rPr>
        <w:t xml:space="preserve"> (</w:t>
      </w:r>
      <w:proofErr w:type="spellStart"/>
      <w:r w:rsidR="004707F8" w:rsidRPr="00234950">
        <w:rPr>
          <w:rStyle w:val="FontStyle51"/>
          <w:rFonts w:ascii="Times New Roman" w:hAnsi="Times New Roman" w:cs="Times New Roman"/>
          <w:color w:val="auto"/>
          <w:sz w:val="24"/>
          <w:szCs w:val="24"/>
          <w:lang w:eastAsia="en-US"/>
        </w:rPr>
        <w:t>Audit</w:t>
      </w:r>
      <w:proofErr w:type="spellEnd"/>
      <w:r w:rsidR="004707F8" w:rsidRPr="00234950">
        <w:rPr>
          <w:rStyle w:val="FontStyle51"/>
          <w:rFonts w:ascii="Times New Roman" w:hAnsi="Times New Roman" w:cs="Times New Roman"/>
          <w:color w:val="auto"/>
          <w:sz w:val="24"/>
          <w:szCs w:val="24"/>
          <w:lang w:eastAsia="en-US"/>
        </w:rPr>
        <w:t xml:space="preserve"> </w:t>
      </w:r>
      <w:proofErr w:type="spellStart"/>
      <w:r w:rsidR="004707F8" w:rsidRPr="00234950">
        <w:rPr>
          <w:rStyle w:val="FontStyle51"/>
          <w:rFonts w:ascii="Times New Roman" w:hAnsi="Times New Roman" w:cs="Times New Roman"/>
          <w:color w:val="auto"/>
          <w:sz w:val="24"/>
          <w:szCs w:val="24"/>
          <w:lang w:eastAsia="en-US"/>
        </w:rPr>
        <w:t>Time</w:t>
      </w:r>
      <w:proofErr w:type="spellEnd"/>
      <w:r w:rsidR="004707F8" w:rsidRPr="00234950">
        <w:rPr>
          <w:rStyle w:val="FontStyle51"/>
          <w:rFonts w:ascii="Times New Roman" w:hAnsi="Times New Roman" w:cs="Times New Roman"/>
          <w:color w:val="auto"/>
          <w:sz w:val="24"/>
          <w:szCs w:val="24"/>
          <w:lang w:eastAsia="en-US"/>
        </w:rPr>
        <w:t>): В</w:t>
      </w:r>
      <w:r w:rsidRPr="00234950">
        <w:rPr>
          <w:rStyle w:val="FontStyle51"/>
          <w:rFonts w:ascii="Times New Roman" w:hAnsi="Times New Roman" w:cs="Times New Roman"/>
          <w:color w:val="auto"/>
          <w:sz w:val="24"/>
          <w:szCs w:val="24"/>
          <w:lang w:eastAsia="en-US"/>
        </w:rPr>
        <w:t>ремя, необходимое для планирования и завершения полной и эффективной проверки объекта заявителя.</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3.21 Риск - подход к оценке</w:t>
      </w:r>
      <w:r w:rsidR="004707F8" w:rsidRPr="00234950">
        <w:rPr>
          <w:rStyle w:val="FontStyle51"/>
          <w:rFonts w:ascii="Times New Roman" w:hAnsi="Times New Roman" w:cs="Times New Roman"/>
          <w:color w:val="auto"/>
          <w:sz w:val="24"/>
          <w:szCs w:val="24"/>
          <w:lang w:eastAsia="en-US"/>
        </w:rPr>
        <w:t xml:space="preserve"> (</w:t>
      </w:r>
      <w:r w:rsidR="004707F8" w:rsidRPr="00234950">
        <w:rPr>
          <w:rStyle w:val="FontStyle51"/>
          <w:rFonts w:ascii="Times New Roman" w:hAnsi="Times New Roman" w:cs="Times New Roman"/>
          <w:color w:val="auto"/>
          <w:sz w:val="24"/>
          <w:szCs w:val="24"/>
          <w:lang w:val="en-US" w:eastAsia="en-US"/>
        </w:rPr>
        <w:t>Risk</w:t>
      </w:r>
      <w:r w:rsidR="004707F8" w:rsidRPr="00234950">
        <w:rPr>
          <w:rStyle w:val="FontStyle51"/>
          <w:rFonts w:ascii="Times New Roman" w:hAnsi="Times New Roman" w:cs="Times New Roman"/>
          <w:color w:val="auto"/>
          <w:sz w:val="24"/>
          <w:szCs w:val="24"/>
          <w:lang w:eastAsia="en-US"/>
        </w:rPr>
        <w:t xml:space="preserve"> - </w:t>
      </w:r>
      <w:r w:rsidR="004707F8" w:rsidRPr="00234950">
        <w:rPr>
          <w:rStyle w:val="FontStyle51"/>
          <w:rFonts w:ascii="Times New Roman" w:hAnsi="Times New Roman" w:cs="Times New Roman"/>
          <w:color w:val="auto"/>
          <w:sz w:val="24"/>
          <w:szCs w:val="24"/>
          <w:lang w:val="en-US" w:eastAsia="en-US"/>
        </w:rPr>
        <w:t>Assessment</w:t>
      </w:r>
      <w:r w:rsidR="004707F8" w:rsidRPr="00234950">
        <w:rPr>
          <w:rStyle w:val="FontStyle51"/>
          <w:rFonts w:ascii="Times New Roman" w:hAnsi="Times New Roman" w:cs="Times New Roman"/>
          <w:color w:val="auto"/>
          <w:sz w:val="24"/>
          <w:szCs w:val="24"/>
          <w:lang w:eastAsia="en-US"/>
        </w:rPr>
        <w:t xml:space="preserve"> </w:t>
      </w:r>
      <w:r w:rsidR="004707F8" w:rsidRPr="00234950">
        <w:rPr>
          <w:rStyle w:val="FontStyle51"/>
          <w:rFonts w:ascii="Times New Roman" w:hAnsi="Times New Roman" w:cs="Times New Roman"/>
          <w:color w:val="auto"/>
          <w:sz w:val="24"/>
          <w:szCs w:val="24"/>
          <w:lang w:val="en-US" w:eastAsia="en-US"/>
        </w:rPr>
        <w:t>approach</w:t>
      </w:r>
      <w:r w:rsidR="004707F8" w:rsidRPr="00234950">
        <w:rPr>
          <w:rStyle w:val="FontStyle51"/>
          <w:rFonts w:ascii="Times New Roman" w:hAnsi="Times New Roman" w:cs="Times New Roman"/>
          <w:color w:val="auto"/>
          <w:sz w:val="24"/>
          <w:szCs w:val="24"/>
          <w:lang w:eastAsia="en-US"/>
        </w:rPr>
        <w:t xml:space="preserve">): </w:t>
      </w:r>
      <w:r w:rsidRPr="00234950">
        <w:rPr>
          <w:rStyle w:val="FontStyle51"/>
          <w:rFonts w:ascii="Times New Roman" w:hAnsi="Times New Roman" w:cs="Times New Roman"/>
          <w:color w:val="auto"/>
          <w:sz w:val="24"/>
          <w:szCs w:val="24"/>
          <w:lang w:eastAsia="en-US"/>
        </w:rPr>
        <w:t xml:space="preserve">Следование методологии мышления, основанной на планировании и реализации процедур для устранения потенциальных рисков </w:t>
      </w:r>
      <w:r w:rsidR="00234950" w:rsidRPr="00234950">
        <w:rPr>
          <w:rStyle w:val="FontStyle51"/>
          <w:rFonts w:ascii="Times New Roman" w:hAnsi="Times New Roman" w:cs="Times New Roman"/>
          <w:color w:val="auto"/>
          <w:sz w:val="24"/>
          <w:szCs w:val="24"/>
          <w:lang w:eastAsia="en-US"/>
        </w:rPr>
        <w:t xml:space="preserve">для </w:t>
      </w:r>
      <w:r w:rsidRPr="00234950">
        <w:rPr>
          <w:rStyle w:val="FontStyle51"/>
          <w:rFonts w:ascii="Times New Roman" w:hAnsi="Times New Roman" w:cs="Times New Roman"/>
          <w:color w:val="auto"/>
          <w:sz w:val="24"/>
          <w:szCs w:val="24"/>
          <w:lang w:eastAsia="en-US"/>
        </w:rPr>
        <w:t>предотвра</w:t>
      </w:r>
      <w:r w:rsidR="00234950" w:rsidRPr="00234950">
        <w:rPr>
          <w:rStyle w:val="FontStyle51"/>
          <w:rFonts w:ascii="Times New Roman" w:hAnsi="Times New Roman" w:cs="Times New Roman"/>
          <w:color w:val="auto"/>
          <w:sz w:val="24"/>
          <w:szCs w:val="24"/>
          <w:lang w:eastAsia="en-US"/>
        </w:rPr>
        <w:t>щения</w:t>
      </w:r>
      <w:r w:rsidRPr="00234950">
        <w:rPr>
          <w:rStyle w:val="FontStyle51"/>
          <w:rFonts w:ascii="Times New Roman" w:hAnsi="Times New Roman" w:cs="Times New Roman"/>
          <w:color w:val="auto"/>
          <w:sz w:val="24"/>
          <w:szCs w:val="24"/>
          <w:lang w:eastAsia="en-US"/>
        </w:rPr>
        <w:t xml:space="preserve"> их повторно</w:t>
      </w:r>
      <w:r w:rsidR="00234950" w:rsidRPr="00234950">
        <w:rPr>
          <w:rStyle w:val="FontStyle51"/>
          <w:rFonts w:ascii="Times New Roman" w:hAnsi="Times New Roman" w:cs="Times New Roman"/>
          <w:color w:val="auto"/>
          <w:sz w:val="24"/>
          <w:szCs w:val="24"/>
          <w:lang w:eastAsia="en-US"/>
        </w:rPr>
        <w:t>го</w:t>
      </w:r>
      <w:r w:rsidRPr="00234950">
        <w:rPr>
          <w:rStyle w:val="FontStyle51"/>
          <w:rFonts w:ascii="Times New Roman" w:hAnsi="Times New Roman" w:cs="Times New Roman"/>
          <w:color w:val="auto"/>
          <w:sz w:val="24"/>
          <w:szCs w:val="24"/>
          <w:lang w:eastAsia="en-US"/>
        </w:rPr>
        <w:t xml:space="preserve"> возникновени</w:t>
      </w:r>
      <w:r w:rsidR="00234950" w:rsidRPr="00234950">
        <w:rPr>
          <w:rStyle w:val="FontStyle51"/>
          <w:rFonts w:ascii="Times New Roman" w:hAnsi="Times New Roman" w:cs="Times New Roman"/>
          <w:color w:val="auto"/>
          <w:sz w:val="24"/>
          <w:szCs w:val="24"/>
          <w:lang w:eastAsia="en-US"/>
        </w:rPr>
        <w:t>я</w:t>
      </w:r>
      <w:r w:rsidRPr="00234950">
        <w:rPr>
          <w:rStyle w:val="FontStyle51"/>
          <w:rFonts w:ascii="Times New Roman" w:hAnsi="Times New Roman" w:cs="Times New Roman"/>
          <w:color w:val="auto"/>
          <w:sz w:val="24"/>
          <w:szCs w:val="24"/>
          <w:lang w:eastAsia="en-US"/>
        </w:rPr>
        <w:t xml:space="preserve"> и </w:t>
      </w:r>
      <w:proofErr w:type="spellStart"/>
      <w:r w:rsidRPr="00234950">
        <w:rPr>
          <w:rStyle w:val="FontStyle51"/>
          <w:rFonts w:ascii="Times New Roman" w:hAnsi="Times New Roman" w:cs="Times New Roman"/>
          <w:color w:val="auto"/>
          <w:sz w:val="24"/>
          <w:szCs w:val="24"/>
          <w:lang w:eastAsia="en-US"/>
        </w:rPr>
        <w:t>устрани</w:t>
      </w:r>
      <w:r w:rsidR="00234950" w:rsidRPr="00234950">
        <w:rPr>
          <w:rStyle w:val="FontStyle51"/>
          <w:rFonts w:ascii="Times New Roman" w:hAnsi="Times New Roman" w:cs="Times New Roman"/>
          <w:color w:val="auto"/>
          <w:sz w:val="24"/>
          <w:szCs w:val="24"/>
          <w:lang w:eastAsia="en-US"/>
        </w:rPr>
        <w:t>ния</w:t>
      </w:r>
      <w:proofErr w:type="spellEnd"/>
      <w:r w:rsidRPr="00234950">
        <w:rPr>
          <w:rStyle w:val="FontStyle51"/>
          <w:rFonts w:ascii="Times New Roman" w:hAnsi="Times New Roman" w:cs="Times New Roman"/>
          <w:color w:val="auto"/>
          <w:sz w:val="24"/>
          <w:szCs w:val="24"/>
          <w:lang w:eastAsia="en-US"/>
        </w:rPr>
        <w:t xml:space="preserve"> их последствия, особенно в отношении эффективности, согласованности и нейтральности при выдаче сертификатов.</w:t>
      </w:r>
    </w:p>
    <w:p w:rsidR="003E50EC" w:rsidRPr="00234950" w:rsidRDefault="003E50EC" w:rsidP="003E50EC">
      <w:pPr>
        <w:pStyle w:val="Style19"/>
        <w:widowControl/>
        <w:ind w:firstLine="567"/>
        <w:jc w:val="both"/>
        <w:rPr>
          <w:rStyle w:val="FontStyle51"/>
          <w:rFonts w:ascii="Times New Roman" w:hAnsi="Times New Roman" w:cs="Times New Roman"/>
          <w:color w:val="auto"/>
          <w:sz w:val="24"/>
          <w:szCs w:val="24"/>
          <w:lang w:eastAsia="en-US"/>
        </w:rPr>
      </w:pPr>
      <w:r w:rsidRPr="00234950">
        <w:rPr>
          <w:rStyle w:val="FontStyle51"/>
          <w:rFonts w:ascii="Times New Roman" w:hAnsi="Times New Roman" w:cs="Times New Roman"/>
          <w:b/>
          <w:color w:val="auto"/>
          <w:sz w:val="24"/>
          <w:szCs w:val="24"/>
          <w:lang w:eastAsia="en-US"/>
        </w:rPr>
        <w:t>3.</w:t>
      </w:r>
      <w:r w:rsidR="003E5DA7" w:rsidRPr="00234950">
        <w:rPr>
          <w:rStyle w:val="FontStyle51"/>
          <w:rFonts w:ascii="Times New Roman" w:hAnsi="Times New Roman" w:cs="Times New Roman"/>
          <w:b/>
          <w:color w:val="auto"/>
          <w:sz w:val="24"/>
          <w:szCs w:val="24"/>
          <w:lang w:eastAsia="en-US"/>
        </w:rPr>
        <w:t>22</w:t>
      </w:r>
      <w:r w:rsidRPr="00234950">
        <w:rPr>
          <w:rStyle w:val="FontStyle51"/>
          <w:rFonts w:ascii="Times New Roman" w:hAnsi="Times New Roman" w:cs="Times New Roman"/>
          <w:b/>
          <w:color w:val="auto"/>
          <w:sz w:val="24"/>
          <w:szCs w:val="24"/>
          <w:lang w:eastAsia="en-US"/>
        </w:rPr>
        <w:t xml:space="preserve"> Владелец </w:t>
      </w:r>
      <w:proofErr w:type="gramStart"/>
      <w:r w:rsidRPr="00234950">
        <w:rPr>
          <w:rStyle w:val="FontStyle51"/>
          <w:rFonts w:ascii="Times New Roman" w:hAnsi="Times New Roman" w:cs="Times New Roman"/>
          <w:b/>
          <w:color w:val="auto"/>
          <w:sz w:val="24"/>
          <w:szCs w:val="24"/>
          <w:lang w:eastAsia="en-US"/>
        </w:rPr>
        <w:t>сертификата</w:t>
      </w:r>
      <w:proofErr w:type="gramEnd"/>
      <w:r w:rsidRPr="00234950">
        <w:rPr>
          <w:rStyle w:val="FontStyle51"/>
          <w:rFonts w:ascii="Times New Roman" w:hAnsi="Times New Roman" w:cs="Times New Roman"/>
          <w:b/>
          <w:color w:val="auto"/>
          <w:sz w:val="24"/>
          <w:szCs w:val="24"/>
          <w:lang w:eastAsia="en-US"/>
        </w:rPr>
        <w:t>/сертифицированный клиент/поставщик</w:t>
      </w:r>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certificate</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owner</w:t>
      </w:r>
      <w:proofErr w:type="spellEnd"/>
      <w:r w:rsidRPr="00234950">
        <w:rPr>
          <w:rStyle w:val="FontStyle51"/>
          <w:rFonts w:ascii="Times New Roman" w:hAnsi="Times New Roman" w:cs="Times New Roman"/>
          <w:color w:val="auto"/>
          <w:sz w:val="24"/>
          <w:szCs w:val="24"/>
          <w:lang w:eastAsia="en-US"/>
        </w:rPr>
        <w:t>/</w:t>
      </w:r>
      <w:proofErr w:type="spellStart"/>
      <w:r w:rsidRPr="00234950">
        <w:rPr>
          <w:rStyle w:val="FontStyle51"/>
          <w:rFonts w:ascii="Times New Roman" w:hAnsi="Times New Roman" w:cs="Times New Roman"/>
          <w:color w:val="auto"/>
          <w:sz w:val="24"/>
          <w:szCs w:val="24"/>
          <w:lang w:eastAsia="en-US"/>
        </w:rPr>
        <w:t>certified</w:t>
      </w:r>
      <w:proofErr w:type="spellEnd"/>
      <w:r w:rsidRPr="00234950">
        <w:rPr>
          <w:rStyle w:val="FontStyle51"/>
          <w:rFonts w:ascii="Times New Roman" w:hAnsi="Times New Roman" w:cs="Times New Roman"/>
          <w:color w:val="auto"/>
          <w:sz w:val="24"/>
          <w:szCs w:val="24"/>
          <w:lang w:eastAsia="en-US"/>
        </w:rPr>
        <w:t xml:space="preserve"> </w:t>
      </w:r>
      <w:proofErr w:type="spellStart"/>
      <w:r w:rsidRPr="00234950">
        <w:rPr>
          <w:rStyle w:val="FontStyle51"/>
          <w:rFonts w:ascii="Times New Roman" w:hAnsi="Times New Roman" w:cs="Times New Roman"/>
          <w:color w:val="auto"/>
          <w:sz w:val="24"/>
          <w:szCs w:val="24"/>
          <w:lang w:eastAsia="en-US"/>
        </w:rPr>
        <w:t>client</w:t>
      </w:r>
      <w:proofErr w:type="spellEnd"/>
      <w:r w:rsidRPr="00234950">
        <w:rPr>
          <w:rStyle w:val="FontStyle51"/>
          <w:rFonts w:ascii="Times New Roman" w:hAnsi="Times New Roman" w:cs="Times New Roman"/>
          <w:color w:val="auto"/>
          <w:sz w:val="24"/>
          <w:szCs w:val="24"/>
          <w:lang w:eastAsia="en-US"/>
        </w:rPr>
        <w:t>/</w:t>
      </w:r>
      <w:proofErr w:type="spellStart"/>
      <w:r w:rsidRPr="00234950">
        <w:rPr>
          <w:rStyle w:val="FontStyle51"/>
          <w:rFonts w:ascii="Times New Roman" w:hAnsi="Times New Roman" w:cs="Times New Roman"/>
          <w:color w:val="auto"/>
          <w:sz w:val="24"/>
          <w:szCs w:val="24"/>
          <w:lang w:eastAsia="en-US"/>
        </w:rPr>
        <w:t>supplier</w:t>
      </w:r>
      <w:proofErr w:type="spellEnd"/>
      <w:r w:rsidRPr="00234950">
        <w:rPr>
          <w:rStyle w:val="FontStyle51"/>
          <w:rFonts w:ascii="Times New Roman" w:hAnsi="Times New Roman" w:cs="Times New Roman"/>
          <w:color w:val="auto"/>
          <w:sz w:val="24"/>
          <w:szCs w:val="24"/>
          <w:lang w:eastAsia="en-US"/>
        </w:rPr>
        <w:t>): Субъект, система менеджмента которого подвергается аудиту с целью выдачи сертификата.</w:t>
      </w:r>
    </w:p>
    <w:p w:rsidR="008073AA" w:rsidRPr="00234950" w:rsidRDefault="008073AA" w:rsidP="00D10EFC">
      <w:pPr>
        <w:pStyle w:val="11"/>
        <w:shd w:val="clear" w:color="auto" w:fill="auto"/>
        <w:ind w:left="567" w:firstLine="567"/>
        <w:jc w:val="both"/>
        <w:rPr>
          <w:rStyle w:val="FontStyle47"/>
          <w:rFonts w:ascii="Times New Roman" w:hAnsi="Times New Roman" w:cs="Times New Roman"/>
          <w:color w:val="auto"/>
          <w:sz w:val="24"/>
          <w:szCs w:val="24"/>
        </w:rPr>
      </w:pPr>
    </w:p>
    <w:p w:rsidR="008073AA" w:rsidRPr="00234950" w:rsidRDefault="00442BBF" w:rsidP="00D10EFC">
      <w:pPr>
        <w:pStyle w:val="11"/>
        <w:shd w:val="clear" w:color="auto" w:fill="auto"/>
        <w:ind w:firstLine="567"/>
        <w:jc w:val="both"/>
        <w:rPr>
          <w:b/>
          <w:bCs/>
          <w:sz w:val="24"/>
          <w:szCs w:val="24"/>
        </w:rPr>
      </w:pPr>
      <w:r w:rsidRPr="00234950">
        <w:rPr>
          <w:rStyle w:val="FontStyle47"/>
          <w:rFonts w:ascii="Times New Roman" w:hAnsi="Times New Roman" w:cs="Times New Roman"/>
          <w:color w:val="auto"/>
          <w:sz w:val="24"/>
          <w:szCs w:val="24"/>
        </w:rPr>
        <w:t>4</w:t>
      </w:r>
      <w:r w:rsidR="002972A7" w:rsidRPr="00234950">
        <w:rPr>
          <w:rStyle w:val="FontStyle47"/>
          <w:rFonts w:ascii="Times New Roman" w:hAnsi="Times New Roman" w:cs="Times New Roman"/>
          <w:color w:val="auto"/>
          <w:sz w:val="24"/>
          <w:szCs w:val="24"/>
        </w:rPr>
        <w:t xml:space="preserve"> </w:t>
      </w:r>
      <w:r w:rsidR="002D5453" w:rsidRPr="00234950">
        <w:rPr>
          <w:b/>
          <w:bCs/>
          <w:sz w:val="24"/>
          <w:szCs w:val="24"/>
        </w:rPr>
        <w:t>Общие п</w:t>
      </w:r>
      <w:r w:rsidR="000E0AE8" w:rsidRPr="00234950">
        <w:rPr>
          <w:b/>
          <w:bCs/>
          <w:sz w:val="24"/>
          <w:szCs w:val="24"/>
        </w:rPr>
        <w:t>ринципы</w:t>
      </w:r>
    </w:p>
    <w:p w:rsidR="008619E2" w:rsidRPr="00234950" w:rsidRDefault="008619E2" w:rsidP="00D10EFC">
      <w:pPr>
        <w:pStyle w:val="11"/>
        <w:shd w:val="clear" w:color="auto" w:fill="auto"/>
        <w:ind w:firstLine="567"/>
        <w:jc w:val="both"/>
        <w:rPr>
          <w:b/>
          <w:sz w:val="24"/>
          <w:szCs w:val="24"/>
        </w:rPr>
      </w:pPr>
    </w:p>
    <w:p w:rsidR="000E0AE8" w:rsidRPr="00234950" w:rsidRDefault="002972A7" w:rsidP="003E5DA7">
      <w:pPr>
        <w:pStyle w:val="11"/>
        <w:shd w:val="clear" w:color="auto" w:fill="auto"/>
        <w:ind w:firstLine="567"/>
        <w:jc w:val="both"/>
        <w:rPr>
          <w:sz w:val="24"/>
          <w:szCs w:val="24"/>
        </w:rPr>
      </w:pPr>
      <w:r w:rsidRPr="00234950">
        <w:rPr>
          <w:rStyle w:val="FontStyle47"/>
          <w:rFonts w:ascii="Times New Roman" w:hAnsi="Times New Roman" w:cs="Times New Roman"/>
          <w:b w:val="0"/>
          <w:color w:val="auto"/>
          <w:sz w:val="24"/>
          <w:szCs w:val="24"/>
        </w:rPr>
        <w:t>4.1</w:t>
      </w:r>
      <w:r w:rsidRPr="00234950">
        <w:rPr>
          <w:rStyle w:val="FontStyle47"/>
          <w:rFonts w:ascii="Times New Roman" w:hAnsi="Times New Roman" w:cs="Times New Roman"/>
          <w:color w:val="auto"/>
          <w:sz w:val="24"/>
          <w:szCs w:val="24"/>
        </w:rPr>
        <w:t xml:space="preserve"> </w:t>
      </w:r>
      <w:r w:rsidR="000E0AE8" w:rsidRPr="00234950">
        <w:rPr>
          <w:sz w:val="24"/>
          <w:szCs w:val="24"/>
        </w:rPr>
        <w:t>Принципы, приведенные в ISO/IEC 17021-1</w:t>
      </w:r>
      <w:r w:rsidR="00234950">
        <w:rPr>
          <w:sz w:val="24"/>
          <w:szCs w:val="24"/>
        </w:rPr>
        <w:t>(раздел</w:t>
      </w:r>
      <w:r w:rsidR="00234950" w:rsidRPr="00234950">
        <w:rPr>
          <w:sz w:val="24"/>
          <w:szCs w:val="24"/>
        </w:rPr>
        <w:t xml:space="preserve"> 4</w:t>
      </w:r>
      <w:r w:rsidR="00234950">
        <w:rPr>
          <w:sz w:val="24"/>
          <w:szCs w:val="24"/>
        </w:rPr>
        <w:t xml:space="preserve">) </w:t>
      </w:r>
      <w:r w:rsidR="000E0AE8" w:rsidRPr="00234950">
        <w:rPr>
          <w:sz w:val="24"/>
          <w:szCs w:val="24"/>
        </w:rPr>
        <w:t xml:space="preserve">и в </w:t>
      </w:r>
      <w:r w:rsidR="00B90BAB" w:rsidRPr="00234950">
        <w:rPr>
          <w:sz w:val="24"/>
          <w:szCs w:val="24"/>
        </w:rPr>
        <w:br/>
      </w:r>
      <w:r w:rsidR="000E0AE8" w:rsidRPr="00234950">
        <w:rPr>
          <w:sz w:val="24"/>
          <w:szCs w:val="24"/>
        </w:rPr>
        <w:t>ISO/IEC 17065</w:t>
      </w:r>
      <w:r w:rsidR="00234950" w:rsidRPr="00234950">
        <w:rPr>
          <w:sz w:val="24"/>
          <w:szCs w:val="24"/>
        </w:rPr>
        <w:t xml:space="preserve"> </w:t>
      </w:r>
      <w:r w:rsidR="00234950">
        <w:rPr>
          <w:sz w:val="24"/>
          <w:szCs w:val="24"/>
        </w:rPr>
        <w:t>(</w:t>
      </w:r>
      <w:r w:rsidR="00234950" w:rsidRPr="00234950">
        <w:rPr>
          <w:sz w:val="24"/>
          <w:szCs w:val="24"/>
        </w:rPr>
        <w:t>приложени</w:t>
      </w:r>
      <w:r w:rsidR="00234950">
        <w:rPr>
          <w:sz w:val="24"/>
          <w:szCs w:val="24"/>
        </w:rPr>
        <w:t>е</w:t>
      </w:r>
      <w:r w:rsidR="00234950" w:rsidRPr="00234950">
        <w:rPr>
          <w:sz w:val="24"/>
          <w:szCs w:val="24"/>
        </w:rPr>
        <w:t xml:space="preserve"> А</w:t>
      </w:r>
      <w:r w:rsidR="00234950">
        <w:rPr>
          <w:sz w:val="24"/>
          <w:szCs w:val="24"/>
        </w:rPr>
        <w:t>)</w:t>
      </w:r>
      <w:r w:rsidR="000E0AE8" w:rsidRPr="00234950">
        <w:rPr>
          <w:sz w:val="24"/>
          <w:szCs w:val="24"/>
        </w:rPr>
        <w:t xml:space="preserve">, являются основой для последующих конкретных требований к характеристикам и описанию требований в настоящем стандарте. </w:t>
      </w:r>
      <w:r w:rsidR="00FC10C3" w:rsidRPr="00234950">
        <w:rPr>
          <w:sz w:val="24"/>
          <w:szCs w:val="24"/>
        </w:rPr>
        <w:t>Данные</w:t>
      </w:r>
      <w:r w:rsidR="003E5DA7" w:rsidRPr="00234950">
        <w:rPr>
          <w:sz w:val="24"/>
          <w:szCs w:val="24"/>
        </w:rPr>
        <w:t xml:space="preserve"> принципы должны быть приняты </w:t>
      </w:r>
      <w:r w:rsidR="000E0AE8" w:rsidRPr="00234950">
        <w:rPr>
          <w:sz w:val="24"/>
          <w:szCs w:val="24"/>
        </w:rPr>
        <w:t xml:space="preserve">в качестве руководства для принятия решений в непредвиденных ситуациях. </w:t>
      </w:r>
    </w:p>
    <w:p w:rsidR="002D5453" w:rsidRPr="00234950" w:rsidRDefault="002D5453" w:rsidP="00D10EFC">
      <w:pPr>
        <w:pStyle w:val="11"/>
        <w:shd w:val="clear" w:color="auto" w:fill="auto"/>
        <w:ind w:firstLine="567"/>
        <w:jc w:val="both"/>
        <w:rPr>
          <w:sz w:val="24"/>
          <w:szCs w:val="24"/>
        </w:rPr>
      </w:pPr>
    </w:p>
    <w:p w:rsidR="00076717" w:rsidRPr="00234950" w:rsidRDefault="000E0AE8" w:rsidP="00D10EFC">
      <w:pPr>
        <w:pStyle w:val="11"/>
        <w:ind w:firstLine="567"/>
        <w:jc w:val="both"/>
        <w:rPr>
          <w:b/>
          <w:sz w:val="24"/>
          <w:szCs w:val="24"/>
        </w:rPr>
      </w:pPr>
      <w:r w:rsidRPr="00234950">
        <w:rPr>
          <w:b/>
          <w:sz w:val="24"/>
          <w:szCs w:val="24"/>
        </w:rPr>
        <w:t xml:space="preserve">4.2 </w:t>
      </w:r>
      <w:r w:rsidR="003E5DA7" w:rsidRPr="00234950">
        <w:rPr>
          <w:b/>
          <w:sz w:val="24"/>
          <w:szCs w:val="24"/>
        </w:rPr>
        <w:t xml:space="preserve">Соблюдение исламского </w:t>
      </w:r>
      <w:r w:rsidR="00234950" w:rsidRPr="00234950">
        <w:rPr>
          <w:b/>
          <w:sz w:val="24"/>
          <w:szCs w:val="24"/>
        </w:rPr>
        <w:t>шариата</w:t>
      </w:r>
    </w:p>
    <w:p w:rsidR="00225058" w:rsidRPr="00234950" w:rsidRDefault="00225058" w:rsidP="00225058">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и его сотрудники должны придерживаться требований </w:t>
      </w:r>
      <w:proofErr w:type="spellStart"/>
      <w:r w:rsidRPr="00234950">
        <w:rPr>
          <w:sz w:val="24"/>
          <w:szCs w:val="24"/>
        </w:rPr>
        <w:t>Халал</w:t>
      </w:r>
      <w:proofErr w:type="spellEnd"/>
      <w:r w:rsidRPr="00234950">
        <w:rPr>
          <w:sz w:val="24"/>
          <w:szCs w:val="24"/>
        </w:rPr>
        <w:t xml:space="preserve"> в исламском праве и проявлять высшую степень ответственности, честности и нейтральности при применении связанных с ним требований.</w:t>
      </w:r>
    </w:p>
    <w:p w:rsidR="00C92D37" w:rsidRPr="00234950" w:rsidRDefault="00C92D37"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5 </w:t>
      </w:r>
      <w:r w:rsidR="003D6B5D" w:rsidRPr="00234950">
        <w:rPr>
          <w:b/>
          <w:sz w:val="24"/>
          <w:szCs w:val="24"/>
        </w:rPr>
        <w:t xml:space="preserve">Общие требования </w:t>
      </w:r>
    </w:p>
    <w:p w:rsidR="003D6B5D" w:rsidRPr="00234950" w:rsidRDefault="003D6B5D"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5.1 Общие положения</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3E5DA7" w:rsidRPr="00234950">
        <w:rPr>
          <w:sz w:val="24"/>
          <w:szCs w:val="24"/>
        </w:rPr>
        <w:t xml:space="preserve"> по ISO/IEC 17065 (пункт</w:t>
      </w:r>
      <w:r w:rsidRPr="00234950">
        <w:rPr>
          <w:sz w:val="24"/>
          <w:szCs w:val="24"/>
        </w:rPr>
        <w:t xml:space="preserve"> </w:t>
      </w:r>
      <w:r w:rsidR="00C92D37" w:rsidRPr="00234950">
        <w:rPr>
          <w:sz w:val="24"/>
          <w:szCs w:val="24"/>
        </w:rPr>
        <w:t>4.1</w:t>
      </w:r>
      <w:r w:rsidR="003E5DA7" w:rsidRPr="00234950">
        <w:rPr>
          <w:sz w:val="24"/>
          <w:szCs w:val="24"/>
        </w:rPr>
        <w:t>)</w:t>
      </w:r>
      <w:r w:rsidRPr="00234950">
        <w:rPr>
          <w:sz w:val="24"/>
          <w:szCs w:val="24"/>
        </w:rPr>
        <w:t>.</w:t>
      </w:r>
    </w:p>
    <w:p w:rsidR="00224656" w:rsidRPr="00234950" w:rsidRDefault="00224656" w:rsidP="00D10EFC">
      <w:pPr>
        <w:pStyle w:val="11"/>
        <w:ind w:firstLine="567"/>
        <w:jc w:val="both"/>
        <w:rPr>
          <w:b/>
          <w:sz w:val="24"/>
          <w:szCs w:val="24"/>
        </w:rPr>
      </w:pPr>
      <w:r w:rsidRPr="00234950">
        <w:rPr>
          <w:b/>
          <w:sz w:val="24"/>
          <w:szCs w:val="24"/>
        </w:rPr>
        <w:lastRenderedPageBreak/>
        <w:t xml:space="preserve">5.1.1 </w:t>
      </w:r>
      <w:r w:rsidR="003E5DA7" w:rsidRPr="00234950">
        <w:rPr>
          <w:b/>
          <w:sz w:val="24"/>
          <w:szCs w:val="24"/>
        </w:rPr>
        <w:t>Правовая ответственность</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3E5DA7" w:rsidRPr="00234950">
        <w:rPr>
          <w:sz w:val="24"/>
          <w:szCs w:val="24"/>
        </w:rPr>
        <w:t xml:space="preserve"> по ISO/IEC 17065 (подпункт </w:t>
      </w:r>
      <w:r w:rsidRPr="00234950">
        <w:rPr>
          <w:sz w:val="24"/>
          <w:szCs w:val="24"/>
        </w:rPr>
        <w:t>4.1.1</w:t>
      </w:r>
      <w:r w:rsidR="003E5DA7" w:rsidRPr="00234950">
        <w:rPr>
          <w:sz w:val="24"/>
          <w:szCs w:val="24"/>
        </w:rPr>
        <w:t>)</w:t>
      </w:r>
      <w:r w:rsidRPr="00234950">
        <w:rPr>
          <w:sz w:val="24"/>
          <w:szCs w:val="24"/>
        </w:rPr>
        <w:t>, а также следующие.</w:t>
      </w:r>
      <w:r w:rsidR="00CA3D31" w:rsidRPr="00234950">
        <w:rPr>
          <w:sz w:val="24"/>
          <w:szCs w:val="24"/>
        </w:rPr>
        <w:t xml:space="preserve"> Орган по сертификации продукции </w:t>
      </w:r>
      <w:proofErr w:type="spellStart"/>
      <w:r w:rsidR="00CA3D31" w:rsidRPr="00234950">
        <w:rPr>
          <w:sz w:val="24"/>
          <w:szCs w:val="24"/>
        </w:rPr>
        <w:t>Халал</w:t>
      </w:r>
      <w:proofErr w:type="spellEnd"/>
      <w:r w:rsidR="00CA3D31" w:rsidRPr="00234950">
        <w:rPr>
          <w:sz w:val="24"/>
          <w:szCs w:val="24"/>
        </w:rPr>
        <w:t xml:space="preserve"> должен быть мусульманской организацией и должен иметь глубокую веру в необходимость надлежащей поставки продукции/услуги </w:t>
      </w:r>
      <w:proofErr w:type="spellStart"/>
      <w:r w:rsidR="00CA3D31" w:rsidRPr="00234950">
        <w:rPr>
          <w:sz w:val="24"/>
          <w:szCs w:val="24"/>
        </w:rPr>
        <w:t>Халал</w:t>
      </w:r>
      <w:proofErr w:type="spellEnd"/>
      <w:r w:rsidR="00CA3D31" w:rsidRPr="00234950">
        <w:rPr>
          <w:sz w:val="24"/>
          <w:szCs w:val="24"/>
        </w:rPr>
        <w:t xml:space="preserve"> для мусульман и предпринимать все соответствующие шаги для обеспечения соблюдения требований </w:t>
      </w:r>
      <w:proofErr w:type="spellStart"/>
      <w:r w:rsidR="00CA3D31" w:rsidRPr="00234950">
        <w:rPr>
          <w:sz w:val="24"/>
          <w:szCs w:val="24"/>
        </w:rPr>
        <w:t>Халал</w:t>
      </w:r>
      <w:proofErr w:type="spellEnd"/>
      <w:r w:rsidR="00CA3D31" w:rsidRPr="00234950">
        <w:rPr>
          <w:sz w:val="24"/>
          <w:szCs w:val="24"/>
        </w:rPr>
        <w:t xml:space="preserve"> в исламском </w:t>
      </w:r>
      <w:r w:rsidR="00234950" w:rsidRPr="00234950">
        <w:rPr>
          <w:sz w:val="24"/>
          <w:szCs w:val="24"/>
        </w:rPr>
        <w:t xml:space="preserve">шариате </w:t>
      </w:r>
      <w:r w:rsidR="00CA3D31" w:rsidRPr="00234950">
        <w:rPr>
          <w:sz w:val="24"/>
          <w:szCs w:val="24"/>
        </w:rPr>
        <w:t>во всех видах деятельности.</w:t>
      </w:r>
    </w:p>
    <w:p w:rsidR="00224656" w:rsidRPr="00234950" w:rsidRDefault="00224656" w:rsidP="00D10EFC">
      <w:pPr>
        <w:pStyle w:val="11"/>
        <w:ind w:firstLine="567"/>
        <w:jc w:val="both"/>
        <w:rPr>
          <w:b/>
          <w:sz w:val="24"/>
          <w:szCs w:val="24"/>
        </w:rPr>
      </w:pPr>
      <w:r w:rsidRPr="00234950">
        <w:rPr>
          <w:b/>
          <w:sz w:val="24"/>
          <w:szCs w:val="24"/>
        </w:rPr>
        <w:t xml:space="preserve">5.1.2 </w:t>
      </w:r>
      <w:r w:rsidR="007B0A62" w:rsidRPr="00234950">
        <w:rPr>
          <w:b/>
          <w:sz w:val="24"/>
          <w:szCs w:val="24"/>
        </w:rPr>
        <w:t xml:space="preserve">Соглашение на проведение работ по сертификации </w:t>
      </w:r>
      <w:proofErr w:type="spellStart"/>
      <w:r w:rsidRPr="00234950">
        <w:rPr>
          <w:b/>
          <w:sz w:val="24"/>
          <w:szCs w:val="24"/>
        </w:rPr>
        <w:t>Халал</w:t>
      </w:r>
      <w:proofErr w:type="spellEnd"/>
    </w:p>
    <w:p w:rsidR="00224656" w:rsidRDefault="00224656" w:rsidP="00D10EFC">
      <w:pPr>
        <w:pStyle w:val="11"/>
        <w:ind w:firstLine="567"/>
        <w:jc w:val="both"/>
        <w:rPr>
          <w:sz w:val="24"/>
          <w:szCs w:val="24"/>
        </w:rPr>
      </w:pPr>
      <w:r w:rsidRPr="00234950">
        <w:rPr>
          <w:sz w:val="24"/>
          <w:szCs w:val="24"/>
        </w:rPr>
        <w:t>Должны применяться все требования</w:t>
      </w:r>
      <w:r w:rsidR="00CA3D31" w:rsidRPr="00234950">
        <w:rPr>
          <w:sz w:val="24"/>
          <w:szCs w:val="24"/>
        </w:rPr>
        <w:t xml:space="preserve"> по ISO/IEC 17065 (подпункт </w:t>
      </w:r>
      <w:r w:rsidRPr="00234950">
        <w:rPr>
          <w:sz w:val="24"/>
          <w:szCs w:val="24"/>
        </w:rPr>
        <w:t>4.1.2</w:t>
      </w:r>
      <w:r w:rsidR="00CA3D31" w:rsidRPr="00234950">
        <w:rPr>
          <w:sz w:val="24"/>
          <w:szCs w:val="24"/>
        </w:rPr>
        <w:t>)</w:t>
      </w:r>
      <w:r w:rsidRPr="00234950">
        <w:rPr>
          <w:sz w:val="24"/>
          <w:szCs w:val="24"/>
        </w:rPr>
        <w:t>.</w:t>
      </w:r>
      <w:r w:rsidR="00CA3D31" w:rsidRPr="009C09FF">
        <w:rPr>
          <w:sz w:val="24"/>
          <w:szCs w:val="24"/>
        </w:rPr>
        <w:t xml:space="preserve"> В дополнение к разрешению периодических и </w:t>
      </w:r>
      <w:r w:rsidR="009C09FF" w:rsidRPr="009C09FF">
        <w:rPr>
          <w:sz w:val="24"/>
          <w:szCs w:val="24"/>
        </w:rPr>
        <w:t>незапланированных</w:t>
      </w:r>
      <w:r w:rsidR="00CA3D31" w:rsidRPr="009C09FF">
        <w:rPr>
          <w:sz w:val="24"/>
          <w:szCs w:val="24"/>
        </w:rPr>
        <w:t xml:space="preserve"> </w:t>
      </w:r>
      <w:r w:rsidR="009C09FF" w:rsidRPr="009C09FF">
        <w:rPr>
          <w:sz w:val="24"/>
          <w:szCs w:val="24"/>
        </w:rPr>
        <w:t>оценок</w:t>
      </w:r>
      <w:r w:rsidR="00CA3D31" w:rsidRPr="009C09FF">
        <w:rPr>
          <w:sz w:val="24"/>
          <w:szCs w:val="24"/>
        </w:rPr>
        <w:t xml:space="preserve"> органа по сертификации </w:t>
      </w:r>
      <w:proofErr w:type="spellStart"/>
      <w:r w:rsidR="00CA3D31" w:rsidRPr="009C09FF">
        <w:rPr>
          <w:sz w:val="24"/>
          <w:szCs w:val="24"/>
        </w:rPr>
        <w:t>Халал</w:t>
      </w:r>
      <w:proofErr w:type="spellEnd"/>
      <w:r w:rsidR="00CA3D31" w:rsidRPr="009C09FF">
        <w:rPr>
          <w:sz w:val="24"/>
          <w:szCs w:val="24"/>
        </w:rPr>
        <w:t xml:space="preserve"> и его клиентов.</w:t>
      </w:r>
    </w:p>
    <w:p w:rsidR="00224656" w:rsidRPr="00234950" w:rsidRDefault="00224656" w:rsidP="00D10EFC">
      <w:pPr>
        <w:pStyle w:val="11"/>
        <w:ind w:firstLine="567"/>
        <w:jc w:val="both"/>
        <w:rPr>
          <w:b/>
          <w:sz w:val="24"/>
          <w:szCs w:val="24"/>
        </w:rPr>
      </w:pPr>
      <w:r w:rsidRPr="00234950">
        <w:rPr>
          <w:b/>
          <w:sz w:val="24"/>
          <w:szCs w:val="24"/>
        </w:rPr>
        <w:t xml:space="preserve">5.1.3 Ответственность за решения по сертификации </w:t>
      </w:r>
      <w:proofErr w:type="spellStart"/>
      <w:r w:rsidRPr="00234950">
        <w:rPr>
          <w:b/>
          <w:sz w:val="24"/>
          <w:szCs w:val="24"/>
        </w:rPr>
        <w:t>Халал</w:t>
      </w:r>
      <w:proofErr w:type="spellEnd"/>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9C09FF">
        <w:rPr>
          <w:sz w:val="24"/>
          <w:szCs w:val="24"/>
        </w:rPr>
        <w:t xml:space="preserve"> по </w:t>
      </w:r>
      <w:r w:rsidR="009C09FF" w:rsidRPr="00234950">
        <w:rPr>
          <w:sz w:val="24"/>
          <w:szCs w:val="24"/>
        </w:rPr>
        <w:t>ISO/IEC 17021-1</w:t>
      </w:r>
      <w:r w:rsidR="009C09FF">
        <w:rPr>
          <w:sz w:val="24"/>
          <w:szCs w:val="24"/>
        </w:rPr>
        <w:t xml:space="preserve"> (подпункт </w:t>
      </w:r>
      <w:r w:rsidRPr="00234950">
        <w:rPr>
          <w:sz w:val="24"/>
          <w:szCs w:val="24"/>
        </w:rPr>
        <w:t>5.1.3</w:t>
      </w:r>
      <w:r w:rsidR="009C09FF">
        <w:rPr>
          <w:sz w:val="24"/>
          <w:szCs w:val="24"/>
        </w:rPr>
        <w:t>)</w:t>
      </w:r>
      <w:r w:rsidRPr="00234950">
        <w:rPr>
          <w:sz w:val="24"/>
          <w:szCs w:val="24"/>
        </w:rPr>
        <w:t xml:space="preserve"> и </w:t>
      </w:r>
      <w:r w:rsidR="009C09FF" w:rsidRPr="00234950">
        <w:rPr>
          <w:sz w:val="24"/>
          <w:szCs w:val="24"/>
        </w:rPr>
        <w:t>ISO/IEC 17065</w:t>
      </w:r>
      <w:r w:rsidR="009C09FF">
        <w:rPr>
          <w:sz w:val="24"/>
          <w:szCs w:val="24"/>
        </w:rPr>
        <w:t xml:space="preserve"> (подпункт </w:t>
      </w:r>
      <w:r w:rsidRPr="00234950">
        <w:rPr>
          <w:sz w:val="24"/>
          <w:szCs w:val="24"/>
        </w:rPr>
        <w:t>7.6.1</w:t>
      </w:r>
      <w:r w:rsidR="009C09FF">
        <w:rPr>
          <w:sz w:val="24"/>
          <w:szCs w:val="24"/>
        </w:rPr>
        <w:t>)</w:t>
      </w:r>
      <w:r w:rsidRPr="00234950">
        <w:rPr>
          <w:sz w:val="24"/>
          <w:szCs w:val="24"/>
        </w:rPr>
        <w:t>.</w:t>
      </w:r>
    </w:p>
    <w:p w:rsidR="00225058" w:rsidRPr="00234950" w:rsidRDefault="00225058" w:rsidP="00225058">
      <w:pPr>
        <w:pStyle w:val="11"/>
        <w:ind w:firstLine="567"/>
        <w:jc w:val="both"/>
        <w:rPr>
          <w:b/>
          <w:sz w:val="24"/>
          <w:szCs w:val="24"/>
        </w:rPr>
      </w:pPr>
      <w:r w:rsidRPr="00234950">
        <w:rPr>
          <w:b/>
          <w:sz w:val="24"/>
          <w:szCs w:val="24"/>
        </w:rPr>
        <w:t xml:space="preserve">5.1.3 Ответственность за решения по сертификации </w:t>
      </w:r>
      <w:proofErr w:type="spellStart"/>
      <w:r w:rsidRPr="00234950">
        <w:rPr>
          <w:b/>
          <w:sz w:val="24"/>
          <w:szCs w:val="24"/>
        </w:rPr>
        <w:t>Халал</w:t>
      </w:r>
      <w:proofErr w:type="spellEnd"/>
    </w:p>
    <w:p w:rsidR="00225058" w:rsidRPr="00234950" w:rsidRDefault="00225058" w:rsidP="00225058">
      <w:pPr>
        <w:pStyle w:val="11"/>
        <w:ind w:firstLine="567"/>
        <w:jc w:val="both"/>
        <w:rPr>
          <w:sz w:val="24"/>
          <w:szCs w:val="24"/>
        </w:rPr>
      </w:pPr>
      <w:r w:rsidRPr="00234950">
        <w:rPr>
          <w:sz w:val="24"/>
          <w:szCs w:val="24"/>
        </w:rPr>
        <w:t>Должны применяться все требования</w:t>
      </w:r>
      <w:r w:rsidR="00CA3D31" w:rsidRPr="00234950">
        <w:rPr>
          <w:sz w:val="24"/>
          <w:szCs w:val="24"/>
        </w:rPr>
        <w:t xml:space="preserve"> по ISO/IEC 17021-1 (подпункт</w:t>
      </w:r>
      <w:r w:rsidRPr="00234950">
        <w:rPr>
          <w:sz w:val="24"/>
          <w:szCs w:val="24"/>
        </w:rPr>
        <w:t xml:space="preserve"> 5.1.3</w:t>
      </w:r>
      <w:r w:rsidR="00CA3D31" w:rsidRPr="00234950">
        <w:rPr>
          <w:sz w:val="24"/>
          <w:szCs w:val="24"/>
        </w:rPr>
        <w:t>)</w:t>
      </w:r>
      <w:r w:rsidRPr="00234950">
        <w:rPr>
          <w:sz w:val="24"/>
          <w:szCs w:val="24"/>
        </w:rPr>
        <w:t>.</w:t>
      </w:r>
    </w:p>
    <w:p w:rsidR="00225058" w:rsidRPr="00234950" w:rsidRDefault="00225058" w:rsidP="00225058">
      <w:pPr>
        <w:pStyle w:val="11"/>
        <w:ind w:firstLine="567"/>
        <w:jc w:val="both"/>
        <w:rPr>
          <w:b/>
          <w:sz w:val="24"/>
          <w:szCs w:val="24"/>
        </w:rPr>
      </w:pPr>
      <w:r w:rsidRPr="00234950">
        <w:rPr>
          <w:b/>
          <w:sz w:val="24"/>
          <w:szCs w:val="24"/>
        </w:rPr>
        <w:t xml:space="preserve">5.1.4 Ответственность за использование решений о знаке/сертификате </w:t>
      </w:r>
      <w:proofErr w:type="spellStart"/>
      <w:r w:rsidRPr="00234950">
        <w:rPr>
          <w:b/>
          <w:sz w:val="24"/>
          <w:szCs w:val="24"/>
        </w:rPr>
        <w:t>Халал</w:t>
      </w:r>
      <w:proofErr w:type="spellEnd"/>
    </w:p>
    <w:p w:rsidR="00225058" w:rsidRPr="00234950" w:rsidRDefault="00225058" w:rsidP="00225058">
      <w:pPr>
        <w:pStyle w:val="11"/>
        <w:ind w:firstLine="567"/>
        <w:jc w:val="both"/>
        <w:rPr>
          <w:sz w:val="24"/>
          <w:szCs w:val="24"/>
        </w:rPr>
      </w:pPr>
      <w:r w:rsidRPr="00234950">
        <w:rPr>
          <w:sz w:val="24"/>
          <w:szCs w:val="24"/>
        </w:rPr>
        <w:t>Должны применяться все требования</w:t>
      </w:r>
      <w:r w:rsidR="00CA3D31" w:rsidRPr="00234950">
        <w:rPr>
          <w:sz w:val="24"/>
          <w:szCs w:val="24"/>
        </w:rPr>
        <w:t xml:space="preserve"> по ISO/IEC 17065:2012 (подпункт</w:t>
      </w:r>
      <w:r w:rsidRPr="00234950">
        <w:rPr>
          <w:sz w:val="24"/>
          <w:szCs w:val="24"/>
        </w:rPr>
        <w:t xml:space="preserve"> 4.1.3</w:t>
      </w:r>
      <w:r w:rsidR="00CA3D31" w:rsidRPr="00234950">
        <w:rPr>
          <w:sz w:val="24"/>
          <w:szCs w:val="24"/>
        </w:rPr>
        <w:t>)</w:t>
      </w:r>
      <w:r w:rsidRPr="00234950">
        <w:rPr>
          <w:sz w:val="24"/>
          <w:szCs w:val="24"/>
        </w:rPr>
        <w:t>.</w:t>
      </w:r>
    </w:p>
    <w:p w:rsidR="00E017CE" w:rsidRPr="00234950" w:rsidRDefault="00E017CE" w:rsidP="00D10EFC">
      <w:pPr>
        <w:pStyle w:val="11"/>
        <w:ind w:firstLine="567"/>
        <w:jc w:val="both"/>
        <w:rPr>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5.2 </w:t>
      </w:r>
      <w:r w:rsidR="00871B2F" w:rsidRPr="00234950">
        <w:rPr>
          <w:b/>
          <w:sz w:val="24"/>
          <w:szCs w:val="24"/>
        </w:rPr>
        <w:t>Менеджмент беспристрастности</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CA3D31" w:rsidRPr="00234950">
        <w:rPr>
          <w:sz w:val="24"/>
          <w:szCs w:val="24"/>
        </w:rPr>
        <w:t xml:space="preserve"> по ISO/IEC 17065 (пункт </w:t>
      </w:r>
      <w:r w:rsidR="00F707A6" w:rsidRPr="00234950">
        <w:rPr>
          <w:sz w:val="24"/>
          <w:szCs w:val="24"/>
        </w:rPr>
        <w:t>4.2</w:t>
      </w:r>
      <w:r w:rsidR="00CA3D31" w:rsidRPr="00234950">
        <w:rPr>
          <w:sz w:val="24"/>
          <w:szCs w:val="24"/>
        </w:rPr>
        <w:t>)</w:t>
      </w:r>
      <w:r w:rsidRPr="00234950">
        <w:rPr>
          <w:sz w:val="24"/>
          <w:szCs w:val="24"/>
        </w:rPr>
        <w:t>, а также следующее:</w:t>
      </w:r>
    </w:p>
    <w:p w:rsidR="000F40CC" w:rsidRPr="00234950" w:rsidRDefault="00224656" w:rsidP="00D10EFC">
      <w:pPr>
        <w:pStyle w:val="11"/>
        <w:ind w:firstLine="567"/>
        <w:jc w:val="both"/>
        <w:rPr>
          <w:sz w:val="24"/>
          <w:szCs w:val="24"/>
        </w:rPr>
      </w:pPr>
      <w:proofErr w:type="gramStart"/>
      <w:r w:rsidRPr="00234950">
        <w:rPr>
          <w:sz w:val="24"/>
          <w:szCs w:val="24"/>
        </w:rPr>
        <w:t xml:space="preserve">5.2.1 </w:t>
      </w:r>
      <w:r w:rsidR="000F40CC" w:rsidRPr="00234950">
        <w:rPr>
          <w:sz w:val="24"/>
          <w:szCs w:val="24"/>
        </w:rPr>
        <w:t xml:space="preserve">Орган по сертификации </w:t>
      </w:r>
      <w:proofErr w:type="spellStart"/>
      <w:r w:rsidR="000F40CC" w:rsidRPr="00234950">
        <w:rPr>
          <w:sz w:val="24"/>
          <w:szCs w:val="24"/>
        </w:rPr>
        <w:t>Халал</w:t>
      </w:r>
      <w:proofErr w:type="spellEnd"/>
      <w:r w:rsidR="000F40CC" w:rsidRPr="00234950">
        <w:rPr>
          <w:sz w:val="24"/>
          <w:szCs w:val="24"/>
        </w:rPr>
        <w:t xml:space="preserve"> и любое подразделение в составе того же юридического лица </w:t>
      </w:r>
      <w:r w:rsidR="00CA3D31" w:rsidRPr="00234950">
        <w:rPr>
          <w:sz w:val="24"/>
          <w:szCs w:val="24"/>
        </w:rPr>
        <w:t xml:space="preserve">должны быть нейтральными при принятии своих решений без какого-либо финансового, коммерческого или иного давления, влияющего на независимость и беспристрастность своих решений и </w:t>
      </w:r>
      <w:r w:rsidR="000F40CC" w:rsidRPr="00234950">
        <w:rPr>
          <w:sz w:val="24"/>
          <w:szCs w:val="24"/>
        </w:rPr>
        <w:t xml:space="preserve">не должны предлагать или предоставлять консультации по </w:t>
      </w:r>
      <w:proofErr w:type="spellStart"/>
      <w:r w:rsidR="000F40CC" w:rsidRPr="00234950">
        <w:rPr>
          <w:sz w:val="24"/>
          <w:szCs w:val="24"/>
        </w:rPr>
        <w:t>Халал</w:t>
      </w:r>
      <w:proofErr w:type="spellEnd"/>
      <w:r w:rsidR="000F40CC" w:rsidRPr="00234950">
        <w:rPr>
          <w:sz w:val="24"/>
          <w:szCs w:val="24"/>
        </w:rPr>
        <w:t>, консультирование по системе качества или какие-либо консультации по системе менеджмента</w:t>
      </w:r>
      <w:r w:rsidR="00BF71FB" w:rsidRPr="00234950">
        <w:rPr>
          <w:sz w:val="24"/>
          <w:szCs w:val="24"/>
        </w:rPr>
        <w:t>.</w:t>
      </w:r>
      <w:proofErr w:type="gramEnd"/>
    </w:p>
    <w:p w:rsidR="00D10EFC" w:rsidRPr="00234950" w:rsidRDefault="00D10EFC" w:rsidP="00D10EFC">
      <w:pPr>
        <w:pStyle w:val="11"/>
        <w:ind w:firstLine="567"/>
        <w:jc w:val="both"/>
        <w:rPr>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5.3 </w:t>
      </w:r>
      <w:r w:rsidR="00440E4F" w:rsidRPr="00234950">
        <w:rPr>
          <w:b/>
          <w:sz w:val="24"/>
          <w:szCs w:val="24"/>
        </w:rPr>
        <w:t>Обязательства и финансирование</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CA3D31" w:rsidRPr="00234950">
        <w:rPr>
          <w:sz w:val="24"/>
          <w:szCs w:val="24"/>
        </w:rPr>
        <w:t xml:space="preserve"> по ISO/IEC 17065 (пункт</w:t>
      </w:r>
      <w:r w:rsidRPr="00234950">
        <w:rPr>
          <w:sz w:val="24"/>
          <w:szCs w:val="24"/>
        </w:rPr>
        <w:t xml:space="preserve"> в 4.3</w:t>
      </w:r>
      <w:r w:rsidR="00CA3D31" w:rsidRPr="00234950">
        <w:rPr>
          <w:sz w:val="24"/>
          <w:szCs w:val="24"/>
        </w:rPr>
        <w:t>)</w:t>
      </w:r>
      <w:r w:rsidRPr="00234950">
        <w:rPr>
          <w:sz w:val="24"/>
          <w:szCs w:val="24"/>
        </w:rPr>
        <w:t>.</w:t>
      </w:r>
    </w:p>
    <w:p w:rsidR="00D10EFC" w:rsidRPr="00234950" w:rsidRDefault="00D10EFC" w:rsidP="00D10EFC">
      <w:pPr>
        <w:pStyle w:val="11"/>
        <w:ind w:firstLine="567"/>
        <w:jc w:val="both"/>
        <w:rPr>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5.4 </w:t>
      </w:r>
      <w:r w:rsidR="00440E4F" w:rsidRPr="00234950">
        <w:rPr>
          <w:b/>
          <w:sz w:val="24"/>
          <w:szCs w:val="24"/>
        </w:rPr>
        <w:t>Деятельность</w:t>
      </w:r>
    </w:p>
    <w:p w:rsidR="00CA3D31" w:rsidRPr="00234950" w:rsidRDefault="00224656" w:rsidP="00CA3D31">
      <w:pPr>
        <w:pStyle w:val="11"/>
        <w:ind w:firstLine="567"/>
        <w:jc w:val="both"/>
        <w:rPr>
          <w:sz w:val="24"/>
          <w:szCs w:val="24"/>
        </w:rPr>
      </w:pPr>
      <w:r w:rsidRPr="00234950">
        <w:rPr>
          <w:sz w:val="24"/>
          <w:szCs w:val="24"/>
        </w:rPr>
        <w:t xml:space="preserve">5.4.1 Орган по сертификации </w:t>
      </w:r>
      <w:proofErr w:type="spellStart"/>
      <w:r w:rsidRPr="00234950">
        <w:rPr>
          <w:sz w:val="24"/>
          <w:szCs w:val="24"/>
        </w:rPr>
        <w:t>Халал</w:t>
      </w:r>
      <w:proofErr w:type="spellEnd"/>
      <w:r w:rsidRPr="00234950">
        <w:rPr>
          <w:sz w:val="24"/>
          <w:szCs w:val="24"/>
        </w:rPr>
        <w:t xml:space="preserve"> должен предпринять все необходимые </w:t>
      </w:r>
      <w:r w:rsidR="000D55AB" w:rsidRPr="00234950">
        <w:rPr>
          <w:sz w:val="24"/>
          <w:szCs w:val="24"/>
        </w:rPr>
        <w:t>меры</w:t>
      </w:r>
      <w:r w:rsidRPr="00234950">
        <w:rPr>
          <w:sz w:val="24"/>
          <w:szCs w:val="24"/>
        </w:rPr>
        <w:t xml:space="preserve"> для оценки соответствия соответствующим стандартам </w:t>
      </w:r>
      <w:r w:rsidR="000D55AB" w:rsidRPr="00234950">
        <w:rPr>
          <w:sz w:val="24"/>
          <w:szCs w:val="24"/>
        </w:rPr>
        <w:t xml:space="preserve">продукции </w:t>
      </w:r>
      <w:proofErr w:type="spellStart"/>
      <w:r w:rsidR="000D55AB" w:rsidRPr="00234950">
        <w:rPr>
          <w:sz w:val="24"/>
          <w:szCs w:val="24"/>
        </w:rPr>
        <w:t>Халал</w:t>
      </w:r>
      <w:proofErr w:type="spellEnd"/>
      <w:r w:rsidRPr="00234950">
        <w:rPr>
          <w:sz w:val="24"/>
          <w:szCs w:val="24"/>
        </w:rPr>
        <w:t xml:space="preserve"> </w:t>
      </w:r>
      <w:r w:rsidR="00CA3D31" w:rsidRPr="00234950">
        <w:rPr>
          <w:sz w:val="24"/>
          <w:szCs w:val="24"/>
        </w:rPr>
        <w:t xml:space="preserve">и другим требованиям, таким как </w:t>
      </w:r>
      <w:proofErr w:type="gramStart"/>
      <w:r w:rsidR="00CA3D31" w:rsidRPr="00234950">
        <w:rPr>
          <w:sz w:val="24"/>
          <w:szCs w:val="24"/>
        </w:rPr>
        <w:t>требования</w:t>
      </w:r>
      <w:proofErr w:type="gramEnd"/>
      <w:r w:rsidR="00CA3D31" w:rsidRPr="00234950">
        <w:rPr>
          <w:sz w:val="24"/>
          <w:szCs w:val="24"/>
        </w:rPr>
        <w:t xml:space="preserve"> к отбору образцов, испытанию и инспекции, которые составляют основу применимой системы сертификации </w:t>
      </w:r>
      <w:proofErr w:type="spellStart"/>
      <w:r w:rsidR="00CA3D31" w:rsidRPr="00234950">
        <w:rPr>
          <w:sz w:val="24"/>
          <w:szCs w:val="24"/>
        </w:rPr>
        <w:t>Халал</w:t>
      </w:r>
      <w:proofErr w:type="spellEnd"/>
      <w:r w:rsidR="00CA3D31" w:rsidRPr="00234950">
        <w:rPr>
          <w:sz w:val="24"/>
          <w:szCs w:val="24"/>
        </w:rPr>
        <w:t>.</w:t>
      </w:r>
    </w:p>
    <w:p w:rsidR="00D829F7" w:rsidRPr="00234950" w:rsidRDefault="00224656" w:rsidP="00D10EFC">
      <w:pPr>
        <w:pStyle w:val="11"/>
        <w:ind w:firstLine="567"/>
        <w:jc w:val="both"/>
        <w:rPr>
          <w:sz w:val="24"/>
          <w:szCs w:val="24"/>
        </w:rPr>
      </w:pPr>
      <w:r w:rsidRPr="00234950">
        <w:rPr>
          <w:sz w:val="24"/>
          <w:szCs w:val="24"/>
        </w:rPr>
        <w:t>5.4.2</w:t>
      </w:r>
      <w:proofErr w:type="gramStart"/>
      <w:r w:rsidRPr="00234950">
        <w:rPr>
          <w:sz w:val="24"/>
          <w:szCs w:val="24"/>
        </w:rPr>
        <w:t xml:space="preserve"> П</w:t>
      </w:r>
      <w:proofErr w:type="gramEnd"/>
      <w:r w:rsidRPr="00234950">
        <w:rPr>
          <w:sz w:val="24"/>
          <w:szCs w:val="24"/>
        </w:rPr>
        <w:t xml:space="preserve">ри проведении </w:t>
      </w:r>
      <w:r w:rsidR="00FE43C4" w:rsidRPr="00234950">
        <w:rPr>
          <w:sz w:val="24"/>
          <w:szCs w:val="24"/>
        </w:rPr>
        <w:t>своей деятельности</w:t>
      </w:r>
      <w:r w:rsidRPr="00234950">
        <w:rPr>
          <w:sz w:val="24"/>
          <w:szCs w:val="24"/>
        </w:rPr>
        <w:t xml:space="preserve"> по сертификации </w:t>
      </w:r>
      <w:proofErr w:type="spellStart"/>
      <w:r w:rsidRPr="00234950">
        <w:rPr>
          <w:sz w:val="24"/>
          <w:szCs w:val="24"/>
        </w:rPr>
        <w:t>Халал</w:t>
      </w:r>
      <w:proofErr w:type="spellEnd"/>
      <w:r w:rsidRPr="00234950">
        <w:rPr>
          <w:sz w:val="24"/>
          <w:szCs w:val="24"/>
        </w:rPr>
        <w:t xml:space="preserve">, орган по сертификации </w:t>
      </w:r>
      <w:proofErr w:type="spellStart"/>
      <w:r w:rsidRPr="00234950">
        <w:rPr>
          <w:sz w:val="24"/>
          <w:szCs w:val="24"/>
        </w:rPr>
        <w:t>Халал</w:t>
      </w:r>
      <w:proofErr w:type="spellEnd"/>
      <w:r w:rsidRPr="00234950">
        <w:rPr>
          <w:sz w:val="24"/>
          <w:szCs w:val="24"/>
        </w:rPr>
        <w:t xml:space="preserve"> должен </w:t>
      </w:r>
      <w:r w:rsidR="00D829F7" w:rsidRPr="00234950">
        <w:rPr>
          <w:sz w:val="24"/>
          <w:szCs w:val="24"/>
        </w:rPr>
        <w:t xml:space="preserve">обеспечить, чтобы требования к пригодности и компетентности органа (органов) или лица (лиц), проводящих испытания, инспекцию и сертификацию </w:t>
      </w:r>
      <w:proofErr w:type="spellStart"/>
      <w:r w:rsidR="00D829F7" w:rsidRPr="00234950">
        <w:rPr>
          <w:sz w:val="24"/>
          <w:szCs w:val="24"/>
        </w:rPr>
        <w:t>Халал</w:t>
      </w:r>
      <w:proofErr w:type="spellEnd"/>
      <w:r w:rsidR="00D829F7" w:rsidRPr="00234950">
        <w:rPr>
          <w:sz w:val="24"/>
          <w:szCs w:val="24"/>
        </w:rPr>
        <w:t xml:space="preserve"> соответствовали всем требованиям, в зависимости от применимости, как указано в </w:t>
      </w:r>
      <w:r w:rsidR="002130ED" w:rsidRPr="00234950">
        <w:rPr>
          <w:sz w:val="24"/>
          <w:szCs w:val="24"/>
        </w:rPr>
        <w:t>ISO/IEC 17021-1 и ISO/TS 22003 (Приложение С)</w:t>
      </w:r>
      <w:r w:rsidR="00D829F7" w:rsidRPr="00234950">
        <w:rPr>
          <w:sz w:val="24"/>
          <w:szCs w:val="24"/>
        </w:rPr>
        <w:t>.</w:t>
      </w:r>
    </w:p>
    <w:p w:rsidR="000D55AB" w:rsidRPr="00234950" w:rsidRDefault="000D55AB"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6 </w:t>
      </w:r>
      <w:r w:rsidR="00FE43C4" w:rsidRPr="00234950">
        <w:rPr>
          <w:b/>
          <w:sz w:val="24"/>
          <w:szCs w:val="24"/>
        </w:rPr>
        <w:t>Требования к структуре</w:t>
      </w:r>
    </w:p>
    <w:p w:rsidR="00076717" w:rsidRPr="00234950" w:rsidRDefault="00076717"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6.1 </w:t>
      </w:r>
      <w:r w:rsidR="00FE43C4" w:rsidRPr="00234950">
        <w:rPr>
          <w:b/>
          <w:sz w:val="24"/>
          <w:szCs w:val="24"/>
        </w:rPr>
        <w:t>Организационная структура и высшее руководство</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2130ED" w:rsidRPr="00234950">
        <w:rPr>
          <w:sz w:val="24"/>
          <w:szCs w:val="24"/>
        </w:rPr>
        <w:t xml:space="preserve"> по ISO/IEC 17065 (пункт</w:t>
      </w:r>
      <w:r w:rsidRPr="00234950">
        <w:rPr>
          <w:sz w:val="24"/>
          <w:szCs w:val="24"/>
        </w:rPr>
        <w:t xml:space="preserve"> 5.1</w:t>
      </w:r>
      <w:r w:rsidR="002130ED" w:rsidRPr="00234950">
        <w:rPr>
          <w:sz w:val="24"/>
          <w:szCs w:val="24"/>
        </w:rPr>
        <w:t>)</w:t>
      </w:r>
      <w:r w:rsidRPr="00234950">
        <w:rPr>
          <w:sz w:val="24"/>
          <w:szCs w:val="24"/>
        </w:rPr>
        <w:t>.</w:t>
      </w:r>
    </w:p>
    <w:p w:rsidR="00D10EFC" w:rsidRPr="00234950" w:rsidRDefault="00D10EFC" w:rsidP="00D10EFC">
      <w:pPr>
        <w:pStyle w:val="11"/>
        <w:ind w:firstLine="567"/>
        <w:jc w:val="both"/>
        <w:rPr>
          <w:sz w:val="24"/>
          <w:szCs w:val="24"/>
        </w:rPr>
      </w:pPr>
    </w:p>
    <w:p w:rsidR="00FE43C4" w:rsidRPr="00234950" w:rsidRDefault="00224656" w:rsidP="00D10EFC">
      <w:pPr>
        <w:pStyle w:val="11"/>
        <w:ind w:firstLine="567"/>
        <w:jc w:val="both"/>
        <w:rPr>
          <w:b/>
          <w:sz w:val="24"/>
          <w:szCs w:val="24"/>
        </w:rPr>
      </w:pPr>
      <w:r w:rsidRPr="00234950">
        <w:rPr>
          <w:b/>
          <w:sz w:val="24"/>
          <w:szCs w:val="24"/>
        </w:rPr>
        <w:t xml:space="preserve">6.2 </w:t>
      </w:r>
      <w:r w:rsidR="000D4FFD" w:rsidRPr="00234950">
        <w:rPr>
          <w:b/>
          <w:sz w:val="24"/>
          <w:szCs w:val="24"/>
        </w:rPr>
        <w:t>Комитет по обеспечению беспристрастности</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2130ED" w:rsidRPr="00234950">
        <w:rPr>
          <w:sz w:val="24"/>
          <w:szCs w:val="24"/>
        </w:rPr>
        <w:t xml:space="preserve"> по ISO/IEC 17065 (пункт</w:t>
      </w:r>
      <w:r w:rsidRPr="00234950">
        <w:rPr>
          <w:sz w:val="24"/>
          <w:szCs w:val="24"/>
        </w:rPr>
        <w:t xml:space="preserve"> 5.2</w:t>
      </w:r>
      <w:r w:rsidR="002130ED" w:rsidRPr="00234950">
        <w:rPr>
          <w:sz w:val="24"/>
          <w:szCs w:val="24"/>
        </w:rPr>
        <w:t>)</w:t>
      </w:r>
      <w:r w:rsidRPr="00234950">
        <w:rPr>
          <w:sz w:val="24"/>
          <w:szCs w:val="24"/>
        </w:rPr>
        <w:t xml:space="preserve">, а также </w:t>
      </w:r>
      <w:r w:rsidRPr="00234950">
        <w:rPr>
          <w:sz w:val="24"/>
          <w:szCs w:val="24"/>
        </w:rPr>
        <w:lastRenderedPageBreak/>
        <w:t>следующие.</w:t>
      </w:r>
    </w:p>
    <w:p w:rsidR="00224656" w:rsidRPr="00234950" w:rsidRDefault="00224656" w:rsidP="00D10EFC">
      <w:pPr>
        <w:pStyle w:val="11"/>
        <w:ind w:firstLine="567"/>
        <w:jc w:val="both"/>
        <w:rPr>
          <w:sz w:val="24"/>
          <w:szCs w:val="24"/>
        </w:rPr>
      </w:pPr>
      <w:r w:rsidRPr="00234950">
        <w:rPr>
          <w:sz w:val="24"/>
          <w:szCs w:val="24"/>
        </w:rPr>
        <w:t>6.2.1</w:t>
      </w:r>
      <w:proofErr w:type="gramStart"/>
      <w:r w:rsidRPr="00234950">
        <w:rPr>
          <w:sz w:val="24"/>
          <w:szCs w:val="24"/>
        </w:rPr>
        <w:t xml:space="preserve"> </w:t>
      </w:r>
      <w:r w:rsidR="00546EA2" w:rsidRPr="00234950">
        <w:rPr>
          <w:sz w:val="24"/>
          <w:szCs w:val="24"/>
        </w:rPr>
        <w:t>В</w:t>
      </w:r>
      <w:proofErr w:type="gramEnd"/>
      <w:r w:rsidR="00546EA2" w:rsidRPr="00234950">
        <w:rPr>
          <w:sz w:val="24"/>
          <w:szCs w:val="24"/>
        </w:rPr>
        <w:t xml:space="preserve"> состав комитета должен входить по меньшей мере один эксперт по вопросам </w:t>
      </w:r>
      <w:r w:rsidR="0072259F" w:rsidRPr="00234950">
        <w:rPr>
          <w:sz w:val="24"/>
          <w:szCs w:val="24"/>
        </w:rPr>
        <w:t>И</w:t>
      </w:r>
      <w:r w:rsidR="00546EA2" w:rsidRPr="00234950">
        <w:rPr>
          <w:sz w:val="24"/>
          <w:szCs w:val="24"/>
        </w:rPr>
        <w:t xml:space="preserve">слама </w:t>
      </w:r>
      <w:proofErr w:type="spellStart"/>
      <w:r w:rsidR="00546EA2" w:rsidRPr="00234950">
        <w:rPr>
          <w:sz w:val="24"/>
          <w:szCs w:val="24"/>
        </w:rPr>
        <w:t>Халал</w:t>
      </w:r>
      <w:proofErr w:type="spellEnd"/>
      <w:r w:rsidR="00546EA2" w:rsidRPr="00234950">
        <w:rPr>
          <w:sz w:val="24"/>
          <w:szCs w:val="24"/>
        </w:rPr>
        <w:t xml:space="preserve">. Комитет должен активно анализировать рабочую деятельность органа по </w:t>
      </w:r>
      <w:r w:rsidR="007B1BC2" w:rsidRPr="00234950">
        <w:rPr>
          <w:sz w:val="24"/>
          <w:szCs w:val="24"/>
        </w:rPr>
        <w:t>сертификации</w:t>
      </w:r>
      <w:r w:rsidR="00546EA2" w:rsidRPr="00234950">
        <w:rPr>
          <w:sz w:val="24"/>
          <w:szCs w:val="24"/>
        </w:rPr>
        <w:t xml:space="preserve"> </w:t>
      </w:r>
      <w:proofErr w:type="spellStart"/>
      <w:r w:rsidR="00546EA2" w:rsidRPr="00234950">
        <w:rPr>
          <w:sz w:val="24"/>
          <w:szCs w:val="24"/>
        </w:rPr>
        <w:t>Халал</w:t>
      </w:r>
      <w:proofErr w:type="spellEnd"/>
      <w:r w:rsidR="00546EA2" w:rsidRPr="00234950">
        <w:rPr>
          <w:sz w:val="24"/>
          <w:szCs w:val="24"/>
        </w:rPr>
        <w:t xml:space="preserve"> в соответствии с требованиями </w:t>
      </w:r>
      <w:proofErr w:type="spellStart"/>
      <w:r w:rsidR="00546EA2" w:rsidRPr="00234950">
        <w:rPr>
          <w:sz w:val="24"/>
          <w:szCs w:val="24"/>
        </w:rPr>
        <w:t>Халал</w:t>
      </w:r>
      <w:proofErr w:type="spellEnd"/>
      <w:r w:rsidR="00546EA2" w:rsidRPr="00234950">
        <w:rPr>
          <w:sz w:val="24"/>
          <w:szCs w:val="24"/>
        </w:rPr>
        <w:t xml:space="preserve"> в мусульманском праве, проверять целостность выдачи сертификата </w:t>
      </w:r>
      <w:proofErr w:type="spellStart"/>
      <w:r w:rsidR="00546EA2" w:rsidRPr="00234950">
        <w:rPr>
          <w:sz w:val="24"/>
          <w:szCs w:val="24"/>
        </w:rPr>
        <w:t>Халал</w:t>
      </w:r>
      <w:proofErr w:type="spellEnd"/>
      <w:r w:rsidR="00546EA2" w:rsidRPr="00234950">
        <w:rPr>
          <w:sz w:val="24"/>
          <w:szCs w:val="24"/>
        </w:rPr>
        <w:t xml:space="preserve"> и определять процедуры, системы, методы работы и политики органа </w:t>
      </w:r>
      <w:r w:rsidR="002130ED" w:rsidRPr="00234950">
        <w:rPr>
          <w:sz w:val="24"/>
          <w:szCs w:val="24"/>
        </w:rPr>
        <w:t xml:space="preserve">по сертификации </w:t>
      </w:r>
      <w:proofErr w:type="spellStart"/>
      <w:r w:rsidR="00546EA2" w:rsidRPr="00234950">
        <w:rPr>
          <w:sz w:val="24"/>
          <w:szCs w:val="24"/>
        </w:rPr>
        <w:t>Халал</w:t>
      </w:r>
      <w:proofErr w:type="spellEnd"/>
      <w:r w:rsidRPr="00234950">
        <w:rPr>
          <w:sz w:val="24"/>
          <w:szCs w:val="24"/>
        </w:rPr>
        <w:t>.</w:t>
      </w:r>
    </w:p>
    <w:p w:rsidR="00225058" w:rsidRPr="00234950" w:rsidRDefault="00225058" w:rsidP="00225058">
      <w:pPr>
        <w:pStyle w:val="11"/>
        <w:ind w:firstLine="567"/>
        <w:jc w:val="both"/>
        <w:rPr>
          <w:sz w:val="24"/>
          <w:szCs w:val="24"/>
        </w:rPr>
      </w:pPr>
      <w:r w:rsidRPr="00234950">
        <w:rPr>
          <w:sz w:val="24"/>
          <w:szCs w:val="24"/>
        </w:rPr>
        <w:t xml:space="preserve">6.2.2 Органы по сертификации </w:t>
      </w:r>
      <w:proofErr w:type="spellStart"/>
      <w:r w:rsidRPr="00234950">
        <w:rPr>
          <w:sz w:val="24"/>
          <w:szCs w:val="24"/>
        </w:rPr>
        <w:t>Халал</w:t>
      </w:r>
      <w:proofErr w:type="spellEnd"/>
      <w:r w:rsidRPr="00234950">
        <w:rPr>
          <w:sz w:val="24"/>
          <w:szCs w:val="24"/>
        </w:rPr>
        <w:t xml:space="preserve"> должны проверять и анализировать любые фактические или потенциальные риски, которые могут возникнуть из-за препятствий в применении требований </w:t>
      </w:r>
      <w:proofErr w:type="spellStart"/>
      <w:r w:rsidRPr="00234950">
        <w:rPr>
          <w:sz w:val="24"/>
          <w:szCs w:val="24"/>
        </w:rPr>
        <w:t>Халал</w:t>
      </w:r>
      <w:proofErr w:type="spellEnd"/>
      <w:r w:rsidRPr="00234950">
        <w:rPr>
          <w:sz w:val="24"/>
          <w:szCs w:val="24"/>
        </w:rPr>
        <w:t xml:space="preserve"> в исламском </w:t>
      </w:r>
      <w:r w:rsidR="00234950" w:rsidRPr="00234950">
        <w:rPr>
          <w:sz w:val="24"/>
          <w:szCs w:val="24"/>
        </w:rPr>
        <w:t>шариате</w:t>
      </w:r>
      <w:r w:rsidRPr="00234950">
        <w:rPr>
          <w:sz w:val="24"/>
          <w:szCs w:val="24"/>
        </w:rPr>
        <w:t xml:space="preserve">, а также </w:t>
      </w:r>
      <w:r w:rsidR="00F96A82" w:rsidRPr="00234950">
        <w:rPr>
          <w:sz w:val="24"/>
          <w:szCs w:val="24"/>
        </w:rPr>
        <w:t>предпринимать соответствующие меры и действия,</w:t>
      </w:r>
      <w:r w:rsidRPr="00234950">
        <w:rPr>
          <w:sz w:val="24"/>
          <w:szCs w:val="24"/>
        </w:rPr>
        <w:t xml:space="preserve"> </w:t>
      </w:r>
      <w:r w:rsidR="00F96A82" w:rsidRPr="00234950">
        <w:rPr>
          <w:sz w:val="24"/>
          <w:szCs w:val="24"/>
        </w:rPr>
        <w:t>представлять решения таким образом, чтобы решить вопрос беспристрастно</w:t>
      </w:r>
      <w:r w:rsidRPr="00234950">
        <w:rPr>
          <w:sz w:val="24"/>
          <w:szCs w:val="24"/>
        </w:rPr>
        <w:t>.</w:t>
      </w:r>
    </w:p>
    <w:p w:rsidR="00224656" w:rsidRPr="00234950" w:rsidRDefault="00224656" w:rsidP="00D10EFC">
      <w:pPr>
        <w:pStyle w:val="11"/>
        <w:ind w:firstLine="567"/>
        <w:jc w:val="both"/>
        <w:rPr>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6.3 </w:t>
      </w:r>
      <w:r w:rsidR="000D55AB" w:rsidRPr="00234950">
        <w:rPr>
          <w:b/>
          <w:sz w:val="24"/>
          <w:szCs w:val="24"/>
        </w:rPr>
        <w:t>Комитет экспертов по вопросам Ислама</w:t>
      </w:r>
      <w:r w:rsidR="00461A31" w:rsidRPr="00234950">
        <w:rPr>
          <w:b/>
          <w:sz w:val="24"/>
          <w:szCs w:val="24"/>
        </w:rPr>
        <w:t xml:space="preserve"> в области </w:t>
      </w:r>
      <w:proofErr w:type="spellStart"/>
      <w:r w:rsidR="00461A31" w:rsidRPr="00234950">
        <w:rPr>
          <w:b/>
          <w:sz w:val="24"/>
          <w:szCs w:val="24"/>
        </w:rPr>
        <w:t>Халал</w:t>
      </w:r>
      <w:proofErr w:type="spellEnd"/>
    </w:p>
    <w:p w:rsidR="00224656" w:rsidRPr="00234950" w:rsidRDefault="0072259F" w:rsidP="00D10EFC">
      <w:pPr>
        <w:pStyle w:val="11"/>
        <w:ind w:firstLine="567"/>
        <w:jc w:val="both"/>
        <w:rPr>
          <w:sz w:val="24"/>
          <w:szCs w:val="24"/>
        </w:rPr>
      </w:pPr>
      <w:r w:rsidRPr="00234950">
        <w:rPr>
          <w:sz w:val="24"/>
          <w:szCs w:val="24"/>
        </w:rPr>
        <w:t>6.3.1</w:t>
      </w:r>
      <w:proofErr w:type="gramStart"/>
      <w:r w:rsidRPr="00234950">
        <w:rPr>
          <w:sz w:val="24"/>
          <w:szCs w:val="24"/>
        </w:rPr>
        <w:t xml:space="preserve"> </w:t>
      </w:r>
      <w:r w:rsidR="00546EA2" w:rsidRPr="00234950">
        <w:rPr>
          <w:sz w:val="24"/>
          <w:szCs w:val="24"/>
        </w:rPr>
        <w:t>Д</w:t>
      </w:r>
      <w:proofErr w:type="gramEnd"/>
      <w:r w:rsidR="00546EA2" w:rsidRPr="00234950">
        <w:rPr>
          <w:sz w:val="24"/>
          <w:szCs w:val="24"/>
        </w:rPr>
        <w:t xml:space="preserve">ля обеспечения оптимальной реализации основных принципов </w:t>
      </w:r>
      <w:proofErr w:type="spellStart"/>
      <w:r w:rsidRPr="00234950">
        <w:rPr>
          <w:sz w:val="24"/>
          <w:szCs w:val="24"/>
        </w:rPr>
        <w:t>Халал</w:t>
      </w:r>
      <w:proofErr w:type="spellEnd"/>
      <w:r w:rsidRPr="00234950">
        <w:rPr>
          <w:sz w:val="24"/>
          <w:szCs w:val="24"/>
        </w:rPr>
        <w:t xml:space="preserve"> </w:t>
      </w:r>
      <w:r w:rsidR="00F96A82" w:rsidRPr="009C09FF">
        <w:rPr>
          <w:sz w:val="24"/>
          <w:szCs w:val="24"/>
        </w:rPr>
        <w:t xml:space="preserve">исламского </w:t>
      </w:r>
      <w:r w:rsidR="00234950" w:rsidRPr="009C09FF">
        <w:rPr>
          <w:sz w:val="24"/>
          <w:szCs w:val="24"/>
        </w:rPr>
        <w:t>шариата</w:t>
      </w:r>
      <w:r w:rsidRPr="009C09FF">
        <w:rPr>
          <w:sz w:val="24"/>
          <w:szCs w:val="24"/>
        </w:rPr>
        <w:t>,</w:t>
      </w:r>
      <w:r w:rsidR="00546EA2" w:rsidRPr="009C09FF">
        <w:rPr>
          <w:sz w:val="24"/>
          <w:szCs w:val="24"/>
        </w:rPr>
        <w:t xml:space="preserve"> комитет включает не менее трех экспертов по делам </w:t>
      </w:r>
      <w:r w:rsidRPr="009C09FF">
        <w:rPr>
          <w:sz w:val="24"/>
          <w:szCs w:val="24"/>
        </w:rPr>
        <w:t>И</w:t>
      </w:r>
      <w:r w:rsidR="00546EA2" w:rsidRPr="009C09FF">
        <w:rPr>
          <w:sz w:val="24"/>
          <w:szCs w:val="24"/>
        </w:rPr>
        <w:t xml:space="preserve">слама </w:t>
      </w:r>
      <w:r w:rsidR="00407C0D" w:rsidRPr="009C09FF">
        <w:rPr>
          <w:sz w:val="24"/>
          <w:szCs w:val="24"/>
        </w:rPr>
        <w:t>в</w:t>
      </w:r>
      <w:r w:rsidR="00407C0D" w:rsidRPr="00234950">
        <w:rPr>
          <w:sz w:val="24"/>
          <w:szCs w:val="24"/>
        </w:rPr>
        <w:t xml:space="preserve"> области </w:t>
      </w:r>
      <w:proofErr w:type="spellStart"/>
      <w:r w:rsidR="00546EA2" w:rsidRPr="00234950">
        <w:rPr>
          <w:sz w:val="24"/>
          <w:szCs w:val="24"/>
        </w:rPr>
        <w:t>Халал</w:t>
      </w:r>
      <w:proofErr w:type="spellEnd"/>
      <w:r w:rsidR="00546EA2" w:rsidRPr="00234950">
        <w:rPr>
          <w:sz w:val="24"/>
          <w:szCs w:val="24"/>
        </w:rPr>
        <w:t xml:space="preserve">, </w:t>
      </w:r>
      <w:r w:rsidRPr="00234950">
        <w:rPr>
          <w:sz w:val="24"/>
          <w:szCs w:val="24"/>
        </w:rPr>
        <w:t>легитимных</w:t>
      </w:r>
      <w:r w:rsidR="00546EA2" w:rsidRPr="00234950">
        <w:rPr>
          <w:sz w:val="24"/>
          <w:szCs w:val="24"/>
        </w:rPr>
        <w:t xml:space="preserve"> правомерностью предоставления консультаций, </w:t>
      </w:r>
      <w:r w:rsidRPr="00234950">
        <w:rPr>
          <w:sz w:val="24"/>
          <w:szCs w:val="24"/>
        </w:rPr>
        <w:t>рекомендаций</w:t>
      </w:r>
      <w:r w:rsidR="00546EA2" w:rsidRPr="00234950">
        <w:rPr>
          <w:sz w:val="24"/>
          <w:szCs w:val="24"/>
        </w:rPr>
        <w:t xml:space="preserve"> и решений</w:t>
      </w:r>
      <w:r w:rsidR="00407C0D" w:rsidRPr="00234950">
        <w:rPr>
          <w:sz w:val="24"/>
          <w:szCs w:val="24"/>
        </w:rPr>
        <w:t xml:space="preserve"> в отношении вопросов </w:t>
      </w:r>
      <w:r w:rsidR="00234950" w:rsidRPr="00234950">
        <w:rPr>
          <w:sz w:val="24"/>
          <w:szCs w:val="24"/>
        </w:rPr>
        <w:t>шариата</w:t>
      </w:r>
      <w:r w:rsidR="00407C0D" w:rsidRPr="00234950">
        <w:rPr>
          <w:sz w:val="24"/>
          <w:szCs w:val="24"/>
        </w:rPr>
        <w:t>, К</w:t>
      </w:r>
      <w:r w:rsidR="00546EA2" w:rsidRPr="00234950">
        <w:rPr>
          <w:sz w:val="24"/>
          <w:szCs w:val="24"/>
        </w:rPr>
        <w:t>омитет должен периодически проводить заседания для анализа и аудита выданных сертификатов, а также</w:t>
      </w:r>
      <w:r w:rsidRPr="00234950">
        <w:rPr>
          <w:sz w:val="24"/>
          <w:szCs w:val="24"/>
        </w:rPr>
        <w:t xml:space="preserve"> обеспечения в</w:t>
      </w:r>
      <w:r w:rsidR="00546EA2" w:rsidRPr="00234950">
        <w:rPr>
          <w:sz w:val="24"/>
          <w:szCs w:val="24"/>
        </w:rPr>
        <w:t xml:space="preserve"> </w:t>
      </w:r>
      <w:r w:rsidR="00D10EFC" w:rsidRPr="00234950">
        <w:rPr>
          <w:sz w:val="24"/>
          <w:szCs w:val="24"/>
        </w:rPr>
        <w:t>выполнении</w:t>
      </w:r>
      <w:r w:rsidRPr="00234950">
        <w:rPr>
          <w:sz w:val="24"/>
          <w:szCs w:val="24"/>
        </w:rPr>
        <w:t xml:space="preserve"> требований </w:t>
      </w:r>
      <w:proofErr w:type="spellStart"/>
      <w:r w:rsidR="00D10EFC" w:rsidRPr="00234950">
        <w:rPr>
          <w:sz w:val="24"/>
          <w:szCs w:val="24"/>
        </w:rPr>
        <w:t>Халал</w:t>
      </w:r>
      <w:proofErr w:type="spellEnd"/>
      <w:r w:rsidRPr="00234950">
        <w:rPr>
          <w:sz w:val="24"/>
          <w:szCs w:val="24"/>
        </w:rPr>
        <w:t xml:space="preserve"> </w:t>
      </w:r>
      <w:r w:rsidR="00D10EFC" w:rsidRPr="00234950">
        <w:rPr>
          <w:sz w:val="24"/>
          <w:szCs w:val="24"/>
        </w:rPr>
        <w:t xml:space="preserve">по </w:t>
      </w:r>
      <w:r w:rsidRPr="00234950">
        <w:rPr>
          <w:sz w:val="24"/>
          <w:szCs w:val="24"/>
        </w:rPr>
        <w:t>исламско</w:t>
      </w:r>
      <w:r w:rsidR="00D10EFC" w:rsidRPr="00234950">
        <w:rPr>
          <w:sz w:val="24"/>
          <w:szCs w:val="24"/>
        </w:rPr>
        <w:t>му</w:t>
      </w:r>
      <w:r w:rsidRPr="00234950">
        <w:rPr>
          <w:sz w:val="24"/>
          <w:szCs w:val="24"/>
        </w:rPr>
        <w:t xml:space="preserve"> </w:t>
      </w:r>
      <w:r w:rsidR="00234950" w:rsidRPr="00234950">
        <w:rPr>
          <w:sz w:val="24"/>
          <w:szCs w:val="24"/>
        </w:rPr>
        <w:t>шариату</w:t>
      </w:r>
      <w:r w:rsidR="00546EA2" w:rsidRPr="00234950">
        <w:rPr>
          <w:sz w:val="24"/>
          <w:szCs w:val="24"/>
        </w:rPr>
        <w:t xml:space="preserve">, а также принятия единогласных решений; в случае несогласия с любыми решениями, принятыми </w:t>
      </w:r>
      <w:r w:rsidR="00407C0D" w:rsidRPr="00234950">
        <w:rPr>
          <w:sz w:val="24"/>
          <w:szCs w:val="24"/>
        </w:rPr>
        <w:t>К</w:t>
      </w:r>
      <w:r w:rsidR="00546EA2" w:rsidRPr="00234950">
        <w:rPr>
          <w:sz w:val="24"/>
          <w:szCs w:val="24"/>
        </w:rPr>
        <w:t xml:space="preserve">омитетом, они должны информировать Комитет </w:t>
      </w:r>
      <w:r w:rsidR="00D10EFC" w:rsidRPr="00234950">
        <w:rPr>
          <w:sz w:val="24"/>
          <w:szCs w:val="24"/>
        </w:rPr>
        <w:t xml:space="preserve">по </w:t>
      </w:r>
      <w:r w:rsidR="00546EA2" w:rsidRPr="00234950">
        <w:rPr>
          <w:sz w:val="24"/>
          <w:szCs w:val="24"/>
        </w:rPr>
        <w:t>соблюдени</w:t>
      </w:r>
      <w:r w:rsidR="00D10EFC" w:rsidRPr="00234950">
        <w:rPr>
          <w:sz w:val="24"/>
          <w:szCs w:val="24"/>
        </w:rPr>
        <w:t>ю</w:t>
      </w:r>
      <w:r w:rsidR="00546EA2" w:rsidRPr="00234950">
        <w:rPr>
          <w:sz w:val="24"/>
          <w:szCs w:val="24"/>
        </w:rPr>
        <w:t xml:space="preserve"> беспристрастности</w:t>
      </w:r>
      <w:r w:rsidR="00224656" w:rsidRPr="00234950">
        <w:rPr>
          <w:sz w:val="24"/>
          <w:szCs w:val="24"/>
        </w:rPr>
        <w:t xml:space="preserve">. </w:t>
      </w:r>
    </w:p>
    <w:p w:rsidR="00224656" w:rsidRPr="00234950" w:rsidRDefault="00224656" w:rsidP="00D10EFC">
      <w:pPr>
        <w:pStyle w:val="11"/>
        <w:ind w:firstLine="567"/>
        <w:jc w:val="both"/>
        <w:rPr>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7 </w:t>
      </w:r>
      <w:r w:rsidR="00FE43C4" w:rsidRPr="00234950">
        <w:rPr>
          <w:b/>
          <w:sz w:val="24"/>
          <w:szCs w:val="24"/>
        </w:rPr>
        <w:t>Требования к ресурсам</w:t>
      </w:r>
    </w:p>
    <w:p w:rsidR="00225058" w:rsidRPr="00234950" w:rsidRDefault="00225058" w:rsidP="00D10EFC">
      <w:pPr>
        <w:pStyle w:val="11"/>
        <w:ind w:firstLine="567"/>
        <w:jc w:val="both"/>
        <w:rPr>
          <w:b/>
          <w:sz w:val="24"/>
          <w:szCs w:val="24"/>
        </w:rPr>
      </w:pPr>
    </w:p>
    <w:p w:rsidR="00FE43C4" w:rsidRPr="00234950" w:rsidRDefault="00224656" w:rsidP="00D10EFC">
      <w:pPr>
        <w:pStyle w:val="11"/>
        <w:ind w:firstLine="567"/>
        <w:jc w:val="both"/>
        <w:rPr>
          <w:b/>
          <w:sz w:val="24"/>
          <w:szCs w:val="24"/>
        </w:rPr>
      </w:pPr>
      <w:r w:rsidRPr="00234950">
        <w:rPr>
          <w:b/>
          <w:sz w:val="24"/>
          <w:szCs w:val="24"/>
        </w:rPr>
        <w:t xml:space="preserve">7.1 </w:t>
      </w:r>
      <w:r w:rsidR="00FE43C4" w:rsidRPr="00234950">
        <w:rPr>
          <w:b/>
          <w:sz w:val="24"/>
          <w:szCs w:val="24"/>
        </w:rPr>
        <w:t xml:space="preserve">Компетентность руководства и персонала </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F96A82" w:rsidRPr="00234950">
        <w:rPr>
          <w:sz w:val="24"/>
          <w:szCs w:val="24"/>
        </w:rPr>
        <w:t xml:space="preserve"> по ISO/IEC 17065 (пункт</w:t>
      </w:r>
      <w:r w:rsidRPr="00234950">
        <w:rPr>
          <w:sz w:val="24"/>
          <w:szCs w:val="24"/>
        </w:rPr>
        <w:t xml:space="preserve"> </w:t>
      </w:r>
      <w:r w:rsidR="00546EA2" w:rsidRPr="00234950">
        <w:rPr>
          <w:sz w:val="24"/>
          <w:szCs w:val="24"/>
        </w:rPr>
        <w:t>6</w:t>
      </w:r>
      <w:r w:rsidRPr="00234950">
        <w:rPr>
          <w:sz w:val="24"/>
          <w:szCs w:val="24"/>
        </w:rPr>
        <w:t>.1</w:t>
      </w:r>
      <w:r w:rsidR="00F96A82" w:rsidRPr="00234950">
        <w:rPr>
          <w:sz w:val="24"/>
          <w:szCs w:val="24"/>
        </w:rPr>
        <w:t>)</w:t>
      </w:r>
      <w:r w:rsidRPr="00234950">
        <w:rPr>
          <w:sz w:val="24"/>
          <w:szCs w:val="24"/>
        </w:rPr>
        <w:t xml:space="preserve">. Кроме того, орган по сертификации </w:t>
      </w:r>
      <w:proofErr w:type="spellStart"/>
      <w:r w:rsidRPr="00234950">
        <w:rPr>
          <w:sz w:val="24"/>
          <w:szCs w:val="24"/>
        </w:rPr>
        <w:t>Халал</w:t>
      </w:r>
      <w:proofErr w:type="spellEnd"/>
      <w:r w:rsidRPr="00234950">
        <w:rPr>
          <w:sz w:val="24"/>
          <w:szCs w:val="24"/>
        </w:rPr>
        <w:t xml:space="preserve"> должен иметь процессы, обеспечивающие наличие у персонала соответствующих знаний, относящихся к категориям (см. Прило</w:t>
      </w:r>
      <w:r w:rsidR="00546EA2" w:rsidRPr="00234950">
        <w:rPr>
          <w:sz w:val="24"/>
          <w:szCs w:val="24"/>
        </w:rPr>
        <w:t>жение А), в которых он работает</w:t>
      </w:r>
      <w:r w:rsidRPr="00234950">
        <w:rPr>
          <w:sz w:val="24"/>
          <w:szCs w:val="24"/>
        </w:rPr>
        <w:t>.</w:t>
      </w:r>
    </w:p>
    <w:p w:rsidR="00D10EFC" w:rsidRPr="00234950" w:rsidRDefault="00D10EFC" w:rsidP="00D10EFC">
      <w:pPr>
        <w:pStyle w:val="11"/>
        <w:ind w:firstLine="567"/>
        <w:jc w:val="both"/>
        <w:rPr>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7.2 </w:t>
      </w:r>
      <w:r w:rsidR="00C718DC" w:rsidRPr="00234950">
        <w:rPr>
          <w:b/>
          <w:sz w:val="24"/>
          <w:szCs w:val="24"/>
        </w:rPr>
        <w:t xml:space="preserve">Персонал, участвующий в деятельности по сертификации </w:t>
      </w:r>
      <w:proofErr w:type="spellStart"/>
      <w:r w:rsidRPr="00234950">
        <w:rPr>
          <w:b/>
          <w:sz w:val="24"/>
          <w:szCs w:val="24"/>
        </w:rPr>
        <w:t>Халал</w:t>
      </w:r>
      <w:proofErr w:type="spellEnd"/>
      <w:r w:rsidRPr="00234950">
        <w:rPr>
          <w:b/>
          <w:sz w:val="24"/>
          <w:szCs w:val="24"/>
        </w:rPr>
        <w:t xml:space="preserve"> </w:t>
      </w:r>
    </w:p>
    <w:p w:rsidR="00205A2D" w:rsidRPr="00234950" w:rsidRDefault="00205A2D" w:rsidP="00205A2D">
      <w:pPr>
        <w:pStyle w:val="11"/>
        <w:ind w:firstLine="567"/>
        <w:jc w:val="both"/>
        <w:rPr>
          <w:sz w:val="24"/>
          <w:szCs w:val="24"/>
        </w:rPr>
      </w:pPr>
      <w:r w:rsidRPr="00234950">
        <w:rPr>
          <w:sz w:val="24"/>
          <w:szCs w:val="24"/>
        </w:rPr>
        <w:t>Должны применяться все требования по ISO/IEC 17065 (пункт 6.2), а также следующие.</w:t>
      </w:r>
    </w:p>
    <w:p w:rsidR="00205A2D" w:rsidRPr="00234950" w:rsidRDefault="00205A2D" w:rsidP="00205A2D">
      <w:pPr>
        <w:pStyle w:val="11"/>
        <w:ind w:firstLine="567"/>
        <w:jc w:val="both"/>
        <w:rPr>
          <w:sz w:val="24"/>
          <w:szCs w:val="24"/>
        </w:rPr>
      </w:pPr>
      <w:r w:rsidRPr="00234950">
        <w:rPr>
          <w:sz w:val="24"/>
          <w:szCs w:val="24"/>
        </w:rPr>
        <w:t xml:space="preserve">7.2.1 Орган по сертификации </w:t>
      </w:r>
      <w:proofErr w:type="spellStart"/>
      <w:r w:rsidRPr="00234950">
        <w:rPr>
          <w:sz w:val="24"/>
          <w:szCs w:val="24"/>
        </w:rPr>
        <w:t>Халал</w:t>
      </w:r>
      <w:proofErr w:type="spellEnd"/>
      <w:r w:rsidRPr="00234950">
        <w:rPr>
          <w:sz w:val="24"/>
          <w:szCs w:val="24"/>
        </w:rPr>
        <w:t xml:space="preserve"> должен гарантировать, что аудиторы и лица, принимающие решения по сертификации </w:t>
      </w:r>
      <w:proofErr w:type="spellStart"/>
      <w:r w:rsidRPr="00234950">
        <w:rPr>
          <w:sz w:val="24"/>
          <w:szCs w:val="24"/>
        </w:rPr>
        <w:t>Халал</w:t>
      </w:r>
      <w:proofErr w:type="spellEnd"/>
      <w:r w:rsidRPr="00234950">
        <w:rPr>
          <w:sz w:val="24"/>
          <w:szCs w:val="24"/>
        </w:rPr>
        <w:t xml:space="preserve">, являются технически компетентными и приверженными этике мусульманами. Технические эксперты могут быть наняты в конкретных технических областях, а также аудиторы системы менеджмента качеством (желательно, чтобы все сотрудники, участвующие во всех мероприятиях по сертификации </w:t>
      </w:r>
      <w:proofErr w:type="spellStart"/>
      <w:r w:rsidRPr="00234950">
        <w:rPr>
          <w:sz w:val="24"/>
          <w:szCs w:val="24"/>
        </w:rPr>
        <w:t>Халал</w:t>
      </w:r>
      <w:proofErr w:type="spellEnd"/>
      <w:r w:rsidRPr="00234950">
        <w:rPr>
          <w:sz w:val="24"/>
          <w:szCs w:val="24"/>
        </w:rPr>
        <w:t>, были мусульманами).</w:t>
      </w:r>
    </w:p>
    <w:p w:rsidR="00F96A82" w:rsidRPr="00234950" w:rsidRDefault="00205A2D" w:rsidP="00205A2D">
      <w:pPr>
        <w:pStyle w:val="11"/>
        <w:ind w:firstLine="567"/>
        <w:jc w:val="both"/>
        <w:rPr>
          <w:sz w:val="24"/>
          <w:szCs w:val="24"/>
        </w:rPr>
      </w:pPr>
      <w:r w:rsidRPr="00234950">
        <w:rPr>
          <w:sz w:val="24"/>
          <w:szCs w:val="24"/>
        </w:rPr>
        <w:t>7.2.2</w:t>
      </w:r>
      <w:proofErr w:type="gramStart"/>
      <w:r w:rsidRPr="00234950">
        <w:rPr>
          <w:sz w:val="24"/>
          <w:szCs w:val="24"/>
        </w:rPr>
        <w:t xml:space="preserve"> Ч</w:t>
      </w:r>
      <w:proofErr w:type="gramEnd"/>
      <w:r w:rsidRPr="00234950">
        <w:rPr>
          <w:sz w:val="24"/>
          <w:szCs w:val="24"/>
        </w:rPr>
        <w:t xml:space="preserve">тобы обеспечить эффективное и единообразное проведение процедур аудита и выдачи сертификата, орган по сертификации </w:t>
      </w:r>
      <w:proofErr w:type="spellStart"/>
      <w:r w:rsidRPr="00234950">
        <w:rPr>
          <w:sz w:val="24"/>
          <w:szCs w:val="24"/>
        </w:rPr>
        <w:t>Халал</w:t>
      </w:r>
      <w:proofErr w:type="spellEnd"/>
      <w:r w:rsidRPr="00234950">
        <w:rPr>
          <w:sz w:val="24"/>
          <w:szCs w:val="24"/>
        </w:rPr>
        <w:t xml:space="preserve"> должен указать минимальные требования и критерии для принятия специализированного персонала. Данные требования включают </w:t>
      </w:r>
      <w:proofErr w:type="gramStart"/>
      <w:r w:rsidRPr="00234950">
        <w:rPr>
          <w:sz w:val="24"/>
          <w:szCs w:val="24"/>
        </w:rPr>
        <w:t>обучение по применению</w:t>
      </w:r>
      <w:proofErr w:type="gramEnd"/>
      <w:r w:rsidRPr="00234950">
        <w:rPr>
          <w:sz w:val="24"/>
          <w:szCs w:val="24"/>
        </w:rPr>
        <w:t xml:space="preserve"> стандартов </w:t>
      </w:r>
      <w:proofErr w:type="spellStart"/>
      <w:r w:rsidRPr="00234950">
        <w:rPr>
          <w:sz w:val="24"/>
          <w:szCs w:val="24"/>
        </w:rPr>
        <w:t>Халал</w:t>
      </w:r>
      <w:proofErr w:type="spellEnd"/>
      <w:r w:rsidRPr="00234950">
        <w:rPr>
          <w:sz w:val="24"/>
          <w:szCs w:val="24"/>
        </w:rPr>
        <w:t>, системы менеджмента качеством, сертификаты соответствия продукции и системы менеджмента безопасностью.</w:t>
      </w:r>
    </w:p>
    <w:p w:rsidR="005E5C4F" w:rsidRPr="00234950" w:rsidRDefault="005E5C4F" w:rsidP="005E5C4F">
      <w:pPr>
        <w:shd w:val="clear" w:color="auto" w:fill="FFFFFF"/>
        <w:autoSpaceDE/>
        <w:autoSpaceDN/>
        <w:adjustRightInd/>
        <w:ind w:firstLine="567"/>
        <w:jc w:val="both"/>
        <w:rPr>
          <w:rFonts w:ascii="Times New Roman" w:hAnsi="Times New Roman" w:cs="Times New Roman"/>
        </w:rPr>
      </w:pPr>
      <w:r w:rsidRPr="00234950">
        <w:rPr>
          <w:rFonts w:ascii="Times New Roman" w:hAnsi="Times New Roman" w:cs="Times New Roman"/>
        </w:rPr>
        <w:t>7.2.3</w:t>
      </w:r>
      <w:proofErr w:type="gramStart"/>
      <w:r w:rsidRPr="00234950">
        <w:rPr>
          <w:rFonts w:ascii="Times New Roman" w:hAnsi="Times New Roman" w:cs="Times New Roman"/>
        </w:rPr>
        <w:t xml:space="preserve"> В</w:t>
      </w:r>
      <w:proofErr w:type="gramEnd"/>
      <w:r w:rsidRPr="00234950">
        <w:rPr>
          <w:rFonts w:ascii="Times New Roman" w:hAnsi="Times New Roman" w:cs="Times New Roman"/>
        </w:rPr>
        <w:t xml:space="preserve"> состав персонала органа по сертификации </w:t>
      </w:r>
      <w:proofErr w:type="spellStart"/>
      <w:r w:rsidRPr="00234950">
        <w:rPr>
          <w:rFonts w:ascii="Times New Roman" w:hAnsi="Times New Roman" w:cs="Times New Roman"/>
        </w:rPr>
        <w:t>Халал</w:t>
      </w:r>
      <w:proofErr w:type="spellEnd"/>
      <w:r w:rsidRPr="00234950">
        <w:rPr>
          <w:rFonts w:ascii="Times New Roman" w:hAnsi="Times New Roman" w:cs="Times New Roman"/>
        </w:rPr>
        <w:t xml:space="preserve"> могут входить индивидуальные аудиторы, работающие в органе по сертификации </w:t>
      </w:r>
      <w:proofErr w:type="spellStart"/>
      <w:r w:rsidRPr="00234950">
        <w:rPr>
          <w:rFonts w:ascii="Times New Roman" w:hAnsi="Times New Roman" w:cs="Times New Roman"/>
        </w:rPr>
        <w:t>Халал</w:t>
      </w:r>
      <w:proofErr w:type="spellEnd"/>
      <w:r w:rsidRPr="00234950">
        <w:rPr>
          <w:rFonts w:ascii="Times New Roman" w:hAnsi="Times New Roman" w:cs="Times New Roman"/>
        </w:rPr>
        <w:t xml:space="preserve"> на договорной основе, или других внешних ресурсов. Орган по сертификации </w:t>
      </w:r>
      <w:proofErr w:type="spellStart"/>
      <w:r w:rsidRPr="00234950">
        <w:rPr>
          <w:rFonts w:ascii="Times New Roman" w:hAnsi="Times New Roman" w:cs="Times New Roman"/>
        </w:rPr>
        <w:t>Халал</w:t>
      </w:r>
      <w:proofErr w:type="spellEnd"/>
      <w:r w:rsidRPr="00234950">
        <w:rPr>
          <w:rFonts w:ascii="Times New Roman" w:hAnsi="Times New Roman" w:cs="Times New Roman"/>
        </w:rPr>
        <w:t xml:space="preserve"> должен иметь возможность управлять, контролировать и нести ответственность за работу всего своего персонала. Путем ведения всеобъемлющих записей по мониторингу компетентности персонала, будь то крайне важные сотрудники, нанятые на договорной основе или </w:t>
      </w:r>
      <w:r w:rsidRPr="00234950">
        <w:rPr>
          <w:rFonts w:ascii="Times New Roman" w:hAnsi="Times New Roman" w:cs="Times New Roman"/>
        </w:rPr>
        <w:lastRenderedPageBreak/>
        <w:t xml:space="preserve">приходящие из внешних органов. </w:t>
      </w:r>
    </w:p>
    <w:p w:rsidR="005E5C4F" w:rsidRPr="00234950" w:rsidRDefault="005E5C4F" w:rsidP="005E5C4F">
      <w:pPr>
        <w:shd w:val="clear" w:color="auto" w:fill="FFFFFF"/>
        <w:autoSpaceDE/>
        <w:autoSpaceDN/>
        <w:adjustRightInd/>
        <w:ind w:firstLine="567"/>
        <w:jc w:val="both"/>
        <w:rPr>
          <w:rFonts w:ascii="Times New Roman" w:hAnsi="Times New Roman" w:cs="Times New Roman"/>
        </w:rPr>
      </w:pPr>
      <w:r w:rsidRPr="00234950">
        <w:rPr>
          <w:rFonts w:ascii="Times New Roman" w:hAnsi="Times New Roman" w:cs="Times New Roman"/>
        </w:rPr>
        <w:t xml:space="preserve">7.2.4 Орган по сертификации </w:t>
      </w:r>
      <w:proofErr w:type="spellStart"/>
      <w:r w:rsidRPr="00234950">
        <w:rPr>
          <w:rFonts w:ascii="Times New Roman" w:hAnsi="Times New Roman" w:cs="Times New Roman"/>
        </w:rPr>
        <w:t>Халал</w:t>
      </w:r>
      <w:proofErr w:type="spellEnd"/>
      <w:r w:rsidRPr="00234950">
        <w:rPr>
          <w:rFonts w:ascii="Times New Roman" w:hAnsi="Times New Roman" w:cs="Times New Roman"/>
        </w:rPr>
        <w:t xml:space="preserve"> должен потребовать от своего персонала, подписать договор или другие документы, в соответствии с которыми они берут на себя обязательства:</w:t>
      </w:r>
    </w:p>
    <w:p w:rsidR="005E5C4F" w:rsidRPr="00234950" w:rsidRDefault="005E5C4F" w:rsidP="005E5C4F">
      <w:pPr>
        <w:shd w:val="clear" w:color="auto" w:fill="FFFFFF"/>
        <w:autoSpaceDE/>
        <w:autoSpaceDN/>
        <w:adjustRightInd/>
        <w:ind w:firstLine="567"/>
        <w:jc w:val="both"/>
        <w:rPr>
          <w:rFonts w:ascii="Times New Roman" w:hAnsi="Times New Roman" w:cs="Times New Roman"/>
        </w:rPr>
      </w:pPr>
      <w:r w:rsidRPr="00234950">
        <w:rPr>
          <w:rFonts w:ascii="Times New Roman" w:hAnsi="Times New Roman" w:cs="Times New Roman"/>
        </w:rPr>
        <w:t xml:space="preserve">а) соблюдать правила, установленные органом по сертификации </w:t>
      </w:r>
      <w:proofErr w:type="spellStart"/>
      <w:r w:rsidRPr="00234950">
        <w:rPr>
          <w:rFonts w:ascii="Times New Roman" w:hAnsi="Times New Roman" w:cs="Times New Roman"/>
        </w:rPr>
        <w:t>Халал</w:t>
      </w:r>
      <w:proofErr w:type="spellEnd"/>
      <w:r w:rsidRPr="00234950">
        <w:rPr>
          <w:rFonts w:ascii="Times New Roman" w:hAnsi="Times New Roman" w:cs="Times New Roman"/>
        </w:rPr>
        <w:t>, включая правила, касающиеся конфиденциальности и независимости от коммерческих и иных интересов;</w:t>
      </w:r>
    </w:p>
    <w:p w:rsidR="005E5C4F" w:rsidRPr="00234950" w:rsidRDefault="005E5C4F" w:rsidP="005E5C4F">
      <w:pPr>
        <w:pStyle w:val="11"/>
        <w:ind w:firstLine="567"/>
        <w:jc w:val="both"/>
        <w:rPr>
          <w:sz w:val="24"/>
          <w:szCs w:val="24"/>
        </w:rPr>
      </w:pPr>
      <w:r w:rsidRPr="00234950">
        <w:rPr>
          <w:sz w:val="24"/>
          <w:szCs w:val="24"/>
        </w:rPr>
        <w:t xml:space="preserve">b) заявлять о любой предшествующей и/или существующей связи со своей стороны с организацией, независимо от того, являются ли они аффилированными лицами или работали в качестве дизайнеров, производителей или поставщиков продукции </w:t>
      </w:r>
      <w:proofErr w:type="spellStart"/>
      <w:r w:rsidRPr="00234950">
        <w:rPr>
          <w:sz w:val="24"/>
          <w:szCs w:val="24"/>
        </w:rPr>
        <w:t>Халал</w:t>
      </w:r>
      <w:proofErr w:type="spellEnd"/>
      <w:r w:rsidRPr="00234950">
        <w:rPr>
          <w:sz w:val="24"/>
          <w:szCs w:val="24"/>
        </w:rPr>
        <w:t xml:space="preserve">, или при выдаче сертификатов </w:t>
      </w:r>
      <w:proofErr w:type="spellStart"/>
      <w:r w:rsidRPr="00234950">
        <w:rPr>
          <w:sz w:val="24"/>
          <w:szCs w:val="24"/>
        </w:rPr>
        <w:t>Халал</w:t>
      </w:r>
      <w:proofErr w:type="spellEnd"/>
      <w:r w:rsidRPr="00234950">
        <w:rPr>
          <w:sz w:val="24"/>
          <w:szCs w:val="24"/>
        </w:rPr>
        <w:t xml:space="preserve"> там, где они предназначены для использования.</w:t>
      </w:r>
    </w:p>
    <w:p w:rsidR="00F96A82" w:rsidRPr="00234950" w:rsidRDefault="005E5C4F" w:rsidP="005E5C4F">
      <w:pPr>
        <w:pStyle w:val="11"/>
        <w:ind w:firstLine="567"/>
        <w:jc w:val="both"/>
        <w:rPr>
          <w:sz w:val="24"/>
          <w:szCs w:val="24"/>
        </w:rPr>
      </w:pPr>
      <w:r w:rsidRPr="00234950">
        <w:rPr>
          <w:sz w:val="24"/>
          <w:szCs w:val="24"/>
        </w:rPr>
        <w:t xml:space="preserve">7.2.5 Записи о соответствующей квалификации, обучении и опыте каждого члена персонала, привлеченного к процессу сертификации </w:t>
      </w:r>
      <w:proofErr w:type="spellStart"/>
      <w:r w:rsidRPr="00234950">
        <w:rPr>
          <w:sz w:val="24"/>
          <w:szCs w:val="24"/>
        </w:rPr>
        <w:t>Халал</w:t>
      </w:r>
      <w:proofErr w:type="spellEnd"/>
      <w:r w:rsidRPr="00234950">
        <w:rPr>
          <w:sz w:val="24"/>
          <w:szCs w:val="24"/>
        </w:rPr>
        <w:t xml:space="preserve">, должны вестись органом по сертификации </w:t>
      </w:r>
      <w:proofErr w:type="spellStart"/>
      <w:r w:rsidRPr="00234950">
        <w:rPr>
          <w:sz w:val="24"/>
          <w:szCs w:val="24"/>
        </w:rPr>
        <w:t>Халал</w:t>
      </w:r>
      <w:proofErr w:type="spellEnd"/>
      <w:r w:rsidRPr="00234950">
        <w:rPr>
          <w:sz w:val="24"/>
          <w:szCs w:val="24"/>
        </w:rPr>
        <w:t>.</w:t>
      </w:r>
    </w:p>
    <w:p w:rsidR="006A7DEE" w:rsidRPr="00234950" w:rsidRDefault="006A7DEE" w:rsidP="00D10EFC">
      <w:pPr>
        <w:pStyle w:val="11"/>
        <w:ind w:firstLine="567"/>
        <w:jc w:val="both"/>
        <w:rPr>
          <w:sz w:val="24"/>
          <w:szCs w:val="24"/>
        </w:rPr>
      </w:pPr>
    </w:p>
    <w:p w:rsidR="00224656" w:rsidRPr="00234950" w:rsidRDefault="00224656" w:rsidP="00D10EFC">
      <w:pPr>
        <w:pStyle w:val="11"/>
        <w:ind w:firstLine="567"/>
        <w:jc w:val="both"/>
        <w:rPr>
          <w:b/>
          <w:sz w:val="24"/>
          <w:szCs w:val="24"/>
        </w:rPr>
      </w:pPr>
      <w:r w:rsidRPr="00234950">
        <w:rPr>
          <w:b/>
          <w:sz w:val="24"/>
          <w:szCs w:val="24"/>
        </w:rPr>
        <w:t>7.</w:t>
      </w:r>
      <w:r w:rsidR="005E5C4F" w:rsidRPr="00234950">
        <w:rPr>
          <w:b/>
          <w:sz w:val="24"/>
          <w:szCs w:val="24"/>
        </w:rPr>
        <w:t>3</w:t>
      </w:r>
      <w:r w:rsidRPr="00234950">
        <w:rPr>
          <w:b/>
          <w:sz w:val="24"/>
          <w:szCs w:val="24"/>
        </w:rPr>
        <w:t xml:space="preserve"> Персонал, проводящий проверку </w:t>
      </w:r>
      <w:r w:rsidR="00546EA2" w:rsidRPr="00234950">
        <w:rPr>
          <w:b/>
          <w:sz w:val="24"/>
          <w:szCs w:val="24"/>
        </w:rPr>
        <w:t>договоров</w:t>
      </w:r>
    </w:p>
    <w:p w:rsidR="00224656" w:rsidRPr="00234950" w:rsidRDefault="00224656" w:rsidP="00D10EFC">
      <w:pPr>
        <w:pStyle w:val="11"/>
        <w:ind w:firstLine="567"/>
        <w:jc w:val="both"/>
        <w:rPr>
          <w:b/>
          <w:sz w:val="24"/>
          <w:szCs w:val="24"/>
        </w:rPr>
      </w:pPr>
      <w:r w:rsidRPr="00234950">
        <w:rPr>
          <w:b/>
          <w:sz w:val="24"/>
          <w:szCs w:val="24"/>
        </w:rPr>
        <w:t>7.</w:t>
      </w:r>
      <w:r w:rsidR="005E5C4F" w:rsidRPr="00234950">
        <w:rPr>
          <w:b/>
          <w:sz w:val="24"/>
          <w:szCs w:val="24"/>
        </w:rPr>
        <w:t>3</w:t>
      </w:r>
      <w:r w:rsidRPr="00234950">
        <w:rPr>
          <w:b/>
          <w:sz w:val="24"/>
          <w:szCs w:val="24"/>
        </w:rPr>
        <w:t>.1 Образование</w:t>
      </w:r>
    </w:p>
    <w:p w:rsidR="005E5C4F" w:rsidRPr="00234950" w:rsidRDefault="00224656" w:rsidP="00D10EFC">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чтобы персонал, проводящий проверку </w:t>
      </w:r>
      <w:r w:rsidR="00546EA2" w:rsidRPr="00234950">
        <w:rPr>
          <w:sz w:val="24"/>
          <w:szCs w:val="24"/>
        </w:rPr>
        <w:t>договоров</w:t>
      </w:r>
      <w:r w:rsidRPr="00234950">
        <w:rPr>
          <w:sz w:val="24"/>
          <w:szCs w:val="24"/>
        </w:rPr>
        <w:t xml:space="preserve">, обладал </w:t>
      </w:r>
      <w:r w:rsidR="005E5C4F" w:rsidRPr="00234950">
        <w:rPr>
          <w:sz w:val="24"/>
          <w:szCs w:val="24"/>
        </w:rPr>
        <w:t>соответствующими знаниями.</w:t>
      </w:r>
    </w:p>
    <w:p w:rsidR="00224656" w:rsidRPr="00234950" w:rsidRDefault="00224656" w:rsidP="00D10EFC">
      <w:pPr>
        <w:pStyle w:val="11"/>
        <w:ind w:firstLine="567"/>
        <w:jc w:val="both"/>
        <w:rPr>
          <w:b/>
          <w:sz w:val="24"/>
          <w:szCs w:val="24"/>
        </w:rPr>
      </w:pPr>
      <w:r w:rsidRPr="00234950">
        <w:rPr>
          <w:b/>
          <w:sz w:val="24"/>
          <w:szCs w:val="24"/>
        </w:rPr>
        <w:t>7.</w:t>
      </w:r>
      <w:r w:rsidR="005E5C4F" w:rsidRPr="00234950">
        <w:rPr>
          <w:b/>
          <w:sz w:val="24"/>
          <w:szCs w:val="24"/>
        </w:rPr>
        <w:t>3</w:t>
      </w:r>
      <w:r w:rsidRPr="00234950">
        <w:rPr>
          <w:b/>
          <w:sz w:val="24"/>
          <w:szCs w:val="24"/>
        </w:rPr>
        <w:t>.2 Обучение безопасности пищев</w:t>
      </w:r>
      <w:r w:rsidR="005E5C4F" w:rsidRPr="00234950">
        <w:rPr>
          <w:b/>
          <w:sz w:val="24"/>
          <w:szCs w:val="24"/>
        </w:rPr>
        <w:t>ой</w:t>
      </w:r>
      <w:r w:rsidRPr="00234950">
        <w:rPr>
          <w:b/>
          <w:sz w:val="24"/>
          <w:szCs w:val="24"/>
        </w:rPr>
        <w:t xml:space="preserve"> продук</w:t>
      </w:r>
      <w:r w:rsidR="005E5C4F" w:rsidRPr="00234950">
        <w:rPr>
          <w:b/>
          <w:sz w:val="24"/>
          <w:szCs w:val="24"/>
        </w:rPr>
        <w:t>ции</w:t>
      </w:r>
      <w:r w:rsidRPr="00234950">
        <w:rPr>
          <w:b/>
          <w:sz w:val="24"/>
          <w:szCs w:val="24"/>
        </w:rPr>
        <w:t xml:space="preserve"> и/или </w:t>
      </w:r>
      <w:r w:rsidR="005E5C4F" w:rsidRPr="00234950">
        <w:rPr>
          <w:b/>
          <w:sz w:val="24"/>
          <w:szCs w:val="24"/>
        </w:rPr>
        <w:t xml:space="preserve">требованиям </w:t>
      </w:r>
      <w:proofErr w:type="spellStart"/>
      <w:r w:rsidRPr="00234950">
        <w:rPr>
          <w:b/>
          <w:sz w:val="24"/>
          <w:szCs w:val="24"/>
        </w:rPr>
        <w:t>Халал</w:t>
      </w:r>
      <w:proofErr w:type="spellEnd"/>
      <w:r w:rsidR="005E5C4F" w:rsidRPr="00234950">
        <w:t xml:space="preserve"> </w:t>
      </w:r>
      <w:r w:rsidR="005E5C4F" w:rsidRPr="00234950">
        <w:rPr>
          <w:b/>
          <w:sz w:val="24"/>
          <w:szCs w:val="24"/>
        </w:rPr>
        <w:t xml:space="preserve">в </w:t>
      </w:r>
      <w:r w:rsidR="005E5C4F" w:rsidRPr="009C09FF">
        <w:rPr>
          <w:b/>
          <w:sz w:val="24"/>
          <w:szCs w:val="24"/>
        </w:rPr>
        <w:t>соответствии с исламским шариатом</w:t>
      </w:r>
    </w:p>
    <w:p w:rsidR="00224656" w:rsidRPr="00234950" w:rsidRDefault="00224656" w:rsidP="00D10EFC">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гарантировать, что персонал, проводящий проверку </w:t>
      </w:r>
      <w:r w:rsidR="00546EA2" w:rsidRPr="00234950">
        <w:rPr>
          <w:sz w:val="24"/>
          <w:szCs w:val="24"/>
        </w:rPr>
        <w:t>договоров</w:t>
      </w:r>
      <w:r w:rsidR="006256BF" w:rsidRPr="00234950">
        <w:rPr>
          <w:sz w:val="24"/>
          <w:szCs w:val="24"/>
        </w:rPr>
        <w:t>, успешно прошел обучени</w:t>
      </w:r>
      <w:proofErr w:type="gramStart"/>
      <w:r w:rsidR="006256BF" w:rsidRPr="00234950">
        <w:rPr>
          <w:sz w:val="24"/>
          <w:szCs w:val="24"/>
        </w:rPr>
        <w:t>е</w:t>
      </w:r>
      <w:r w:rsidRPr="00234950">
        <w:rPr>
          <w:sz w:val="24"/>
          <w:szCs w:val="24"/>
        </w:rPr>
        <w:t>(</w:t>
      </w:r>
      <w:proofErr w:type="gramEnd"/>
      <w:r w:rsidRPr="00234950">
        <w:rPr>
          <w:sz w:val="24"/>
          <w:szCs w:val="24"/>
        </w:rPr>
        <w:t>я) по:</w:t>
      </w:r>
    </w:p>
    <w:p w:rsidR="00224656" w:rsidRPr="00234950" w:rsidRDefault="00224656" w:rsidP="00D10EFC">
      <w:pPr>
        <w:pStyle w:val="11"/>
        <w:ind w:firstLine="567"/>
        <w:jc w:val="both"/>
        <w:rPr>
          <w:sz w:val="24"/>
          <w:szCs w:val="24"/>
        </w:rPr>
      </w:pPr>
      <w:r w:rsidRPr="00234950">
        <w:rPr>
          <w:sz w:val="24"/>
          <w:szCs w:val="24"/>
        </w:rPr>
        <w:t xml:space="preserve">а) </w:t>
      </w:r>
      <w:r w:rsidR="001074C1" w:rsidRPr="00234950">
        <w:rPr>
          <w:sz w:val="24"/>
          <w:szCs w:val="24"/>
        </w:rPr>
        <w:t>с</w:t>
      </w:r>
      <w:r w:rsidR="00546EA2" w:rsidRPr="00234950">
        <w:rPr>
          <w:sz w:val="24"/>
          <w:szCs w:val="24"/>
        </w:rPr>
        <w:t xml:space="preserve">оответствующему стандарту </w:t>
      </w:r>
      <w:r w:rsidR="005E5C4F" w:rsidRPr="00234950">
        <w:rPr>
          <w:sz w:val="24"/>
          <w:szCs w:val="24"/>
        </w:rPr>
        <w:t xml:space="preserve">для продукции </w:t>
      </w:r>
      <w:proofErr w:type="spellStart"/>
      <w:r w:rsidR="00546EA2" w:rsidRPr="00234950">
        <w:rPr>
          <w:sz w:val="24"/>
          <w:szCs w:val="24"/>
        </w:rPr>
        <w:t>Халал</w:t>
      </w:r>
      <w:proofErr w:type="spellEnd"/>
      <w:r w:rsidR="006256BF"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b) системе менеджмента ка</w:t>
      </w:r>
      <w:r w:rsidR="006256BF" w:rsidRPr="00234950">
        <w:rPr>
          <w:sz w:val="24"/>
          <w:szCs w:val="24"/>
        </w:rPr>
        <w:t>чества и сертификации продукции;</w:t>
      </w:r>
    </w:p>
    <w:p w:rsidR="00224656" w:rsidRPr="00234950" w:rsidRDefault="00224656" w:rsidP="00D10EFC">
      <w:pPr>
        <w:pStyle w:val="11"/>
        <w:ind w:firstLine="567"/>
        <w:jc w:val="both"/>
        <w:rPr>
          <w:sz w:val="24"/>
          <w:szCs w:val="24"/>
        </w:rPr>
      </w:pPr>
      <w:r w:rsidRPr="00234950">
        <w:rPr>
          <w:sz w:val="24"/>
          <w:szCs w:val="24"/>
        </w:rPr>
        <w:t xml:space="preserve">c) </w:t>
      </w:r>
      <w:r w:rsidR="00FF2DAC" w:rsidRPr="00234950">
        <w:rPr>
          <w:sz w:val="24"/>
          <w:szCs w:val="24"/>
        </w:rPr>
        <w:t xml:space="preserve">системе менеджмента </w:t>
      </w:r>
      <w:r w:rsidR="00131201" w:rsidRPr="00234950">
        <w:rPr>
          <w:sz w:val="24"/>
          <w:szCs w:val="24"/>
        </w:rPr>
        <w:t>безопасности продукции (например, ISO 22000</w:t>
      </w:r>
      <w:r w:rsidRPr="00234950">
        <w:rPr>
          <w:sz w:val="24"/>
          <w:szCs w:val="24"/>
        </w:rPr>
        <w:t>)</w:t>
      </w:r>
      <w:r w:rsidR="00131201" w:rsidRPr="00234950">
        <w:rPr>
          <w:sz w:val="24"/>
          <w:szCs w:val="24"/>
        </w:rPr>
        <w:t>;</w:t>
      </w:r>
    </w:p>
    <w:p w:rsidR="00131201" w:rsidRPr="00234950" w:rsidRDefault="00131201" w:rsidP="00D10EFC">
      <w:pPr>
        <w:pStyle w:val="11"/>
        <w:ind w:firstLine="567"/>
        <w:jc w:val="both"/>
        <w:rPr>
          <w:sz w:val="24"/>
          <w:szCs w:val="24"/>
        </w:rPr>
      </w:pPr>
      <w:r w:rsidRPr="00234950">
        <w:rPr>
          <w:sz w:val="24"/>
          <w:szCs w:val="24"/>
        </w:rPr>
        <w:t>d) аудита</w:t>
      </w:r>
      <w:r w:rsidR="00FF2DAC" w:rsidRPr="00234950">
        <w:rPr>
          <w:sz w:val="24"/>
          <w:szCs w:val="24"/>
        </w:rPr>
        <w:t>м</w:t>
      </w:r>
      <w:r w:rsidRPr="00234950">
        <w:rPr>
          <w:sz w:val="24"/>
          <w:szCs w:val="24"/>
        </w:rPr>
        <w:t xml:space="preserve"> на основ</w:t>
      </w:r>
      <w:r w:rsidR="00FF2DAC" w:rsidRPr="00234950">
        <w:rPr>
          <w:sz w:val="24"/>
          <w:szCs w:val="24"/>
        </w:rPr>
        <w:t>е</w:t>
      </w:r>
      <w:r w:rsidRPr="00234950">
        <w:rPr>
          <w:sz w:val="24"/>
          <w:szCs w:val="24"/>
        </w:rPr>
        <w:t xml:space="preserve"> руководства</w:t>
      </w:r>
      <w:r w:rsidR="00FF2DAC" w:rsidRPr="00234950">
        <w:rPr>
          <w:sz w:val="24"/>
          <w:szCs w:val="24"/>
        </w:rPr>
        <w:t xml:space="preserve"> по </w:t>
      </w:r>
      <w:r w:rsidRPr="00234950">
        <w:rPr>
          <w:sz w:val="24"/>
          <w:szCs w:val="24"/>
        </w:rPr>
        <w:t>ISO 19011.</w:t>
      </w:r>
    </w:p>
    <w:p w:rsidR="00224656" w:rsidRPr="00234950" w:rsidRDefault="00224656" w:rsidP="00D10EFC">
      <w:pPr>
        <w:pStyle w:val="11"/>
        <w:ind w:firstLine="567"/>
        <w:jc w:val="both"/>
        <w:rPr>
          <w:b/>
          <w:sz w:val="24"/>
          <w:szCs w:val="24"/>
        </w:rPr>
      </w:pPr>
      <w:r w:rsidRPr="00234950">
        <w:rPr>
          <w:b/>
          <w:sz w:val="24"/>
          <w:szCs w:val="24"/>
        </w:rPr>
        <w:t>7.</w:t>
      </w:r>
      <w:r w:rsidR="00FF2DAC" w:rsidRPr="00234950">
        <w:rPr>
          <w:b/>
          <w:sz w:val="24"/>
          <w:szCs w:val="24"/>
        </w:rPr>
        <w:t>3</w:t>
      </w:r>
      <w:r w:rsidRPr="00234950">
        <w:rPr>
          <w:b/>
          <w:sz w:val="24"/>
          <w:szCs w:val="24"/>
        </w:rPr>
        <w:t>.</w:t>
      </w:r>
      <w:r w:rsidR="00131201" w:rsidRPr="00234950">
        <w:rPr>
          <w:b/>
          <w:sz w:val="24"/>
          <w:szCs w:val="24"/>
        </w:rPr>
        <w:t>3</w:t>
      </w:r>
      <w:r w:rsidRPr="00234950">
        <w:rPr>
          <w:b/>
          <w:sz w:val="24"/>
          <w:szCs w:val="24"/>
        </w:rPr>
        <w:t xml:space="preserve"> Компетенции</w:t>
      </w:r>
    </w:p>
    <w:p w:rsidR="00224656" w:rsidRPr="00234950" w:rsidRDefault="00224656" w:rsidP="00D10EFC">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чтобы персонал, проводящий проверку </w:t>
      </w:r>
      <w:r w:rsidR="00131201" w:rsidRPr="00234950">
        <w:rPr>
          <w:sz w:val="24"/>
          <w:szCs w:val="24"/>
        </w:rPr>
        <w:t>договоров</w:t>
      </w:r>
      <w:r w:rsidRPr="00234950">
        <w:rPr>
          <w:sz w:val="24"/>
          <w:szCs w:val="24"/>
        </w:rPr>
        <w:t>, продемонстрировал способность применять знания и навыки в следующих областях:</w:t>
      </w:r>
    </w:p>
    <w:p w:rsidR="00224656" w:rsidRPr="00234950" w:rsidRDefault="00224656" w:rsidP="00D10EFC">
      <w:pPr>
        <w:pStyle w:val="11"/>
        <w:ind w:firstLine="567"/>
        <w:jc w:val="both"/>
        <w:rPr>
          <w:sz w:val="24"/>
          <w:szCs w:val="24"/>
        </w:rPr>
      </w:pPr>
      <w:r w:rsidRPr="00234950">
        <w:rPr>
          <w:sz w:val="24"/>
          <w:szCs w:val="24"/>
        </w:rPr>
        <w:t>а) классификация заявителей по категориям</w:t>
      </w:r>
      <w:r w:rsidR="006256BF" w:rsidRPr="00234950">
        <w:rPr>
          <w:sz w:val="24"/>
          <w:szCs w:val="24"/>
        </w:rPr>
        <w:t xml:space="preserve"> пищевой цепи и другим секторам;</w:t>
      </w:r>
    </w:p>
    <w:p w:rsidR="00224656" w:rsidRPr="00234950" w:rsidRDefault="00224656" w:rsidP="00D10EFC">
      <w:pPr>
        <w:pStyle w:val="11"/>
        <w:ind w:firstLine="567"/>
        <w:jc w:val="both"/>
        <w:rPr>
          <w:sz w:val="24"/>
          <w:szCs w:val="24"/>
        </w:rPr>
      </w:pPr>
      <w:r w:rsidRPr="00234950">
        <w:rPr>
          <w:sz w:val="24"/>
          <w:szCs w:val="24"/>
        </w:rPr>
        <w:t>b) оценка продук</w:t>
      </w:r>
      <w:r w:rsidR="00E17D8A" w:rsidRPr="00234950">
        <w:rPr>
          <w:sz w:val="24"/>
          <w:szCs w:val="24"/>
        </w:rPr>
        <w:t>ции</w:t>
      </w:r>
      <w:r w:rsidRPr="00234950">
        <w:rPr>
          <w:sz w:val="24"/>
          <w:szCs w:val="24"/>
        </w:rPr>
        <w:t xml:space="preserve"> и/или услуг, процессов и прак</w:t>
      </w:r>
      <w:r w:rsidR="006256BF" w:rsidRPr="00234950">
        <w:rPr>
          <w:sz w:val="24"/>
          <w:szCs w:val="24"/>
        </w:rPr>
        <w:t>тики заявителя;</w:t>
      </w:r>
    </w:p>
    <w:p w:rsidR="00224656" w:rsidRPr="00234950" w:rsidRDefault="00224656" w:rsidP="00D10EFC">
      <w:pPr>
        <w:pStyle w:val="11"/>
        <w:ind w:firstLine="567"/>
        <w:jc w:val="both"/>
        <w:rPr>
          <w:sz w:val="24"/>
          <w:szCs w:val="24"/>
        </w:rPr>
      </w:pPr>
      <w:r w:rsidRPr="00234950">
        <w:rPr>
          <w:sz w:val="24"/>
          <w:szCs w:val="24"/>
        </w:rPr>
        <w:t xml:space="preserve">c) </w:t>
      </w:r>
      <w:r w:rsidR="00956871" w:rsidRPr="00234950">
        <w:rPr>
          <w:sz w:val="24"/>
          <w:szCs w:val="24"/>
        </w:rPr>
        <w:t>оценка</w:t>
      </w:r>
      <w:r w:rsidRPr="00234950">
        <w:rPr>
          <w:sz w:val="24"/>
          <w:szCs w:val="24"/>
        </w:rPr>
        <w:t xml:space="preserve"> компетенций и требований</w:t>
      </w:r>
      <w:r w:rsidR="006256BF" w:rsidRPr="00234950">
        <w:rPr>
          <w:sz w:val="24"/>
          <w:szCs w:val="24"/>
        </w:rPr>
        <w:t xml:space="preserve"> аудитор</w:t>
      </w:r>
      <w:r w:rsidR="00956871" w:rsidRPr="00234950">
        <w:rPr>
          <w:sz w:val="24"/>
          <w:szCs w:val="24"/>
        </w:rPr>
        <w:t>ов</w:t>
      </w:r>
      <w:r w:rsidR="006256BF" w:rsidRPr="00234950">
        <w:rPr>
          <w:sz w:val="24"/>
          <w:szCs w:val="24"/>
        </w:rPr>
        <w:t xml:space="preserve"> по сертификации </w:t>
      </w:r>
      <w:proofErr w:type="spellStart"/>
      <w:r w:rsidR="006256BF" w:rsidRPr="00234950">
        <w:rPr>
          <w:sz w:val="24"/>
          <w:szCs w:val="24"/>
        </w:rPr>
        <w:t>Халал</w:t>
      </w:r>
      <w:proofErr w:type="spellEnd"/>
      <w:r w:rsidR="006256BF"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d) определение периода аудита (см. Приложение B) и тре</w:t>
      </w:r>
      <w:r w:rsidR="006256BF" w:rsidRPr="00234950">
        <w:rPr>
          <w:sz w:val="24"/>
          <w:szCs w:val="24"/>
        </w:rPr>
        <w:t>бований к его продолжительности;</w:t>
      </w:r>
    </w:p>
    <w:p w:rsidR="00224656" w:rsidRPr="00234950" w:rsidRDefault="00224656" w:rsidP="00D10EFC">
      <w:pPr>
        <w:pStyle w:val="11"/>
        <w:ind w:firstLine="567"/>
        <w:jc w:val="both"/>
        <w:rPr>
          <w:sz w:val="24"/>
          <w:szCs w:val="24"/>
        </w:rPr>
      </w:pPr>
      <w:r w:rsidRPr="00234950">
        <w:rPr>
          <w:sz w:val="24"/>
          <w:szCs w:val="24"/>
        </w:rPr>
        <w:t xml:space="preserve">e) политика и процедуры органа по сертификации </w:t>
      </w:r>
      <w:proofErr w:type="spellStart"/>
      <w:r w:rsidRPr="00234950">
        <w:rPr>
          <w:sz w:val="24"/>
          <w:szCs w:val="24"/>
        </w:rPr>
        <w:t>Халал</w:t>
      </w:r>
      <w:proofErr w:type="spellEnd"/>
      <w:r w:rsidRPr="00234950">
        <w:rPr>
          <w:sz w:val="24"/>
          <w:szCs w:val="24"/>
        </w:rPr>
        <w:t xml:space="preserve">, относящиеся к проверке </w:t>
      </w:r>
      <w:r w:rsidR="002C53A5" w:rsidRPr="00234950">
        <w:rPr>
          <w:sz w:val="24"/>
          <w:szCs w:val="24"/>
        </w:rPr>
        <w:t>договоров</w:t>
      </w:r>
      <w:r w:rsidRPr="00234950">
        <w:rPr>
          <w:sz w:val="24"/>
          <w:szCs w:val="24"/>
        </w:rPr>
        <w:t>.</w:t>
      </w:r>
    </w:p>
    <w:p w:rsidR="006A7DEE" w:rsidRPr="00234950" w:rsidRDefault="006A7DEE" w:rsidP="00D10EFC">
      <w:pPr>
        <w:pStyle w:val="11"/>
        <w:ind w:firstLine="567"/>
        <w:jc w:val="both"/>
        <w:rPr>
          <w:sz w:val="24"/>
          <w:szCs w:val="24"/>
        </w:rPr>
      </w:pPr>
    </w:p>
    <w:p w:rsidR="006448C7" w:rsidRPr="00234950" w:rsidRDefault="006448C7" w:rsidP="00D10EFC">
      <w:pPr>
        <w:pStyle w:val="11"/>
        <w:ind w:firstLine="567"/>
        <w:jc w:val="both"/>
        <w:rPr>
          <w:b/>
          <w:sz w:val="24"/>
          <w:szCs w:val="24"/>
        </w:rPr>
      </w:pPr>
      <w:r w:rsidRPr="00234950">
        <w:rPr>
          <w:b/>
          <w:sz w:val="24"/>
          <w:szCs w:val="24"/>
        </w:rPr>
        <w:t xml:space="preserve">7.4 Персонал, принимающий решение о выдаче сертификатов </w:t>
      </w:r>
      <w:proofErr w:type="spellStart"/>
      <w:r w:rsidRPr="00234950">
        <w:rPr>
          <w:b/>
          <w:sz w:val="24"/>
          <w:szCs w:val="24"/>
        </w:rPr>
        <w:t>Халал</w:t>
      </w:r>
      <w:proofErr w:type="spellEnd"/>
    </w:p>
    <w:p w:rsidR="006448C7" w:rsidRPr="00234950" w:rsidRDefault="006448C7" w:rsidP="006448C7">
      <w:pPr>
        <w:pStyle w:val="11"/>
        <w:ind w:firstLine="567"/>
        <w:jc w:val="both"/>
        <w:rPr>
          <w:b/>
          <w:sz w:val="24"/>
          <w:szCs w:val="24"/>
        </w:rPr>
      </w:pPr>
      <w:r w:rsidRPr="00234950">
        <w:rPr>
          <w:b/>
          <w:sz w:val="24"/>
          <w:szCs w:val="24"/>
        </w:rPr>
        <w:t>7.4.1 Общие положения</w:t>
      </w:r>
    </w:p>
    <w:p w:rsidR="006448C7" w:rsidRPr="00234950" w:rsidRDefault="006448C7" w:rsidP="006448C7">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чтобы персонал, принимающий решение о выдаче сертификата, имел такое же образование, подготовку по сертификации </w:t>
      </w:r>
      <w:proofErr w:type="spellStart"/>
      <w:r w:rsidRPr="00234950">
        <w:rPr>
          <w:sz w:val="24"/>
          <w:szCs w:val="24"/>
        </w:rPr>
        <w:t>Халал</w:t>
      </w:r>
      <w:proofErr w:type="spellEnd"/>
      <w:r w:rsidRPr="00234950">
        <w:rPr>
          <w:sz w:val="24"/>
          <w:szCs w:val="24"/>
        </w:rPr>
        <w:t>, аудиту и опыт работы, как требуется для аудитора одной из категорий (см. Приложение А) в соответствии с ISO 19011.</w:t>
      </w:r>
    </w:p>
    <w:p w:rsidR="006448C7" w:rsidRPr="00234950" w:rsidRDefault="006448C7" w:rsidP="006448C7">
      <w:pPr>
        <w:pStyle w:val="11"/>
        <w:ind w:firstLine="567"/>
        <w:jc w:val="both"/>
        <w:rPr>
          <w:sz w:val="24"/>
          <w:szCs w:val="24"/>
        </w:rPr>
      </w:pPr>
      <w:r w:rsidRPr="00234950">
        <w:rPr>
          <w:sz w:val="24"/>
          <w:szCs w:val="24"/>
        </w:rPr>
        <w:t xml:space="preserve">Группа, принимающая решение о сертификации, </w:t>
      </w:r>
      <w:proofErr w:type="spellStart"/>
      <w:r w:rsidRPr="00234950">
        <w:rPr>
          <w:sz w:val="24"/>
          <w:szCs w:val="24"/>
        </w:rPr>
        <w:t>должн</w:t>
      </w:r>
      <w:proofErr w:type="spellEnd"/>
      <w:r w:rsidRPr="00234950">
        <w:rPr>
          <w:sz w:val="24"/>
          <w:szCs w:val="24"/>
        </w:rPr>
        <w:t xml:space="preserve"> состоять минимум из трех (3) человек, двое (2) из которых должны быть экспертами по вопросам Ислама в области </w:t>
      </w:r>
      <w:proofErr w:type="spellStart"/>
      <w:r w:rsidRPr="00234950">
        <w:rPr>
          <w:sz w:val="24"/>
          <w:szCs w:val="24"/>
        </w:rPr>
        <w:t>Халал</w:t>
      </w:r>
      <w:proofErr w:type="spellEnd"/>
      <w:r w:rsidRPr="00234950">
        <w:rPr>
          <w:sz w:val="24"/>
          <w:szCs w:val="24"/>
        </w:rPr>
        <w:t>. Решения принимаются единогласно, а не большинством голосов.</w:t>
      </w:r>
    </w:p>
    <w:p w:rsidR="006448C7" w:rsidRPr="00234950" w:rsidRDefault="006448C7" w:rsidP="006448C7">
      <w:pPr>
        <w:pStyle w:val="11"/>
        <w:ind w:firstLine="567"/>
        <w:jc w:val="both"/>
        <w:rPr>
          <w:b/>
          <w:sz w:val="24"/>
          <w:szCs w:val="24"/>
        </w:rPr>
      </w:pPr>
      <w:r w:rsidRPr="00234950">
        <w:rPr>
          <w:b/>
          <w:sz w:val="24"/>
          <w:szCs w:val="24"/>
        </w:rPr>
        <w:t>7.4.2 Компетенции</w:t>
      </w:r>
    </w:p>
    <w:p w:rsidR="006448C7" w:rsidRPr="00234950" w:rsidRDefault="006448C7" w:rsidP="006448C7">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чтобы группа, выдающая </w:t>
      </w:r>
      <w:r w:rsidRPr="00234950">
        <w:rPr>
          <w:sz w:val="24"/>
          <w:szCs w:val="24"/>
        </w:rPr>
        <w:lastRenderedPageBreak/>
        <w:t>сертификат, продемонстрировала способность применять знания и навыки в следующих областях:</w:t>
      </w:r>
    </w:p>
    <w:p w:rsidR="006448C7" w:rsidRPr="00234950" w:rsidRDefault="006448C7" w:rsidP="006448C7">
      <w:pPr>
        <w:pStyle w:val="11"/>
        <w:ind w:firstLine="567"/>
        <w:jc w:val="both"/>
        <w:rPr>
          <w:sz w:val="24"/>
          <w:szCs w:val="24"/>
        </w:rPr>
      </w:pPr>
      <w:r w:rsidRPr="00234950">
        <w:rPr>
          <w:sz w:val="24"/>
          <w:szCs w:val="24"/>
        </w:rPr>
        <w:t xml:space="preserve">а) требования стандартов к продукции </w:t>
      </w:r>
      <w:proofErr w:type="spellStart"/>
      <w:r w:rsidRPr="00234950">
        <w:rPr>
          <w:sz w:val="24"/>
          <w:szCs w:val="24"/>
        </w:rPr>
        <w:t>Халал</w:t>
      </w:r>
      <w:proofErr w:type="spellEnd"/>
      <w:r w:rsidRPr="00234950">
        <w:rPr>
          <w:sz w:val="24"/>
          <w:szCs w:val="24"/>
        </w:rPr>
        <w:t>;</w:t>
      </w:r>
    </w:p>
    <w:p w:rsidR="006448C7" w:rsidRPr="00234950" w:rsidRDefault="006448C7" w:rsidP="006448C7">
      <w:pPr>
        <w:pStyle w:val="11"/>
        <w:ind w:firstLine="567"/>
        <w:jc w:val="both"/>
        <w:rPr>
          <w:sz w:val="24"/>
          <w:szCs w:val="24"/>
        </w:rPr>
      </w:pPr>
      <w:r w:rsidRPr="00234950">
        <w:rPr>
          <w:sz w:val="24"/>
          <w:szCs w:val="24"/>
        </w:rPr>
        <w:t xml:space="preserve">b) требования </w:t>
      </w:r>
      <w:proofErr w:type="spellStart"/>
      <w:r w:rsidRPr="00234950">
        <w:rPr>
          <w:sz w:val="24"/>
          <w:szCs w:val="24"/>
        </w:rPr>
        <w:t>Халал</w:t>
      </w:r>
      <w:proofErr w:type="spellEnd"/>
      <w:r w:rsidRPr="00234950">
        <w:rPr>
          <w:sz w:val="24"/>
          <w:szCs w:val="24"/>
        </w:rPr>
        <w:t xml:space="preserve"> в исламском шариате, связанные с сертификацией </w:t>
      </w:r>
      <w:proofErr w:type="spellStart"/>
      <w:r w:rsidRPr="00234950">
        <w:rPr>
          <w:sz w:val="24"/>
          <w:szCs w:val="24"/>
        </w:rPr>
        <w:t>Халал</w:t>
      </w:r>
      <w:proofErr w:type="spellEnd"/>
      <w:r w:rsidRPr="00234950">
        <w:rPr>
          <w:sz w:val="24"/>
          <w:szCs w:val="24"/>
        </w:rPr>
        <w:t>;</w:t>
      </w:r>
    </w:p>
    <w:p w:rsidR="006448C7" w:rsidRPr="00234950" w:rsidRDefault="006448C7" w:rsidP="006448C7">
      <w:pPr>
        <w:pStyle w:val="11"/>
        <w:ind w:firstLine="567"/>
        <w:jc w:val="both"/>
        <w:rPr>
          <w:sz w:val="24"/>
          <w:szCs w:val="24"/>
        </w:rPr>
      </w:pPr>
      <w:r w:rsidRPr="00234950">
        <w:rPr>
          <w:sz w:val="24"/>
          <w:szCs w:val="24"/>
        </w:rPr>
        <w:t xml:space="preserve">c) действующие принципы и понимание соответствующих систем менеджмента; </w:t>
      </w:r>
    </w:p>
    <w:p w:rsidR="006448C7" w:rsidRPr="00234950" w:rsidRDefault="006448C7" w:rsidP="006448C7">
      <w:pPr>
        <w:pStyle w:val="11"/>
        <w:ind w:firstLine="567"/>
        <w:jc w:val="both"/>
        <w:rPr>
          <w:sz w:val="24"/>
          <w:szCs w:val="24"/>
        </w:rPr>
      </w:pPr>
      <w:r w:rsidRPr="00234950">
        <w:rPr>
          <w:sz w:val="24"/>
          <w:szCs w:val="24"/>
        </w:rPr>
        <w:t xml:space="preserve">d) выявление и оценка рисков для требований </w:t>
      </w:r>
      <w:proofErr w:type="spellStart"/>
      <w:r w:rsidRPr="00234950">
        <w:rPr>
          <w:sz w:val="24"/>
          <w:szCs w:val="24"/>
        </w:rPr>
        <w:t>Халал</w:t>
      </w:r>
      <w:proofErr w:type="spellEnd"/>
      <w:r w:rsidRPr="00234950">
        <w:rPr>
          <w:sz w:val="24"/>
          <w:szCs w:val="24"/>
        </w:rPr>
        <w:t>;</w:t>
      </w:r>
    </w:p>
    <w:p w:rsidR="006448C7" w:rsidRPr="00234950" w:rsidRDefault="006448C7" w:rsidP="006448C7">
      <w:pPr>
        <w:pStyle w:val="11"/>
        <w:ind w:firstLine="567"/>
        <w:jc w:val="both"/>
        <w:rPr>
          <w:sz w:val="24"/>
          <w:szCs w:val="24"/>
        </w:rPr>
      </w:pPr>
      <w:r w:rsidRPr="00234950">
        <w:rPr>
          <w:sz w:val="24"/>
          <w:szCs w:val="24"/>
        </w:rPr>
        <w:t xml:space="preserve">e) исправления и корректирующие действия, которые необходимо предпринять в отношении вопросов </w:t>
      </w:r>
      <w:proofErr w:type="spellStart"/>
      <w:r w:rsidRPr="00234950">
        <w:rPr>
          <w:sz w:val="24"/>
          <w:szCs w:val="24"/>
        </w:rPr>
        <w:t>Халал</w:t>
      </w:r>
      <w:proofErr w:type="spellEnd"/>
      <w:r w:rsidRPr="00234950">
        <w:rPr>
          <w:sz w:val="24"/>
          <w:szCs w:val="24"/>
        </w:rPr>
        <w:t>;</w:t>
      </w:r>
    </w:p>
    <w:p w:rsidR="006448C7" w:rsidRPr="00234950" w:rsidRDefault="006448C7" w:rsidP="006448C7">
      <w:pPr>
        <w:pStyle w:val="11"/>
        <w:ind w:firstLine="567"/>
        <w:jc w:val="both"/>
        <w:rPr>
          <w:sz w:val="24"/>
          <w:szCs w:val="24"/>
        </w:rPr>
      </w:pPr>
      <w:r w:rsidRPr="00234950">
        <w:rPr>
          <w:sz w:val="24"/>
          <w:szCs w:val="24"/>
        </w:rPr>
        <w:t xml:space="preserve">f) законы и правила, относящиеся к продукции/услуге </w:t>
      </w:r>
      <w:proofErr w:type="spellStart"/>
      <w:r w:rsidRPr="00234950">
        <w:rPr>
          <w:sz w:val="24"/>
          <w:szCs w:val="24"/>
        </w:rPr>
        <w:t>Халал</w:t>
      </w:r>
      <w:proofErr w:type="spellEnd"/>
      <w:r w:rsidRPr="00234950">
        <w:rPr>
          <w:sz w:val="24"/>
          <w:szCs w:val="24"/>
        </w:rPr>
        <w:t>;</w:t>
      </w:r>
    </w:p>
    <w:p w:rsidR="006448C7" w:rsidRPr="00234950" w:rsidRDefault="006448C7" w:rsidP="006448C7">
      <w:pPr>
        <w:pStyle w:val="11"/>
        <w:ind w:firstLine="567"/>
        <w:jc w:val="both"/>
        <w:rPr>
          <w:sz w:val="24"/>
          <w:szCs w:val="24"/>
        </w:rPr>
      </w:pPr>
      <w:r w:rsidRPr="00234950">
        <w:rPr>
          <w:sz w:val="24"/>
          <w:szCs w:val="24"/>
        </w:rPr>
        <w:t>g) продукция, процессы и практика;</w:t>
      </w:r>
    </w:p>
    <w:p w:rsidR="006448C7" w:rsidRPr="00234950" w:rsidRDefault="006448C7" w:rsidP="006448C7">
      <w:pPr>
        <w:pStyle w:val="11"/>
        <w:ind w:firstLine="567"/>
        <w:jc w:val="both"/>
        <w:rPr>
          <w:sz w:val="24"/>
          <w:szCs w:val="24"/>
        </w:rPr>
      </w:pPr>
      <w:r w:rsidRPr="00234950">
        <w:rPr>
          <w:sz w:val="24"/>
          <w:szCs w:val="24"/>
        </w:rPr>
        <w:t>h) соответствующее законодательство и нормативные правовые акты;</w:t>
      </w:r>
    </w:p>
    <w:p w:rsidR="006448C7" w:rsidRPr="00234950" w:rsidRDefault="006448C7" w:rsidP="006448C7">
      <w:pPr>
        <w:pStyle w:val="11"/>
        <w:ind w:firstLine="567"/>
        <w:jc w:val="both"/>
        <w:rPr>
          <w:sz w:val="24"/>
          <w:szCs w:val="24"/>
        </w:rPr>
      </w:pPr>
      <w:r w:rsidRPr="00234950">
        <w:rPr>
          <w:sz w:val="24"/>
          <w:szCs w:val="24"/>
        </w:rPr>
        <w:t>i) оценка и проверка аудиторского отчета на точность и полноту;</w:t>
      </w:r>
    </w:p>
    <w:p w:rsidR="006448C7" w:rsidRPr="00234950" w:rsidRDefault="006448C7" w:rsidP="006448C7">
      <w:pPr>
        <w:pStyle w:val="11"/>
        <w:ind w:firstLine="567"/>
        <w:jc w:val="both"/>
        <w:rPr>
          <w:sz w:val="24"/>
          <w:szCs w:val="24"/>
        </w:rPr>
      </w:pPr>
      <w:r w:rsidRPr="00234950">
        <w:rPr>
          <w:sz w:val="24"/>
          <w:szCs w:val="24"/>
        </w:rPr>
        <w:t xml:space="preserve">j) оценка и </w:t>
      </w:r>
      <w:r w:rsidR="004E403C" w:rsidRPr="00234950">
        <w:rPr>
          <w:sz w:val="24"/>
          <w:szCs w:val="24"/>
        </w:rPr>
        <w:t>анализ</w:t>
      </w:r>
      <w:r w:rsidRPr="00234950">
        <w:rPr>
          <w:sz w:val="24"/>
          <w:szCs w:val="24"/>
        </w:rPr>
        <w:t xml:space="preserve"> эффективности корректирующих действий;</w:t>
      </w:r>
    </w:p>
    <w:p w:rsidR="006448C7" w:rsidRPr="00234950" w:rsidRDefault="006448C7" w:rsidP="006448C7">
      <w:pPr>
        <w:pStyle w:val="11"/>
        <w:ind w:firstLine="567"/>
        <w:jc w:val="both"/>
        <w:rPr>
          <w:sz w:val="24"/>
          <w:szCs w:val="24"/>
        </w:rPr>
      </w:pPr>
      <w:r w:rsidRPr="00234950">
        <w:rPr>
          <w:sz w:val="24"/>
          <w:szCs w:val="24"/>
        </w:rPr>
        <w:t>k) процесс сертификации;</w:t>
      </w:r>
      <w:r w:rsidR="004E403C" w:rsidRPr="00234950">
        <w:rPr>
          <w:sz w:val="24"/>
          <w:szCs w:val="24"/>
        </w:rPr>
        <w:t xml:space="preserve"> </w:t>
      </w:r>
    </w:p>
    <w:p w:rsidR="006448C7" w:rsidRPr="00234950" w:rsidRDefault="006448C7" w:rsidP="006448C7">
      <w:pPr>
        <w:pStyle w:val="11"/>
        <w:ind w:firstLine="567"/>
        <w:jc w:val="both"/>
        <w:rPr>
          <w:sz w:val="24"/>
          <w:szCs w:val="24"/>
        </w:rPr>
      </w:pPr>
      <w:r w:rsidRPr="00234950">
        <w:rPr>
          <w:sz w:val="24"/>
          <w:szCs w:val="24"/>
        </w:rPr>
        <w:t xml:space="preserve">l) хорошее понимание основных </w:t>
      </w:r>
      <w:r w:rsidR="004E403C" w:rsidRPr="00234950">
        <w:rPr>
          <w:sz w:val="24"/>
          <w:szCs w:val="24"/>
        </w:rPr>
        <w:t>законов</w:t>
      </w:r>
      <w:r w:rsidRPr="00234950">
        <w:rPr>
          <w:sz w:val="24"/>
          <w:szCs w:val="24"/>
        </w:rPr>
        <w:t xml:space="preserve"> и условий, </w:t>
      </w:r>
      <w:r w:rsidR="007A2C93" w:rsidRPr="00234950">
        <w:rPr>
          <w:sz w:val="24"/>
          <w:szCs w:val="24"/>
        </w:rPr>
        <w:t>к</w:t>
      </w:r>
      <w:r w:rsidRPr="00234950">
        <w:rPr>
          <w:sz w:val="24"/>
          <w:szCs w:val="24"/>
        </w:rPr>
        <w:t xml:space="preserve">асающихся пищевой продукции </w:t>
      </w:r>
      <w:proofErr w:type="spellStart"/>
      <w:r w:rsidRPr="00234950">
        <w:rPr>
          <w:sz w:val="24"/>
          <w:szCs w:val="24"/>
        </w:rPr>
        <w:t>Халал</w:t>
      </w:r>
      <w:proofErr w:type="spellEnd"/>
      <w:r w:rsidRPr="00234950">
        <w:rPr>
          <w:sz w:val="24"/>
          <w:szCs w:val="24"/>
        </w:rPr>
        <w:t xml:space="preserve">, особенно убоя животных в соответствии с </w:t>
      </w:r>
      <w:r w:rsidR="007A2C93" w:rsidRPr="00234950">
        <w:rPr>
          <w:sz w:val="24"/>
          <w:szCs w:val="24"/>
        </w:rPr>
        <w:t xml:space="preserve">требованиями </w:t>
      </w:r>
      <w:proofErr w:type="spellStart"/>
      <w:r w:rsidR="007A2C93" w:rsidRPr="00234950">
        <w:rPr>
          <w:sz w:val="24"/>
          <w:szCs w:val="24"/>
        </w:rPr>
        <w:t>Халал</w:t>
      </w:r>
      <w:proofErr w:type="spellEnd"/>
      <w:r w:rsidR="007A2C93" w:rsidRPr="00234950">
        <w:rPr>
          <w:sz w:val="24"/>
          <w:szCs w:val="24"/>
        </w:rPr>
        <w:t xml:space="preserve"> в исламском праве </w:t>
      </w:r>
      <w:r w:rsidRPr="00234950">
        <w:rPr>
          <w:sz w:val="24"/>
          <w:szCs w:val="24"/>
        </w:rPr>
        <w:t xml:space="preserve">и требованиями стандартов </w:t>
      </w:r>
      <w:proofErr w:type="spellStart"/>
      <w:r w:rsidRPr="00234950">
        <w:rPr>
          <w:sz w:val="24"/>
          <w:szCs w:val="24"/>
        </w:rPr>
        <w:t>Халал</w:t>
      </w:r>
      <w:proofErr w:type="spellEnd"/>
      <w:r w:rsidRPr="00234950">
        <w:rPr>
          <w:sz w:val="24"/>
          <w:szCs w:val="24"/>
        </w:rPr>
        <w:t>.</w:t>
      </w:r>
    </w:p>
    <w:p w:rsidR="007A2C93" w:rsidRPr="00234950" w:rsidRDefault="007A2C93" w:rsidP="006448C7">
      <w:pPr>
        <w:pStyle w:val="11"/>
        <w:ind w:firstLine="567"/>
        <w:jc w:val="both"/>
        <w:rPr>
          <w:b/>
          <w:sz w:val="24"/>
          <w:szCs w:val="24"/>
        </w:rPr>
      </w:pPr>
    </w:p>
    <w:p w:rsidR="006448C7" w:rsidRPr="00234950" w:rsidRDefault="006448C7" w:rsidP="006448C7">
      <w:pPr>
        <w:pStyle w:val="11"/>
        <w:ind w:firstLine="567"/>
        <w:jc w:val="both"/>
        <w:rPr>
          <w:b/>
          <w:sz w:val="24"/>
          <w:szCs w:val="24"/>
        </w:rPr>
      </w:pPr>
      <w:r w:rsidRPr="00234950">
        <w:rPr>
          <w:b/>
          <w:sz w:val="24"/>
          <w:szCs w:val="24"/>
        </w:rPr>
        <w:t>7.</w:t>
      </w:r>
      <w:r w:rsidR="007A2C93" w:rsidRPr="00234950">
        <w:rPr>
          <w:b/>
          <w:sz w:val="24"/>
          <w:szCs w:val="24"/>
        </w:rPr>
        <w:t>5</w:t>
      </w:r>
      <w:r w:rsidRPr="00234950">
        <w:rPr>
          <w:b/>
          <w:sz w:val="24"/>
          <w:szCs w:val="24"/>
        </w:rPr>
        <w:t xml:space="preserve"> </w:t>
      </w:r>
      <w:r w:rsidR="007A2C93" w:rsidRPr="00234950">
        <w:rPr>
          <w:b/>
          <w:sz w:val="24"/>
          <w:szCs w:val="24"/>
        </w:rPr>
        <w:t>Технические а</w:t>
      </w:r>
      <w:r w:rsidRPr="00234950">
        <w:rPr>
          <w:b/>
          <w:sz w:val="24"/>
          <w:szCs w:val="24"/>
        </w:rPr>
        <w:t xml:space="preserve">удиторы </w:t>
      </w:r>
    </w:p>
    <w:p w:rsidR="006448C7" w:rsidRPr="00234950" w:rsidRDefault="006448C7" w:rsidP="006448C7">
      <w:pPr>
        <w:pStyle w:val="11"/>
        <w:ind w:firstLine="567"/>
        <w:jc w:val="both"/>
        <w:rPr>
          <w:b/>
          <w:sz w:val="24"/>
          <w:szCs w:val="24"/>
        </w:rPr>
      </w:pPr>
      <w:r w:rsidRPr="00234950">
        <w:rPr>
          <w:b/>
          <w:sz w:val="24"/>
          <w:szCs w:val="24"/>
        </w:rPr>
        <w:t>7.</w:t>
      </w:r>
      <w:r w:rsidR="00082477" w:rsidRPr="00234950">
        <w:rPr>
          <w:b/>
          <w:sz w:val="24"/>
          <w:szCs w:val="24"/>
        </w:rPr>
        <w:t>5</w:t>
      </w:r>
      <w:r w:rsidRPr="00234950">
        <w:rPr>
          <w:b/>
          <w:sz w:val="24"/>
          <w:szCs w:val="24"/>
        </w:rPr>
        <w:t>.1 Общие положения</w:t>
      </w:r>
    </w:p>
    <w:p w:rsidR="006448C7" w:rsidRPr="00234950" w:rsidRDefault="007A2C93" w:rsidP="006448C7">
      <w:pPr>
        <w:pStyle w:val="11"/>
        <w:ind w:firstLine="567"/>
        <w:jc w:val="both"/>
        <w:rPr>
          <w:sz w:val="24"/>
          <w:szCs w:val="24"/>
        </w:rPr>
      </w:pPr>
      <w:r w:rsidRPr="00234950">
        <w:rPr>
          <w:sz w:val="24"/>
          <w:szCs w:val="24"/>
        </w:rPr>
        <w:t>Технические аудиторы</w:t>
      </w:r>
      <w:r w:rsidR="006448C7" w:rsidRPr="00234950">
        <w:rPr>
          <w:sz w:val="24"/>
          <w:szCs w:val="24"/>
        </w:rPr>
        <w:t xml:space="preserve"> по сертификации </w:t>
      </w:r>
      <w:proofErr w:type="spellStart"/>
      <w:r w:rsidR="006448C7" w:rsidRPr="00234950">
        <w:rPr>
          <w:sz w:val="24"/>
          <w:szCs w:val="24"/>
        </w:rPr>
        <w:t>Халал</w:t>
      </w:r>
      <w:proofErr w:type="spellEnd"/>
      <w:r w:rsidR="006448C7" w:rsidRPr="00234950">
        <w:rPr>
          <w:sz w:val="24"/>
          <w:szCs w:val="24"/>
        </w:rPr>
        <w:t xml:space="preserve"> должны владеть соответствующими знаниями норм Ислама в отношении сертификации </w:t>
      </w:r>
      <w:proofErr w:type="spellStart"/>
      <w:r w:rsidR="006448C7" w:rsidRPr="00234950">
        <w:rPr>
          <w:sz w:val="24"/>
          <w:szCs w:val="24"/>
        </w:rPr>
        <w:t>Халал</w:t>
      </w:r>
      <w:proofErr w:type="spellEnd"/>
      <w:r w:rsidR="006448C7" w:rsidRPr="00234950">
        <w:rPr>
          <w:sz w:val="24"/>
          <w:szCs w:val="24"/>
        </w:rPr>
        <w:t xml:space="preserve"> и пройти </w:t>
      </w:r>
      <w:proofErr w:type="gramStart"/>
      <w:r w:rsidR="006448C7" w:rsidRPr="00234950">
        <w:rPr>
          <w:sz w:val="24"/>
          <w:szCs w:val="24"/>
        </w:rPr>
        <w:t xml:space="preserve">обучение по </w:t>
      </w:r>
      <w:r w:rsidR="00082477" w:rsidRPr="00234950">
        <w:rPr>
          <w:sz w:val="24"/>
          <w:szCs w:val="24"/>
        </w:rPr>
        <w:t>стандартам</w:t>
      </w:r>
      <w:proofErr w:type="gramEnd"/>
      <w:r w:rsidR="00082477" w:rsidRPr="00234950">
        <w:rPr>
          <w:sz w:val="24"/>
          <w:szCs w:val="24"/>
        </w:rPr>
        <w:t>,</w:t>
      </w:r>
      <w:r w:rsidR="006448C7" w:rsidRPr="00234950">
        <w:rPr>
          <w:sz w:val="24"/>
          <w:szCs w:val="24"/>
        </w:rPr>
        <w:t xml:space="preserve"> связанным с сертификацией </w:t>
      </w:r>
      <w:proofErr w:type="spellStart"/>
      <w:r w:rsidR="006448C7" w:rsidRPr="00234950">
        <w:rPr>
          <w:sz w:val="24"/>
          <w:szCs w:val="24"/>
        </w:rPr>
        <w:t>Халал</w:t>
      </w:r>
      <w:proofErr w:type="spellEnd"/>
      <w:r w:rsidR="006448C7" w:rsidRPr="00234950">
        <w:rPr>
          <w:sz w:val="24"/>
          <w:szCs w:val="24"/>
        </w:rPr>
        <w:t>, а также изучить иные соответствующие нормативные правовые акты и технические стандарты.</w:t>
      </w:r>
    </w:p>
    <w:p w:rsidR="006448C7" w:rsidRPr="00234950" w:rsidRDefault="006448C7" w:rsidP="006448C7">
      <w:pPr>
        <w:pStyle w:val="11"/>
        <w:ind w:firstLine="567"/>
        <w:jc w:val="both"/>
        <w:rPr>
          <w:b/>
          <w:sz w:val="24"/>
          <w:szCs w:val="24"/>
        </w:rPr>
      </w:pPr>
      <w:r w:rsidRPr="00234950">
        <w:rPr>
          <w:b/>
          <w:sz w:val="24"/>
          <w:szCs w:val="24"/>
        </w:rPr>
        <w:t>7.</w:t>
      </w:r>
      <w:r w:rsidR="00082477" w:rsidRPr="00234950">
        <w:rPr>
          <w:b/>
          <w:sz w:val="24"/>
          <w:szCs w:val="24"/>
        </w:rPr>
        <w:t>5</w:t>
      </w:r>
      <w:r w:rsidRPr="00234950">
        <w:rPr>
          <w:b/>
          <w:sz w:val="24"/>
          <w:szCs w:val="24"/>
        </w:rPr>
        <w:t>.2 Образование</w:t>
      </w:r>
    </w:p>
    <w:p w:rsidR="006448C7" w:rsidRPr="00234950" w:rsidRDefault="006448C7" w:rsidP="006448C7">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гарантировать, что аудитор</w:t>
      </w:r>
      <w:r w:rsidR="00082477" w:rsidRPr="00234950">
        <w:rPr>
          <w:sz w:val="24"/>
          <w:szCs w:val="24"/>
        </w:rPr>
        <w:t>ы</w:t>
      </w:r>
      <w:r w:rsidRPr="00234950">
        <w:rPr>
          <w:sz w:val="24"/>
          <w:szCs w:val="24"/>
        </w:rPr>
        <w:t xml:space="preserve"> облада</w:t>
      </w:r>
      <w:r w:rsidR="00082477" w:rsidRPr="00234950">
        <w:rPr>
          <w:sz w:val="24"/>
          <w:szCs w:val="24"/>
        </w:rPr>
        <w:t>ю</w:t>
      </w:r>
      <w:r w:rsidRPr="00234950">
        <w:rPr>
          <w:sz w:val="24"/>
          <w:szCs w:val="24"/>
        </w:rPr>
        <w:t xml:space="preserve">т </w:t>
      </w:r>
      <w:r w:rsidR="00082477" w:rsidRPr="00234950">
        <w:rPr>
          <w:sz w:val="24"/>
          <w:szCs w:val="24"/>
        </w:rPr>
        <w:t xml:space="preserve">соответствующими </w:t>
      </w:r>
      <w:r w:rsidRPr="00234950">
        <w:rPr>
          <w:sz w:val="24"/>
          <w:szCs w:val="24"/>
        </w:rPr>
        <w:t>знаниями, высшим или соответствующим среднему специальному образованию, которое включает курсы в соответствующих отраслевых категориях (в Таблице А</w:t>
      </w:r>
      <w:proofErr w:type="gramStart"/>
      <w:r w:rsidRPr="00234950">
        <w:rPr>
          <w:sz w:val="24"/>
          <w:szCs w:val="24"/>
        </w:rPr>
        <w:t>1</w:t>
      </w:r>
      <w:proofErr w:type="gramEnd"/>
      <w:r w:rsidRPr="00234950">
        <w:rPr>
          <w:sz w:val="24"/>
          <w:szCs w:val="24"/>
        </w:rPr>
        <w:t xml:space="preserve">, см. Приложение А), в рамках которых они проводят аудиты по сертификации </w:t>
      </w:r>
      <w:proofErr w:type="spellStart"/>
      <w:r w:rsidRPr="00234950">
        <w:rPr>
          <w:sz w:val="24"/>
          <w:szCs w:val="24"/>
        </w:rPr>
        <w:t>Халал</w:t>
      </w:r>
      <w:proofErr w:type="spellEnd"/>
      <w:r w:rsidRPr="00234950">
        <w:rPr>
          <w:sz w:val="24"/>
          <w:szCs w:val="24"/>
        </w:rPr>
        <w:t>.</w:t>
      </w:r>
      <w:r w:rsidR="00082477" w:rsidRPr="00234950">
        <w:rPr>
          <w:sz w:val="24"/>
          <w:szCs w:val="24"/>
        </w:rPr>
        <w:t xml:space="preserve"> </w:t>
      </w:r>
    </w:p>
    <w:p w:rsidR="006448C7" w:rsidRPr="00234950" w:rsidRDefault="006448C7" w:rsidP="006448C7">
      <w:pPr>
        <w:pStyle w:val="11"/>
        <w:ind w:firstLine="567"/>
        <w:jc w:val="both"/>
        <w:rPr>
          <w:b/>
          <w:sz w:val="24"/>
          <w:szCs w:val="24"/>
        </w:rPr>
      </w:pPr>
      <w:r w:rsidRPr="00234950">
        <w:rPr>
          <w:b/>
          <w:sz w:val="24"/>
          <w:szCs w:val="24"/>
        </w:rPr>
        <w:t>7.</w:t>
      </w:r>
      <w:r w:rsidR="00082477" w:rsidRPr="00234950">
        <w:rPr>
          <w:b/>
          <w:sz w:val="24"/>
          <w:szCs w:val="24"/>
        </w:rPr>
        <w:t>5</w:t>
      </w:r>
      <w:r w:rsidRPr="00234950">
        <w:rPr>
          <w:b/>
          <w:sz w:val="24"/>
          <w:szCs w:val="24"/>
        </w:rPr>
        <w:t>.3 Специальные тренинги</w:t>
      </w:r>
    </w:p>
    <w:p w:rsidR="006448C7" w:rsidRPr="00234950" w:rsidRDefault="006448C7" w:rsidP="006448C7">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гарантировать, </w:t>
      </w:r>
      <w:r w:rsidR="00082477" w:rsidRPr="00234950">
        <w:rPr>
          <w:sz w:val="24"/>
          <w:szCs w:val="24"/>
        </w:rPr>
        <w:t>что технические</w:t>
      </w:r>
      <w:r w:rsidRPr="00234950">
        <w:rPr>
          <w:sz w:val="24"/>
          <w:szCs w:val="24"/>
        </w:rPr>
        <w:t xml:space="preserve"> аудиторы успешно прошли обучение </w:t>
      </w:r>
      <w:proofErr w:type="gramStart"/>
      <w:r w:rsidRPr="00234950">
        <w:rPr>
          <w:sz w:val="24"/>
          <w:szCs w:val="24"/>
        </w:rPr>
        <w:t>по</w:t>
      </w:r>
      <w:proofErr w:type="gramEnd"/>
      <w:r w:rsidRPr="00234950">
        <w:rPr>
          <w:sz w:val="24"/>
          <w:szCs w:val="24"/>
        </w:rPr>
        <w:t>:</w:t>
      </w:r>
    </w:p>
    <w:p w:rsidR="006448C7" w:rsidRPr="00234950" w:rsidRDefault="006448C7" w:rsidP="006448C7">
      <w:pPr>
        <w:pStyle w:val="11"/>
        <w:ind w:firstLine="567"/>
        <w:jc w:val="both"/>
        <w:rPr>
          <w:sz w:val="24"/>
          <w:szCs w:val="24"/>
        </w:rPr>
      </w:pPr>
      <w:r w:rsidRPr="00234950">
        <w:rPr>
          <w:sz w:val="24"/>
          <w:szCs w:val="24"/>
        </w:rPr>
        <w:t>а) соответствующим принципам менеджмента;</w:t>
      </w:r>
    </w:p>
    <w:p w:rsidR="006448C7" w:rsidRPr="00234950" w:rsidRDefault="006448C7" w:rsidP="006448C7">
      <w:pPr>
        <w:pStyle w:val="11"/>
        <w:ind w:firstLine="567"/>
        <w:jc w:val="both"/>
        <w:rPr>
          <w:sz w:val="24"/>
          <w:szCs w:val="24"/>
        </w:rPr>
      </w:pPr>
      <w:r w:rsidRPr="00234950">
        <w:rPr>
          <w:sz w:val="24"/>
          <w:szCs w:val="24"/>
        </w:rPr>
        <w:t xml:space="preserve">b) нормативным правовым актам </w:t>
      </w:r>
      <w:r w:rsidR="00082477" w:rsidRPr="00234950">
        <w:rPr>
          <w:sz w:val="24"/>
          <w:szCs w:val="24"/>
        </w:rPr>
        <w:t>и законам в соответствующих секторах;</w:t>
      </w:r>
    </w:p>
    <w:p w:rsidR="006448C7" w:rsidRPr="00234950" w:rsidRDefault="006448C7" w:rsidP="006448C7">
      <w:pPr>
        <w:pStyle w:val="11"/>
        <w:ind w:firstLine="567"/>
        <w:jc w:val="both"/>
        <w:rPr>
          <w:sz w:val="24"/>
          <w:szCs w:val="24"/>
        </w:rPr>
      </w:pPr>
      <w:r w:rsidRPr="00234950">
        <w:rPr>
          <w:sz w:val="24"/>
          <w:szCs w:val="24"/>
        </w:rPr>
        <w:t xml:space="preserve">c) утвержденным стандартам </w:t>
      </w:r>
      <w:r w:rsidR="00082477" w:rsidRPr="00234950">
        <w:rPr>
          <w:sz w:val="24"/>
          <w:szCs w:val="24"/>
        </w:rPr>
        <w:t xml:space="preserve">для продукции </w:t>
      </w:r>
      <w:proofErr w:type="spellStart"/>
      <w:r w:rsidR="00082477" w:rsidRPr="00234950">
        <w:rPr>
          <w:sz w:val="24"/>
          <w:szCs w:val="24"/>
        </w:rPr>
        <w:t>Халал</w:t>
      </w:r>
      <w:proofErr w:type="spellEnd"/>
      <w:r w:rsidR="00082477" w:rsidRPr="00234950">
        <w:rPr>
          <w:sz w:val="24"/>
          <w:szCs w:val="24"/>
        </w:rPr>
        <w:t>;</w:t>
      </w:r>
    </w:p>
    <w:p w:rsidR="00082477" w:rsidRPr="00234950" w:rsidRDefault="00082477" w:rsidP="00082477">
      <w:pPr>
        <w:pStyle w:val="11"/>
        <w:ind w:firstLine="567"/>
        <w:jc w:val="both"/>
        <w:rPr>
          <w:sz w:val="24"/>
          <w:szCs w:val="24"/>
        </w:rPr>
      </w:pPr>
      <w:r w:rsidRPr="00234950">
        <w:rPr>
          <w:sz w:val="24"/>
          <w:szCs w:val="24"/>
        </w:rPr>
        <w:t>d) тренингам по аудиту;</w:t>
      </w:r>
    </w:p>
    <w:p w:rsidR="00082477" w:rsidRPr="00234950" w:rsidRDefault="00082477" w:rsidP="00082477">
      <w:pPr>
        <w:pStyle w:val="11"/>
        <w:ind w:firstLine="567"/>
        <w:jc w:val="both"/>
        <w:rPr>
          <w:sz w:val="24"/>
          <w:szCs w:val="24"/>
        </w:rPr>
      </w:pPr>
      <w:r w:rsidRPr="00234950">
        <w:rPr>
          <w:sz w:val="24"/>
          <w:szCs w:val="24"/>
        </w:rPr>
        <w:t>e) методы аудита на основе ISO 19011;</w:t>
      </w:r>
    </w:p>
    <w:p w:rsidR="00082477" w:rsidRPr="00234950" w:rsidRDefault="00082477" w:rsidP="00082477">
      <w:pPr>
        <w:pStyle w:val="11"/>
        <w:ind w:firstLine="567"/>
        <w:jc w:val="both"/>
        <w:rPr>
          <w:sz w:val="24"/>
          <w:szCs w:val="24"/>
        </w:rPr>
      </w:pPr>
      <w:r w:rsidRPr="00234950">
        <w:rPr>
          <w:sz w:val="24"/>
          <w:szCs w:val="24"/>
        </w:rPr>
        <w:t xml:space="preserve">f) </w:t>
      </w:r>
      <w:r w:rsidR="001330EF" w:rsidRPr="00234950">
        <w:rPr>
          <w:sz w:val="24"/>
          <w:szCs w:val="24"/>
        </w:rPr>
        <w:t>п</w:t>
      </w:r>
      <w:r w:rsidRPr="00234950">
        <w:rPr>
          <w:sz w:val="24"/>
          <w:szCs w:val="24"/>
        </w:rPr>
        <w:t>ринцип</w:t>
      </w:r>
      <w:r w:rsidR="001330EF" w:rsidRPr="00234950">
        <w:rPr>
          <w:sz w:val="24"/>
          <w:szCs w:val="24"/>
        </w:rPr>
        <w:t>ам</w:t>
      </w:r>
      <w:r w:rsidRPr="00234950">
        <w:rPr>
          <w:sz w:val="24"/>
          <w:szCs w:val="24"/>
        </w:rPr>
        <w:t xml:space="preserve"> системы </w:t>
      </w:r>
      <w:r w:rsidR="001330EF" w:rsidRPr="00234950">
        <w:rPr>
          <w:sz w:val="24"/>
          <w:szCs w:val="24"/>
        </w:rPr>
        <w:t>менеджмента</w:t>
      </w:r>
      <w:r w:rsidRPr="00234950">
        <w:rPr>
          <w:sz w:val="24"/>
          <w:szCs w:val="24"/>
        </w:rPr>
        <w:t xml:space="preserve"> безопасностью продукции (например, </w:t>
      </w:r>
      <w:r w:rsidR="001330EF" w:rsidRPr="00234950">
        <w:rPr>
          <w:sz w:val="24"/>
          <w:szCs w:val="24"/>
        </w:rPr>
        <w:br/>
        <w:t>ISO 22000);</w:t>
      </w:r>
    </w:p>
    <w:p w:rsidR="00082477" w:rsidRPr="00234950" w:rsidRDefault="001330EF" w:rsidP="00082477">
      <w:pPr>
        <w:pStyle w:val="11"/>
        <w:ind w:firstLine="567"/>
        <w:jc w:val="both"/>
        <w:rPr>
          <w:sz w:val="24"/>
          <w:szCs w:val="24"/>
        </w:rPr>
      </w:pPr>
      <w:r w:rsidRPr="00234950">
        <w:rPr>
          <w:sz w:val="24"/>
          <w:szCs w:val="24"/>
        </w:rPr>
        <w:t>g) п</w:t>
      </w:r>
      <w:r w:rsidR="00082477" w:rsidRPr="00234950">
        <w:rPr>
          <w:sz w:val="24"/>
          <w:szCs w:val="24"/>
        </w:rPr>
        <w:t>оряд</w:t>
      </w:r>
      <w:r w:rsidRPr="00234950">
        <w:rPr>
          <w:sz w:val="24"/>
          <w:szCs w:val="24"/>
        </w:rPr>
        <w:t xml:space="preserve">ку </w:t>
      </w:r>
      <w:r w:rsidR="00082477" w:rsidRPr="00234950">
        <w:rPr>
          <w:sz w:val="24"/>
          <w:szCs w:val="24"/>
        </w:rPr>
        <w:t xml:space="preserve">выдачи сертификатов </w:t>
      </w:r>
      <w:proofErr w:type="spellStart"/>
      <w:r w:rsidR="00082477" w:rsidRPr="00234950">
        <w:rPr>
          <w:sz w:val="24"/>
          <w:szCs w:val="24"/>
        </w:rPr>
        <w:t>Халал</w:t>
      </w:r>
      <w:proofErr w:type="spellEnd"/>
      <w:r w:rsidR="00082477" w:rsidRPr="00234950">
        <w:rPr>
          <w:sz w:val="24"/>
          <w:szCs w:val="24"/>
        </w:rPr>
        <w:t xml:space="preserve"> на основании утвержденных стандартов.</w:t>
      </w:r>
    </w:p>
    <w:p w:rsidR="00082477" w:rsidRPr="00234950" w:rsidRDefault="001330EF" w:rsidP="006448C7">
      <w:pPr>
        <w:pStyle w:val="11"/>
        <w:ind w:firstLine="567"/>
        <w:jc w:val="both"/>
        <w:rPr>
          <w:sz w:val="24"/>
          <w:szCs w:val="24"/>
        </w:rPr>
      </w:pPr>
      <w:r w:rsidRPr="00234950">
        <w:rPr>
          <w:sz w:val="24"/>
          <w:szCs w:val="24"/>
        </w:rPr>
        <w:t xml:space="preserve">(Обучающие материалы должны соответствовать требованиям и не противоречить утвержденным стандартам сертификации </w:t>
      </w:r>
      <w:proofErr w:type="spellStart"/>
      <w:r w:rsidRPr="00234950">
        <w:rPr>
          <w:sz w:val="24"/>
          <w:szCs w:val="24"/>
        </w:rPr>
        <w:t>Халал</w:t>
      </w:r>
      <w:proofErr w:type="spellEnd"/>
      <w:r w:rsidRPr="00234950">
        <w:rPr>
          <w:sz w:val="24"/>
          <w:szCs w:val="24"/>
        </w:rPr>
        <w:t>).</w:t>
      </w:r>
    </w:p>
    <w:p w:rsidR="006448C7" w:rsidRPr="00234950" w:rsidRDefault="006448C7" w:rsidP="006448C7">
      <w:pPr>
        <w:pStyle w:val="11"/>
        <w:ind w:firstLine="567"/>
        <w:jc w:val="both"/>
        <w:rPr>
          <w:b/>
          <w:sz w:val="24"/>
          <w:szCs w:val="24"/>
        </w:rPr>
      </w:pPr>
      <w:r w:rsidRPr="00234950">
        <w:rPr>
          <w:b/>
          <w:sz w:val="24"/>
          <w:szCs w:val="24"/>
        </w:rPr>
        <w:t>7.</w:t>
      </w:r>
      <w:r w:rsidR="001330EF" w:rsidRPr="00234950">
        <w:rPr>
          <w:b/>
          <w:sz w:val="24"/>
          <w:szCs w:val="24"/>
        </w:rPr>
        <w:t>5</w:t>
      </w:r>
      <w:r w:rsidRPr="00234950">
        <w:rPr>
          <w:b/>
          <w:sz w:val="24"/>
          <w:szCs w:val="24"/>
        </w:rPr>
        <w:t>.</w:t>
      </w:r>
      <w:r w:rsidR="001330EF" w:rsidRPr="00234950">
        <w:rPr>
          <w:b/>
          <w:sz w:val="24"/>
          <w:szCs w:val="24"/>
        </w:rPr>
        <w:t>4</w:t>
      </w:r>
      <w:r w:rsidRPr="00234950">
        <w:rPr>
          <w:b/>
          <w:sz w:val="24"/>
          <w:szCs w:val="24"/>
        </w:rPr>
        <w:t xml:space="preserve"> Опыт работы</w:t>
      </w:r>
    </w:p>
    <w:p w:rsidR="006448C7" w:rsidRPr="00234950" w:rsidRDefault="006448C7" w:rsidP="006448C7">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чтоб аудитор </w:t>
      </w:r>
      <w:proofErr w:type="gramStart"/>
      <w:r w:rsidRPr="00234950">
        <w:rPr>
          <w:sz w:val="24"/>
          <w:szCs w:val="24"/>
        </w:rPr>
        <w:t>обладал</w:t>
      </w:r>
      <w:proofErr w:type="gramEnd"/>
      <w:r w:rsidRPr="00234950">
        <w:rPr>
          <w:sz w:val="24"/>
          <w:szCs w:val="24"/>
        </w:rPr>
        <w:t xml:space="preserve"> по меньшей мере пятью (5) годами опыта работы на полную ставку в соответствующей отрасли, из них по меньшей мере двумя (2) годами опыта работы в обеспечении качества. Аудитор должен </w:t>
      </w:r>
      <w:proofErr w:type="gramStart"/>
      <w:r w:rsidRPr="00234950">
        <w:rPr>
          <w:sz w:val="24"/>
          <w:szCs w:val="24"/>
        </w:rPr>
        <w:t>обладать</w:t>
      </w:r>
      <w:proofErr w:type="gramEnd"/>
      <w:r w:rsidRPr="00234950">
        <w:rPr>
          <w:sz w:val="24"/>
          <w:szCs w:val="24"/>
        </w:rPr>
        <w:t xml:space="preserve"> по меньшей мере двумя (2) годами опыта работы c должностными обязанностями по безопасности продукции в ходе производства или изготовления, розничной продажи, инспекции или обеспечения исполнения обязательств </w:t>
      </w:r>
      <w:r w:rsidRPr="00234950">
        <w:rPr>
          <w:sz w:val="24"/>
          <w:szCs w:val="24"/>
        </w:rPr>
        <w:lastRenderedPageBreak/>
        <w:t>или эквивалента.</w:t>
      </w:r>
    </w:p>
    <w:p w:rsidR="006448C7" w:rsidRPr="00234950" w:rsidRDefault="006448C7" w:rsidP="006448C7">
      <w:pPr>
        <w:pStyle w:val="11"/>
        <w:ind w:firstLine="567"/>
        <w:jc w:val="both"/>
        <w:rPr>
          <w:b/>
          <w:sz w:val="24"/>
          <w:szCs w:val="24"/>
        </w:rPr>
      </w:pPr>
      <w:r w:rsidRPr="00234950">
        <w:rPr>
          <w:b/>
          <w:sz w:val="24"/>
          <w:szCs w:val="24"/>
        </w:rPr>
        <w:t>7.</w:t>
      </w:r>
      <w:r w:rsidR="001330EF" w:rsidRPr="00234950">
        <w:rPr>
          <w:b/>
          <w:sz w:val="24"/>
          <w:szCs w:val="24"/>
        </w:rPr>
        <w:t>5.5</w:t>
      </w:r>
      <w:r w:rsidRPr="00234950">
        <w:rPr>
          <w:b/>
          <w:sz w:val="24"/>
          <w:szCs w:val="24"/>
        </w:rPr>
        <w:t xml:space="preserve"> Опыт проведения аудита</w:t>
      </w:r>
    </w:p>
    <w:p w:rsidR="006448C7" w:rsidRPr="00234950" w:rsidRDefault="006448C7" w:rsidP="006448C7">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 в течение последних трех (3) лет аудитор провел по </w:t>
      </w:r>
      <w:r w:rsidR="001330EF" w:rsidRPr="00234950">
        <w:rPr>
          <w:sz w:val="24"/>
          <w:szCs w:val="24"/>
        </w:rPr>
        <w:t>менее</w:t>
      </w:r>
      <w:r w:rsidRPr="00234950">
        <w:rPr>
          <w:sz w:val="24"/>
          <w:szCs w:val="24"/>
        </w:rPr>
        <w:t xml:space="preserve"> двенадцат</w:t>
      </w:r>
      <w:r w:rsidR="001330EF" w:rsidRPr="00234950">
        <w:rPr>
          <w:sz w:val="24"/>
          <w:szCs w:val="24"/>
        </w:rPr>
        <w:t>и</w:t>
      </w:r>
      <w:r w:rsidRPr="00234950">
        <w:rPr>
          <w:sz w:val="24"/>
          <w:szCs w:val="24"/>
        </w:rPr>
        <w:t xml:space="preserve"> (12) дней сертификационного аудита (</w:t>
      </w:r>
      <w:r w:rsidR="001330EF" w:rsidRPr="00234950">
        <w:rPr>
          <w:sz w:val="24"/>
          <w:szCs w:val="24"/>
        </w:rPr>
        <w:t>например, систем безопасности пищевых систем/продукции/услуги</w:t>
      </w:r>
      <w:r w:rsidRPr="00234950">
        <w:rPr>
          <w:sz w:val="24"/>
          <w:szCs w:val="24"/>
        </w:rPr>
        <w:t xml:space="preserve">) </w:t>
      </w:r>
      <w:r w:rsidR="001330EF" w:rsidRPr="00234950">
        <w:rPr>
          <w:sz w:val="24"/>
          <w:szCs w:val="24"/>
        </w:rPr>
        <w:t xml:space="preserve">как минимум в четырех </w:t>
      </w:r>
      <w:r w:rsidRPr="00234950">
        <w:rPr>
          <w:sz w:val="24"/>
          <w:szCs w:val="24"/>
        </w:rPr>
        <w:t xml:space="preserve">(4) </w:t>
      </w:r>
      <w:r w:rsidR="001330EF" w:rsidRPr="00234950">
        <w:rPr>
          <w:sz w:val="24"/>
          <w:szCs w:val="24"/>
        </w:rPr>
        <w:t>помещениях</w:t>
      </w:r>
      <w:r w:rsidRPr="00234950">
        <w:rPr>
          <w:sz w:val="24"/>
          <w:szCs w:val="24"/>
        </w:rPr>
        <w:t xml:space="preserve"> под руководством квалифицированного аудитора. </w:t>
      </w:r>
    </w:p>
    <w:p w:rsidR="006448C7" w:rsidRPr="00234950" w:rsidRDefault="006448C7" w:rsidP="006448C7">
      <w:pPr>
        <w:pStyle w:val="11"/>
        <w:ind w:firstLine="567"/>
        <w:jc w:val="both"/>
        <w:rPr>
          <w:sz w:val="24"/>
          <w:szCs w:val="24"/>
        </w:rPr>
      </w:pPr>
    </w:p>
    <w:p w:rsidR="006448C7" w:rsidRPr="00234950" w:rsidRDefault="006448C7" w:rsidP="006448C7">
      <w:pPr>
        <w:pStyle w:val="11"/>
        <w:ind w:firstLine="567"/>
        <w:jc w:val="both"/>
        <w:rPr>
          <w:sz w:val="20"/>
          <w:szCs w:val="24"/>
        </w:rPr>
      </w:pPr>
      <w:r w:rsidRPr="00234950">
        <w:rPr>
          <w:sz w:val="20"/>
          <w:szCs w:val="24"/>
        </w:rPr>
        <w:t xml:space="preserve">Примечание - Дни аудита </w:t>
      </w:r>
      <w:r w:rsidR="001330EF" w:rsidRPr="00234950">
        <w:rPr>
          <w:sz w:val="20"/>
          <w:szCs w:val="24"/>
        </w:rPr>
        <w:t>в системах менеджмента безопасности продукции включают</w:t>
      </w:r>
      <w:r w:rsidRPr="00234950">
        <w:rPr>
          <w:sz w:val="20"/>
          <w:szCs w:val="24"/>
        </w:rPr>
        <w:t xml:space="preserve"> рабочие дни в соответствии с ISO 9001 в отрасли или иные аудиты систем менеджмента безопасности продукции. </w:t>
      </w:r>
    </w:p>
    <w:p w:rsidR="006448C7" w:rsidRPr="00234950" w:rsidRDefault="006448C7" w:rsidP="006448C7">
      <w:pPr>
        <w:pStyle w:val="11"/>
        <w:ind w:firstLine="567"/>
        <w:jc w:val="both"/>
        <w:rPr>
          <w:sz w:val="20"/>
          <w:szCs w:val="24"/>
          <w:highlight w:val="yellow"/>
        </w:rPr>
      </w:pPr>
    </w:p>
    <w:p w:rsidR="006448C7" w:rsidRPr="00234950" w:rsidRDefault="006448C7" w:rsidP="006448C7">
      <w:pPr>
        <w:pStyle w:val="11"/>
        <w:ind w:firstLine="567"/>
        <w:jc w:val="both"/>
        <w:rPr>
          <w:b/>
          <w:sz w:val="24"/>
          <w:szCs w:val="24"/>
        </w:rPr>
      </w:pPr>
      <w:r w:rsidRPr="00234950">
        <w:rPr>
          <w:b/>
          <w:sz w:val="24"/>
          <w:szCs w:val="24"/>
        </w:rPr>
        <w:t>7.</w:t>
      </w:r>
      <w:r w:rsidR="001330EF" w:rsidRPr="00234950">
        <w:rPr>
          <w:b/>
          <w:sz w:val="24"/>
          <w:szCs w:val="24"/>
        </w:rPr>
        <w:t>5.6</w:t>
      </w:r>
      <w:r w:rsidRPr="00234950">
        <w:rPr>
          <w:b/>
          <w:sz w:val="24"/>
          <w:szCs w:val="24"/>
        </w:rPr>
        <w:t xml:space="preserve"> Компетенции</w:t>
      </w:r>
    </w:p>
    <w:p w:rsidR="006448C7" w:rsidRPr="00234950" w:rsidRDefault="006448C7" w:rsidP="006448C7">
      <w:pPr>
        <w:pStyle w:val="11"/>
        <w:ind w:firstLine="567"/>
        <w:jc w:val="both"/>
        <w:rPr>
          <w:sz w:val="24"/>
          <w:szCs w:val="24"/>
        </w:rPr>
      </w:pPr>
      <w:r w:rsidRPr="00234950">
        <w:rPr>
          <w:sz w:val="24"/>
          <w:szCs w:val="24"/>
        </w:rPr>
        <w:t>7.</w:t>
      </w:r>
      <w:r w:rsidR="001330EF" w:rsidRPr="00234950">
        <w:rPr>
          <w:sz w:val="24"/>
          <w:szCs w:val="24"/>
        </w:rPr>
        <w:t>5.6</w:t>
      </w:r>
      <w:r w:rsidRPr="00234950">
        <w:rPr>
          <w:sz w:val="24"/>
          <w:szCs w:val="24"/>
        </w:rPr>
        <w:t>.1</w:t>
      </w:r>
      <w:r w:rsidRPr="00234950">
        <w:rPr>
          <w:b/>
          <w:sz w:val="24"/>
          <w:szCs w:val="24"/>
        </w:rPr>
        <w:t xml:space="preserve"> </w:t>
      </w:r>
      <w:r w:rsidRPr="00234950">
        <w:rPr>
          <w:sz w:val="24"/>
          <w:szCs w:val="24"/>
        </w:rPr>
        <w:t xml:space="preserve">Компетентность </w:t>
      </w:r>
      <w:r w:rsidR="001330EF" w:rsidRPr="00234950">
        <w:rPr>
          <w:sz w:val="24"/>
          <w:szCs w:val="24"/>
        </w:rPr>
        <w:t xml:space="preserve">технических </w:t>
      </w:r>
      <w:r w:rsidRPr="00234950">
        <w:rPr>
          <w:sz w:val="24"/>
          <w:szCs w:val="24"/>
        </w:rPr>
        <w:t>аудиторов должн</w:t>
      </w:r>
      <w:r w:rsidR="001330EF" w:rsidRPr="00234950">
        <w:rPr>
          <w:sz w:val="24"/>
          <w:szCs w:val="24"/>
        </w:rPr>
        <w:t>а</w:t>
      </w:r>
      <w:r w:rsidRPr="00234950">
        <w:rPr>
          <w:sz w:val="24"/>
          <w:szCs w:val="24"/>
        </w:rPr>
        <w:t xml:space="preserve"> быть записана (см. 7.4.5 в </w:t>
      </w:r>
      <w:r w:rsidRPr="00234950">
        <w:rPr>
          <w:sz w:val="24"/>
          <w:szCs w:val="24"/>
        </w:rPr>
        <w:br/>
        <w:t xml:space="preserve">ISO 19011) для каждой категории и сектора (см. Приложение А). Орган по сертификации </w:t>
      </w:r>
      <w:proofErr w:type="spellStart"/>
      <w:r w:rsidRPr="00234950">
        <w:rPr>
          <w:sz w:val="24"/>
          <w:szCs w:val="24"/>
        </w:rPr>
        <w:t>Халал</w:t>
      </w:r>
      <w:proofErr w:type="spellEnd"/>
      <w:r w:rsidRPr="00234950">
        <w:rPr>
          <w:sz w:val="24"/>
          <w:szCs w:val="24"/>
        </w:rPr>
        <w:t xml:space="preserve"> должен </w:t>
      </w:r>
      <w:proofErr w:type="gramStart"/>
      <w:r w:rsidRPr="00234950">
        <w:rPr>
          <w:sz w:val="24"/>
          <w:szCs w:val="24"/>
        </w:rPr>
        <w:t>предоставить доказательства</w:t>
      </w:r>
      <w:proofErr w:type="gramEnd"/>
      <w:r w:rsidRPr="00234950">
        <w:rPr>
          <w:sz w:val="24"/>
          <w:szCs w:val="24"/>
        </w:rPr>
        <w:t xml:space="preserve"> о проведении успешной оценки.</w:t>
      </w:r>
    </w:p>
    <w:p w:rsidR="006448C7" w:rsidRPr="00234950" w:rsidRDefault="006448C7" w:rsidP="006448C7">
      <w:pPr>
        <w:pStyle w:val="11"/>
        <w:ind w:firstLine="567"/>
        <w:jc w:val="both"/>
        <w:rPr>
          <w:sz w:val="24"/>
          <w:szCs w:val="24"/>
        </w:rPr>
      </w:pPr>
      <w:r w:rsidRPr="00234950">
        <w:rPr>
          <w:sz w:val="24"/>
          <w:szCs w:val="24"/>
        </w:rPr>
        <w:t>7.</w:t>
      </w:r>
      <w:r w:rsidR="001330EF" w:rsidRPr="00234950">
        <w:rPr>
          <w:sz w:val="24"/>
          <w:szCs w:val="24"/>
        </w:rPr>
        <w:t>5.6</w:t>
      </w:r>
      <w:r w:rsidRPr="00234950">
        <w:rPr>
          <w:sz w:val="24"/>
          <w:szCs w:val="24"/>
        </w:rPr>
        <w:t>.2</w:t>
      </w:r>
      <w:r w:rsidRPr="00234950">
        <w:rPr>
          <w:b/>
          <w:sz w:val="24"/>
          <w:szCs w:val="24"/>
        </w:rPr>
        <w:t xml:space="preserve"> </w:t>
      </w: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чтобы </w:t>
      </w:r>
      <w:r w:rsidR="001330EF" w:rsidRPr="00234950">
        <w:rPr>
          <w:sz w:val="24"/>
          <w:szCs w:val="24"/>
        </w:rPr>
        <w:t xml:space="preserve">технические </w:t>
      </w:r>
      <w:r w:rsidRPr="00234950">
        <w:rPr>
          <w:sz w:val="24"/>
          <w:szCs w:val="24"/>
        </w:rPr>
        <w:t>аудиторы демонстрировали способность применять знания и навыки в следующих областях</w:t>
      </w:r>
      <w:r w:rsidR="00F603B3" w:rsidRPr="00234950">
        <w:rPr>
          <w:sz w:val="24"/>
          <w:szCs w:val="24"/>
        </w:rPr>
        <w:t>.</w:t>
      </w:r>
    </w:p>
    <w:p w:rsidR="006448C7" w:rsidRPr="00234950" w:rsidRDefault="006448C7" w:rsidP="006448C7">
      <w:pPr>
        <w:pStyle w:val="11"/>
        <w:ind w:firstLine="567"/>
        <w:jc w:val="both"/>
        <w:rPr>
          <w:sz w:val="24"/>
          <w:szCs w:val="24"/>
        </w:rPr>
      </w:pPr>
      <w:r w:rsidRPr="00234950">
        <w:rPr>
          <w:sz w:val="24"/>
          <w:szCs w:val="24"/>
        </w:rPr>
        <w:t xml:space="preserve">а) </w:t>
      </w:r>
      <w:r w:rsidR="00F603B3" w:rsidRPr="00234950">
        <w:rPr>
          <w:sz w:val="24"/>
          <w:szCs w:val="24"/>
        </w:rPr>
        <w:t>П</w:t>
      </w:r>
      <w:r w:rsidRPr="00234950">
        <w:rPr>
          <w:sz w:val="24"/>
          <w:szCs w:val="24"/>
        </w:rPr>
        <w:t xml:space="preserve">ринципы, процедуры и методы аудита: </w:t>
      </w:r>
      <w:r w:rsidR="001330EF" w:rsidRPr="00234950">
        <w:rPr>
          <w:sz w:val="24"/>
          <w:szCs w:val="24"/>
        </w:rPr>
        <w:t>разрешить</w:t>
      </w:r>
      <w:r w:rsidRPr="00234950">
        <w:rPr>
          <w:sz w:val="24"/>
          <w:szCs w:val="24"/>
        </w:rPr>
        <w:t xml:space="preserve"> аудитору применять те, которые подходят для различных аудитов, и обеспечить, чтобы аудиты проводились последовательно и систематически. Аудитор должен уметь:</w:t>
      </w:r>
    </w:p>
    <w:p w:rsidR="006448C7" w:rsidRPr="00234950" w:rsidRDefault="006448C7" w:rsidP="006448C7">
      <w:pPr>
        <w:pStyle w:val="11"/>
        <w:ind w:firstLine="567"/>
        <w:jc w:val="both"/>
        <w:rPr>
          <w:sz w:val="24"/>
          <w:szCs w:val="24"/>
        </w:rPr>
      </w:pPr>
      <w:r w:rsidRPr="00234950">
        <w:rPr>
          <w:sz w:val="24"/>
          <w:szCs w:val="24"/>
        </w:rPr>
        <w:t xml:space="preserve">    1) применять принципы, процедуры и методы аудита; </w:t>
      </w:r>
    </w:p>
    <w:p w:rsidR="006448C7" w:rsidRPr="00234950" w:rsidRDefault="006448C7" w:rsidP="006448C7">
      <w:pPr>
        <w:pStyle w:val="11"/>
        <w:ind w:firstLine="567"/>
        <w:jc w:val="both"/>
        <w:rPr>
          <w:sz w:val="24"/>
          <w:szCs w:val="24"/>
        </w:rPr>
      </w:pPr>
      <w:r w:rsidRPr="00234950">
        <w:rPr>
          <w:sz w:val="24"/>
          <w:szCs w:val="24"/>
        </w:rPr>
        <w:t xml:space="preserve">    2) эффективно планировать и организовывать работу;</w:t>
      </w:r>
    </w:p>
    <w:p w:rsidR="006448C7" w:rsidRPr="00234950" w:rsidRDefault="006448C7" w:rsidP="006448C7">
      <w:pPr>
        <w:pStyle w:val="11"/>
        <w:ind w:firstLine="567"/>
        <w:jc w:val="both"/>
        <w:rPr>
          <w:sz w:val="24"/>
          <w:szCs w:val="24"/>
        </w:rPr>
      </w:pPr>
      <w:r w:rsidRPr="00234950">
        <w:rPr>
          <w:sz w:val="24"/>
          <w:szCs w:val="24"/>
        </w:rPr>
        <w:t xml:space="preserve">    3) проводить аудит в установленные сроки;</w:t>
      </w:r>
    </w:p>
    <w:p w:rsidR="006448C7" w:rsidRPr="00234950" w:rsidRDefault="006448C7" w:rsidP="006448C7">
      <w:pPr>
        <w:pStyle w:val="11"/>
        <w:ind w:firstLine="567"/>
        <w:jc w:val="both"/>
        <w:rPr>
          <w:sz w:val="24"/>
          <w:szCs w:val="24"/>
        </w:rPr>
      </w:pPr>
      <w:r w:rsidRPr="00234950">
        <w:rPr>
          <w:sz w:val="24"/>
          <w:szCs w:val="24"/>
        </w:rPr>
        <w:t xml:space="preserve">    4) расставлять приоритеты и фокусироваться на важных вопросах;</w:t>
      </w:r>
    </w:p>
    <w:p w:rsidR="006448C7" w:rsidRPr="00234950" w:rsidRDefault="006448C7" w:rsidP="006448C7">
      <w:pPr>
        <w:pStyle w:val="11"/>
        <w:ind w:firstLine="567"/>
        <w:jc w:val="both"/>
        <w:rPr>
          <w:sz w:val="24"/>
          <w:szCs w:val="24"/>
        </w:rPr>
      </w:pPr>
      <w:r w:rsidRPr="00234950">
        <w:rPr>
          <w:sz w:val="24"/>
          <w:szCs w:val="24"/>
        </w:rPr>
        <w:t xml:space="preserve">    5) собирать информацию посредством эффективного собеседования, прослушивания, наблюдения и анализа документов;</w:t>
      </w:r>
    </w:p>
    <w:p w:rsidR="006448C7" w:rsidRPr="00234950" w:rsidRDefault="006448C7" w:rsidP="006448C7">
      <w:pPr>
        <w:pStyle w:val="11"/>
        <w:ind w:firstLine="567"/>
        <w:jc w:val="both"/>
        <w:rPr>
          <w:sz w:val="24"/>
          <w:szCs w:val="24"/>
        </w:rPr>
      </w:pPr>
      <w:r w:rsidRPr="00234950">
        <w:rPr>
          <w:sz w:val="24"/>
          <w:szCs w:val="24"/>
        </w:rPr>
        <w:t xml:space="preserve">    6) регистрировать записи и данные;</w:t>
      </w:r>
    </w:p>
    <w:p w:rsidR="006448C7" w:rsidRPr="00234950" w:rsidRDefault="006448C7" w:rsidP="006448C7">
      <w:pPr>
        <w:pStyle w:val="11"/>
        <w:ind w:firstLine="567"/>
        <w:jc w:val="both"/>
        <w:rPr>
          <w:sz w:val="24"/>
          <w:szCs w:val="24"/>
        </w:rPr>
      </w:pPr>
      <w:r w:rsidRPr="00234950">
        <w:rPr>
          <w:sz w:val="24"/>
          <w:szCs w:val="24"/>
        </w:rPr>
        <w:t xml:space="preserve">    7) понимать целесообразность и последствия использования методов выборки для аудита;</w:t>
      </w:r>
    </w:p>
    <w:p w:rsidR="006448C7" w:rsidRPr="00234950" w:rsidRDefault="006448C7" w:rsidP="006448C7">
      <w:pPr>
        <w:pStyle w:val="11"/>
        <w:ind w:firstLine="567"/>
        <w:jc w:val="both"/>
        <w:rPr>
          <w:sz w:val="24"/>
          <w:szCs w:val="24"/>
        </w:rPr>
      </w:pPr>
      <w:r w:rsidRPr="00234950">
        <w:rPr>
          <w:sz w:val="24"/>
          <w:szCs w:val="24"/>
        </w:rPr>
        <w:t xml:space="preserve">    8) уметь проверять точность собранной информации;</w:t>
      </w:r>
    </w:p>
    <w:p w:rsidR="006448C7" w:rsidRPr="00234950" w:rsidRDefault="006448C7" w:rsidP="006448C7">
      <w:pPr>
        <w:pStyle w:val="11"/>
        <w:ind w:firstLine="567"/>
        <w:jc w:val="both"/>
        <w:rPr>
          <w:sz w:val="24"/>
          <w:szCs w:val="24"/>
        </w:rPr>
      </w:pPr>
      <w:r w:rsidRPr="00234950">
        <w:rPr>
          <w:sz w:val="24"/>
          <w:szCs w:val="24"/>
        </w:rPr>
        <w:t xml:space="preserve">    9) подтверждать достаточность и уместность аудиторских доказатель</w:t>
      </w:r>
      <w:proofErr w:type="gramStart"/>
      <w:r w:rsidRPr="00234950">
        <w:rPr>
          <w:sz w:val="24"/>
          <w:szCs w:val="24"/>
        </w:rPr>
        <w:t>ств дл</w:t>
      </w:r>
      <w:proofErr w:type="gramEnd"/>
      <w:r w:rsidRPr="00234950">
        <w:rPr>
          <w:sz w:val="24"/>
          <w:szCs w:val="24"/>
        </w:rPr>
        <w:t>я подтверждения заключений и выводов аудита;</w:t>
      </w:r>
    </w:p>
    <w:p w:rsidR="006448C7" w:rsidRPr="00234950" w:rsidRDefault="006448C7" w:rsidP="006448C7">
      <w:pPr>
        <w:pStyle w:val="11"/>
        <w:ind w:firstLine="567"/>
        <w:jc w:val="both"/>
        <w:rPr>
          <w:sz w:val="24"/>
          <w:szCs w:val="24"/>
        </w:rPr>
      </w:pPr>
      <w:r w:rsidRPr="00234950">
        <w:rPr>
          <w:sz w:val="24"/>
          <w:szCs w:val="24"/>
        </w:rPr>
        <w:t xml:space="preserve">    10) оценивать те факторы, которые могут повлиять на достоверность результатов и заключений аудита;</w:t>
      </w:r>
    </w:p>
    <w:p w:rsidR="006448C7" w:rsidRPr="00234950" w:rsidRDefault="006448C7" w:rsidP="006448C7">
      <w:pPr>
        <w:pStyle w:val="11"/>
        <w:ind w:firstLine="567"/>
        <w:jc w:val="both"/>
        <w:rPr>
          <w:sz w:val="24"/>
          <w:szCs w:val="24"/>
        </w:rPr>
      </w:pPr>
      <w:r w:rsidRPr="00234950">
        <w:rPr>
          <w:sz w:val="24"/>
          <w:szCs w:val="24"/>
        </w:rPr>
        <w:t xml:space="preserve">    11) использовать рабочие документы для записи аудиторской деятельности;</w:t>
      </w:r>
    </w:p>
    <w:p w:rsidR="006448C7" w:rsidRPr="00234950" w:rsidRDefault="006448C7" w:rsidP="006448C7">
      <w:pPr>
        <w:pStyle w:val="11"/>
        <w:ind w:firstLine="567"/>
        <w:jc w:val="both"/>
        <w:rPr>
          <w:sz w:val="24"/>
          <w:szCs w:val="24"/>
        </w:rPr>
      </w:pPr>
      <w:r w:rsidRPr="00234950">
        <w:rPr>
          <w:sz w:val="24"/>
          <w:szCs w:val="24"/>
        </w:rPr>
        <w:t xml:space="preserve">    12) подготавливать аудиторские отчеты;</w:t>
      </w:r>
    </w:p>
    <w:p w:rsidR="006448C7" w:rsidRPr="00234950" w:rsidRDefault="006448C7" w:rsidP="006448C7">
      <w:pPr>
        <w:pStyle w:val="11"/>
        <w:ind w:firstLine="567"/>
        <w:jc w:val="both"/>
        <w:rPr>
          <w:sz w:val="24"/>
          <w:szCs w:val="24"/>
        </w:rPr>
      </w:pPr>
      <w:r w:rsidRPr="00234950">
        <w:rPr>
          <w:sz w:val="24"/>
          <w:szCs w:val="24"/>
        </w:rPr>
        <w:t xml:space="preserve">    13) обеспечивать конфиденциальность и безопасность информации;</w:t>
      </w:r>
    </w:p>
    <w:p w:rsidR="006448C7" w:rsidRPr="00234950" w:rsidRDefault="006448C7" w:rsidP="006448C7">
      <w:pPr>
        <w:pStyle w:val="11"/>
        <w:ind w:firstLine="567"/>
        <w:jc w:val="both"/>
        <w:rPr>
          <w:sz w:val="24"/>
          <w:szCs w:val="24"/>
        </w:rPr>
      </w:pPr>
      <w:r w:rsidRPr="00234950">
        <w:rPr>
          <w:sz w:val="24"/>
          <w:szCs w:val="24"/>
        </w:rPr>
        <w:t xml:space="preserve">    14) эффективно общаться либо с помощью лингвистических навыков, либо с помощью переводчика.</w:t>
      </w:r>
    </w:p>
    <w:p w:rsidR="006448C7" w:rsidRPr="00234950" w:rsidRDefault="006448C7" w:rsidP="006448C7">
      <w:pPr>
        <w:pStyle w:val="11"/>
        <w:ind w:firstLine="567"/>
        <w:jc w:val="both"/>
        <w:rPr>
          <w:sz w:val="24"/>
          <w:szCs w:val="24"/>
        </w:rPr>
      </w:pPr>
      <w:r w:rsidRPr="00234950">
        <w:rPr>
          <w:sz w:val="24"/>
          <w:szCs w:val="24"/>
        </w:rPr>
        <w:t xml:space="preserve">b) Сертификация продукции/услуги и/или системы менеджмента и других справочных документов, т.е. стандарты </w:t>
      </w:r>
      <w:proofErr w:type="spellStart"/>
      <w:r w:rsidRPr="00234950">
        <w:rPr>
          <w:sz w:val="24"/>
          <w:szCs w:val="24"/>
        </w:rPr>
        <w:t>Халал</w:t>
      </w:r>
      <w:proofErr w:type="spellEnd"/>
      <w:r w:rsidRPr="00234950">
        <w:rPr>
          <w:sz w:val="24"/>
          <w:szCs w:val="24"/>
        </w:rPr>
        <w:t>.</w:t>
      </w:r>
    </w:p>
    <w:p w:rsidR="006448C7" w:rsidRPr="00234950" w:rsidRDefault="006448C7" w:rsidP="006448C7">
      <w:pPr>
        <w:pStyle w:val="11"/>
        <w:ind w:firstLine="567"/>
        <w:jc w:val="both"/>
        <w:rPr>
          <w:sz w:val="24"/>
          <w:szCs w:val="24"/>
        </w:rPr>
      </w:pPr>
      <w:r w:rsidRPr="00234950">
        <w:rPr>
          <w:sz w:val="24"/>
          <w:szCs w:val="24"/>
        </w:rPr>
        <w:t xml:space="preserve">с) </w:t>
      </w:r>
      <w:r w:rsidR="00F603B3" w:rsidRPr="00234950">
        <w:rPr>
          <w:sz w:val="24"/>
          <w:szCs w:val="24"/>
        </w:rPr>
        <w:t>Оценка организационной</w:t>
      </w:r>
      <w:r w:rsidRPr="00234950">
        <w:rPr>
          <w:sz w:val="24"/>
          <w:szCs w:val="24"/>
        </w:rPr>
        <w:t xml:space="preserve"> </w:t>
      </w:r>
      <w:r w:rsidR="00F603B3" w:rsidRPr="00234950">
        <w:rPr>
          <w:sz w:val="24"/>
          <w:szCs w:val="24"/>
        </w:rPr>
        <w:t>структуры;</w:t>
      </w:r>
    </w:p>
    <w:p w:rsidR="006448C7" w:rsidRPr="00234950" w:rsidRDefault="006448C7" w:rsidP="006448C7">
      <w:pPr>
        <w:pStyle w:val="11"/>
        <w:ind w:firstLine="567"/>
        <w:jc w:val="both"/>
        <w:rPr>
          <w:sz w:val="24"/>
          <w:szCs w:val="24"/>
        </w:rPr>
      </w:pPr>
      <w:r w:rsidRPr="00234950">
        <w:rPr>
          <w:sz w:val="24"/>
          <w:szCs w:val="24"/>
        </w:rPr>
        <w:t xml:space="preserve">d) Применимые законы, нормативные акты и </w:t>
      </w:r>
      <w:proofErr w:type="gramStart"/>
      <w:r w:rsidRPr="00234950">
        <w:rPr>
          <w:sz w:val="24"/>
          <w:szCs w:val="24"/>
        </w:rPr>
        <w:t>другие</w:t>
      </w:r>
      <w:proofErr w:type="gramEnd"/>
      <w:r w:rsidRPr="00234950">
        <w:rPr>
          <w:sz w:val="24"/>
          <w:szCs w:val="24"/>
        </w:rPr>
        <w:t xml:space="preserve"> юридические и требования </w:t>
      </w:r>
      <w:proofErr w:type="spellStart"/>
      <w:r w:rsidRPr="00234950">
        <w:rPr>
          <w:sz w:val="24"/>
          <w:szCs w:val="24"/>
        </w:rPr>
        <w:t>Халал</w:t>
      </w:r>
      <w:proofErr w:type="spellEnd"/>
      <w:r w:rsidRPr="00234950">
        <w:rPr>
          <w:sz w:val="24"/>
          <w:szCs w:val="24"/>
        </w:rPr>
        <w:t>, относящиеся к дисциплине.</w:t>
      </w:r>
    </w:p>
    <w:p w:rsidR="006448C7" w:rsidRPr="00234950" w:rsidRDefault="006448C7" w:rsidP="006448C7">
      <w:pPr>
        <w:pStyle w:val="11"/>
        <w:ind w:firstLine="567"/>
        <w:jc w:val="both"/>
        <w:rPr>
          <w:sz w:val="24"/>
          <w:szCs w:val="24"/>
        </w:rPr>
      </w:pPr>
      <w:r w:rsidRPr="00234950">
        <w:rPr>
          <w:sz w:val="24"/>
          <w:szCs w:val="24"/>
        </w:rPr>
        <w:t>7.</w:t>
      </w:r>
      <w:r w:rsidR="00F603B3" w:rsidRPr="00234950">
        <w:rPr>
          <w:sz w:val="24"/>
          <w:szCs w:val="24"/>
        </w:rPr>
        <w:t>5.6</w:t>
      </w:r>
      <w:r w:rsidRPr="00234950">
        <w:rPr>
          <w:sz w:val="24"/>
          <w:szCs w:val="24"/>
        </w:rPr>
        <w:t xml:space="preserve">.3 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чтобы </w:t>
      </w:r>
      <w:r w:rsidR="00F603B3" w:rsidRPr="00234950">
        <w:rPr>
          <w:sz w:val="24"/>
          <w:szCs w:val="24"/>
        </w:rPr>
        <w:t xml:space="preserve">технические </w:t>
      </w:r>
      <w:r w:rsidRPr="00234950">
        <w:rPr>
          <w:sz w:val="24"/>
          <w:szCs w:val="24"/>
        </w:rPr>
        <w:t>аудиторы продемонстрировали способность применять терминологию, знания и навыки в конкретных секторах и следующих областях:</w:t>
      </w:r>
    </w:p>
    <w:p w:rsidR="006448C7" w:rsidRPr="00234950" w:rsidRDefault="006448C7" w:rsidP="006448C7">
      <w:pPr>
        <w:pStyle w:val="11"/>
        <w:ind w:firstLine="567"/>
        <w:jc w:val="both"/>
        <w:rPr>
          <w:sz w:val="24"/>
          <w:szCs w:val="24"/>
        </w:rPr>
      </w:pPr>
      <w:r w:rsidRPr="00234950">
        <w:rPr>
          <w:sz w:val="24"/>
          <w:szCs w:val="24"/>
        </w:rPr>
        <w:t>а) продукция, процессы и практика конкретног</w:t>
      </w:r>
      <w:proofErr w:type="gramStart"/>
      <w:r w:rsidRPr="00234950">
        <w:rPr>
          <w:sz w:val="24"/>
          <w:szCs w:val="24"/>
        </w:rPr>
        <w:t>о(</w:t>
      </w:r>
      <w:proofErr w:type="spellStart"/>
      <w:proofErr w:type="gramEnd"/>
      <w:r w:rsidRPr="00234950">
        <w:rPr>
          <w:sz w:val="24"/>
          <w:szCs w:val="24"/>
        </w:rPr>
        <w:t>ых</w:t>
      </w:r>
      <w:proofErr w:type="spellEnd"/>
      <w:r w:rsidRPr="00234950">
        <w:rPr>
          <w:sz w:val="24"/>
          <w:szCs w:val="24"/>
        </w:rPr>
        <w:t>) сектора(</w:t>
      </w:r>
      <w:proofErr w:type="spellStart"/>
      <w:r w:rsidRPr="00234950">
        <w:rPr>
          <w:sz w:val="24"/>
          <w:szCs w:val="24"/>
        </w:rPr>
        <w:t>ов</w:t>
      </w:r>
      <w:proofErr w:type="spellEnd"/>
      <w:r w:rsidRPr="00234950">
        <w:rPr>
          <w:sz w:val="24"/>
          <w:szCs w:val="24"/>
        </w:rPr>
        <w:t xml:space="preserve">) (см. </w:t>
      </w:r>
      <w:r w:rsidRPr="00234950">
        <w:rPr>
          <w:sz w:val="24"/>
          <w:szCs w:val="24"/>
        </w:rPr>
        <w:br/>
        <w:t>Приложение А),</w:t>
      </w:r>
    </w:p>
    <w:p w:rsidR="006448C7" w:rsidRPr="00234950" w:rsidRDefault="006448C7" w:rsidP="006448C7">
      <w:pPr>
        <w:pStyle w:val="11"/>
        <w:ind w:firstLine="567"/>
        <w:jc w:val="both"/>
        <w:rPr>
          <w:sz w:val="24"/>
          <w:szCs w:val="24"/>
        </w:rPr>
      </w:pPr>
      <w:r w:rsidRPr="00234950">
        <w:rPr>
          <w:sz w:val="24"/>
          <w:szCs w:val="24"/>
        </w:rPr>
        <w:t>b) соответствующие требования системы менеджмента, если применимо;</w:t>
      </w:r>
    </w:p>
    <w:p w:rsidR="006448C7" w:rsidRPr="00234950" w:rsidRDefault="006448C7" w:rsidP="006448C7">
      <w:pPr>
        <w:pStyle w:val="11"/>
        <w:ind w:firstLine="567"/>
        <w:jc w:val="both"/>
        <w:rPr>
          <w:sz w:val="24"/>
          <w:szCs w:val="24"/>
        </w:rPr>
      </w:pPr>
      <w:r w:rsidRPr="00234950">
        <w:rPr>
          <w:sz w:val="24"/>
          <w:szCs w:val="24"/>
        </w:rPr>
        <w:t>c) соответствующие стандарты на продукцию/услуги;</w:t>
      </w:r>
    </w:p>
    <w:p w:rsidR="006448C7" w:rsidRPr="00234950" w:rsidRDefault="006448C7" w:rsidP="006448C7">
      <w:pPr>
        <w:pStyle w:val="11"/>
        <w:ind w:firstLine="567"/>
        <w:jc w:val="both"/>
        <w:rPr>
          <w:sz w:val="24"/>
          <w:szCs w:val="24"/>
        </w:rPr>
      </w:pPr>
      <w:r w:rsidRPr="00234950">
        <w:rPr>
          <w:sz w:val="24"/>
          <w:szCs w:val="24"/>
        </w:rPr>
        <w:lastRenderedPageBreak/>
        <w:t xml:space="preserve">d) соответствующие требования </w:t>
      </w:r>
      <w:proofErr w:type="spellStart"/>
      <w:r w:rsidRPr="00234950">
        <w:rPr>
          <w:sz w:val="24"/>
          <w:szCs w:val="24"/>
        </w:rPr>
        <w:t>Халал</w:t>
      </w:r>
      <w:proofErr w:type="spellEnd"/>
      <w:r w:rsidRPr="00234950">
        <w:rPr>
          <w:sz w:val="24"/>
          <w:szCs w:val="24"/>
        </w:rPr>
        <w:t>.</w:t>
      </w:r>
    </w:p>
    <w:p w:rsidR="006448C7" w:rsidRPr="00234950" w:rsidRDefault="006448C7" w:rsidP="006448C7">
      <w:pPr>
        <w:pStyle w:val="11"/>
        <w:ind w:firstLine="567"/>
        <w:jc w:val="both"/>
        <w:rPr>
          <w:b/>
          <w:sz w:val="24"/>
          <w:szCs w:val="24"/>
        </w:rPr>
      </w:pPr>
    </w:p>
    <w:p w:rsidR="006448C7" w:rsidRPr="00234950" w:rsidRDefault="006448C7" w:rsidP="006448C7">
      <w:pPr>
        <w:pStyle w:val="11"/>
        <w:ind w:firstLine="567"/>
        <w:jc w:val="both"/>
        <w:rPr>
          <w:b/>
          <w:sz w:val="24"/>
          <w:szCs w:val="24"/>
        </w:rPr>
      </w:pPr>
      <w:r w:rsidRPr="00234950">
        <w:rPr>
          <w:b/>
          <w:sz w:val="24"/>
          <w:szCs w:val="24"/>
        </w:rPr>
        <w:t>7.</w:t>
      </w:r>
      <w:r w:rsidR="00F07500" w:rsidRPr="00234950">
        <w:rPr>
          <w:b/>
          <w:sz w:val="24"/>
          <w:szCs w:val="24"/>
        </w:rPr>
        <w:t>6</w:t>
      </w:r>
      <w:r w:rsidRPr="00234950">
        <w:rPr>
          <w:b/>
          <w:sz w:val="24"/>
          <w:szCs w:val="24"/>
        </w:rPr>
        <w:t xml:space="preserve"> Технические эксперты</w:t>
      </w:r>
    </w:p>
    <w:p w:rsidR="006448C7" w:rsidRPr="00234950" w:rsidRDefault="006448C7" w:rsidP="006448C7">
      <w:pPr>
        <w:pStyle w:val="11"/>
        <w:ind w:firstLine="567"/>
        <w:jc w:val="both"/>
        <w:rPr>
          <w:b/>
          <w:sz w:val="24"/>
          <w:szCs w:val="24"/>
        </w:rPr>
      </w:pPr>
      <w:r w:rsidRPr="00234950">
        <w:rPr>
          <w:b/>
          <w:sz w:val="24"/>
          <w:szCs w:val="24"/>
        </w:rPr>
        <w:t>7.</w:t>
      </w:r>
      <w:r w:rsidR="00F07500" w:rsidRPr="00234950">
        <w:rPr>
          <w:b/>
          <w:sz w:val="24"/>
          <w:szCs w:val="24"/>
        </w:rPr>
        <w:t>6</w:t>
      </w:r>
      <w:r w:rsidRPr="00234950">
        <w:rPr>
          <w:b/>
          <w:sz w:val="24"/>
          <w:szCs w:val="24"/>
        </w:rPr>
        <w:t>.1 Образование</w:t>
      </w:r>
    </w:p>
    <w:p w:rsidR="006448C7" w:rsidRPr="00234950" w:rsidRDefault="006448C7" w:rsidP="006448C7">
      <w:pPr>
        <w:pStyle w:val="11"/>
        <w:ind w:firstLine="567"/>
        <w:jc w:val="both"/>
        <w:rPr>
          <w:b/>
          <w:sz w:val="24"/>
          <w:szCs w:val="24"/>
        </w:rPr>
      </w:pPr>
      <w:r w:rsidRPr="00234950">
        <w:rPr>
          <w:sz w:val="24"/>
          <w:szCs w:val="24"/>
        </w:rPr>
        <w:t>Применяются требования 7.2.4.2.</w:t>
      </w:r>
    </w:p>
    <w:p w:rsidR="006448C7" w:rsidRPr="00234950" w:rsidRDefault="006448C7" w:rsidP="006448C7">
      <w:pPr>
        <w:pStyle w:val="11"/>
        <w:ind w:firstLine="567"/>
        <w:jc w:val="both"/>
        <w:rPr>
          <w:b/>
          <w:sz w:val="24"/>
          <w:szCs w:val="24"/>
        </w:rPr>
      </w:pPr>
      <w:r w:rsidRPr="00234950">
        <w:rPr>
          <w:b/>
          <w:sz w:val="24"/>
          <w:szCs w:val="24"/>
        </w:rPr>
        <w:t>7.</w:t>
      </w:r>
      <w:r w:rsidR="00F07500" w:rsidRPr="00234950">
        <w:rPr>
          <w:b/>
          <w:sz w:val="24"/>
          <w:szCs w:val="24"/>
        </w:rPr>
        <w:t>6</w:t>
      </w:r>
      <w:r w:rsidRPr="00234950">
        <w:rPr>
          <w:b/>
          <w:sz w:val="24"/>
          <w:szCs w:val="24"/>
        </w:rPr>
        <w:t>.2 Опыт работы</w:t>
      </w:r>
    </w:p>
    <w:p w:rsidR="006448C7" w:rsidRPr="00234950" w:rsidRDefault="006448C7" w:rsidP="006448C7">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обеспечить наличие у технических экспертов не менее четырех (4) лет опыта работы в своей технической области.</w:t>
      </w:r>
    </w:p>
    <w:p w:rsidR="006448C7" w:rsidRPr="00234950" w:rsidRDefault="006448C7" w:rsidP="006448C7">
      <w:pPr>
        <w:pStyle w:val="11"/>
        <w:ind w:firstLine="567"/>
        <w:jc w:val="both"/>
        <w:rPr>
          <w:b/>
          <w:sz w:val="24"/>
          <w:szCs w:val="24"/>
        </w:rPr>
      </w:pPr>
      <w:r w:rsidRPr="00234950">
        <w:rPr>
          <w:b/>
          <w:sz w:val="24"/>
          <w:szCs w:val="24"/>
        </w:rPr>
        <w:t>7.</w:t>
      </w:r>
      <w:r w:rsidR="00F07500" w:rsidRPr="00234950">
        <w:rPr>
          <w:b/>
          <w:sz w:val="24"/>
          <w:szCs w:val="24"/>
        </w:rPr>
        <w:t>6</w:t>
      </w:r>
      <w:r w:rsidRPr="00234950">
        <w:rPr>
          <w:b/>
          <w:sz w:val="24"/>
          <w:szCs w:val="24"/>
        </w:rPr>
        <w:t>.3 Компетенции</w:t>
      </w:r>
    </w:p>
    <w:p w:rsidR="006448C7" w:rsidRPr="00234950" w:rsidRDefault="006448C7" w:rsidP="006448C7">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чтобы технические эксперты демонстрировали способность предоставлять экспертные знания в своей технической области.</w:t>
      </w:r>
    </w:p>
    <w:p w:rsidR="006448C7" w:rsidRPr="00234950" w:rsidRDefault="006448C7" w:rsidP="006448C7">
      <w:pPr>
        <w:pStyle w:val="11"/>
        <w:ind w:firstLine="567"/>
        <w:jc w:val="both"/>
        <w:rPr>
          <w:sz w:val="24"/>
          <w:szCs w:val="24"/>
        </w:rPr>
      </w:pPr>
    </w:p>
    <w:p w:rsidR="006448C7" w:rsidRPr="00234950" w:rsidRDefault="006448C7" w:rsidP="006448C7">
      <w:pPr>
        <w:pStyle w:val="11"/>
        <w:ind w:firstLine="567"/>
        <w:jc w:val="both"/>
        <w:rPr>
          <w:b/>
          <w:sz w:val="24"/>
          <w:szCs w:val="24"/>
        </w:rPr>
      </w:pPr>
      <w:r w:rsidRPr="00234950">
        <w:rPr>
          <w:b/>
          <w:sz w:val="24"/>
          <w:szCs w:val="24"/>
        </w:rPr>
        <w:t>7.</w:t>
      </w:r>
      <w:r w:rsidR="00F07500" w:rsidRPr="00234950">
        <w:rPr>
          <w:b/>
          <w:sz w:val="24"/>
          <w:szCs w:val="24"/>
        </w:rPr>
        <w:t>7</w:t>
      </w:r>
      <w:r w:rsidRPr="00234950">
        <w:rPr>
          <w:b/>
          <w:sz w:val="24"/>
          <w:szCs w:val="24"/>
        </w:rPr>
        <w:t xml:space="preserve"> Эксперты по вопросам Ислама в области </w:t>
      </w:r>
      <w:proofErr w:type="spellStart"/>
      <w:r w:rsidRPr="00234950">
        <w:rPr>
          <w:b/>
          <w:sz w:val="24"/>
          <w:szCs w:val="24"/>
        </w:rPr>
        <w:t>Халал</w:t>
      </w:r>
      <w:proofErr w:type="spellEnd"/>
    </w:p>
    <w:p w:rsidR="006448C7" w:rsidRPr="00234950" w:rsidRDefault="006448C7" w:rsidP="006448C7">
      <w:pPr>
        <w:pStyle w:val="11"/>
        <w:ind w:firstLine="567"/>
        <w:jc w:val="both"/>
        <w:rPr>
          <w:b/>
          <w:sz w:val="24"/>
          <w:szCs w:val="24"/>
        </w:rPr>
      </w:pPr>
      <w:r w:rsidRPr="00234950">
        <w:rPr>
          <w:b/>
          <w:sz w:val="24"/>
          <w:szCs w:val="24"/>
        </w:rPr>
        <w:t>7.</w:t>
      </w:r>
      <w:r w:rsidR="00F07500" w:rsidRPr="00234950">
        <w:rPr>
          <w:b/>
          <w:sz w:val="24"/>
          <w:szCs w:val="24"/>
        </w:rPr>
        <w:t>7</w:t>
      </w:r>
      <w:r w:rsidRPr="00234950">
        <w:rPr>
          <w:b/>
          <w:sz w:val="24"/>
          <w:szCs w:val="24"/>
        </w:rPr>
        <w:t>.1 Образование</w:t>
      </w:r>
    </w:p>
    <w:p w:rsidR="006448C7" w:rsidRPr="00234950" w:rsidRDefault="006448C7" w:rsidP="006448C7">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чтобы эксперты по вопросам Ислама в области </w:t>
      </w:r>
      <w:proofErr w:type="spellStart"/>
      <w:r w:rsidRPr="00234950">
        <w:rPr>
          <w:sz w:val="24"/>
          <w:szCs w:val="24"/>
        </w:rPr>
        <w:t>Халал</w:t>
      </w:r>
      <w:proofErr w:type="spellEnd"/>
      <w:r w:rsidRPr="00234950">
        <w:rPr>
          <w:sz w:val="24"/>
          <w:szCs w:val="24"/>
        </w:rPr>
        <w:t xml:space="preserve"> обладали знаниями, </w:t>
      </w:r>
      <w:proofErr w:type="gramStart"/>
      <w:r w:rsidRPr="00234950">
        <w:rPr>
          <w:sz w:val="24"/>
          <w:szCs w:val="24"/>
        </w:rPr>
        <w:t>соответствующими</w:t>
      </w:r>
      <w:proofErr w:type="gramEnd"/>
      <w:r w:rsidRPr="00234950">
        <w:rPr>
          <w:sz w:val="24"/>
          <w:szCs w:val="24"/>
        </w:rPr>
        <w:t xml:space="preserve"> по крайней мере эквиваленту диплома или Бакалавру в одной и той же сфере, а также знаниями процедур, которые являются объектом аудита</w:t>
      </w:r>
      <w:r w:rsidR="00F07500" w:rsidRPr="00234950">
        <w:rPr>
          <w:sz w:val="24"/>
          <w:szCs w:val="24"/>
        </w:rPr>
        <w:t>.</w:t>
      </w:r>
    </w:p>
    <w:p w:rsidR="006448C7" w:rsidRPr="00234950" w:rsidRDefault="006448C7" w:rsidP="006448C7">
      <w:pPr>
        <w:pStyle w:val="11"/>
        <w:ind w:firstLine="567"/>
        <w:jc w:val="both"/>
        <w:rPr>
          <w:b/>
          <w:sz w:val="24"/>
          <w:szCs w:val="24"/>
        </w:rPr>
      </w:pPr>
      <w:r w:rsidRPr="00234950">
        <w:rPr>
          <w:b/>
          <w:sz w:val="24"/>
          <w:szCs w:val="24"/>
        </w:rPr>
        <w:t>7.</w:t>
      </w:r>
      <w:r w:rsidR="00F07500" w:rsidRPr="00234950">
        <w:rPr>
          <w:b/>
          <w:sz w:val="24"/>
          <w:szCs w:val="24"/>
        </w:rPr>
        <w:t>7</w:t>
      </w:r>
      <w:r w:rsidRPr="00234950">
        <w:rPr>
          <w:b/>
          <w:sz w:val="24"/>
          <w:szCs w:val="24"/>
        </w:rPr>
        <w:t>.2 Опыт работы</w:t>
      </w:r>
    </w:p>
    <w:p w:rsidR="006448C7" w:rsidRPr="00234950" w:rsidRDefault="006448C7" w:rsidP="006448C7">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чтобы эксперты по вопросам Ислама имели опыт работы в деятельности по сертификации </w:t>
      </w:r>
      <w:proofErr w:type="spellStart"/>
      <w:r w:rsidRPr="00234950">
        <w:rPr>
          <w:sz w:val="24"/>
          <w:szCs w:val="24"/>
        </w:rPr>
        <w:t>Халал</w:t>
      </w:r>
      <w:proofErr w:type="spellEnd"/>
      <w:r w:rsidRPr="00234950">
        <w:rPr>
          <w:sz w:val="24"/>
          <w:szCs w:val="24"/>
        </w:rPr>
        <w:t xml:space="preserve"> не менее четырех (4) лет.</w:t>
      </w:r>
    </w:p>
    <w:p w:rsidR="006448C7" w:rsidRPr="00234950" w:rsidRDefault="006448C7" w:rsidP="006448C7">
      <w:pPr>
        <w:pStyle w:val="11"/>
        <w:ind w:firstLine="567"/>
        <w:jc w:val="both"/>
        <w:rPr>
          <w:b/>
          <w:sz w:val="24"/>
          <w:szCs w:val="24"/>
        </w:rPr>
      </w:pPr>
      <w:r w:rsidRPr="00234950">
        <w:rPr>
          <w:b/>
          <w:sz w:val="24"/>
          <w:szCs w:val="24"/>
        </w:rPr>
        <w:t>7.</w:t>
      </w:r>
      <w:r w:rsidR="00F07500" w:rsidRPr="00234950">
        <w:rPr>
          <w:b/>
          <w:sz w:val="24"/>
          <w:szCs w:val="24"/>
        </w:rPr>
        <w:t>7</w:t>
      </w:r>
      <w:r w:rsidRPr="00234950">
        <w:rPr>
          <w:b/>
          <w:sz w:val="24"/>
          <w:szCs w:val="24"/>
        </w:rPr>
        <w:t>.3 Компетенции</w:t>
      </w:r>
    </w:p>
    <w:p w:rsidR="006448C7" w:rsidRPr="00234950" w:rsidRDefault="006448C7" w:rsidP="006448C7">
      <w:pPr>
        <w:pStyle w:val="11"/>
        <w:ind w:firstLine="567"/>
        <w:jc w:val="both"/>
        <w:rPr>
          <w:sz w:val="24"/>
          <w:szCs w:val="24"/>
        </w:rPr>
      </w:pP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чтобы эксперты по вопросам Ислама демонстрировали способность предоставлять экспертные знания в области норм Ислама, относящихся к области сертификации по </w:t>
      </w:r>
      <w:proofErr w:type="spellStart"/>
      <w:r w:rsidRPr="00234950">
        <w:rPr>
          <w:sz w:val="24"/>
          <w:szCs w:val="24"/>
        </w:rPr>
        <w:t>Халал</w:t>
      </w:r>
      <w:proofErr w:type="spellEnd"/>
      <w:r w:rsidRPr="00234950">
        <w:rPr>
          <w:sz w:val="24"/>
          <w:szCs w:val="24"/>
        </w:rPr>
        <w:t xml:space="preserve">. </w:t>
      </w:r>
    </w:p>
    <w:p w:rsidR="006448C7" w:rsidRPr="00234950" w:rsidRDefault="006448C7" w:rsidP="006448C7">
      <w:pPr>
        <w:pStyle w:val="11"/>
        <w:ind w:firstLine="567"/>
        <w:jc w:val="both"/>
        <w:rPr>
          <w:sz w:val="24"/>
          <w:szCs w:val="24"/>
          <w:highlight w:val="yellow"/>
        </w:rPr>
      </w:pPr>
    </w:p>
    <w:p w:rsidR="006448C7" w:rsidRPr="00234950" w:rsidRDefault="006448C7" w:rsidP="006448C7">
      <w:pPr>
        <w:pStyle w:val="11"/>
        <w:ind w:firstLine="567"/>
        <w:jc w:val="both"/>
        <w:rPr>
          <w:b/>
          <w:sz w:val="24"/>
          <w:szCs w:val="24"/>
        </w:rPr>
      </w:pPr>
      <w:r w:rsidRPr="00234950">
        <w:rPr>
          <w:b/>
          <w:sz w:val="24"/>
          <w:szCs w:val="24"/>
        </w:rPr>
        <w:t>7.</w:t>
      </w:r>
      <w:r w:rsidR="00F07500" w:rsidRPr="00234950">
        <w:rPr>
          <w:b/>
          <w:sz w:val="24"/>
          <w:szCs w:val="24"/>
        </w:rPr>
        <w:t>8</w:t>
      </w:r>
      <w:r w:rsidRPr="00234950">
        <w:rPr>
          <w:b/>
          <w:sz w:val="24"/>
          <w:szCs w:val="24"/>
        </w:rPr>
        <w:t xml:space="preserve"> </w:t>
      </w:r>
      <w:r w:rsidR="00F07500" w:rsidRPr="00234950">
        <w:rPr>
          <w:b/>
          <w:sz w:val="24"/>
          <w:szCs w:val="24"/>
        </w:rPr>
        <w:t>К</w:t>
      </w:r>
      <w:r w:rsidRPr="00234950">
        <w:rPr>
          <w:b/>
          <w:sz w:val="24"/>
          <w:szCs w:val="24"/>
        </w:rPr>
        <w:t>оманд</w:t>
      </w:r>
      <w:r w:rsidR="00F07500" w:rsidRPr="00234950">
        <w:rPr>
          <w:b/>
          <w:sz w:val="24"/>
          <w:szCs w:val="24"/>
        </w:rPr>
        <w:t>а</w:t>
      </w:r>
      <w:r w:rsidRPr="00234950">
        <w:rPr>
          <w:b/>
          <w:sz w:val="24"/>
          <w:szCs w:val="24"/>
        </w:rPr>
        <w:t xml:space="preserve"> по аудиту</w:t>
      </w:r>
    </w:p>
    <w:p w:rsidR="006448C7" w:rsidRPr="00234950" w:rsidRDefault="006448C7" w:rsidP="006448C7">
      <w:pPr>
        <w:pStyle w:val="11"/>
        <w:ind w:firstLine="567"/>
        <w:jc w:val="both"/>
        <w:rPr>
          <w:sz w:val="24"/>
          <w:szCs w:val="24"/>
        </w:rPr>
      </w:pPr>
      <w:r w:rsidRPr="00234950">
        <w:rPr>
          <w:sz w:val="24"/>
          <w:szCs w:val="24"/>
        </w:rPr>
        <w:t>7.</w:t>
      </w:r>
      <w:r w:rsidR="00F07500" w:rsidRPr="00234950">
        <w:rPr>
          <w:sz w:val="24"/>
          <w:szCs w:val="24"/>
        </w:rPr>
        <w:t>8</w:t>
      </w:r>
      <w:r w:rsidRPr="00234950">
        <w:rPr>
          <w:sz w:val="24"/>
          <w:szCs w:val="24"/>
        </w:rPr>
        <w:t xml:space="preserve">.1 Орган по сертификации </w:t>
      </w:r>
      <w:proofErr w:type="spellStart"/>
      <w:r w:rsidRPr="00234950">
        <w:rPr>
          <w:sz w:val="24"/>
          <w:szCs w:val="24"/>
        </w:rPr>
        <w:t>Халал</w:t>
      </w:r>
      <w:proofErr w:type="spellEnd"/>
      <w:r w:rsidRPr="00234950">
        <w:rPr>
          <w:sz w:val="24"/>
          <w:szCs w:val="24"/>
        </w:rPr>
        <w:t xml:space="preserve"> должен обеспечить, чтобы команда по аудиту по сертификации </w:t>
      </w:r>
      <w:proofErr w:type="spellStart"/>
      <w:r w:rsidRPr="00234950">
        <w:rPr>
          <w:sz w:val="24"/>
          <w:szCs w:val="24"/>
        </w:rPr>
        <w:t>Халал</w:t>
      </w:r>
      <w:proofErr w:type="spellEnd"/>
      <w:r w:rsidRPr="00234950">
        <w:rPr>
          <w:sz w:val="24"/>
          <w:szCs w:val="24"/>
        </w:rPr>
        <w:t xml:space="preserve"> обладала компетенциями в конкретном секторе, требуемом для проведения аудита (см. Приложение A). </w:t>
      </w:r>
    </w:p>
    <w:p w:rsidR="006448C7" w:rsidRPr="00234950" w:rsidRDefault="006448C7" w:rsidP="006448C7">
      <w:pPr>
        <w:pStyle w:val="11"/>
        <w:ind w:firstLine="567"/>
        <w:jc w:val="both"/>
        <w:rPr>
          <w:sz w:val="24"/>
          <w:szCs w:val="24"/>
        </w:rPr>
      </w:pPr>
      <w:r w:rsidRPr="00234950">
        <w:rPr>
          <w:sz w:val="24"/>
          <w:szCs w:val="24"/>
        </w:rPr>
        <w:t>7.</w:t>
      </w:r>
      <w:r w:rsidR="00CC129E" w:rsidRPr="00234950">
        <w:rPr>
          <w:sz w:val="24"/>
          <w:szCs w:val="24"/>
        </w:rPr>
        <w:t>8</w:t>
      </w:r>
      <w:r w:rsidRPr="00234950">
        <w:rPr>
          <w:sz w:val="24"/>
          <w:szCs w:val="24"/>
        </w:rPr>
        <w:t>.2 Команда по аудиту должна состоять не менее чем из двух (2) человек. Один из них должен быть аудитором, а другой должен быть экспертом по вопросам Ислама.</w:t>
      </w:r>
    </w:p>
    <w:p w:rsidR="00CC129E" w:rsidRPr="00234950" w:rsidRDefault="00CC129E" w:rsidP="006448C7">
      <w:pPr>
        <w:pStyle w:val="11"/>
        <w:ind w:firstLine="567"/>
        <w:jc w:val="both"/>
        <w:rPr>
          <w:sz w:val="24"/>
          <w:szCs w:val="24"/>
        </w:rPr>
      </w:pPr>
      <w:r w:rsidRPr="00234950">
        <w:rPr>
          <w:sz w:val="24"/>
          <w:szCs w:val="24"/>
        </w:rPr>
        <w:t>7.8.3</w:t>
      </w:r>
      <w:proofErr w:type="gramStart"/>
      <w:r w:rsidRPr="00234950">
        <w:rPr>
          <w:sz w:val="24"/>
          <w:szCs w:val="24"/>
        </w:rPr>
        <w:t xml:space="preserve"> П</w:t>
      </w:r>
      <w:proofErr w:type="gramEnd"/>
      <w:r w:rsidRPr="00234950">
        <w:rPr>
          <w:sz w:val="24"/>
          <w:szCs w:val="24"/>
        </w:rPr>
        <w:t xml:space="preserve">ри привлечении технических аудиторов и технических экспертов/экспертов по вопросам Ислама в области </w:t>
      </w:r>
      <w:proofErr w:type="spellStart"/>
      <w:r w:rsidRPr="00234950">
        <w:rPr>
          <w:sz w:val="24"/>
          <w:szCs w:val="24"/>
        </w:rPr>
        <w:t>Халал</w:t>
      </w:r>
      <w:proofErr w:type="spellEnd"/>
      <w:r w:rsidRPr="00234950">
        <w:rPr>
          <w:sz w:val="24"/>
          <w:szCs w:val="24"/>
        </w:rPr>
        <w:t xml:space="preserve"> должны применяться все требования по </w:t>
      </w:r>
      <w:r w:rsidRPr="00234950">
        <w:rPr>
          <w:sz w:val="24"/>
          <w:szCs w:val="24"/>
        </w:rPr>
        <w:br/>
        <w:t xml:space="preserve">ISO/IEC 17021-1 (пункт 7.3). Также, все требования, предъявляемые к техническим экспертам должны также применяться к экспертам по вопросам ислама в области </w:t>
      </w:r>
      <w:proofErr w:type="spellStart"/>
      <w:r w:rsidRPr="00234950">
        <w:rPr>
          <w:sz w:val="24"/>
          <w:szCs w:val="24"/>
        </w:rPr>
        <w:t>Халал</w:t>
      </w:r>
      <w:proofErr w:type="spellEnd"/>
      <w:r w:rsidRPr="00234950">
        <w:rPr>
          <w:sz w:val="24"/>
          <w:szCs w:val="24"/>
        </w:rPr>
        <w:t>.</w:t>
      </w:r>
    </w:p>
    <w:p w:rsidR="00CC129E" w:rsidRPr="00234950" w:rsidRDefault="00CC129E" w:rsidP="00CC129E">
      <w:pPr>
        <w:pStyle w:val="11"/>
        <w:ind w:firstLine="567"/>
        <w:jc w:val="both"/>
        <w:rPr>
          <w:b/>
          <w:sz w:val="24"/>
          <w:szCs w:val="24"/>
        </w:rPr>
      </w:pPr>
      <w:r w:rsidRPr="00234950">
        <w:rPr>
          <w:b/>
          <w:sz w:val="24"/>
          <w:szCs w:val="24"/>
        </w:rPr>
        <w:t>7.8.4 Аутсорсинг</w:t>
      </w:r>
    </w:p>
    <w:p w:rsidR="00CC129E" w:rsidRPr="00234950" w:rsidRDefault="00CC129E" w:rsidP="00CC129E">
      <w:pPr>
        <w:pStyle w:val="11"/>
        <w:ind w:firstLine="567"/>
        <w:jc w:val="both"/>
        <w:rPr>
          <w:sz w:val="24"/>
          <w:szCs w:val="24"/>
        </w:rPr>
      </w:pPr>
      <w:r w:rsidRPr="00234950">
        <w:rPr>
          <w:sz w:val="24"/>
          <w:szCs w:val="24"/>
        </w:rPr>
        <w:t xml:space="preserve">Когда орган по сертификации </w:t>
      </w:r>
      <w:proofErr w:type="spellStart"/>
      <w:r w:rsidRPr="00234950">
        <w:rPr>
          <w:sz w:val="24"/>
          <w:szCs w:val="24"/>
        </w:rPr>
        <w:t>Халал</w:t>
      </w:r>
      <w:proofErr w:type="spellEnd"/>
      <w:r w:rsidRPr="00234950">
        <w:rPr>
          <w:sz w:val="24"/>
          <w:szCs w:val="24"/>
        </w:rPr>
        <w:t xml:space="preserve"> решает передать работу, связанную с сертификацией </w:t>
      </w:r>
      <w:proofErr w:type="spellStart"/>
      <w:r w:rsidRPr="00234950">
        <w:rPr>
          <w:sz w:val="24"/>
          <w:szCs w:val="24"/>
        </w:rPr>
        <w:t>Халал</w:t>
      </w:r>
      <w:proofErr w:type="spellEnd"/>
      <w:r w:rsidRPr="00234950">
        <w:rPr>
          <w:sz w:val="24"/>
          <w:szCs w:val="24"/>
        </w:rPr>
        <w:t xml:space="preserve"> (например, аудит, испытание или инспекция), внешнему органу или лицу, должно быть составлено надлежащим образом документированное соглашение, охватывающее меры, включая конфиденциальность и отсутствие конфликта интересов.</w:t>
      </w:r>
    </w:p>
    <w:p w:rsidR="00CC129E" w:rsidRPr="00234950" w:rsidRDefault="00CC129E" w:rsidP="00CC129E">
      <w:pPr>
        <w:pStyle w:val="11"/>
        <w:ind w:firstLine="567"/>
        <w:jc w:val="both"/>
        <w:rPr>
          <w:sz w:val="24"/>
          <w:szCs w:val="24"/>
        </w:rPr>
      </w:pPr>
      <w:r w:rsidRPr="00234950">
        <w:rPr>
          <w:sz w:val="24"/>
          <w:szCs w:val="24"/>
        </w:rPr>
        <w:t>Должны применяться все требования по ISO/IEC 17021-1 (пункт 7.5), а также следующие.</w:t>
      </w:r>
      <w:r w:rsidR="00930607" w:rsidRPr="00234950">
        <w:rPr>
          <w:sz w:val="24"/>
          <w:szCs w:val="24"/>
        </w:rPr>
        <w:t xml:space="preserve"> Орган по сертификации </w:t>
      </w:r>
      <w:proofErr w:type="spellStart"/>
      <w:r w:rsidR="00930607" w:rsidRPr="00234950">
        <w:rPr>
          <w:sz w:val="24"/>
          <w:szCs w:val="24"/>
        </w:rPr>
        <w:t>Халал</w:t>
      </w:r>
      <w:proofErr w:type="spellEnd"/>
      <w:r w:rsidR="00930607" w:rsidRPr="00234950">
        <w:rPr>
          <w:sz w:val="24"/>
          <w:szCs w:val="24"/>
        </w:rPr>
        <w:t xml:space="preserve"> должен:</w:t>
      </w:r>
    </w:p>
    <w:p w:rsidR="00CC129E" w:rsidRPr="00F32C26" w:rsidRDefault="00CC129E" w:rsidP="00CC129E">
      <w:pPr>
        <w:pStyle w:val="11"/>
        <w:ind w:firstLine="567"/>
        <w:jc w:val="both"/>
        <w:rPr>
          <w:sz w:val="24"/>
          <w:szCs w:val="24"/>
        </w:rPr>
      </w:pPr>
      <w:r w:rsidRPr="00F32C26">
        <w:rPr>
          <w:sz w:val="24"/>
          <w:szCs w:val="24"/>
        </w:rPr>
        <w:t xml:space="preserve">а) нести полную ответственность за работу и сохранять свою ответственность за </w:t>
      </w:r>
      <w:r w:rsidR="00F32C26" w:rsidRPr="00F32C26">
        <w:rPr>
          <w:sz w:val="24"/>
          <w:szCs w:val="24"/>
        </w:rPr>
        <w:t xml:space="preserve">утверждение, </w:t>
      </w:r>
      <w:r w:rsidRPr="00F32C26">
        <w:rPr>
          <w:sz w:val="24"/>
          <w:szCs w:val="24"/>
        </w:rPr>
        <w:t>предоставление,</w:t>
      </w:r>
      <w:r w:rsidR="00F32C26" w:rsidRPr="00F32C26">
        <w:rPr>
          <w:sz w:val="24"/>
          <w:szCs w:val="24"/>
        </w:rPr>
        <w:t xml:space="preserve"> отмене действия сертификата, приостановление, продление сертификата </w:t>
      </w:r>
      <w:proofErr w:type="spellStart"/>
      <w:r w:rsidR="00F32C26" w:rsidRPr="00F32C26">
        <w:rPr>
          <w:sz w:val="24"/>
          <w:szCs w:val="24"/>
        </w:rPr>
        <w:t>Халал</w:t>
      </w:r>
      <w:proofErr w:type="spellEnd"/>
      <w:r w:rsidR="00F32C26" w:rsidRPr="00F32C26">
        <w:rPr>
          <w:sz w:val="24"/>
          <w:szCs w:val="24"/>
        </w:rPr>
        <w:t xml:space="preserve"> или сокращение области сертификации </w:t>
      </w:r>
      <w:proofErr w:type="spellStart"/>
      <w:r w:rsidR="00F32C26" w:rsidRPr="00F32C26">
        <w:rPr>
          <w:sz w:val="24"/>
          <w:szCs w:val="24"/>
        </w:rPr>
        <w:t>Халал</w:t>
      </w:r>
      <w:proofErr w:type="spellEnd"/>
      <w:r w:rsidR="00F32C26" w:rsidRPr="00F32C26">
        <w:rPr>
          <w:sz w:val="24"/>
          <w:szCs w:val="24"/>
        </w:rPr>
        <w:t>.</w:t>
      </w:r>
    </w:p>
    <w:p w:rsidR="00CC129E" w:rsidRPr="00234950" w:rsidRDefault="00CC129E" w:rsidP="00CC129E">
      <w:pPr>
        <w:pStyle w:val="11"/>
        <w:ind w:firstLine="567"/>
        <w:jc w:val="both"/>
        <w:rPr>
          <w:sz w:val="24"/>
          <w:szCs w:val="24"/>
        </w:rPr>
      </w:pPr>
      <w:r w:rsidRPr="00234950">
        <w:rPr>
          <w:sz w:val="24"/>
          <w:szCs w:val="24"/>
        </w:rPr>
        <w:t xml:space="preserve">b) убедиться, что переданный на аутсорсинг орган или лицо компетентны и соблюдают применимые положения настоящего стандарта и других соответствующих </w:t>
      </w:r>
      <w:r w:rsidRPr="00234950">
        <w:rPr>
          <w:sz w:val="24"/>
          <w:szCs w:val="24"/>
        </w:rPr>
        <w:lastRenderedPageBreak/>
        <w:t xml:space="preserve">документов, относящихся к испытаниям, инспекциям или другим техническим мероприятиям, и не вовлечены ни напрямую, ни через работодателя этого лица в разработку или производство продукции/услуги </w:t>
      </w:r>
      <w:proofErr w:type="spellStart"/>
      <w:r w:rsidRPr="00234950">
        <w:rPr>
          <w:sz w:val="24"/>
          <w:szCs w:val="24"/>
        </w:rPr>
        <w:t>Халал</w:t>
      </w:r>
      <w:proofErr w:type="spellEnd"/>
      <w:r w:rsidRPr="00234950">
        <w:rPr>
          <w:sz w:val="24"/>
          <w:szCs w:val="24"/>
        </w:rPr>
        <w:t xml:space="preserve"> таким </w:t>
      </w:r>
      <w:proofErr w:type="gramStart"/>
      <w:r w:rsidRPr="00234950">
        <w:rPr>
          <w:sz w:val="24"/>
          <w:szCs w:val="24"/>
        </w:rPr>
        <w:t>образом</w:t>
      </w:r>
      <w:proofErr w:type="gramEnd"/>
      <w:r w:rsidRPr="00234950">
        <w:rPr>
          <w:sz w:val="24"/>
          <w:szCs w:val="24"/>
        </w:rPr>
        <w:t xml:space="preserve"> чтобы беспристрастность была бы поставлена под угрозу;</w:t>
      </w:r>
    </w:p>
    <w:p w:rsidR="00F32C26" w:rsidRPr="00F32C26" w:rsidRDefault="00CC129E" w:rsidP="00CC129E">
      <w:pPr>
        <w:pStyle w:val="11"/>
        <w:ind w:firstLine="567"/>
        <w:rPr>
          <w:sz w:val="24"/>
          <w:szCs w:val="24"/>
        </w:rPr>
      </w:pPr>
      <w:r w:rsidRPr="00F32C26">
        <w:rPr>
          <w:sz w:val="24"/>
          <w:szCs w:val="24"/>
        </w:rPr>
        <w:t xml:space="preserve">с) </w:t>
      </w:r>
      <w:r w:rsidR="00F32C26" w:rsidRPr="00F32C26">
        <w:rPr>
          <w:sz w:val="24"/>
          <w:szCs w:val="24"/>
        </w:rPr>
        <w:t xml:space="preserve">иметь документированные процедуры для контроля </w:t>
      </w:r>
      <w:proofErr w:type="spellStart"/>
      <w:r w:rsidR="00F32C26" w:rsidRPr="00F32C26">
        <w:rPr>
          <w:sz w:val="24"/>
          <w:szCs w:val="24"/>
        </w:rPr>
        <w:t>аутсорсинговых</w:t>
      </w:r>
      <w:proofErr w:type="spellEnd"/>
      <w:r w:rsidR="00F32C26" w:rsidRPr="00F32C26">
        <w:rPr>
          <w:sz w:val="24"/>
          <w:szCs w:val="24"/>
        </w:rPr>
        <w:t xml:space="preserve"> работ и иметь записи для подтверждения данного контроля.</w:t>
      </w:r>
    </w:p>
    <w:p w:rsidR="006448C7" w:rsidRPr="00234950" w:rsidRDefault="006448C7" w:rsidP="006448C7">
      <w:pPr>
        <w:pStyle w:val="11"/>
        <w:ind w:firstLine="567"/>
        <w:jc w:val="both"/>
        <w:rPr>
          <w:b/>
          <w:sz w:val="24"/>
          <w:szCs w:val="24"/>
        </w:rPr>
      </w:pPr>
      <w:r w:rsidRPr="00234950">
        <w:rPr>
          <w:b/>
          <w:sz w:val="24"/>
          <w:szCs w:val="24"/>
        </w:rPr>
        <w:t>7.</w:t>
      </w:r>
      <w:r w:rsidR="00930607" w:rsidRPr="00234950">
        <w:rPr>
          <w:b/>
          <w:sz w:val="24"/>
          <w:szCs w:val="24"/>
        </w:rPr>
        <w:t>8.5</w:t>
      </w:r>
      <w:r w:rsidRPr="00234950">
        <w:rPr>
          <w:b/>
          <w:sz w:val="24"/>
          <w:szCs w:val="24"/>
        </w:rPr>
        <w:t xml:space="preserve"> Записи о персонале</w:t>
      </w:r>
    </w:p>
    <w:p w:rsidR="006448C7" w:rsidRPr="00234950" w:rsidRDefault="006448C7" w:rsidP="006448C7">
      <w:pPr>
        <w:pStyle w:val="11"/>
        <w:ind w:firstLine="567"/>
        <w:jc w:val="both"/>
        <w:rPr>
          <w:sz w:val="24"/>
          <w:szCs w:val="24"/>
        </w:rPr>
      </w:pPr>
      <w:r w:rsidRPr="00234950">
        <w:rPr>
          <w:sz w:val="24"/>
          <w:szCs w:val="24"/>
        </w:rPr>
        <w:t>Должны применяться все требования</w:t>
      </w:r>
      <w:r w:rsidR="00CC129E" w:rsidRPr="00234950">
        <w:rPr>
          <w:sz w:val="24"/>
          <w:szCs w:val="24"/>
        </w:rPr>
        <w:t xml:space="preserve"> по ISO/IEC 17021-1 (пункт</w:t>
      </w:r>
      <w:r w:rsidRPr="00234950">
        <w:rPr>
          <w:sz w:val="24"/>
          <w:szCs w:val="24"/>
        </w:rPr>
        <w:t xml:space="preserve"> 7.4</w:t>
      </w:r>
      <w:r w:rsidR="00CC129E" w:rsidRPr="00234950">
        <w:rPr>
          <w:sz w:val="24"/>
          <w:szCs w:val="24"/>
        </w:rPr>
        <w:t>)</w:t>
      </w:r>
      <w:r w:rsidRPr="00234950">
        <w:rPr>
          <w:sz w:val="24"/>
          <w:szCs w:val="24"/>
        </w:rPr>
        <w:t>.</w:t>
      </w:r>
    </w:p>
    <w:p w:rsidR="00BB09E2" w:rsidRPr="00234950" w:rsidRDefault="00BB09E2" w:rsidP="00D10EFC">
      <w:pPr>
        <w:pStyle w:val="11"/>
        <w:ind w:firstLine="567"/>
        <w:jc w:val="both"/>
        <w:rPr>
          <w:b/>
          <w:sz w:val="24"/>
          <w:szCs w:val="24"/>
        </w:rPr>
      </w:pPr>
    </w:p>
    <w:p w:rsidR="00C82B57" w:rsidRPr="00234950" w:rsidRDefault="00C82B57" w:rsidP="00D10EFC">
      <w:pPr>
        <w:pStyle w:val="11"/>
        <w:ind w:firstLine="567"/>
        <w:jc w:val="both"/>
        <w:rPr>
          <w:b/>
          <w:sz w:val="24"/>
          <w:szCs w:val="24"/>
        </w:rPr>
      </w:pPr>
      <w:r w:rsidRPr="00234950">
        <w:rPr>
          <w:b/>
          <w:sz w:val="24"/>
          <w:szCs w:val="24"/>
        </w:rPr>
        <w:t>8 Требования к информации</w:t>
      </w:r>
    </w:p>
    <w:p w:rsidR="005B78DE" w:rsidRPr="00234950" w:rsidRDefault="005B78DE" w:rsidP="00D10EFC">
      <w:pPr>
        <w:pStyle w:val="11"/>
        <w:ind w:firstLine="567"/>
        <w:jc w:val="both"/>
        <w:rPr>
          <w:sz w:val="24"/>
          <w:szCs w:val="24"/>
        </w:rPr>
      </w:pPr>
      <w:r w:rsidRPr="00234950">
        <w:rPr>
          <w:sz w:val="24"/>
          <w:szCs w:val="24"/>
        </w:rPr>
        <w:t>Должны применяться все требования</w:t>
      </w:r>
      <w:r w:rsidR="003B17CB" w:rsidRPr="00234950">
        <w:rPr>
          <w:sz w:val="24"/>
          <w:szCs w:val="24"/>
        </w:rPr>
        <w:t xml:space="preserve"> по ISO/IEC 17021-1 (раздел</w:t>
      </w:r>
      <w:r w:rsidR="0046690F" w:rsidRPr="00234950">
        <w:rPr>
          <w:sz w:val="24"/>
          <w:szCs w:val="24"/>
        </w:rPr>
        <w:t xml:space="preserve"> </w:t>
      </w:r>
      <w:r w:rsidR="003B17CB" w:rsidRPr="00234950">
        <w:rPr>
          <w:sz w:val="24"/>
          <w:szCs w:val="24"/>
        </w:rPr>
        <w:t>8).</w:t>
      </w:r>
    </w:p>
    <w:p w:rsidR="00224656" w:rsidRPr="00234950" w:rsidRDefault="00224656" w:rsidP="00D10EFC">
      <w:pPr>
        <w:pStyle w:val="11"/>
        <w:ind w:firstLine="567"/>
        <w:jc w:val="both"/>
        <w:rPr>
          <w:sz w:val="24"/>
          <w:szCs w:val="24"/>
        </w:rPr>
      </w:pPr>
      <w:r w:rsidRPr="00234950">
        <w:rPr>
          <w:sz w:val="24"/>
          <w:szCs w:val="24"/>
        </w:rPr>
        <w:t xml:space="preserve">В </w:t>
      </w:r>
      <w:r w:rsidR="00C82B57" w:rsidRPr="00234950">
        <w:rPr>
          <w:sz w:val="24"/>
          <w:szCs w:val="24"/>
        </w:rPr>
        <w:t>документах по сертификации</w:t>
      </w:r>
      <w:r w:rsidRPr="00234950">
        <w:rPr>
          <w:sz w:val="24"/>
          <w:szCs w:val="24"/>
        </w:rPr>
        <w:t xml:space="preserve"> должно быть подробно ука</w:t>
      </w:r>
      <w:r w:rsidR="00B77A77" w:rsidRPr="00234950">
        <w:rPr>
          <w:sz w:val="24"/>
          <w:szCs w:val="24"/>
        </w:rPr>
        <w:t>зано, какой вид деятельности или продукци</w:t>
      </w:r>
      <w:r w:rsidR="003B17CB" w:rsidRPr="00234950">
        <w:rPr>
          <w:sz w:val="24"/>
          <w:szCs w:val="24"/>
        </w:rPr>
        <w:t>я</w:t>
      </w:r>
      <w:r w:rsidRPr="00234950">
        <w:rPr>
          <w:sz w:val="24"/>
          <w:szCs w:val="24"/>
        </w:rPr>
        <w:t xml:space="preserve"> </w:t>
      </w:r>
      <w:proofErr w:type="gramStart"/>
      <w:r w:rsidRPr="00234950">
        <w:rPr>
          <w:sz w:val="24"/>
          <w:szCs w:val="24"/>
        </w:rPr>
        <w:t>сертифициру</w:t>
      </w:r>
      <w:r w:rsidR="00B11DAC" w:rsidRPr="00234950">
        <w:rPr>
          <w:sz w:val="24"/>
          <w:szCs w:val="24"/>
        </w:rPr>
        <w:t>е</w:t>
      </w:r>
      <w:r w:rsidRPr="00234950">
        <w:rPr>
          <w:sz w:val="24"/>
          <w:szCs w:val="24"/>
        </w:rPr>
        <w:t>тся</w:t>
      </w:r>
      <w:proofErr w:type="gramEnd"/>
      <w:r w:rsidRPr="00234950">
        <w:rPr>
          <w:sz w:val="24"/>
          <w:szCs w:val="24"/>
        </w:rPr>
        <w:t xml:space="preserve"> </w:t>
      </w:r>
      <w:r w:rsidR="00B77A77" w:rsidRPr="00234950">
        <w:rPr>
          <w:sz w:val="24"/>
          <w:szCs w:val="24"/>
        </w:rPr>
        <w:t xml:space="preserve">ссылаясь на область аккредитации </w:t>
      </w:r>
      <w:r w:rsidRPr="00234950">
        <w:rPr>
          <w:sz w:val="24"/>
          <w:szCs w:val="24"/>
        </w:rPr>
        <w:t>(см. Приложение А).</w:t>
      </w:r>
    </w:p>
    <w:p w:rsidR="003B17CB" w:rsidRPr="00234950" w:rsidRDefault="003B17CB" w:rsidP="00D10EFC">
      <w:pPr>
        <w:pStyle w:val="11"/>
        <w:ind w:firstLine="567"/>
        <w:jc w:val="both"/>
        <w:rPr>
          <w:sz w:val="24"/>
          <w:szCs w:val="24"/>
        </w:rPr>
      </w:pPr>
    </w:p>
    <w:p w:rsidR="00224656" w:rsidRPr="00234950" w:rsidRDefault="00224656" w:rsidP="00D10EFC">
      <w:pPr>
        <w:pStyle w:val="11"/>
        <w:ind w:firstLine="567"/>
        <w:jc w:val="both"/>
        <w:rPr>
          <w:b/>
          <w:sz w:val="24"/>
          <w:szCs w:val="24"/>
        </w:rPr>
      </w:pPr>
      <w:r w:rsidRPr="00234950">
        <w:rPr>
          <w:b/>
          <w:sz w:val="24"/>
          <w:szCs w:val="24"/>
        </w:rPr>
        <w:t>8.1 Общедоступная информация</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3B17CB" w:rsidRPr="00234950">
        <w:rPr>
          <w:sz w:val="24"/>
          <w:szCs w:val="24"/>
        </w:rPr>
        <w:t xml:space="preserve"> по ISO/IEC 17021-1 (пункт 8.1). </w:t>
      </w:r>
    </w:p>
    <w:p w:rsidR="003B17CB" w:rsidRPr="00234950" w:rsidRDefault="003B17CB" w:rsidP="00D10EFC">
      <w:pPr>
        <w:pStyle w:val="11"/>
        <w:ind w:firstLine="567"/>
        <w:jc w:val="both"/>
        <w:rPr>
          <w:b/>
          <w:sz w:val="24"/>
          <w:szCs w:val="24"/>
          <w:highlight w:val="yellow"/>
        </w:rPr>
      </w:pPr>
    </w:p>
    <w:p w:rsidR="00224656" w:rsidRPr="00234950" w:rsidRDefault="00224656" w:rsidP="00D10EFC">
      <w:pPr>
        <w:pStyle w:val="11"/>
        <w:ind w:firstLine="567"/>
        <w:jc w:val="both"/>
        <w:rPr>
          <w:b/>
          <w:sz w:val="24"/>
          <w:szCs w:val="24"/>
        </w:rPr>
      </w:pPr>
      <w:r w:rsidRPr="00234950">
        <w:rPr>
          <w:b/>
          <w:sz w:val="24"/>
          <w:szCs w:val="24"/>
        </w:rPr>
        <w:t xml:space="preserve">8.2 </w:t>
      </w:r>
      <w:r w:rsidR="00C82B57" w:rsidRPr="00234950">
        <w:rPr>
          <w:b/>
          <w:sz w:val="24"/>
          <w:szCs w:val="24"/>
        </w:rPr>
        <w:t xml:space="preserve">Документация по результатам сертификации </w:t>
      </w:r>
      <w:proofErr w:type="spellStart"/>
      <w:r w:rsidRPr="00234950">
        <w:rPr>
          <w:b/>
          <w:sz w:val="24"/>
          <w:szCs w:val="24"/>
        </w:rPr>
        <w:t>Халал</w:t>
      </w:r>
      <w:proofErr w:type="spellEnd"/>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41216A" w:rsidRPr="00234950">
        <w:rPr>
          <w:sz w:val="24"/>
          <w:szCs w:val="24"/>
        </w:rPr>
        <w:t xml:space="preserve"> по ISO/IEC 17065 (пункт</w:t>
      </w:r>
      <w:r w:rsidRPr="00234950">
        <w:rPr>
          <w:sz w:val="24"/>
          <w:szCs w:val="24"/>
        </w:rPr>
        <w:t xml:space="preserve"> 7.7</w:t>
      </w:r>
      <w:r w:rsidR="0041216A" w:rsidRPr="00234950">
        <w:rPr>
          <w:sz w:val="24"/>
          <w:szCs w:val="24"/>
        </w:rPr>
        <w:t>)</w:t>
      </w:r>
      <w:r w:rsidRPr="00234950">
        <w:rPr>
          <w:sz w:val="24"/>
          <w:szCs w:val="24"/>
        </w:rPr>
        <w:t>.</w:t>
      </w:r>
    </w:p>
    <w:p w:rsidR="00224656" w:rsidRPr="00234950" w:rsidRDefault="00224656"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8.3 </w:t>
      </w:r>
      <w:r w:rsidR="00735F1E" w:rsidRPr="00234950">
        <w:rPr>
          <w:b/>
          <w:sz w:val="24"/>
          <w:szCs w:val="24"/>
        </w:rPr>
        <w:t>Реестр сертифицированной клиентов</w:t>
      </w:r>
      <w:r w:rsidR="005B78DE" w:rsidRPr="00234950">
        <w:rPr>
          <w:b/>
          <w:sz w:val="24"/>
          <w:szCs w:val="24"/>
        </w:rPr>
        <w:t xml:space="preserve"> и их сертифицированной продукции</w:t>
      </w:r>
    </w:p>
    <w:p w:rsidR="005B78DE" w:rsidRPr="00234950" w:rsidRDefault="005B78DE" w:rsidP="00D10EFC">
      <w:pPr>
        <w:pStyle w:val="11"/>
        <w:ind w:firstLine="567"/>
        <w:jc w:val="both"/>
        <w:rPr>
          <w:sz w:val="24"/>
          <w:szCs w:val="24"/>
        </w:rPr>
      </w:pPr>
      <w:r w:rsidRPr="00234950">
        <w:rPr>
          <w:sz w:val="24"/>
          <w:szCs w:val="24"/>
        </w:rPr>
        <w:t>Должны применяться все требования</w:t>
      </w:r>
      <w:r w:rsidR="003B17CB" w:rsidRPr="00234950">
        <w:rPr>
          <w:sz w:val="24"/>
          <w:szCs w:val="24"/>
        </w:rPr>
        <w:t xml:space="preserve"> </w:t>
      </w:r>
      <w:r w:rsidR="00A53707" w:rsidRPr="00234950">
        <w:rPr>
          <w:sz w:val="24"/>
          <w:szCs w:val="24"/>
        </w:rPr>
        <w:t>по ISO/IEC 17065 (пункт 7.8).</w:t>
      </w:r>
    </w:p>
    <w:p w:rsidR="00224656" w:rsidRPr="00234950" w:rsidRDefault="00224656" w:rsidP="00D10EFC">
      <w:pPr>
        <w:pStyle w:val="11"/>
        <w:ind w:firstLine="567"/>
        <w:jc w:val="both"/>
        <w:rPr>
          <w:sz w:val="20"/>
          <w:szCs w:val="24"/>
        </w:rPr>
      </w:pPr>
    </w:p>
    <w:p w:rsidR="00224656" w:rsidRPr="00234950" w:rsidRDefault="00224656" w:rsidP="00D10EFC">
      <w:pPr>
        <w:pStyle w:val="11"/>
        <w:ind w:firstLine="567"/>
        <w:jc w:val="both"/>
        <w:rPr>
          <w:b/>
          <w:sz w:val="24"/>
          <w:szCs w:val="24"/>
        </w:rPr>
      </w:pPr>
      <w:r w:rsidRPr="00234950">
        <w:rPr>
          <w:b/>
          <w:sz w:val="24"/>
          <w:szCs w:val="24"/>
        </w:rPr>
        <w:t xml:space="preserve">8.4 Ссылка на сертификацию </w:t>
      </w:r>
      <w:proofErr w:type="spellStart"/>
      <w:r w:rsidRPr="00234950">
        <w:rPr>
          <w:b/>
          <w:sz w:val="24"/>
          <w:szCs w:val="24"/>
        </w:rPr>
        <w:t>Халал</w:t>
      </w:r>
      <w:proofErr w:type="spellEnd"/>
      <w:r w:rsidRPr="00234950">
        <w:rPr>
          <w:b/>
          <w:sz w:val="24"/>
          <w:szCs w:val="24"/>
        </w:rPr>
        <w:t xml:space="preserve"> и использование знаков </w:t>
      </w:r>
      <w:proofErr w:type="spellStart"/>
      <w:r w:rsidRPr="00234950">
        <w:rPr>
          <w:b/>
          <w:sz w:val="24"/>
          <w:szCs w:val="24"/>
        </w:rPr>
        <w:t>Халал</w:t>
      </w:r>
      <w:proofErr w:type="spellEnd"/>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A53707" w:rsidRPr="00234950">
        <w:rPr>
          <w:sz w:val="24"/>
          <w:szCs w:val="24"/>
        </w:rPr>
        <w:t xml:space="preserve"> по ISO/IEC 17065 (</w:t>
      </w:r>
      <w:r w:rsidR="004707F8" w:rsidRPr="00234950">
        <w:rPr>
          <w:sz w:val="24"/>
          <w:szCs w:val="24"/>
        </w:rPr>
        <w:t>под</w:t>
      </w:r>
      <w:r w:rsidR="00A53707" w:rsidRPr="00234950">
        <w:rPr>
          <w:sz w:val="24"/>
          <w:szCs w:val="24"/>
        </w:rPr>
        <w:t>пункт 4.1.3), также следующие:</w:t>
      </w:r>
    </w:p>
    <w:p w:rsidR="00224656" w:rsidRPr="00234950" w:rsidRDefault="00224656" w:rsidP="00D10EFC">
      <w:pPr>
        <w:pStyle w:val="11"/>
        <w:ind w:firstLine="567"/>
        <w:jc w:val="both"/>
        <w:rPr>
          <w:sz w:val="24"/>
          <w:szCs w:val="24"/>
        </w:rPr>
      </w:pPr>
      <w:r w:rsidRPr="00234950">
        <w:rPr>
          <w:sz w:val="24"/>
          <w:szCs w:val="24"/>
        </w:rPr>
        <w:t xml:space="preserve">8.4.1 Орган по сертификации </w:t>
      </w:r>
      <w:proofErr w:type="spellStart"/>
      <w:r w:rsidRPr="00234950">
        <w:rPr>
          <w:sz w:val="24"/>
          <w:szCs w:val="24"/>
        </w:rPr>
        <w:t>Халал</w:t>
      </w:r>
      <w:proofErr w:type="spellEnd"/>
      <w:r w:rsidRPr="00234950">
        <w:rPr>
          <w:sz w:val="24"/>
          <w:szCs w:val="24"/>
        </w:rPr>
        <w:t xml:space="preserve"> должен осуществлять надлежащий </w:t>
      </w:r>
      <w:proofErr w:type="gramStart"/>
      <w:r w:rsidRPr="00234950">
        <w:rPr>
          <w:sz w:val="24"/>
          <w:szCs w:val="24"/>
        </w:rPr>
        <w:t>контроль за</w:t>
      </w:r>
      <w:proofErr w:type="gramEnd"/>
      <w:r w:rsidRPr="00234950">
        <w:rPr>
          <w:sz w:val="24"/>
          <w:szCs w:val="24"/>
        </w:rPr>
        <w:t xml:space="preserve"> владением</w:t>
      </w:r>
      <w:r w:rsidR="00A53707" w:rsidRPr="00234950">
        <w:rPr>
          <w:sz w:val="24"/>
          <w:szCs w:val="24"/>
        </w:rPr>
        <w:t xml:space="preserve"> сертификатов </w:t>
      </w:r>
      <w:proofErr w:type="spellStart"/>
      <w:r w:rsidR="00A53707" w:rsidRPr="00234950">
        <w:rPr>
          <w:sz w:val="24"/>
          <w:szCs w:val="24"/>
        </w:rPr>
        <w:t>Халал</w:t>
      </w:r>
      <w:proofErr w:type="spellEnd"/>
      <w:r w:rsidR="00A53707" w:rsidRPr="00234950">
        <w:rPr>
          <w:sz w:val="24"/>
          <w:szCs w:val="24"/>
        </w:rPr>
        <w:t xml:space="preserve"> и</w:t>
      </w:r>
      <w:r w:rsidRPr="00234950">
        <w:rPr>
          <w:sz w:val="24"/>
          <w:szCs w:val="24"/>
        </w:rPr>
        <w:t xml:space="preserve"> использованием и демонстрацией </w:t>
      </w:r>
      <w:r w:rsidR="00A53707" w:rsidRPr="00234950">
        <w:rPr>
          <w:sz w:val="24"/>
          <w:szCs w:val="24"/>
        </w:rPr>
        <w:t xml:space="preserve">сертификатов и </w:t>
      </w:r>
      <w:r w:rsidRPr="00234950">
        <w:rPr>
          <w:sz w:val="24"/>
          <w:szCs w:val="24"/>
        </w:rPr>
        <w:t xml:space="preserve">знаков соответствия </w:t>
      </w:r>
      <w:proofErr w:type="spellStart"/>
      <w:r w:rsidRPr="00234950">
        <w:rPr>
          <w:sz w:val="24"/>
          <w:szCs w:val="24"/>
        </w:rPr>
        <w:t>Халал</w:t>
      </w:r>
      <w:proofErr w:type="spellEnd"/>
      <w:r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 xml:space="preserve">8.4.2 Руководство по использованию сертификатов и знаков </w:t>
      </w:r>
      <w:proofErr w:type="spellStart"/>
      <w:r w:rsidRPr="00234950">
        <w:rPr>
          <w:sz w:val="24"/>
          <w:szCs w:val="24"/>
        </w:rPr>
        <w:t>Халал</w:t>
      </w:r>
      <w:proofErr w:type="spellEnd"/>
      <w:r w:rsidRPr="00234950">
        <w:rPr>
          <w:sz w:val="24"/>
          <w:szCs w:val="24"/>
        </w:rPr>
        <w:t>, разрешенны</w:t>
      </w:r>
      <w:r w:rsidR="00A53707" w:rsidRPr="00234950">
        <w:rPr>
          <w:sz w:val="24"/>
          <w:szCs w:val="24"/>
        </w:rPr>
        <w:t xml:space="preserve">х органом по сертификации </w:t>
      </w:r>
      <w:proofErr w:type="spellStart"/>
      <w:r w:rsidR="00A53707" w:rsidRPr="00234950">
        <w:rPr>
          <w:sz w:val="24"/>
          <w:szCs w:val="24"/>
        </w:rPr>
        <w:t>Халал</w:t>
      </w:r>
      <w:proofErr w:type="spellEnd"/>
      <w:r w:rsidRPr="00234950">
        <w:rPr>
          <w:sz w:val="24"/>
          <w:szCs w:val="24"/>
        </w:rPr>
        <w:t>.</w:t>
      </w:r>
    </w:p>
    <w:p w:rsidR="00A53707" w:rsidRPr="00234950" w:rsidRDefault="00224656" w:rsidP="00D10EFC">
      <w:pPr>
        <w:pStyle w:val="11"/>
        <w:ind w:firstLine="567"/>
        <w:jc w:val="both"/>
        <w:rPr>
          <w:sz w:val="24"/>
          <w:szCs w:val="24"/>
        </w:rPr>
      </w:pPr>
      <w:r w:rsidRPr="00234950">
        <w:rPr>
          <w:sz w:val="24"/>
          <w:szCs w:val="24"/>
        </w:rPr>
        <w:t xml:space="preserve">8.4.3 Неверные ссылки на систему сертификации </w:t>
      </w:r>
      <w:proofErr w:type="spellStart"/>
      <w:r w:rsidRPr="00234950">
        <w:rPr>
          <w:sz w:val="24"/>
          <w:szCs w:val="24"/>
        </w:rPr>
        <w:t>Халал</w:t>
      </w:r>
      <w:proofErr w:type="spellEnd"/>
      <w:r w:rsidRPr="00234950">
        <w:rPr>
          <w:sz w:val="24"/>
          <w:szCs w:val="24"/>
        </w:rPr>
        <w:t xml:space="preserve"> или вводящее в заблуждение использование лицензий, сертификатов </w:t>
      </w:r>
      <w:proofErr w:type="spellStart"/>
      <w:r w:rsidRPr="00234950">
        <w:rPr>
          <w:sz w:val="24"/>
          <w:szCs w:val="24"/>
        </w:rPr>
        <w:t>Халал</w:t>
      </w:r>
      <w:proofErr w:type="spellEnd"/>
      <w:r w:rsidRPr="00234950">
        <w:rPr>
          <w:sz w:val="24"/>
          <w:szCs w:val="24"/>
        </w:rPr>
        <w:t xml:space="preserve"> или товарных знаков в рекламных объявлениях, каталогах и </w:t>
      </w:r>
      <w:r w:rsidR="00735F1E" w:rsidRPr="00234950">
        <w:rPr>
          <w:sz w:val="24"/>
          <w:szCs w:val="24"/>
        </w:rPr>
        <w:t xml:space="preserve">другие </w:t>
      </w:r>
      <w:r w:rsidRPr="00234950">
        <w:rPr>
          <w:sz w:val="24"/>
          <w:szCs w:val="24"/>
        </w:rPr>
        <w:t>должны быть рассмотрены соответствующим образом.</w:t>
      </w:r>
    </w:p>
    <w:p w:rsidR="00A77F24" w:rsidRPr="00234950" w:rsidRDefault="00224656" w:rsidP="00D10EFC">
      <w:pPr>
        <w:pStyle w:val="11"/>
        <w:ind w:firstLine="567"/>
        <w:jc w:val="both"/>
        <w:rPr>
          <w:sz w:val="24"/>
          <w:szCs w:val="24"/>
        </w:rPr>
      </w:pPr>
      <w:r w:rsidRPr="00234950">
        <w:rPr>
          <w:sz w:val="24"/>
          <w:szCs w:val="24"/>
        </w:rPr>
        <w:t xml:space="preserve">8.4.4 Владельцам сертификатов </w:t>
      </w:r>
      <w:proofErr w:type="spellStart"/>
      <w:r w:rsidRPr="00234950">
        <w:rPr>
          <w:sz w:val="24"/>
          <w:szCs w:val="24"/>
        </w:rPr>
        <w:t>Халал</w:t>
      </w:r>
      <w:proofErr w:type="spellEnd"/>
      <w:r w:rsidRPr="00234950">
        <w:rPr>
          <w:sz w:val="24"/>
          <w:szCs w:val="24"/>
        </w:rPr>
        <w:t xml:space="preserve">, которые не продлили свои сертификаты </w:t>
      </w:r>
      <w:proofErr w:type="spellStart"/>
      <w:r w:rsidRPr="00234950">
        <w:rPr>
          <w:sz w:val="24"/>
          <w:szCs w:val="24"/>
        </w:rPr>
        <w:t>Халал</w:t>
      </w:r>
      <w:proofErr w:type="spellEnd"/>
      <w:r w:rsidRPr="00234950">
        <w:rPr>
          <w:sz w:val="24"/>
          <w:szCs w:val="24"/>
        </w:rPr>
        <w:t xml:space="preserve">, не будет разрешено использовать знак </w:t>
      </w:r>
      <w:proofErr w:type="spellStart"/>
      <w:r w:rsidRPr="00234950">
        <w:rPr>
          <w:sz w:val="24"/>
          <w:szCs w:val="24"/>
        </w:rPr>
        <w:t>Халал</w:t>
      </w:r>
      <w:proofErr w:type="spellEnd"/>
      <w:r w:rsidR="00A77F24"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 xml:space="preserve">8.4.5 Знак </w:t>
      </w:r>
      <w:proofErr w:type="spellStart"/>
      <w:r w:rsidR="00A77F24" w:rsidRPr="00234950">
        <w:rPr>
          <w:sz w:val="24"/>
          <w:szCs w:val="24"/>
        </w:rPr>
        <w:t>Халал</w:t>
      </w:r>
      <w:proofErr w:type="spellEnd"/>
      <w:r w:rsidRPr="00234950">
        <w:rPr>
          <w:sz w:val="24"/>
          <w:szCs w:val="24"/>
        </w:rPr>
        <w:t xml:space="preserve"> должен соответс</w:t>
      </w:r>
      <w:r w:rsidR="00D6078D" w:rsidRPr="00234950">
        <w:rPr>
          <w:sz w:val="24"/>
          <w:szCs w:val="24"/>
        </w:rPr>
        <w:t>твовать треб</w:t>
      </w:r>
      <w:r w:rsidR="00A53707" w:rsidRPr="00234950">
        <w:rPr>
          <w:sz w:val="24"/>
          <w:szCs w:val="24"/>
        </w:rPr>
        <w:t xml:space="preserve">ованиям </w:t>
      </w:r>
      <w:r w:rsidR="00D6078D" w:rsidRPr="00234950">
        <w:rPr>
          <w:sz w:val="24"/>
          <w:szCs w:val="24"/>
        </w:rPr>
        <w:t xml:space="preserve">в соответствии с </w:t>
      </w:r>
      <w:proofErr w:type="gramStart"/>
      <w:r w:rsidR="00D6078D" w:rsidRPr="00234950">
        <w:rPr>
          <w:sz w:val="24"/>
          <w:szCs w:val="24"/>
        </w:rPr>
        <w:t>утвержденным</w:t>
      </w:r>
      <w:r w:rsidR="00A53707" w:rsidRPr="00234950">
        <w:rPr>
          <w:sz w:val="24"/>
          <w:szCs w:val="24"/>
        </w:rPr>
        <w:t>и</w:t>
      </w:r>
      <w:proofErr w:type="gramEnd"/>
      <w:r w:rsidR="00D6078D" w:rsidRPr="00234950">
        <w:rPr>
          <w:sz w:val="24"/>
          <w:szCs w:val="24"/>
        </w:rPr>
        <w:t xml:space="preserve"> стандартом</w:t>
      </w:r>
      <w:r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 xml:space="preserve">8.4.6 </w:t>
      </w:r>
      <w:r w:rsidR="00A77F24" w:rsidRPr="00234950">
        <w:rPr>
          <w:sz w:val="24"/>
          <w:szCs w:val="24"/>
        </w:rPr>
        <w:t xml:space="preserve">Знак </w:t>
      </w:r>
      <w:proofErr w:type="spellStart"/>
      <w:r w:rsidRPr="00234950">
        <w:rPr>
          <w:sz w:val="24"/>
          <w:szCs w:val="24"/>
        </w:rPr>
        <w:t>Халал</w:t>
      </w:r>
      <w:proofErr w:type="spellEnd"/>
      <w:r w:rsidRPr="00234950">
        <w:rPr>
          <w:sz w:val="24"/>
          <w:szCs w:val="24"/>
        </w:rPr>
        <w:t xml:space="preserve"> долж</w:t>
      </w:r>
      <w:r w:rsidR="00A77F24" w:rsidRPr="00234950">
        <w:rPr>
          <w:sz w:val="24"/>
          <w:szCs w:val="24"/>
        </w:rPr>
        <w:t>ен</w:t>
      </w:r>
      <w:r w:rsidRPr="00234950">
        <w:rPr>
          <w:sz w:val="24"/>
          <w:szCs w:val="24"/>
        </w:rPr>
        <w:t xml:space="preserve"> быть четко напечатан на вс</w:t>
      </w:r>
      <w:r w:rsidR="00A77F24" w:rsidRPr="00234950">
        <w:rPr>
          <w:sz w:val="24"/>
          <w:szCs w:val="24"/>
        </w:rPr>
        <w:t>ех сертифицированных продук</w:t>
      </w:r>
      <w:r w:rsidR="00E17D8A" w:rsidRPr="00234950">
        <w:rPr>
          <w:sz w:val="24"/>
          <w:szCs w:val="24"/>
        </w:rPr>
        <w:t>циях</w:t>
      </w:r>
      <w:r w:rsidR="00A77F24" w:rsidRPr="00234950">
        <w:rPr>
          <w:sz w:val="24"/>
          <w:szCs w:val="24"/>
        </w:rPr>
        <w:t xml:space="preserve"> </w:t>
      </w:r>
      <w:proofErr w:type="spellStart"/>
      <w:r w:rsidRPr="00234950">
        <w:rPr>
          <w:sz w:val="24"/>
          <w:szCs w:val="24"/>
        </w:rPr>
        <w:t>Халал</w:t>
      </w:r>
      <w:proofErr w:type="spellEnd"/>
      <w:r w:rsidRPr="00234950">
        <w:rPr>
          <w:sz w:val="24"/>
          <w:szCs w:val="24"/>
        </w:rPr>
        <w:t xml:space="preserve"> и </w:t>
      </w:r>
      <w:proofErr w:type="gramStart"/>
      <w:r w:rsidRPr="00234950">
        <w:rPr>
          <w:sz w:val="24"/>
          <w:szCs w:val="24"/>
        </w:rPr>
        <w:t>обозначена</w:t>
      </w:r>
      <w:proofErr w:type="gramEnd"/>
      <w:r w:rsidRPr="00234950">
        <w:rPr>
          <w:sz w:val="24"/>
          <w:szCs w:val="24"/>
        </w:rPr>
        <w:t xml:space="preserve"> на каждой коробке/упаковке.</w:t>
      </w:r>
    </w:p>
    <w:p w:rsidR="00D6078D" w:rsidRPr="00234950" w:rsidRDefault="00224656" w:rsidP="00D10EFC">
      <w:pPr>
        <w:pStyle w:val="11"/>
        <w:ind w:firstLine="567"/>
        <w:jc w:val="both"/>
        <w:rPr>
          <w:sz w:val="24"/>
          <w:szCs w:val="24"/>
        </w:rPr>
      </w:pPr>
      <w:r w:rsidRPr="00234950">
        <w:rPr>
          <w:sz w:val="24"/>
          <w:szCs w:val="24"/>
        </w:rPr>
        <w:t>8.4.7 Компаниям разрешается печатать цвет знака, подходящий для его упаковки, при условии, что это не меняет первоначальную спецификацию знака.</w:t>
      </w:r>
      <w:r w:rsidR="00E76BF8" w:rsidRPr="00234950">
        <w:rPr>
          <w:sz w:val="24"/>
          <w:szCs w:val="24"/>
        </w:rPr>
        <w:t xml:space="preserve"> </w:t>
      </w:r>
    </w:p>
    <w:p w:rsidR="00224656" w:rsidRPr="00234950" w:rsidRDefault="00224656" w:rsidP="00D10EFC">
      <w:pPr>
        <w:pStyle w:val="11"/>
        <w:ind w:firstLine="567"/>
        <w:jc w:val="both"/>
        <w:rPr>
          <w:sz w:val="24"/>
          <w:szCs w:val="24"/>
        </w:rPr>
      </w:pPr>
      <w:r w:rsidRPr="00234950">
        <w:rPr>
          <w:sz w:val="24"/>
          <w:szCs w:val="24"/>
        </w:rPr>
        <w:t xml:space="preserve">8.4.8 Знак </w:t>
      </w:r>
      <w:proofErr w:type="spellStart"/>
      <w:r w:rsidRPr="00234950">
        <w:rPr>
          <w:sz w:val="24"/>
          <w:szCs w:val="24"/>
        </w:rPr>
        <w:t>Халал</w:t>
      </w:r>
      <w:proofErr w:type="spellEnd"/>
      <w:r w:rsidRPr="00234950">
        <w:rPr>
          <w:sz w:val="24"/>
          <w:szCs w:val="24"/>
        </w:rPr>
        <w:t xml:space="preserve"> </w:t>
      </w:r>
      <w:r w:rsidR="00D6078D" w:rsidRPr="00234950">
        <w:rPr>
          <w:sz w:val="24"/>
          <w:szCs w:val="24"/>
        </w:rPr>
        <w:t>может</w:t>
      </w:r>
      <w:r w:rsidRPr="00234950">
        <w:rPr>
          <w:sz w:val="24"/>
          <w:szCs w:val="24"/>
        </w:rPr>
        <w:t xml:space="preserve"> быть </w:t>
      </w:r>
      <w:r w:rsidR="00A53707" w:rsidRPr="00234950">
        <w:rPr>
          <w:sz w:val="24"/>
          <w:szCs w:val="24"/>
        </w:rPr>
        <w:t>размещен</w:t>
      </w:r>
      <w:r w:rsidRPr="00234950">
        <w:rPr>
          <w:sz w:val="24"/>
          <w:szCs w:val="24"/>
        </w:rPr>
        <w:t xml:space="preserve"> на входе в сертифицированное </w:t>
      </w:r>
      <w:r w:rsidR="00EE71F1" w:rsidRPr="00234950">
        <w:rPr>
          <w:sz w:val="24"/>
          <w:szCs w:val="24"/>
        </w:rPr>
        <w:t>предприятие</w:t>
      </w:r>
      <w:r w:rsidRPr="00234950">
        <w:rPr>
          <w:sz w:val="24"/>
          <w:szCs w:val="24"/>
        </w:rPr>
        <w:t>.</w:t>
      </w:r>
    </w:p>
    <w:p w:rsidR="00EE71F1" w:rsidRPr="00234950" w:rsidRDefault="00224656" w:rsidP="00D10EFC">
      <w:pPr>
        <w:pStyle w:val="11"/>
        <w:ind w:firstLine="567"/>
        <w:jc w:val="both"/>
        <w:rPr>
          <w:sz w:val="24"/>
          <w:szCs w:val="24"/>
        </w:rPr>
      </w:pPr>
      <w:r w:rsidRPr="00234950">
        <w:rPr>
          <w:sz w:val="24"/>
          <w:szCs w:val="24"/>
        </w:rPr>
        <w:t xml:space="preserve">8.4.9 </w:t>
      </w:r>
      <w:r w:rsidR="00EE71F1" w:rsidRPr="00234950">
        <w:rPr>
          <w:sz w:val="24"/>
          <w:szCs w:val="24"/>
        </w:rPr>
        <w:t xml:space="preserve">Владелец сертификата не должен </w:t>
      </w:r>
      <w:r w:rsidR="00612CFA" w:rsidRPr="00234950">
        <w:rPr>
          <w:sz w:val="24"/>
          <w:szCs w:val="24"/>
        </w:rPr>
        <w:t xml:space="preserve">воспроизводить сертификат </w:t>
      </w:r>
      <w:proofErr w:type="spellStart"/>
      <w:r w:rsidR="00612CFA" w:rsidRPr="00234950">
        <w:rPr>
          <w:sz w:val="24"/>
          <w:szCs w:val="24"/>
        </w:rPr>
        <w:t>Халал</w:t>
      </w:r>
      <w:proofErr w:type="spellEnd"/>
      <w:r w:rsidR="00EE71F1" w:rsidRPr="00234950">
        <w:rPr>
          <w:sz w:val="24"/>
          <w:szCs w:val="24"/>
        </w:rPr>
        <w:t xml:space="preserve"> </w:t>
      </w:r>
      <w:r w:rsidR="00612CFA" w:rsidRPr="00234950">
        <w:rPr>
          <w:sz w:val="24"/>
          <w:szCs w:val="24"/>
        </w:rPr>
        <w:t>таким образом, чтобы затруднить его разборчивость</w:t>
      </w:r>
      <w:r w:rsidR="00EE71F1" w:rsidRPr="00234950">
        <w:rPr>
          <w:sz w:val="24"/>
          <w:szCs w:val="24"/>
        </w:rPr>
        <w:t>, и не должен подделывать оригина</w:t>
      </w:r>
      <w:r w:rsidR="00C93BC5" w:rsidRPr="00234950">
        <w:rPr>
          <w:sz w:val="24"/>
          <w:szCs w:val="24"/>
        </w:rPr>
        <w:t xml:space="preserve">лы или копии сертификата </w:t>
      </w:r>
      <w:proofErr w:type="spellStart"/>
      <w:r w:rsidR="00C93BC5" w:rsidRPr="00234950">
        <w:rPr>
          <w:sz w:val="24"/>
          <w:szCs w:val="24"/>
        </w:rPr>
        <w:t>Халал</w:t>
      </w:r>
      <w:proofErr w:type="spellEnd"/>
      <w:r w:rsidR="00C93BC5" w:rsidRPr="00234950">
        <w:rPr>
          <w:sz w:val="24"/>
          <w:szCs w:val="24"/>
        </w:rPr>
        <w:t xml:space="preserve">, также </w:t>
      </w:r>
      <w:r w:rsidR="00EE71F1" w:rsidRPr="00234950">
        <w:rPr>
          <w:sz w:val="24"/>
          <w:szCs w:val="24"/>
        </w:rPr>
        <w:t xml:space="preserve">не должен переводить сертификат и/или протоколы испытаний на другие языки без </w:t>
      </w:r>
      <w:r w:rsidR="00612CFA" w:rsidRPr="00234950">
        <w:rPr>
          <w:sz w:val="24"/>
          <w:szCs w:val="24"/>
        </w:rPr>
        <w:t>предварительного рассмотрения</w:t>
      </w:r>
      <w:r w:rsidR="00EE71F1" w:rsidRPr="00234950">
        <w:rPr>
          <w:sz w:val="24"/>
          <w:szCs w:val="24"/>
        </w:rPr>
        <w:t xml:space="preserve"> и согласия </w:t>
      </w:r>
      <w:r w:rsidR="00FD2F36" w:rsidRPr="00234950">
        <w:rPr>
          <w:sz w:val="24"/>
          <w:szCs w:val="24"/>
        </w:rPr>
        <w:t xml:space="preserve">органа по сертификации </w:t>
      </w:r>
      <w:proofErr w:type="spellStart"/>
      <w:r w:rsidR="00FD2F36" w:rsidRPr="00234950">
        <w:rPr>
          <w:sz w:val="24"/>
          <w:szCs w:val="24"/>
        </w:rPr>
        <w:t>Халал</w:t>
      </w:r>
      <w:proofErr w:type="spellEnd"/>
      <w:r w:rsidR="00FD2F36" w:rsidRPr="00234950">
        <w:rPr>
          <w:sz w:val="24"/>
          <w:szCs w:val="24"/>
        </w:rPr>
        <w:t>.</w:t>
      </w:r>
    </w:p>
    <w:p w:rsidR="00C93BC5" w:rsidRPr="00234950" w:rsidRDefault="00C93BC5" w:rsidP="006A7DEE">
      <w:pPr>
        <w:pStyle w:val="11"/>
        <w:ind w:firstLine="567"/>
        <w:jc w:val="both"/>
        <w:rPr>
          <w:b/>
          <w:sz w:val="24"/>
          <w:szCs w:val="24"/>
        </w:rPr>
      </w:pPr>
    </w:p>
    <w:p w:rsidR="006A7DEE" w:rsidRPr="00234950" w:rsidRDefault="006A7DEE" w:rsidP="006A7DEE">
      <w:pPr>
        <w:pStyle w:val="11"/>
        <w:ind w:firstLine="567"/>
        <w:jc w:val="both"/>
        <w:rPr>
          <w:b/>
          <w:sz w:val="24"/>
          <w:szCs w:val="24"/>
        </w:rPr>
      </w:pPr>
      <w:r w:rsidRPr="00234950">
        <w:rPr>
          <w:b/>
          <w:sz w:val="24"/>
          <w:szCs w:val="24"/>
        </w:rPr>
        <w:lastRenderedPageBreak/>
        <w:t>8.5 Конфиденциальность</w:t>
      </w:r>
    </w:p>
    <w:p w:rsidR="006A7DEE" w:rsidRPr="00234950" w:rsidRDefault="006A7DEE" w:rsidP="006A7DEE">
      <w:pPr>
        <w:pStyle w:val="11"/>
        <w:ind w:firstLine="567"/>
        <w:jc w:val="both"/>
        <w:rPr>
          <w:sz w:val="24"/>
          <w:szCs w:val="24"/>
        </w:rPr>
      </w:pPr>
      <w:r w:rsidRPr="00234950">
        <w:rPr>
          <w:sz w:val="24"/>
          <w:szCs w:val="24"/>
        </w:rPr>
        <w:t>Должны применяться все требования</w:t>
      </w:r>
      <w:r w:rsidR="00C93BC5" w:rsidRPr="00234950">
        <w:rPr>
          <w:sz w:val="24"/>
          <w:szCs w:val="24"/>
        </w:rPr>
        <w:t xml:space="preserve"> по ISO/IEC 17021-1 (пункт 8.4)</w:t>
      </w:r>
      <w:r w:rsidRPr="00234950">
        <w:rPr>
          <w:sz w:val="24"/>
          <w:szCs w:val="24"/>
        </w:rPr>
        <w:t>.</w:t>
      </w:r>
    </w:p>
    <w:p w:rsidR="006A7DEE" w:rsidRPr="00234950" w:rsidRDefault="006A7DEE" w:rsidP="006A7DEE">
      <w:pPr>
        <w:pStyle w:val="11"/>
        <w:ind w:firstLine="567"/>
        <w:jc w:val="both"/>
        <w:rPr>
          <w:b/>
          <w:sz w:val="24"/>
          <w:szCs w:val="24"/>
        </w:rPr>
      </w:pPr>
      <w:r w:rsidRPr="00234950">
        <w:rPr>
          <w:b/>
          <w:sz w:val="24"/>
          <w:szCs w:val="24"/>
        </w:rPr>
        <w:t xml:space="preserve">8.6 Обмен информацией между органом по сертификации </w:t>
      </w:r>
      <w:proofErr w:type="spellStart"/>
      <w:r w:rsidRPr="00234950">
        <w:rPr>
          <w:b/>
          <w:sz w:val="24"/>
          <w:szCs w:val="24"/>
        </w:rPr>
        <w:t>Халал</w:t>
      </w:r>
      <w:proofErr w:type="spellEnd"/>
      <w:r w:rsidRPr="00234950">
        <w:rPr>
          <w:b/>
          <w:sz w:val="24"/>
          <w:szCs w:val="24"/>
        </w:rPr>
        <w:t xml:space="preserve"> и заказчиками</w:t>
      </w:r>
    </w:p>
    <w:p w:rsidR="006A7DEE" w:rsidRPr="00234950" w:rsidRDefault="006A7DEE" w:rsidP="006A7DEE">
      <w:pPr>
        <w:pStyle w:val="11"/>
        <w:ind w:firstLine="567"/>
        <w:jc w:val="both"/>
        <w:rPr>
          <w:sz w:val="24"/>
          <w:szCs w:val="24"/>
        </w:rPr>
      </w:pPr>
      <w:r w:rsidRPr="00234950">
        <w:rPr>
          <w:sz w:val="24"/>
          <w:szCs w:val="24"/>
        </w:rPr>
        <w:t>Должны применяться все требования</w:t>
      </w:r>
      <w:r w:rsidR="00C93BC5" w:rsidRPr="00234950">
        <w:rPr>
          <w:sz w:val="24"/>
          <w:szCs w:val="24"/>
        </w:rPr>
        <w:t xml:space="preserve"> по ISO/IEC 17021-1 (пункт 8.6).</w:t>
      </w:r>
    </w:p>
    <w:p w:rsidR="00224656" w:rsidRPr="00234950" w:rsidRDefault="00224656"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9 </w:t>
      </w:r>
      <w:r w:rsidR="00672F89" w:rsidRPr="00234950">
        <w:rPr>
          <w:b/>
          <w:sz w:val="24"/>
          <w:szCs w:val="24"/>
        </w:rPr>
        <w:t xml:space="preserve">Требования к процессу </w:t>
      </w:r>
    </w:p>
    <w:p w:rsidR="00672F89" w:rsidRPr="00234950" w:rsidRDefault="00672F89"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9.1 Общие требования</w:t>
      </w:r>
    </w:p>
    <w:p w:rsidR="00224656" w:rsidRPr="00234950" w:rsidRDefault="00224656" w:rsidP="00D10EFC">
      <w:pPr>
        <w:pStyle w:val="11"/>
        <w:ind w:firstLine="567"/>
        <w:jc w:val="both"/>
        <w:rPr>
          <w:sz w:val="24"/>
          <w:szCs w:val="24"/>
          <w:highlight w:val="yellow"/>
        </w:rPr>
      </w:pPr>
      <w:r w:rsidRPr="00234950">
        <w:rPr>
          <w:sz w:val="24"/>
          <w:szCs w:val="24"/>
        </w:rPr>
        <w:t xml:space="preserve">9.1.1 Орган по сертификации </w:t>
      </w:r>
      <w:proofErr w:type="spellStart"/>
      <w:r w:rsidRPr="00234950">
        <w:rPr>
          <w:sz w:val="24"/>
          <w:szCs w:val="24"/>
        </w:rPr>
        <w:t>Халал</w:t>
      </w:r>
      <w:proofErr w:type="spellEnd"/>
      <w:r w:rsidRPr="00234950">
        <w:rPr>
          <w:sz w:val="24"/>
          <w:szCs w:val="24"/>
        </w:rPr>
        <w:t xml:space="preserve"> должен точно определить область сертификации с точки зрения категорий продук</w:t>
      </w:r>
      <w:r w:rsidR="00E17D8A" w:rsidRPr="00234950">
        <w:rPr>
          <w:sz w:val="24"/>
          <w:szCs w:val="24"/>
        </w:rPr>
        <w:t>ции</w:t>
      </w:r>
      <w:r w:rsidRPr="00234950">
        <w:rPr>
          <w:sz w:val="24"/>
          <w:szCs w:val="24"/>
        </w:rPr>
        <w:t xml:space="preserve">/услуг </w:t>
      </w:r>
      <w:proofErr w:type="spellStart"/>
      <w:r w:rsidR="00143AC7" w:rsidRPr="00234950">
        <w:rPr>
          <w:sz w:val="24"/>
          <w:szCs w:val="24"/>
        </w:rPr>
        <w:t>Халал</w:t>
      </w:r>
      <w:proofErr w:type="spellEnd"/>
      <w:r w:rsidR="00143AC7" w:rsidRPr="00234950">
        <w:rPr>
          <w:sz w:val="24"/>
          <w:szCs w:val="24"/>
        </w:rPr>
        <w:t xml:space="preserve"> </w:t>
      </w:r>
      <w:r w:rsidRPr="00234950">
        <w:rPr>
          <w:sz w:val="24"/>
          <w:szCs w:val="24"/>
        </w:rPr>
        <w:t>(например, первичное производство (сырье или промежуточн</w:t>
      </w:r>
      <w:r w:rsidR="00E17D8A" w:rsidRPr="00234950">
        <w:rPr>
          <w:sz w:val="24"/>
          <w:szCs w:val="24"/>
        </w:rPr>
        <w:t>ая продукция</w:t>
      </w:r>
      <w:r w:rsidRPr="00234950">
        <w:rPr>
          <w:sz w:val="24"/>
          <w:szCs w:val="24"/>
        </w:rPr>
        <w:t>), переработка пищев</w:t>
      </w:r>
      <w:r w:rsidR="00E17D8A" w:rsidRPr="00234950">
        <w:rPr>
          <w:sz w:val="24"/>
          <w:szCs w:val="24"/>
        </w:rPr>
        <w:t>ой</w:t>
      </w:r>
      <w:r w:rsidRPr="00234950">
        <w:rPr>
          <w:sz w:val="24"/>
          <w:szCs w:val="24"/>
        </w:rPr>
        <w:t xml:space="preserve"> продук</w:t>
      </w:r>
      <w:r w:rsidR="00E17D8A" w:rsidRPr="00234950">
        <w:rPr>
          <w:sz w:val="24"/>
          <w:szCs w:val="24"/>
        </w:rPr>
        <w:t>ции</w:t>
      </w:r>
      <w:r w:rsidRPr="00234950">
        <w:rPr>
          <w:sz w:val="24"/>
          <w:szCs w:val="24"/>
        </w:rPr>
        <w:t>, производство упаковочных материалов и т. д.), категори</w:t>
      </w:r>
      <w:proofErr w:type="gramStart"/>
      <w:r w:rsidR="0098601C" w:rsidRPr="00234950">
        <w:rPr>
          <w:sz w:val="24"/>
          <w:szCs w:val="24"/>
        </w:rPr>
        <w:t>я</w:t>
      </w:r>
      <w:r w:rsidR="00143AC7" w:rsidRPr="00234950">
        <w:rPr>
          <w:sz w:val="24"/>
          <w:szCs w:val="24"/>
        </w:rPr>
        <w:t>(</w:t>
      </w:r>
      <w:proofErr w:type="gramEnd"/>
      <w:r w:rsidRPr="00234950">
        <w:rPr>
          <w:sz w:val="24"/>
          <w:szCs w:val="24"/>
        </w:rPr>
        <w:t>и</w:t>
      </w:r>
      <w:r w:rsidR="00143AC7" w:rsidRPr="00234950">
        <w:rPr>
          <w:sz w:val="24"/>
          <w:szCs w:val="24"/>
        </w:rPr>
        <w:t>)</w:t>
      </w:r>
      <w:r w:rsidRPr="00234950">
        <w:rPr>
          <w:sz w:val="24"/>
          <w:szCs w:val="24"/>
        </w:rPr>
        <w:t xml:space="preserve"> сектора в соответствии с Приложением A. Орган по сертификации </w:t>
      </w:r>
      <w:proofErr w:type="spellStart"/>
      <w:r w:rsidRPr="00234950">
        <w:rPr>
          <w:sz w:val="24"/>
          <w:szCs w:val="24"/>
        </w:rPr>
        <w:t>Халал</w:t>
      </w:r>
      <w:proofErr w:type="spellEnd"/>
      <w:r w:rsidRPr="00234950">
        <w:rPr>
          <w:sz w:val="24"/>
          <w:szCs w:val="24"/>
        </w:rPr>
        <w:t xml:space="preserve"> не должен исключать часть процессов, секторов, </w:t>
      </w:r>
      <w:r w:rsidR="00E17D8A" w:rsidRPr="00234950">
        <w:rPr>
          <w:sz w:val="24"/>
          <w:szCs w:val="24"/>
        </w:rPr>
        <w:t>продукции</w:t>
      </w:r>
      <w:r w:rsidRPr="00234950">
        <w:rPr>
          <w:sz w:val="24"/>
          <w:szCs w:val="24"/>
        </w:rPr>
        <w:t xml:space="preserve"> или услуг из области сертификации, когда эти процессы, секторы, </w:t>
      </w:r>
      <w:r w:rsidR="00E17D8A" w:rsidRPr="00234950">
        <w:rPr>
          <w:sz w:val="24"/>
          <w:szCs w:val="24"/>
        </w:rPr>
        <w:t>продукции</w:t>
      </w:r>
      <w:r w:rsidRPr="00234950">
        <w:rPr>
          <w:sz w:val="24"/>
          <w:szCs w:val="24"/>
        </w:rPr>
        <w:t xml:space="preserve"> или услуги оказывают влияние на требования </w:t>
      </w:r>
      <w:proofErr w:type="spellStart"/>
      <w:r w:rsidRPr="00234950">
        <w:rPr>
          <w:sz w:val="24"/>
          <w:szCs w:val="24"/>
        </w:rPr>
        <w:t>Халал</w:t>
      </w:r>
      <w:proofErr w:type="spellEnd"/>
      <w:r w:rsidRPr="00234950">
        <w:rPr>
          <w:sz w:val="24"/>
          <w:szCs w:val="24"/>
        </w:rPr>
        <w:t xml:space="preserve"> </w:t>
      </w:r>
      <w:r w:rsidR="00143AC7" w:rsidRPr="00234950">
        <w:rPr>
          <w:sz w:val="24"/>
          <w:szCs w:val="24"/>
        </w:rPr>
        <w:t xml:space="preserve">к </w:t>
      </w:r>
      <w:r w:rsidRPr="00234950">
        <w:rPr>
          <w:sz w:val="24"/>
          <w:szCs w:val="24"/>
        </w:rPr>
        <w:t>конечной продукции.</w:t>
      </w:r>
    </w:p>
    <w:p w:rsidR="00224656" w:rsidRPr="00234950" w:rsidRDefault="00224656" w:rsidP="00D10EFC">
      <w:pPr>
        <w:pStyle w:val="11"/>
        <w:ind w:firstLine="567"/>
        <w:jc w:val="both"/>
        <w:rPr>
          <w:sz w:val="24"/>
          <w:szCs w:val="24"/>
        </w:rPr>
      </w:pPr>
      <w:r w:rsidRPr="00234950">
        <w:rPr>
          <w:sz w:val="24"/>
          <w:szCs w:val="24"/>
        </w:rPr>
        <w:t xml:space="preserve">9.1.2 Орган по сертификации </w:t>
      </w:r>
      <w:proofErr w:type="spellStart"/>
      <w:r w:rsidRPr="00234950">
        <w:rPr>
          <w:sz w:val="24"/>
          <w:szCs w:val="24"/>
        </w:rPr>
        <w:t>Халал</w:t>
      </w:r>
      <w:proofErr w:type="spellEnd"/>
      <w:r w:rsidRPr="00234950">
        <w:rPr>
          <w:sz w:val="24"/>
          <w:szCs w:val="24"/>
        </w:rPr>
        <w:t xml:space="preserve"> должен осуществить процесс выбора дня, времени и </w:t>
      </w:r>
      <w:r w:rsidR="00BE52C9" w:rsidRPr="00234950">
        <w:rPr>
          <w:sz w:val="24"/>
          <w:szCs w:val="24"/>
        </w:rPr>
        <w:t>вид</w:t>
      </w:r>
      <w:r w:rsidRPr="00234950">
        <w:rPr>
          <w:sz w:val="24"/>
          <w:szCs w:val="24"/>
        </w:rPr>
        <w:t xml:space="preserve"> аудита, чтобы </w:t>
      </w:r>
      <w:r w:rsidR="0098601C" w:rsidRPr="00234950">
        <w:rPr>
          <w:sz w:val="24"/>
          <w:szCs w:val="24"/>
        </w:rPr>
        <w:t xml:space="preserve">команда по </w:t>
      </w:r>
      <w:r w:rsidRPr="00234950">
        <w:rPr>
          <w:sz w:val="24"/>
          <w:szCs w:val="24"/>
        </w:rPr>
        <w:t>аудит</w:t>
      </w:r>
      <w:r w:rsidR="0098601C" w:rsidRPr="00234950">
        <w:rPr>
          <w:sz w:val="24"/>
          <w:szCs w:val="24"/>
        </w:rPr>
        <w:t>у</w:t>
      </w:r>
      <w:r w:rsidRPr="00234950">
        <w:rPr>
          <w:sz w:val="24"/>
          <w:szCs w:val="24"/>
        </w:rPr>
        <w:t xml:space="preserve"> </w:t>
      </w:r>
      <w:r w:rsidR="0069325C" w:rsidRPr="00234950">
        <w:rPr>
          <w:sz w:val="24"/>
          <w:szCs w:val="24"/>
        </w:rPr>
        <w:t>имела</w:t>
      </w:r>
      <w:r w:rsidRPr="00234950">
        <w:rPr>
          <w:sz w:val="24"/>
          <w:szCs w:val="24"/>
        </w:rPr>
        <w:t xml:space="preserve"> возможность провести аудит организации, работающей с репрезентативным количеством продуктовых линеек, категорий и секторов, охватываемых областью. Если предметом сертификации является сертификация продукции</w:t>
      </w:r>
      <w:r w:rsidR="0069325C" w:rsidRPr="00234950">
        <w:rPr>
          <w:sz w:val="24"/>
          <w:szCs w:val="24"/>
        </w:rPr>
        <w:t xml:space="preserve"> </w:t>
      </w:r>
      <w:proofErr w:type="spellStart"/>
      <w:r w:rsidR="0069325C" w:rsidRPr="00234950">
        <w:rPr>
          <w:sz w:val="24"/>
          <w:szCs w:val="24"/>
        </w:rPr>
        <w:t>Халал</w:t>
      </w:r>
      <w:proofErr w:type="spellEnd"/>
      <w:r w:rsidRPr="00234950">
        <w:rPr>
          <w:sz w:val="24"/>
          <w:szCs w:val="24"/>
        </w:rPr>
        <w:t xml:space="preserve">, орган по сертификации </w:t>
      </w:r>
      <w:proofErr w:type="spellStart"/>
      <w:r w:rsidRPr="00234950">
        <w:rPr>
          <w:sz w:val="24"/>
          <w:szCs w:val="24"/>
        </w:rPr>
        <w:t>Халал</w:t>
      </w:r>
      <w:proofErr w:type="spellEnd"/>
      <w:r w:rsidRPr="00234950">
        <w:rPr>
          <w:sz w:val="24"/>
          <w:szCs w:val="24"/>
        </w:rPr>
        <w:t xml:space="preserve"> должен рассмотреть результаты всех лабораторных анализов в отношении статуса </w:t>
      </w:r>
      <w:proofErr w:type="spellStart"/>
      <w:r w:rsidRPr="00234950">
        <w:rPr>
          <w:sz w:val="24"/>
          <w:szCs w:val="24"/>
        </w:rPr>
        <w:t>Халал</w:t>
      </w:r>
      <w:proofErr w:type="spellEnd"/>
      <w:r w:rsidRPr="00234950">
        <w:rPr>
          <w:sz w:val="24"/>
          <w:szCs w:val="24"/>
        </w:rPr>
        <w:t xml:space="preserve"> производимой или предлагаемой продукции.</w:t>
      </w:r>
    </w:p>
    <w:p w:rsidR="00224656" w:rsidRPr="00234950" w:rsidRDefault="00224656" w:rsidP="00D10EFC">
      <w:pPr>
        <w:pStyle w:val="11"/>
        <w:ind w:firstLine="567"/>
        <w:jc w:val="both"/>
        <w:rPr>
          <w:sz w:val="24"/>
          <w:szCs w:val="24"/>
        </w:rPr>
      </w:pPr>
      <w:r w:rsidRPr="00234950">
        <w:rPr>
          <w:sz w:val="24"/>
          <w:szCs w:val="24"/>
        </w:rPr>
        <w:t xml:space="preserve">9.1.3 </w:t>
      </w:r>
      <w:r w:rsidR="00672F89" w:rsidRPr="00234950">
        <w:rPr>
          <w:sz w:val="24"/>
          <w:szCs w:val="24"/>
        </w:rPr>
        <w:t xml:space="preserve">Программа аудита должна включать двухэтапный первичный аудит, инспекционные аудиты в течение первого и второго годов сертификации и </w:t>
      </w:r>
      <w:proofErr w:type="spellStart"/>
      <w:r w:rsidR="00672F89" w:rsidRPr="00234950">
        <w:rPr>
          <w:sz w:val="24"/>
          <w:szCs w:val="24"/>
        </w:rPr>
        <w:t>ресертификационный</w:t>
      </w:r>
      <w:proofErr w:type="spellEnd"/>
      <w:r w:rsidR="00672F89" w:rsidRPr="00234950">
        <w:rPr>
          <w:sz w:val="24"/>
          <w:szCs w:val="24"/>
        </w:rPr>
        <w:t xml:space="preserve"> аудит в течение третьего года, до истечения срока действия сертификата. Трехлетний цикл сертификации начинается с принятия решения о сертификации</w:t>
      </w:r>
      <w:r w:rsidRPr="00234950">
        <w:rPr>
          <w:sz w:val="24"/>
          <w:szCs w:val="24"/>
        </w:rPr>
        <w:t xml:space="preserve"> или </w:t>
      </w:r>
      <w:proofErr w:type="spellStart"/>
      <w:r w:rsidR="00672F89" w:rsidRPr="00234950">
        <w:rPr>
          <w:sz w:val="24"/>
          <w:szCs w:val="24"/>
        </w:rPr>
        <w:t>ресертификации</w:t>
      </w:r>
      <w:proofErr w:type="spellEnd"/>
      <w:r w:rsidRPr="00234950">
        <w:rPr>
          <w:sz w:val="24"/>
          <w:szCs w:val="24"/>
        </w:rPr>
        <w:t>.</w:t>
      </w:r>
      <w:r w:rsidRPr="00234950">
        <w:rPr>
          <w:b/>
          <w:sz w:val="24"/>
          <w:szCs w:val="24"/>
        </w:rPr>
        <w:t xml:space="preserve"> </w:t>
      </w:r>
      <w:r w:rsidR="00672F89" w:rsidRPr="00234950">
        <w:rPr>
          <w:sz w:val="24"/>
          <w:szCs w:val="24"/>
        </w:rPr>
        <w:t>При определении программы аудита и внесении в нее каких-либо изменений должны быть учтены размеры организации заказчика, область применения и сложность ее системы менеджмента, продукция и процессы, а также продемонстрированный уровень результативности системы менеджмента и результаты предыдущих аудитов.</w:t>
      </w:r>
      <w:r w:rsidRPr="00234950">
        <w:rPr>
          <w:sz w:val="24"/>
          <w:szCs w:val="24"/>
        </w:rPr>
        <w:t xml:space="preserve"> Если орган по сертификации </w:t>
      </w:r>
      <w:proofErr w:type="spellStart"/>
      <w:r w:rsidRPr="00234950">
        <w:rPr>
          <w:sz w:val="24"/>
          <w:szCs w:val="24"/>
        </w:rPr>
        <w:t>Халал</w:t>
      </w:r>
      <w:proofErr w:type="spellEnd"/>
      <w:r w:rsidRPr="00234950">
        <w:rPr>
          <w:sz w:val="24"/>
          <w:szCs w:val="24"/>
        </w:rPr>
        <w:t xml:space="preserve"> </w:t>
      </w:r>
      <w:r w:rsidR="00672F89" w:rsidRPr="00234950">
        <w:rPr>
          <w:sz w:val="24"/>
          <w:szCs w:val="24"/>
        </w:rPr>
        <w:t>решает учесть сертификат, уже выданный заказчику и аудит, проведенный другим органом по сертификации, он должен собрать достаточную, доступную для проверки информацию</w:t>
      </w:r>
      <w:r w:rsidR="00E76BF8" w:rsidRPr="00234950">
        <w:rPr>
          <w:sz w:val="24"/>
          <w:szCs w:val="24"/>
        </w:rPr>
        <w:t>,</w:t>
      </w:r>
      <w:r w:rsidRPr="00234950">
        <w:rPr>
          <w:sz w:val="24"/>
          <w:szCs w:val="24"/>
        </w:rPr>
        <w:t xml:space="preserve"> чтобы </w:t>
      </w:r>
      <w:r w:rsidR="00672F89" w:rsidRPr="00234950">
        <w:rPr>
          <w:sz w:val="24"/>
          <w:szCs w:val="24"/>
        </w:rPr>
        <w:t>обосновать и документировать любые изменения в программе аудита</w:t>
      </w:r>
      <w:r w:rsidRPr="00234950">
        <w:rPr>
          <w:sz w:val="24"/>
          <w:szCs w:val="24"/>
        </w:rPr>
        <w:t xml:space="preserve">. </w:t>
      </w:r>
      <w:r w:rsidR="00E76BF8" w:rsidRPr="00234950">
        <w:rPr>
          <w:sz w:val="24"/>
          <w:szCs w:val="24"/>
        </w:rPr>
        <w:t xml:space="preserve">Сертификат </w:t>
      </w:r>
      <w:proofErr w:type="spellStart"/>
      <w:r w:rsidR="00E76BF8" w:rsidRPr="00234950">
        <w:rPr>
          <w:sz w:val="24"/>
          <w:szCs w:val="24"/>
        </w:rPr>
        <w:t>Халал</w:t>
      </w:r>
      <w:proofErr w:type="spellEnd"/>
      <w:r w:rsidR="00E76BF8" w:rsidRPr="00234950">
        <w:rPr>
          <w:sz w:val="24"/>
          <w:szCs w:val="24"/>
        </w:rPr>
        <w:t xml:space="preserve"> действителен в течение трех лет и будет приостановлен или отменен в любой момент, когда обнаружится, что сертифицированная организация нарушает утвержденный стандарт </w:t>
      </w:r>
      <w:proofErr w:type="spellStart"/>
      <w:r w:rsidR="00E76BF8" w:rsidRPr="00234950">
        <w:rPr>
          <w:sz w:val="24"/>
          <w:szCs w:val="24"/>
        </w:rPr>
        <w:t>Халал</w:t>
      </w:r>
      <w:proofErr w:type="spellEnd"/>
      <w:r w:rsidR="00E76BF8" w:rsidRPr="00234950">
        <w:rPr>
          <w:sz w:val="24"/>
          <w:szCs w:val="24"/>
        </w:rPr>
        <w:t xml:space="preserve"> и соответствующие требования.</w:t>
      </w:r>
    </w:p>
    <w:p w:rsidR="00224656" w:rsidRPr="00234950" w:rsidRDefault="00224656" w:rsidP="00D10EFC">
      <w:pPr>
        <w:pStyle w:val="11"/>
        <w:ind w:firstLine="567"/>
        <w:jc w:val="both"/>
        <w:rPr>
          <w:sz w:val="24"/>
          <w:szCs w:val="24"/>
        </w:rPr>
      </w:pPr>
      <w:r w:rsidRPr="00234950">
        <w:rPr>
          <w:sz w:val="24"/>
          <w:szCs w:val="24"/>
        </w:rPr>
        <w:t>9.1.4 Должны применяться все требования</w:t>
      </w:r>
      <w:r w:rsidR="00BE52C9" w:rsidRPr="00234950">
        <w:rPr>
          <w:sz w:val="24"/>
          <w:szCs w:val="24"/>
        </w:rPr>
        <w:t xml:space="preserve"> по ISO/IEC 17021- 1 (</w:t>
      </w:r>
      <w:r w:rsidR="009C09FF">
        <w:rPr>
          <w:sz w:val="24"/>
          <w:szCs w:val="24"/>
        </w:rPr>
        <w:t>под</w:t>
      </w:r>
      <w:r w:rsidR="00BE52C9" w:rsidRPr="00234950">
        <w:rPr>
          <w:sz w:val="24"/>
          <w:szCs w:val="24"/>
        </w:rPr>
        <w:t xml:space="preserve">пункты </w:t>
      </w:r>
      <w:r w:rsidRPr="00234950">
        <w:rPr>
          <w:sz w:val="24"/>
          <w:szCs w:val="24"/>
        </w:rPr>
        <w:t>9.1.</w:t>
      </w:r>
      <w:r w:rsidR="00BE52C9" w:rsidRPr="00234950">
        <w:rPr>
          <w:sz w:val="24"/>
          <w:szCs w:val="24"/>
        </w:rPr>
        <w:t xml:space="preserve">1 – </w:t>
      </w:r>
      <w:r w:rsidRPr="00234950">
        <w:rPr>
          <w:sz w:val="24"/>
          <w:szCs w:val="24"/>
        </w:rPr>
        <w:t>9.1.</w:t>
      </w:r>
      <w:r w:rsidR="00E76BF8" w:rsidRPr="00234950">
        <w:rPr>
          <w:sz w:val="24"/>
          <w:szCs w:val="24"/>
        </w:rPr>
        <w:t>3</w:t>
      </w:r>
      <w:r w:rsidR="00BE52C9" w:rsidRPr="00234950">
        <w:rPr>
          <w:sz w:val="24"/>
          <w:szCs w:val="24"/>
        </w:rPr>
        <w:t>) в отношении подачи заявки, пересмотра и установления программы аудита.</w:t>
      </w:r>
    </w:p>
    <w:p w:rsidR="00224656" w:rsidRPr="00234950" w:rsidRDefault="00224656" w:rsidP="00D10EFC">
      <w:pPr>
        <w:pStyle w:val="11"/>
        <w:ind w:firstLine="567"/>
        <w:jc w:val="both"/>
        <w:rPr>
          <w:b/>
          <w:sz w:val="24"/>
          <w:szCs w:val="24"/>
        </w:rPr>
      </w:pPr>
      <w:r w:rsidRPr="00234950">
        <w:rPr>
          <w:sz w:val="24"/>
          <w:szCs w:val="24"/>
        </w:rPr>
        <w:t xml:space="preserve">9.1.5 </w:t>
      </w:r>
      <w:r w:rsidR="003F4D63" w:rsidRPr="00234950">
        <w:rPr>
          <w:sz w:val="24"/>
          <w:szCs w:val="24"/>
        </w:rPr>
        <w:t xml:space="preserve">Орган по сертификации </w:t>
      </w:r>
      <w:proofErr w:type="spellStart"/>
      <w:r w:rsidR="003F4D63" w:rsidRPr="00234950">
        <w:rPr>
          <w:sz w:val="24"/>
          <w:szCs w:val="24"/>
        </w:rPr>
        <w:t>Халал</w:t>
      </w:r>
      <w:proofErr w:type="spellEnd"/>
      <w:r w:rsidR="003F4D63" w:rsidRPr="00234950">
        <w:rPr>
          <w:sz w:val="24"/>
          <w:szCs w:val="24"/>
        </w:rPr>
        <w:t xml:space="preserve"> должен иметь документированные процедуры по определению продолжительности аудита, и для каждого заказчика орган по сертификации </w:t>
      </w:r>
      <w:proofErr w:type="spellStart"/>
      <w:r w:rsidR="003F4D63" w:rsidRPr="00234950">
        <w:rPr>
          <w:sz w:val="24"/>
          <w:szCs w:val="24"/>
        </w:rPr>
        <w:t>Халал</w:t>
      </w:r>
      <w:proofErr w:type="spellEnd"/>
      <w:r w:rsidR="003F4D63" w:rsidRPr="00234950">
        <w:rPr>
          <w:sz w:val="24"/>
          <w:szCs w:val="24"/>
        </w:rPr>
        <w:t xml:space="preserve"> должен устанавливать время, необходимое для планирования, а также для полного и результативного выполнения аудита</w:t>
      </w:r>
      <w:r w:rsidR="002C7A95" w:rsidRPr="00234950">
        <w:rPr>
          <w:sz w:val="24"/>
          <w:szCs w:val="24"/>
        </w:rPr>
        <w:t xml:space="preserve"> продукции</w:t>
      </w:r>
      <w:r w:rsidR="003F4D63" w:rsidRPr="00234950">
        <w:rPr>
          <w:sz w:val="24"/>
          <w:szCs w:val="24"/>
        </w:rPr>
        <w:t xml:space="preserve">/услуги </w:t>
      </w:r>
      <w:r w:rsidR="00E76BF8" w:rsidRPr="00234950">
        <w:rPr>
          <w:sz w:val="24"/>
          <w:szCs w:val="24"/>
        </w:rPr>
        <w:t>и/или системы менеджмента безопасности пищевых продуктов</w:t>
      </w:r>
      <w:r w:rsidRPr="00234950">
        <w:rPr>
          <w:sz w:val="24"/>
          <w:szCs w:val="24"/>
        </w:rPr>
        <w:t>.</w:t>
      </w:r>
      <w:r w:rsidR="0051669E" w:rsidRPr="00234950">
        <w:rPr>
          <w:b/>
          <w:sz w:val="24"/>
          <w:szCs w:val="24"/>
        </w:rPr>
        <w:t xml:space="preserve"> </w:t>
      </w:r>
      <w:r w:rsidR="003F4D63" w:rsidRPr="00234950">
        <w:rPr>
          <w:sz w:val="24"/>
          <w:szCs w:val="24"/>
        </w:rPr>
        <w:t>Продолжительность аудита</w:t>
      </w:r>
      <w:r w:rsidRPr="00234950">
        <w:rPr>
          <w:sz w:val="24"/>
          <w:szCs w:val="24"/>
        </w:rPr>
        <w:t xml:space="preserve">, определенное органом по сертификации </w:t>
      </w:r>
      <w:proofErr w:type="spellStart"/>
      <w:r w:rsidR="00E76BF8" w:rsidRPr="00234950">
        <w:rPr>
          <w:sz w:val="24"/>
          <w:szCs w:val="24"/>
        </w:rPr>
        <w:t>Халал</w:t>
      </w:r>
      <w:proofErr w:type="spellEnd"/>
      <w:r w:rsidRPr="00234950">
        <w:rPr>
          <w:sz w:val="24"/>
          <w:szCs w:val="24"/>
        </w:rPr>
        <w:t>, и обоснование такого определения должны быть зарегистрированы</w:t>
      </w:r>
      <w:r w:rsidR="003F4D63" w:rsidRPr="00234950">
        <w:rPr>
          <w:sz w:val="24"/>
          <w:szCs w:val="24"/>
        </w:rPr>
        <w:t>.</w:t>
      </w:r>
      <w:r w:rsidR="003F4D63" w:rsidRPr="00234950">
        <w:t xml:space="preserve"> </w:t>
      </w:r>
      <w:r w:rsidR="003F4D63" w:rsidRPr="00234950">
        <w:rPr>
          <w:sz w:val="24"/>
          <w:szCs w:val="24"/>
        </w:rPr>
        <w:t>При определении продолжительности аудита, орган по сертификации</w:t>
      </w:r>
      <w:r w:rsidRPr="00234950">
        <w:rPr>
          <w:sz w:val="24"/>
          <w:szCs w:val="24"/>
        </w:rPr>
        <w:t xml:space="preserve"> </w:t>
      </w:r>
      <w:proofErr w:type="spellStart"/>
      <w:r w:rsidR="00E76BF8" w:rsidRPr="00234950">
        <w:rPr>
          <w:sz w:val="24"/>
          <w:szCs w:val="24"/>
        </w:rPr>
        <w:t>Халал</w:t>
      </w:r>
      <w:proofErr w:type="spellEnd"/>
      <w:r w:rsidRPr="00234950">
        <w:rPr>
          <w:sz w:val="24"/>
          <w:szCs w:val="24"/>
        </w:rPr>
        <w:t xml:space="preserve"> должен учитывать Приложение B и</w:t>
      </w:r>
      <w:r w:rsidR="00E76BF8" w:rsidRPr="00234950">
        <w:rPr>
          <w:sz w:val="24"/>
          <w:szCs w:val="24"/>
        </w:rPr>
        <w:t xml:space="preserve"> </w:t>
      </w:r>
      <w:r w:rsidRPr="00234950">
        <w:rPr>
          <w:sz w:val="24"/>
          <w:szCs w:val="24"/>
        </w:rPr>
        <w:t>следующие аспекты:</w:t>
      </w:r>
      <w:r w:rsidR="00E76BF8" w:rsidRPr="00234950">
        <w:rPr>
          <w:sz w:val="24"/>
          <w:szCs w:val="24"/>
        </w:rPr>
        <w:t xml:space="preserve"> </w:t>
      </w:r>
    </w:p>
    <w:p w:rsidR="00224656" w:rsidRPr="00234950" w:rsidRDefault="00224656" w:rsidP="00D10EFC">
      <w:pPr>
        <w:pStyle w:val="11"/>
        <w:ind w:firstLine="567"/>
        <w:jc w:val="both"/>
        <w:rPr>
          <w:sz w:val="24"/>
          <w:szCs w:val="24"/>
        </w:rPr>
      </w:pPr>
      <w:r w:rsidRPr="00234950">
        <w:rPr>
          <w:sz w:val="24"/>
          <w:szCs w:val="24"/>
        </w:rPr>
        <w:t xml:space="preserve">а) </w:t>
      </w:r>
      <w:r w:rsidR="00E76BF8" w:rsidRPr="00234950">
        <w:rPr>
          <w:sz w:val="24"/>
          <w:szCs w:val="24"/>
        </w:rPr>
        <w:t xml:space="preserve">требования утвержденных стандартов </w:t>
      </w:r>
      <w:proofErr w:type="spellStart"/>
      <w:r w:rsidR="00E76BF8" w:rsidRPr="00234950">
        <w:rPr>
          <w:sz w:val="24"/>
          <w:szCs w:val="24"/>
        </w:rPr>
        <w:t>Халал</w:t>
      </w:r>
      <w:proofErr w:type="spellEnd"/>
      <w:r w:rsidR="003F4D63" w:rsidRPr="00234950">
        <w:rPr>
          <w:sz w:val="24"/>
          <w:szCs w:val="24"/>
        </w:rPr>
        <w:t>;</w:t>
      </w:r>
      <w:r w:rsidR="00D65244" w:rsidRPr="00234950">
        <w:rPr>
          <w:sz w:val="24"/>
          <w:szCs w:val="24"/>
        </w:rPr>
        <w:t xml:space="preserve"> </w:t>
      </w:r>
    </w:p>
    <w:p w:rsidR="00224656" w:rsidRPr="00234950" w:rsidRDefault="00224656" w:rsidP="00D10EFC">
      <w:pPr>
        <w:pStyle w:val="11"/>
        <w:ind w:firstLine="567"/>
        <w:jc w:val="both"/>
        <w:rPr>
          <w:sz w:val="24"/>
          <w:szCs w:val="24"/>
        </w:rPr>
      </w:pPr>
      <w:r w:rsidRPr="00234950">
        <w:rPr>
          <w:sz w:val="24"/>
          <w:szCs w:val="24"/>
        </w:rPr>
        <w:t>b)</w:t>
      </w:r>
      <w:r w:rsidR="003F4D63" w:rsidRPr="00234950">
        <w:rPr>
          <w:sz w:val="24"/>
          <w:szCs w:val="24"/>
        </w:rPr>
        <w:t xml:space="preserve"> размер и сложность организации;</w:t>
      </w:r>
    </w:p>
    <w:p w:rsidR="00224656" w:rsidRPr="00234950" w:rsidRDefault="00224656" w:rsidP="00D10EFC">
      <w:pPr>
        <w:pStyle w:val="11"/>
        <w:ind w:firstLine="567"/>
        <w:jc w:val="both"/>
        <w:rPr>
          <w:sz w:val="24"/>
          <w:szCs w:val="24"/>
        </w:rPr>
      </w:pPr>
      <w:r w:rsidRPr="00234950">
        <w:rPr>
          <w:sz w:val="24"/>
          <w:szCs w:val="24"/>
        </w:rPr>
        <w:t xml:space="preserve">c) </w:t>
      </w:r>
      <w:r w:rsidR="003F4D63" w:rsidRPr="00234950">
        <w:rPr>
          <w:sz w:val="24"/>
          <w:szCs w:val="24"/>
        </w:rPr>
        <w:t>технологические особенности, законодательное регулирование;</w:t>
      </w:r>
    </w:p>
    <w:p w:rsidR="00224656" w:rsidRPr="00234950" w:rsidRDefault="00224656" w:rsidP="00D10EFC">
      <w:pPr>
        <w:pStyle w:val="11"/>
        <w:ind w:firstLine="567"/>
        <w:jc w:val="both"/>
        <w:rPr>
          <w:sz w:val="24"/>
          <w:szCs w:val="24"/>
        </w:rPr>
      </w:pPr>
      <w:r w:rsidRPr="00234950">
        <w:rPr>
          <w:sz w:val="24"/>
          <w:szCs w:val="24"/>
        </w:rPr>
        <w:lastRenderedPageBreak/>
        <w:t xml:space="preserve">d) </w:t>
      </w:r>
      <w:r w:rsidR="003F4D63" w:rsidRPr="00234950">
        <w:rPr>
          <w:sz w:val="24"/>
          <w:szCs w:val="24"/>
        </w:rPr>
        <w:t>привлечение аутсорсинг</w:t>
      </w:r>
      <w:r w:rsidR="00D65244" w:rsidRPr="00234950">
        <w:rPr>
          <w:sz w:val="24"/>
          <w:szCs w:val="24"/>
        </w:rPr>
        <w:t>а</w:t>
      </w:r>
      <w:r w:rsidR="003F4D63" w:rsidRPr="00234950">
        <w:rPr>
          <w:sz w:val="24"/>
          <w:szCs w:val="24"/>
        </w:rPr>
        <w:t xml:space="preserve"> для любой деятельности</w:t>
      </w:r>
      <w:r w:rsidRPr="00234950">
        <w:rPr>
          <w:sz w:val="24"/>
          <w:szCs w:val="24"/>
        </w:rPr>
        <w:t xml:space="preserve">, </w:t>
      </w:r>
      <w:proofErr w:type="gramStart"/>
      <w:r w:rsidR="003F4D63" w:rsidRPr="00234950">
        <w:rPr>
          <w:sz w:val="24"/>
          <w:szCs w:val="24"/>
        </w:rPr>
        <w:t>включенных</w:t>
      </w:r>
      <w:proofErr w:type="gramEnd"/>
      <w:r w:rsidR="003F4D63" w:rsidRPr="00234950">
        <w:rPr>
          <w:sz w:val="24"/>
          <w:szCs w:val="24"/>
        </w:rPr>
        <w:t xml:space="preserve"> </w:t>
      </w:r>
      <w:r w:rsidR="00E76BF8" w:rsidRPr="00234950">
        <w:rPr>
          <w:sz w:val="24"/>
          <w:szCs w:val="24"/>
        </w:rPr>
        <w:t>в область продукции или процесса</w:t>
      </w:r>
      <w:r w:rsidR="00D65244" w:rsidRPr="00234950">
        <w:rPr>
          <w:sz w:val="24"/>
          <w:szCs w:val="24"/>
        </w:rPr>
        <w:t xml:space="preserve"> или системы менеджмента безопасностью продукции</w:t>
      </w:r>
      <w:r w:rsidR="003F4D63"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e) резу</w:t>
      </w:r>
      <w:r w:rsidR="003F4D63" w:rsidRPr="00234950">
        <w:rPr>
          <w:sz w:val="24"/>
          <w:szCs w:val="24"/>
        </w:rPr>
        <w:t>льтаты любых предыдущих аудитов;</w:t>
      </w:r>
    </w:p>
    <w:p w:rsidR="00290E4F" w:rsidRPr="00234950" w:rsidRDefault="00224656" w:rsidP="00D10EFC">
      <w:pPr>
        <w:pStyle w:val="11"/>
        <w:ind w:firstLine="567"/>
        <w:jc w:val="both"/>
        <w:rPr>
          <w:sz w:val="24"/>
          <w:szCs w:val="24"/>
        </w:rPr>
      </w:pPr>
      <w:r w:rsidRPr="00234950">
        <w:rPr>
          <w:sz w:val="24"/>
          <w:szCs w:val="24"/>
        </w:rPr>
        <w:t xml:space="preserve">f) </w:t>
      </w:r>
      <w:r w:rsidR="00175C56" w:rsidRPr="00234950">
        <w:rPr>
          <w:sz w:val="24"/>
          <w:szCs w:val="24"/>
        </w:rPr>
        <w:t>число производственных площадок</w:t>
      </w:r>
      <w:r w:rsidR="00290E4F" w:rsidRPr="00234950">
        <w:rPr>
          <w:sz w:val="24"/>
          <w:szCs w:val="24"/>
        </w:rPr>
        <w:t xml:space="preserve"> или создание многопрофильных помещений. </w:t>
      </w:r>
    </w:p>
    <w:p w:rsidR="00175C56" w:rsidRPr="00234950" w:rsidRDefault="00224656" w:rsidP="00D10EFC">
      <w:pPr>
        <w:pStyle w:val="11"/>
        <w:ind w:firstLine="567"/>
        <w:jc w:val="both"/>
        <w:rPr>
          <w:sz w:val="24"/>
          <w:szCs w:val="24"/>
        </w:rPr>
      </w:pPr>
      <w:r w:rsidRPr="00234950">
        <w:rPr>
          <w:sz w:val="24"/>
          <w:szCs w:val="24"/>
        </w:rPr>
        <w:t>9.1.6</w:t>
      </w:r>
      <w:proofErr w:type="gramStart"/>
      <w:r w:rsidRPr="00234950">
        <w:rPr>
          <w:sz w:val="24"/>
          <w:szCs w:val="24"/>
        </w:rPr>
        <w:t xml:space="preserve"> Д</w:t>
      </w:r>
      <w:proofErr w:type="gramEnd"/>
      <w:r w:rsidRPr="00234950">
        <w:rPr>
          <w:sz w:val="24"/>
          <w:szCs w:val="24"/>
        </w:rPr>
        <w:t xml:space="preserve">ля каждой </w:t>
      </w:r>
      <w:r w:rsidR="00175C56" w:rsidRPr="00234950">
        <w:rPr>
          <w:sz w:val="24"/>
          <w:szCs w:val="24"/>
        </w:rPr>
        <w:t>производственной площадки, находящейся в различных местах, подлежащие сертификации, требуется отдельная оценка и сертификация.</w:t>
      </w:r>
    </w:p>
    <w:p w:rsidR="00D65244" w:rsidRPr="00234950" w:rsidRDefault="00224656" w:rsidP="00D10EFC">
      <w:pPr>
        <w:pStyle w:val="11"/>
        <w:ind w:firstLine="567"/>
        <w:jc w:val="both"/>
        <w:rPr>
          <w:sz w:val="24"/>
          <w:szCs w:val="24"/>
        </w:rPr>
      </w:pPr>
      <w:r w:rsidRPr="00234950">
        <w:rPr>
          <w:sz w:val="24"/>
          <w:szCs w:val="24"/>
        </w:rPr>
        <w:t>9.1.7 Должны применятьс</w:t>
      </w:r>
      <w:r w:rsidR="00290E4F" w:rsidRPr="00234950">
        <w:rPr>
          <w:sz w:val="24"/>
          <w:szCs w:val="24"/>
        </w:rPr>
        <w:t>я все требования</w:t>
      </w:r>
      <w:r w:rsidR="00D65244" w:rsidRPr="00234950">
        <w:rPr>
          <w:sz w:val="24"/>
          <w:szCs w:val="24"/>
        </w:rPr>
        <w:t xml:space="preserve"> по ISO/IEC 17021-1 (</w:t>
      </w:r>
      <w:r w:rsidR="009C09FF">
        <w:rPr>
          <w:sz w:val="24"/>
          <w:szCs w:val="24"/>
        </w:rPr>
        <w:t>под</w:t>
      </w:r>
      <w:r w:rsidR="00D65244" w:rsidRPr="00234950">
        <w:rPr>
          <w:sz w:val="24"/>
          <w:szCs w:val="24"/>
        </w:rPr>
        <w:t>пункты 9.1.4 – 9.1.6) и ISO/IEC 17065 (пункты 7.2 – 7.4).</w:t>
      </w:r>
    </w:p>
    <w:p w:rsidR="00224656" w:rsidRPr="00234950" w:rsidRDefault="00224656" w:rsidP="00D10EFC">
      <w:pPr>
        <w:pStyle w:val="11"/>
        <w:ind w:firstLine="567"/>
        <w:jc w:val="both"/>
        <w:rPr>
          <w:sz w:val="24"/>
          <w:szCs w:val="24"/>
        </w:rPr>
      </w:pPr>
      <w:r w:rsidRPr="00234950">
        <w:rPr>
          <w:sz w:val="24"/>
          <w:szCs w:val="24"/>
        </w:rPr>
        <w:t>9.1.8</w:t>
      </w:r>
      <w:r w:rsidRPr="00234950">
        <w:rPr>
          <w:b/>
          <w:sz w:val="24"/>
          <w:szCs w:val="24"/>
        </w:rPr>
        <w:t xml:space="preserve"> </w:t>
      </w:r>
      <w:r w:rsidRPr="00234950">
        <w:rPr>
          <w:sz w:val="24"/>
          <w:szCs w:val="24"/>
        </w:rPr>
        <w:t xml:space="preserve">Орган по сертификации </w:t>
      </w:r>
      <w:proofErr w:type="spellStart"/>
      <w:r w:rsidRPr="00234950">
        <w:rPr>
          <w:sz w:val="24"/>
          <w:szCs w:val="24"/>
        </w:rPr>
        <w:t>Халал</w:t>
      </w:r>
      <w:proofErr w:type="spellEnd"/>
      <w:r w:rsidRPr="00234950">
        <w:rPr>
          <w:sz w:val="24"/>
          <w:szCs w:val="24"/>
        </w:rPr>
        <w:t xml:space="preserve"> </w:t>
      </w:r>
      <w:r w:rsidR="00175C56" w:rsidRPr="00234950">
        <w:rPr>
          <w:sz w:val="24"/>
          <w:szCs w:val="24"/>
        </w:rPr>
        <w:t>должен обеспечивать подготовку письменного отчета по каждому аудиту</w:t>
      </w:r>
      <w:r w:rsidRPr="00234950">
        <w:rPr>
          <w:sz w:val="24"/>
          <w:szCs w:val="24"/>
        </w:rPr>
        <w:t>.</w:t>
      </w:r>
      <w:r w:rsidRPr="00234950">
        <w:rPr>
          <w:b/>
          <w:sz w:val="24"/>
          <w:szCs w:val="24"/>
        </w:rPr>
        <w:t xml:space="preserve"> </w:t>
      </w:r>
      <w:r w:rsidRPr="00234950">
        <w:rPr>
          <w:sz w:val="24"/>
          <w:szCs w:val="24"/>
        </w:rPr>
        <w:t xml:space="preserve">Отчет должен быть основан на соответствующем руководстве, представленном в ISO 19011. </w:t>
      </w:r>
      <w:r w:rsidR="00175C56" w:rsidRPr="00234950">
        <w:rPr>
          <w:sz w:val="24"/>
          <w:szCs w:val="24"/>
        </w:rPr>
        <w:t>Команда по аудиту может определить возможности для совершенствования, но не имеет права рекомендовать конкретные решения</w:t>
      </w:r>
      <w:r w:rsidRPr="00234950">
        <w:rPr>
          <w:sz w:val="24"/>
          <w:szCs w:val="24"/>
        </w:rPr>
        <w:t>,</w:t>
      </w:r>
      <w:r w:rsidRPr="00234950">
        <w:rPr>
          <w:b/>
          <w:sz w:val="24"/>
          <w:szCs w:val="24"/>
        </w:rPr>
        <w:t xml:space="preserve"> </w:t>
      </w:r>
      <w:r w:rsidRPr="00234950">
        <w:rPr>
          <w:sz w:val="24"/>
          <w:szCs w:val="24"/>
        </w:rPr>
        <w:t xml:space="preserve">воспринимаемые как </w:t>
      </w:r>
      <w:r w:rsidR="00BB1E5F" w:rsidRPr="00234950">
        <w:rPr>
          <w:sz w:val="24"/>
          <w:szCs w:val="24"/>
        </w:rPr>
        <w:t>консультационные</w:t>
      </w:r>
      <w:r w:rsidRPr="00234950">
        <w:rPr>
          <w:b/>
          <w:sz w:val="24"/>
          <w:szCs w:val="24"/>
        </w:rPr>
        <w:t xml:space="preserve">. </w:t>
      </w:r>
      <w:r w:rsidR="00BB1E5F" w:rsidRPr="00234950">
        <w:rPr>
          <w:sz w:val="24"/>
          <w:szCs w:val="24"/>
        </w:rPr>
        <w:t>Право собственности на аудиторский отчет должен сохранять за собой орган по сертификации</w:t>
      </w:r>
      <w:r w:rsidRPr="00234950">
        <w:rPr>
          <w:sz w:val="24"/>
          <w:szCs w:val="24"/>
        </w:rPr>
        <w:t xml:space="preserve"> </w:t>
      </w:r>
      <w:proofErr w:type="spellStart"/>
      <w:r w:rsidRPr="00234950">
        <w:rPr>
          <w:sz w:val="24"/>
          <w:szCs w:val="24"/>
        </w:rPr>
        <w:t>Халал</w:t>
      </w:r>
      <w:proofErr w:type="spellEnd"/>
      <w:r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 xml:space="preserve">Если </w:t>
      </w:r>
      <w:r w:rsidR="002C7A95" w:rsidRPr="00234950">
        <w:rPr>
          <w:sz w:val="24"/>
          <w:szCs w:val="24"/>
        </w:rPr>
        <w:t>продукция</w:t>
      </w:r>
      <w:r w:rsidRPr="00234950">
        <w:rPr>
          <w:sz w:val="24"/>
          <w:szCs w:val="24"/>
        </w:rPr>
        <w:t xml:space="preserve">/услуга относится к операциям </w:t>
      </w:r>
      <w:r w:rsidR="00D65244" w:rsidRPr="00234950">
        <w:rPr>
          <w:sz w:val="24"/>
          <w:szCs w:val="24"/>
        </w:rPr>
        <w:t xml:space="preserve">продовольственной </w:t>
      </w:r>
      <w:r w:rsidRPr="00234950">
        <w:rPr>
          <w:sz w:val="24"/>
          <w:szCs w:val="24"/>
        </w:rPr>
        <w:t>цепи,</w:t>
      </w:r>
      <w:r w:rsidR="00D65244" w:rsidRPr="00234950">
        <w:rPr>
          <w:sz w:val="24"/>
          <w:szCs w:val="24"/>
        </w:rPr>
        <w:t xml:space="preserve"> то</w:t>
      </w:r>
      <w:r w:rsidRPr="00234950">
        <w:rPr>
          <w:sz w:val="24"/>
          <w:szCs w:val="24"/>
        </w:rPr>
        <w:t xml:space="preserve"> отчет должен включать ссылки на вопросы, относящиеся к </w:t>
      </w:r>
      <w:r w:rsidR="009D2142" w:rsidRPr="00234950">
        <w:rPr>
          <w:sz w:val="24"/>
          <w:szCs w:val="24"/>
        </w:rPr>
        <w:t>системе менеджмента безопасности пищевых продуктов</w:t>
      </w:r>
      <w:r w:rsidRPr="00234950">
        <w:rPr>
          <w:sz w:val="24"/>
          <w:szCs w:val="24"/>
        </w:rPr>
        <w:t>.</w:t>
      </w:r>
    </w:p>
    <w:p w:rsidR="00D65244" w:rsidRPr="00234950" w:rsidRDefault="00224656" w:rsidP="00D10EFC">
      <w:pPr>
        <w:pStyle w:val="11"/>
        <w:ind w:firstLine="567"/>
        <w:jc w:val="both"/>
        <w:rPr>
          <w:sz w:val="24"/>
          <w:szCs w:val="24"/>
        </w:rPr>
      </w:pPr>
      <w:r w:rsidRPr="00234950">
        <w:rPr>
          <w:sz w:val="24"/>
          <w:szCs w:val="24"/>
        </w:rPr>
        <w:t xml:space="preserve">9.1.9 </w:t>
      </w:r>
      <w:r w:rsidR="00000C31" w:rsidRPr="00234950">
        <w:rPr>
          <w:sz w:val="24"/>
          <w:szCs w:val="24"/>
        </w:rPr>
        <w:t>Д</w:t>
      </w:r>
      <w:r w:rsidRPr="00234950">
        <w:rPr>
          <w:sz w:val="24"/>
          <w:szCs w:val="24"/>
        </w:rPr>
        <w:t>олжны применяться все требования</w:t>
      </w:r>
      <w:r w:rsidR="00D65244" w:rsidRPr="00234950">
        <w:rPr>
          <w:sz w:val="24"/>
          <w:szCs w:val="24"/>
        </w:rPr>
        <w:t xml:space="preserve"> по ISO/IEC 17021-1 (подпункты 9.4.8 – 9.4.10) и ISO/IEC 17065</w:t>
      </w:r>
      <w:r w:rsidR="009C09FF">
        <w:rPr>
          <w:sz w:val="24"/>
          <w:szCs w:val="24"/>
        </w:rPr>
        <w:t xml:space="preserve"> (</w:t>
      </w:r>
      <w:r w:rsidR="00D65244" w:rsidRPr="00234950">
        <w:rPr>
          <w:sz w:val="24"/>
          <w:szCs w:val="24"/>
        </w:rPr>
        <w:t>пункты 7.5 – 7.6).</w:t>
      </w:r>
    </w:p>
    <w:p w:rsidR="00D65244" w:rsidRPr="00234950" w:rsidRDefault="00D65244" w:rsidP="00D10EFC">
      <w:pPr>
        <w:pStyle w:val="11"/>
        <w:ind w:firstLine="567"/>
        <w:jc w:val="both"/>
        <w:rPr>
          <w:sz w:val="24"/>
          <w:szCs w:val="24"/>
        </w:rPr>
      </w:pPr>
    </w:p>
    <w:p w:rsidR="00224656" w:rsidRPr="00234950" w:rsidRDefault="00D65244" w:rsidP="00D10EFC">
      <w:pPr>
        <w:pStyle w:val="11"/>
        <w:ind w:firstLine="567"/>
        <w:jc w:val="both"/>
        <w:rPr>
          <w:b/>
          <w:sz w:val="24"/>
          <w:szCs w:val="24"/>
        </w:rPr>
      </w:pPr>
      <w:r w:rsidRPr="00234950">
        <w:rPr>
          <w:b/>
          <w:sz w:val="24"/>
          <w:szCs w:val="24"/>
        </w:rPr>
        <w:t>9.</w:t>
      </w:r>
      <w:r w:rsidR="00224656" w:rsidRPr="00234950">
        <w:rPr>
          <w:b/>
          <w:sz w:val="24"/>
          <w:szCs w:val="24"/>
        </w:rPr>
        <w:t xml:space="preserve">2 Первоначальный аудит и сертификация </w:t>
      </w:r>
      <w:proofErr w:type="spellStart"/>
      <w:r w:rsidR="00224656" w:rsidRPr="00234950">
        <w:rPr>
          <w:b/>
          <w:sz w:val="24"/>
          <w:szCs w:val="24"/>
        </w:rPr>
        <w:t>Халал</w:t>
      </w:r>
      <w:proofErr w:type="spellEnd"/>
      <w:r w:rsidR="00224656" w:rsidRPr="00234950">
        <w:rPr>
          <w:b/>
          <w:sz w:val="24"/>
          <w:szCs w:val="24"/>
        </w:rPr>
        <w:t xml:space="preserve"> </w:t>
      </w:r>
    </w:p>
    <w:p w:rsidR="006A0A7E" w:rsidRPr="00234950" w:rsidRDefault="006A0A7E"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9.2.1 Применение</w:t>
      </w:r>
    </w:p>
    <w:p w:rsidR="00224656" w:rsidRPr="00234950" w:rsidRDefault="00224656" w:rsidP="00D10EFC">
      <w:pPr>
        <w:pStyle w:val="11"/>
        <w:ind w:firstLine="567"/>
        <w:jc w:val="both"/>
        <w:rPr>
          <w:sz w:val="24"/>
          <w:szCs w:val="24"/>
        </w:rPr>
      </w:pPr>
      <w:r w:rsidRPr="00234950">
        <w:rPr>
          <w:sz w:val="24"/>
          <w:szCs w:val="24"/>
        </w:rPr>
        <w:t>a) Должны применяться все требования</w:t>
      </w:r>
      <w:r w:rsidR="00D65244" w:rsidRPr="00234950">
        <w:rPr>
          <w:sz w:val="24"/>
          <w:szCs w:val="24"/>
        </w:rPr>
        <w:t xml:space="preserve"> по ISO/IEC 17021-1 (подпункт</w:t>
      </w:r>
      <w:r w:rsidRPr="00234950">
        <w:rPr>
          <w:sz w:val="24"/>
          <w:szCs w:val="24"/>
        </w:rPr>
        <w:t xml:space="preserve"> 9.1.1</w:t>
      </w:r>
      <w:r w:rsidR="00D65244" w:rsidRPr="00234950">
        <w:rPr>
          <w:sz w:val="24"/>
          <w:szCs w:val="24"/>
        </w:rPr>
        <w:t>)</w:t>
      </w:r>
      <w:r w:rsidRPr="00234950">
        <w:rPr>
          <w:sz w:val="24"/>
          <w:szCs w:val="24"/>
        </w:rPr>
        <w:t>.</w:t>
      </w:r>
    </w:p>
    <w:p w:rsidR="00C02A2D" w:rsidRPr="00234950" w:rsidRDefault="00224656" w:rsidP="00C02A2D">
      <w:pPr>
        <w:pStyle w:val="11"/>
        <w:tabs>
          <w:tab w:val="left" w:pos="8931"/>
        </w:tabs>
        <w:ind w:firstLine="567"/>
        <w:jc w:val="both"/>
        <w:rPr>
          <w:sz w:val="24"/>
          <w:szCs w:val="24"/>
        </w:rPr>
      </w:pPr>
      <w:r w:rsidRPr="00234950">
        <w:rPr>
          <w:sz w:val="24"/>
          <w:szCs w:val="24"/>
        </w:rPr>
        <w:t xml:space="preserve">b) Орган по сертификации </w:t>
      </w:r>
      <w:proofErr w:type="spellStart"/>
      <w:r w:rsidRPr="00234950">
        <w:rPr>
          <w:sz w:val="24"/>
          <w:szCs w:val="24"/>
        </w:rPr>
        <w:t>Халал</w:t>
      </w:r>
      <w:proofErr w:type="spellEnd"/>
      <w:r w:rsidRPr="00234950">
        <w:rPr>
          <w:sz w:val="24"/>
          <w:szCs w:val="24"/>
        </w:rPr>
        <w:t xml:space="preserve"> должен потребовать </w:t>
      </w:r>
      <w:r w:rsidR="000659C1" w:rsidRPr="00234950">
        <w:rPr>
          <w:sz w:val="24"/>
          <w:szCs w:val="24"/>
        </w:rPr>
        <w:t>у уполномоченного представителя организации, подавшей заявку</w:t>
      </w:r>
      <w:r w:rsidR="00000C31" w:rsidRPr="00234950">
        <w:rPr>
          <w:sz w:val="24"/>
          <w:szCs w:val="24"/>
        </w:rPr>
        <w:t xml:space="preserve"> на получение сертификата </w:t>
      </w:r>
      <w:proofErr w:type="spellStart"/>
      <w:r w:rsidR="00000C31" w:rsidRPr="00234950">
        <w:rPr>
          <w:sz w:val="24"/>
          <w:szCs w:val="24"/>
        </w:rPr>
        <w:t>Халал</w:t>
      </w:r>
      <w:proofErr w:type="spellEnd"/>
      <w:r w:rsidRPr="00234950">
        <w:rPr>
          <w:sz w:val="24"/>
          <w:szCs w:val="24"/>
        </w:rPr>
        <w:t xml:space="preserve"> </w:t>
      </w:r>
      <w:r w:rsidR="006A0A7E" w:rsidRPr="00234950">
        <w:rPr>
          <w:sz w:val="24"/>
          <w:szCs w:val="24"/>
        </w:rPr>
        <w:t>подробну</w:t>
      </w:r>
      <w:r w:rsidR="00B72ED2" w:rsidRPr="00234950">
        <w:rPr>
          <w:sz w:val="24"/>
          <w:szCs w:val="24"/>
        </w:rPr>
        <w:t>ю информацию о правовом статусе</w:t>
      </w:r>
      <w:r w:rsidR="006A0A7E" w:rsidRPr="00234950">
        <w:rPr>
          <w:sz w:val="24"/>
          <w:szCs w:val="24"/>
        </w:rPr>
        <w:t xml:space="preserve">/юридическом лице, сырье, </w:t>
      </w:r>
      <w:r w:rsidR="00C02A2D" w:rsidRPr="00234950">
        <w:rPr>
          <w:sz w:val="24"/>
          <w:szCs w:val="24"/>
        </w:rPr>
        <w:t>процессах, вопросах, связанных с системой менеджмента безопасности продукции, плане анализа HACCP, количестве смен и количестве сотрудников в каждой смене и т. д.</w:t>
      </w:r>
    </w:p>
    <w:p w:rsidR="00224656" w:rsidRPr="00234950" w:rsidRDefault="00224656" w:rsidP="00D10EFC">
      <w:pPr>
        <w:pStyle w:val="11"/>
        <w:ind w:firstLine="567"/>
        <w:jc w:val="both"/>
        <w:rPr>
          <w:b/>
          <w:sz w:val="24"/>
          <w:szCs w:val="24"/>
        </w:rPr>
      </w:pPr>
      <w:r w:rsidRPr="00234950">
        <w:rPr>
          <w:b/>
          <w:sz w:val="24"/>
          <w:szCs w:val="24"/>
        </w:rPr>
        <w:t xml:space="preserve">9.2.2 </w:t>
      </w:r>
      <w:r w:rsidR="00C02A2D" w:rsidRPr="00234950">
        <w:rPr>
          <w:b/>
          <w:sz w:val="24"/>
          <w:szCs w:val="24"/>
        </w:rPr>
        <w:t>Анализ заявки</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C02A2D" w:rsidRPr="00234950">
        <w:rPr>
          <w:sz w:val="24"/>
          <w:szCs w:val="24"/>
        </w:rPr>
        <w:t xml:space="preserve"> по ISO/IEC 17021-1</w:t>
      </w:r>
      <w:r w:rsidRPr="00234950">
        <w:rPr>
          <w:sz w:val="24"/>
          <w:szCs w:val="24"/>
        </w:rPr>
        <w:t xml:space="preserve"> </w:t>
      </w:r>
      <w:r w:rsidR="00C02A2D" w:rsidRPr="00234950">
        <w:rPr>
          <w:sz w:val="24"/>
          <w:szCs w:val="24"/>
        </w:rPr>
        <w:t xml:space="preserve">(подпункт </w:t>
      </w:r>
      <w:r w:rsidRPr="00234950">
        <w:rPr>
          <w:sz w:val="24"/>
          <w:szCs w:val="24"/>
        </w:rPr>
        <w:t>9.1.2</w:t>
      </w:r>
      <w:r w:rsidR="00C02A2D" w:rsidRPr="00234950">
        <w:rPr>
          <w:sz w:val="24"/>
          <w:szCs w:val="24"/>
        </w:rPr>
        <w:t>)</w:t>
      </w:r>
      <w:r w:rsidRPr="00234950">
        <w:rPr>
          <w:sz w:val="24"/>
          <w:szCs w:val="24"/>
        </w:rPr>
        <w:t>.</w:t>
      </w:r>
    </w:p>
    <w:p w:rsidR="00224656" w:rsidRPr="00234950" w:rsidRDefault="00224656" w:rsidP="00D10EFC">
      <w:pPr>
        <w:pStyle w:val="11"/>
        <w:ind w:firstLine="567"/>
        <w:jc w:val="both"/>
        <w:rPr>
          <w:sz w:val="20"/>
          <w:szCs w:val="24"/>
        </w:rPr>
      </w:pPr>
    </w:p>
    <w:p w:rsidR="00224656" w:rsidRPr="00234950" w:rsidRDefault="00DC2501" w:rsidP="00C02A2D">
      <w:pPr>
        <w:pStyle w:val="11"/>
        <w:ind w:firstLine="567"/>
        <w:jc w:val="both"/>
        <w:rPr>
          <w:sz w:val="20"/>
          <w:szCs w:val="24"/>
        </w:rPr>
      </w:pPr>
      <w:r w:rsidRPr="00234950">
        <w:rPr>
          <w:sz w:val="20"/>
          <w:szCs w:val="24"/>
        </w:rPr>
        <w:t>Примечание -</w:t>
      </w:r>
      <w:r w:rsidR="00224656" w:rsidRPr="00234950">
        <w:rPr>
          <w:sz w:val="20"/>
          <w:szCs w:val="24"/>
        </w:rPr>
        <w:t xml:space="preserve"> </w:t>
      </w:r>
      <w:r w:rsidRPr="00234950">
        <w:rPr>
          <w:sz w:val="20"/>
          <w:szCs w:val="24"/>
        </w:rPr>
        <w:t xml:space="preserve">В случае несоответствий, выявленных в ходе аудита, производитель/служба должен сделать заявление о том, что он полностью устранил все несоответствия, выявленные в ходе аудита, прежде чем он сможет возобновить свою заявку. После неудачного процесса сертификации новая заявка будет принята только в том случае, если клиент сделает такое заявление. Если первая заявка на сертификацию </w:t>
      </w:r>
      <w:r w:rsidR="00C02A2D" w:rsidRPr="00234950">
        <w:rPr>
          <w:sz w:val="20"/>
          <w:szCs w:val="24"/>
        </w:rPr>
        <w:t>была отклонена и</w:t>
      </w:r>
      <w:r w:rsidR="00000C31" w:rsidRPr="00234950">
        <w:rPr>
          <w:sz w:val="20"/>
          <w:szCs w:val="24"/>
        </w:rPr>
        <w:t xml:space="preserve"> клиент </w:t>
      </w:r>
      <w:r w:rsidR="00C02A2D" w:rsidRPr="00234950">
        <w:rPr>
          <w:sz w:val="20"/>
          <w:szCs w:val="24"/>
        </w:rPr>
        <w:t>хочет</w:t>
      </w:r>
      <w:r w:rsidR="00000C31" w:rsidRPr="00234950">
        <w:rPr>
          <w:sz w:val="20"/>
          <w:szCs w:val="24"/>
        </w:rPr>
        <w:t xml:space="preserve"> обратиться в другой орган по сертификации</w:t>
      </w:r>
      <w:r w:rsidRPr="00234950">
        <w:rPr>
          <w:sz w:val="20"/>
          <w:szCs w:val="24"/>
        </w:rPr>
        <w:t xml:space="preserve">, то </w:t>
      </w:r>
      <w:r w:rsidR="00C02A2D" w:rsidRPr="00234950">
        <w:rPr>
          <w:sz w:val="20"/>
          <w:szCs w:val="24"/>
        </w:rPr>
        <w:t xml:space="preserve">причины отклонения заявки </w:t>
      </w:r>
      <w:r w:rsidR="00032293" w:rsidRPr="00234950">
        <w:rPr>
          <w:sz w:val="20"/>
          <w:szCs w:val="24"/>
        </w:rPr>
        <w:t>д</w:t>
      </w:r>
      <w:r w:rsidR="00C02A2D" w:rsidRPr="00234950">
        <w:rPr>
          <w:sz w:val="20"/>
          <w:szCs w:val="24"/>
        </w:rPr>
        <w:t>олжны быть документированы и разъяснены заказчику</w:t>
      </w:r>
      <w:r w:rsidRPr="00234950">
        <w:rPr>
          <w:sz w:val="20"/>
          <w:szCs w:val="24"/>
        </w:rPr>
        <w:t>.</w:t>
      </w:r>
    </w:p>
    <w:p w:rsidR="00224656" w:rsidRPr="00234950" w:rsidRDefault="00224656" w:rsidP="00D10EFC">
      <w:pPr>
        <w:pStyle w:val="11"/>
        <w:ind w:firstLine="567"/>
        <w:jc w:val="both"/>
        <w:rPr>
          <w:sz w:val="20"/>
          <w:szCs w:val="24"/>
        </w:rPr>
      </w:pPr>
    </w:p>
    <w:p w:rsidR="00224656" w:rsidRPr="00234950" w:rsidRDefault="00224656" w:rsidP="00D10EFC">
      <w:pPr>
        <w:pStyle w:val="11"/>
        <w:ind w:firstLine="567"/>
        <w:jc w:val="both"/>
        <w:rPr>
          <w:b/>
          <w:sz w:val="24"/>
          <w:szCs w:val="24"/>
        </w:rPr>
      </w:pPr>
      <w:r w:rsidRPr="00234950">
        <w:rPr>
          <w:b/>
          <w:sz w:val="24"/>
          <w:szCs w:val="24"/>
        </w:rPr>
        <w:t xml:space="preserve">9.2.3 </w:t>
      </w:r>
      <w:r w:rsidR="00D6635F" w:rsidRPr="00234950">
        <w:rPr>
          <w:b/>
          <w:sz w:val="24"/>
          <w:szCs w:val="24"/>
        </w:rPr>
        <w:t xml:space="preserve">Первичный сертификационный аудит </w:t>
      </w:r>
      <w:proofErr w:type="spellStart"/>
      <w:r w:rsidRPr="00234950">
        <w:rPr>
          <w:b/>
          <w:sz w:val="24"/>
          <w:szCs w:val="24"/>
        </w:rPr>
        <w:t>Халал</w:t>
      </w:r>
      <w:proofErr w:type="spellEnd"/>
    </w:p>
    <w:p w:rsidR="00D6635F" w:rsidRPr="00234950" w:rsidRDefault="00D6635F" w:rsidP="00D10EFC">
      <w:pPr>
        <w:pStyle w:val="11"/>
        <w:ind w:firstLine="567"/>
        <w:jc w:val="both"/>
        <w:rPr>
          <w:sz w:val="24"/>
          <w:szCs w:val="24"/>
        </w:rPr>
      </w:pPr>
      <w:r w:rsidRPr="00234950">
        <w:rPr>
          <w:sz w:val="24"/>
          <w:szCs w:val="24"/>
        </w:rPr>
        <w:t>Первичный сертификационный аудит продук</w:t>
      </w:r>
      <w:r w:rsidR="00AC1680" w:rsidRPr="00234950">
        <w:rPr>
          <w:sz w:val="24"/>
          <w:szCs w:val="24"/>
        </w:rPr>
        <w:t>ции</w:t>
      </w:r>
      <w:r w:rsidRPr="00234950">
        <w:rPr>
          <w:sz w:val="24"/>
          <w:szCs w:val="24"/>
        </w:rPr>
        <w:t xml:space="preserve">/услуги/системы менеджмента </w:t>
      </w:r>
      <w:proofErr w:type="spellStart"/>
      <w:r w:rsidRPr="00234950">
        <w:rPr>
          <w:sz w:val="24"/>
          <w:szCs w:val="24"/>
        </w:rPr>
        <w:t>Халал</w:t>
      </w:r>
      <w:proofErr w:type="spellEnd"/>
      <w:r w:rsidRPr="00234950">
        <w:rPr>
          <w:sz w:val="24"/>
          <w:szCs w:val="24"/>
        </w:rPr>
        <w:t xml:space="preserve"> должен проводиться в два этапа: </w:t>
      </w:r>
    </w:p>
    <w:p w:rsidR="00224656" w:rsidRPr="00234950" w:rsidRDefault="00224656" w:rsidP="00D10EFC">
      <w:pPr>
        <w:pStyle w:val="11"/>
        <w:ind w:firstLine="567"/>
        <w:jc w:val="both"/>
        <w:rPr>
          <w:b/>
          <w:sz w:val="24"/>
          <w:szCs w:val="24"/>
        </w:rPr>
      </w:pPr>
      <w:r w:rsidRPr="00234950">
        <w:rPr>
          <w:b/>
          <w:sz w:val="24"/>
          <w:szCs w:val="24"/>
        </w:rPr>
        <w:t xml:space="preserve">9.2.3.1 </w:t>
      </w:r>
      <w:r w:rsidR="00D6635F" w:rsidRPr="00234950">
        <w:rPr>
          <w:b/>
          <w:sz w:val="24"/>
          <w:szCs w:val="24"/>
        </w:rPr>
        <w:t xml:space="preserve">Этап 1 </w:t>
      </w:r>
    </w:p>
    <w:p w:rsidR="00F12D7F" w:rsidRPr="00234950" w:rsidRDefault="00224656" w:rsidP="00D10EFC">
      <w:pPr>
        <w:pStyle w:val="11"/>
        <w:ind w:firstLine="567"/>
        <w:jc w:val="both"/>
        <w:rPr>
          <w:sz w:val="24"/>
          <w:szCs w:val="24"/>
        </w:rPr>
      </w:pPr>
      <w:r w:rsidRPr="00234950">
        <w:rPr>
          <w:sz w:val="24"/>
          <w:szCs w:val="24"/>
        </w:rPr>
        <w:t>9.2.3.1.1 Должны применяться все требования</w:t>
      </w:r>
      <w:r w:rsidR="00032293" w:rsidRPr="00234950">
        <w:rPr>
          <w:sz w:val="24"/>
          <w:szCs w:val="24"/>
        </w:rPr>
        <w:t xml:space="preserve"> по ISO/IEC 17021-1 (подпункт</w:t>
      </w:r>
      <w:r w:rsidRPr="00234950">
        <w:rPr>
          <w:sz w:val="24"/>
          <w:szCs w:val="24"/>
        </w:rPr>
        <w:t xml:space="preserve"> 9.3.1</w:t>
      </w:r>
      <w:r w:rsidR="00032293" w:rsidRPr="00234950">
        <w:rPr>
          <w:sz w:val="24"/>
          <w:szCs w:val="24"/>
        </w:rPr>
        <w:t>)</w:t>
      </w:r>
      <w:r w:rsidR="002A3B7B" w:rsidRPr="00234950">
        <w:rPr>
          <w:sz w:val="24"/>
          <w:szCs w:val="24"/>
        </w:rPr>
        <w:t>, а также следующие:</w:t>
      </w:r>
    </w:p>
    <w:p w:rsidR="00224656" w:rsidRPr="00234950" w:rsidRDefault="00431F46" w:rsidP="00D10EFC">
      <w:pPr>
        <w:pStyle w:val="11"/>
        <w:ind w:firstLine="567"/>
        <w:jc w:val="both"/>
        <w:rPr>
          <w:sz w:val="24"/>
          <w:szCs w:val="24"/>
          <w:highlight w:val="yellow"/>
        </w:rPr>
      </w:pPr>
      <w:r w:rsidRPr="00234950">
        <w:rPr>
          <w:sz w:val="24"/>
          <w:szCs w:val="24"/>
        </w:rPr>
        <w:t>При применении мер контроля со стороны аутсор</w:t>
      </w:r>
      <w:r w:rsidR="00B72ED2" w:rsidRPr="00234950">
        <w:rPr>
          <w:sz w:val="24"/>
          <w:szCs w:val="24"/>
        </w:rPr>
        <w:t>синга</w:t>
      </w:r>
      <w:r w:rsidR="00032293" w:rsidRPr="00234950">
        <w:rPr>
          <w:sz w:val="24"/>
          <w:szCs w:val="24"/>
        </w:rPr>
        <w:t>,</w:t>
      </w:r>
      <w:r w:rsidRPr="00234950">
        <w:rPr>
          <w:sz w:val="24"/>
          <w:szCs w:val="24"/>
        </w:rPr>
        <w:t xml:space="preserve"> аудит на этапе 1 должен рассмотреть документацию</w:t>
      </w:r>
      <w:r w:rsidR="00032293" w:rsidRPr="00234950">
        <w:rPr>
          <w:sz w:val="24"/>
          <w:szCs w:val="24"/>
        </w:rPr>
        <w:t>,</w:t>
      </w:r>
      <w:r w:rsidRPr="00234950">
        <w:rPr>
          <w:sz w:val="24"/>
          <w:szCs w:val="24"/>
        </w:rPr>
        <w:t xml:space="preserve"> включенную в требования </w:t>
      </w:r>
      <w:proofErr w:type="spellStart"/>
      <w:r w:rsidRPr="00234950">
        <w:rPr>
          <w:sz w:val="24"/>
          <w:szCs w:val="24"/>
        </w:rPr>
        <w:t>Хал</w:t>
      </w:r>
      <w:r w:rsidR="00B3446D" w:rsidRPr="00234950">
        <w:rPr>
          <w:sz w:val="24"/>
          <w:szCs w:val="24"/>
        </w:rPr>
        <w:t>а</w:t>
      </w:r>
      <w:r w:rsidRPr="00234950">
        <w:rPr>
          <w:sz w:val="24"/>
          <w:szCs w:val="24"/>
        </w:rPr>
        <w:t>л</w:t>
      </w:r>
      <w:proofErr w:type="spellEnd"/>
      <w:r w:rsidRPr="00234950">
        <w:rPr>
          <w:sz w:val="24"/>
          <w:szCs w:val="24"/>
        </w:rPr>
        <w:t xml:space="preserve"> и/или систему менеджмента безопасности продукции, </w:t>
      </w:r>
      <w:r w:rsidR="00CA2045" w:rsidRPr="00234950">
        <w:rPr>
          <w:sz w:val="24"/>
          <w:szCs w:val="24"/>
        </w:rPr>
        <w:t>чтобы определить, подходит ли комбинация мер контроля для организации, и была ли она разработана в соответствии с требованиями стандартов</w:t>
      </w:r>
      <w:r w:rsidR="00224656" w:rsidRPr="00234950">
        <w:rPr>
          <w:sz w:val="24"/>
          <w:szCs w:val="24"/>
        </w:rPr>
        <w:t xml:space="preserve"> </w:t>
      </w:r>
      <w:proofErr w:type="spellStart"/>
      <w:r w:rsidR="002A3B7B" w:rsidRPr="00234950">
        <w:rPr>
          <w:sz w:val="24"/>
          <w:szCs w:val="24"/>
        </w:rPr>
        <w:t>Халал</w:t>
      </w:r>
      <w:proofErr w:type="spellEnd"/>
      <w:r w:rsidR="00224656" w:rsidRPr="00234950">
        <w:rPr>
          <w:sz w:val="24"/>
          <w:szCs w:val="24"/>
        </w:rPr>
        <w:t>.</w:t>
      </w:r>
    </w:p>
    <w:p w:rsidR="00CA2045" w:rsidRPr="00234950" w:rsidRDefault="00CA2045" w:rsidP="00D10EFC">
      <w:pPr>
        <w:pStyle w:val="11"/>
        <w:ind w:firstLine="567"/>
        <w:jc w:val="both"/>
        <w:rPr>
          <w:sz w:val="24"/>
          <w:szCs w:val="24"/>
        </w:rPr>
      </w:pPr>
      <w:r w:rsidRPr="00234950">
        <w:rPr>
          <w:sz w:val="24"/>
          <w:szCs w:val="24"/>
        </w:rPr>
        <w:t xml:space="preserve">При сборе информации о соответствии национальным или международным нормативным </w:t>
      </w:r>
      <w:r w:rsidR="00575D5C" w:rsidRPr="00234950">
        <w:rPr>
          <w:sz w:val="24"/>
          <w:szCs w:val="24"/>
        </w:rPr>
        <w:t>требованиям</w:t>
      </w:r>
      <w:r w:rsidRPr="00234950">
        <w:rPr>
          <w:sz w:val="24"/>
          <w:szCs w:val="24"/>
        </w:rPr>
        <w:t xml:space="preserve"> следует проверять наличие соответствующих разрешений.</w:t>
      </w:r>
    </w:p>
    <w:p w:rsidR="00032293" w:rsidRPr="00234950" w:rsidRDefault="00224656" w:rsidP="00032293">
      <w:pPr>
        <w:pStyle w:val="11"/>
        <w:ind w:firstLine="567"/>
        <w:jc w:val="both"/>
        <w:rPr>
          <w:sz w:val="24"/>
          <w:szCs w:val="24"/>
        </w:rPr>
      </w:pPr>
      <w:r w:rsidRPr="00234950">
        <w:rPr>
          <w:sz w:val="24"/>
          <w:szCs w:val="24"/>
        </w:rPr>
        <w:t xml:space="preserve">9.2.3.1.2 Цели </w:t>
      </w:r>
      <w:r w:rsidR="007500D5" w:rsidRPr="00234950">
        <w:rPr>
          <w:sz w:val="24"/>
          <w:szCs w:val="24"/>
        </w:rPr>
        <w:t xml:space="preserve">аудита </w:t>
      </w:r>
      <w:r w:rsidRPr="00234950">
        <w:rPr>
          <w:sz w:val="24"/>
          <w:szCs w:val="24"/>
        </w:rPr>
        <w:t>этапа</w:t>
      </w:r>
      <w:r w:rsidR="007500D5" w:rsidRPr="00234950">
        <w:rPr>
          <w:sz w:val="24"/>
          <w:szCs w:val="24"/>
        </w:rPr>
        <w:t xml:space="preserve"> 1</w:t>
      </w:r>
      <w:r w:rsidRPr="00234950">
        <w:rPr>
          <w:sz w:val="24"/>
          <w:szCs w:val="24"/>
        </w:rPr>
        <w:t xml:space="preserve"> заключаются в том, чтобы сфокусировать внимание на </w:t>
      </w:r>
      <w:r w:rsidRPr="00234950">
        <w:rPr>
          <w:sz w:val="24"/>
          <w:szCs w:val="24"/>
        </w:rPr>
        <w:lastRenderedPageBreak/>
        <w:t>планирован</w:t>
      </w:r>
      <w:proofErr w:type="gramStart"/>
      <w:r w:rsidRPr="00234950">
        <w:rPr>
          <w:sz w:val="24"/>
          <w:szCs w:val="24"/>
        </w:rPr>
        <w:t xml:space="preserve">ии </w:t>
      </w:r>
      <w:r w:rsidR="00032293" w:rsidRPr="00234950">
        <w:rPr>
          <w:sz w:val="24"/>
          <w:szCs w:val="24"/>
        </w:rPr>
        <w:t>ау</w:t>
      </w:r>
      <w:proofErr w:type="gramEnd"/>
      <w:r w:rsidR="00032293" w:rsidRPr="00234950">
        <w:rPr>
          <w:sz w:val="24"/>
          <w:szCs w:val="24"/>
        </w:rPr>
        <w:t xml:space="preserve">дита </w:t>
      </w:r>
      <w:r w:rsidRPr="00234950">
        <w:rPr>
          <w:sz w:val="24"/>
          <w:szCs w:val="24"/>
        </w:rPr>
        <w:t xml:space="preserve">этапа </w:t>
      </w:r>
      <w:r w:rsidR="002E1252" w:rsidRPr="00234950">
        <w:rPr>
          <w:sz w:val="24"/>
          <w:szCs w:val="24"/>
        </w:rPr>
        <w:t xml:space="preserve">2 </w:t>
      </w:r>
      <w:r w:rsidRPr="00234950">
        <w:rPr>
          <w:sz w:val="24"/>
          <w:szCs w:val="24"/>
        </w:rPr>
        <w:t xml:space="preserve">путем получения понимания </w:t>
      </w:r>
      <w:r w:rsidR="00032293" w:rsidRPr="00234950">
        <w:rPr>
          <w:sz w:val="24"/>
          <w:szCs w:val="24"/>
        </w:rPr>
        <w:t xml:space="preserve">передовой практики и концепции выявления и анализа рисков безопасности продукции, таких как PRP </w:t>
      </w:r>
      <w:r w:rsidR="00032293" w:rsidRPr="00234950">
        <w:rPr>
          <w:sz w:val="24"/>
          <w:szCs w:val="24"/>
        </w:rPr>
        <w:br/>
        <w:t>(ISO 22002) HACCP и состояние готовности организации к аудиту путем анализа степени, в которой:</w:t>
      </w:r>
    </w:p>
    <w:p w:rsidR="00224656" w:rsidRPr="00234950" w:rsidRDefault="00224656" w:rsidP="00D10EFC">
      <w:pPr>
        <w:pStyle w:val="11"/>
        <w:ind w:firstLine="567"/>
        <w:jc w:val="both"/>
        <w:rPr>
          <w:sz w:val="24"/>
          <w:szCs w:val="24"/>
        </w:rPr>
      </w:pPr>
      <w:r w:rsidRPr="00234950">
        <w:rPr>
          <w:sz w:val="24"/>
          <w:szCs w:val="24"/>
        </w:rPr>
        <w:t xml:space="preserve">a) </w:t>
      </w:r>
      <w:r w:rsidR="00F12D7F" w:rsidRPr="00234950">
        <w:rPr>
          <w:sz w:val="24"/>
          <w:szCs w:val="24"/>
        </w:rPr>
        <w:t>организация выявила программы обязательных предварительных мероприятий</w:t>
      </w:r>
      <w:r w:rsidRPr="00234950">
        <w:rPr>
          <w:sz w:val="24"/>
          <w:szCs w:val="24"/>
        </w:rPr>
        <w:t>, которые соответствуют бизнесу (например, нормативны</w:t>
      </w:r>
      <w:r w:rsidR="00AF0902" w:rsidRPr="00234950">
        <w:rPr>
          <w:sz w:val="24"/>
          <w:szCs w:val="24"/>
        </w:rPr>
        <w:t>е и законодательные требования);</w:t>
      </w:r>
    </w:p>
    <w:p w:rsidR="00AF0902" w:rsidRPr="00234950" w:rsidRDefault="00224656" w:rsidP="00D10EFC">
      <w:pPr>
        <w:pStyle w:val="11"/>
        <w:ind w:firstLine="567"/>
        <w:jc w:val="both"/>
        <w:rPr>
          <w:sz w:val="24"/>
          <w:szCs w:val="24"/>
        </w:rPr>
      </w:pPr>
      <w:r w:rsidRPr="00234950">
        <w:rPr>
          <w:sz w:val="24"/>
          <w:szCs w:val="24"/>
        </w:rPr>
        <w:t xml:space="preserve">b) </w:t>
      </w:r>
      <w:r w:rsidR="00F12D7F" w:rsidRPr="00234950">
        <w:rPr>
          <w:sz w:val="24"/>
          <w:szCs w:val="24"/>
        </w:rPr>
        <w:t xml:space="preserve">система менеджмента безопасности продукции </w:t>
      </w:r>
      <w:r w:rsidRPr="00234950">
        <w:rPr>
          <w:sz w:val="24"/>
          <w:szCs w:val="24"/>
        </w:rPr>
        <w:t>включает адекватные процессы и методы для идентификации и оценки рисков организации для последующего выбора и категори</w:t>
      </w:r>
      <w:r w:rsidR="00E36C4F" w:rsidRPr="00234950">
        <w:rPr>
          <w:sz w:val="24"/>
          <w:szCs w:val="24"/>
        </w:rPr>
        <w:t>зации мер контроля (комбинаций);</w:t>
      </w:r>
      <w:r w:rsidR="00AF0902" w:rsidRPr="00234950">
        <w:rPr>
          <w:sz w:val="24"/>
          <w:szCs w:val="24"/>
        </w:rPr>
        <w:t xml:space="preserve"> </w:t>
      </w:r>
    </w:p>
    <w:p w:rsidR="00224656" w:rsidRPr="00234950" w:rsidRDefault="00224656" w:rsidP="00D10EFC">
      <w:pPr>
        <w:pStyle w:val="11"/>
        <w:ind w:firstLine="567"/>
        <w:jc w:val="both"/>
        <w:rPr>
          <w:sz w:val="24"/>
          <w:szCs w:val="24"/>
        </w:rPr>
      </w:pPr>
      <w:r w:rsidRPr="00234950">
        <w:rPr>
          <w:sz w:val="24"/>
          <w:szCs w:val="24"/>
        </w:rPr>
        <w:t xml:space="preserve">c) </w:t>
      </w:r>
      <w:r w:rsidR="00032293" w:rsidRPr="00234950">
        <w:rPr>
          <w:sz w:val="24"/>
          <w:szCs w:val="24"/>
        </w:rPr>
        <w:t xml:space="preserve">наличие </w:t>
      </w:r>
      <w:r w:rsidRPr="00234950">
        <w:rPr>
          <w:sz w:val="24"/>
          <w:szCs w:val="24"/>
        </w:rPr>
        <w:t>законодательств</w:t>
      </w:r>
      <w:r w:rsidR="00032293" w:rsidRPr="00234950">
        <w:rPr>
          <w:sz w:val="24"/>
          <w:szCs w:val="24"/>
        </w:rPr>
        <w:t>а</w:t>
      </w:r>
      <w:r w:rsidRPr="00234950">
        <w:rPr>
          <w:sz w:val="24"/>
          <w:szCs w:val="24"/>
        </w:rPr>
        <w:t xml:space="preserve"> о безопасности пищевых продуктов действу</w:t>
      </w:r>
      <w:r w:rsidR="00032293" w:rsidRPr="00234950">
        <w:rPr>
          <w:sz w:val="24"/>
          <w:szCs w:val="24"/>
        </w:rPr>
        <w:t>ющих</w:t>
      </w:r>
      <w:r w:rsidRPr="00234950">
        <w:rPr>
          <w:sz w:val="24"/>
          <w:szCs w:val="24"/>
        </w:rPr>
        <w:t xml:space="preserve"> для соответствующего</w:t>
      </w:r>
      <w:r w:rsidR="00AF0902" w:rsidRPr="00234950">
        <w:rPr>
          <w:sz w:val="24"/>
          <w:szCs w:val="24"/>
        </w:rPr>
        <w:t xml:space="preserve"> </w:t>
      </w:r>
      <w:r w:rsidRPr="00234950">
        <w:rPr>
          <w:sz w:val="24"/>
          <w:szCs w:val="24"/>
        </w:rPr>
        <w:t>сектора</w:t>
      </w:r>
      <w:r w:rsidR="00AF0902" w:rsidRPr="00234950">
        <w:rPr>
          <w:sz w:val="24"/>
          <w:szCs w:val="24"/>
        </w:rPr>
        <w:t xml:space="preserve"> </w:t>
      </w:r>
      <w:r w:rsidR="00E814E8" w:rsidRPr="00234950">
        <w:rPr>
          <w:sz w:val="24"/>
          <w:szCs w:val="24"/>
        </w:rPr>
        <w:t>организации;</w:t>
      </w:r>
    </w:p>
    <w:p w:rsidR="00224656" w:rsidRPr="00234950" w:rsidRDefault="00224656" w:rsidP="00D10EFC">
      <w:pPr>
        <w:pStyle w:val="11"/>
        <w:ind w:firstLine="567"/>
        <w:jc w:val="both"/>
        <w:rPr>
          <w:sz w:val="24"/>
          <w:szCs w:val="24"/>
        </w:rPr>
      </w:pPr>
      <w:r w:rsidRPr="00234950">
        <w:rPr>
          <w:sz w:val="24"/>
          <w:szCs w:val="24"/>
        </w:rPr>
        <w:t xml:space="preserve">d) </w:t>
      </w:r>
      <w:r w:rsidR="00F12D7F" w:rsidRPr="00234950">
        <w:rPr>
          <w:sz w:val="24"/>
          <w:szCs w:val="24"/>
        </w:rPr>
        <w:t xml:space="preserve">система менеджмента безопасности продукции </w:t>
      </w:r>
      <w:r w:rsidRPr="00234950">
        <w:rPr>
          <w:sz w:val="24"/>
          <w:szCs w:val="24"/>
        </w:rPr>
        <w:t>разработана для достижения политики организации в области безопасности пищевых продуктов, если это применимо</w:t>
      </w:r>
      <w:r w:rsidR="00E814E8"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 xml:space="preserve">e) </w:t>
      </w:r>
      <w:r w:rsidR="00F12D7F" w:rsidRPr="00234950">
        <w:rPr>
          <w:sz w:val="24"/>
          <w:szCs w:val="24"/>
        </w:rPr>
        <w:t xml:space="preserve">программа </w:t>
      </w:r>
      <w:proofErr w:type="gramStart"/>
      <w:r w:rsidR="00F12D7F" w:rsidRPr="00234950">
        <w:rPr>
          <w:sz w:val="24"/>
          <w:szCs w:val="24"/>
        </w:rPr>
        <w:t>реализации системы менеджмента безопасности продукции</w:t>
      </w:r>
      <w:proofErr w:type="gramEnd"/>
      <w:r w:rsidR="00F12D7F" w:rsidRPr="00234950">
        <w:rPr>
          <w:sz w:val="24"/>
          <w:szCs w:val="24"/>
        </w:rPr>
        <w:t xml:space="preserve"> </w:t>
      </w:r>
      <w:r w:rsidR="00032293" w:rsidRPr="00234950">
        <w:rPr>
          <w:sz w:val="24"/>
          <w:szCs w:val="24"/>
        </w:rPr>
        <w:t xml:space="preserve">оправдывает дальнейшее проведение </w:t>
      </w:r>
      <w:r w:rsidR="00F12D7F" w:rsidRPr="00234950">
        <w:rPr>
          <w:sz w:val="24"/>
          <w:szCs w:val="24"/>
        </w:rPr>
        <w:t>аудита (этап 2)</w:t>
      </w:r>
      <w:r w:rsidR="00E814E8"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 xml:space="preserve">f) </w:t>
      </w:r>
      <w:r w:rsidR="00E814E8" w:rsidRPr="00234950">
        <w:rPr>
          <w:sz w:val="24"/>
          <w:szCs w:val="24"/>
        </w:rPr>
        <w:t xml:space="preserve">программы </w:t>
      </w:r>
      <w:proofErr w:type="spellStart"/>
      <w:r w:rsidR="00E814E8" w:rsidRPr="00234950">
        <w:rPr>
          <w:sz w:val="24"/>
          <w:szCs w:val="24"/>
        </w:rPr>
        <w:t>валидации</w:t>
      </w:r>
      <w:proofErr w:type="spellEnd"/>
      <w:r w:rsidR="00E814E8" w:rsidRPr="00234950">
        <w:rPr>
          <w:sz w:val="24"/>
          <w:szCs w:val="24"/>
        </w:rPr>
        <w:t xml:space="preserve">, верификации и улучшения соответствуют требованиям </w:t>
      </w:r>
      <w:proofErr w:type="gramStart"/>
      <w:r w:rsidR="00E814E8" w:rsidRPr="00234950">
        <w:rPr>
          <w:sz w:val="24"/>
          <w:szCs w:val="24"/>
        </w:rPr>
        <w:t xml:space="preserve">стандарта </w:t>
      </w:r>
      <w:r w:rsidR="00F12D7F" w:rsidRPr="00234950">
        <w:rPr>
          <w:sz w:val="24"/>
          <w:szCs w:val="24"/>
        </w:rPr>
        <w:t>системы менеджмента безопасности продукции</w:t>
      </w:r>
      <w:proofErr w:type="gramEnd"/>
      <w:r w:rsidR="00E814E8" w:rsidRPr="00234950">
        <w:rPr>
          <w:sz w:val="24"/>
          <w:szCs w:val="24"/>
        </w:rPr>
        <w:t>;</w:t>
      </w:r>
    </w:p>
    <w:p w:rsidR="00E814E8" w:rsidRPr="00234950" w:rsidRDefault="00224656" w:rsidP="00D10EFC">
      <w:pPr>
        <w:pStyle w:val="11"/>
        <w:ind w:firstLine="567"/>
        <w:jc w:val="both"/>
        <w:rPr>
          <w:sz w:val="24"/>
          <w:szCs w:val="24"/>
        </w:rPr>
      </w:pPr>
      <w:r w:rsidRPr="00234950">
        <w:rPr>
          <w:sz w:val="24"/>
          <w:szCs w:val="24"/>
        </w:rPr>
        <w:t xml:space="preserve">g) </w:t>
      </w:r>
      <w:r w:rsidR="005B55BF" w:rsidRPr="00234950">
        <w:rPr>
          <w:sz w:val="24"/>
          <w:szCs w:val="24"/>
        </w:rPr>
        <w:t xml:space="preserve">документы и соглашения системы менеджмента безопасности продукции </w:t>
      </w:r>
      <w:r w:rsidR="002E1252" w:rsidRPr="00234950">
        <w:rPr>
          <w:sz w:val="24"/>
          <w:szCs w:val="24"/>
        </w:rPr>
        <w:t>существуют для внутренней связи и взаимодействия с соответствующими поставщиками, клиентами и заинтересованными сторонами;</w:t>
      </w:r>
    </w:p>
    <w:p w:rsidR="00224656" w:rsidRPr="00234950" w:rsidRDefault="00224656" w:rsidP="00D10EFC">
      <w:pPr>
        <w:pStyle w:val="11"/>
        <w:ind w:firstLine="567"/>
        <w:jc w:val="both"/>
        <w:rPr>
          <w:sz w:val="24"/>
          <w:szCs w:val="24"/>
        </w:rPr>
      </w:pPr>
      <w:r w:rsidRPr="00234950">
        <w:rPr>
          <w:sz w:val="24"/>
          <w:szCs w:val="24"/>
        </w:rPr>
        <w:t xml:space="preserve">h) </w:t>
      </w:r>
      <w:r w:rsidR="002E1252" w:rsidRPr="00234950">
        <w:rPr>
          <w:sz w:val="24"/>
          <w:szCs w:val="24"/>
        </w:rPr>
        <w:t>просмотр дополнительн</w:t>
      </w:r>
      <w:r w:rsidR="00CD006D" w:rsidRPr="00234950">
        <w:rPr>
          <w:sz w:val="24"/>
          <w:szCs w:val="24"/>
        </w:rPr>
        <w:t>ой</w:t>
      </w:r>
      <w:r w:rsidR="002E1252" w:rsidRPr="00234950">
        <w:rPr>
          <w:sz w:val="24"/>
          <w:szCs w:val="24"/>
        </w:rPr>
        <w:t xml:space="preserve"> документаци</w:t>
      </w:r>
      <w:r w:rsidR="00CD006D" w:rsidRPr="00234950">
        <w:rPr>
          <w:sz w:val="24"/>
          <w:szCs w:val="24"/>
        </w:rPr>
        <w:t>и</w:t>
      </w:r>
      <w:r w:rsidR="002E1252" w:rsidRPr="00234950">
        <w:rPr>
          <w:sz w:val="24"/>
          <w:szCs w:val="24"/>
        </w:rPr>
        <w:t xml:space="preserve"> и/или знания</w:t>
      </w:r>
      <w:r w:rsidR="00CD006D" w:rsidRPr="00234950">
        <w:rPr>
          <w:sz w:val="24"/>
          <w:szCs w:val="24"/>
        </w:rPr>
        <w:t xml:space="preserve">, </w:t>
      </w:r>
      <w:r w:rsidR="002E1252" w:rsidRPr="00234950">
        <w:rPr>
          <w:sz w:val="24"/>
          <w:szCs w:val="24"/>
        </w:rPr>
        <w:t>необходим</w:t>
      </w:r>
      <w:r w:rsidR="00CD006D" w:rsidRPr="00234950">
        <w:rPr>
          <w:sz w:val="24"/>
          <w:szCs w:val="24"/>
        </w:rPr>
        <w:t>ые для</w:t>
      </w:r>
      <w:r w:rsidR="002E1252" w:rsidRPr="00234950">
        <w:rPr>
          <w:sz w:val="24"/>
          <w:szCs w:val="24"/>
        </w:rPr>
        <w:t xml:space="preserve"> получ</w:t>
      </w:r>
      <w:r w:rsidR="00CD006D" w:rsidRPr="00234950">
        <w:rPr>
          <w:sz w:val="24"/>
          <w:szCs w:val="24"/>
        </w:rPr>
        <w:t>ения</w:t>
      </w:r>
      <w:r w:rsidR="002E1252" w:rsidRPr="00234950">
        <w:rPr>
          <w:sz w:val="24"/>
          <w:szCs w:val="24"/>
        </w:rPr>
        <w:t>.</w:t>
      </w:r>
    </w:p>
    <w:p w:rsidR="001C5C3E" w:rsidRPr="00234950" w:rsidRDefault="00224656" w:rsidP="00D10EFC">
      <w:pPr>
        <w:pStyle w:val="11"/>
        <w:ind w:firstLine="567"/>
        <w:jc w:val="both"/>
        <w:rPr>
          <w:sz w:val="24"/>
          <w:szCs w:val="24"/>
        </w:rPr>
      </w:pPr>
      <w:r w:rsidRPr="00234950">
        <w:rPr>
          <w:sz w:val="24"/>
          <w:szCs w:val="24"/>
        </w:rPr>
        <w:t>9.2.3.1.3</w:t>
      </w:r>
      <w:proofErr w:type="gramStart"/>
      <w:r w:rsidRPr="00234950">
        <w:rPr>
          <w:sz w:val="24"/>
          <w:szCs w:val="24"/>
        </w:rPr>
        <w:t xml:space="preserve"> </w:t>
      </w:r>
      <w:r w:rsidR="001C5C3E" w:rsidRPr="00234950">
        <w:rPr>
          <w:sz w:val="24"/>
          <w:szCs w:val="24"/>
        </w:rPr>
        <w:t>Д</w:t>
      </w:r>
      <w:proofErr w:type="gramEnd"/>
      <w:r w:rsidR="001C5C3E" w:rsidRPr="00234950">
        <w:rPr>
          <w:sz w:val="24"/>
          <w:szCs w:val="24"/>
        </w:rPr>
        <w:t xml:space="preserve">ля сертификации </w:t>
      </w:r>
      <w:proofErr w:type="spellStart"/>
      <w:r w:rsidR="001C5C3E" w:rsidRPr="00234950">
        <w:rPr>
          <w:sz w:val="24"/>
          <w:szCs w:val="24"/>
        </w:rPr>
        <w:t>Халал</w:t>
      </w:r>
      <w:proofErr w:type="spellEnd"/>
      <w:r w:rsidR="001C5C3E" w:rsidRPr="00234950">
        <w:rPr>
          <w:sz w:val="24"/>
          <w:szCs w:val="24"/>
        </w:rPr>
        <w:t xml:space="preserve"> аудит на этапе 1 может проводиться на территории органа по сертификации </w:t>
      </w:r>
      <w:proofErr w:type="spellStart"/>
      <w:r w:rsidR="001C5C3E" w:rsidRPr="00234950">
        <w:rPr>
          <w:sz w:val="24"/>
          <w:szCs w:val="24"/>
        </w:rPr>
        <w:t>Халал</w:t>
      </w:r>
      <w:proofErr w:type="spellEnd"/>
      <w:r w:rsidR="001C5C3E" w:rsidRPr="00234950">
        <w:rPr>
          <w:sz w:val="24"/>
          <w:szCs w:val="24"/>
        </w:rPr>
        <w:t xml:space="preserve"> или на территории организации заявителя в зависимости от сложности производства или услуг для достижения целей, указанных выше. </w:t>
      </w:r>
    </w:p>
    <w:p w:rsidR="001C5C3E" w:rsidRPr="00234950" w:rsidRDefault="00224656" w:rsidP="00D10EFC">
      <w:pPr>
        <w:pStyle w:val="11"/>
        <w:ind w:firstLine="567"/>
        <w:jc w:val="both"/>
        <w:rPr>
          <w:sz w:val="24"/>
          <w:szCs w:val="24"/>
        </w:rPr>
      </w:pPr>
      <w:r w:rsidRPr="00234950">
        <w:rPr>
          <w:sz w:val="24"/>
          <w:szCs w:val="24"/>
        </w:rPr>
        <w:t xml:space="preserve">a) </w:t>
      </w:r>
      <w:r w:rsidR="001C5C3E" w:rsidRPr="00234950">
        <w:rPr>
          <w:sz w:val="24"/>
          <w:szCs w:val="24"/>
        </w:rPr>
        <w:t xml:space="preserve">В категориях </w:t>
      </w:r>
      <w:r w:rsidR="00CD006D" w:rsidRPr="00234950">
        <w:rPr>
          <w:sz w:val="24"/>
          <w:szCs w:val="24"/>
        </w:rPr>
        <w:t>A, B, F, J, H, G</w:t>
      </w:r>
      <w:r w:rsidR="00270E66" w:rsidRPr="00234950">
        <w:rPr>
          <w:sz w:val="24"/>
          <w:szCs w:val="24"/>
        </w:rPr>
        <w:t xml:space="preserve"> </w:t>
      </w:r>
      <w:r w:rsidR="001C5C3E" w:rsidRPr="00234950">
        <w:rPr>
          <w:sz w:val="24"/>
          <w:szCs w:val="24"/>
        </w:rPr>
        <w:t>(см. Приложение A) необязательно, чтобы аудит на этапе 1 проводился на месте. Однако решение о проведен</w:t>
      </w:r>
      <w:proofErr w:type="gramStart"/>
      <w:r w:rsidR="001C5C3E" w:rsidRPr="00234950">
        <w:rPr>
          <w:sz w:val="24"/>
          <w:szCs w:val="24"/>
        </w:rPr>
        <w:t>ии ау</w:t>
      </w:r>
      <w:proofErr w:type="gramEnd"/>
      <w:r w:rsidR="001C5C3E" w:rsidRPr="00234950">
        <w:rPr>
          <w:sz w:val="24"/>
          <w:szCs w:val="24"/>
        </w:rPr>
        <w:t>дита на месте остается на усмотрение</w:t>
      </w:r>
      <w:r w:rsidR="00AC1680" w:rsidRPr="00234950">
        <w:rPr>
          <w:sz w:val="24"/>
          <w:szCs w:val="24"/>
        </w:rPr>
        <w:t xml:space="preserve"> команды по</w:t>
      </w:r>
      <w:r w:rsidR="001C5C3E" w:rsidRPr="00234950">
        <w:rPr>
          <w:sz w:val="24"/>
          <w:szCs w:val="24"/>
        </w:rPr>
        <w:t xml:space="preserve"> аудит</w:t>
      </w:r>
      <w:r w:rsidR="00AC1680" w:rsidRPr="00234950">
        <w:rPr>
          <w:sz w:val="24"/>
          <w:szCs w:val="24"/>
        </w:rPr>
        <w:t>у</w:t>
      </w:r>
      <w:r w:rsidR="001C5C3E" w:rsidRPr="00234950">
        <w:rPr>
          <w:sz w:val="24"/>
          <w:szCs w:val="24"/>
        </w:rPr>
        <w:t xml:space="preserve">. В категориях </w:t>
      </w:r>
      <w:r w:rsidR="00CD006D" w:rsidRPr="00234950">
        <w:rPr>
          <w:sz w:val="24"/>
          <w:szCs w:val="24"/>
        </w:rPr>
        <w:t>C, D, E, I и K</w:t>
      </w:r>
      <w:r w:rsidR="001C5C3E" w:rsidRPr="00234950">
        <w:rPr>
          <w:sz w:val="24"/>
          <w:szCs w:val="24"/>
        </w:rPr>
        <w:t xml:space="preserve"> (см. Приложение A) обязательно, чтобы аудит этапа 1 проводился на месте</w:t>
      </w:r>
      <w:r w:rsidR="00C62165" w:rsidRPr="00234950">
        <w:rPr>
          <w:sz w:val="24"/>
          <w:szCs w:val="24"/>
        </w:rPr>
        <w:t>.</w:t>
      </w:r>
      <w:r w:rsidR="00CD006D" w:rsidRPr="00234950">
        <w:rPr>
          <w:sz w:val="24"/>
          <w:szCs w:val="24"/>
        </w:rPr>
        <w:t xml:space="preserve">  </w:t>
      </w:r>
    </w:p>
    <w:p w:rsidR="00C62165" w:rsidRPr="00234950" w:rsidRDefault="00224656" w:rsidP="00D10EFC">
      <w:pPr>
        <w:pStyle w:val="11"/>
        <w:ind w:firstLine="567"/>
        <w:jc w:val="both"/>
        <w:rPr>
          <w:sz w:val="24"/>
          <w:szCs w:val="24"/>
        </w:rPr>
      </w:pPr>
      <w:r w:rsidRPr="00234950">
        <w:rPr>
          <w:sz w:val="24"/>
          <w:szCs w:val="24"/>
        </w:rPr>
        <w:t xml:space="preserve">b) </w:t>
      </w:r>
      <w:r w:rsidR="00C62165" w:rsidRPr="00234950">
        <w:rPr>
          <w:sz w:val="24"/>
          <w:szCs w:val="24"/>
        </w:rPr>
        <w:t>Если аудит этапа 1 не проводился на месте, то продолжительность аудита этапа 1 не должна превышать 20% от общей продолжительности аудита (см. Приложение В). Если аудит охватывает работу на месте, то продолжительность этапа 1 аудита не может превышать 30% от общей продолжительности аудита (см. Приложение В).</w:t>
      </w:r>
    </w:p>
    <w:p w:rsidR="00CD006D" w:rsidRPr="00234950" w:rsidRDefault="00224656" w:rsidP="00D10EFC">
      <w:pPr>
        <w:pStyle w:val="11"/>
        <w:ind w:firstLine="567"/>
        <w:jc w:val="both"/>
        <w:rPr>
          <w:sz w:val="24"/>
          <w:szCs w:val="24"/>
        </w:rPr>
      </w:pPr>
      <w:r w:rsidRPr="00234950">
        <w:rPr>
          <w:sz w:val="24"/>
          <w:szCs w:val="24"/>
        </w:rPr>
        <w:t xml:space="preserve">9.2.3.1.4 </w:t>
      </w:r>
      <w:r w:rsidR="005B55BF" w:rsidRPr="00234950">
        <w:rPr>
          <w:sz w:val="24"/>
          <w:szCs w:val="24"/>
        </w:rPr>
        <w:t>Должны применяться все требования</w:t>
      </w:r>
      <w:r w:rsidR="00CD006D" w:rsidRPr="00234950">
        <w:rPr>
          <w:sz w:val="24"/>
          <w:szCs w:val="24"/>
        </w:rPr>
        <w:t xml:space="preserve"> по ISO/IEC 17021-1 (подпункт </w:t>
      </w:r>
      <w:r w:rsidR="005B55BF" w:rsidRPr="00234950">
        <w:rPr>
          <w:sz w:val="24"/>
          <w:szCs w:val="24"/>
        </w:rPr>
        <w:t>9.3.1.2</w:t>
      </w:r>
      <w:r w:rsidR="00CD006D" w:rsidRPr="00234950">
        <w:rPr>
          <w:sz w:val="24"/>
          <w:szCs w:val="24"/>
        </w:rPr>
        <w:t>)</w:t>
      </w:r>
      <w:r w:rsidR="008D5D62" w:rsidRPr="00234950">
        <w:rPr>
          <w:sz w:val="24"/>
          <w:szCs w:val="24"/>
        </w:rPr>
        <w:t>.</w:t>
      </w:r>
    </w:p>
    <w:p w:rsidR="00577C44" w:rsidRPr="00234950" w:rsidRDefault="00224656" w:rsidP="00D10EFC">
      <w:pPr>
        <w:pStyle w:val="11"/>
        <w:ind w:firstLine="567"/>
        <w:jc w:val="both"/>
        <w:rPr>
          <w:sz w:val="24"/>
          <w:szCs w:val="24"/>
        </w:rPr>
      </w:pPr>
      <w:r w:rsidRPr="00234950">
        <w:rPr>
          <w:sz w:val="24"/>
          <w:szCs w:val="24"/>
        </w:rPr>
        <w:t>9.2.3.1.5</w:t>
      </w:r>
      <w:proofErr w:type="gramStart"/>
      <w:r w:rsidRPr="00234950">
        <w:rPr>
          <w:sz w:val="24"/>
          <w:szCs w:val="24"/>
        </w:rPr>
        <w:t xml:space="preserve"> </w:t>
      </w:r>
      <w:r w:rsidR="00577C44" w:rsidRPr="00234950">
        <w:rPr>
          <w:sz w:val="24"/>
          <w:szCs w:val="24"/>
        </w:rPr>
        <w:t>Л</w:t>
      </w:r>
      <w:proofErr w:type="gramEnd"/>
      <w:r w:rsidR="00577C44" w:rsidRPr="00234950">
        <w:rPr>
          <w:sz w:val="24"/>
          <w:szCs w:val="24"/>
        </w:rPr>
        <w:t xml:space="preserve">юбая часть </w:t>
      </w:r>
      <w:r w:rsidR="005B55BF" w:rsidRPr="00234950">
        <w:rPr>
          <w:sz w:val="24"/>
          <w:szCs w:val="24"/>
        </w:rPr>
        <w:t>системы менеджмента безопасности продукции</w:t>
      </w:r>
      <w:r w:rsidR="00577C44" w:rsidRPr="00234950">
        <w:rPr>
          <w:sz w:val="24"/>
          <w:szCs w:val="24"/>
        </w:rPr>
        <w:t>, которая была проверена во время аудита этап</w:t>
      </w:r>
      <w:r w:rsidR="008D5D62" w:rsidRPr="00234950">
        <w:rPr>
          <w:sz w:val="24"/>
          <w:szCs w:val="24"/>
        </w:rPr>
        <w:t>а</w:t>
      </w:r>
      <w:r w:rsidR="00577C44" w:rsidRPr="00234950">
        <w:rPr>
          <w:sz w:val="24"/>
          <w:szCs w:val="24"/>
        </w:rPr>
        <w:t xml:space="preserve"> 1 и </w:t>
      </w:r>
      <w:r w:rsidR="00142FCC" w:rsidRPr="00234950">
        <w:rPr>
          <w:sz w:val="24"/>
          <w:szCs w:val="24"/>
        </w:rPr>
        <w:t xml:space="preserve">определен </w:t>
      </w:r>
      <w:r w:rsidR="00577C44" w:rsidRPr="00234950">
        <w:rPr>
          <w:sz w:val="24"/>
          <w:szCs w:val="24"/>
        </w:rPr>
        <w:t>полностью внедренн</w:t>
      </w:r>
      <w:r w:rsidR="00142FCC" w:rsidRPr="00234950">
        <w:rPr>
          <w:sz w:val="24"/>
          <w:szCs w:val="24"/>
        </w:rPr>
        <w:t>ым</w:t>
      </w:r>
      <w:r w:rsidR="00577C44" w:rsidRPr="00234950">
        <w:rPr>
          <w:sz w:val="24"/>
          <w:szCs w:val="24"/>
        </w:rPr>
        <w:t>, эффективн</w:t>
      </w:r>
      <w:r w:rsidR="00142FCC" w:rsidRPr="00234950">
        <w:rPr>
          <w:sz w:val="24"/>
          <w:szCs w:val="24"/>
        </w:rPr>
        <w:t>ым</w:t>
      </w:r>
      <w:r w:rsidR="00577C44" w:rsidRPr="00234950">
        <w:rPr>
          <w:sz w:val="24"/>
          <w:szCs w:val="24"/>
        </w:rPr>
        <w:t xml:space="preserve"> и соответствующ</w:t>
      </w:r>
      <w:r w:rsidR="00142FCC" w:rsidRPr="00234950">
        <w:rPr>
          <w:sz w:val="24"/>
          <w:szCs w:val="24"/>
        </w:rPr>
        <w:t>им</w:t>
      </w:r>
      <w:r w:rsidR="00577C44" w:rsidRPr="00234950">
        <w:rPr>
          <w:sz w:val="24"/>
          <w:szCs w:val="24"/>
        </w:rPr>
        <w:t xml:space="preserve"> требованиям, может не </w:t>
      </w:r>
      <w:r w:rsidR="008D5D62" w:rsidRPr="00234950">
        <w:rPr>
          <w:sz w:val="24"/>
          <w:szCs w:val="24"/>
        </w:rPr>
        <w:t>проверятся</w:t>
      </w:r>
      <w:r w:rsidR="00142FCC" w:rsidRPr="00234950">
        <w:rPr>
          <w:sz w:val="24"/>
          <w:szCs w:val="24"/>
        </w:rPr>
        <w:t xml:space="preserve"> в повторной проверке </w:t>
      </w:r>
      <w:r w:rsidR="008D5D62" w:rsidRPr="00234950">
        <w:rPr>
          <w:sz w:val="24"/>
          <w:szCs w:val="24"/>
        </w:rPr>
        <w:t>аудита</w:t>
      </w:r>
      <w:r w:rsidR="00577C44" w:rsidRPr="00234950">
        <w:rPr>
          <w:sz w:val="24"/>
          <w:szCs w:val="24"/>
        </w:rPr>
        <w:t xml:space="preserve"> этап</w:t>
      </w:r>
      <w:r w:rsidR="008D5D62" w:rsidRPr="00234950">
        <w:rPr>
          <w:sz w:val="24"/>
          <w:szCs w:val="24"/>
        </w:rPr>
        <w:t>а</w:t>
      </w:r>
      <w:r w:rsidR="00577C44" w:rsidRPr="00234950">
        <w:rPr>
          <w:sz w:val="24"/>
          <w:szCs w:val="24"/>
        </w:rPr>
        <w:t xml:space="preserve"> 2</w:t>
      </w:r>
      <w:r w:rsidR="008D5D62" w:rsidRPr="00234950">
        <w:rPr>
          <w:sz w:val="24"/>
          <w:szCs w:val="24"/>
        </w:rPr>
        <w:t>.</w:t>
      </w:r>
      <w:r w:rsidR="00577C44" w:rsidRPr="00234950">
        <w:rPr>
          <w:sz w:val="24"/>
          <w:szCs w:val="24"/>
        </w:rPr>
        <w:t xml:space="preserve"> Однако</w:t>
      </w:r>
      <w:proofErr w:type="gramStart"/>
      <w:r w:rsidR="008D5D62" w:rsidRPr="00234950">
        <w:rPr>
          <w:sz w:val="24"/>
          <w:szCs w:val="24"/>
        </w:rPr>
        <w:t>,</w:t>
      </w:r>
      <w:proofErr w:type="gramEnd"/>
      <w:r w:rsidR="00577C44" w:rsidRPr="00234950">
        <w:rPr>
          <w:sz w:val="24"/>
          <w:szCs w:val="24"/>
        </w:rPr>
        <w:t xml:space="preserve"> орган по сертификации </w:t>
      </w:r>
      <w:proofErr w:type="spellStart"/>
      <w:r w:rsidR="00142FCC" w:rsidRPr="00234950">
        <w:rPr>
          <w:sz w:val="24"/>
          <w:szCs w:val="24"/>
        </w:rPr>
        <w:t>Халал</w:t>
      </w:r>
      <w:proofErr w:type="spellEnd"/>
      <w:r w:rsidR="00577C44" w:rsidRPr="00234950">
        <w:rPr>
          <w:sz w:val="24"/>
          <w:szCs w:val="24"/>
        </w:rPr>
        <w:t xml:space="preserve"> должен </w:t>
      </w:r>
      <w:r w:rsidR="00142FCC" w:rsidRPr="00234950">
        <w:rPr>
          <w:sz w:val="24"/>
          <w:szCs w:val="24"/>
        </w:rPr>
        <w:t>обеспечить,</w:t>
      </w:r>
      <w:r w:rsidR="00577C44" w:rsidRPr="00234950">
        <w:rPr>
          <w:sz w:val="24"/>
          <w:szCs w:val="24"/>
        </w:rPr>
        <w:t xml:space="preserve"> что уже проверенные части </w:t>
      </w:r>
      <w:r w:rsidR="0094563F" w:rsidRPr="00234950">
        <w:rPr>
          <w:sz w:val="24"/>
          <w:szCs w:val="24"/>
        </w:rPr>
        <w:t xml:space="preserve">системы менеджмента безопасности продукции </w:t>
      </w:r>
      <w:r w:rsidR="00577C44" w:rsidRPr="00234950">
        <w:rPr>
          <w:sz w:val="24"/>
          <w:szCs w:val="24"/>
        </w:rPr>
        <w:t>продолжают соответствовать сертификационным требованиям. В этом случае отчет об аудите этап</w:t>
      </w:r>
      <w:r w:rsidR="008D5D62" w:rsidRPr="00234950">
        <w:rPr>
          <w:sz w:val="24"/>
          <w:szCs w:val="24"/>
        </w:rPr>
        <w:t>а</w:t>
      </w:r>
      <w:r w:rsidR="00577C44" w:rsidRPr="00234950">
        <w:rPr>
          <w:sz w:val="24"/>
          <w:szCs w:val="24"/>
        </w:rPr>
        <w:t xml:space="preserve"> 2 должен включать </w:t>
      </w:r>
      <w:r w:rsidR="008D5D62" w:rsidRPr="00234950">
        <w:rPr>
          <w:sz w:val="24"/>
          <w:szCs w:val="24"/>
        </w:rPr>
        <w:t>данные</w:t>
      </w:r>
      <w:r w:rsidR="00577C44" w:rsidRPr="00234950">
        <w:rPr>
          <w:sz w:val="24"/>
          <w:szCs w:val="24"/>
        </w:rPr>
        <w:t xml:space="preserve"> выводы и должно быть четко указано, что соответствие было установлено в ходе аудита этап</w:t>
      </w:r>
      <w:r w:rsidR="008D5D62" w:rsidRPr="00234950">
        <w:rPr>
          <w:sz w:val="24"/>
          <w:szCs w:val="24"/>
        </w:rPr>
        <w:t>а</w:t>
      </w:r>
      <w:r w:rsidR="00577C44" w:rsidRPr="00234950">
        <w:rPr>
          <w:sz w:val="24"/>
          <w:szCs w:val="24"/>
        </w:rPr>
        <w:t xml:space="preserve"> 1.</w:t>
      </w:r>
      <w:r w:rsidR="00142FCC" w:rsidRPr="00234950">
        <w:rPr>
          <w:sz w:val="24"/>
          <w:szCs w:val="24"/>
        </w:rPr>
        <w:t xml:space="preserve"> </w:t>
      </w:r>
    </w:p>
    <w:p w:rsidR="008D5D62" w:rsidRPr="00234950" w:rsidRDefault="00224656" w:rsidP="00917282">
      <w:pPr>
        <w:pStyle w:val="11"/>
        <w:ind w:firstLine="567"/>
        <w:jc w:val="both"/>
        <w:rPr>
          <w:sz w:val="24"/>
          <w:szCs w:val="24"/>
        </w:rPr>
      </w:pPr>
      <w:r w:rsidRPr="00234950">
        <w:rPr>
          <w:sz w:val="24"/>
          <w:szCs w:val="24"/>
        </w:rPr>
        <w:t>9.2.3.1.6 Должны применяться все требования</w:t>
      </w:r>
      <w:r w:rsidR="008D5D62" w:rsidRPr="00234950">
        <w:rPr>
          <w:sz w:val="24"/>
          <w:szCs w:val="24"/>
        </w:rPr>
        <w:t xml:space="preserve"> по ISO/IEC 17021-1 (подпункт</w:t>
      </w:r>
      <w:r w:rsidRPr="00234950">
        <w:rPr>
          <w:sz w:val="24"/>
          <w:szCs w:val="24"/>
        </w:rPr>
        <w:t xml:space="preserve"> </w:t>
      </w:r>
      <w:r w:rsidR="0094563F" w:rsidRPr="00234950">
        <w:rPr>
          <w:sz w:val="24"/>
          <w:szCs w:val="24"/>
        </w:rPr>
        <w:t>9.3.1.2</w:t>
      </w:r>
      <w:r w:rsidR="008D5D62" w:rsidRPr="00234950">
        <w:rPr>
          <w:sz w:val="24"/>
          <w:szCs w:val="24"/>
        </w:rPr>
        <w:t>).</w:t>
      </w:r>
    </w:p>
    <w:p w:rsidR="00224656" w:rsidRPr="00234950" w:rsidRDefault="008D5D62" w:rsidP="00917282">
      <w:pPr>
        <w:pStyle w:val="11"/>
        <w:ind w:firstLine="567"/>
        <w:jc w:val="both"/>
        <w:rPr>
          <w:sz w:val="24"/>
          <w:szCs w:val="24"/>
        </w:rPr>
      </w:pPr>
      <w:r w:rsidRPr="00234950">
        <w:rPr>
          <w:sz w:val="24"/>
          <w:szCs w:val="24"/>
        </w:rPr>
        <w:t>П</w:t>
      </w:r>
      <w:r w:rsidR="00224656" w:rsidRPr="00234950">
        <w:rPr>
          <w:sz w:val="24"/>
          <w:szCs w:val="24"/>
        </w:rPr>
        <w:t>редпол</w:t>
      </w:r>
      <w:r w:rsidRPr="00234950">
        <w:rPr>
          <w:sz w:val="24"/>
          <w:szCs w:val="24"/>
        </w:rPr>
        <w:t>агается</w:t>
      </w:r>
      <w:r w:rsidR="00224656" w:rsidRPr="00234950">
        <w:rPr>
          <w:sz w:val="24"/>
          <w:szCs w:val="24"/>
        </w:rPr>
        <w:t xml:space="preserve">, что </w:t>
      </w:r>
      <w:r w:rsidR="00F321DF" w:rsidRPr="00234950">
        <w:rPr>
          <w:sz w:val="24"/>
          <w:szCs w:val="24"/>
        </w:rPr>
        <w:t xml:space="preserve">промежуток времени между проведением этапа 1 и этапа 2 </w:t>
      </w:r>
      <w:r w:rsidR="00224656" w:rsidRPr="00234950">
        <w:rPr>
          <w:sz w:val="24"/>
          <w:szCs w:val="24"/>
        </w:rPr>
        <w:t>аудита не</w:t>
      </w:r>
      <w:r w:rsidR="00F321DF" w:rsidRPr="00234950">
        <w:rPr>
          <w:sz w:val="24"/>
          <w:szCs w:val="24"/>
        </w:rPr>
        <w:t xml:space="preserve"> должен</w:t>
      </w:r>
      <w:r w:rsidR="00224656" w:rsidRPr="00234950">
        <w:rPr>
          <w:sz w:val="24"/>
          <w:szCs w:val="24"/>
        </w:rPr>
        <w:t xml:space="preserve"> превы</w:t>
      </w:r>
      <w:r w:rsidR="00F321DF" w:rsidRPr="00234950">
        <w:rPr>
          <w:sz w:val="24"/>
          <w:szCs w:val="24"/>
        </w:rPr>
        <w:t>шать</w:t>
      </w:r>
      <w:r w:rsidR="00224656" w:rsidRPr="00234950">
        <w:rPr>
          <w:sz w:val="24"/>
          <w:szCs w:val="24"/>
        </w:rPr>
        <w:t xml:space="preserve"> 6 месяцев. </w:t>
      </w:r>
      <w:r w:rsidR="001F36FF" w:rsidRPr="00234950">
        <w:rPr>
          <w:sz w:val="24"/>
          <w:szCs w:val="24"/>
        </w:rPr>
        <w:t>Аудит э</w:t>
      </w:r>
      <w:r w:rsidR="00224656" w:rsidRPr="00234950">
        <w:rPr>
          <w:sz w:val="24"/>
          <w:szCs w:val="24"/>
        </w:rPr>
        <w:t>тап</w:t>
      </w:r>
      <w:r w:rsidRPr="00234950">
        <w:rPr>
          <w:sz w:val="24"/>
          <w:szCs w:val="24"/>
        </w:rPr>
        <w:t>а</w:t>
      </w:r>
      <w:r w:rsidR="001F36FF" w:rsidRPr="00234950">
        <w:rPr>
          <w:sz w:val="24"/>
          <w:szCs w:val="24"/>
        </w:rPr>
        <w:t xml:space="preserve"> 1</w:t>
      </w:r>
      <w:r w:rsidR="00224656" w:rsidRPr="00234950">
        <w:rPr>
          <w:sz w:val="24"/>
          <w:szCs w:val="24"/>
        </w:rPr>
        <w:t xml:space="preserve"> следует повторить, если требуется более длительный интервал.</w:t>
      </w:r>
    </w:p>
    <w:p w:rsidR="00224656" w:rsidRPr="00234950" w:rsidRDefault="00224656" w:rsidP="00D10EFC">
      <w:pPr>
        <w:pStyle w:val="11"/>
        <w:ind w:firstLine="567"/>
        <w:jc w:val="both"/>
        <w:rPr>
          <w:b/>
          <w:sz w:val="24"/>
          <w:szCs w:val="24"/>
        </w:rPr>
      </w:pPr>
      <w:r w:rsidRPr="00234950">
        <w:rPr>
          <w:b/>
          <w:sz w:val="24"/>
          <w:szCs w:val="24"/>
        </w:rPr>
        <w:t xml:space="preserve">9.2.3.2 </w:t>
      </w:r>
      <w:r w:rsidR="00F321DF" w:rsidRPr="00234950">
        <w:rPr>
          <w:b/>
          <w:sz w:val="24"/>
          <w:szCs w:val="24"/>
        </w:rPr>
        <w:t>Этап 2</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8D5D62" w:rsidRPr="00234950">
        <w:rPr>
          <w:sz w:val="24"/>
          <w:szCs w:val="24"/>
        </w:rPr>
        <w:t xml:space="preserve"> по ISO/IEC 17021-1 (подпункт</w:t>
      </w:r>
      <w:r w:rsidRPr="00234950">
        <w:rPr>
          <w:sz w:val="24"/>
          <w:szCs w:val="24"/>
        </w:rPr>
        <w:t xml:space="preserve"> 9.3.1.3</w:t>
      </w:r>
      <w:r w:rsidR="008D5D62" w:rsidRPr="00234950">
        <w:rPr>
          <w:sz w:val="24"/>
          <w:szCs w:val="24"/>
        </w:rPr>
        <w:t>)</w:t>
      </w:r>
      <w:r w:rsidRPr="00234950">
        <w:rPr>
          <w:sz w:val="24"/>
          <w:szCs w:val="24"/>
        </w:rPr>
        <w:t>.</w:t>
      </w:r>
    </w:p>
    <w:p w:rsidR="00224656" w:rsidRPr="00234950" w:rsidRDefault="00224656" w:rsidP="00D10EFC">
      <w:pPr>
        <w:pStyle w:val="11"/>
        <w:ind w:firstLine="567"/>
        <w:jc w:val="both"/>
        <w:rPr>
          <w:b/>
          <w:sz w:val="24"/>
          <w:szCs w:val="24"/>
        </w:rPr>
      </w:pPr>
      <w:r w:rsidRPr="00234950">
        <w:rPr>
          <w:b/>
          <w:sz w:val="24"/>
          <w:szCs w:val="24"/>
        </w:rPr>
        <w:t xml:space="preserve">9.2.4 </w:t>
      </w:r>
      <w:r w:rsidR="00F321DF" w:rsidRPr="00234950">
        <w:rPr>
          <w:b/>
          <w:sz w:val="24"/>
          <w:szCs w:val="24"/>
        </w:rPr>
        <w:t xml:space="preserve">Заключения первичного сертификационного аудита </w:t>
      </w:r>
      <w:proofErr w:type="spellStart"/>
      <w:r w:rsidRPr="00234950">
        <w:rPr>
          <w:b/>
          <w:sz w:val="24"/>
          <w:szCs w:val="24"/>
        </w:rPr>
        <w:t>Халал</w:t>
      </w:r>
      <w:proofErr w:type="spellEnd"/>
      <w:r w:rsidRPr="00234950">
        <w:rPr>
          <w:b/>
          <w:sz w:val="24"/>
          <w:szCs w:val="24"/>
        </w:rPr>
        <w:t xml:space="preserve"> </w:t>
      </w:r>
    </w:p>
    <w:p w:rsidR="00224656" w:rsidRPr="00234950" w:rsidRDefault="00224656" w:rsidP="00D10EFC">
      <w:pPr>
        <w:pStyle w:val="11"/>
        <w:ind w:firstLine="567"/>
        <w:jc w:val="both"/>
        <w:rPr>
          <w:sz w:val="24"/>
          <w:szCs w:val="24"/>
        </w:rPr>
      </w:pPr>
      <w:r w:rsidRPr="00234950">
        <w:rPr>
          <w:sz w:val="24"/>
          <w:szCs w:val="24"/>
        </w:rPr>
        <w:lastRenderedPageBreak/>
        <w:t>Должны применяться все требования</w:t>
      </w:r>
      <w:r w:rsidR="008D5D62" w:rsidRPr="00234950">
        <w:rPr>
          <w:sz w:val="24"/>
          <w:szCs w:val="24"/>
        </w:rPr>
        <w:t xml:space="preserve"> по ISO/IEC 17021-1 (подпункт</w:t>
      </w:r>
      <w:r w:rsidRPr="00234950">
        <w:rPr>
          <w:sz w:val="24"/>
          <w:szCs w:val="24"/>
        </w:rPr>
        <w:t xml:space="preserve"> 9.3.1.4</w:t>
      </w:r>
      <w:r w:rsidR="008D5D62" w:rsidRPr="00234950">
        <w:rPr>
          <w:sz w:val="24"/>
          <w:szCs w:val="24"/>
        </w:rPr>
        <w:t>)</w:t>
      </w:r>
      <w:r w:rsidRPr="00234950">
        <w:rPr>
          <w:sz w:val="24"/>
          <w:szCs w:val="24"/>
        </w:rPr>
        <w:t>.</w:t>
      </w:r>
    </w:p>
    <w:p w:rsidR="00224656" w:rsidRPr="00234950" w:rsidRDefault="00224656" w:rsidP="00D10EFC">
      <w:pPr>
        <w:pStyle w:val="11"/>
        <w:ind w:firstLine="567"/>
        <w:jc w:val="both"/>
        <w:rPr>
          <w:b/>
          <w:sz w:val="24"/>
          <w:szCs w:val="24"/>
        </w:rPr>
      </w:pPr>
      <w:r w:rsidRPr="00234950">
        <w:rPr>
          <w:b/>
          <w:sz w:val="24"/>
          <w:szCs w:val="24"/>
        </w:rPr>
        <w:t>9.2.</w:t>
      </w:r>
      <w:r w:rsidR="008D5D62" w:rsidRPr="00234950">
        <w:rPr>
          <w:b/>
          <w:sz w:val="24"/>
          <w:szCs w:val="24"/>
        </w:rPr>
        <w:t>5</w:t>
      </w:r>
      <w:r w:rsidRPr="00234950">
        <w:rPr>
          <w:b/>
          <w:sz w:val="24"/>
          <w:szCs w:val="24"/>
        </w:rPr>
        <w:t xml:space="preserve"> Отбор </w:t>
      </w:r>
      <w:r w:rsidR="00734406" w:rsidRPr="00234950">
        <w:rPr>
          <w:b/>
          <w:sz w:val="24"/>
          <w:szCs w:val="24"/>
        </w:rPr>
        <w:t>образцов</w:t>
      </w:r>
    </w:p>
    <w:p w:rsidR="00224656" w:rsidRPr="00234950" w:rsidRDefault="00224656" w:rsidP="00D10EFC">
      <w:pPr>
        <w:pStyle w:val="11"/>
        <w:ind w:firstLine="567"/>
        <w:jc w:val="both"/>
        <w:rPr>
          <w:sz w:val="24"/>
          <w:szCs w:val="24"/>
        </w:rPr>
      </w:pPr>
      <w:r w:rsidRPr="00234950">
        <w:rPr>
          <w:sz w:val="24"/>
          <w:szCs w:val="24"/>
        </w:rPr>
        <w:t>9.2.</w:t>
      </w:r>
      <w:r w:rsidR="008D5D62" w:rsidRPr="00234950">
        <w:rPr>
          <w:sz w:val="24"/>
          <w:szCs w:val="24"/>
        </w:rPr>
        <w:t>5</w:t>
      </w:r>
      <w:r w:rsidRPr="00234950">
        <w:rPr>
          <w:sz w:val="24"/>
          <w:szCs w:val="24"/>
        </w:rPr>
        <w:t>.1</w:t>
      </w:r>
      <w:proofErr w:type="gramStart"/>
      <w:r w:rsidRPr="00234950">
        <w:rPr>
          <w:sz w:val="24"/>
          <w:szCs w:val="24"/>
        </w:rPr>
        <w:t xml:space="preserve"> П</w:t>
      </w:r>
      <w:proofErr w:type="gramEnd"/>
      <w:r w:rsidRPr="00234950">
        <w:rPr>
          <w:sz w:val="24"/>
          <w:szCs w:val="24"/>
        </w:rPr>
        <w:t xml:space="preserve">ри необходимости, </w:t>
      </w:r>
      <w:r w:rsidR="00270E66" w:rsidRPr="00234950">
        <w:rPr>
          <w:sz w:val="24"/>
          <w:szCs w:val="24"/>
        </w:rPr>
        <w:t xml:space="preserve">команда по </w:t>
      </w:r>
      <w:r w:rsidR="00162BDA" w:rsidRPr="00234950">
        <w:rPr>
          <w:sz w:val="24"/>
          <w:szCs w:val="24"/>
        </w:rPr>
        <w:t>аудит</w:t>
      </w:r>
      <w:r w:rsidR="00270E66" w:rsidRPr="00234950">
        <w:rPr>
          <w:sz w:val="24"/>
          <w:szCs w:val="24"/>
        </w:rPr>
        <w:t>у</w:t>
      </w:r>
      <w:r w:rsidR="00162BDA" w:rsidRPr="00234950">
        <w:rPr>
          <w:sz w:val="24"/>
          <w:szCs w:val="24"/>
        </w:rPr>
        <w:t xml:space="preserve"> </w:t>
      </w:r>
      <w:r w:rsidRPr="00234950">
        <w:rPr>
          <w:sz w:val="24"/>
          <w:szCs w:val="24"/>
        </w:rPr>
        <w:t xml:space="preserve">отбирает </w:t>
      </w:r>
      <w:r w:rsidR="008D5D62" w:rsidRPr="00234950">
        <w:rPr>
          <w:sz w:val="24"/>
          <w:szCs w:val="24"/>
        </w:rPr>
        <w:t>образцы</w:t>
      </w:r>
      <w:r w:rsidRPr="00234950">
        <w:rPr>
          <w:sz w:val="24"/>
          <w:szCs w:val="24"/>
        </w:rPr>
        <w:t xml:space="preserve"> в достаточном количестве из производственных/служебных помещений для проведения требуемых </w:t>
      </w:r>
      <w:r w:rsidR="00680630" w:rsidRPr="00234950">
        <w:rPr>
          <w:sz w:val="24"/>
          <w:szCs w:val="24"/>
        </w:rPr>
        <w:t>инспекций</w:t>
      </w:r>
      <w:r w:rsidRPr="00234950">
        <w:rPr>
          <w:sz w:val="24"/>
          <w:szCs w:val="24"/>
        </w:rPr>
        <w:t xml:space="preserve"> и испытаний.</w:t>
      </w:r>
    </w:p>
    <w:p w:rsidR="00224656" w:rsidRPr="00234950" w:rsidRDefault="00224656" w:rsidP="00D10EFC">
      <w:pPr>
        <w:pStyle w:val="11"/>
        <w:ind w:firstLine="567"/>
        <w:jc w:val="both"/>
        <w:rPr>
          <w:sz w:val="24"/>
          <w:szCs w:val="24"/>
        </w:rPr>
      </w:pPr>
      <w:r w:rsidRPr="00234950">
        <w:rPr>
          <w:sz w:val="24"/>
          <w:szCs w:val="24"/>
        </w:rPr>
        <w:t>9.2.</w:t>
      </w:r>
      <w:r w:rsidR="008D5D62" w:rsidRPr="00234950">
        <w:rPr>
          <w:sz w:val="24"/>
          <w:szCs w:val="24"/>
        </w:rPr>
        <w:t>5</w:t>
      </w:r>
      <w:r w:rsidRPr="00234950">
        <w:rPr>
          <w:sz w:val="24"/>
          <w:szCs w:val="24"/>
        </w:rPr>
        <w:t>.2</w:t>
      </w:r>
      <w:proofErr w:type="gramStart"/>
      <w:r w:rsidRPr="00234950">
        <w:rPr>
          <w:b/>
          <w:sz w:val="24"/>
          <w:szCs w:val="24"/>
        </w:rPr>
        <w:t xml:space="preserve"> </w:t>
      </w:r>
      <w:r w:rsidRPr="00234950">
        <w:rPr>
          <w:sz w:val="24"/>
          <w:szCs w:val="24"/>
        </w:rPr>
        <w:t>Е</w:t>
      </w:r>
      <w:proofErr w:type="gramEnd"/>
      <w:r w:rsidRPr="00234950">
        <w:rPr>
          <w:sz w:val="24"/>
          <w:szCs w:val="24"/>
        </w:rPr>
        <w:t>сли сертификация продук</w:t>
      </w:r>
      <w:r w:rsidR="00AC1680" w:rsidRPr="00234950">
        <w:rPr>
          <w:sz w:val="24"/>
          <w:szCs w:val="24"/>
        </w:rPr>
        <w:t>ции</w:t>
      </w:r>
      <w:r w:rsidR="00734406" w:rsidRPr="00234950">
        <w:rPr>
          <w:sz w:val="24"/>
          <w:szCs w:val="24"/>
        </w:rPr>
        <w:t xml:space="preserve"> </w:t>
      </w:r>
      <w:proofErr w:type="spellStart"/>
      <w:r w:rsidR="00734406" w:rsidRPr="00234950">
        <w:rPr>
          <w:sz w:val="24"/>
          <w:szCs w:val="24"/>
        </w:rPr>
        <w:t>Халал</w:t>
      </w:r>
      <w:proofErr w:type="spellEnd"/>
      <w:r w:rsidRPr="00234950">
        <w:rPr>
          <w:sz w:val="24"/>
          <w:szCs w:val="24"/>
        </w:rPr>
        <w:t xml:space="preserve"> основана на </w:t>
      </w:r>
      <w:r w:rsidR="00680D5F" w:rsidRPr="00234950">
        <w:rPr>
          <w:sz w:val="24"/>
          <w:szCs w:val="24"/>
        </w:rPr>
        <w:t>испытании</w:t>
      </w:r>
      <w:r w:rsidRPr="00234950">
        <w:rPr>
          <w:sz w:val="24"/>
          <w:szCs w:val="24"/>
        </w:rPr>
        <w:t>/</w:t>
      </w:r>
      <w:r w:rsidR="00680630" w:rsidRPr="00234950">
        <w:rPr>
          <w:sz w:val="24"/>
          <w:szCs w:val="24"/>
        </w:rPr>
        <w:t>инспекций</w:t>
      </w:r>
      <w:r w:rsidRPr="00234950">
        <w:rPr>
          <w:sz w:val="24"/>
          <w:szCs w:val="24"/>
        </w:rPr>
        <w:t xml:space="preserve"> </w:t>
      </w:r>
      <w:proofErr w:type="spellStart"/>
      <w:r w:rsidRPr="00234950">
        <w:rPr>
          <w:sz w:val="24"/>
          <w:szCs w:val="24"/>
        </w:rPr>
        <w:t>продукт</w:t>
      </w:r>
      <w:r w:rsidR="00AC1680" w:rsidRPr="00234950">
        <w:rPr>
          <w:sz w:val="24"/>
          <w:szCs w:val="24"/>
        </w:rPr>
        <w:t>ции</w:t>
      </w:r>
      <w:proofErr w:type="spellEnd"/>
      <w:r w:rsidR="00734406" w:rsidRPr="00234950">
        <w:rPr>
          <w:sz w:val="24"/>
          <w:szCs w:val="24"/>
        </w:rPr>
        <w:t xml:space="preserve"> </w:t>
      </w:r>
      <w:proofErr w:type="spellStart"/>
      <w:r w:rsidR="00734406" w:rsidRPr="00234950">
        <w:rPr>
          <w:sz w:val="24"/>
          <w:szCs w:val="24"/>
        </w:rPr>
        <w:t>Халал</w:t>
      </w:r>
      <w:proofErr w:type="spellEnd"/>
      <w:r w:rsidRPr="00234950">
        <w:rPr>
          <w:sz w:val="24"/>
          <w:szCs w:val="24"/>
        </w:rPr>
        <w:t>, он дол</w:t>
      </w:r>
      <w:r w:rsidR="008D5D62" w:rsidRPr="00234950">
        <w:rPr>
          <w:sz w:val="24"/>
          <w:szCs w:val="24"/>
        </w:rPr>
        <w:t>ен</w:t>
      </w:r>
      <w:r w:rsidRPr="00234950">
        <w:rPr>
          <w:sz w:val="24"/>
          <w:szCs w:val="24"/>
        </w:rPr>
        <w:t xml:space="preserve"> </w:t>
      </w:r>
      <w:r w:rsidR="008D5D62" w:rsidRPr="00234950">
        <w:rPr>
          <w:sz w:val="24"/>
          <w:szCs w:val="24"/>
        </w:rPr>
        <w:t>соответствовать установленному графику отбора образцов с использованием статистических методов с установленными уровнями достоверности.</w:t>
      </w:r>
      <w:r w:rsidR="00572144" w:rsidRPr="00234950">
        <w:rPr>
          <w:sz w:val="24"/>
          <w:szCs w:val="24"/>
        </w:rPr>
        <w:t xml:space="preserve"> </w:t>
      </w:r>
      <w:r w:rsidRPr="00234950">
        <w:rPr>
          <w:sz w:val="24"/>
          <w:szCs w:val="24"/>
        </w:rPr>
        <w:t xml:space="preserve">При определении любых требований к отбору образцов, орган по сертификации </w:t>
      </w:r>
      <w:proofErr w:type="spellStart"/>
      <w:r w:rsidRPr="00234950">
        <w:rPr>
          <w:sz w:val="24"/>
          <w:szCs w:val="24"/>
        </w:rPr>
        <w:t>Халал</w:t>
      </w:r>
      <w:proofErr w:type="spellEnd"/>
      <w:r w:rsidRPr="00234950">
        <w:rPr>
          <w:sz w:val="24"/>
          <w:szCs w:val="24"/>
        </w:rPr>
        <w:t xml:space="preserve"> должен установить документированные процедуры отбора и контроля образцов для обеспечения </w:t>
      </w:r>
      <w:proofErr w:type="spellStart"/>
      <w:r w:rsidRPr="00234950">
        <w:rPr>
          <w:sz w:val="24"/>
          <w:szCs w:val="24"/>
        </w:rPr>
        <w:t>прослеживаемости</w:t>
      </w:r>
      <w:proofErr w:type="spellEnd"/>
      <w:r w:rsidRPr="00234950">
        <w:rPr>
          <w:sz w:val="24"/>
          <w:szCs w:val="24"/>
        </w:rPr>
        <w:t xml:space="preserve"> и </w:t>
      </w:r>
      <w:r w:rsidR="00572144" w:rsidRPr="00234950">
        <w:rPr>
          <w:sz w:val="24"/>
          <w:szCs w:val="24"/>
        </w:rPr>
        <w:t>представления</w:t>
      </w:r>
      <w:r w:rsidRPr="00234950">
        <w:rPr>
          <w:sz w:val="24"/>
          <w:szCs w:val="24"/>
        </w:rPr>
        <w:t xml:space="preserve"> </w:t>
      </w:r>
      <w:r w:rsidR="00572144" w:rsidRPr="00234950">
        <w:rPr>
          <w:sz w:val="24"/>
          <w:szCs w:val="24"/>
        </w:rPr>
        <w:t>продукции</w:t>
      </w:r>
      <w:r w:rsidRPr="00234950">
        <w:rPr>
          <w:sz w:val="24"/>
          <w:szCs w:val="24"/>
        </w:rPr>
        <w:t xml:space="preserve"> </w:t>
      </w:r>
      <w:proofErr w:type="spellStart"/>
      <w:r w:rsidRPr="00234950">
        <w:rPr>
          <w:sz w:val="24"/>
          <w:szCs w:val="24"/>
        </w:rPr>
        <w:t>Халал</w:t>
      </w:r>
      <w:proofErr w:type="spellEnd"/>
      <w:r w:rsidRPr="00234950">
        <w:rPr>
          <w:sz w:val="24"/>
          <w:szCs w:val="24"/>
        </w:rPr>
        <w:t>.</w:t>
      </w:r>
    </w:p>
    <w:p w:rsidR="00224656" w:rsidRPr="00234950" w:rsidRDefault="00224656" w:rsidP="00EC0CE8">
      <w:pPr>
        <w:pStyle w:val="11"/>
        <w:ind w:firstLine="567"/>
        <w:jc w:val="both"/>
        <w:rPr>
          <w:sz w:val="24"/>
          <w:szCs w:val="24"/>
        </w:rPr>
      </w:pPr>
      <w:r w:rsidRPr="00234950">
        <w:rPr>
          <w:sz w:val="24"/>
          <w:szCs w:val="24"/>
        </w:rPr>
        <w:t>9.2.</w:t>
      </w:r>
      <w:r w:rsidR="00572144" w:rsidRPr="00234950">
        <w:rPr>
          <w:sz w:val="24"/>
          <w:szCs w:val="24"/>
        </w:rPr>
        <w:t>5</w:t>
      </w:r>
      <w:r w:rsidRPr="00234950">
        <w:rPr>
          <w:sz w:val="24"/>
          <w:szCs w:val="24"/>
        </w:rPr>
        <w:t>.3</w:t>
      </w:r>
      <w:r w:rsidRPr="00234950">
        <w:rPr>
          <w:b/>
          <w:sz w:val="24"/>
          <w:szCs w:val="24"/>
        </w:rPr>
        <w:t xml:space="preserve"> </w:t>
      </w:r>
      <w:r w:rsidR="00917282" w:rsidRPr="00234950">
        <w:rPr>
          <w:sz w:val="24"/>
          <w:szCs w:val="24"/>
        </w:rPr>
        <w:t xml:space="preserve">Образцы, отобранные </w:t>
      </w:r>
      <w:r w:rsidR="00270E66" w:rsidRPr="00234950">
        <w:rPr>
          <w:sz w:val="24"/>
          <w:szCs w:val="24"/>
        </w:rPr>
        <w:t>командой по аудиту</w:t>
      </w:r>
      <w:r w:rsidR="00162BDA" w:rsidRPr="00234950">
        <w:rPr>
          <w:sz w:val="24"/>
          <w:szCs w:val="24"/>
        </w:rPr>
        <w:t>,</w:t>
      </w:r>
      <w:r w:rsidRPr="00234950">
        <w:rPr>
          <w:sz w:val="24"/>
          <w:szCs w:val="24"/>
        </w:rPr>
        <w:t xml:space="preserve"> должны быть отправлены для анализа в лабораторию, аккредитованную в соответствии с ISO/IEC 17025</w:t>
      </w:r>
      <w:r w:rsidR="00572144" w:rsidRPr="00234950">
        <w:rPr>
          <w:sz w:val="24"/>
          <w:szCs w:val="24"/>
        </w:rPr>
        <w:t>,</w:t>
      </w:r>
      <w:r w:rsidRPr="00234950">
        <w:rPr>
          <w:sz w:val="24"/>
          <w:szCs w:val="24"/>
        </w:rPr>
        <w:t xml:space="preserve"> признанную </w:t>
      </w:r>
      <w:r w:rsidR="00572144" w:rsidRPr="00234950">
        <w:rPr>
          <w:sz w:val="24"/>
          <w:szCs w:val="24"/>
        </w:rPr>
        <w:t xml:space="preserve">компетентным органом в стране. </w:t>
      </w:r>
    </w:p>
    <w:p w:rsidR="00224656" w:rsidRPr="00234950" w:rsidRDefault="00224656" w:rsidP="00D10EFC">
      <w:pPr>
        <w:pStyle w:val="11"/>
        <w:ind w:firstLine="567"/>
        <w:jc w:val="both"/>
        <w:rPr>
          <w:b/>
          <w:sz w:val="24"/>
          <w:szCs w:val="24"/>
        </w:rPr>
      </w:pPr>
      <w:r w:rsidRPr="00234950">
        <w:rPr>
          <w:b/>
          <w:sz w:val="24"/>
          <w:szCs w:val="24"/>
        </w:rPr>
        <w:t>9.2.</w:t>
      </w:r>
      <w:r w:rsidR="00572144" w:rsidRPr="00234950">
        <w:rPr>
          <w:b/>
          <w:sz w:val="24"/>
          <w:szCs w:val="24"/>
        </w:rPr>
        <w:t>6</w:t>
      </w:r>
      <w:r w:rsidRPr="00234950">
        <w:rPr>
          <w:b/>
          <w:sz w:val="24"/>
          <w:szCs w:val="24"/>
        </w:rPr>
        <w:t xml:space="preserve"> </w:t>
      </w:r>
      <w:r w:rsidR="00680630" w:rsidRPr="00234950">
        <w:rPr>
          <w:b/>
          <w:sz w:val="24"/>
          <w:szCs w:val="24"/>
        </w:rPr>
        <w:t>Инспекции</w:t>
      </w:r>
      <w:r w:rsidRPr="00234950">
        <w:rPr>
          <w:b/>
          <w:sz w:val="24"/>
          <w:szCs w:val="24"/>
        </w:rPr>
        <w:t xml:space="preserve"> и испытания</w:t>
      </w:r>
    </w:p>
    <w:p w:rsidR="00224656" w:rsidRPr="00234950" w:rsidRDefault="00224656" w:rsidP="00D10EFC">
      <w:pPr>
        <w:pStyle w:val="11"/>
        <w:ind w:firstLine="567"/>
        <w:jc w:val="both"/>
        <w:rPr>
          <w:sz w:val="24"/>
          <w:szCs w:val="24"/>
        </w:rPr>
      </w:pPr>
      <w:r w:rsidRPr="00234950">
        <w:rPr>
          <w:sz w:val="24"/>
          <w:szCs w:val="24"/>
        </w:rPr>
        <w:t>9.2.</w:t>
      </w:r>
      <w:r w:rsidR="00572144" w:rsidRPr="00234950">
        <w:rPr>
          <w:sz w:val="24"/>
          <w:szCs w:val="24"/>
        </w:rPr>
        <w:t>6</w:t>
      </w:r>
      <w:r w:rsidRPr="00234950">
        <w:rPr>
          <w:sz w:val="24"/>
          <w:szCs w:val="24"/>
        </w:rPr>
        <w:t xml:space="preserve">.1 </w:t>
      </w:r>
      <w:r w:rsidR="00680630" w:rsidRPr="00234950">
        <w:rPr>
          <w:sz w:val="24"/>
          <w:szCs w:val="24"/>
        </w:rPr>
        <w:t>Инспекции</w:t>
      </w:r>
      <w:r w:rsidRPr="00234950">
        <w:rPr>
          <w:sz w:val="24"/>
          <w:szCs w:val="24"/>
        </w:rPr>
        <w:t xml:space="preserve"> и испытания продук</w:t>
      </w:r>
      <w:r w:rsidR="00AC1680" w:rsidRPr="00234950">
        <w:rPr>
          <w:sz w:val="24"/>
          <w:szCs w:val="24"/>
        </w:rPr>
        <w:t>ции</w:t>
      </w:r>
      <w:r w:rsidRPr="00234950">
        <w:rPr>
          <w:sz w:val="24"/>
          <w:szCs w:val="24"/>
        </w:rPr>
        <w:t xml:space="preserve">/услуги </w:t>
      </w:r>
      <w:proofErr w:type="spellStart"/>
      <w:r w:rsidR="00DF568E" w:rsidRPr="00234950">
        <w:rPr>
          <w:sz w:val="24"/>
          <w:szCs w:val="24"/>
        </w:rPr>
        <w:t>Халал</w:t>
      </w:r>
      <w:proofErr w:type="spellEnd"/>
      <w:r w:rsidR="00DF568E" w:rsidRPr="00234950">
        <w:rPr>
          <w:sz w:val="24"/>
          <w:szCs w:val="24"/>
        </w:rPr>
        <w:t xml:space="preserve"> </w:t>
      </w:r>
      <w:r w:rsidRPr="00234950">
        <w:rPr>
          <w:sz w:val="24"/>
          <w:szCs w:val="24"/>
        </w:rPr>
        <w:t>должны проводиться в соответствии с требованиями продук</w:t>
      </w:r>
      <w:r w:rsidR="00AC1680" w:rsidRPr="00234950">
        <w:rPr>
          <w:sz w:val="24"/>
          <w:szCs w:val="24"/>
        </w:rPr>
        <w:t>ции</w:t>
      </w:r>
      <w:r w:rsidRPr="00234950">
        <w:rPr>
          <w:sz w:val="24"/>
          <w:szCs w:val="24"/>
        </w:rPr>
        <w:t xml:space="preserve">/услуги </w:t>
      </w:r>
      <w:proofErr w:type="spellStart"/>
      <w:r w:rsidR="00DF568E" w:rsidRPr="00234950">
        <w:rPr>
          <w:sz w:val="24"/>
          <w:szCs w:val="24"/>
        </w:rPr>
        <w:t>Халал</w:t>
      </w:r>
      <w:proofErr w:type="spellEnd"/>
      <w:r w:rsidR="00DF568E" w:rsidRPr="00234950">
        <w:rPr>
          <w:sz w:val="24"/>
          <w:szCs w:val="24"/>
        </w:rPr>
        <w:t xml:space="preserve"> и национальными и/или региональными или международными правовыми положениями</w:t>
      </w:r>
      <w:r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9.2.</w:t>
      </w:r>
      <w:r w:rsidR="00572144" w:rsidRPr="00234950">
        <w:rPr>
          <w:sz w:val="24"/>
          <w:szCs w:val="24"/>
        </w:rPr>
        <w:t>6</w:t>
      </w:r>
      <w:r w:rsidRPr="00234950">
        <w:rPr>
          <w:sz w:val="24"/>
          <w:szCs w:val="24"/>
        </w:rPr>
        <w:t xml:space="preserve">.2 Лаборатории, которые проводят инспекции и/или анализы, должны быть аккредитованы в соответствии с ISO/IEC 17025 </w:t>
      </w:r>
      <w:r w:rsidR="00572144" w:rsidRPr="00234950">
        <w:rPr>
          <w:sz w:val="24"/>
          <w:szCs w:val="24"/>
        </w:rPr>
        <w:t>признанным компетентным органом в стране</w:t>
      </w:r>
      <w:r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9.2.</w:t>
      </w:r>
      <w:r w:rsidR="00572144" w:rsidRPr="00234950">
        <w:rPr>
          <w:sz w:val="24"/>
          <w:szCs w:val="24"/>
        </w:rPr>
        <w:t>6</w:t>
      </w:r>
      <w:r w:rsidRPr="00234950">
        <w:rPr>
          <w:sz w:val="24"/>
          <w:szCs w:val="24"/>
        </w:rPr>
        <w:t>.3</w:t>
      </w:r>
      <w:proofErr w:type="gramStart"/>
      <w:r w:rsidRPr="00234950">
        <w:rPr>
          <w:sz w:val="24"/>
          <w:szCs w:val="24"/>
        </w:rPr>
        <w:t xml:space="preserve"> </w:t>
      </w:r>
      <w:r w:rsidR="00572144" w:rsidRPr="00234950">
        <w:rPr>
          <w:sz w:val="24"/>
          <w:szCs w:val="24"/>
        </w:rPr>
        <w:t>В</w:t>
      </w:r>
      <w:proofErr w:type="gramEnd"/>
      <w:r w:rsidR="00572144" w:rsidRPr="00234950">
        <w:rPr>
          <w:sz w:val="24"/>
          <w:szCs w:val="24"/>
        </w:rPr>
        <w:t xml:space="preserve"> </w:t>
      </w:r>
      <w:proofErr w:type="spellStart"/>
      <w:r w:rsidR="00572144" w:rsidRPr="00234950">
        <w:rPr>
          <w:sz w:val="24"/>
          <w:szCs w:val="24"/>
        </w:rPr>
        <w:t>случие</w:t>
      </w:r>
      <w:proofErr w:type="spellEnd"/>
      <w:r w:rsidR="00572144" w:rsidRPr="00234950">
        <w:rPr>
          <w:sz w:val="24"/>
          <w:szCs w:val="24"/>
        </w:rPr>
        <w:t xml:space="preserve"> отсутствия </w:t>
      </w:r>
      <w:r w:rsidRPr="00234950">
        <w:rPr>
          <w:sz w:val="24"/>
          <w:szCs w:val="24"/>
        </w:rPr>
        <w:t>независимы</w:t>
      </w:r>
      <w:r w:rsidR="00572144" w:rsidRPr="00234950">
        <w:rPr>
          <w:sz w:val="24"/>
          <w:szCs w:val="24"/>
        </w:rPr>
        <w:t>х</w:t>
      </w:r>
      <w:r w:rsidRPr="00234950">
        <w:rPr>
          <w:sz w:val="24"/>
          <w:szCs w:val="24"/>
        </w:rPr>
        <w:t xml:space="preserve"> испытательны</w:t>
      </w:r>
      <w:r w:rsidR="00572144" w:rsidRPr="00234950">
        <w:rPr>
          <w:sz w:val="24"/>
          <w:szCs w:val="24"/>
        </w:rPr>
        <w:t>х</w:t>
      </w:r>
      <w:r w:rsidRPr="00234950">
        <w:rPr>
          <w:sz w:val="24"/>
          <w:szCs w:val="24"/>
        </w:rPr>
        <w:t xml:space="preserve"> лаборатори</w:t>
      </w:r>
      <w:r w:rsidR="00572144" w:rsidRPr="00234950">
        <w:rPr>
          <w:sz w:val="24"/>
          <w:szCs w:val="24"/>
        </w:rPr>
        <w:t>й</w:t>
      </w:r>
      <w:r w:rsidRPr="00234950">
        <w:rPr>
          <w:sz w:val="24"/>
          <w:szCs w:val="24"/>
        </w:rPr>
        <w:t xml:space="preserve">, орган по сертификации </w:t>
      </w:r>
      <w:proofErr w:type="spellStart"/>
      <w:r w:rsidRPr="00234950">
        <w:rPr>
          <w:sz w:val="24"/>
          <w:szCs w:val="24"/>
        </w:rPr>
        <w:t>Халал</w:t>
      </w:r>
      <w:proofErr w:type="spellEnd"/>
      <w:r w:rsidRPr="00234950">
        <w:rPr>
          <w:sz w:val="24"/>
          <w:szCs w:val="24"/>
        </w:rPr>
        <w:t xml:space="preserve"> должен обеспечить наличие указанных средств контроля на испытательных лабораториях поставщика</w:t>
      </w:r>
      <w:r w:rsidR="00572144" w:rsidRPr="00234950">
        <w:rPr>
          <w:sz w:val="24"/>
          <w:szCs w:val="24"/>
        </w:rPr>
        <w:t xml:space="preserve"> и</w:t>
      </w:r>
      <w:r w:rsidRPr="00234950">
        <w:rPr>
          <w:sz w:val="24"/>
          <w:szCs w:val="24"/>
        </w:rPr>
        <w:t xml:space="preserve"> управление ими таким образом, который обеспечивает уверенность в результатах, полученных на основе записей, доступных для обоснования уверенности.</w:t>
      </w:r>
    </w:p>
    <w:p w:rsidR="00224656" w:rsidRPr="00234950" w:rsidRDefault="00224656"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9.3 </w:t>
      </w:r>
      <w:r w:rsidR="00871B2F" w:rsidRPr="00234950">
        <w:rPr>
          <w:b/>
          <w:sz w:val="24"/>
          <w:szCs w:val="24"/>
        </w:rPr>
        <w:t>Инспекционная деятельность</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572144" w:rsidRPr="00234950">
        <w:rPr>
          <w:sz w:val="24"/>
          <w:szCs w:val="24"/>
        </w:rPr>
        <w:t xml:space="preserve"> по ISO/IEC 17021-1 (подпункт</w:t>
      </w:r>
      <w:r w:rsidRPr="00234950">
        <w:rPr>
          <w:sz w:val="24"/>
          <w:szCs w:val="24"/>
        </w:rPr>
        <w:t xml:space="preserve"> 9.6.2</w:t>
      </w:r>
      <w:r w:rsidR="00572144" w:rsidRPr="00234950">
        <w:rPr>
          <w:sz w:val="24"/>
          <w:szCs w:val="24"/>
        </w:rPr>
        <w:t xml:space="preserve">) и </w:t>
      </w:r>
      <w:r w:rsidR="00572144" w:rsidRPr="00234950">
        <w:rPr>
          <w:sz w:val="24"/>
          <w:szCs w:val="24"/>
        </w:rPr>
        <w:br/>
        <w:t>ISO/IEC 17065 (пункты</w:t>
      </w:r>
      <w:r w:rsidRPr="00234950">
        <w:rPr>
          <w:sz w:val="24"/>
          <w:szCs w:val="24"/>
        </w:rPr>
        <w:t xml:space="preserve"> 7.9</w:t>
      </w:r>
      <w:r w:rsidR="00572144" w:rsidRPr="00234950">
        <w:rPr>
          <w:sz w:val="24"/>
          <w:szCs w:val="24"/>
        </w:rPr>
        <w:t xml:space="preserve"> – </w:t>
      </w:r>
      <w:r w:rsidRPr="00234950">
        <w:rPr>
          <w:sz w:val="24"/>
          <w:szCs w:val="24"/>
        </w:rPr>
        <w:t>7.10</w:t>
      </w:r>
      <w:r w:rsidR="00572144" w:rsidRPr="00234950">
        <w:rPr>
          <w:sz w:val="24"/>
          <w:szCs w:val="24"/>
        </w:rPr>
        <w:t>)</w:t>
      </w:r>
      <w:r w:rsidRPr="00234950">
        <w:rPr>
          <w:sz w:val="24"/>
          <w:szCs w:val="24"/>
        </w:rPr>
        <w:t>, а также следующие.</w:t>
      </w:r>
    </w:p>
    <w:p w:rsidR="00224656" w:rsidRPr="00234950" w:rsidRDefault="00224656" w:rsidP="00D10EFC">
      <w:pPr>
        <w:pStyle w:val="11"/>
        <w:ind w:firstLine="567"/>
        <w:jc w:val="both"/>
        <w:rPr>
          <w:sz w:val="24"/>
          <w:szCs w:val="24"/>
        </w:rPr>
      </w:pPr>
      <w:proofErr w:type="gramStart"/>
      <w:r w:rsidRPr="00234950">
        <w:rPr>
          <w:sz w:val="24"/>
          <w:szCs w:val="24"/>
        </w:rPr>
        <w:t xml:space="preserve">9.3.1 </w:t>
      </w:r>
      <w:r w:rsidR="00E768B1" w:rsidRPr="00234950">
        <w:rPr>
          <w:sz w:val="24"/>
          <w:szCs w:val="24"/>
        </w:rPr>
        <w:t xml:space="preserve">Орган по сертификации </w:t>
      </w:r>
      <w:proofErr w:type="spellStart"/>
      <w:r w:rsidR="00E768B1" w:rsidRPr="00234950">
        <w:rPr>
          <w:sz w:val="24"/>
          <w:szCs w:val="24"/>
        </w:rPr>
        <w:t>Халал</w:t>
      </w:r>
      <w:proofErr w:type="spellEnd"/>
      <w:r w:rsidR="00E768B1" w:rsidRPr="00234950">
        <w:rPr>
          <w:sz w:val="24"/>
          <w:szCs w:val="24"/>
        </w:rPr>
        <w:t xml:space="preserve"> должен проводить инспекци</w:t>
      </w:r>
      <w:r w:rsidR="003231C5" w:rsidRPr="00234950">
        <w:rPr>
          <w:sz w:val="24"/>
          <w:szCs w:val="24"/>
        </w:rPr>
        <w:t xml:space="preserve">и </w:t>
      </w:r>
      <w:r w:rsidR="00E768B1" w:rsidRPr="00234950">
        <w:rPr>
          <w:sz w:val="24"/>
          <w:szCs w:val="24"/>
        </w:rPr>
        <w:t>через определенные временные интервалы в соответстви</w:t>
      </w:r>
      <w:r w:rsidR="00572144" w:rsidRPr="00234950">
        <w:rPr>
          <w:sz w:val="24"/>
          <w:szCs w:val="24"/>
        </w:rPr>
        <w:t>и со стандартом ISO/IEC 17021 (подпункт</w:t>
      </w:r>
      <w:r w:rsidR="001961C0" w:rsidRPr="00234950">
        <w:rPr>
          <w:sz w:val="24"/>
          <w:szCs w:val="24"/>
        </w:rPr>
        <w:t xml:space="preserve"> </w:t>
      </w:r>
      <w:r w:rsidR="00E768B1" w:rsidRPr="00234950">
        <w:rPr>
          <w:sz w:val="24"/>
          <w:szCs w:val="24"/>
        </w:rPr>
        <w:t>9.3.2.2</w:t>
      </w:r>
      <w:r w:rsidR="00572144" w:rsidRPr="00234950">
        <w:rPr>
          <w:sz w:val="24"/>
          <w:szCs w:val="24"/>
        </w:rPr>
        <w:t>)</w:t>
      </w:r>
      <w:r w:rsidR="00E768B1" w:rsidRPr="00234950">
        <w:rPr>
          <w:sz w:val="24"/>
          <w:szCs w:val="24"/>
        </w:rPr>
        <w:t xml:space="preserve">, поскольку это считается необходимым для обеспечения непрерывного соответствия продукции/услуг </w:t>
      </w:r>
      <w:proofErr w:type="spellStart"/>
      <w:r w:rsidR="00E768B1" w:rsidRPr="00234950">
        <w:rPr>
          <w:sz w:val="24"/>
          <w:szCs w:val="24"/>
        </w:rPr>
        <w:t>Халал</w:t>
      </w:r>
      <w:proofErr w:type="spellEnd"/>
      <w:r w:rsidR="00E768B1" w:rsidRPr="00234950">
        <w:rPr>
          <w:sz w:val="24"/>
          <w:szCs w:val="24"/>
        </w:rPr>
        <w:t xml:space="preserve"> требованиям сертификации, соответствующим образом учитывая требования стандарта по продукции/услугам </w:t>
      </w:r>
      <w:proofErr w:type="spellStart"/>
      <w:r w:rsidR="00E768B1" w:rsidRPr="00234950">
        <w:rPr>
          <w:sz w:val="24"/>
          <w:szCs w:val="24"/>
        </w:rPr>
        <w:t>Халал</w:t>
      </w:r>
      <w:proofErr w:type="spellEnd"/>
      <w:r w:rsidR="00E768B1" w:rsidRPr="00234950">
        <w:rPr>
          <w:sz w:val="24"/>
          <w:szCs w:val="24"/>
        </w:rPr>
        <w:t xml:space="preserve">, в соответствии с которым была проведена сертификация, а также принимая во внимание исследуемый характер продукции/услуг </w:t>
      </w:r>
      <w:proofErr w:type="spellStart"/>
      <w:r w:rsidR="00E768B1" w:rsidRPr="00234950">
        <w:rPr>
          <w:sz w:val="24"/>
          <w:szCs w:val="24"/>
        </w:rPr>
        <w:t>Халал</w:t>
      </w:r>
      <w:proofErr w:type="spellEnd"/>
      <w:proofErr w:type="gramEnd"/>
      <w:r w:rsidR="00E768B1" w:rsidRPr="00234950">
        <w:rPr>
          <w:sz w:val="24"/>
          <w:szCs w:val="24"/>
        </w:rPr>
        <w:t xml:space="preserve">, требования сертификации, любые несоответствия, выявленные в продукции/услугах </w:t>
      </w:r>
      <w:proofErr w:type="spellStart"/>
      <w:r w:rsidR="00E768B1" w:rsidRPr="00234950">
        <w:rPr>
          <w:sz w:val="24"/>
          <w:szCs w:val="24"/>
        </w:rPr>
        <w:t>Халал</w:t>
      </w:r>
      <w:proofErr w:type="spellEnd"/>
      <w:r w:rsidR="00E768B1" w:rsidRPr="00234950">
        <w:rPr>
          <w:sz w:val="24"/>
          <w:szCs w:val="24"/>
        </w:rPr>
        <w:t xml:space="preserve"> или на территориях, связанных с продукцией/услугами </w:t>
      </w:r>
      <w:proofErr w:type="spellStart"/>
      <w:r w:rsidR="00E768B1" w:rsidRPr="00234950">
        <w:rPr>
          <w:sz w:val="24"/>
          <w:szCs w:val="24"/>
        </w:rPr>
        <w:t>Халал</w:t>
      </w:r>
      <w:proofErr w:type="spellEnd"/>
      <w:r w:rsidR="00E768B1" w:rsidRPr="00234950">
        <w:rPr>
          <w:sz w:val="24"/>
          <w:szCs w:val="24"/>
        </w:rPr>
        <w:t xml:space="preserve">, или любые жалобы, полученные в отношении сертифицированной продукции/услуг </w:t>
      </w:r>
      <w:proofErr w:type="spellStart"/>
      <w:r w:rsidR="00E768B1" w:rsidRPr="00234950">
        <w:rPr>
          <w:sz w:val="24"/>
          <w:szCs w:val="24"/>
        </w:rPr>
        <w:t>Халал</w:t>
      </w:r>
      <w:proofErr w:type="spellEnd"/>
      <w:r w:rsidR="004E3A25"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9.3.2</w:t>
      </w:r>
      <w:proofErr w:type="gramStart"/>
      <w:r w:rsidRPr="00234950">
        <w:rPr>
          <w:sz w:val="24"/>
          <w:szCs w:val="24"/>
        </w:rPr>
        <w:t xml:space="preserve"> В</w:t>
      </w:r>
      <w:proofErr w:type="gramEnd"/>
      <w:r w:rsidRPr="00234950">
        <w:rPr>
          <w:sz w:val="24"/>
          <w:szCs w:val="24"/>
        </w:rPr>
        <w:t xml:space="preserve"> случае аудита производственных/служебных помещений</w:t>
      </w:r>
      <w:r w:rsidR="004E3A25" w:rsidRPr="00234950">
        <w:rPr>
          <w:sz w:val="24"/>
          <w:szCs w:val="24"/>
        </w:rPr>
        <w:t xml:space="preserve"> </w:t>
      </w:r>
      <w:proofErr w:type="spellStart"/>
      <w:r w:rsidR="004E3A25" w:rsidRPr="00234950">
        <w:rPr>
          <w:sz w:val="24"/>
          <w:szCs w:val="24"/>
        </w:rPr>
        <w:t>Халал</w:t>
      </w:r>
      <w:proofErr w:type="spellEnd"/>
      <w:r w:rsidRPr="00234950">
        <w:rPr>
          <w:sz w:val="24"/>
          <w:szCs w:val="24"/>
        </w:rPr>
        <w:t xml:space="preserve"> и выявления несоответствий, непосредственно влияющих на безопасность </w:t>
      </w:r>
      <w:r w:rsidR="00B11DAC" w:rsidRPr="00234950">
        <w:rPr>
          <w:sz w:val="24"/>
          <w:szCs w:val="24"/>
        </w:rPr>
        <w:t>продукции</w:t>
      </w:r>
      <w:r w:rsidRPr="00234950">
        <w:rPr>
          <w:sz w:val="24"/>
          <w:szCs w:val="24"/>
        </w:rPr>
        <w:t>/услуг</w:t>
      </w:r>
      <w:r w:rsidR="004E3A25" w:rsidRPr="00234950">
        <w:rPr>
          <w:sz w:val="24"/>
          <w:szCs w:val="24"/>
        </w:rPr>
        <w:t xml:space="preserve"> </w:t>
      </w:r>
      <w:proofErr w:type="spellStart"/>
      <w:r w:rsidR="004E3A25" w:rsidRPr="00234950">
        <w:rPr>
          <w:sz w:val="24"/>
          <w:szCs w:val="24"/>
        </w:rPr>
        <w:t>Халал</w:t>
      </w:r>
      <w:proofErr w:type="spellEnd"/>
      <w:r w:rsidRPr="00234950">
        <w:rPr>
          <w:sz w:val="24"/>
          <w:szCs w:val="24"/>
        </w:rPr>
        <w:t xml:space="preserve">, могут быть взяты пробы для целей </w:t>
      </w:r>
      <w:r w:rsidR="004E3A25" w:rsidRPr="00234950">
        <w:rPr>
          <w:sz w:val="24"/>
          <w:szCs w:val="24"/>
        </w:rPr>
        <w:t>контроля</w:t>
      </w:r>
      <w:r w:rsidRPr="00234950">
        <w:rPr>
          <w:sz w:val="24"/>
          <w:szCs w:val="24"/>
        </w:rPr>
        <w:t>.</w:t>
      </w:r>
      <w:r w:rsidR="004E3A25" w:rsidRPr="00234950">
        <w:rPr>
          <w:sz w:val="24"/>
          <w:szCs w:val="24"/>
        </w:rPr>
        <w:t xml:space="preserve"> </w:t>
      </w:r>
    </w:p>
    <w:p w:rsidR="00224656" w:rsidRPr="00234950" w:rsidRDefault="00224656" w:rsidP="00D10EFC">
      <w:pPr>
        <w:pStyle w:val="11"/>
        <w:ind w:firstLine="567"/>
        <w:jc w:val="both"/>
        <w:rPr>
          <w:sz w:val="24"/>
          <w:szCs w:val="24"/>
        </w:rPr>
      </w:pPr>
      <w:r w:rsidRPr="00234950">
        <w:rPr>
          <w:sz w:val="24"/>
          <w:szCs w:val="24"/>
        </w:rPr>
        <w:t xml:space="preserve">9.3.3 </w:t>
      </w:r>
      <w:r w:rsidR="00572144" w:rsidRPr="00234950">
        <w:rPr>
          <w:sz w:val="24"/>
          <w:szCs w:val="24"/>
        </w:rPr>
        <w:t>П</w:t>
      </w:r>
      <w:r w:rsidR="004E3A25" w:rsidRPr="00234950">
        <w:rPr>
          <w:sz w:val="24"/>
          <w:szCs w:val="24"/>
        </w:rPr>
        <w:t>роцедуры в отношении отчетов, выданных в результате наблюдения, должны определяться лицом, принимающим решения</w:t>
      </w:r>
      <w:r w:rsidR="00B72ED2" w:rsidRPr="00234950">
        <w:rPr>
          <w:sz w:val="24"/>
          <w:szCs w:val="24"/>
        </w:rPr>
        <w:t>.</w:t>
      </w:r>
    </w:p>
    <w:p w:rsidR="00224656" w:rsidRPr="00234950" w:rsidRDefault="00224656"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9.</w:t>
      </w:r>
      <w:r w:rsidR="00AC63BA" w:rsidRPr="00234950">
        <w:rPr>
          <w:b/>
          <w:sz w:val="24"/>
          <w:szCs w:val="24"/>
        </w:rPr>
        <w:t xml:space="preserve">4 </w:t>
      </w:r>
      <w:proofErr w:type="spellStart"/>
      <w:r w:rsidR="00A609E3" w:rsidRPr="00234950">
        <w:rPr>
          <w:b/>
          <w:sz w:val="24"/>
          <w:szCs w:val="24"/>
        </w:rPr>
        <w:t>Ресертификация</w:t>
      </w:r>
      <w:proofErr w:type="spellEnd"/>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572144" w:rsidRPr="00234950">
        <w:rPr>
          <w:sz w:val="24"/>
          <w:szCs w:val="24"/>
        </w:rPr>
        <w:t xml:space="preserve"> по ISO/IEC 17021-1 (</w:t>
      </w:r>
      <w:r w:rsidR="00B73D44" w:rsidRPr="00234950">
        <w:rPr>
          <w:sz w:val="24"/>
          <w:szCs w:val="24"/>
        </w:rPr>
        <w:t>подпункт</w:t>
      </w:r>
      <w:r w:rsidRPr="00234950">
        <w:rPr>
          <w:sz w:val="24"/>
          <w:szCs w:val="24"/>
        </w:rPr>
        <w:t xml:space="preserve"> 9.6.3</w:t>
      </w:r>
      <w:r w:rsidR="00B73D44" w:rsidRPr="00234950">
        <w:rPr>
          <w:sz w:val="24"/>
          <w:szCs w:val="24"/>
        </w:rPr>
        <w:t>)</w:t>
      </w:r>
      <w:r w:rsidRPr="00234950">
        <w:rPr>
          <w:sz w:val="24"/>
          <w:szCs w:val="24"/>
        </w:rPr>
        <w:t>, а также следующие.</w:t>
      </w:r>
    </w:p>
    <w:p w:rsidR="00224656" w:rsidRPr="00234950" w:rsidRDefault="00A609E3" w:rsidP="00D10EFC">
      <w:pPr>
        <w:pStyle w:val="11"/>
        <w:ind w:firstLine="567"/>
        <w:jc w:val="both"/>
        <w:rPr>
          <w:sz w:val="24"/>
          <w:szCs w:val="24"/>
        </w:rPr>
      </w:pPr>
      <w:r w:rsidRPr="00234950">
        <w:rPr>
          <w:sz w:val="24"/>
          <w:szCs w:val="24"/>
        </w:rPr>
        <w:t xml:space="preserve">9.4.1 </w:t>
      </w:r>
      <w:r w:rsidR="00E768B1" w:rsidRPr="00234950">
        <w:rPr>
          <w:sz w:val="24"/>
          <w:szCs w:val="24"/>
        </w:rPr>
        <w:t xml:space="preserve">Владельцам сертификата </w:t>
      </w:r>
      <w:proofErr w:type="spellStart"/>
      <w:r w:rsidR="00E768B1" w:rsidRPr="00234950">
        <w:rPr>
          <w:sz w:val="24"/>
          <w:szCs w:val="24"/>
        </w:rPr>
        <w:t>Халал</w:t>
      </w:r>
      <w:proofErr w:type="spellEnd"/>
      <w:r w:rsidR="00E768B1" w:rsidRPr="00234950">
        <w:rPr>
          <w:sz w:val="24"/>
          <w:szCs w:val="24"/>
        </w:rPr>
        <w:t xml:space="preserve"> (сертифицированной организации) следует </w:t>
      </w:r>
      <w:r w:rsidR="00E768B1" w:rsidRPr="00234950">
        <w:rPr>
          <w:sz w:val="24"/>
          <w:szCs w:val="24"/>
        </w:rPr>
        <w:lastRenderedPageBreak/>
        <w:t xml:space="preserve">подать заявку о повторной сертификации или возобновлении за шесть (6) месяцев до даты истечения нынешнего сертификата </w:t>
      </w:r>
      <w:proofErr w:type="spellStart"/>
      <w:r w:rsidR="00E768B1" w:rsidRPr="00234950">
        <w:rPr>
          <w:sz w:val="24"/>
          <w:szCs w:val="24"/>
        </w:rPr>
        <w:t>Халал</w:t>
      </w:r>
      <w:proofErr w:type="spellEnd"/>
      <w:r w:rsidR="00224656"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 xml:space="preserve">9.4.2 Владельцам сертификатов </w:t>
      </w:r>
      <w:proofErr w:type="spellStart"/>
      <w:r w:rsidRPr="00234950">
        <w:rPr>
          <w:sz w:val="24"/>
          <w:szCs w:val="24"/>
        </w:rPr>
        <w:t>Халал</w:t>
      </w:r>
      <w:proofErr w:type="spellEnd"/>
      <w:r w:rsidRPr="00234950">
        <w:rPr>
          <w:sz w:val="24"/>
          <w:szCs w:val="24"/>
        </w:rPr>
        <w:t xml:space="preserve">, не </w:t>
      </w:r>
      <w:r w:rsidR="00E768B1" w:rsidRPr="00234950">
        <w:rPr>
          <w:sz w:val="24"/>
          <w:szCs w:val="24"/>
        </w:rPr>
        <w:t>возобновившим</w:t>
      </w:r>
      <w:r w:rsidRPr="00234950">
        <w:rPr>
          <w:sz w:val="24"/>
          <w:szCs w:val="24"/>
        </w:rPr>
        <w:t xml:space="preserve"> свои сертификаты, не будет разрешено использовать знак </w:t>
      </w:r>
      <w:proofErr w:type="spellStart"/>
      <w:r w:rsidRPr="00234950">
        <w:rPr>
          <w:sz w:val="24"/>
          <w:szCs w:val="24"/>
        </w:rPr>
        <w:t>Халал</w:t>
      </w:r>
      <w:proofErr w:type="spellEnd"/>
      <w:r w:rsidRPr="00234950">
        <w:rPr>
          <w:sz w:val="24"/>
          <w:szCs w:val="24"/>
        </w:rPr>
        <w:t xml:space="preserve"> в помещениях или на производимой продукции.</w:t>
      </w:r>
      <w:r w:rsidR="00E768B1" w:rsidRPr="00234950">
        <w:rPr>
          <w:sz w:val="24"/>
          <w:szCs w:val="24"/>
        </w:rPr>
        <w:t xml:space="preserve"> </w:t>
      </w:r>
    </w:p>
    <w:p w:rsidR="00224656" w:rsidRPr="00234950" w:rsidRDefault="00224656"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9.5 </w:t>
      </w:r>
      <w:r w:rsidR="00A609E3" w:rsidRPr="00234950">
        <w:rPr>
          <w:b/>
          <w:sz w:val="24"/>
          <w:szCs w:val="24"/>
        </w:rPr>
        <w:t>Специальный аудит</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B73D44" w:rsidRPr="00234950">
        <w:rPr>
          <w:sz w:val="24"/>
          <w:szCs w:val="24"/>
        </w:rPr>
        <w:t xml:space="preserve"> по ISO/IEC 17021-1 (подпункт</w:t>
      </w:r>
      <w:r w:rsidRPr="00234950">
        <w:rPr>
          <w:sz w:val="24"/>
          <w:szCs w:val="24"/>
        </w:rPr>
        <w:t xml:space="preserve"> 9.6.4</w:t>
      </w:r>
      <w:r w:rsidR="00B73D44" w:rsidRPr="00234950">
        <w:rPr>
          <w:sz w:val="24"/>
          <w:szCs w:val="24"/>
        </w:rPr>
        <w:t>)</w:t>
      </w:r>
      <w:r w:rsidRPr="00234950">
        <w:rPr>
          <w:sz w:val="24"/>
          <w:szCs w:val="24"/>
        </w:rPr>
        <w:t>.</w:t>
      </w:r>
    </w:p>
    <w:p w:rsidR="00224656" w:rsidRPr="00234950" w:rsidRDefault="00224656" w:rsidP="00D10EFC">
      <w:pPr>
        <w:pStyle w:val="11"/>
        <w:ind w:firstLine="567"/>
        <w:jc w:val="both"/>
        <w:rPr>
          <w:b/>
          <w:sz w:val="24"/>
          <w:szCs w:val="24"/>
        </w:rPr>
      </w:pPr>
    </w:p>
    <w:p w:rsidR="00224656" w:rsidRPr="00234950" w:rsidRDefault="00224656" w:rsidP="00B73D44">
      <w:pPr>
        <w:pStyle w:val="11"/>
        <w:ind w:firstLine="567"/>
        <w:jc w:val="both"/>
        <w:rPr>
          <w:b/>
          <w:sz w:val="24"/>
          <w:szCs w:val="24"/>
        </w:rPr>
      </w:pPr>
      <w:r w:rsidRPr="00234950">
        <w:rPr>
          <w:b/>
          <w:sz w:val="24"/>
          <w:szCs w:val="24"/>
        </w:rPr>
        <w:t xml:space="preserve">9.6 </w:t>
      </w:r>
      <w:r w:rsidR="00B73D44" w:rsidRPr="00234950">
        <w:rPr>
          <w:b/>
          <w:sz w:val="24"/>
          <w:szCs w:val="24"/>
        </w:rPr>
        <w:t>Аннулирование, п</w:t>
      </w:r>
      <w:r w:rsidR="001E7174" w:rsidRPr="00234950">
        <w:rPr>
          <w:b/>
          <w:sz w:val="24"/>
          <w:szCs w:val="24"/>
        </w:rPr>
        <w:t xml:space="preserve">риостановление, отмена </w:t>
      </w:r>
      <w:r w:rsidR="00B73D44" w:rsidRPr="00234950">
        <w:rPr>
          <w:b/>
          <w:sz w:val="24"/>
          <w:szCs w:val="24"/>
        </w:rPr>
        <w:t xml:space="preserve">действия сертификата </w:t>
      </w:r>
      <w:r w:rsidR="001E7174" w:rsidRPr="00234950">
        <w:rPr>
          <w:b/>
          <w:sz w:val="24"/>
          <w:szCs w:val="24"/>
        </w:rPr>
        <w:t xml:space="preserve">или </w:t>
      </w:r>
      <w:r w:rsidR="00B73D44" w:rsidRPr="00234950">
        <w:rPr>
          <w:b/>
          <w:sz w:val="24"/>
          <w:szCs w:val="24"/>
        </w:rPr>
        <w:t>сокращение области сертификации</w:t>
      </w:r>
      <w:r w:rsidRPr="00234950">
        <w:rPr>
          <w:b/>
          <w:sz w:val="24"/>
          <w:szCs w:val="24"/>
        </w:rPr>
        <w:t xml:space="preserve"> </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B73D44" w:rsidRPr="00234950">
        <w:rPr>
          <w:sz w:val="24"/>
          <w:szCs w:val="24"/>
        </w:rPr>
        <w:t xml:space="preserve"> по ISO/IEC 17021-1 (подпункт</w:t>
      </w:r>
      <w:r w:rsidR="00E768B1" w:rsidRPr="00234950">
        <w:rPr>
          <w:sz w:val="24"/>
          <w:szCs w:val="24"/>
        </w:rPr>
        <w:t xml:space="preserve"> 9.6.5</w:t>
      </w:r>
      <w:r w:rsidR="00B73D44" w:rsidRPr="00234950">
        <w:rPr>
          <w:sz w:val="24"/>
          <w:szCs w:val="24"/>
        </w:rPr>
        <w:t>)</w:t>
      </w:r>
      <w:r w:rsidR="00100E3A" w:rsidRPr="00234950">
        <w:rPr>
          <w:sz w:val="24"/>
          <w:szCs w:val="24"/>
        </w:rPr>
        <w:t xml:space="preserve"> </w:t>
      </w:r>
      <w:r w:rsidR="00E768B1" w:rsidRPr="00234950">
        <w:rPr>
          <w:sz w:val="24"/>
          <w:szCs w:val="24"/>
        </w:rPr>
        <w:t xml:space="preserve">и </w:t>
      </w:r>
      <w:r w:rsidR="00B73D44" w:rsidRPr="00234950">
        <w:rPr>
          <w:sz w:val="24"/>
          <w:szCs w:val="24"/>
        </w:rPr>
        <w:br/>
        <w:t>ISO/IEC 17065 (пункт</w:t>
      </w:r>
      <w:r w:rsidR="00E768B1" w:rsidRPr="00234950">
        <w:rPr>
          <w:sz w:val="24"/>
          <w:szCs w:val="24"/>
        </w:rPr>
        <w:t xml:space="preserve"> </w:t>
      </w:r>
      <w:r w:rsidRPr="00234950">
        <w:rPr>
          <w:sz w:val="24"/>
          <w:szCs w:val="24"/>
        </w:rPr>
        <w:t>7.11</w:t>
      </w:r>
      <w:r w:rsidR="00B73D44" w:rsidRPr="00234950">
        <w:rPr>
          <w:sz w:val="24"/>
          <w:szCs w:val="24"/>
        </w:rPr>
        <w:t>)</w:t>
      </w:r>
      <w:r w:rsidRPr="00234950">
        <w:rPr>
          <w:sz w:val="24"/>
          <w:szCs w:val="24"/>
        </w:rPr>
        <w:t>.</w:t>
      </w:r>
      <w:r w:rsidR="00B73D44" w:rsidRPr="00234950">
        <w:rPr>
          <w:sz w:val="24"/>
          <w:szCs w:val="24"/>
        </w:rPr>
        <w:t xml:space="preserve"> </w:t>
      </w:r>
    </w:p>
    <w:p w:rsidR="00224656" w:rsidRPr="00234950" w:rsidRDefault="00224656"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9.7 Апелляции и жалобы</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B73D44" w:rsidRPr="00234950">
        <w:rPr>
          <w:sz w:val="24"/>
          <w:szCs w:val="24"/>
        </w:rPr>
        <w:t xml:space="preserve"> по ISO/IEC 17021-1 (пункты</w:t>
      </w:r>
      <w:r w:rsidRPr="00234950">
        <w:rPr>
          <w:sz w:val="24"/>
          <w:szCs w:val="24"/>
        </w:rPr>
        <w:t xml:space="preserve"> 9.7</w:t>
      </w:r>
      <w:r w:rsidR="00B73D44" w:rsidRPr="00234950">
        <w:rPr>
          <w:sz w:val="24"/>
          <w:szCs w:val="24"/>
        </w:rPr>
        <w:t xml:space="preserve"> – </w:t>
      </w:r>
      <w:r w:rsidRPr="00234950">
        <w:rPr>
          <w:sz w:val="24"/>
          <w:szCs w:val="24"/>
        </w:rPr>
        <w:t>9.8</w:t>
      </w:r>
      <w:r w:rsidR="00B73D44" w:rsidRPr="00234950">
        <w:rPr>
          <w:sz w:val="24"/>
          <w:szCs w:val="24"/>
        </w:rPr>
        <w:t>)</w:t>
      </w:r>
      <w:r w:rsidRPr="00234950">
        <w:rPr>
          <w:sz w:val="24"/>
          <w:szCs w:val="24"/>
        </w:rPr>
        <w:t xml:space="preserve"> </w:t>
      </w:r>
      <w:r w:rsidR="00E768B1" w:rsidRPr="00234950">
        <w:rPr>
          <w:sz w:val="24"/>
          <w:szCs w:val="24"/>
        </w:rPr>
        <w:t>и ISO/IEC 17065</w:t>
      </w:r>
      <w:r w:rsidR="00B73D44" w:rsidRPr="00234950">
        <w:rPr>
          <w:sz w:val="24"/>
          <w:szCs w:val="24"/>
        </w:rPr>
        <w:t xml:space="preserve"> (пункты 7.13)</w:t>
      </w:r>
      <w:r w:rsidRPr="00234950">
        <w:rPr>
          <w:sz w:val="24"/>
          <w:szCs w:val="24"/>
        </w:rPr>
        <w:t>, а также следующие.</w:t>
      </w:r>
    </w:p>
    <w:p w:rsidR="00224656" w:rsidRPr="00234950" w:rsidRDefault="00224656" w:rsidP="00D10EFC">
      <w:pPr>
        <w:pStyle w:val="11"/>
        <w:ind w:firstLine="567"/>
        <w:jc w:val="both"/>
        <w:rPr>
          <w:sz w:val="24"/>
          <w:szCs w:val="24"/>
        </w:rPr>
      </w:pPr>
      <w:r w:rsidRPr="00234950">
        <w:rPr>
          <w:sz w:val="24"/>
          <w:szCs w:val="24"/>
        </w:rPr>
        <w:t xml:space="preserve">9.7.1 Заявления в случае каких-либо апелляций или жалоб относительно услуг сертификации </w:t>
      </w:r>
      <w:proofErr w:type="spellStart"/>
      <w:r w:rsidRPr="00234950">
        <w:rPr>
          <w:sz w:val="24"/>
          <w:szCs w:val="24"/>
        </w:rPr>
        <w:t>Халал</w:t>
      </w:r>
      <w:proofErr w:type="spellEnd"/>
      <w:r w:rsidRPr="00234950">
        <w:rPr>
          <w:sz w:val="24"/>
          <w:szCs w:val="24"/>
        </w:rPr>
        <w:t xml:space="preserve"> должны быть направлены в орган</w:t>
      </w:r>
      <w:r w:rsidR="00FB4198" w:rsidRPr="00234950">
        <w:rPr>
          <w:sz w:val="24"/>
          <w:szCs w:val="24"/>
        </w:rPr>
        <w:t xml:space="preserve"> по</w:t>
      </w:r>
      <w:r w:rsidRPr="00234950">
        <w:rPr>
          <w:sz w:val="24"/>
          <w:szCs w:val="24"/>
        </w:rPr>
        <w:t xml:space="preserve"> сертификации </w:t>
      </w:r>
      <w:proofErr w:type="spellStart"/>
      <w:r w:rsidRPr="00234950">
        <w:rPr>
          <w:sz w:val="24"/>
          <w:szCs w:val="24"/>
        </w:rPr>
        <w:t>Халал</w:t>
      </w:r>
      <w:proofErr w:type="spellEnd"/>
      <w:r w:rsidRPr="00234950">
        <w:rPr>
          <w:sz w:val="24"/>
          <w:szCs w:val="24"/>
        </w:rPr>
        <w:t xml:space="preserve">. Должен быть создан Комитет по апелляциям и жалобам, </w:t>
      </w:r>
      <w:r w:rsidR="001E7174" w:rsidRPr="00234950">
        <w:rPr>
          <w:sz w:val="24"/>
          <w:szCs w:val="24"/>
        </w:rPr>
        <w:t>который будет</w:t>
      </w:r>
      <w:r w:rsidRPr="00234950">
        <w:rPr>
          <w:sz w:val="24"/>
          <w:szCs w:val="24"/>
        </w:rPr>
        <w:t xml:space="preserve"> нести ответственность за разрешение таких случаев и </w:t>
      </w:r>
      <w:r w:rsidR="001E7174" w:rsidRPr="00234950">
        <w:rPr>
          <w:sz w:val="24"/>
          <w:szCs w:val="24"/>
        </w:rPr>
        <w:t>соответственно информировать связанные стороны</w:t>
      </w:r>
      <w:r w:rsidRPr="00234950">
        <w:rPr>
          <w:sz w:val="24"/>
          <w:szCs w:val="24"/>
        </w:rPr>
        <w:t>.</w:t>
      </w:r>
    </w:p>
    <w:p w:rsidR="00224656" w:rsidRPr="00234950" w:rsidRDefault="00224656" w:rsidP="00D10EFC">
      <w:pPr>
        <w:pStyle w:val="11"/>
        <w:ind w:firstLine="567"/>
        <w:jc w:val="both"/>
        <w:rPr>
          <w:sz w:val="24"/>
          <w:szCs w:val="24"/>
        </w:rPr>
      </w:pPr>
      <w:r w:rsidRPr="00234950">
        <w:rPr>
          <w:sz w:val="24"/>
          <w:szCs w:val="24"/>
        </w:rPr>
        <w:t xml:space="preserve">9.7.2 Члены </w:t>
      </w:r>
      <w:r w:rsidR="001E7174" w:rsidRPr="00234950">
        <w:rPr>
          <w:sz w:val="24"/>
          <w:szCs w:val="24"/>
        </w:rPr>
        <w:t>данного</w:t>
      </w:r>
      <w:r w:rsidRPr="00234950">
        <w:rPr>
          <w:sz w:val="24"/>
          <w:szCs w:val="24"/>
        </w:rPr>
        <w:t xml:space="preserve"> </w:t>
      </w:r>
      <w:r w:rsidR="00FB4198" w:rsidRPr="00234950">
        <w:rPr>
          <w:sz w:val="24"/>
          <w:szCs w:val="24"/>
        </w:rPr>
        <w:t>К</w:t>
      </w:r>
      <w:r w:rsidRPr="00234950">
        <w:rPr>
          <w:sz w:val="24"/>
          <w:szCs w:val="24"/>
        </w:rPr>
        <w:t xml:space="preserve">омитета должны быть независимы от любого этапа сертификации </w:t>
      </w:r>
      <w:proofErr w:type="spellStart"/>
      <w:r w:rsidRPr="00234950">
        <w:rPr>
          <w:sz w:val="24"/>
          <w:szCs w:val="24"/>
        </w:rPr>
        <w:t>Халал</w:t>
      </w:r>
      <w:proofErr w:type="spellEnd"/>
      <w:r w:rsidRPr="00234950">
        <w:rPr>
          <w:sz w:val="24"/>
          <w:szCs w:val="24"/>
        </w:rPr>
        <w:t>, связанного с предметом жалобы или апелляции.</w:t>
      </w:r>
    </w:p>
    <w:p w:rsidR="009D2142" w:rsidRPr="00234950" w:rsidRDefault="00224656" w:rsidP="00D10EFC">
      <w:pPr>
        <w:pStyle w:val="11"/>
        <w:ind w:firstLine="567"/>
        <w:jc w:val="both"/>
        <w:rPr>
          <w:sz w:val="24"/>
          <w:szCs w:val="24"/>
        </w:rPr>
      </w:pPr>
      <w:r w:rsidRPr="00234950">
        <w:rPr>
          <w:sz w:val="24"/>
          <w:szCs w:val="24"/>
        </w:rPr>
        <w:t xml:space="preserve">9.7.3 </w:t>
      </w:r>
      <w:r w:rsidR="001E7174" w:rsidRPr="00234950">
        <w:rPr>
          <w:sz w:val="24"/>
          <w:szCs w:val="24"/>
        </w:rPr>
        <w:t>Данный</w:t>
      </w:r>
      <w:r w:rsidRPr="00234950">
        <w:rPr>
          <w:sz w:val="24"/>
          <w:szCs w:val="24"/>
        </w:rPr>
        <w:t xml:space="preserve"> </w:t>
      </w:r>
      <w:r w:rsidR="00FB4198" w:rsidRPr="00234950">
        <w:rPr>
          <w:sz w:val="24"/>
          <w:szCs w:val="24"/>
        </w:rPr>
        <w:t>К</w:t>
      </w:r>
      <w:r w:rsidRPr="00234950">
        <w:rPr>
          <w:sz w:val="24"/>
          <w:szCs w:val="24"/>
        </w:rPr>
        <w:t xml:space="preserve">омитет должен состоять как минимум из трех (3) человек, по крайней </w:t>
      </w:r>
      <w:proofErr w:type="gramStart"/>
      <w:r w:rsidRPr="00234950">
        <w:rPr>
          <w:sz w:val="24"/>
          <w:szCs w:val="24"/>
        </w:rPr>
        <w:t>мере</w:t>
      </w:r>
      <w:proofErr w:type="gramEnd"/>
      <w:r w:rsidRPr="00234950">
        <w:rPr>
          <w:sz w:val="24"/>
          <w:szCs w:val="24"/>
        </w:rPr>
        <w:t xml:space="preserve"> один из которых является экспертом </w:t>
      </w:r>
      <w:r w:rsidR="00885B83" w:rsidRPr="00234950">
        <w:rPr>
          <w:sz w:val="24"/>
          <w:szCs w:val="24"/>
        </w:rPr>
        <w:t>по вопросам Ислама</w:t>
      </w:r>
      <w:r w:rsidR="00B72ED2" w:rsidRPr="00234950">
        <w:rPr>
          <w:sz w:val="24"/>
          <w:szCs w:val="24"/>
        </w:rPr>
        <w:t xml:space="preserve"> в области </w:t>
      </w:r>
      <w:proofErr w:type="spellStart"/>
      <w:r w:rsidR="00B72ED2" w:rsidRPr="00234950">
        <w:rPr>
          <w:sz w:val="24"/>
          <w:szCs w:val="24"/>
        </w:rPr>
        <w:t>Халал</w:t>
      </w:r>
      <w:proofErr w:type="spellEnd"/>
      <w:r w:rsidRPr="00234950">
        <w:rPr>
          <w:sz w:val="24"/>
          <w:szCs w:val="24"/>
        </w:rPr>
        <w:t xml:space="preserve">. </w:t>
      </w:r>
    </w:p>
    <w:p w:rsidR="00224656" w:rsidRPr="00234950" w:rsidRDefault="00224656" w:rsidP="00D10EFC">
      <w:pPr>
        <w:pStyle w:val="11"/>
        <w:ind w:firstLine="567"/>
        <w:jc w:val="both"/>
        <w:rPr>
          <w:sz w:val="24"/>
          <w:szCs w:val="24"/>
        </w:rPr>
      </w:pPr>
      <w:r w:rsidRPr="00234950">
        <w:rPr>
          <w:sz w:val="24"/>
          <w:szCs w:val="24"/>
        </w:rPr>
        <w:t xml:space="preserve">9.7.4 Жалобы потребителей </w:t>
      </w:r>
      <w:r w:rsidR="001E7174" w:rsidRPr="00234950">
        <w:rPr>
          <w:sz w:val="24"/>
          <w:szCs w:val="24"/>
        </w:rPr>
        <w:t>в отношении сертифицированно</w:t>
      </w:r>
      <w:r w:rsidR="00AC1680" w:rsidRPr="00234950">
        <w:rPr>
          <w:sz w:val="24"/>
          <w:szCs w:val="24"/>
        </w:rPr>
        <w:t>й</w:t>
      </w:r>
      <w:r w:rsidR="001E7174" w:rsidRPr="00234950">
        <w:rPr>
          <w:sz w:val="24"/>
          <w:szCs w:val="24"/>
        </w:rPr>
        <w:t xml:space="preserve"> продук</w:t>
      </w:r>
      <w:r w:rsidR="00AC1680" w:rsidRPr="00234950">
        <w:rPr>
          <w:sz w:val="24"/>
          <w:szCs w:val="24"/>
        </w:rPr>
        <w:t>ции</w:t>
      </w:r>
      <w:r w:rsidR="001E7174" w:rsidRPr="00234950">
        <w:rPr>
          <w:sz w:val="24"/>
          <w:szCs w:val="24"/>
        </w:rPr>
        <w:t xml:space="preserve">/услуги </w:t>
      </w:r>
      <w:proofErr w:type="spellStart"/>
      <w:r w:rsidR="001E7174" w:rsidRPr="00234950">
        <w:rPr>
          <w:sz w:val="24"/>
          <w:szCs w:val="24"/>
        </w:rPr>
        <w:t>Халал</w:t>
      </w:r>
      <w:proofErr w:type="spellEnd"/>
      <w:r w:rsidRPr="00234950">
        <w:rPr>
          <w:sz w:val="24"/>
          <w:szCs w:val="24"/>
        </w:rPr>
        <w:t xml:space="preserve"> должны рассматриваться органом по сертификации </w:t>
      </w:r>
      <w:proofErr w:type="spellStart"/>
      <w:r w:rsidRPr="00234950">
        <w:rPr>
          <w:sz w:val="24"/>
          <w:szCs w:val="24"/>
        </w:rPr>
        <w:t>Халал</w:t>
      </w:r>
      <w:proofErr w:type="spellEnd"/>
      <w:r w:rsidRPr="00234950">
        <w:rPr>
          <w:sz w:val="24"/>
          <w:szCs w:val="24"/>
        </w:rPr>
        <w:t xml:space="preserve">, который несет ответственность за проведение необходимых расследований. </w:t>
      </w:r>
      <w:r w:rsidR="001E7174" w:rsidRPr="00234950">
        <w:rPr>
          <w:sz w:val="24"/>
          <w:szCs w:val="24"/>
        </w:rPr>
        <w:t>Если в результате таких оценок жалоба будет признана обоснованной, владелец сертификата должен будет возместить ущер</w:t>
      </w:r>
      <w:proofErr w:type="gramStart"/>
      <w:r w:rsidR="001E7174" w:rsidRPr="00234950">
        <w:rPr>
          <w:sz w:val="24"/>
          <w:szCs w:val="24"/>
        </w:rPr>
        <w:t>б</w:t>
      </w:r>
      <w:r w:rsidR="00100E3A" w:rsidRPr="00234950">
        <w:rPr>
          <w:sz w:val="24"/>
          <w:szCs w:val="24"/>
        </w:rPr>
        <w:t>(</w:t>
      </w:r>
      <w:proofErr w:type="gramEnd"/>
      <w:r w:rsidR="00100E3A" w:rsidRPr="00234950">
        <w:rPr>
          <w:sz w:val="24"/>
          <w:szCs w:val="24"/>
        </w:rPr>
        <w:t>ы)</w:t>
      </w:r>
      <w:r w:rsidR="001E7174" w:rsidRPr="00234950">
        <w:rPr>
          <w:sz w:val="24"/>
          <w:szCs w:val="24"/>
        </w:rPr>
        <w:t>, причиненный</w:t>
      </w:r>
      <w:r w:rsidR="00100E3A" w:rsidRPr="00234950">
        <w:rPr>
          <w:sz w:val="24"/>
          <w:szCs w:val="24"/>
        </w:rPr>
        <w:t>(</w:t>
      </w:r>
      <w:proofErr w:type="spellStart"/>
      <w:r w:rsidR="00100E3A" w:rsidRPr="00234950">
        <w:rPr>
          <w:sz w:val="24"/>
          <w:szCs w:val="24"/>
        </w:rPr>
        <w:t>ые</w:t>
      </w:r>
      <w:proofErr w:type="spellEnd"/>
      <w:r w:rsidR="00100E3A" w:rsidRPr="00234950">
        <w:rPr>
          <w:sz w:val="24"/>
          <w:szCs w:val="24"/>
        </w:rPr>
        <w:t>)</w:t>
      </w:r>
      <w:r w:rsidR="001E7174" w:rsidRPr="00234950">
        <w:rPr>
          <w:sz w:val="24"/>
          <w:szCs w:val="24"/>
        </w:rPr>
        <w:t xml:space="preserve"> согласно соответствующим положениям договора</w:t>
      </w:r>
      <w:r w:rsidRPr="00234950">
        <w:rPr>
          <w:sz w:val="24"/>
          <w:szCs w:val="24"/>
        </w:rPr>
        <w:t>.</w:t>
      </w:r>
    </w:p>
    <w:p w:rsidR="00224656" w:rsidRPr="00234950" w:rsidRDefault="00224656" w:rsidP="00D10EFC">
      <w:pPr>
        <w:pStyle w:val="11"/>
        <w:ind w:firstLine="567"/>
        <w:jc w:val="both"/>
        <w:rPr>
          <w:b/>
          <w:sz w:val="24"/>
          <w:szCs w:val="24"/>
        </w:rPr>
      </w:pPr>
    </w:p>
    <w:p w:rsidR="00224656" w:rsidRPr="00234950" w:rsidRDefault="00224656" w:rsidP="00D10EFC">
      <w:pPr>
        <w:pStyle w:val="11"/>
        <w:ind w:firstLine="567"/>
        <w:jc w:val="both"/>
        <w:rPr>
          <w:b/>
          <w:sz w:val="24"/>
          <w:szCs w:val="24"/>
        </w:rPr>
      </w:pPr>
      <w:r w:rsidRPr="00234950">
        <w:rPr>
          <w:b/>
          <w:sz w:val="24"/>
          <w:szCs w:val="24"/>
        </w:rPr>
        <w:t xml:space="preserve">9.8 </w:t>
      </w:r>
      <w:r w:rsidR="00B720C9" w:rsidRPr="00234950">
        <w:rPr>
          <w:b/>
          <w:sz w:val="24"/>
          <w:szCs w:val="24"/>
        </w:rPr>
        <w:t>Записи о заказчиках</w:t>
      </w:r>
    </w:p>
    <w:p w:rsidR="00224656" w:rsidRPr="00234950" w:rsidRDefault="00224656" w:rsidP="00D10EFC">
      <w:pPr>
        <w:pStyle w:val="11"/>
        <w:ind w:firstLine="567"/>
        <w:jc w:val="both"/>
        <w:rPr>
          <w:sz w:val="24"/>
          <w:szCs w:val="24"/>
        </w:rPr>
      </w:pPr>
      <w:r w:rsidRPr="00234950">
        <w:rPr>
          <w:sz w:val="24"/>
          <w:szCs w:val="24"/>
        </w:rPr>
        <w:t>Должны применяться все требования</w:t>
      </w:r>
      <w:r w:rsidR="00B73D44" w:rsidRPr="00234950">
        <w:rPr>
          <w:sz w:val="24"/>
          <w:szCs w:val="24"/>
        </w:rPr>
        <w:t xml:space="preserve"> по ISO/IEC 17021-1 (пункт</w:t>
      </w:r>
      <w:r w:rsidRPr="00234950">
        <w:rPr>
          <w:sz w:val="24"/>
          <w:szCs w:val="24"/>
        </w:rPr>
        <w:t xml:space="preserve"> 9.9</w:t>
      </w:r>
      <w:r w:rsidR="00B73D44" w:rsidRPr="00234950">
        <w:rPr>
          <w:sz w:val="24"/>
          <w:szCs w:val="24"/>
        </w:rPr>
        <w:t>)</w:t>
      </w:r>
      <w:r w:rsidRPr="00234950">
        <w:rPr>
          <w:sz w:val="24"/>
          <w:szCs w:val="24"/>
        </w:rPr>
        <w:t xml:space="preserve"> </w:t>
      </w:r>
      <w:r w:rsidR="009D2142" w:rsidRPr="00234950">
        <w:rPr>
          <w:sz w:val="24"/>
          <w:szCs w:val="24"/>
        </w:rPr>
        <w:t xml:space="preserve">и </w:t>
      </w:r>
      <w:r w:rsidR="00B73D44" w:rsidRPr="00234950">
        <w:rPr>
          <w:sz w:val="24"/>
          <w:szCs w:val="24"/>
        </w:rPr>
        <w:br/>
        <w:t>ISO/IEC 17065 (пункт</w:t>
      </w:r>
      <w:r w:rsidR="009D2142" w:rsidRPr="00234950">
        <w:rPr>
          <w:sz w:val="24"/>
          <w:szCs w:val="24"/>
        </w:rPr>
        <w:t xml:space="preserve"> 7.8</w:t>
      </w:r>
      <w:r w:rsidR="00B73D44" w:rsidRPr="00234950">
        <w:rPr>
          <w:sz w:val="24"/>
          <w:szCs w:val="24"/>
        </w:rPr>
        <w:t>)</w:t>
      </w:r>
      <w:r w:rsidRPr="00234950">
        <w:rPr>
          <w:sz w:val="24"/>
          <w:szCs w:val="24"/>
        </w:rPr>
        <w:t>.</w:t>
      </w:r>
    </w:p>
    <w:p w:rsidR="00224656" w:rsidRPr="00234950" w:rsidRDefault="00224656" w:rsidP="00D10EFC">
      <w:pPr>
        <w:pStyle w:val="11"/>
        <w:ind w:firstLine="567"/>
        <w:jc w:val="both"/>
        <w:rPr>
          <w:b/>
          <w:sz w:val="24"/>
          <w:szCs w:val="24"/>
        </w:rPr>
      </w:pPr>
    </w:p>
    <w:p w:rsidR="00224656" w:rsidRPr="00234950" w:rsidRDefault="003F0D33" w:rsidP="00D10EFC">
      <w:pPr>
        <w:pStyle w:val="11"/>
        <w:ind w:firstLine="567"/>
        <w:jc w:val="both"/>
        <w:rPr>
          <w:b/>
          <w:sz w:val="24"/>
          <w:szCs w:val="24"/>
        </w:rPr>
      </w:pPr>
      <w:r w:rsidRPr="00234950">
        <w:rPr>
          <w:b/>
          <w:sz w:val="24"/>
          <w:szCs w:val="24"/>
        </w:rPr>
        <w:t>10 Требования к системе менеджмента для органов по сертификации</w:t>
      </w:r>
    </w:p>
    <w:p w:rsidR="00B73D44" w:rsidRPr="00234950" w:rsidRDefault="00224656" w:rsidP="00B73D44">
      <w:pPr>
        <w:pStyle w:val="11"/>
        <w:ind w:firstLine="567"/>
        <w:jc w:val="both"/>
        <w:rPr>
          <w:sz w:val="24"/>
          <w:szCs w:val="24"/>
        </w:rPr>
      </w:pPr>
      <w:r w:rsidRPr="00234950">
        <w:rPr>
          <w:sz w:val="24"/>
          <w:szCs w:val="24"/>
        </w:rPr>
        <w:t>Должны применяться все требования</w:t>
      </w:r>
      <w:r w:rsidR="00B73D44" w:rsidRPr="00234950">
        <w:rPr>
          <w:sz w:val="24"/>
          <w:szCs w:val="24"/>
        </w:rPr>
        <w:t xml:space="preserve"> по ISO/IEC 17021-1</w:t>
      </w:r>
      <w:r w:rsidR="009C09FF">
        <w:rPr>
          <w:sz w:val="24"/>
          <w:szCs w:val="24"/>
        </w:rPr>
        <w:t xml:space="preserve"> (пункт</w:t>
      </w:r>
      <w:r w:rsidR="00B73D44" w:rsidRPr="00234950">
        <w:rPr>
          <w:sz w:val="24"/>
          <w:szCs w:val="24"/>
        </w:rPr>
        <w:t xml:space="preserve"> 10.1 –</w:t>
      </w:r>
      <w:r w:rsidR="009C09FF">
        <w:rPr>
          <w:sz w:val="24"/>
          <w:szCs w:val="24"/>
        </w:rPr>
        <w:t xml:space="preserve"> подпункт</w:t>
      </w:r>
      <w:r w:rsidR="00B73D44" w:rsidRPr="00234950">
        <w:rPr>
          <w:sz w:val="24"/>
          <w:szCs w:val="24"/>
        </w:rPr>
        <w:t xml:space="preserve"> 10.3.4) и ISO/IEC 17065 (раздел 8).</w:t>
      </w:r>
    </w:p>
    <w:p w:rsidR="00B73D44" w:rsidRPr="00234950" w:rsidRDefault="00B73D44" w:rsidP="00D10EFC">
      <w:pPr>
        <w:pStyle w:val="11"/>
        <w:ind w:firstLine="567"/>
        <w:jc w:val="both"/>
        <w:rPr>
          <w:sz w:val="24"/>
          <w:szCs w:val="24"/>
        </w:rPr>
      </w:pPr>
    </w:p>
    <w:p w:rsidR="003F0D33" w:rsidRPr="00234950" w:rsidRDefault="003F0D33" w:rsidP="00D10EFC">
      <w:pPr>
        <w:pStyle w:val="11"/>
        <w:ind w:firstLine="567"/>
        <w:jc w:val="both"/>
        <w:rPr>
          <w:b/>
          <w:sz w:val="24"/>
          <w:szCs w:val="24"/>
        </w:rPr>
      </w:pPr>
    </w:p>
    <w:p w:rsidR="00105998" w:rsidRPr="00234950" w:rsidRDefault="00105998" w:rsidP="00D10EFC">
      <w:pPr>
        <w:pStyle w:val="11"/>
        <w:shd w:val="clear" w:color="auto" w:fill="auto"/>
        <w:ind w:firstLine="567"/>
        <w:jc w:val="both"/>
        <w:rPr>
          <w:sz w:val="24"/>
          <w:szCs w:val="24"/>
        </w:rPr>
      </w:pPr>
      <w:r w:rsidRPr="00234950">
        <w:rPr>
          <w:sz w:val="24"/>
          <w:szCs w:val="24"/>
        </w:rPr>
        <w:br w:type="page"/>
      </w:r>
    </w:p>
    <w:p w:rsidR="008027FE" w:rsidRPr="00234950" w:rsidRDefault="008027FE" w:rsidP="00D10EFC">
      <w:pPr>
        <w:widowControl/>
        <w:ind w:firstLine="567"/>
        <w:jc w:val="center"/>
        <w:rPr>
          <w:rFonts w:ascii="Times New Roman" w:hAnsi="Times New Roman" w:cs="Times New Roman"/>
          <w:b/>
        </w:rPr>
      </w:pPr>
      <w:r w:rsidRPr="00234950">
        <w:rPr>
          <w:rFonts w:ascii="Times New Roman" w:hAnsi="Times New Roman" w:cs="Times New Roman"/>
          <w:b/>
        </w:rPr>
        <w:lastRenderedPageBreak/>
        <w:t>Приложение</w:t>
      </w:r>
      <w:proofErr w:type="gramStart"/>
      <w:r w:rsidRPr="00234950">
        <w:rPr>
          <w:rFonts w:ascii="Times New Roman" w:hAnsi="Times New Roman" w:cs="Times New Roman"/>
          <w:b/>
        </w:rPr>
        <w:t xml:space="preserve"> А</w:t>
      </w:r>
      <w:proofErr w:type="gramEnd"/>
    </w:p>
    <w:p w:rsidR="008027FE" w:rsidRPr="00234950" w:rsidRDefault="008027FE" w:rsidP="00D10EFC">
      <w:pPr>
        <w:widowControl/>
        <w:ind w:firstLine="567"/>
        <w:jc w:val="center"/>
        <w:rPr>
          <w:rFonts w:ascii="Times New Roman" w:hAnsi="Times New Roman" w:cs="Times New Roman"/>
          <w:i/>
        </w:rPr>
      </w:pPr>
      <w:r w:rsidRPr="00234950">
        <w:rPr>
          <w:rFonts w:ascii="Times New Roman" w:hAnsi="Times New Roman" w:cs="Times New Roman"/>
          <w:i/>
        </w:rPr>
        <w:t>(обязательное)</w:t>
      </w:r>
    </w:p>
    <w:p w:rsidR="006A7DEE" w:rsidRPr="00234950" w:rsidRDefault="006A7DEE" w:rsidP="00270859">
      <w:pPr>
        <w:ind w:firstLine="567"/>
        <w:jc w:val="center"/>
        <w:rPr>
          <w:rFonts w:ascii="Times New Roman" w:hAnsi="Times New Roman" w:cs="Times New Roman"/>
          <w:b/>
          <w:bCs/>
          <w:sz w:val="28"/>
          <w:szCs w:val="28"/>
        </w:rPr>
      </w:pPr>
    </w:p>
    <w:p w:rsidR="006A7DEE" w:rsidRPr="00234950" w:rsidRDefault="006A7DEE" w:rsidP="00270859">
      <w:pPr>
        <w:ind w:firstLine="567"/>
        <w:jc w:val="center"/>
        <w:rPr>
          <w:rFonts w:ascii="Times New Roman" w:hAnsi="Times New Roman" w:cs="Times New Roman"/>
          <w:b/>
          <w:bCs/>
          <w:szCs w:val="28"/>
        </w:rPr>
      </w:pPr>
      <w:r w:rsidRPr="00234950">
        <w:rPr>
          <w:rFonts w:ascii="Times New Roman" w:hAnsi="Times New Roman" w:cs="Times New Roman"/>
          <w:b/>
          <w:bCs/>
          <w:szCs w:val="28"/>
        </w:rPr>
        <w:t xml:space="preserve">Классификация категорий продукции/услуг </w:t>
      </w:r>
      <w:proofErr w:type="spellStart"/>
      <w:r w:rsidRPr="00234950">
        <w:rPr>
          <w:rFonts w:ascii="Times New Roman" w:hAnsi="Times New Roman" w:cs="Times New Roman"/>
          <w:b/>
          <w:bCs/>
          <w:szCs w:val="28"/>
        </w:rPr>
        <w:t>Халал</w:t>
      </w:r>
      <w:proofErr w:type="spellEnd"/>
    </w:p>
    <w:p w:rsidR="006A7DEE" w:rsidRPr="00234950" w:rsidRDefault="006A7DEE" w:rsidP="00270859">
      <w:pPr>
        <w:ind w:firstLine="567"/>
        <w:jc w:val="center"/>
        <w:rPr>
          <w:rFonts w:ascii="Times New Roman" w:hAnsi="Times New Roman" w:cs="Times New Roman"/>
          <w:b/>
          <w:bCs/>
          <w:szCs w:val="28"/>
          <w:highlight w:val="yellow"/>
        </w:rPr>
      </w:pPr>
    </w:p>
    <w:p w:rsidR="00A770BD" w:rsidRPr="00234950" w:rsidRDefault="00A770BD" w:rsidP="00270859">
      <w:pPr>
        <w:ind w:firstLine="567"/>
        <w:jc w:val="both"/>
        <w:rPr>
          <w:rFonts w:ascii="Times New Roman" w:hAnsi="Times New Roman" w:cs="Times New Roman"/>
          <w:szCs w:val="28"/>
        </w:rPr>
      </w:pPr>
      <w:r w:rsidRPr="00234950">
        <w:rPr>
          <w:rFonts w:ascii="Times New Roman" w:hAnsi="Times New Roman" w:cs="Times New Roman"/>
          <w:szCs w:val="28"/>
        </w:rPr>
        <w:t xml:space="preserve">Орган по сертификации </w:t>
      </w:r>
      <w:proofErr w:type="spellStart"/>
      <w:r w:rsidRPr="00234950">
        <w:rPr>
          <w:rFonts w:ascii="Times New Roman" w:hAnsi="Times New Roman" w:cs="Times New Roman"/>
          <w:szCs w:val="28"/>
        </w:rPr>
        <w:t>Халал</w:t>
      </w:r>
      <w:proofErr w:type="spellEnd"/>
      <w:r w:rsidRPr="00234950">
        <w:rPr>
          <w:rFonts w:ascii="Times New Roman" w:hAnsi="Times New Roman" w:cs="Times New Roman"/>
          <w:szCs w:val="28"/>
        </w:rPr>
        <w:t xml:space="preserve"> должен использовать таблицу A.1</w:t>
      </w:r>
    </w:p>
    <w:p w:rsidR="006A7DEE" w:rsidRPr="00234950" w:rsidRDefault="006A7DEE" w:rsidP="00270859">
      <w:pPr>
        <w:ind w:firstLine="567"/>
        <w:jc w:val="both"/>
        <w:rPr>
          <w:rFonts w:ascii="Times New Roman" w:hAnsi="Times New Roman" w:cs="Times New Roman"/>
          <w:szCs w:val="28"/>
        </w:rPr>
      </w:pPr>
      <w:r w:rsidRPr="00234950">
        <w:rPr>
          <w:rFonts w:ascii="Times New Roman" w:hAnsi="Times New Roman" w:cs="Times New Roman"/>
          <w:szCs w:val="28"/>
        </w:rPr>
        <w:t xml:space="preserve">а) </w:t>
      </w:r>
      <w:r w:rsidR="00A770BD" w:rsidRPr="00234950">
        <w:rPr>
          <w:rFonts w:ascii="Times New Roman" w:hAnsi="Times New Roman" w:cs="Times New Roman"/>
          <w:szCs w:val="28"/>
        </w:rPr>
        <w:t>для определения области, в которой он желает действовать;</w:t>
      </w:r>
    </w:p>
    <w:p w:rsidR="00A770BD" w:rsidRPr="00234950" w:rsidRDefault="006A7DEE" w:rsidP="00270859">
      <w:pPr>
        <w:ind w:firstLine="567"/>
        <w:jc w:val="both"/>
        <w:rPr>
          <w:rFonts w:ascii="Times New Roman" w:hAnsi="Times New Roman" w:cs="Times New Roman"/>
          <w:szCs w:val="28"/>
        </w:rPr>
      </w:pPr>
      <w:r w:rsidRPr="00234950">
        <w:rPr>
          <w:rFonts w:ascii="Times New Roman" w:hAnsi="Times New Roman" w:cs="Times New Roman"/>
          <w:szCs w:val="28"/>
        </w:rPr>
        <w:t xml:space="preserve">b) </w:t>
      </w:r>
      <w:r w:rsidR="00A770BD" w:rsidRPr="00234950">
        <w:rPr>
          <w:rFonts w:ascii="Times New Roman" w:hAnsi="Times New Roman" w:cs="Times New Roman"/>
          <w:szCs w:val="28"/>
        </w:rPr>
        <w:t>для идентификации необходимости технической квалификаци</w:t>
      </w:r>
      <w:proofErr w:type="gramStart"/>
      <w:r w:rsidR="00A770BD" w:rsidRPr="00234950">
        <w:rPr>
          <w:rFonts w:ascii="Times New Roman" w:hAnsi="Times New Roman" w:cs="Times New Roman"/>
          <w:szCs w:val="28"/>
        </w:rPr>
        <w:t>и(</w:t>
      </w:r>
      <w:proofErr w:type="gramEnd"/>
      <w:r w:rsidR="00A770BD" w:rsidRPr="00234950">
        <w:rPr>
          <w:rFonts w:ascii="Times New Roman" w:hAnsi="Times New Roman" w:cs="Times New Roman"/>
          <w:szCs w:val="28"/>
        </w:rPr>
        <w:t>если таковая имеется) аудиторов для конкретной категории или сектора;</w:t>
      </w:r>
    </w:p>
    <w:p w:rsidR="006A7DEE" w:rsidRPr="00234950" w:rsidRDefault="006A7DEE" w:rsidP="00270859">
      <w:pPr>
        <w:ind w:firstLine="567"/>
        <w:jc w:val="both"/>
        <w:rPr>
          <w:rFonts w:ascii="Times New Roman" w:hAnsi="Times New Roman" w:cs="Times New Roman"/>
          <w:szCs w:val="28"/>
        </w:rPr>
      </w:pPr>
      <w:r w:rsidRPr="00234950">
        <w:rPr>
          <w:rFonts w:ascii="Times New Roman" w:hAnsi="Times New Roman" w:cs="Times New Roman"/>
          <w:szCs w:val="28"/>
        </w:rPr>
        <w:t xml:space="preserve">c) </w:t>
      </w:r>
      <w:r w:rsidR="00A770BD" w:rsidRPr="00234950">
        <w:rPr>
          <w:rFonts w:ascii="Times New Roman" w:hAnsi="Times New Roman" w:cs="Times New Roman"/>
          <w:szCs w:val="28"/>
        </w:rPr>
        <w:t>для оценки компетентности аудита в пределах конкретной категории</w:t>
      </w:r>
      <w:r w:rsidRPr="00234950">
        <w:rPr>
          <w:rFonts w:ascii="Times New Roman" w:hAnsi="Times New Roman" w:cs="Times New Roman"/>
          <w:szCs w:val="28"/>
        </w:rPr>
        <w:t>,</w:t>
      </w:r>
    </w:p>
    <w:p w:rsidR="006A7DEE" w:rsidRPr="00234950" w:rsidRDefault="006A7DEE" w:rsidP="00270859">
      <w:pPr>
        <w:ind w:firstLine="567"/>
        <w:jc w:val="both"/>
        <w:rPr>
          <w:rFonts w:ascii="Times New Roman" w:hAnsi="Times New Roman" w:cs="Times New Roman"/>
          <w:szCs w:val="28"/>
        </w:rPr>
      </w:pPr>
      <w:r w:rsidRPr="00234950">
        <w:rPr>
          <w:rFonts w:ascii="Times New Roman" w:hAnsi="Times New Roman" w:cs="Times New Roman"/>
          <w:szCs w:val="28"/>
        </w:rPr>
        <w:t xml:space="preserve">d) </w:t>
      </w:r>
      <w:r w:rsidR="00270859" w:rsidRPr="00234950">
        <w:rPr>
          <w:rFonts w:ascii="Times New Roman" w:hAnsi="Times New Roman" w:cs="Times New Roman"/>
          <w:szCs w:val="28"/>
        </w:rPr>
        <w:t>для оценки компетентности аудиторской группы в пределах конкретной подкатегории;</w:t>
      </w:r>
    </w:p>
    <w:p w:rsidR="00270859" w:rsidRPr="00234950" w:rsidRDefault="006A7DEE" w:rsidP="00270859">
      <w:pPr>
        <w:ind w:firstLine="567"/>
        <w:jc w:val="both"/>
        <w:rPr>
          <w:rFonts w:ascii="Times New Roman" w:hAnsi="Times New Roman" w:cs="Times New Roman"/>
          <w:szCs w:val="28"/>
        </w:rPr>
      </w:pPr>
      <w:r w:rsidRPr="00234950">
        <w:rPr>
          <w:rFonts w:ascii="Times New Roman" w:hAnsi="Times New Roman" w:cs="Times New Roman"/>
          <w:szCs w:val="28"/>
        </w:rPr>
        <w:t xml:space="preserve">e) </w:t>
      </w:r>
      <w:r w:rsidR="00270859" w:rsidRPr="00234950">
        <w:rPr>
          <w:rFonts w:ascii="Times New Roman" w:hAnsi="Times New Roman" w:cs="Times New Roman"/>
          <w:szCs w:val="28"/>
        </w:rPr>
        <w:t>для определения продолжительности аудита в соответствии с таблицей B.1 настоящего стандарта;</w:t>
      </w:r>
    </w:p>
    <w:p w:rsidR="006A7DEE" w:rsidRPr="00234950" w:rsidRDefault="006A7DEE" w:rsidP="00270859">
      <w:pPr>
        <w:ind w:firstLine="567"/>
        <w:jc w:val="both"/>
        <w:rPr>
          <w:rFonts w:ascii="Times New Roman" w:hAnsi="Times New Roman" w:cs="Times New Roman"/>
          <w:szCs w:val="28"/>
        </w:rPr>
      </w:pPr>
      <w:r w:rsidRPr="00234950">
        <w:rPr>
          <w:rFonts w:ascii="Times New Roman" w:hAnsi="Times New Roman" w:cs="Times New Roman"/>
          <w:szCs w:val="28"/>
        </w:rPr>
        <w:t xml:space="preserve">f) </w:t>
      </w:r>
      <w:r w:rsidR="00270859" w:rsidRPr="00234950">
        <w:rPr>
          <w:rFonts w:ascii="Times New Roman" w:hAnsi="Times New Roman" w:cs="Times New Roman"/>
          <w:szCs w:val="28"/>
        </w:rPr>
        <w:t xml:space="preserve">для идентификации соответствующей части </w:t>
      </w:r>
      <w:r w:rsidRPr="00234950">
        <w:rPr>
          <w:rFonts w:ascii="Times New Roman" w:hAnsi="Times New Roman" w:cs="Times New Roman"/>
          <w:szCs w:val="28"/>
        </w:rPr>
        <w:t xml:space="preserve">стандартов ISO 22002, </w:t>
      </w:r>
      <w:r w:rsidR="00270859" w:rsidRPr="00234950">
        <w:rPr>
          <w:rFonts w:ascii="Times New Roman" w:hAnsi="Times New Roman" w:cs="Times New Roman"/>
          <w:szCs w:val="28"/>
        </w:rPr>
        <w:t xml:space="preserve">если применимо, для оценки соответствия </w:t>
      </w:r>
      <w:r w:rsidRPr="00234950">
        <w:rPr>
          <w:rFonts w:ascii="Times New Roman" w:hAnsi="Times New Roman" w:cs="Times New Roman"/>
          <w:szCs w:val="28"/>
        </w:rPr>
        <w:t>стандарта ISO 22000</w:t>
      </w:r>
      <w:r w:rsidR="00270859" w:rsidRPr="00234950">
        <w:rPr>
          <w:rFonts w:ascii="Times New Roman" w:hAnsi="Times New Roman" w:cs="Times New Roman"/>
          <w:szCs w:val="28"/>
        </w:rPr>
        <w:t xml:space="preserve"> (пункту 2.7);</w:t>
      </w:r>
    </w:p>
    <w:p w:rsidR="006A7DEE" w:rsidRPr="00234950" w:rsidRDefault="006A7DEE" w:rsidP="00270859">
      <w:pPr>
        <w:ind w:firstLine="567"/>
        <w:jc w:val="both"/>
        <w:rPr>
          <w:rFonts w:ascii="Times New Roman" w:hAnsi="Times New Roman" w:cs="Times New Roman"/>
          <w:szCs w:val="28"/>
        </w:rPr>
      </w:pPr>
      <w:r w:rsidRPr="00234950">
        <w:rPr>
          <w:rFonts w:ascii="Times New Roman" w:hAnsi="Times New Roman" w:cs="Times New Roman"/>
          <w:szCs w:val="28"/>
        </w:rPr>
        <w:t xml:space="preserve">g) </w:t>
      </w:r>
      <w:r w:rsidR="00270859" w:rsidRPr="00234950">
        <w:rPr>
          <w:rFonts w:ascii="Times New Roman" w:hAnsi="Times New Roman" w:cs="Times New Roman"/>
          <w:szCs w:val="28"/>
        </w:rPr>
        <w:t>для определения сферы действия сертификата на уровне подкатегории</w:t>
      </w:r>
      <w:r w:rsidRPr="00234950">
        <w:rPr>
          <w:rFonts w:ascii="Times New Roman" w:hAnsi="Times New Roman" w:cs="Times New Roman"/>
          <w:szCs w:val="28"/>
        </w:rPr>
        <w:t>.</w:t>
      </w:r>
    </w:p>
    <w:p w:rsidR="006A7DEE" w:rsidRPr="00234950" w:rsidRDefault="006A7DEE" w:rsidP="00270859">
      <w:pPr>
        <w:ind w:firstLine="567"/>
        <w:jc w:val="both"/>
        <w:rPr>
          <w:rFonts w:ascii="Times New Roman" w:hAnsi="Times New Roman" w:cs="Times New Roman"/>
          <w:szCs w:val="28"/>
        </w:rPr>
      </w:pPr>
      <w:r w:rsidRPr="00234950">
        <w:rPr>
          <w:rFonts w:ascii="Times New Roman" w:hAnsi="Times New Roman" w:cs="Times New Roman"/>
          <w:szCs w:val="28"/>
        </w:rPr>
        <w:t>(</w:t>
      </w:r>
      <w:r w:rsidR="00270859" w:rsidRPr="00234950">
        <w:rPr>
          <w:rFonts w:ascii="Times New Roman" w:hAnsi="Times New Roman" w:cs="Times New Roman"/>
          <w:szCs w:val="28"/>
        </w:rPr>
        <w:t>Область применения для одной конкретной клиентской организации может включать несколько категорий.</w:t>
      </w:r>
      <w:r w:rsidRPr="00234950">
        <w:rPr>
          <w:rFonts w:ascii="Times New Roman" w:hAnsi="Times New Roman" w:cs="Times New Roman"/>
          <w:szCs w:val="28"/>
        </w:rPr>
        <w:t>)</w:t>
      </w:r>
    </w:p>
    <w:p w:rsidR="006A7DEE" w:rsidRPr="00234950" w:rsidRDefault="006A7DEE" w:rsidP="006A7DEE">
      <w:pPr>
        <w:ind w:firstLine="720"/>
        <w:jc w:val="both"/>
        <w:rPr>
          <w:rFonts w:ascii="Times New Roman" w:hAnsi="Times New Roman" w:cs="Times New Roman"/>
          <w:szCs w:val="28"/>
          <w:highlight w:val="yellow"/>
        </w:rPr>
      </w:pPr>
    </w:p>
    <w:p w:rsidR="006A7DEE" w:rsidRPr="00234950" w:rsidRDefault="00A770BD" w:rsidP="00A770BD">
      <w:pPr>
        <w:ind w:firstLine="567"/>
        <w:jc w:val="both"/>
        <w:rPr>
          <w:rFonts w:ascii="Times New Roman" w:hAnsi="Times New Roman" w:cs="Times New Roman"/>
          <w:b/>
          <w:bCs/>
          <w:szCs w:val="28"/>
        </w:rPr>
      </w:pPr>
      <w:r w:rsidRPr="00234950">
        <w:rPr>
          <w:rFonts w:ascii="Times New Roman" w:hAnsi="Times New Roman" w:cs="Times New Roman"/>
          <w:b/>
          <w:bCs/>
          <w:szCs w:val="28"/>
        </w:rPr>
        <w:t>Таблица А.1 – Категории в цепи создания пищевой продукции</w:t>
      </w:r>
    </w:p>
    <w:tbl>
      <w:tblPr>
        <w:tblStyle w:val="ab"/>
        <w:tblW w:w="0" w:type="auto"/>
        <w:tblLook w:val="04E0" w:firstRow="1" w:lastRow="1" w:firstColumn="1" w:lastColumn="0" w:noHBand="0" w:noVBand="1"/>
      </w:tblPr>
      <w:tblGrid>
        <w:gridCol w:w="1672"/>
        <w:gridCol w:w="410"/>
        <w:gridCol w:w="1690"/>
        <w:gridCol w:w="594"/>
        <w:gridCol w:w="1731"/>
        <w:gridCol w:w="3476"/>
      </w:tblGrid>
      <w:tr w:rsidR="007D144D" w:rsidRPr="00234950" w:rsidTr="0026747E">
        <w:tc>
          <w:tcPr>
            <w:tcW w:w="1672" w:type="dxa"/>
            <w:tcBorders>
              <w:bottom w:val="double" w:sz="4" w:space="0" w:color="auto"/>
            </w:tcBorders>
          </w:tcPr>
          <w:p w:rsidR="00C35026" w:rsidRPr="00234950" w:rsidRDefault="00C35026" w:rsidP="00C35026">
            <w:pPr>
              <w:jc w:val="center"/>
              <w:rPr>
                <w:rFonts w:ascii="Times New Roman" w:hAnsi="Times New Roman" w:cs="Times New Roman"/>
                <w:bCs/>
                <w:sz w:val="20"/>
                <w:szCs w:val="20"/>
              </w:rPr>
            </w:pPr>
            <w:r w:rsidRPr="00234950">
              <w:rPr>
                <w:rFonts w:ascii="Times New Roman" w:hAnsi="Times New Roman" w:cs="Times New Roman"/>
                <w:bCs/>
                <w:sz w:val="20"/>
                <w:szCs w:val="20"/>
              </w:rPr>
              <w:t>Кластер</w:t>
            </w:r>
            <w:r w:rsidR="001747B3" w:rsidRPr="00234950">
              <w:rPr>
                <w:rFonts w:ascii="Times New Roman" w:hAnsi="Times New Roman" w:cs="Times New Roman"/>
                <w:bCs/>
                <w:sz w:val="20"/>
                <w:szCs w:val="20"/>
              </w:rPr>
              <w:t xml:space="preserve"> </w:t>
            </w:r>
            <w:r w:rsidR="001662DA" w:rsidRPr="00234950">
              <w:rPr>
                <w:rFonts w:ascii="Times New Roman" w:hAnsi="Times New Roman" w:cs="Times New Roman"/>
                <w:bCs/>
                <w:sz w:val="20"/>
                <w:szCs w:val="20"/>
                <w:vertAlign w:val="superscript"/>
              </w:rPr>
              <w:t>а</w:t>
            </w:r>
          </w:p>
        </w:tc>
        <w:tc>
          <w:tcPr>
            <w:tcW w:w="2100" w:type="dxa"/>
            <w:gridSpan w:val="2"/>
            <w:tcBorders>
              <w:bottom w:val="double" w:sz="4" w:space="0" w:color="auto"/>
            </w:tcBorders>
          </w:tcPr>
          <w:p w:rsidR="00C35026" w:rsidRPr="00234950" w:rsidRDefault="00C35026" w:rsidP="00C35026">
            <w:pPr>
              <w:jc w:val="center"/>
              <w:rPr>
                <w:rFonts w:ascii="Times New Roman" w:hAnsi="Times New Roman" w:cs="Times New Roman"/>
                <w:bCs/>
                <w:sz w:val="20"/>
                <w:szCs w:val="20"/>
              </w:rPr>
            </w:pPr>
            <w:r w:rsidRPr="00234950">
              <w:rPr>
                <w:rFonts w:ascii="Times New Roman" w:hAnsi="Times New Roman" w:cs="Times New Roman"/>
                <w:bCs/>
                <w:sz w:val="20"/>
                <w:szCs w:val="20"/>
                <w:lang w:bidi="en-US"/>
              </w:rPr>
              <w:t>Категория</w:t>
            </w:r>
          </w:p>
        </w:tc>
        <w:tc>
          <w:tcPr>
            <w:tcW w:w="2325" w:type="dxa"/>
            <w:gridSpan w:val="2"/>
            <w:tcBorders>
              <w:bottom w:val="double" w:sz="4" w:space="0" w:color="auto"/>
            </w:tcBorders>
          </w:tcPr>
          <w:p w:rsidR="00C35026" w:rsidRPr="00234950" w:rsidRDefault="00C35026" w:rsidP="00C35026">
            <w:pPr>
              <w:jc w:val="center"/>
              <w:rPr>
                <w:rFonts w:ascii="Times New Roman" w:hAnsi="Times New Roman" w:cs="Times New Roman"/>
                <w:bCs/>
                <w:sz w:val="20"/>
                <w:szCs w:val="20"/>
              </w:rPr>
            </w:pPr>
            <w:r w:rsidRPr="00234950">
              <w:rPr>
                <w:rFonts w:ascii="Times New Roman" w:hAnsi="Times New Roman" w:cs="Times New Roman"/>
                <w:bCs/>
                <w:sz w:val="20"/>
                <w:szCs w:val="20"/>
                <w:lang w:bidi="en-US"/>
              </w:rPr>
              <w:t>Подкатегория</w:t>
            </w:r>
          </w:p>
        </w:tc>
        <w:tc>
          <w:tcPr>
            <w:tcW w:w="3476" w:type="dxa"/>
            <w:tcBorders>
              <w:bottom w:val="double" w:sz="4" w:space="0" w:color="auto"/>
            </w:tcBorders>
          </w:tcPr>
          <w:p w:rsidR="00C35026" w:rsidRPr="00234950" w:rsidRDefault="00C35026" w:rsidP="00C35026">
            <w:pPr>
              <w:jc w:val="center"/>
              <w:rPr>
                <w:rFonts w:ascii="Times New Roman" w:hAnsi="Times New Roman" w:cs="Times New Roman"/>
                <w:bCs/>
                <w:sz w:val="20"/>
                <w:szCs w:val="20"/>
              </w:rPr>
            </w:pPr>
            <w:r w:rsidRPr="00234950">
              <w:rPr>
                <w:rFonts w:ascii="Times New Roman" w:hAnsi="Times New Roman" w:cs="Times New Roman"/>
                <w:bCs/>
                <w:sz w:val="20"/>
                <w:szCs w:val="20"/>
                <w:lang w:bidi="en-US"/>
              </w:rPr>
              <w:t>Примеры деятельности</w:t>
            </w:r>
          </w:p>
        </w:tc>
      </w:tr>
      <w:tr w:rsidR="0026747E" w:rsidRPr="00234950" w:rsidTr="0026747E">
        <w:tc>
          <w:tcPr>
            <w:tcW w:w="1672" w:type="dxa"/>
            <w:vMerge w:val="restart"/>
            <w:tcBorders>
              <w:top w:val="double" w:sz="4" w:space="0" w:color="auto"/>
            </w:tcBorders>
            <w:vAlign w:val="center"/>
          </w:tcPr>
          <w:p w:rsidR="00C35026" w:rsidRPr="00234950" w:rsidRDefault="00C35026" w:rsidP="00C35026">
            <w:pPr>
              <w:jc w:val="center"/>
              <w:rPr>
                <w:rFonts w:ascii="Times New Roman" w:hAnsi="Times New Roman" w:cs="Times New Roman"/>
                <w:sz w:val="20"/>
                <w:szCs w:val="20"/>
                <w:lang w:bidi="en-US"/>
              </w:rPr>
            </w:pPr>
            <w:r w:rsidRPr="00234950">
              <w:rPr>
                <w:rFonts w:ascii="Times New Roman" w:hAnsi="Times New Roman" w:cs="Times New Roman"/>
                <w:sz w:val="20"/>
                <w:szCs w:val="20"/>
              </w:rPr>
              <w:t>Сельское хозяйство</w:t>
            </w:r>
          </w:p>
        </w:tc>
        <w:tc>
          <w:tcPr>
            <w:tcW w:w="410" w:type="dxa"/>
            <w:vMerge w:val="restart"/>
            <w:tcBorders>
              <w:top w:val="double" w:sz="4" w:space="0" w:color="auto"/>
            </w:tcBorders>
            <w:vAlign w:val="center"/>
          </w:tcPr>
          <w:p w:rsidR="00C35026" w:rsidRPr="00234950" w:rsidRDefault="00C35026" w:rsidP="00A770BD">
            <w:pPr>
              <w:jc w:val="both"/>
              <w:rPr>
                <w:rFonts w:ascii="Times New Roman" w:hAnsi="Times New Roman" w:cs="Times New Roman"/>
                <w:b/>
                <w:bCs/>
                <w:sz w:val="20"/>
                <w:szCs w:val="20"/>
              </w:rPr>
            </w:pPr>
            <w:r w:rsidRPr="00234950">
              <w:rPr>
                <w:rFonts w:ascii="Times New Roman" w:hAnsi="Times New Roman" w:cs="Times New Roman"/>
                <w:b/>
                <w:bCs/>
                <w:sz w:val="20"/>
                <w:szCs w:val="20"/>
                <w:lang w:bidi="en-US"/>
              </w:rPr>
              <w:t>A</w:t>
            </w:r>
          </w:p>
        </w:tc>
        <w:tc>
          <w:tcPr>
            <w:tcW w:w="1690" w:type="dxa"/>
            <w:vMerge w:val="restart"/>
            <w:tcBorders>
              <w:top w:val="double" w:sz="4" w:space="0" w:color="auto"/>
            </w:tcBorders>
            <w:vAlign w:val="center"/>
          </w:tcPr>
          <w:p w:rsidR="00C35026" w:rsidRPr="00234950" w:rsidRDefault="00C35026" w:rsidP="00A770BD">
            <w:pPr>
              <w:jc w:val="both"/>
              <w:rPr>
                <w:rFonts w:ascii="Times New Roman" w:hAnsi="Times New Roman" w:cs="Times New Roman"/>
                <w:bCs/>
                <w:sz w:val="20"/>
                <w:szCs w:val="20"/>
              </w:rPr>
            </w:pPr>
            <w:r w:rsidRPr="00234950">
              <w:rPr>
                <w:rFonts w:ascii="Times New Roman" w:hAnsi="Times New Roman" w:cs="Times New Roman"/>
                <w:sz w:val="20"/>
                <w:szCs w:val="20"/>
              </w:rPr>
              <w:t>Животноводство</w:t>
            </w:r>
          </w:p>
        </w:tc>
        <w:tc>
          <w:tcPr>
            <w:tcW w:w="594" w:type="dxa"/>
            <w:tcBorders>
              <w:top w:val="double" w:sz="4" w:space="0" w:color="auto"/>
            </w:tcBorders>
          </w:tcPr>
          <w:p w:rsidR="00C35026" w:rsidRPr="00234950" w:rsidRDefault="00C35026" w:rsidP="00A770BD">
            <w:pPr>
              <w:jc w:val="both"/>
              <w:rPr>
                <w:rFonts w:ascii="Times New Roman" w:hAnsi="Times New Roman" w:cs="Times New Roman"/>
                <w:b/>
                <w:bCs/>
                <w:sz w:val="20"/>
                <w:szCs w:val="20"/>
              </w:rPr>
            </w:pPr>
            <w:r w:rsidRPr="00234950">
              <w:rPr>
                <w:rFonts w:ascii="Times New Roman" w:hAnsi="Times New Roman" w:cs="Times New Roman"/>
                <w:b/>
                <w:bCs/>
                <w:sz w:val="20"/>
                <w:szCs w:val="20"/>
                <w:lang w:bidi="en-US"/>
              </w:rPr>
              <w:t>AI</w:t>
            </w:r>
          </w:p>
        </w:tc>
        <w:tc>
          <w:tcPr>
            <w:tcW w:w="1731" w:type="dxa"/>
            <w:tcBorders>
              <w:top w:val="double" w:sz="4" w:space="0" w:color="auto"/>
            </w:tcBorders>
          </w:tcPr>
          <w:p w:rsidR="00C35026" w:rsidRPr="00234950" w:rsidRDefault="00C35026" w:rsidP="00C35026">
            <w:pPr>
              <w:jc w:val="both"/>
              <w:rPr>
                <w:rFonts w:ascii="Times New Roman" w:hAnsi="Times New Roman" w:cs="Times New Roman"/>
                <w:sz w:val="20"/>
                <w:szCs w:val="20"/>
              </w:rPr>
            </w:pPr>
            <w:r w:rsidRPr="00234950">
              <w:rPr>
                <w:rFonts w:ascii="Times New Roman" w:hAnsi="Times New Roman" w:cs="Times New Roman"/>
                <w:sz w:val="20"/>
                <w:szCs w:val="20"/>
              </w:rPr>
              <w:t>Животноводство, Мясное/</w:t>
            </w:r>
          </w:p>
          <w:p w:rsidR="00C35026" w:rsidRPr="00234950" w:rsidRDefault="00C35026" w:rsidP="00C35026">
            <w:pPr>
              <w:jc w:val="both"/>
              <w:rPr>
                <w:rFonts w:ascii="Times New Roman" w:hAnsi="Times New Roman" w:cs="Times New Roman"/>
                <w:sz w:val="20"/>
                <w:szCs w:val="20"/>
              </w:rPr>
            </w:pPr>
            <w:r w:rsidRPr="00234950">
              <w:rPr>
                <w:rFonts w:ascii="Times New Roman" w:hAnsi="Times New Roman" w:cs="Times New Roman"/>
                <w:sz w:val="20"/>
                <w:szCs w:val="20"/>
              </w:rPr>
              <w:t>Молочное</w:t>
            </w:r>
          </w:p>
          <w:p w:rsidR="00C35026" w:rsidRPr="00234950" w:rsidRDefault="00C35026" w:rsidP="00C35026">
            <w:pPr>
              <w:jc w:val="both"/>
              <w:rPr>
                <w:rFonts w:ascii="Times New Roman" w:hAnsi="Times New Roman" w:cs="Times New Roman"/>
                <w:bCs/>
                <w:sz w:val="20"/>
                <w:szCs w:val="20"/>
              </w:rPr>
            </w:pPr>
            <w:r w:rsidRPr="00234950">
              <w:rPr>
                <w:rFonts w:ascii="Times New Roman" w:hAnsi="Times New Roman" w:cs="Times New Roman"/>
                <w:sz w:val="20"/>
                <w:szCs w:val="20"/>
              </w:rPr>
              <w:t>/Яйца/Мед</w:t>
            </w:r>
          </w:p>
        </w:tc>
        <w:tc>
          <w:tcPr>
            <w:tcW w:w="3476" w:type="dxa"/>
            <w:tcBorders>
              <w:top w:val="double" w:sz="4" w:space="0" w:color="auto"/>
            </w:tcBorders>
          </w:tcPr>
          <w:p w:rsidR="00C35026" w:rsidRPr="00234950" w:rsidRDefault="00C35026" w:rsidP="00C35026">
            <w:pPr>
              <w:jc w:val="both"/>
              <w:rPr>
                <w:rFonts w:ascii="Times New Roman" w:hAnsi="Times New Roman" w:cs="Times New Roman"/>
                <w:sz w:val="20"/>
                <w:szCs w:val="20"/>
                <w:lang w:bidi="en-US"/>
              </w:rPr>
            </w:pPr>
            <w:r w:rsidRPr="00234950">
              <w:rPr>
                <w:rFonts w:ascii="Times New Roman" w:hAnsi="Times New Roman" w:cs="Times New Roman"/>
                <w:sz w:val="20"/>
                <w:szCs w:val="20"/>
                <w:lang w:bidi="en-US"/>
              </w:rPr>
              <w:t>Разведение животных (кроме рыбы и морепродуктов), используемых для производства мяса, яиц, молока или меда</w:t>
            </w:r>
          </w:p>
          <w:p w:rsidR="00C35026" w:rsidRPr="00234950" w:rsidRDefault="00C35026" w:rsidP="00C35026">
            <w:pPr>
              <w:jc w:val="both"/>
              <w:rPr>
                <w:rFonts w:ascii="Times New Roman" w:hAnsi="Times New Roman" w:cs="Times New Roman"/>
                <w:sz w:val="20"/>
                <w:szCs w:val="20"/>
                <w:lang w:bidi="en-US"/>
              </w:rPr>
            </w:pPr>
            <w:r w:rsidRPr="00234950">
              <w:rPr>
                <w:rFonts w:ascii="Times New Roman" w:hAnsi="Times New Roman" w:cs="Times New Roman"/>
                <w:sz w:val="20"/>
                <w:szCs w:val="20"/>
                <w:lang w:bidi="en-US"/>
              </w:rPr>
              <w:t>Выращивание, содержание, отлов и охота (убой в местах охоты)</w:t>
            </w:r>
          </w:p>
          <w:p w:rsidR="00C35026" w:rsidRPr="00234950" w:rsidRDefault="00C35026" w:rsidP="00C35026">
            <w:pPr>
              <w:jc w:val="both"/>
              <w:rPr>
                <w:rFonts w:ascii="Times New Roman" w:hAnsi="Times New Roman" w:cs="Times New Roman"/>
                <w:bCs/>
                <w:sz w:val="20"/>
                <w:szCs w:val="20"/>
              </w:rPr>
            </w:pPr>
            <w:r w:rsidRPr="00234950">
              <w:rPr>
                <w:rFonts w:ascii="Times New Roman" w:hAnsi="Times New Roman" w:cs="Times New Roman"/>
                <w:sz w:val="20"/>
                <w:szCs w:val="20"/>
                <w:lang w:bidi="en-US"/>
              </w:rPr>
              <w:t>Сопутствующее первичное упаковывание</w:t>
            </w:r>
            <w:r w:rsidR="001747B3" w:rsidRPr="00234950">
              <w:rPr>
                <w:rFonts w:ascii="Times New Roman" w:hAnsi="Times New Roman" w:cs="Times New Roman"/>
                <w:sz w:val="20"/>
                <w:szCs w:val="20"/>
                <w:lang w:bidi="en-US"/>
              </w:rPr>
              <w:t xml:space="preserve"> </w:t>
            </w:r>
            <w:r w:rsidRPr="00234950">
              <w:rPr>
                <w:rFonts w:ascii="Times New Roman" w:hAnsi="Times New Roman" w:cs="Times New Roman"/>
                <w:sz w:val="20"/>
                <w:szCs w:val="20"/>
                <w:vertAlign w:val="superscript"/>
                <w:lang w:bidi="en-US"/>
              </w:rPr>
              <w:t>b</w:t>
            </w:r>
            <w:r w:rsidRPr="00234950">
              <w:rPr>
                <w:rFonts w:ascii="Times New Roman" w:hAnsi="Times New Roman" w:cs="Times New Roman"/>
                <w:sz w:val="20"/>
                <w:szCs w:val="20"/>
                <w:lang w:bidi="en-US"/>
              </w:rPr>
              <w:t xml:space="preserve"> и хранение</w:t>
            </w:r>
          </w:p>
        </w:tc>
      </w:tr>
      <w:tr w:rsidR="0026747E" w:rsidRPr="00234950" w:rsidTr="0026747E">
        <w:tc>
          <w:tcPr>
            <w:tcW w:w="1672" w:type="dxa"/>
            <w:vMerge/>
          </w:tcPr>
          <w:p w:rsidR="00C35026" w:rsidRPr="00234950" w:rsidRDefault="00C35026" w:rsidP="00A770BD">
            <w:pPr>
              <w:jc w:val="both"/>
              <w:rPr>
                <w:rFonts w:ascii="Times New Roman" w:hAnsi="Times New Roman" w:cs="Times New Roman"/>
                <w:bCs/>
                <w:sz w:val="20"/>
                <w:szCs w:val="20"/>
              </w:rPr>
            </w:pPr>
          </w:p>
        </w:tc>
        <w:tc>
          <w:tcPr>
            <w:tcW w:w="410" w:type="dxa"/>
            <w:vMerge/>
          </w:tcPr>
          <w:p w:rsidR="00C35026" w:rsidRPr="00234950" w:rsidRDefault="00C35026" w:rsidP="00A770BD">
            <w:pPr>
              <w:jc w:val="both"/>
              <w:rPr>
                <w:rFonts w:ascii="Times New Roman" w:hAnsi="Times New Roman" w:cs="Times New Roman"/>
                <w:b/>
                <w:bCs/>
                <w:sz w:val="20"/>
                <w:szCs w:val="20"/>
              </w:rPr>
            </w:pPr>
          </w:p>
        </w:tc>
        <w:tc>
          <w:tcPr>
            <w:tcW w:w="1690" w:type="dxa"/>
            <w:vMerge/>
          </w:tcPr>
          <w:p w:rsidR="00C35026" w:rsidRPr="00234950" w:rsidRDefault="00C35026" w:rsidP="00A770BD">
            <w:pPr>
              <w:jc w:val="both"/>
              <w:rPr>
                <w:rFonts w:ascii="Times New Roman" w:hAnsi="Times New Roman" w:cs="Times New Roman"/>
                <w:bCs/>
                <w:sz w:val="20"/>
                <w:szCs w:val="20"/>
              </w:rPr>
            </w:pPr>
          </w:p>
        </w:tc>
        <w:tc>
          <w:tcPr>
            <w:tcW w:w="594" w:type="dxa"/>
          </w:tcPr>
          <w:p w:rsidR="00C35026" w:rsidRPr="00234950" w:rsidRDefault="00C35026" w:rsidP="00A770BD">
            <w:pPr>
              <w:jc w:val="both"/>
              <w:rPr>
                <w:rFonts w:ascii="Times New Roman" w:hAnsi="Times New Roman" w:cs="Times New Roman"/>
                <w:b/>
                <w:bCs/>
                <w:sz w:val="20"/>
                <w:szCs w:val="20"/>
              </w:rPr>
            </w:pPr>
            <w:r w:rsidRPr="00234950">
              <w:rPr>
                <w:rFonts w:ascii="Times New Roman" w:hAnsi="Times New Roman" w:cs="Times New Roman"/>
                <w:b/>
                <w:bCs/>
                <w:sz w:val="20"/>
                <w:szCs w:val="20"/>
                <w:lang w:bidi="en-US"/>
              </w:rPr>
              <w:t>AII</w:t>
            </w:r>
          </w:p>
        </w:tc>
        <w:tc>
          <w:tcPr>
            <w:tcW w:w="1731" w:type="dxa"/>
          </w:tcPr>
          <w:p w:rsidR="00C35026" w:rsidRPr="00234950" w:rsidRDefault="00C35026" w:rsidP="00A770BD">
            <w:pPr>
              <w:jc w:val="both"/>
              <w:rPr>
                <w:rFonts w:ascii="Times New Roman" w:hAnsi="Times New Roman" w:cs="Times New Roman"/>
                <w:bCs/>
                <w:sz w:val="20"/>
                <w:szCs w:val="20"/>
              </w:rPr>
            </w:pPr>
            <w:r w:rsidRPr="00234950">
              <w:rPr>
                <w:rFonts w:ascii="Times New Roman" w:hAnsi="Times New Roman" w:cs="Times New Roman"/>
                <w:sz w:val="20"/>
                <w:szCs w:val="20"/>
              </w:rPr>
              <w:t>Разведение рыб и морепродуктов</w:t>
            </w:r>
          </w:p>
        </w:tc>
        <w:tc>
          <w:tcPr>
            <w:tcW w:w="3476" w:type="dxa"/>
          </w:tcPr>
          <w:p w:rsidR="00C35026" w:rsidRPr="00234950" w:rsidRDefault="00C35026" w:rsidP="00C35026">
            <w:pPr>
              <w:jc w:val="both"/>
              <w:rPr>
                <w:rFonts w:ascii="Times New Roman" w:hAnsi="Times New Roman" w:cs="Times New Roman"/>
                <w:bCs/>
                <w:sz w:val="20"/>
                <w:szCs w:val="20"/>
              </w:rPr>
            </w:pPr>
            <w:r w:rsidRPr="00234950">
              <w:rPr>
                <w:rFonts w:ascii="Times New Roman" w:hAnsi="Times New Roman" w:cs="Times New Roman"/>
                <w:bCs/>
                <w:sz w:val="20"/>
                <w:szCs w:val="20"/>
              </w:rPr>
              <w:t>Выращивание рыбы и морепродуктов, используемых для производства мяса</w:t>
            </w:r>
          </w:p>
          <w:p w:rsidR="00C35026" w:rsidRPr="00234950" w:rsidRDefault="00C35026" w:rsidP="00C35026">
            <w:pPr>
              <w:jc w:val="both"/>
              <w:rPr>
                <w:rFonts w:ascii="Times New Roman" w:hAnsi="Times New Roman" w:cs="Times New Roman"/>
                <w:bCs/>
                <w:sz w:val="20"/>
                <w:szCs w:val="20"/>
              </w:rPr>
            </w:pPr>
            <w:r w:rsidRPr="00234950">
              <w:rPr>
                <w:rFonts w:ascii="Times New Roman" w:hAnsi="Times New Roman" w:cs="Times New Roman"/>
                <w:bCs/>
                <w:sz w:val="20"/>
                <w:szCs w:val="20"/>
              </w:rPr>
              <w:t>Выращивание, отлов и рыбалка (убой в месте отлова)</w:t>
            </w:r>
          </w:p>
          <w:p w:rsidR="00C35026" w:rsidRPr="00234950" w:rsidRDefault="00C35026" w:rsidP="00C35026">
            <w:pPr>
              <w:jc w:val="both"/>
              <w:rPr>
                <w:rFonts w:ascii="Times New Roman" w:hAnsi="Times New Roman" w:cs="Times New Roman"/>
                <w:bCs/>
                <w:sz w:val="20"/>
                <w:szCs w:val="20"/>
              </w:rPr>
            </w:pPr>
            <w:r w:rsidRPr="00234950">
              <w:rPr>
                <w:rFonts w:ascii="Times New Roman" w:hAnsi="Times New Roman" w:cs="Times New Roman"/>
                <w:bCs/>
                <w:sz w:val="20"/>
                <w:szCs w:val="20"/>
              </w:rPr>
              <w:t xml:space="preserve">Сопутствующее первичное </w:t>
            </w:r>
            <w:r w:rsidRPr="00234950">
              <w:rPr>
                <w:rFonts w:ascii="Times New Roman" w:hAnsi="Times New Roman" w:cs="Times New Roman"/>
                <w:sz w:val="20"/>
                <w:szCs w:val="20"/>
                <w:lang w:bidi="en-US"/>
              </w:rPr>
              <w:t>упаковывание</w:t>
            </w:r>
            <w:r w:rsidR="001747B3" w:rsidRPr="00234950">
              <w:rPr>
                <w:rFonts w:ascii="Times New Roman" w:hAnsi="Times New Roman" w:cs="Times New Roman"/>
                <w:sz w:val="20"/>
                <w:szCs w:val="20"/>
                <w:lang w:bidi="en-US"/>
              </w:rPr>
              <w:t xml:space="preserve"> </w:t>
            </w:r>
            <w:r w:rsidRPr="00234950">
              <w:rPr>
                <w:rFonts w:ascii="Times New Roman" w:hAnsi="Times New Roman" w:cs="Times New Roman"/>
                <w:sz w:val="20"/>
                <w:szCs w:val="20"/>
                <w:vertAlign w:val="superscript"/>
                <w:lang w:bidi="en-US"/>
              </w:rPr>
              <w:t>b</w:t>
            </w:r>
            <w:r w:rsidRPr="00234950">
              <w:rPr>
                <w:rFonts w:ascii="Times New Roman" w:hAnsi="Times New Roman" w:cs="Times New Roman"/>
                <w:sz w:val="20"/>
                <w:szCs w:val="20"/>
                <w:lang w:bidi="en-US"/>
              </w:rPr>
              <w:t xml:space="preserve"> </w:t>
            </w:r>
            <w:r w:rsidRPr="00234950">
              <w:rPr>
                <w:rFonts w:ascii="Times New Roman" w:hAnsi="Times New Roman" w:cs="Times New Roman"/>
                <w:bCs/>
                <w:sz w:val="20"/>
                <w:szCs w:val="20"/>
              </w:rPr>
              <w:t>и хранение</w:t>
            </w:r>
          </w:p>
        </w:tc>
      </w:tr>
      <w:tr w:rsidR="0026747E" w:rsidRPr="00234950" w:rsidTr="0026747E">
        <w:tc>
          <w:tcPr>
            <w:tcW w:w="1672" w:type="dxa"/>
            <w:vMerge/>
          </w:tcPr>
          <w:p w:rsidR="00C35026" w:rsidRPr="00234950" w:rsidRDefault="00C35026" w:rsidP="00C35026">
            <w:pPr>
              <w:jc w:val="both"/>
              <w:rPr>
                <w:rFonts w:ascii="Times New Roman" w:hAnsi="Times New Roman" w:cs="Times New Roman"/>
                <w:bCs/>
                <w:sz w:val="20"/>
                <w:szCs w:val="20"/>
              </w:rPr>
            </w:pPr>
          </w:p>
        </w:tc>
        <w:tc>
          <w:tcPr>
            <w:tcW w:w="410" w:type="dxa"/>
            <w:vMerge w:val="restart"/>
            <w:vAlign w:val="center"/>
          </w:tcPr>
          <w:p w:rsidR="00C35026" w:rsidRPr="00234950" w:rsidRDefault="00C35026" w:rsidP="00C35026">
            <w:pPr>
              <w:jc w:val="both"/>
              <w:rPr>
                <w:rFonts w:ascii="Times New Roman" w:hAnsi="Times New Roman" w:cs="Times New Roman"/>
                <w:b/>
                <w:bCs/>
                <w:sz w:val="20"/>
                <w:szCs w:val="20"/>
              </w:rPr>
            </w:pPr>
            <w:r w:rsidRPr="00234950">
              <w:rPr>
                <w:rFonts w:ascii="Times New Roman" w:hAnsi="Times New Roman" w:cs="Times New Roman"/>
                <w:b/>
                <w:bCs/>
                <w:sz w:val="20"/>
                <w:szCs w:val="20"/>
                <w:lang w:bidi="en-US"/>
              </w:rPr>
              <w:t>B</w:t>
            </w:r>
          </w:p>
        </w:tc>
        <w:tc>
          <w:tcPr>
            <w:tcW w:w="1690" w:type="dxa"/>
            <w:vMerge w:val="restart"/>
            <w:vAlign w:val="center"/>
          </w:tcPr>
          <w:p w:rsidR="00C35026" w:rsidRPr="00234950" w:rsidRDefault="00C35026" w:rsidP="00C35026">
            <w:pPr>
              <w:jc w:val="both"/>
              <w:rPr>
                <w:rFonts w:ascii="Times New Roman" w:hAnsi="Times New Roman" w:cs="Times New Roman"/>
                <w:bCs/>
                <w:sz w:val="20"/>
                <w:szCs w:val="20"/>
              </w:rPr>
            </w:pPr>
            <w:r w:rsidRPr="00234950">
              <w:rPr>
                <w:rFonts w:ascii="Times New Roman" w:hAnsi="Times New Roman" w:cs="Times New Roman"/>
                <w:sz w:val="20"/>
                <w:szCs w:val="20"/>
              </w:rPr>
              <w:t>Растениеводство</w:t>
            </w:r>
          </w:p>
        </w:tc>
        <w:tc>
          <w:tcPr>
            <w:tcW w:w="594" w:type="dxa"/>
          </w:tcPr>
          <w:p w:rsidR="00C35026" w:rsidRPr="00234950" w:rsidRDefault="00C35026" w:rsidP="00C35026">
            <w:pPr>
              <w:jc w:val="both"/>
              <w:rPr>
                <w:rFonts w:ascii="Times New Roman" w:hAnsi="Times New Roman" w:cs="Times New Roman"/>
                <w:b/>
                <w:bCs/>
                <w:sz w:val="20"/>
                <w:szCs w:val="20"/>
              </w:rPr>
            </w:pPr>
            <w:r w:rsidRPr="00234950">
              <w:rPr>
                <w:rFonts w:ascii="Times New Roman" w:hAnsi="Times New Roman" w:cs="Times New Roman"/>
                <w:b/>
                <w:bCs/>
                <w:sz w:val="20"/>
                <w:szCs w:val="20"/>
                <w:lang w:bidi="en-US"/>
              </w:rPr>
              <w:t>BI</w:t>
            </w:r>
          </w:p>
        </w:tc>
        <w:tc>
          <w:tcPr>
            <w:tcW w:w="1731" w:type="dxa"/>
          </w:tcPr>
          <w:p w:rsidR="00C35026" w:rsidRPr="00234950" w:rsidRDefault="00C35026" w:rsidP="00C35026">
            <w:pPr>
              <w:jc w:val="both"/>
              <w:rPr>
                <w:rFonts w:ascii="Times New Roman" w:hAnsi="Times New Roman" w:cs="Times New Roman"/>
                <w:bCs/>
                <w:sz w:val="20"/>
                <w:szCs w:val="20"/>
              </w:rPr>
            </w:pPr>
            <w:proofErr w:type="gramStart"/>
            <w:r w:rsidRPr="00234950">
              <w:rPr>
                <w:rFonts w:ascii="Times New Roman" w:hAnsi="Times New Roman" w:cs="Times New Roman"/>
                <w:bCs/>
                <w:sz w:val="20"/>
                <w:szCs w:val="20"/>
              </w:rPr>
              <w:t>Растениеводство (кроме</w:t>
            </w:r>
            <w:proofErr w:type="gramEnd"/>
          </w:p>
          <w:p w:rsidR="00C35026" w:rsidRPr="00234950" w:rsidRDefault="00C35026" w:rsidP="00C35026">
            <w:pPr>
              <w:jc w:val="both"/>
              <w:rPr>
                <w:rFonts w:ascii="Times New Roman" w:hAnsi="Times New Roman" w:cs="Times New Roman"/>
                <w:bCs/>
                <w:sz w:val="20"/>
                <w:szCs w:val="20"/>
              </w:rPr>
            </w:pPr>
            <w:r w:rsidRPr="00234950">
              <w:rPr>
                <w:rFonts w:ascii="Times New Roman" w:hAnsi="Times New Roman" w:cs="Times New Roman"/>
                <w:bCs/>
                <w:sz w:val="20"/>
                <w:szCs w:val="20"/>
              </w:rPr>
              <w:t>зерновых и зернобобовых)</w:t>
            </w:r>
          </w:p>
        </w:tc>
        <w:tc>
          <w:tcPr>
            <w:tcW w:w="3476" w:type="dxa"/>
            <w:vAlign w:val="bottom"/>
          </w:tcPr>
          <w:p w:rsidR="00C35026" w:rsidRPr="00234950" w:rsidRDefault="00C35026" w:rsidP="00C35026">
            <w:pPr>
              <w:jc w:val="both"/>
              <w:rPr>
                <w:rFonts w:ascii="Times New Roman" w:hAnsi="Times New Roman" w:cs="Times New Roman"/>
                <w:sz w:val="20"/>
                <w:szCs w:val="20"/>
                <w:lang w:bidi="en-US"/>
              </w:rPr>
            </w:pPr>
            <w:r w:rsidRPr="00234950">
              <w:rPr>
                <w:rFonts w:ascii="Times New Roman" w:hAnsi="Times New Roman" w:cs="Times New Roman"/>
                <w:sz w:val="20"/>
                <w:szCs w:val="20"/>
                <w:lang w:bidi="en-US"/>
              </w:rPr>
              <w:t>Выращивание или сбор растений (кроме зерновых и бобовых): продукты садоводства (фрукты, овощи, специи, грибы и т.д.), выращивание и сбор гидрофитов для производства пищевой продукции</w:t>
            </w:r>
          </w:p>
          <w:p w:rsidR="00C35026" w:rsidRPr="00234950" w:rsidRDefault="00C35026" w:rsidP="00C35026">
            <w:pPr>
              <w:jc w:val="both"/>
              <w:rPr>
                <w:rFonts w:ascii="Times New Roman" w:hAnsi="Times New Roman" w:cs="Times New Roman"/>
                <w:sz w:val="20"/>
                <w:szCs w:val="20"/>
                <w:lang w:bidi="en-US"/>
              </w:rPr>
            </w:pPr>
            <w:r w:rsidRPr="00234950">
              <w:rPr>
                <w:rFonts w:ascii="Times New Roman" w:hAnsi="Times New Roman" w:cs="Times New Roman"/>
                <w:bCs/>
                <w:sz w:val="20"/>
                <w:szCs w:val="20"/>
              </w:rPr>
              <w:t xml:space="preserve">Сопутствующее первичное </w:t>
            </w:r>
            <w:r w:rsidRPr="00234950">
              <w:rPr>
                <w:rFonts w:ascii="Times New Roman" w:hAnsi="Times New Roman" w:cs="Times New Roman"/>
                <w:sz w:val="20"/>
                <w:szCs w:val="20"/>
                <w:lang w:bidi="en-US"/>
              </w:rPr>
              <w:t>упаковывание</w:t>
            </w:r>
            <w:r w:rsidR="001747B3" w:rsidRPr="00234950">
              <w:rPr>
                <w:rFonts w:ascii="Times New Roman" w:hAnsi="Times New Roman" w:cs="Times New Roman"/>
                <w:sz w:val="20"/>
                <w:szCs w:val="20"/>
                <w:lang w:bidi="en-US"/>
              </w:rPr>
              <w:t xml:space="preserve"> </w:t>
            </w:r>
            <w:r w:rsidRPr="00234950">
              <w:rPr>
                <w:rFonts w:ascii="Times New Roman" w:hAnsi="Times New Roman" w:cs="Times New Roman"/>
                <w:sz w:val="20"/>
                <w:szCs w:val="20"/>
                <w:vertAlign w:val="superscript"/>
                <w:lang w:bidi="en-US"/>
              </w:rPr>
              <w:t>b</w:t>
            </w:r>
            <w:r w:rsidRPr="00234950">
              <w:rPr>
                <w:rFonts w:ascii="Times New Roman" w:hAnsi="Times New Roman" w:cs="Times New Roman"/>
                <w:sz w:val="20"/>
                <w:szCs w:val="20"/>
                <w:lang w:bidi="en-US"/>
              </w:rPr>
              <w:t xml:space="preserve"> </w:t>
            </w:r>
            <w:r w:rsidRPr="00234950">
              <w:rPr>
                <w:rFonts w:ascii="Times New Roman" w:hAnsi="Times New Roman" w:cs="Times New Roman"/>
                <w:bCs/>
                <w:sz w:val="20"/>
                <w:szCs w:val="20"/>
              </w:rPr>
              <w:t>и хранение</w:t>
            </w:r>
          </w:p>
        </w:tc>
      </w:tr>
      <w:tr w:rsidR="007D144D" w:rsidRPr="00234950" w:rsidTr="00522DD8">
        <w:tc>
          <w:tcPr>
            <w:tcW w:w="1672" w:type="dxa"/>
            <w:vMerge/>
            <w:tcBorders>
              <w:bottom w:val="single" w:sz="4" w:space="0" w:color="auto"/>
            </w:tcBorders>
          </w:tcPr>
          <w:p w:rsidR="00C35026" w:rsidRPr="00234950" w:rsidRDefault="00C35026" w:rsidP="00C35026">
            <w:pPr>
              <w:jc w:val="both"/>
              <w:rPr>
                <w:rFonts w:ascii="Times New Roman" w:hAnsi="Times New Roman" w:cs="Times New Roman"/>
                <w:bCs/>
                <w:sz w:val="20"/>
                <w:szCs w:val="20"/>
              </w:rPr>
            </w:pPr>
          </w:p>
        </w:tc>
        <w:tc>
          <w:tcPr>
            <w:tcW w:w="410" w:type="dxa"/>
            <w:vMerge/>
            <w:tcBorders>
              <w:bottom w:val="single" w:sz="4" w:space="0" w:color="auto"/>
            </w:tcBorders>
          </w:tcPr>
          <w:p w:rsidR="00C35026" w:rsidRPr="00234950" w:rsidRDefault="00C35026" w:rsidP="00C35026">
            <w:pPr>
              <w:jc w:val="both"/>
              <w:rPr>
                <w:rFonts w:ascii="Times New Roman" w:hAnsi="Times New Roman" w:cs="Times New Roman"/>
                <w:bCs/>
                <w:sz w:val="20"/>
                <w:szCs w:val="20"/>
              </w:rPr>
            </w:pPr>
          </w:p>
        </w:tc>
        <w:tc>
          <w:tcPr>
            <w:tcW w:w="1690" w:type="dxa"/>
            <w:vMerge/>
            <w:tcBorders>
              <w:bottom w:val="single" w:sz="4" w:space="0" w:color="auto"/>
            </w:tcBorders>
          </w:tcPr>
          <w:p w:rsidR="00C35026" w:rsidRPr="00234950" w:rsidRDefault="00C35026" w:rsidP="00C35026">
            <w:pPr>
              <w:jc w:val="both"/>
              <w:rPr>
                <w:rFonts w:ascii="Times New Roman" w:hAnsi="Times New Roman" w:cs="Times New Roman"/>
                <w:bCs/>
                <w:sz w:val="20"/>
                <w:szCs w:val="20"/>
              </w:rPr>
            </w:pPr>
          </w:p>
        </w:tc>
        <w:tc>
          <w:tcPr>
            <w:tcW w:w="594" w:type="dxa"/>
            <w:tcBorders>
              <w:bottom w:val="single" w:sz="4" w:space="0" w:color="auto"/>
            </w:tcBorders>
          </w:tcPr>
          <w:p w:rsidR="00C35026" w:rsidRPr="00234950" w:rsidRDefault="00C35026" w:rsidP="00C35026">
            <w:pPr>
              <w:jc w:val="both"/>
              <w:rPr>
                <w:rFonts w:ascii="Times New Roman" w:hAnsi="Times New Roman" w:cs="Times New Roman"/>
                <w:b/>
                <w:bCs/>
                <w:sz w:val="20"/>
                <w:szCs w:val="20"/>
              </w:rPr>
            </w:pPr>
            <w:r w:rsidRPr="00234950">
              <w:rPr>
                <w:rFonts w:ascii="Times New Roman" w:hAnsi="Times New Roman" w:cs="Times New Roman"/>
                <w:b/>
                <w:bCs/>
                <w:sz w:val="20"/>
                <w:szCs w:val="20"/>
                <w:lang w:bidi="en-US"/>
              </w:rPr>
              <w:t>BII</w:t>
            </w:r>
          </w:p>
        </w:tc>
        <w:tc>
          <w:tcPr>
            <w:tcW w:w="1731" w:type="dxa"/>
            <w:tcBorders>
              <w:bottom w:val="single" w:sz="4" w:space="0" w:color="auto"/>
            </w:tcBorders>
          </w:tcPr>
          <w:p w:rsidR="00C35026" w:rsidRPr="00234950" w:rsidRDefault="00C35026" w:rsidP="00C35026">
            <w:pPr>
              <w:jc w:val="both"/>
              <w:rPr>
                <w:rFonts w:ascii="Times New Roman" w:hAnsi="Times New Roman" w:cs="Times New Roman"/>
                <w:bCs/>
                <w:sz w:val="20"/>
                <w:szCs w:val="20"/>
              </w:rPr>
            </w:pPr>
            <w:r w:rsidRPr="00234950">
              <w:rPr>
                <w:rFonts w:ascii="Times New Roman" w:hAnsi="Times New Roman" w:cs="Times New Roman"/>
                <w:bCs/>
                <w:sz w:val="20"/>
                <w:szCs w:val="20"/>
              </w:rPr>
              <w:t>Выращивание зерновых и</w:t>
            </w:r>
          </w:p>
          <w:p w:rsidR="00C35026" w:rsidRPr="00234950" w:rsidRDefault="00C35026" w:rsidP="00C35026">
            <w:pPr>
              <w:jc w:val="both"/>
              <w:rPr>
                <w:rFonts w:ascii="Times New Roman" w:hAnsi="Times New Roman" w:cs="Times New Roman"/>
                <w:bCs/>
                <w:sz w:val="20"/>
                <w:szCs w:val="20"/>
              </w:rPr>
            </w:pPr>
            <w:r w:rsidRPr="00234950">
              <w:rPr>
                <w:rFonts w:ascii="Times New Roman" w:hAnsi="Times New Roman" w:cs="Times New Roman"/>
                <w:bCs/>
                <w:sz w:val="20"/>
                <w:szCs w:val="20"/>
              </w:rPr>
              <w:t>зернобобовых</w:t>
            </w:r>
          </w:p>
        </w:tc>
        <w:tc>
          <w:tcPr>
            <w:tcW w:w="3476" w:type="dxa"/>
            <w:tcBorders>
              <w:bottom w:val="single" w:sz="4" w:space="0" w:color="auto"/>
            </w:tcBorders>
          </w:tcPr>
          <w:p w:rsidR="00C35026" w:rsidRPr="00234950" w:rsidRDefault="00C35026" w:rsidP="00C35026">
            <w:pPr>
              <w:jc w:val="both"/>
              <w:rPr>
                <w:rFonts w:ascii="Times New Roman" w:hAnsi="Times New Roman" w:cs="Times New Roman"/>
                <w:bCs/>
                <w:sz w:val="20"/>
                <w:szCs w:val="20"/>
              </w:rPr>
            </w:pPr>
            <w:r w:rsidRPr="00234950">
              <w:rPr>
                <w:rFonts w:ascii="Times New Roman" w:hAnsi="Times New Roman" w:cs="Times New Roman"/>
                <w:bCs/>
                <w:sz w:val="20"/>
                <w:szCs w:val="20"/>
              </w:rPr>
              <w:t>Выращивание или сбор зерновых и зернобобовых</w:t>
            </w:r>
          </w:p>
          <w:p w:rsidR="00C35026" w:rsidRPr="00234950" w:rsidRDefault="00C35026" w:rsidP="00C35026">
            <w:pPr>
              <w:jc w:val="both"/>
              <w:rPr>
                <w:rFonts w:ascii="Times New Roman" w:hAnsi="Times New Roman" w:cs="Times New Roman"/>
                <w:bCs/>
                <w:sz w:val="20"/>
                <w:szCs w:val="20"/>
              </w:rPr>
            </w:pPr>
            <w:r w:rsidRPr="00234950">
              <w:rPr>
                <w:rFonts w:ascii="Times New Roman" w:hAnsi="Times New Roman" w:cs="Times New Roman"/>
                <w:bCs/>
                <w:sz w:val="20"/>
                <w:szCs w:val="20"/>
              </w:rPr>
              <w:t>Сопутствующее первичное упаковывание</w:t>
            </w:r>
            <w:r w:rsidR="001747B3" w:rsidRPr="00234950">
              <w:rPr>
                <w:rFonts w:ascii="Times New Roman" w:hAnsi="Times New Roman" w:cs="Times New Roman"/>
                <w:bCs/>
                <w:sz w:val="20"/>
                <w:szCs w:val="20"/>
              </w:rPr>
              <w:t xml:space="preserve"> </w:t>
            </w:r>
            <w:r w:rsidRPr="00234950">
              <w:rPr>
                <w:rFonts w:ascii="Times New Roman" w:hAnsi="Times New Roman" w:cs="Times New Roman"/>
                <w:bCs/>
                <w:sz w:val="20"/>
                <w:szCs w:val="20"/>
                <w:vertAlign w:val="superscript"/>
              </w:rPr>
              <w:t>b</w:t>
            </w:r>
            <w:r w:rsidRPr="00234950">
              <w:rPr>
                <w:rFonts w:ascii="Times New Roman" w:hAnsi="Times New Roman" w:cs="Times New Roman"/>
                <w:bCs/>
                <w:sz w:val="20"/>
                <w:szCs w:val="20"/>
              </w:rPr>
              <w:t xml:space="preserve"> и хранение</w:t>
            </w:r>
          </w:p>
        </w:tc>
      </w:tr>
      <w:tr w:rsidR="00343DEA" w:rsidRPr="00234950" w:rsidTr="00522DD8">
        <w:tc>
          <w:tcPr>
            <w:tcW w:w="9573" w:type="dxa"/>
            <w:gridSpan w:val="6"/>
            <w:tcBorders>
              <w:bottom w:val="nil"/>
            </w:tcBorders>
          </w:tcPr>
          <w:p w:rsidR="00343DEA" w:rsidRPr="00234950" w:rsidRDefault="00343DEA" w:rsidP="00343DEA">
            <w:pPr>
              <w:jc w:val="both"/>
              <w:rPr>
                <w:rFonts w:ascii="Times New Roman" w:hAnsi="Times New Roman" w:cs="Times New Roman"/>
                <w:bCs/>
                <w:sz w:val="20"/>
                <w:szCs w:val="20"/>
              </w:rPr>
            </w:pPr>
            <w:r w:rsidRPr="00234950">
              <w:rPr>
                <w:rFonts w:ascii="Times New Roman" w:hAnsi="Times New Roman" w:cs="Times New Roman"/>
                <w:bCs/>
                <w:sz w:val="20"/>
                <w:szCs w:val="20"/>
                <w:vertAlign w:val="superscript"/>
              </w:rPr>
              <w:t xml:space="preserve">a </w:t>
            </w:r>
            <w:r w:rsidRPr="00234950">
              <w:rPr>
                <w:rFonts w:ascii="Times New Roman" w:hAnsi="Times New Roman" w:cs="Times New Roman"/>
                <w:bCs/>
                <w:sz w:val="20"/>
                <w:szCs w:val="20"/>
              </w:rPr>
              <w:t>Кластеры предполагается использовать для аккредитации органов по сертификации и для органов по аккредитации, подтверждающих органы по сертификации.</w:t>
            </w:r>
          </w:p>
          <w:p w:rsidR="00343DEA" w:rsidRPr="00234950" w:rsidRDefault="00343DEA" w:rsidP="00343DEA">
            <w:pPr>
              <w:jc w:val="both"/>
              <w:rPr>
                <w:rFonts w:ascii="Times New Roman" w:hAnsi="Times New Roman" w:cs="Times New Roman"/>
                <w:bCs/>
                <w:sz w:val="20"/>
                <w:szCs w:val="20"/>
              </w:rPr>
            </w:pPr>
            <w:r w:rsidRPr="00234950">
              <w:rPr>
                <w:rFonts w:ascii="Times New Roman" w:hAnsi="Times New Roman" w:cs="Times New Roman"/>
                <w:bCs/>
                <w:sz w:val="20"/>
                <w:szCs w:val="20"/>
                <w:vertAlign w:val="superscript"/>
              </w:rPr>
              <w:t xml:space="preserve">b </w:t>
            </w:r>
            <w:r w:rsidRPr="00234950">
              <w:rPr>
                <w:rFonts w:ascii="Times New Roman" w:hAnsi="Times New Roman" w:cs="Times New Roman"/>
                <w:bCs/>
                <w:sz w:val="20"/>
                <w:szCs w:val="20"/>
              </w:rPr>
              <w:t>«первичное упаковывание» означает упаковывание без изменения и обработки продукции.</w:t>
            </w:r>
          </w:p>
          <w:p w:rsidR="001747B3" w:rsidRPr="00234950" w:rsidRDefault="00343DEA" w:rsidP="00343DEA">
            <w:pPr>
              <w:jc w:val="both"/>
              <w:rPr>
                <w:rFonts w:ascii="Times New Roman" w:hAnsi="Times New Roman" w:cs="Times New Roman"/>
                <w:bCs/>
                <w:sz w:val="20"/>
                <w:szCs w:val="20"/>
              </w:rPr>
            </w:pPr>
            <w:r w:rsidRPr="00234950">
              <w:rPr>
                <w:rFonts w:ascii="Times New Roman" w:hAnsi="Times New Roman" w:cs="Times New Roman"/>
                <w:bCs/>
                <w:sz w:val="20"/>
                <w:szCs w:val="20"/>
                <w:vertAlign w:val="superscript"/>
              </w:rPr>
              <w:t>c</w:t>
            </w:r>
            <w:r w:rsidRPr="00234950">
              <w:rPr>
                <w:rFonts w:ascii="Times New Roman" w:hAnsi="Times New Roman" w:cs="Times New Roman"/>
                <w:bCs/>
                <w:sz w:val="20"/>
                <w:szCs w:val="20"/>
              </w:rPr>
              <w:t xml:space="preserve"> «сопутствующее упаковывание» означает упаковывание без изменения и обработки и без изменения первичной упаковки.</w:t>
            </w:r>
          </w:p>
          <w:p w:rsidR="0026747E" w:rsidRPr="00234950" w:rsidRDefault="0026747E" w:rsidP="00343DEA">
            <w:pPr>
              <w:jc w:val="both"/>
              <w:rPr>
                <w:rFonts w:ascii="Times New Roman" w:hAnsi="Times New Roman" w:cs="Times New Roman"/>
                <w:bCs/>
                <w:sz w:val="20"/>
                <w:szCs w:val="20"/>
              </w:rPr>
            </w:pPr>
          </w:p>
        </w:tc>
      </w:tr>
      <w:tr w:rsidR="001747B3" w:rsidRPr="00234950" w:rsidTr="00522DD8">
        <w:tc>
          <w:tcPr>
            <w:tcW w:w="9573" w:type="dxa"/>
            <w:gridSpan w:val="6"/>
            <w:tcBorders>
              <w:top w:val="nil"/>
              <w:left w:val="nil"/>
              <w:bottom w:val="nil"/>
              <w:right w:val="nil"/>
            </w:tcBorders>
          </w:tcPr>
          <w:p w:rsidR="001747B3" w:rsidRPr="00234950" w:rsidRDefault="001747B3" w:rsidP="00343DEA">
            <w:pPr>
              <w:jc w:val="both"/>
              <w:rPr>
                <w:rFonts w:ascii="Times New Roman" w:hAnsi="Times New Roman" w:cs="Times New Roman"/>
                <w:bCs/>
                <w:sz w:val="20"/>
                <w:szCs w:val="20"/>
                <w:vertAlign w:val="superscript"/>
              </w:rPr>
            </w:pPr>
          </w:p>
        </w:tc>
      </w:tr>
      <w:tr w:rsidR="00343DEA" w:rsidRPr="00234950" w:rsidTr="002F3728">
        <w:trPr>
          <w:trHeight w:val="140"/>
        </w:trPr>
        <w:tc>
          <w:tcPr>
            <w:tcW w:w="9573" w:type="dxa"/>
            <w:gridSpan w:val="6"/>
            <w:tcBorders>
              <w:top w:val="nil"/>
              <w:left w:val="nil"/>
              <w:bottom w:val="single" w:sz="4" w:space="0" w:color="auto"/>
              <w:right w:val="nil"/>
            </w:tcBorders>
          </w:tcPr>
          <w:p w:rsidR="00343DEA" w:rsidRPr="00234950" w:rsidRDefault="00343DEA" w:rsidP="00343DEA">
            <w:pPr>
              <w:jc w:val="center"/>
              <w:rPr>
                <w:rFonts w:ascii="Times New Roman" w:hAnsi="Times New Roman" w:cs="Times New Roman"/>
                <w:bCs/>
                <w:i/>
                <w:sz w:val="20"/>
                <w:szCs w:val="20"/>
              </w:rPr>
            </w:pPr>
            <w:r w:rsidRPr="00234950">
              <w:rPr>
                <w:rFonts w:ascii="Times New Roman" w:hAnsi="Times New Roman" w:cs="Times New Roman"/>
                <w:bCs/>
                <w:i/>
                <w:sz w:val="20"/>
                <w:szCs w:val="20"/>
              </w:rPr>
              <w:lastRenderedPageBreak/>
              <w:t>Продолжение таблицы А.1</w:t>
            </w:r>
          </w:p>
        </w:tc>
      </w:tr>
      <w:tr w:rsidR="00343DEA" w:rsidRPr="00234950" w:rsidTr="0026747E">
        <w:tc>
          <w:tcPr>
            <w:tcW w:w="1672" w:type="dxa"/>
            <w:tcBorders>
              <w:top w:val="single" w:sz="4" w:space="0" w:color="auto"/>
              <w:bottom w:val="double" w:sz="4" w:space="0" w:color="auto"/>
            </w:tcBorders>
          </w:tcPr>
          <w:p w:rsidR="00343DEA" w:rsidRPr="00234950" w:rsidRDefault="00343DEA" w:rsidP="00343DEA">
            <w:pPr>
              <w:jc w:val="center"/>
              <w:rPr>
                <w:rFonts w:ascii="Times New Roman" w:hAnsi="Times New Roman" w:cs="Times New Roman"/>
                <w:bCs/>
                <w:sz w:val="20"/>
                <w:szCs w:val="20"/>
              </w:rPr>
            </w:pPr>
            <w:r w:rsidRPr="00234950">
              <w:rPr>
                <w:rFonts w:ascii="Times New Roman" w:hAnsi="Times New Roman" w:cs="Times New Roman"/>
                <w:bCs/>
                <w:sz w:val="20"/>
                <w:szCs w:val="20"/>
              </w:rPr>
              <w:t>Кластер</w:t>
            </w:r>
            <w:r w:rsidR="001747B3" w:rsidRPr="00234950">
              <w:rPr>
                <w:rFonts w:ascii="Times New Roman" w:hAnsi="Times New Roman" w:cs="Times New Roman"/>
                <w:bCs/>
                <w:sz w:val="20"/>
                <w:szCs w:val="20"/>
              </w:rPr>
              <w:t xml:space="preserve"> </w:t>
            </w:r>
            <w:r w:rsidRPr="00234950">
              <w:rPr>
                <w:rFonts w:ascii="Times New Roman" w:hAnsi="Times New Roman" w:cs="Times New Roman"/>
                <w:bCs/>
                <w:sz w:val="20"/>
                <w:szCs w:val="20"/>
                <w:vertAlign w:val="superscript"/>
              </w:rPr>
              <w:t>а</w:t>
            </w:r>
          </w:p>
        </w:tc>
        <w:tc>
          <w:tcPr>
            <w:tcW w:w="2100" w:type="dxa"/>
            <w:gridSpan w:val="2"/>
            <w:tcBorders>
              <w:top w:val="single" w:sz="4" w:space="0" w:color="auto"/>
              <w:bottom w:val="double" w:sz="4" w:space="0" w:color="auto"/>
            </w:tcBorders>
          </w:tcPr>
          <w:p w:rsidR="00343DEA" w:rsidRPr="00234950" w:rsidRDefault="00343DEA" w:rsidP="00343DEA">
            <w:pPr>
              <w:jc w:val="center"/>
              <w:rPr>
                <w:rFonts w:ascii="Times New Roman" w:hAnsi="Times New Roman" w:cs="Times New Roman"/>
                <w:bCs/>
                <w:sz w:val="20"/>
                <w:szCs w:val="20"/>
              </w:rPr>
            </w:pPr>
            <w:r w:rsidRPr="00234950">
              <w:rPr>
                <w:rFonts w:ascii="Times New Roman" w:hAnsi="Times New Roman" w:cs="Times New Roman"/>
                <w:bCs/>
                <w:sz w:val="20"/>
                <w:szCs w:val="20"/>
                <w:lang w:bidi="en-US"/>
              </w:rPr>
              <w:t>Категория</w:t>
            </w:r>
          </w:p>
        </w:tc>
        <w:tc>
          <w:tcPr>
            <w:tcW w:w="2325" w:type="dxa"/>
            <w:gridSpan w:val="2"/>
            <w:tcBorders>
              <w:top w:val="single" w:sz="4" w:space="0" w:color="auto"/>
              <w:bottom w:val="double" w:sz="4" w:space="0" w:color="auto"/>
            </w:tcBorders>
          </w:tcPr>
          <w:p w:rsidR="00343DEA" w:rsidRPr="00234950" w:rsidRDefault="00343DEA" w:rsidP="00343DEA">
            <w:pPr>
              <w:jc w:val="center"/>
              <w:rPr>
                <w:rFonts w:ascii="Times New Roman" w:hAnsi="Times New Roman" w:cs="Times New Roman"/>
                <w:bCs/>
                <w:sz w:val="20"/>
                <w:szCs w:val="20"/>
              </w:rPr>
            </w:pPr>
            <w:r w:rsidRPr="00234950">
              <w:rPr>
                <w:rFonts w:ascii="Times New Roman" w:hAnsi="Times New Roman" w:cs="Times New Roman"/>
                <w:bCs/>
                <w:sz w:val="20"/>
                <w:szCs w:val="20"/>
                <w:lang w:bidi="en-US"/>
              </w:rPr>
              <w:t>Подкатегория</w:t>
            </w:r>
          </w:p>
        </w:tc>
        <w:tc>
          <w:tcPr>
            <w:tcW w:w="3476" w:type="dxa"/>
            <w:tcBorders>
              <w:top w:val="single" w:sz="4" w:space="0" w:color="auto"/>
              <w:bottom w:val="double" w:sz="4" w:space="0" w:color="auto"/>
            </w:tcBorders>
          </w:tcPr>
          <w:p w:rsidR="00343DEA" w:rsidRPr="00234950" w:rsidRDefault="00343DEA" w:rsidP="00343DEA">
            <w:pPr>
              <w:jc w:val="center"/>
              <w:rPr>
                <w:rFonts w:ascii="Times New Roman" w:hAnsi="Times New Roman" w:cs="Times New Roman"/>
                <w:bCs/>
                <w:sz w:val="20"/>
                <w:szCs w:val="20"/>
              </w:rPr>
            </w:pPr>
            <w:r w:rsidRPr="00234950">
              <w:rPr>
                <w:rFonts w:ascii="Times New Roman" w:hAnsi="Times New Roman" w:cs="Times New Roman"/>
                <w:bCs/>
                <w:sz w:val="20"/>
                <w:szCs w:val="20"/>
                <w:lang w:bidi="en-US"/>
              </w:rPr>
              <w:t>Примеры деятельности</w:t>
            </w:r>
          </w:p>
        </w:tc>
      </w:tr>
      <w:tr w:rsidR="002F3728" w:rsidRPr="00234950" w:rsidTr="0026747E">
        <w:tc>
          <w:tcPr>
            <w:tcW w:w="1672" w:type="dxa"/>
            <w:vMerge w:val="restart"/>
            <w:tcBorders>
              <w:top w:val="double" w:sz="4" w:space="0" w:color="auto"/>
            </w:tcBorders>
            <w:vAlign w:val="center"/>
          </w:tcPr>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 xml:space="preserve">Производство </w:t>
            </w:r>
            <w:proofErr w:type="gramStart"/>
            <w:r w:rsidRPr="00234950">
              <w:rPr>
                <w:rFonts w:ascii="Times New Roman" w:hAnsi="Times New Roman" w:cs="Times New Roman"/>
                <w:bCs/>
                <w:sz w:val="20"/>
                <w:szCs w:val="20"/>
              </w:rPr>
              <w:t>пищевой</w:t>
            </w:r>
            <w:proofErr w:type="gramEnd"/>
          </w:p>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продукции и кормов</w:t>
            </w:r>
          </w:p>
        </w:tc>
        <w:tc>
          <w:tcPr>
            <w:tcW w:w="410" w:type="dxa"/>
            <w:vMerge w:val="restart"/>
            <w:tcBorders>
              <w:top w:val="double" w:sz="4" w:space="0" w:color="auto"/>
            </w:tcBorders>
            <w:vAlign w:val="center"/>
          </w:tcPr>
          <w:p w:rsidR="002F3728" w:rsidRPr="00234950" w:rsidRDefault="002F3728" w:rsidP="00343DEA">
            <w:pPr>
              <w:jc w:val="both"/>
              <w:rPr>
                <w:rFonts w:ascii="Times New Roman" w:hAnsi="Times New Roman" w:cs="Times New Roman"/>
                <w:b/>
                <w:bCs/>
                <w:sz w:val="20"/>
                <w:szCs w:val="20"/>
              </w:rPr>
            </w:pPr>
            <w:r w:rsidRPr="00234950">
              <w:rPr>
                <w:rFonts w:ascii="Times New Roman" w:hAnsi="Times New Roman" w:cs="Times New Roman"/>
                <w:b/>
                <w:bCs/>
                <w:sz w:val="20"/>
                <w:szCs w:val="20"/>
              </w:rPr>
              <w:t>С</w:t>
            </w:r>
          </w:p>
        </w:tc>
        <w:tc>
          <w:tcPr>
            <w:tcW w:w="1690" w:type="dxa"/>
            <w:vMerge w:val="restart"/>
            <w:tcBorders>
              <w:top w:val="double" w:sz="4" w:space="0" w:color="auto"/>
            </w:tcBorders>
            <w:vAlign w:val="center"/>
          </w:tcPr>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w:t>
            </w:r>
          </w:p>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пищевой продукции</w:t>
            </w:r>
          </w:p>
        </w:tc>
        <w:tc>
          <w:tcPr>
            <w:tcW w:w="594" w:type="dxa"/>
            <w:tcBorders>
              <w:top w:val="double" w:sz="4" w:space="0" w:color="auto"/>
            </w:tcBorders>
          </w:tcPr>
          <w:p w:rsidR="002F3728" w:rsidRPr="00234950" w:rsidRDefault="002F3728" w:rsidP="00343DEA">
            <w:pPr>
              <w:jc w:val="both"/>
              <w:rPr>
                <w:rFonts w:ascii="Times New Roman" w:hAnsi="Times New Roman" w:cs="Times New Roman"/>
                <w:sz w:val="20"/>
                <w:szCs w:val="20"/>
                <w:lang w:bidi="en-US"/>
              </w:rPr>
            </w:pPr>
            <w:r w:rsidRPr="00234950">
              <w:rPr>
                <w:rFonts w:ascii="Times New Roman" w:hAnsi="Times New Roman" w:cs="Times New Roman"/>
                <w:b/>
                <w:bCs/>
                <w:sz w:val="20"/>
                <w:szCs w:val="20"/>
                <w:lang w:bidi="en-US"/>
              </w:rPr>
              <w:t>CI</w:t>
            </w:r>
          </w:p>
        </w:tc>
        <w:tc>
          <w:tcPr>
            <w:tcW w:w="1731" w:type="dxa"/>
          </w:tcPr>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w:t>
            </w:r>
          </w:p>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скоропортящейся</w:t>
            </w:r>
          </w:p>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продукции животного</w:t>
            </w:r>
          </w:p>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происхождения</w:t>
            </w:r>
          </w:p>
        </w:tc>
        <w:tc>
          <w:tcPr>
            <w:tcW w:w="3476" w:type="dxa"/>
          </w:tcPr>
          <w:p w:rsidR="002F3728" w:rsidRPr="00234950" w:rsidRDefault="002F3728" w:rsidP="002F3728">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продукции животного происхождения, включая рыбу и морепродукты, мясо, яйца, молочную и рыбную продукцию</w:t>
            </w:r>
          </w:p>
        </w:tc>
      </w:tr>
      <w:tr w:rsidR="002F3728" w:rsidRPr="00234950" w:rsidTr="0026747E">
        <w:tc>
          <w:tcPr>
            <w:tcW w:w="1672" w:type="dxa"/>
            <w:vMerge/>
          </w:tcPr>
          <w:p w:rsidR="002F3728" w:rsidRPr="00234950" w:rsidRDefault="002F3728" w:rsidP="00343DEA">
            <w:pPr>
              <w:jc w:val="both"/>
              <w:rPr>
                <w:rFonts w:ascii="Times New Roman" w:hAnsi="Times New Roman" w:cs="Times New Roman"/>
                <w:bCs/>
                <w:sz w:val="20"/>
                <w:szCs w:val="20"/>
              </w:rPr>
            </w:pPr>
          </w:p>
        </w:tc>
        <w:tc>
          <w:tcPr>
            <w:tcW w:w="410" w:type="dxa"/>
            <w:vMerge/>
          </w:tcPr>
          <w:p w:rsidR="002F3728" w:rsidRPr="00234950" w:rsidRDefault="002F3728" w:rsidP="00343DEA">
            <w:pPr>
              <w:jc w:val="both"/>
              <w:rPr>
                <w:rFonts w:ascii="Times New Roman" w:hAnsi="Times New Roman" w:cs="Times New Roman"/>
                <w:b/>
                <w:bCs/>
                <w:sz w:val="20"/>
                <w:szCs w:val="20"/>
              </w:rPr>
            </w:pPr>
          </w:p>
        </w:tc>
        <w:tc>
          <w:tcPr>
            <w:tcW w:w="1690" w:type="dxa"/>
            <w:vMerge/>
          </w:tcPr>
          <w:p w:rsidR="002F3728" w:rsidRPr="00234950" w:rsidRDefault="002F3728" w:rsidP="00343DEA">
            <w:pPr>
              <w:jc w:val="both"/>
              <w:rPr>
                <w:rFonts w:ascii="Times New Roman" w:hAnsi="Times New Roman" w:cs="Times New Roman"/>
                <w:bCs/>
                <w:sz w:val="20"/>
                <w:szCs w:val="20"/>
              </w:rPr>
            </w:pPr>
          </w:p>
        </w:tc>
        <w:tc>
          <w:tcPr>
            <w:tcW w:w="594" w:type="dxa"/>
          </w:tcPr>
          <w:p w:rsidR="002F3728" w:rsidRPr="00234950" w:rsidRDefault="002F3728" w:rsidP="00343DEA">
            <w:pPr>
              <w:jc w:val="both"/>
              <w:rPr>
                <w:rFonts w:ascii="Times New Roman" w:hAnsi="Times New Roman" w:cs="Times New Roman"/>
                <w:sz w:val="20"/>
                <w:szCs w:val="20"/>
                <w:lang w:bidi="en-US"/>
              </w:rPr>
            </w:pPr>
            <w:r w:rsidRPr="00234950">
              <w:rPr>
                <w:rFonts w:ascii="Times New Roman" w:hAnsi="Times New Roman" w:cs="Times New Roman"/>
                <w:b/>
                <w:bCs/>
                <w:sz w:val="20"/>
                <w:szCs w:val="20"/>
                <w:lang w:bidi="en-US"/>
              </w:rPr>
              <w:t>CII</w:t>
            </w:r>
          </w:p>
        </w:tc>
        <w:tc>
          <w:tcPr>
            <w:tcW w:w="1731" w:type="dxa"/>
          </w:tcPr>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w:t>
            </w:r>
          </w:p>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скоропортящейся продукции</w:t>
            </w:r>
          </w:p>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растительного происхождения</w:t>
            </w:r>
          </w:p>
        </w:tc>
        <w:tc>
          <w:tcPr>
            <w:tcW w:w="3476" w:type="dxa"/>
          </w:tcPr>
          <w:p w:rsidR="002F3728" w:rsidRPr="00234950" w:rsidRDefault="002F3728" w:rsidP="002F3728">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продукции растительного происхождения, включая фрукты и свежевыжатые соки, овощи, семечки, орехи и бобовые</w:t>
            </w:r>
          </w:p>
        </w:tc>
      </w:tr>
      <w:tr w:rsidR="002F3728" w:rsidRPr="00234950" w:rsidTr="0026747E">
        <w:tc>
          <w:tcPr>
            <w:tcW w:w="1672" w:type="dxa"/>
            <w:vMerge/>
          </w:tcPr>
          <w:p w:rsidR="002F3728" w:rsidRPr="00234950" w:rsidRDefault="002F3728" w:rsidP="00343DEA">
            <w:pPr>
              <w:jc w:val="both"/>
              <w:rPr>
                <w:rFonts w:ascii="Times New Roman" w:hAnsi="Times New Roman" w:cs="Times New Roman"/>
                <w:bCs/>
                <w:sz w:val="20"/>
                <w:szCs w:val="20"/>
              </w:rPr>
            </w:pPr>
          </w:p>
        </w:tc>
        <w:tc>
          <w:tcPr>
            <w:tcW w:w="410" w:type="dxa"/>
            <w:vMerge/>
          </w:tcPr>
          <w:p w:rsidR="002F3728" w:rsidRPr="00234950" w:rsidRDefault="002F3728" w:rsidP="00343DEA">
            <w:pPr>
              <w:jc w:val="both"/>
              <w:rPr>
                <w:rFonts w:ascii="Times New Roman" w:hAnsi="Times New Roman" w:cs="Times New Roman"/>
                <w:b/>
                <w:bCs/>
                <w:sz w:val="20"/>
                <w:szCs w:val="20"/>
              </w:rPr>
            </w:pPr>
          </w:p>
        </w:tc>
        <w:tc>
          <w:tcPr>
            <w:tcW w:w="1690" w:type="dxa"/>
            <w:vMerge/>
          </w:tcPr>
          <w:p w:rsidR="002F3728" w:rsidRPr="00234950" w:rsidRDefault="002F3728" w:rsidP="00343DEA">
            <w:pPr>
              <w:jc w:val="both"/>
              <w:rPr>
                <w:rFonts w:ascii="Times New Roman" w:hAnsi="Times New Roman" w:cs="Times New Roman"/>
                <w:bCs/>
                <w:sz w:val="20"/>
                <w:szCs w:val="20"/>
              </w:rPr>
            </w:pPr>
          </w:p>
        </w:tc>
        <w:tc>
          <w:tcPr>
            <w:tcW w:w="594" w:type="dxa"/>
          </w:tcPr>
          <w:p w:rsidR="002F3728" w:rsidRPr="00234950" w:rsidRDefault="002F3728" w:rsidP="00343DEA">
            <w:pPr>
              <w:jc w:val="both"/>
              <w:rPr>
                <w:rFonts w:ascii="Times New Roman" w:hAnsi="Times New Roman" w:cs="Times New Roman"/>
                <w:sz w:val="20"/>
                <w:szCs w:val="20"/>
                <w:lang w:bidi="en-US"/>
              </w:rPr>
            </w:pPr>
            <w:r w:rsidRPr="00234950">
              <w:rPr>
                <w:rFonts w:ascii="Times New Roman" w:hAnsi="Times New Roman" w:cs="Times New Roman"/>
                <w:b/>
                <w:bCs/>
                <w:sz w:val="20"/>
                <w:szCs w:val="20"/>
                <w:lang w:bidi="en-US"/>
              </w:rPr>
              <w:t>CIII</w:t>
            </w:r>
          </w:p>
        </w:tc>
        <w:tc>
          <w:tcPr>
            <w:tcW w:w="1731" w:type="dxa"/>
          </w:tcPr>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скоропортящейся продукции животного и</w:t>
            </w:r>
          </w:p>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растительного происхождения</w:t>
            </w:r>
          </w:p>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(смешанная продукция)</w:t>
            </w:r>
          </w:p>
        </w:tc>
        <w:tc>
          <w:tcPr>
            <w:tcW w:w="3476" w:type="dxa"/>
          </w:tcPr>
          <w:p w:rsidR="002F3728" w:rsidRPr="00234950" w:rsidRDefault="002F3728" w:rsidP="002F3728">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смешанной продукции (животного и растительного происхождения), включая пиццу, лазанью, сэндвичи, несладкое тесто, готовую к употреблению еду</w:t>
            </w:r>
          </w:p>
        </w:tc>
      </w:tr>
      <w:tr w:rsidR="002F3728" w:rsidRPr="00234950" w:rsidTr="0026747E">
        <w:tc>
          <w:tcPr>
            <w:tcW w:w="1672" w:type="dxa"/>
            <w:vMerge/>
          </w:tcPr>
          <w:p w:rsidR="002F3728" w:rsidRPr="00234950" w:rsidRDefault="002F3728" w:rsidP="00343DEA">
            <w:pPr>
              <w:jc w:val="both"/>
              <w:rPr>
                <w:rFonts w:ascii="Times New Roman" w:hAnsi="Times New Roman" w:cs="Times New Roman"/>
                <w:bCs/>
                <w:sz w:val="20"/>
                <w:szCs w:val="20"/>
              </w:rPr>
            </w:pPr>
          </w:p>
        </w:tc>
        <w:tc>
          <w:tcPr>
            <w:tcW w:w="410" w:type="dxa"/>
            <w:vMerge/>
          </w:tcPr>
          <w:p w:rsidR="002F3728" w:rsidRPr="00234950" w:rsidRDefault="002F3728" w:rsidP="00343DEA">
            <w:pPr>
              <w:jc w:val="both"/>
              <w:rPr>
                <w:rFonts w:ascii="Times New Roman" w:hAnsi="Times New Roman" w:cs="Times New Roman"/>
                <w:b/>
                <w:bCs/>
                <w:sz w:val="20"/>
                <w:szCs w:val="20"/>
              </w:rPr>
            </w:pPr>
          </w:p>
        </w:tc>
        <w:tc>
          <w:tcPr>
            <w:tcW w:w="1690" w:type="dxa"/>
            <w:vMerge/>
          </w:tcPr>
          <w:p w:rsidR="002F3728" w:rsidRPr="00234950" w:rsidRDefault="002F3728" w:rsidP="00343DEA">
            <w:pPr>
              <w:jc w:val="both"/>
              <w:rPr>
                <w:rFonts w:ascii="Times New Roman" w:hAnsi="Times New Roman" w:cs="Times New Roman"/>
                <w:bCs/>
                <w:sz w:val="20"/>
                <w:szCs w:val="20"/>
              </w:rPr>
            </w:pPr>
          </w:p>
        </w:tc>
        <w:tc>
          <w:tcPr>
            <w:tcW w:w="594" w:type="dxa"/>
          </w:tcPr>
          <w:p w:rsidR="002F3728" w:rsidRPr="00234950" w:rsidRDefault="002F3728" w:rsidP="00343DEA">
            <w:pPr>
              <w:jc w:val="both"/>
              <w:rPr>
                <w:rFonts w:ascii="Times New Roman" w:hAnsi="Times New Roman" w:cs="Times New Roman"/>
                <w:sz w:val="20"/>
                <w:szCs w:val="20"/>
                <w:lang w:bidi="en-US"/>
              </w:rPr>
            </w:pPr>
            <w:r w:rsidRPr="00234950">
              <w:rPr>
                <w:rFonts w:ascii="Times New Roman" w:hAnsi="Times New Roman" w:cs="Times New Roman"/>
                <w:b/>
                <w:bCs/>
                <w:sz w:val="20"/>
                <w:szCs w:val="20"/>
                <w:lang w:bidi="en-US"/>
              </w:rPr>
              <w:t>CIV</w:t>
            </w:r>
          </w:p>
        </w:tc>
        <w:tc>
          <w:tcPr>
            <w:tcW w:w="1731" w:type="dxa"/>
          </w:tcPr>
          <w:p w:rsidR="002F3728" w:rsidRPr="00234950" w:rsidRDefault="002F3728" w:rsidP="002F3728">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продукции,</w:t>
            </w:r>
          </w:p>
          <w:p w:rsidR="002F3728" w:rsidRPr="00234950" w:rsidRDefault="002F3728" w:rsidP="002F3728">
            <w:pPr>
              <w:jc w:val="both"/>
              <w:rPr>
                <w:rFonts w:ascii="Times New Roman" w:hAnsi="Times New Roman" w:cs="Times New Roman"/>
                <w:bCs/>
                <w:sz w:val="20"/>
                <w:szCs w:val="20"/>
              </w:rPr>
            </w:pPr>
            <w:r w:rsidRPr="00234950">
              <w:rPr>
                <w:rFonts w:ascii="Times New Roman" w:hAnsi="Times New Roman" w:cs="Times New Roman"/>
                <w:bCs/>
                <w:sz w:val="20"/>
                <w:szCs w:val="20"/>
              </w:rPr>
              <w:t>хранящейся при</w:t>
            </w:r>
          </w:p>
          <w:p w:rsidR="002F3728" w:rsidRPr="00234950" w:rsidRDefault="002F3728" w:rsidP="002F3728">
            <w:pPr>
              <w:jc w:val="both"/>
              <w:rPr>
                <w:rFonts w:ascii="Times New Roman" w:hAnsi="Times New Roman" w:cs="Times New Roman"/>
                <w:bCs/>
                <w:sz w:val="20"/>
                <w:szCs w:val="20"/>
              </w:rPr>
            </w:pPr>
            <w:r w:rsidRPr="00234950">
              <w:rPr>
                <w:rFonts w:ascii="Times New Roman" w:hAnsi="Times New Roman" w:cs="Times New Roman"/>
                <w:bCs/>
                <w:sz w:val="20"/>
                <w:szCs w:val="20"/>
              </w:rPr>
              <w:t>температуре окружающей</w:t>
            </w:r>
          </w:p>
          <w:p w:rsidR="002F3728" w:rsidRPr="00234950" w:rsidRDefault="002F3728" w:rsidP="002F3728">
            <w:pPr>
              <w:jc w:val="both"/>
              <w:rPr>
                <w:rFonts w:ascii="Times New Roman" w:hAnsi="Times New Roman" w:cs="Times New Roman"/>
                <w:bCs/>
                <w:sz w:val="20"/>
                <w:szCs w:val="20"/>
              </w:rPr>
            </w:pPr>
            <w:r w:rsidRPr="00234950">
              <w:rPr>
                <w:rFonts w:ascii="Times New Roman" w:hAnsi="Times New Roman" w:cs="Times New Roman"/>
                <w:bCs/>
                <w:sz w:val="20"/>
                <w:szCs w:val="20"/>
              </w:rPr>
              <w:t>среды</w:t>
            </w:r>
          </w:p>
        </w:tc>
        <w:tc>
          <w:tcPr>
            <w:tcW w:w="3476" w:type="dxa"/>
          </w:tcPr>
          <w:p w:rsidR="002F3728" w:rsidRPr="00234950" w:rsidRDefault="002F3728" w:rsidP="002F3728">
            <w:pPr>
              <w:jc w:val="both"/>
              <w:rPr>
                <w:rFonts w:ascii="Times New Roman" w:hAnsi="Times New Roman" w:cs="Times New Roman"/>
                <w:bCs/>
                <w:sz w:val="20"/>
                <w:szCs w:val="20"/>
              </w:rPr>
            </w:pPr>
            <w:proofErr w:type="gramStart"/>
            <w:r w:rsidRPr="00234950">
              <w:rPr>
                <w:rFonts w:ascii="Times New Roman" w:hAnsi="Times New Roman" w:cs="Times New Roman"/>
                <w:bCs/>
                <w:sz w:val="20"/>
                <w:szCs w:val="20"/>
              </w:rPr>
              <w:t>Производство пищевой продукции из любых источников, которую можно хранить и продавать при окружающей температуре, включая консервы, печенья, сухие завтраки, масло, питьевую воду, напитки, пасту, муку, сахар, столовую соль</w:t>
            </w:r>
            <w:proofErr w:type="gramEnd"/>
          </w:p>
        </w:tc>
      </w:tr>
      <w:tr w:rsidR="002F3728" w:rsidRPr="00234950" w:rsidTr="0026747E">
        <w:tc>
          <w:tcPr>
            <w:tcW w:w="1672" w:type="dxa"/>
            <w:vMerge/>
          </w:tcPr>
          <w:p w:rsidR="002F3728" w:rsidRPr="00234950" w:rsidRDefault="002F3728" w:rsidP="00343DEA">
            <w:pPr>
              <w:jc w:val="both"/>
              <w:rPr>
                <w:rFonts w:ascii="Times New Roman" w:hAnsi="Times New Roman" w:cs="Times New Roman"/>
                <w:bCs/>
                <w:sz w:val="20"/>
                <w:szCs w:val="20"/>
              </w:rPr>
            </w:pPr>
          </w:p>
        </w:tc>
        <w:tc>
          <w:tcPr>
            <w:tcW w:w="410" w:type="dxa"/>
            <w:vMerge/>
          </w:tcPr>
          <w:p w:rsidR="002F3728" w:rsidRPr="00234950" w:rsidRDefault="002F3728" w:rsidP="00343DEA">
            <w:pPr>
              <w:jc w:val="both"/>
              <w:rPr>
                <w:rFonts w:ascii="Times New Roman" w:hAnsi="Times New Roman" w:cs="Times New Roman"/>
                <w:b/>
                <w:bCs/>
                <w:sz w:val="20"/>
                <w:szCs w:val="20"/>
              </w:rPr>
            </w:pPr>
          </w:p>
        </w:tc>
        <w:tc>
          <w:tcPr>
            <w:tcW w:w="1690" w:type="dxa"/>
            <w:vMerge/>
          </w:tcPr>
          <w:p w:rsidR="002F3728" w:rsidRPr="00234950" w:rsidRDefault="002F3728" w:rsidP="00343DEA">
            <w:pPr>
              <w:jc w:val="both"/>
              <w:rPr>
                <w:rFonts w:ascii="Times New Roman" w:hAnsi="Times New Roman" w:cs="Times New Roman"/>
                <w:bCs/>
                <w:sz w:val="20"/>
                <w:szCs w:val="20"/>
              </w:rPr>
            </w:pPr>
          </w:p>
        </w:tc>
        <w:tc>
          <w:tcPr>
            <w:tcW w:w="594" w:type="dxa"/>
          </w:tcPr>
          <w:p w:rsidR="002F3728" w:rsidRPr="00234950" w:rsidRDefault="002F3728" w:rsidP="00343DEA">
            <w:pPr>
              <w:jc w:val="both"/>
              <w:rPr>
                <w:rFonts w:ascii="Times New Roman" w:hAnsi="Times New Roman" w:cs="Times New Roman"/>
                <w:sz w:val="20"/>
                <w:szCs w:val="20"/>
                <w:lang w:bidi="en-US"/>
              </w:rPr>
            </w:pPr>
            <w:r w:rsidRPr="00234950">
              <w:rPr>
                <w:rFonts w:ascii="Times New Roman" w:hAnsi="Times New Roman" w:cs="Times New Roman"/>
                <w:b/>
                <w:bCs/>
                <w:sz w:val="20"/>
                <w:szCs w:val="20"/>
                <w:lang w:bidi="en-US"/>
              </w:rPr>
              <w:t>CV</w:t>
            </w:r>
          </w:p>
        </w:tc>
        <w:tc>
          <w:tcPr>
            <w:tcW w:w="1731" w:type="dxa"/>
          </w:tcPr>
          <w:p w:rsidR="002F3728" w:rsidRPr="00234950" w:rsidRDefault="002F3728"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Убой животных</w:t>
            </w:r>
          </w:p>
        </w:tc>
        <w:tc>
          <w:tcPr>
            <w:tcW w:w="3476" w:type="dxa"/>
          </w:tcPr>
          <w:p w:rsidR="002F3728" w:rsidRPr="00234950" w:rsidRDefault="00BB297D" w:rsidP="00343DEA">
            <w:pPr>
              <w:jc w:val="both"/>
              <w:rPr>
                <w:rFonts w:ascii="Times New Roman" w:hAnsi="Times New Roman" w:cs="Times New Roman"/>
                <w:bCs/>
                <w:sz w:val="20"/>
                <w:szCs w:val="20"/>
              </w:rPr>
            </w:pPr>
            <w:r w:rsidRPr="00234950">
              <w:rPr>
                <w:rFonts w:ascii="Times New Roman" w:hAnsi="Times New Roman" w:cs="Times New Roman"/>
                <w:bCs/>
                <w:sz w:val="20"/>
                <w:szCs w:val="20"/>
              </w:rPr>
              <w:t>Переработка туш, включая убой на бойнях, разделку, очистку и упаковку</w:t>
            </w:r>
          </w:p>
        </w:tc>
      </w:tr>
      <w:tr w:rsidR="00BB297D" w:rsidRPr="00234950" w:rsidTr="0026747E">
        <w:tc>
          <w:tcPr>
            <w:tcW w:w="1672" w:type="dxa"/>
            <w:vMerge/>
          </w:tcPr>
          <w:p w:rsidR="00BB297D" w:rsidRPr="00234950" w:rsidRDefault="00BB297D" w:rsidP="00BB297D">
            <w:pPr>
              <w:jc w:val="both"/>
              <w:rPr>
                <w:rFonts w:ascii="Times New Roman" w:hAnsi="Times New Roman" w:cs="Times New Roman"/>
                <w:bCs/>
                <w:sz w:val="20"/>
                <w:szCs w:val="20"/>
              </w:rPr>
            </w:pPr>
          </w:p>
        </w:tc>
        <w:tc>
          <w:tcPr>
            <w:tcW w:w="410" w:type="dxa"/>
            <w:vMerge w:val="restart"/>
            <w:vAlign w:val="center"/>
          </w:tcPr>
          <w:p w:rsidR="00BB297D" w:rsidRPr="00234950" w:rsidRDefault="00BB297D" w:rsidP="00BB297D">
            <w:pPr>
              <w:jc w:val="both"/>
              <w:rPr>
                <w:rFonts w:ascii="Times New Roman" w:hAnsi="Times New Roman" w:cs="Times New Roman"/>
                <w:b/>
                <w:bCs/>
                <w:sz w:val="20"/>
                <w:szCs w:val="20"/>
              </w:rPr>
            </w:pPr>
            <w:r w:rsidRPr="00234950">
              <w:rPr>
                <w:rFonts w:ascii="Times New Roman" w:hAnsi="Times New Roman" w:cs="Times New Roman"/>
                <w:b/>
                <w:bCs/>
                <w:sz w:val="20"/>
                <w:szCs w:val="20"/>
              </w:rPr>
              <w:t>D</w:t>
            </w:r>
          </w:p>
        </w:tc>
        <w:tc>
          <w:tcPr>
            <w:tcW w:w="1690" w:type="dxa"/>
            <w:vMerge w:val="restart"/>
            <w:vAlign w:val="center"/>
          </w:tcPr>
          <w:p w:rsidR="00BB297D" w:rsidRPr="00234950" w:rsidRDefault="00BB297D" w:rsidP="00BB297D">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w:t>
            </w:r>
          </w:p>
          <w:p w:rsidR="00BB297D" w:rsidRPr="00234950" w:rsidRDefault="00BB297D" w:rsidP="00BB297D">
            <w:pPr>
              <w:jc w:val="both"/>
              <w:rPr>
                <w:rFonts w:ascii="Times New Roman" w:hAnsi="Times New Roman" w:cs="Times New Roman"/>
                <w:bCs/>
                <w:sz w:val="20"/>
                <w:szCs w:val="20"/>
              </w:rPr>
            </w:pPr>
            <w:r w:rsidRPr="00234950">
              <w:rPr>
                <w:rFonts w:ascii="Times New Roman" w:hAnsi="Times New Roman" w:cs="Times New Roman"/>
                <w:bCs/>
                <w:sz w:val="20"/>
                <w:szCs w:val="20"/>
              </w:rPr>
              <w:t xml:space="preserve">кормов </w:t>
            </w:r>
            <w:proofErr w:type="gramStart"/>
            <w:r w:rsidRPr="00234950">
              <w:rPr>
                <w:rFonts w:ascii="Times New Roman" w:hAnsi="Times New Roman" w:cs="Times New Roman"/>
                <w:bCs/>
                <w:sz w:val="20"/>
                <w:szCs w:val="20"/>
              </w:rPr>
              <w:t>для</w:t>
            </w:r>
            <w:proofErr w:type="gramEnd"/>
          </w:p>
          <w:p w:rsidR="00BB297D" w:rsidRPr="00234950" w:rsidRDefault="00BB297D" w:rsidP="00BB297D">
            <w:pPr>
              <w:jc w:val="both"/>
              <w:rPr>
                <w:rFonts w:ascii="Times New Roman" w:hAnsi="Times New Roman" w:cs="Times New Roman"/>
                <w:bCs/>
                <w:sz w:val="20"/>
                <w:szCs w:val="20"/>
              </w:rPr>
            </w:pPr>
            <w:r w:rsidRPr="00234950">
              <w:rPr>
                <w:rFonts w:ascii="Times New Roman" w:hAnsi="Times New Roman" w:cs="Times New Roman"/>
                <w:bCs/>
                <w:sz w:val="20"/>
                <w:szCs w:val="20"/>
              </w:rPr>
              <w:t>животных</w:t>
            </w:r>
          </w:p>
        </w:tc>
        <w:tc>
          <w:tcPr>
            <w:tcW w:w="594" w:type="dxa"/>
          </w:tcPr>
          <w:p w:rsidR="00BB297D" w:rsidRPr="00234950" w:rsidRDefault="00BB297D" w:rsidP="00BB297D">
            <w:pPr>
              <w:jc w:val="both"/>
              <w:rPr>
                <w:rFonts w:ascii="Times New Roman" w:hAnsi="Times New Roman" w:cs="Times New Roman"/>
                <w:sz w:val="20"/>
                <w:szCs w:val="20"/>
                <w:lang w:bidi="en-US"/>
              </w:rPr>
            </w:pPr>
            <w:r w:rsidRPr="00234950">
              <w:rPr>
                <w:rFonts w:ascii="Times New Roman" w:hAnsi="Times New Roman" w:cs="Times New Roman"/>
                <w:b/>
                <w:bCs/>
                <w:sz w:val="20"/>
                <w:szCs w:val="20"/>
                <w:lang w:bidi="en-US"/>
              </w:rPr>
              <w:t>DI</w:t>
            </w:r>
          </w:p>
        </w:tc>
        <w:tc>
          <w:tcPr>
            <w:tcW w:w="1731" w:type="dxa"/>
          </w:tcPr>
          <w:p w:rsidR="00BB297D" w:rsidRPr="00234950" w:rsidRDefault="00BB297D" w:rsidP="00BB297D">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кормов</w:t>
            </w:r>
          </w:p>
        </w:tc>
        <w:tc>
          <w:tcPr>
            <w:tcW w:w="3476" w:type="dxa"/>
          </w:tcPr>
          <w:p w:rsidR="00BB297D" w:rsidRPr="00234950" w:rsidRDefault="00BB297D" w:rsidP="00BB297D">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кормов из источника отдельного или смешанных пищевых продуктов, предназначенных для животных</w:t>
            </w:r>
          </w:p>
        </w:tc>
      </w:tr>
      <w:tr w:rsidR="00BB297D" w:rsidRPr="00234950" w:rsidTr="0026747E">
        <w:tc>
          <w:tcPr>
            <w:tcW w:w="1672" w:type="dxa"/>
            <w:vMerge/>
          </w:tcPr>
          <w:p w:rsidR="00BB297D" w:rsidRPr="00234950" w:rsidRDefault="00BB297D" w:rsidP="00BB297D">
            <w:pPr>
              <w:jc w:val="both"/>
              <w:rPr>
                <w:rFonts w:ascii="Times New Roman" w:hAnsi="Times New Roman" w:cs="Times New Roman"/>
                <w:bCs/>
                <w:sz w:val="20"/>
                <w:szCs w:val="20"/>
              </w:rPr>
            </w:pPr>
          </w:p>
        </w:tc>
        <w:tc>
          <w:tcPr>
            <w:tcW w:w="410" w:type="dxa"/>
            <w:vMerge/>
          </w:tcPr>
          <w:p w:rsidR="00BB297D" w:rsidRPr="00234950" w:rsidRDefault="00BB297D" w:rsidP="00BB297D">
            <w:pPr>
              <w:jc w:val="both"/>
              <w:rPr>
                <w:rFonts w:ascii="Times New Roman" w:hAnsi="Times New Roman" w:cs="Times New Roman"/>
                <w:bCs/>
                <w:sz w:val="20"/>
                <w:szCs w:val="20"/>
              </w:rPr>
            </w:pPr>
          </w:p>
        </w:tc>
        <w:tc>
          <w:tcPr>
            <w:tcW w:w="1690" w:type="dxa"/>
            <w:vMerge/>
          </w:tcPr>
          <w:p w:rsidR="00BB297D" w:rsidRPr="00234950" w:rsidRDefault="00BB297D" w:rsidP="00BB297D">
            <w:pPr>
              <w:jc w:val="both"/>
              <w:rPr>
                <w:rFonts w:ascii="Times New Roman" w:hAnsi="Times New Roman" w:cs="Times New Roman"/>
                <w:bCs/>
                <w:sz w:val="20"/>
                <w:szCs w:val="20"/>
              </w:rPr>
            </w:pPr>
          </w:p>
        </w:tc>
        <w:tc>
          <w:tcPr>
            <w:tcW w:w="594" w:type="dxa"/>
          </w:tcPr>
          <w:p w:rsidR="00BB297D" w:rsidRPr="00234950" w:rsidRDefault="00BB297D" w:rsidP="00BB297D">
            <w:pPr>
              <w:jc w:val="both"/>
              <w:rPr>
                <w:rFonts w:ascii="Times New Roman" w:hAnsi="Times New Roman" w:cs="Times New Roman"/>
                <w:sz w:val="20"/>
                <w:szCs w:val="20"/>
                <w:lang w:bidi="en-US"/>
              </w:rPr>
            </w:pPr>
            <w:r w:rsidRPr="00234950">
              <w:rPr>
                <w:rFonts w:ascii="Times New Roman" w:hAnsi="Times New Roman" w:cs="Times New Roman"/>
                <w:b/>
                <w:bCs/>
                <w:sz w:val="20"/>
                <w:szCs w:val="20"/>
                <w:lang w:bidi="en-US"/>
              </w:rPr>
              <w:t>DII</w:t>
            </w:r>
          </w:p>
        </w:tc>
        <w:tc>
          <w:tcPr>
            <w:tcW w:w="1731" w:type="dxa"/>
          </w:tcPr>
          <w:p w:rsidR="00BB297D" w:rsidRPr="00234950" w:rsidRDefault="00BB297D" w:rsidP="00BB297D">
            <w:pPr>
              <w:jc w:val="both"/>
              <w:rPr>
                <w:rFonts w:ascii="Times New Roman" w:hAnsi="Times New Roman" w:cs="Times New Roman"/>
                <w:bCs/>
                <w:sz w:val="20"/>
                <w:szCs w:val="20"/>
              </w:rPr>
            </w:pPr>
            <w:r w:rsidRPr="00234950">
              <w:rPr>
                <w:rFonts w:ascii="Times New Roman" w:hAnsi="Times New Roman" w:cs="Times New Roman"/>
                <w:bCs/>
                <w:sz w:val="20"/>
                <w:szCs w:val="20"/>
              </w:rPr>
              <w:t xml:space="preserve">Производство кормов </w:t>
            </w:r>
            <w:proofErr w:type="gramStart"/>
            <w:r w:rsidRPr="00234950">
              <w:rPr>
                <w:rFonts w:ascii="Times New Roman" w:hAnsi="Times New Roman" w:cs="Times New Roman"/>
                <w:bCs/>
                <w:sz w:val="20"/>
                <w:szCs w:val="20"/>
              </w:rPr>
              <w:t>для</w:t>
            </w:r>
            <w:proofErr w:type="gramEnd"/>
          </w:p>
          <w:p w:rsidR="00BB297D" w:rsidRPr="00234950" w:rsidRDefault="00BB297D" w:rsidP="00BB297D">
            <w:pPr>
              <w:jc w:val="both"/>
              <w:rPr>
                <w:rFonts w:ascii="Times New Roman" w:hAnsi="Times New Roman" w:cs="Times New Roman"/>
                <w:bCs/>
                <w:sz w:val="20"/>
                <w:szCs w:val="20"/>
              </w:rPr>
            </w:pPr>
            <w:r w:rsidRPr="00234950">
              <w:rPr>
                <w:rFonts w:ascii="Times New Roman" w:hAnsi="Times New Roman" w:cs="Times New Roman"/>
                <w:bCs/>
                <w:sz w:val="20"/>
                <w:szCs w:val="20"/>
              </w:rPr>
              <w:t>домашних животных</w:t>
            </w:r>
          </w:p>
        </w:tc>
        <w:tc>
          <w:tcPr>
            <w:tcW w:w="3476" w:type="dxa"/>
          </w:tcPr>
          <w:p w:rsidR="00BB297D" w:rsidRPr="00234950" w:rsidRDefault="00BB297D" w:rsidP="00BB297D">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кормов из источника отдельного или смешанных пищевых продуктов, предназначенных для животных, используемых для производства непищевой продукции</w:t>
            </w:r>
          </w:p>
        </w:tc>
      </w:tr>
      <w:tr w:rsidR="00BB297D" w:rsidRPr="00234950" w:rsidTr="0026747E">
        <w:tc>
          <w:tcPr>
            <w:tcW w:w="1672" w:type="dxa"/>
            <w:vAlign w:val="center"/>
          </w:tcPr>
          <w:p w:rsidR="00BB297D" w:rsidRPr="00234950" w:rsidRDefault="00BB297D" w:rsidP="00BB297D">
            <w:pPr>
              <w:jc w:val="both"/>
              <w:rPr>
                <w:rFonts w:ascii="Times New Roman" w:hAnsi="Times New Roman" w:cs="Times New Roman"/>
                <w:bCs/>
                <w:sz w:val="20"/>
                <w:szCs w:val="20"/>
              </w:rPr>
            </w:pPr>
            <w:r w:rsidRPr="00234950">
              <w:rPr>
                <w:rFonts w:ascii="Times New Roman" w:hAnsi="Times New Roman" w:cs="Times New Roman"/>
                <w:bCs/>
                <w:sz w:val="20"/>
                <w:szCs w:val="20"/>
              </w:rPr>
              <w:t>Организация питания</w:t>
            </w:r>
          </w:p>
        </w:tc>
        <w:tc>
          <w:tcPr>
            <w:tcW w:w="410" w:type="dxa"/>
            <w:vAlign w:val="center"/>
          </w:tcPr>
          <w:p w:rsidR="00BB297D" w:rsidRPr="00234950" w:rsidRDefault="00BB297D" w:rsidP="00BB297D">
            <w:pPr>
              <w:jc w:val="both"/>
              <w:rPr>
                <w:rFonts w:ascii="Times New Roman" w:hAnsi="Times New Roman" w:cs="Times New Roman"/>
                <w:b/>
                <w:bCs/>
                <w:sz w:val="20"/>
                <w:szCs w:val="20"/>
              </w:rPr>
            </w:pPr>
            <w:r w:rsidRPr="00234950">
              <w:rPr>
                <w:rFonts w:ascii="Times New Roman" w:hAnsi="Times New Roman" w:cs="Times New Roman"/>
                <w:b/>
                <w:bCs/>
                <w:sz w:val="20"/>
                <w:szCs w:val="20"/>
              </w:rPr>
              <w:t>E</w:t>
            </w:r>
          </w:p>
        </w:tc>
        <w:tc>
          <w:tcPr>
            <w:tcW w:w="4015" w:type="dxa"/>
            <w:gridSpan w:val="3"/>
            <w:vAlign w:val="center"/>
          </w:tcPr>
          <w:p w:rsidR="00BB297D" w:rsidRPr="00234950" w:rsidRDefault="00BB297D" w:rsidP="00BB297D">
            <w:pPr>
              <w:jc w:val="both"/>
              <w:rPr>
                <w:rFonts w:ascii="Times New Roman" w:hAnsi="Times New Roman" w:cs="Times New Roman"/>
                <w:bCs/>
                <w:sz w:val="20"/>
                <w:szCs w:val="20"/>
              </w:rPr>
            </w:pPr>
            <w:r w:rsidRPr="00234950">
              <w:rPr>
                <w:rFonts w:ascii="Times New Roman" w:hAnsi="Times New Roman" w:cs="Times New Roman"/>
                <w:bCs/>
                <w:sz w:val="20"/>
                <w:szCs w:val="20"/>
              </w:rPr>
              <w:t>Организация питания</w:t>
            </w:r>
          </w:p>
        </w:tc>
        <w:tc>
          <w:tcPr>
            <w:tcW w:w="3476" w:type="dxa"/>
          </w:tcPr>
          <w:p w:rsidR="00BB297D" w:rsidRPr="00234950" w:rsidRDefault="00BB297D" w:rsidP="00BB297D">
            <w:pPr>
              <w:jc w:val="both"/>
              <w:rPr>
                <w:rFonts w:ascii="Times New Roman" w:hAnsi="Times New Roman" w:cs="Times New Roman"/>
                <w:bCs/>
                <w:sz w:val="20"/>
                <w:szCs w:val="20"/>
              </w:rPr>
            </w:pPr>
            <w:r w:rsidRPr="00234950">
              <w:rPr>
                <w:rFonts w:ascii="Times New Roman" w:hAnsi="Times New Roman" w:cs="Times New Roman"/>
                <w:bCs/>
                <w:sz w:val="20"/>
                <w:szCs w:val="20"/>
              </w:rPr>
              <w:t>Приготовление, хранение и, в зависимости от рассматриваемого случая, поставка пищевой продукции для потребления в месте приготовления или на вспомогательном предприятии</w:t>
            </w:r>
          </w:p>
        </w:tc>
      </w:tr>
      <w:tr w:rsidR="001747B3" w:rsidRPr="00234950" w:rsidTr="0026747E">
        <w:tc>
          <w:tcPr>
            <w:tcW w:w="1672" w:type="dxa"/>
            <w:vMerge w:val="restart"/>
            <w:vAlign w:val="center"/>
          </w:tcPr>
          <w:p w:rsidR="001747B3" w:rsidRPr="00234950" w:rsidRDefault="001747B3" w:rsidP="002452E7">
            <w:pPr>
              <w:jc w:val="both"/>
              <w:rPr>
                <w:rFonts w:ascii="Times New Roman" w:hAnsi="Times New Roman" w:cs="Times New Roman"/>
                <w:bCs/>
                <w:sz w:val="20"/>
                <w:szCs w:val="20"/>
              </w:rPr>
            </w:pPr>
            <w:r w:rsidRPr="00234950">
              <w:rPr>
                <w:rFonts w:ascii="Times New Roman" w:hAnsi="Times New Roman" w:cs="Times New Roman"/>
                <w:bCs/>
                <w:sz w:val="20"/>
                <w:szCs w:val="20"/>
              </w:rPr>
              <w:t>Розничная торговля,</w:t>
            </w:r>
          </w:p>
          <w:p w:rsidR="001747B3" w:rsidRPr="00234950" w:rsidRDefault="001747B3" w:rsidP="002452E7">
            <w:pPr>
              <w:jc w:val="both"/>
              <w:rPr>
                <w:rFonts w:ascii="Times New Roman" w:hAnsi="Times New Roman" w:cs="Times New Roman"/>
                <w:bCs/>
                <w:sz w:val="20"/>
                <w:szCs w:val="20"/>
              </w:rPr>
            </w:pPr>
            <w:proofErr w:type="spellStart"/>
            <w:proofErr w:type="gramStart"/>
            <w:r w:rsidRPr="00234950">
              <w:rPr>
                <w:rFonts w:ascii="Times New Roman" w:hAnsi="Times New Roman" w:cs="Times New Roman"/>
                <w:bCs/>
                <w:sz w:val="20"/>
                <w:szCs w:val="20"/>
              </w:rPr>
              <w:t>транспортиро-вание</w:t>
            </w:r>
            <w:proofErr w:type="spellEnd"/>
            <w:proofErr w:type="gramEnd"/>
            <w:r w:rsidRPr="00234950">
              <w:rPr>
                <w:rFonts w:ascii="Times New Roman" w:hAnsi="Times New Roman" w:cs="Times New Roman"/>
                <w:bCs/>
                <w:sz w:val="20"/>
                <w:szCs w:val="20"/>
              </w:rPr>
              <w:t xml:space="preserve"> и</w:t>
            </w:r>
          </w:p>
          <w:p w:rsidR="001747B3" w:rsidRPr="00234950" w:rsidRDefault="001747B3" w:rsidP="002452E7">
            <w:pPr>
              <w:jc w:val="both"/>
              <w:rPr>
                <w:rFonts w:ascii="Times New Roman" w:hAnsi="Times New Roman" w:cs="Times New Roman"/>
                <w:bCs/>
                <w:sz w:val="20"/>
                <w:szCs w:val="20"/>
              </w:rPr>
            </w:pPr>
            <w:r w:rsidRPr="00234950">
              <w:rPr>
                <w:rFonts w:ascii="Times New Roman" w:hAnsi="Times New Roman" w:cs="Times New Roman"/>
                <w:bCs/>
                <w:sz w:val="20"/>
                <w:szCs w:val="20"/>
              </w:rPr>
              <w:t>хранение</w:t>
            </w:r>
          </w:p>
        </w:tc>
        <w:tc>
          <w:tcPr>
            <w:tcW w:w="410" w:type="dxa"/>
            <w:vMerge w:val="restart"/>
            <w:vAlign w:val="center"/>
          </w:tcPr>
          <w:p w:rsidR="001747B3" w:rsidRPr="00234950" w:rsidRDefault="001747B3" w:rsidP="002452E7">
            <w:pPr>
              <w:jc w:val="both"/>
              <w:rPr>
                <w:rFonts w:ascii="Times New Roman" w:hAnsi="Times New Roman" w:cs="Times New Roman"/>
                <w:b/>
                <w:bCs/>
                <w:sz w:val="20"/>
                <w:szCs w:val="20"/>
              </w:rPr>
            </w:pPr>
            <w:r w:rsidRPr="00234950">
              <w:rPr>
                <w:rFonts w:ascii="Times New Roman" w:hAnsi="Times New Roman" w:cs="Times New Roman"/>
                <w:b/>
                <w:bCs/>
                <w:sz w:val="20"/>
                <w:szCs w:val="20"/>
              </w:rPr>
              <w:t>F</w:t>
            </w:r>
          </w:p>
        </w:tc>
        <w:tc>
          <w:tcPr>
            <w:tcW w:w="1690" w:type="dxa"/>
            <w:vMerge w:val="restart"/>
            <w:vAlign w:val="center"/>
          </w:tcPr>
          <w:p w:rsidR="001747B3" w:rsidRPr="00234950" w:rsidRDefault="001747B3" w:rsidP="002452E7">
            <w:pPr>
              <w:jc w:val="both"/>
              <w:rPr>
                <w:rFonts w:ascii="Times New Roman" w:hAnsi="Times New Roman" w:cs="Times New Roman"/>
                <w:bCs/>
                <w:sz w:val="20"/>
                <w:szCs w:val="20"/>
              </w:rPr>
            </w:pPr>
            <w:r w:rsidRPr="00234950">
              <w:rPr>
                <w:rFonts w:ascii="Times New Roman" w:hAnsi="Times New Roman" w:cs="Times New Roman"/>
                <w:bCs/>
                <w:sz w:val="20"/>
                <w:szCs w:val="20"/>
              </w:rPr>
              <w:t>Распределение</w:t>
            </w:r>
          </w:p>
        </w:tc>
        <w:tc>
          <w:tcPr>
            <w:tcW w:w="594" w:type="dxa"/>
          </w:tcPr>
          <w:p w:rsidR="001747B3" w:rsidRPr="00234950" w:rsidRDefault="001747B3" w:rsidP="002452E7">
            <w:pPr>
              <w:jc w:val="both"/>
              <w:rPr>
                <w:rFonts w:ascii="Times New Roman" w:hAnsi="Times New Roman" w:cs="Times New Roman"/>
                <w:b/>
                <w:sz w:val="20"/>
                <w:szCs w:val="20"/>
                <w:lang w:bidi="en-US"/>
              </w:rPr>
            </w:pPr>
            <w:r w:rsidRPr="00234950">
              <w:rPr>
                <w:rFonts w:ascii="Times New Roman" w:hAnsi="Times New Roman" w:cs="Times New Roman"/>
                <w:b/>
                <w:bCs/>
                <w:sz w:val="20"/>
                <w:szCs w:val="20"/>
                <w:lang w:bidi="en-US"/>
              </w:rPr>
              <w:t>FI</w:t>
            </w:r>
          </w:p>
        </w:tc>
        <w:tc>
          <w:tcPr>
            <w:tcW w:w="1731" w:type="dxa"/>
          </w:tcPr>
          <w:p w:rsidR="001747B3" w:rsidRPr="00234950" w:rsidRDefault="001747B3" w:rsidP="002452E7">
            <w:pPr>
              <w:jc w:val="both"/>
              <w:rPr>
                <w:rFonts w:ascii="Times New Roman" w:hAnsi="Times New Roman" w:cs="Times New Roman"/>
                <w:bCs/>
                <w:sz w:val="20"/>
                <w:szCs w:val="20"/>
              </w:rPr>
            </w:pPr>
            <w:r w:rsidRPr="00234950">
              <w:rPr>
                <w:rFonts w:ascii="Times New Roman" w:hAnsi="Times New Roman" w:cs="Times New Roman"/>
                <w:bCs/>
                <w:sz w:val="20"/>
                <w:szCs w:val="20"/>
              </w:rPr>
              <w:t>Розничная/ Оптовая</w:t>
            </w:r>
          </w:p>
          <w:p w:rsidR="001747B3" w:rsidRPr="00234950" w:rsidRDefault="001747B3" w:rsidP="002452E7">
            <w:pPr>
              <w:jc w:val="both"/>
              <w:rPr>
                <w:rFonts w:ascii="Times New Roman" w:hAnsi="Times New Roman" w:cs="Times New Roman"/>
                <w:bCs/>
                <w:sz w:val="20"/>
                <w:szCs w:val="20"/>
              </w:rPr>
            </w:pPr>
            <w:r w:rsidRPr="00234950">
              <w:rPr>
                <w:rFonts w:ascii="Times New Roman" w:hAnsi="Times New Roman" w:cs="Times New Roman"/>
                <w:bCs/>
                <w:sz w:val="20"/>
                <w:szCs w:val="20"/>
              </w:rPr>
              <w:t>торговля</w:t>
            </w:r>
          </w:p>
        </w:tc>
        <w:tc>
          <w:tcPr>
            <w:tcW w:w="3476" w:type="dxa"/>
          </w:tcPr>
          <w:p w:rsidR="001747B3" w:rsidRPr="00234950" w:rsidRDefault="001747B3" w:rsidP="002452E7">
            <w:pPr>
              <w:jc w:val="both"/>
              <w:rPr>
                <w:rFonts w:ascii="Times New Roman" w:hAnsi="Times New Roman" w:cs="Times New Roman"/>
                <w:bCs/>
                <w:sz w:val="20"/>
                <w:szCs w:val="20"/>
              </w:rPr>
            </w:pPr>
            <w:proofErr w:type="gramStart"/>
            <w:r w:rsidRPr="00234950">
              <w:rPr>
                <w:rFonts w:ascii="Times New Roman" w:hAnsi="Times New Roman" w:cs="Times New Roman"/>
                <w:bCs/>
                <w:sz w:val="20"/>
                <w:szCs w:val="20"/>
              </w:rPr>
              <w:t>Предложение готовой пищевой продукции потребителю (розничные торговые точки, магазины,</w:t>
            </w:r>
            <w:proofErr w:type="gramEnd"/>
          </w:p>
          <w:p w:rsidR="001747B3" w:rsidRPr="00234950" w:rsidRDefault="001747B3" w:rsidP="002452E7">
            <w:pPr>
              <w:jc w:val="both"/>
              <w:rPr>
                <w:rFonts w:ascii="Times New Roman" w:hAnsi="Times New Roman" w:cs="Times New Roman"/>
                <w:bCs/>
                <w:sz w:val="20"/>
                <w:szCs w:val="20"/>
              </w:rPr>
            </w:pPr>
            <w:proofErr w:type="gramStart"/>
            <w:r w:rsidRPr="00234950">
              <w:rPr>
                <w:rFonts w:ascii="Times New Roman" w:hAnsi="Times New Roman" w:cs="Times New Roman"/>
                <w:bCs/>
                <w:sz w:val="20"/>
                <w:szCs w:val="20"/>
              </w:rPr>
              <w:t>оптовая торговля))</w:t>
            </w:r>
            <w:proofErr w:type="gramEnd"/>
          </w:p>
        </w:tc>
      </w:tr>
      <w:tr w:rsidR="001747B3" w:rsidRPr="00234950" w:rsidTr="00522DD8">
        <w:tc>
          <w:tcPr>
            <w:tcW w:w="1672" w:type="dxa"/>
            <w:vMerge/>
            <w:tcBorders>
              <w:bottom w:val="single" w:sz="4" w:space="0" w:color="auto"/>
            </w:tcBorders>
          </w:tcPr>
          <w:p w:rsidR="001747B3" w:rsidRPr="00234950" w:rsidRDefault="001747B3" w:rsidP="002452E7">
            <w:pPr>
              <w:jc w:val="both"/>
              <w:rPr>
                <w:rFonts w:ascii="Times New Roman" w:hAnsi="Times New Roman" w:cs="Times New Roman"/>
                <w:bCs/>
                <w:sz w:val="20"/>
                <w:szCs w:val="20"/>
              </w:rPr>
            </w:pPr>
          </w:p>
        </w:tc>
        <w:tc>
          <w:tcPr>
            <w:tcW w:w="410" w:type="dxa"/>
            <w:vMerge/>
            <w:tcBorders>
              <w:bottom w:val="single" w:sz="4" w:space="0" w:color="auto"/>
            </w:tcBorders>
          </w:tcPr>
          <w:p w:rsidR="001747B3" w:rsidRPr="00234950" w:rsidRDefault="001747B3" w:rsidP="002452E7">
            <w:pPr>
              <w:jc w:val="both"/>
              <w:rPr>
                <w:rFonts w:ascii="Times New Roman" w:hAnsi="Times New Roman" w:cs="Times New Roman"/>
                <w:b/>
                <w:bCs/>
                <w:sz w:val="20"/>
                <w:szCs w:val="20"/>
              </w:rPr>
            </w:pPr>
          </w:p>
        </w:tc>
        <w:tc>
          <w:tcPr>
            <w:tcW w:w="1690" w:type="dxa"/>
            <w:vMerge/>
            <w:tcBorders>
              <w:bottom w:val="single" w:sz="4" w:space="0" w:color="auto"/>
            </w:tcBorders>
          </w:tcPr>
          <w:p w:rsidR="001747B3" w:rsidRPr="00234950" w:rsidRDefault="001747B3" w:rsidP="002452E7">
            <w:pPr>
              <w:jc w:val="both"/>
              <w:rPr>
                <w:rFonts w:ascii="Times New Roman" w:hAnsi="Times New Roman" w:cs="Times New Roman"/>
                <w:bCs/>
                <w:sz w:val="20"/>
                <w:szCs w:val="20"/>
              </w:rPr>
            </w:pPr>
          </w:p>
        </w:tc>
        <w:tc>
          <w:tcPr>
            <w:tcW w:w="594" w:type="dxa"/>
            <w:tcBorders>
              <w:bottom w:val="single" w:sz="4" w:space="0" w:color="auto"/>
            </w:tcBorders>
          </w:tcPr>
          <w:p w:rsidR="001747B3" w:rsidRPr="00234950" w:rsidRDefault="001747B3" w:rsidP="002452E7">
            <w:pPr>
              <w:jc w:val="both"/>
              <w:rPr>
                <w:rFonts w:ascii="Times New Roman" w:hAnsi="Times New Roman" w:cs="Times New Roman"/>
                <w:b/>
                <w:sz w:val="20"/>
                <w:szCs w:val="20"/>
                <w:lang w:bidi="en-US"/>
              </w:rPr>
            </w:pPr>
            <w:r w:rsidRPr="00234950">
              <w:rPr>
                <w:rFonts w:ascii="Times New Roman" w:hAnsi="Times New Roman" w:cs="Times New Roman"/>
                <w:b/>
                <w:bCs/>
                <w:sz w:val="20"/>
                <w:szCs w:val="20"/>
                <w:lang w:bidi="en-US"/>
              </w:rPr>
              <w:t>FII</w:t>
            </w:r>
          </w:p>
        </w:tc>
        <w:tc>
          <w:tcPr>
            <w:tcW w:w="1731" w:type="dxa"/>
            <w:tcBorders>
              <w:bottom w:val="single" w:sz="4" w:space="0" w:color="auto"/>
            </w:tcBorders>
          </w:tcPr>
          <w:p w:rsidR="001747B3" w:rsidRPr="00234950" w:rsidRDefault="001747B3" w:rsidP="001747B3">
            <w:pPr>
              <w:rPr>
                <w:rFonts w:ascii="Times New Roman" w:hAnsi="Times New Roman" w:cs="Times New Roman"/>
                <w:bCs/>
                <w:sz w:val="20"/>
                <w:szCs w:val="20"/>
              </w:rPr>
            </w:pPr>
            <w:r w:rsidRPr="00234950">
              <w:rPr>
                <w:rFonts w:ascii="Times New Roman" w:hAnsi="Times New Roman" w:cs="Times New Roman"/>
                <w:bCs/>
                <w:sz w:val="20"/>
                <w:szCs w:val="20"/>
              </w:rPr>
              <w:t>Брокерская и торговая деятельность, связанная</w:t>
            </w:r>
          </w:p>
          <w:p w:rsidR="001747B3" w:rsidRPr="00234950" w:rsidRDefault="001747B3" w:rsidP="001747B3">
            <w:pPr>
              <w:rPr>
                <w:rFonts w:ascii="Times New Roman" w:hAnsi="Times New Roman" w:cs="Times New Roman"/>
                <w:bCs/>
                <w:sz w:val="20"/>
                <w:szCs w:val="20"/>
              </w:rPr>
            </w:pPr>
            <w:r w:rsidRPr="00234950">
              <w:rPr>
                <w:rFonts w:ascii="Times New Roman" w:hAnsi="Times New Roman" w:cs="Times New Roman"/>
                <w:bCs/>
                <w:sz w:val="20"/>
                <w:szCs w:val="20"/>
              </w:rPr>
              <w:t>с пищевой продукцией</w:t>
            </w:r>
          </w:p>
        </w:tc>
        <w:tc>
          <w:tcPr>
            <w:tcW w:w="3476" w:type="dxa"/>
            <w:tcBorders>
              <w:bottom w:val="single" w:sz="4" w:space="0" w:color="auto"/>
            </w:tcBorders>
          </w:tcPr>
          <w:p w:rsidR="001747B3" w:rsidRPr="00234950" w:rsidRDefault="001747B3"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Покупка и продажа пищевой продукции от своего имени или в качестве посредника (агента)</w:t>
            </w:r>
          </w:p>
          <w:p w:rsidR="001747B3" w:rsidRPr="00234950" w:rsidRDefault="001747B3"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 xml:space="preserve">Сопутствующее упаковывание </w:t>
            </w:r>
            <w:proofErr w:type="gramStart"/>
            <w:r w:rsidRPr="00234950">
              <w:rPr>
                <w:rFonts w:ascii="Times New Roman" w:hAnsi="Times New Roman" w:cs="Times New Roman"/>
                <w:bCs/>
                <w:sz w:val="20"/>
                <w:szCs w:val="20"/>
                <w:vertAlign w:val="superscript"/>
              </w:rPr>
              <w:t>с</w:t>
            </w:r>
            <w:proofErr w:type="gramEnd"/>
          </w:p>
        </w:tc>
      </w:tr>
      <w:tr w:rsidR="001747B3" w:rsidRPr="00234950" w:rsidTr="00522DD8">
        <w:tc>
          <w:tcPr>
            <w:tcW w:w="9573" w:type="dxa"/>
            <w:gridSpan w:val="6"/>
            <w:tcBorders>
              <w:bottom w:val="nil"/>
            </w:tcBorders>
          </w:tcPr>
          <w:p w:rsidR="001747B3" w:rsidRPr="00234950" w:rsidRDefault="001747B3" w:rsidP="001747B3">
            <w:pPr>
              <w:jc w:val="both"/>
              <w:rPr>
                <w:rFonts w:ascii="Times New Roman" w:hAnsi="Times New Roman" w:cs="Times New Roman"/>
                <w:bCs/>
                <w:sz w:val="20"/>
                <w:szCs w:val="20"/>
              </w:rPr>
            </w:pPr>
            <w:r w:rsidRPr="00234950">
              <w:rPr>
                <w:rFonts w:ascii="Times New Roman" w:hAnsi="Times New Roman" w:cs="Times New Roman"/>
                <w:bCs/>
                <w:sz w:val="20"/>
                <w:szCs w:val="20"/>
                <w:vertAlign w:val="superscript"/>
              </w:rPr>
              <w:t xml:space="preserve">a </w:t>
            </w:r>
            <w:r w:rsidRPr="00234950">
              <w:rPr>
                <w:rFonts w:ascii="Times New Roman" w:hAnsi="Times New Roman" w:cs="Times New Roman"/>
                <w:bCs/>
                <w:sz w:val="20"/>
                <w:szCs w:val="20"/>
              </w:rPr>
              <w:t>Кластеры предполагается использовать для аккредитации органов по сертификации и для органов по аккредитации, подтверждающих органы по сертификации.</w:t>
            </w:r>
          </w:p>
          <w:p w:rsidR="001747B3" w:rsidRPr="00234950" w:rsidRDefault="001747B3" w:rsidP="001747B3">
            <w:pPr>
              <w:jc w:val="both"/>
              <w:rPr>
                <w:rFonts w:ascii="Times New Roman" w:hAnsi="Times New Roman" w:cs="Times New Roman"/>
                <w:bCs/>
                <w:sz w:val="20"/>
                <w:szCs w:val="20"/>
              </w:rPr>
            </w:pPr>
            <w:r w:rsidRPr="00234950">
              <w:rPr>
                <w:rFonts w:ascii="Times New Roman" w:hAnsi="Times New Roman" w:cs="Times New Roman"/>
                <w:bCs/>
                <w:sz w:val="20"/>
                <w:szCs w:val="20"/>
                <w:vertAlign w:val="superscript"/>
              </w:rPr>
              <w:t xml:space="preserve">b </w:t>
            </w:r>
            <w:r w:rsidRPr="00234950">
              <w:rPr>
                <w:rFonts w:ascii="Times New Roman" w:hAnsi="Times New Roman" w:cs="Times New Roman"/>
                <w:bCs/>
                <w:sz w:val="20"/>
                <w:szCs w:val="20"/>
              </w:rPr>
              <w:t>«первичное упаковывание» означает упаковывание без изменения и обработки продукции.</w:t>
            </w:r>
          </w:p>
          <w:p w:rsidR="001747B3" w:rsidRPr="00234950" w:rsidRDefault="001747B3" w:rsidP="001747B3">
            <w:pPr>
              <w:jc w:val="both"/>
              <w:rPr>
                <w:rFonts w:ascii="Times New Roman" w:hAnsi="Times New Roman" w:cs="Times New Roman"/>
                <w:bCs/>
                <w:sz w:val="20"/>
                <w:szCs w:val="20"/>
              </w:rPr>
            </w:pPr>
            <w:r w:rsidRPr="00234950">
              <w:rPr>
                <w:rFonts w:ascii="Times New Roman" w:hAnsi="Times New Roman" w:cs="Times New Roman"/>
                <w:bCs/>
                <w:sz w:val="20"/>
                <w:szCs w:val="20"/>
                <w:vertAlign w:val="superscript"/>
              </w:rPr>
              <w:t>c</w:t>
            </w:r>
            <w:r w:rsidRPr="00234950">
              <w:rPr>
                <w:rFonts w:ascii="Times New Roman" w:hAnsi="Times New Roman" w:cs="Times New Roman"/>
                <w:bCs/>
                <w:sz w:val="20"/>
                <w:szCs w:val="20"/>
              </w:rPr>
              <w:t xml:space="preserve"> «сопутствующее упаковывание» означает упаковывание без изменения и обработки и без изменения первичной упаковки.</w:t>
            </w:r>
          </w:p>
        </w:tc>
      </w:tr>
      <w:tr w:rsidR="001747B3" w:rsidRPr="00234950" w:rsidTr="00522DD8">
        <w:tc>
          <w:tcPr>
            <w:tcW w:w="9573" w:type="dxa"/>
            <w:gridSpan w:val="6"/>
            <w:tcBorders>
              <w:top w:val="nil"/>
              <w:left w:val="nil"/>
              <w:bottom w:val="nil"/>
              <w:right w:val="nil"/>
            </w:tcBorders>
          </w:tcPr>
          <w:p w:rsidR="001747B3" w:rsidRPr="00234950" w:rsidRDefault="001747B3" w:rsidP="001747B3">
            <w:pPr>
              <w:jc w:val="both"/>
              <w:rPr>
                <w:rFonts w:ascii="Times New Roman" w:hAnsi="Times New Roman" w:cs="Times New Roman"/>
                <w:bCs/>
                <w:sz w:val="20"/>
                <w:szCs w:val="20"/>
                <w:vertAlign w:val="superscript"/>
              </w:rPr>
            </w:pPr>
          </w:p>
        </w:tc>
      </w:tr>
      <w:tr w:rsidR="001747B3" w:rsidRPr="00234950" w:rsidTr="006B09B7">
        <w:tc>
          <w:tcPr>
            <w:tcW w:w="9573" w:type="dxa"/>
            <w:gridSpan w:val="6"/>
            <w:tcBorders>
              <w:top w:val="nil"/>
              <w:left w:val="nil"/>
              <w:bottom w:val="single" w:sz="4" w:space="0" w:color="auto"/>
              <w:right w:val="nil"/>
            </w:tcBorders>
          </w:tcPr>
          <w:p w:rsidR="001747B3" w:rsidRPr="00234950" w:rsidRDefault="0026747E" w:rsidP="001747B3">
            <w:pPr>
              <w:jc w:val="center"/>
              <w:rPr>
                <w:rFonts w:ascii="Times New Roman" w:hAnsi="Times New Roman" w:cs="Times New Roman"/>
                <w:bCs/>
                <w:i/>
                <w:sz w:val="20"/>
                <w:szCs w:val="20"/>
              </w:rPr>
            </w:pPr>
            <w:r w:rsidRPr="00234950">
              <w:rPr>
                <w:rFonts w:ascii="Times New Roman" w:hAnsi="Times New Roman" w:cs="Times New Roman"/>
                <w:bCs/>
                <w:i/>
                <w:sz w:val="20"/>
                <w:szCs w:val="20"/>
              </w:rPr>
              <w:lastRenderedPageBreak/>
              <w:t>Окончание</w:t>
            </w:r>
            <w:r w:rsidR="001747B3" w:rsidRPr="00234950">
              <w:rPr>
                <w:rFonts w:ascii="Times New Roman" w:hAnsi="Times New Roman" w:cs="Times New Roman"/>
                <w:bCs/>
                <w:i/>
                <w:sz w:val="20"/>
                <w:szCs w:val="20"/>
              </w:rPr>
              <w:t xml:space="preserve"> таблицы А.1</w:t>
            </w:r>
          </w:p>
        </w:tc>
      </w:tr>
      <w:tr w:rsidR="001747B3" w:rsidRPr="00234950" w:rsidTr="0026747E">
        <w:tc>
          <w:tcPr>
            <w:tcW w:w="1672" w:type="dxa"/>
            <w:tcBorders>
              <w:top w:val="single" w:sz="4" w:space="0" w:color="auto"/>
              <w:bottom w:val="double" w:sz="4" w:space="0" w:color="auto"/>
            </w:tcBorders>
          </w:tcPr>
          <w:p w:rsidR="001747B3" w:rsidRPr="00234950" w:rsidRDefault="001747B3" w:rsidP="001747B3">
            <w:pPr>
              <w:jc w:val="center"/>
              <w:rPr>
                <w:rFonts w:ascii="Times New Roman" w:hAnsi="Times New Roman" w:cs="Times New Roman"/>
                <w:bCs/>
                <w:sz w:val="20"/>
                <w:szCs w:val="20"/>
              </w:rPr>
            </w:pPr>
            <w:r w:rsidRPr="00234950">
              <w:rPr>
                <w:rFonts w:ascii="Times New Roman" w:hAnsi="Times New Roman" w:cs="Times New Roman"/>
                <w:bCs/>
                <w:sz w:val="20"/>
                <w:szCs w:val="20"/>
              </w:rPr>
              <w:t xml:space="preserve">Кластер </w:t>
            </w:r>
            <w:r w:rsidRPr="00234950">
              <w:rPr>
                <w:rFonts w:ascii="Times New Roman" w:hAnsi="Times New Roman" w:cs="Times New Roman"/>
                <w:bCs/>
                <w:sz w:val="20"/>
                <w:szCs w:val="20"/>
                <w:vertAlign w:val="superscript"/>
              </w:rPr>
              <w:t>а</w:t>
            </w:r>
          </w:p>
        </w:tc>
        <w:tc>
          <w:tcPr>
            <w:tcW w:w="2100" w:type="dxa"/>
            <w:gridSpan w:val="2"/>
            <w:tcBorders>
              <w:top w:val="single" w:sz="4" w:space="0" w:color="auto"/>
              <w:bottom w:val="double" w:sz="4" w:space="0" w:color="auto"/>
            </w:tcBorders>
          </w:tcPr>
          <w:p w:rsidR="001747B3" w:rsidRPr="00234950" w:rsidRDefault="001747B3" w:rsidP="001747B3">
            <w:pPr>
              <w:jc w:val="center"/>
              <w:rPr>
                <w:rFonts w:ascii="Times New Roman" w:hAnsi="Times New Roman" w:cs="Times New Roman"/>
                <w:bCs/>
                <w:sz w:val="20"/>
                <w:szCs w:val="20"/>
              </w:rPr>
            </w:pPr>
            <w:r w:rsidRPr="00234950">
              <w:rPr>
                <w:rFonts w:ascii="Times New Roman" w:hAnsi="Times New Roman" w:cs="Times New Roman"/>
                <w:bCs/>
                <w:sz w:val="20"/>
                <w:szCs w:val="20"/>
                <w:lang w:bidi="en-US"/>
              </w:rPr>
              <w:t>Категория</w:t>
            </w:r>
          </w:p>
        </w:tc>
        <w:tc>
          <w:tcPr>
            <w:tcW w:w="2325" w:type="dxa"/>
            <w:gridSpan w:val="2"/>
            <w:tcBorders>
              <w:top w:val="single" w:sz="4" w:space="0" w:color="auto"/>
              <w:bottom w:val="double" w:sz="4" w:space="0" w:color="auto"/>
            </w:tcBorders>
          </w:tcPr>
          <w:p w:rsidR="001747B3" w:rsidRPr="00234950" w:rsidRDefault="001747B3" w:rsidP="001747B3">
            <w:pPr>
              <w:jc w:val="center"/>
              <w:rPr>
                <w:rFonts w:ascii="Times New Roman" w:hAnsi="Times New Roman" w:cs="Times New Roman"/>
                <w:bCs/>
                <w:sz w:val="20"/>
                <w:szCs w:val="20"/>
              </w:rPr>
            </w:pPr>
            <w:r w:rsidRPr="00234950">
              <w:rPr>
                <w:rFonts w:ascii="Times New Roman" w:hAnsi="Times New Roman" w:cs="Times New Roman"/>
                <w:bCs/>
                <w:sz w:val="20"/>
                <w:szCs w:val="20"/>
                <w:lang w:bidi="en-US"/>
              </w:rPr>
              <w:t>Подкатегория</w:t>
            </w:r>
          </w:p>
        </w:tc>
        <w:tc>
          <w:tcPr>
            <w:tcW w:w="3476" w:type="dxa"/>
            <w:tcBorders>
              <w:top w:val="single" w:sz="4" w:space="0" w:color="auto"/>
              <w:bottom w:val="double" w:sz="4" w:space="0" w:color="auto"/>
            </w:tcBorders>
          </w:tcPr>
          <w:p w:rsidR="001747B3" w:rsidRPr="00234950" w:rsidRDefault="001747B3" w:rsidP="001747B3">
            <w:pPr>
              <w:jc w:val="center"/>
              <w:rPr>
                <w:rFonts w:ascii="Times New Roman" w:hAnsi="Times New Roman" w:cs="Times New Roman"/>
                <w:bCs/>
                <w:sz w:val="20"/>
                <w:szCs w:val="20"/>
              </w:rPr>
            </w:pPr>
            <w:r w:rsidRPr="00234950">
              <w:rPr>
                <w:rFonts w:ascii="Times New Roman" w:hAnsi="Times New Roman" w:cs="Times New Roman"/>
                <w:bCs/>
                <w:sz w:val="20"/>
                <w:szCs w:val="20"/>
                <w:lang w:bidi="en-US"/>
              </w:rPr>
              <w:t>Примеры деятельности</w:t>
            </w:r>
          </w:p>
        </w:tc>
      </w:tr>
      <w:tr w:rsidR="007D144D" w:rsidRPr="00234950" w:rsidTr="0026747E">
        <w:tc>
          <w:tcPr>
            <w:tcW w:w="1672" w:type="dxa"/>
            <w:vMerge w:val="restart"/>
            <w:vAlign w:val="center"/>
          </w:tcPr>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Розничная торговля,</w:t>
            </w:r>
          </w:p>
          <w:p w:rsidR="007D144D" w:rsidRPr="00234950" w:rsidRDefault="007D144D" w:rsidP="001747B3">
            <w:pPr>
              <w:jc w:val="both"/>
              <w:rPr>
                <w:rFonts w:ascii="Times New Roman" w:hAnsi="Times New Roman" w:cs="Times New Roman"/>
                <w:bCs/>
                <w:sz w:val="20"/>
                <w:szCs w:val="20"/>
              </w:rPr>
            </w:pPr>
            <w:proofErr w:type="spellStart"/>
            <w:proofErr w:type="gramStart"/>
            <w:r w:rsidRPr="00234950">
              <w:rPr>
                <w:rFonts w:ascii="Times New Roman" w:hAnsi="Times New Roman" w:cs="Times New Roman"/>
                <w:bCs/>
                <w:sz w:val="20"/>
                <w:szCs w:val="20"/>
              </w:rPr>
              <w:t>транспортиро-вание</w:t>
            </w:r>
            <w:proofErr w:type="spellEnd"/>
            <w:proofErr w:type="gramEnd"/>
            <w:r w:rsidRPr="00234950">
              <w:rPr>
                <w:rFonts w:ascii="Times New Roman" w:hAnsi="Times New Roman" w:cs="Times New Roman"/>
                <w:bCs/>
                <w:sz w:val="20"/>
                <w:szCs w:val="20"/>
              </w:rPr>
              <w:t xml:space="preserve"> и</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хранение</w:t>
            </w:r>
          </w:p>
        </w:tc>
        <w:tc>
          <w:tcPr>
            <w:tcW w:w="410" w:type="dxa"/>
            <w:vMerge w:val="restart"/>
            <w:vAlign w:val="center"/>
          </w:tcPr>
          <w:p w:rsidR="007D144D" w:rsidRPr="00234950" w:rsidRDefault="007D144D" w:rsidP="001747B3">
            <w:pPr>
              <w:jc w:val="both"/>
              <w:rPr>
                <w:rFonts w:ascii="Times New Roman" w:hAnsi="Times New Roman" w:cs="Times New Roman"/>
                <w:b/>
                <w:bCs/>
                <w:sz w:val="20"/>
                <w:szCs w:val="20"/>
              </w:rPr>
            </w:pPr>
            <w:r w:rsidRPr="00234950">
              <w:rPr>
                <w:rFonts w:ascii="Times New Roman" w:hAnsi="Times New Roman" w:cs="Times New Roman"/>
                <w:b/>
                <w:bCs/>
                <w:sz w:val="20"/>
                <w:szCs w:val="20"/>
              </w:rPr>
              <w:t>G</w:t>
            </w:r>
          </w:p>
        </w:tc>
        <w:tc>
          <w:tcPr>
            <w:tcW w:w="1690" w:type="dxa"/>
            <w:vMerge w:val="restart"/>
            <w:vAlign w:val="center"/>
          </w:tcPr>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Предоставление</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транспортных</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услуг и складских</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помещений</w:t>
            </w:r>
          </w:p>
        </w:tc>
        <w:tc>
          <w:tcPr>
            <w:tcW w:w="594" w:type="dxa"/>
          </w:tcPr>
          <w:p w:rsidR="007D144D" w:rsidRPr="00234950" w:rsidRDefault="007D144D" w:rsidP="001747B3">
            <w:pPr>
              <w:jc w:val="both"/>
              <w:rPr>
                <w:rFonts w:ascii="Times New Roman" w:hAnsi="Times New Roman" w:cs="Times New Roman"/>
                <w:b/>
                <w:bCs/>
                <w:sz w:val="20"/>
                <w:szCs w:val="20"/>
              </w:rPr>
            </w:pPr>
            <w:r w:rsidRPr="00234950">
              <w:rPr>
                <w:rFonts w:ascii="Times New Roman" w:hAnsi="Times New Roman" w:cs="Times New Roman"/>
                <w:b/>
                <w:bCs/>
                <w:sz w:val="20"/>
                <w:szCs w:val="20"/>
              </w:rPr>
              <w:t>GI</w:t>
            </w:r>
          </w:p>
        </w:tc>
        <w:tc>
          <w:tcPr>
            <w:tcW w:w="1731" w:type="dxa"/>
          </w:tcPr>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 xml:space="preserve">Предоставление транспортных и складских услуг </w:t>
            </w:r>
            <w:proofErr w:type="gramStart"/>
            <w:r w:rsidRPr="00234950">
              <w:rPr>
                <w:rFonts w:ascii="Times New Roman" w:hAnsi="Times New Roman" w:cs="Times New Roman"/>
                <w:bCs/>
                <w:sz w:val="20"/>
                <w:szCs w:val="20"/>
              </w:rPr>
              <w:t>для</w:t>
            </w:r>
            <w:proofErr w:type="gramEnd"/>
            <w:r w:rsidRPr="00234950">
              <w:rPr>
                <w:rFonts w:ascii="Times New Roman" w:hAnsi="Times New Roman" w:cs="Times New Roman"/>
                <w:bCs/>
                <w:sz w:val="20"/>
                <w:szCs w:val="20"/>
              </w:rPr>
              <w:t xml:space="preserve"> скоропортящихся</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пищевых продуктов и</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кормов</w:t>
            </w:r>
          </w:p>
        </w:tc>
        <w:tc>
          <w:tcPr>
            <w:tcW w:w="3476" w:type="dxa"/>
          </w:tcPr>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Складские помещения и развозные автомобили для хранения и перевозок скоропортящихся пищевых продуктов и кормов</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 xml:space="preserve">Сопутствующее упаковывание </w:t>
            </w:r>
            <w:proofErr w:type="gramStart"/>
            <w:r w:rsidRPr="00234950">
              <w:rPr>
                <w:rFonts w:ascii="Times New Roman" w:hAnsi="Times New Roman" w:cs="Times New Roman"/>
                <w:bCs/>
                <w:sz w:val="20"/>
                <w:szCs w:val="20"/>
                <w:vertAlign w:val="superscript"/>
              </w:rPr>
              <w:t>с</w:t>
            </w:r>
            <w:proofErr w:type="gramEnd"/>
          </w:p>
        </w:tc>
      </w:tr>
      <w:tr w:rsidR="007D144D" w:rsidRPr="00234950" w:rsidTr="0026747E">
        <w:tc>
          <w:tcPr>
            <w:tcW w:w="1672" w:type="dxa"/>
            <w:vMerge/>
          </w:tcPr>
          <w:p w:rsidR="007D144D" w:rsidRPr="00234950" w:rsidRDefault="007D144D" w:rsidP="001747B3">
            <w:pPr>
              <w:jc w:val="both"/>
              <w:rPr>
                <w:rFonts w:ascii="Times New Roman" w:hAnsi="Times New Roman" w:cs="Times New Roman"/>
                <w:bCs/>
                <w:sz w:val="20"/>
                <w:szCs w:val="20"/>
              </w:rPr>
            </w:pPr>
          </w:p>
        </w:tc>
        <w:tc>
          <w:tcPr>
            <w:tcW w:w="410" w:type="dxa"/>
            <w:vMerge/>
          </w:tcPr>
          <w:p w:rsidR="007D144D" w:rsidRPr="00234950" w:rsidRDefault="007D144D" w:rsidP="001747B3">
            <w:pPr>
              <w:jc w:val="both"/>
              <w:rPr>
                <w:rFonts w:ascii="Times New Roman" w:hAnsi="Times New Roman" w:cs="Times New Roman"/>
                <w:bCs/>
                <w:sz w:val="20"/>
                <w:szCs w:val="20"/>
              </w:rPr>
            </w:pPr>
          </w:p>
        </w:tc>
        <w:tc>
          <w:tcPr>
            <w:tcW w:w="1690" w:type="dxa"/>
            <w:vMerge/>
          </w:tcPr>
          <w:p w:rsidR="007D144D" w:rsidRPr="00234950" w:rsidRDefault="007D144D" w:rsidP="001747B3">
            <w:pPr>
              <w:jc w:val="both"/>
              <w:rPr>
                <w:rFonts w:ascii="Times New Roman" w:hAnsi="Times New Roman" w:cs="Times New Roman"/>
                <w:bCs/>
                <w:sz w:val="20"/>
                <w:szCs w:val="20"/>
              </w:rPr>
            </w:pPr>
          </w:p>
        </w:tc>
        <w:tc>
          <w:tcPr>
            <w:tcW w:w="594" w:type="dxa"/>
          </w:tcPr>
          <w:p w:rsidR="007D144D" w:rsidRPr="00234950" w:rsidRDefault="007D144D" w:rsidP="001747B3">
            <w:pPr>
              <w:jc w:val="both"/>
              <w:rPr>
                <w:rFonts w:ascii="Times New Roman" w:hAnsi="Times New Roman" w:cs="Times New Roman"/>
                <w:b/>
                <w:bCs/>
                <w:sz w:val="20"/>
                <w:szCs w:val="20"/>
              </w:rPr>
            </w:pPr>
            <w:r w:rsidRPr="00234950">
              <w:rPr>
                <w:rFonts w:ascii="Times New Roman" w:hAnsi="Times New Roman" w:cs="Times New Roman"/>
                <w:b/>
                <w:bCs/>
                <w:sz w:val="20"/>
                <w:szCs w:val="20"/>
              </w:rPr>
              <w:t>GII</w:t>
            </w:r>
          </w:p>
        </w:tc>
        <w:tc>
          <w:tcPr>
            <w:tcW w:w="1731" w:type="dxa"/>
          </w:tcPr>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Предоставление</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транспортных и</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складских услуг для пищевых продуктов и</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кормов, которые</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хранятся при</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окружающей</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температуре</w:t>
            </w:r>
          </w:p>
        </w:tc>
        <w:tc>
          <w:tcPr>
            <w:tcW w:w="3476" w:type="dxa"/>
          </w:tcPr>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Складские помещения и развозные автомобили для хранения и перевозок пищевых продуктов и кормов, хранящихся при окружающей температуре</w:t>
            </w:r>
          </w:p>
          <w:p w:rsidR="007D144D" w:rsidRPr="00234950" w:rsidRDefault="007D144D" w:rsidP="001747B3">
            <w:pPr>
              <w:jc w:val="both"/>
              <w:rPr>
                <w:rFonts w:ascii="Times New Roman" w:hAnsi="Times New Roman" w:cs="Times New Roman"/>
                <w:bCs/>
                <w:sz w:val="20"/>
                <w:szCs w:val="20"/>
              </w:rPr>
            </w:pPr>
            <w:r w:rsidRPr="00234950">
              <w:rPr>
                <w:rFonts w:ascii="Times New Roman" w:hAnsi="Times New Roman" w:cs="Times New Roman"/>
                <w:bCs/>
                <w:sz w:val="20"/>
                <w:szCs w:val="20"/>
              </w:rPr>
              <w:t xml:space="preserve">Сопутствующее упаковывание </w:t>
            </w:r>
            <w:proofErr w:type="gramStart"/>
            <w:r w:rsidRPr="00234950">
              <w:rPr>
                <w:rFonts w:ascii="Times New Roman" w:hAnsi="Times New Roman" w:cs="Times New Roman"/>
                <w:bCs/>
                <w:sz w:val="20"/>
                <w:szCs w:val="20"/>
                <w:vertAlign w:val="superscript"/>
              </w:rPr>
              <w:t>с</w:t>
            </w:r>
            <w:proofErr w:type="gramEnd"/>
          </w:p>
        </w:tc>
      </w:tr>
      <w:tr w:rsidR="007D144D" w:rsidRPr="00234950" w:rsidTr="0026747E">
        <w:tc>
          <w:tcPr>
            <w:tcW w:w="1672" w:type="dxa"/>
            <w:vMerge w:val="restart"/>
            <w:vAlign w:val="center"/>
          </w:tcPr>
          <w:p w:rsidR="007D144D" w:rsidRPr="00234950" w:rsidRDefault="007D144D" w:rsidP="007D144D">
            <w:pPr>
              <w:jc w:val="both"/>
              <w:rPr>
                <w:rFonts w:ascii="Times New Roman" w:hAnsi="Times New Roman" w:cs="Times New Roman"/>
                <w:bCs/>
                <w:sz w:val="20"/>
                <w:szCs w:val="20"/>
              </w:rPr>
            </w:pPr>
            <w:r w:rsidRPr="00234950">
              <w:rPr>
                <w:rFonts w:ascii="Times New Roman" w:hAnsi="Times New Roman" w:cs="Times New Roman"/>
                <w:bCs/>
                <w:sz w:val="20"/>
                <w:szCs w:val="20"/>
              </w:rPr>
              <w:t>Дополнительные услуги</w:t>
            </w:r>
          </w:p>
        </w:tc>
        <w:tc>
          <w:tcPr>
            <w:tcW w:w="410" w:type="dxa"/>
            <w:tcBorders>
              <w:top w:val="single" w:sz="4" w:space="0" w:color="auto"/>
              <w:left w:val="single" w:sz="4" w:space="0" w:color="auto"/>
            </w:tcBorders>
            <w:shd w:val="clear" w:color="auto" w:fill="FFFFFF"/>
            <w:vAlign w:val="center"/>
          </w:tcPr>
          <w:p w:rsidR="007D144D" w:rsidRPr="00234950" w:rsidRDefault="007D144D" w:rsidP="007D144D">
            <w:pPr>
              <w:jc w:val="both"/>
              <w:rPr>
                <w:rFonts w:ascii="Times New Roman" w:hAnsi="Times New Roman" w:cs="Times New Roman"/>
                <w:sz w:val="20"/>
                <w:szCs w:val="20"/>
                <w:lang w:bidi="en-US"/>
              </w:rPr>
            </w:pPr>
            <w:r w:rsidRPr="00234950">
              <w:rPr>
                <w:rFonts w:ascii="Times New Roman" w:hAnsi="Times New Roman" w:cs="Times New Roman"/>
                <w:b/>
                <w:bCs/>
                <w:sz w:val="20"/>
                <w:szCs w:val="20"/>
                <w:lang w:bidi="en-US"/>
              </w:rPr>
              <w:t>H</w:t>
            </w:r>
          </w:p>
        </w:tc>
        <w:tc>
          <w:tcPr>
            <w:tcW w:w="4015" w:type="dxa"/>
            <w:gridSpan w:val="3"/>
          </w:tcPr>
          <w:p w:rsidR="007D144D" w:rsidRPr="00234950" w:rsidRDefault="007D144D" w:rsidP="007D144D">
            <w:pPr>
              <w:jc w:val="both"/>
              <w:rPr>
                <w:rFonts w:ascii="Times New Roman" w:hAnsi="Times New Roman" w:cs="Times New Roman"/>
                <w:bCs/>
                <w:sz w:val="20"/>
                <w:szCs w:val="20"/>
              </w:rPr>
            </w:pPr>
            <w:r w:rsidRPr="00234950">
              <w:rPr>
                <w:rFonts w:ascii="Times New Roman" w:hAnsi="Times New Roman" w:cs="Times New Roman"/>
                <w:bCs/>
                <w:sz w:val="20"/>
                <w:szCs w:val="20"/>
              </w:rPr>
              <w:t>Услуги</w:t>
            </w:r>
          </w:p>
        </w:tc>
        <w:tc>
          <w:tcPr>
            <w:tcW w:w="3476" w:type="dxa"/>
          </w:tcPr>
          <w:p w:rsidR="007D144D" w:rsidRPr="00234950" w:rsidRDefault="007D144D" w:rsidP="007D144D">
            <w:pPr>
              <w:jc w:val="both"/>
              <w:rPr>
                <w:rFonts w:ascii="Times New Roman" w:hAnsi="Times New Roman" w:cs="Times New Roman"/>
                <w:bCs/>
                <w:sz w:val="20"/>
                <w:szCs w:val="20"/>
              </w:rPr>
            </w:pPr>
            <w:r w:rsidRPr="00234950">
              <w:rPr>
                <w:rFonts w:ascii="Times New Roman" w:hAnsi="Times New Roman" w:cs="Times New Roman"/>
                <w:bCs/>
                <w:sz w:val="20"/>
                <w:szCs w:val="20"/>
              </w:rPr>
              <w:t xml:space="preserve">Гостиничные услуги, </w:t>
            </w:r>
            <w:proofErr w:type="gramStart"/>
            <w:r w:rsidRPr="00234950">
              <w:rPr>
                <w:rFonts w:ascii="Times New Roman" w:hAnsi="Times New Roman" w:cs="Times New Roman"/>
                <w:bCs/>
                <w:sz w:val="20"/>
                <w:szCs w:val="20"/>
              </w:rPr>
              <w:t>исламский</w:t>
            </w:r>
            <w:proofErr w:type="gramEnd"/>
            <w:r w:rsidRPr="00234950">
              <w:rPr>
                <w:rFonts w:ascii="Times New Roman" w:hAnsi="Times New Roman" w:cs="Times New Roman"/>
                <w:bCs/>
                <w:sz w:val="20"/>
                <w:szCs w:val="20"/>
              </w:rPr>
              <w:t xml:space="preserve"> банкинг, ветеринарные услуги и предоставление услуг, связанных с безопасным производством пищевой продукции, включая водоснабжение, защиту от вредителей, услуги по уборке, размещение отходов </w:t>
            </w:r>
          </w:p>
        </w:tc>
      </w:tr>
      <w:tr w:rsidR="007D144D" w:rsidRPr="00234950" w:rsidTr="0026747E">
        <w:tc>
          <w:tcPr>
            <w:tcW w:w="1672" w:type="dxa"/>
            <w:vMerge/>
          </w:tcPr>
          <w:p w:rsidR="007D144D" w:rsidRPr="00234950" w:rsidRDefault="007D144D" w:rsidP="007D144D">
            <w:pPr>
              <w:jc w:val="both"/>
              <w:rPr>
                <w:rFonts w:ascii="Times New Roman" w:hAnsi="Times New Roman" w:cs="Times New Roman"/>
                <w:bCs/>
                <w:sz w:val="20"/>
                <w:szCs w:val="20"/>
              </w:rPr>
            </w:pPr>
          </w:p>
        </w:tc>
        <w:tc>
          <w:tcPr>
            <w:tcW w:w="410" w:type="dxa"/>
            <w:tcBorders>
              <w:top w:val="single" w:sz="4" w:space="0" w:color="auto"/>
              <w:left w:val="single" w:sz="4" w:space="0" w:color="auto"/>
            </w:tcBorders>
            <w:shd w:val="clear" w:color="auto" w:fill="FFFFFF"/>
            <w:vAlign w:val="center"/>
          </w:tcPr>
          <w:p w:rsidR="007D144D" w:rsidRPr="00234950" w:rsidRDefault="007D144D" w:rsidP="007D144D">
            <w:pPr>
              <w:jc w:val="both"/>
              <w:rPr>
                <w:rFonts w:ascii="Times New Roman" w:hAnsi="Times New Roman" w:cs="Times New Roman"/>
                <w:sz w:val="20"/>
                <w:szCs w:val="20"/>
                <w:lang w:bidi="en-US"/>
              </w:rPr>
            </w:pPr>
            <w:r w:rsidRPr="00234950">
              <w:rPr>
                <w:rFonts w:ascii="Times New Roman" w:hAnsi="Times New Roman" w:cs="Times New Roman"/>
                <w:b/>
                <w:bCs/>
                <w:sz w:val="20"/>
                <w:szCs w:val="20"/>
                <w:lang w:bidi="en-US"/>
              </w:rPr>
              <w:t>I</w:t>
            </w:r>
          </w:p>
        </w:tc>
        <w:tc>
          <w:tcPr>
            <w:tcW w:w="4015" w:type="dxa"/>
            <w:gridSpan w:val="3"/>
          </w:tcPr>
          <w:p w:rsidR="007D144D" w:rsidRPr="00234950" w:rsidRDefault="007D144D" w:rsidP="007D144D">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упаковочного материала и</w:t>
            </w:r>
          </w:p>
          <w:p w:rsidR="007D144D" w:rsidRPr="00234950" w:rsidRDefault="007D144D" w:rsidP="007D144D">
            <w:pPr>
              <w:jc w:val="both"/>
              <w:rPr>
                <w:rFonts w:ascii="Times New Roman" w:hAnsi="Times New Roman" w:cs="Times New Roman"/>
                <w:bCs/>
                <w:sz w:val="20"/>
                <w:szCs w:val="20"/>
              </w:rPr>
            </w:pPr>
            <w:r w:rsidRPr="00234950">
              <w:rPr>
                <w:rFonts w:ascii="Times New Roman" w:hAnsi="Times New Roman" w:cs="Times New Roman"/>
                <w:bCs/>
                <w:sz w:val="20"/>
                <w:szCs w:val="20"/>
              </w:rPr>
              <w:t>упаковки</w:t>
            </w:r>
          </w:p>
        </w:tc>
        <w:tc>
          <w:tcPr>
            <w:tcW w:w="3476" w:type="dxa"/>
          </w:tcPr>
          <w:p w:rsidR="007D144D" w:rsidRPr="00234950" w:rsidRDefault="007D144D" w:rsidP="007D144D">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пищевого  упаковочного материала</w:t>
            </w:r>
          </w:p>
        </w:tc>
      </w:tr>
      <w:tr w:rsidR="007D144D" w:rsidRPr="00234950" w:rsidTr="0026747E">
        <w:tc>
          <w:tcPr>
            <w:tcW w:w="1672" w:type="dxa"/>
            <w:vMerge/>
          </w:tcPr>
          <w:p w:rsidR="007D144D" w:rsidRPr="00234950" w:rsidRDefault="007D144D" w:rsidP="007D144D">
            <w:pPr>
              <w:jc w:val="both"/>
              <w:rPr>
                <w:rFonts w:ascii="Times New Roman" w:hAnsi="Times New Roman" w:cs="Times New Roman"/>
                <w:bCs/>
                <w:sz w:val="20"/>
                <w:szCs w:val="20"/>
              </w:rPr>
            </w:pPr>
          </w:p>
        </w:tc>
        <w:tc>
          <w:tcPr>
            <w:tcW w:w="410" w:type="dxa"/>
            <w:tcBorders>
              <w:top w:val="single" w:sz="4" w:space="0" w:color="auto"/>
              <w:left w:val="single" w:sz="4" w:space="0" w:color="auto"/>
            </w:tcBorders>
            <w:shd w:val="clear" w:color="auto" w:fill="FFFFFF"/>
            <w:vAlign w:val="center"/>
          </w:tcPr>
          <w:p w:rsidR="007D144D" w:rsidRPr="00234950" w:rsidRDefault="007D144D" w:rsidP="007D144D">
            <w:pPr>
              <w:jc w:val="both"/>
              <w:rPr>
                <w:rFonts w:ascii="Times New Roman" w:hAnsi="Times New Roman" w:cs="Times New Roman"/>
                <w:sz w:val="20"/>
                <w:szCs w:val="20"/>
                <w:lang w:bidi="en-US"/>
              </w:rPr>
            </w:pPr>
            <w:r w:rsidRPr="00234950">
              <w:rPr>
                <w:rFonts w:ascii="Times New Roman" w:hAnsi="Times New Roman" w:cs="Times New Roman"/>
                <w:b/>
                <w:bCs/>
                <w:sz w:val="20"/>
                <w:szCs w:val="20"/>
                <w:lang w:bidi="en-US"/>
              </w:rPr>
              <w:t>J</w:t>
            </w:r>
          </w:p>
        </w:tc>
        <w:tc>
          <w:tcPr>
            <w:tcW w:w="4015" w:type="dxa"/>
            <w:gridSpan w:val="3"/>
          </w:tcPr>
          <w:p w:rsidR="007D144D" w:rsidRPr="00234950" w:rsidRDefault="007D144D" w:rsidP="007D144D">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оборудования</w:t>
            </w:r>
          </w:p>
        </w:tc>
        <w:tc>
          <w:tcPr>
            <w:tcW w:w="3476" w:type="dxa"/>
          </w:tcPr>
          <w:p w:rsidR="007D144D" w:rsidRPr="00234950" w:rsidRDefault="007D144D" w:rsidP="007D144D">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и разработка оборудования для пищевой промышленности и торговых автоматов</w:t>
            </w:r>
          </w:p>
        </w:tc>
      </w:tr>
      <w:tr w:rsidR="007D144D" w:rsidRPr="00234950" w:rsidTr="0026747E">
        <w:tc>
          <w:tcPr>
            <w:tcW w:w="1672" w:type="dxa"/>
          </w:tcPr>
          <w:p w:rsidR="007D144D" w:rsidRPr="00234950" w:rsidRDefault="007D144D" w:rsidP="007D144D">
            <w:pPr>
              <w:jc w:val="both"/>
              <w:rPr>
                <w:rFonts w:ascii="Times New Roman" w:hAnsi="Times New Roman" w:cs="Times New Roman"/>
                <w:bCs/>
                <w:sz w:val="20"/>
                <w:szCs w:val="20"/>
              </w:rPr>
            </w:pPr>
            <w:r w:rsidRPr="00234950">
              <w:rPr>
                <w:rFonts w:ascii="Times New Roman" w:hAnsi="Times New Roman" w:cs="Times New Roman"/>
                <w:bCs/>
                <w:sz w:val="20"/>
                <w:szCs w:val="20"/>
              </w:rPr>
              <w:t>Биохимия</w:t>
            </w:r>
          </w:p>
        </w:tc>
        <w:tc>
          <w:tcPr>
            <w:tcW w:w="410" w:type="dxa"/>
          </w:tcPr>
          <w:p w:rsidR="007D144D" w:rsidRPr="00234950" w:rsidRDefault="007D144D" w:rsidP="007D144D">
            <w:pPr>
              <w:jc w:val="both"/>
              <w:rPr>
                <w:rFonts w:ascii="Times New Roman" w:hAnsi="Times New Roman" w:cs="Times New Roman"/>
                <w:b/>
                <w:bCs/>
                <w:sz w:val="20"/>
                <w:szCs w:val="20"/>
              </w:rPr>
            </w:pPr>
            <w:r w:rsidRPr="00234950">
              <w:rPr>
                <w:rFonts w:ascii="Times New Roman" w:hAnsi="Times New Roman" w:cs="Times New Roman"/>
                <w:b/>
                <w:bCs/>
                <w:sz w:val="20"/>
                <w:szCs w:val="20"/>
              </w:rPr>
              <w:t>K</w:t>
            </w:r>
          </w:p>
        </w:tc>
        <w:tc>
          <w:tcPr>
            <w:tcW w:w="4015" w:type="dxa"/>
            <w:gridSpan w:val="3"/>
          </w:tcPr>
          <w:p w:rsidR="007D144D" w:rsidRPr="00234950" w:rsidRDefault="007D144D" w:rsidP="007D144D">
            <w:pPr>
              <w:jc w:val="both"/>
              <w:rPr>
                <w:rFonts w:ascii="Times New Roman" w:hAnsi="Times New Roman" w:cs="Times New Roman"/>
                <w:bCs/>
                <w:sz w:val="20"/>
                <w:szCs w:val="20"/>
              </w:rPr>
            </w:pPr>
            <w:r w:rsidRPr="00234950">
              <w:rPr>
                <w:rFonts w:ascii="Times New Roman" w:hAnsi="Times New Roman" w:cs="Times New Roman"/>
                <w:bCs/>
                <w:sz w:val="20"/>
                <w:szCs w:val="20"/>
              </w:rPr>
              <w:t>Производство (</w:t>
            </w:r>
            <w:proofErr w:type="spellStart"/>
            <w:r w:rsidRPr="00234950">
              <w:rPr>
                <w:rFonts w:ascii="Times New Roman" w:hAnsi="Times New Roman" w:cs="Times New Roman"/>
                <w:bCs/>
                <w:sz w:val="20"/>
                <w:szCs w:val="20"/>
              </w:rPr>
              <w:t>био</w:t>
            </w:r>
            <w:proofErr w:type="spellEnd"/>
            <w:r w:rsidRPr="00234950">
              <w:rPr>
                <w:rFonts w:ascii="Times New Roman" w:hAnsi="Times New Roman" w:cs="Times New Roman"/>
                <w:bCs/>
                <w:sz w:val="20"/>
                <w:szCs w:val="20"/>
              </w:rPr>
              <w:t>) химических веществ</w:t>
            </w:r>
          </w:p>
        </w:tc>
        <w:tc>
          <w:tcPr>
            <w:tcW w:w="3476" w:type="dxa"/>
          </w:tcPr>
          <w:p w:rsidR="007D144D" w:rsidRPr="00234950" w:rsidRDefault="007D144D" w:rsidP="007D144D">
            <w:pPr>
              <w:jc w:val="both"/>
              <w:rPr>
                <w:rFonts w:ascii="Times New Roman" w:hAnsi="Times New Roman" w:cs="Times New Roman"/>
                <w:bCs/>
                <w:sz w:val="20"/>
                <w:szCs w:val="20"/>
              </w:rPr>
            </w:pPr>
            <w:proofErr w:type="gramStart"/>
            <w:r w:rsidRPr="00234950">
              <w:rPr>
                <w:rFonts w:ascii="Times New Roman" w:hAnsi="Times New Roman" w:cs="Times New Roman"/>
                <w:bCs/>
                <w:sz w:val="20"/>
                <w:szCs w:val="20"/>
              </w:rPr>
              <w:t>Микробиология, производство пищевых добавок в пищевые продукты и корма, витаминов, минералов, биокультур, вкусовых добавок, ферментов и технологических добавок Пестициды, лекарственные препараты, удобрения, моющие средства, косметика, текстиль, изделия из кожи и другие</w:t>
            </w:r>
            <w:proofErr w:type="gramEnd"/>
          </w:p>
        </w:tc>
      </w:tr>
      <w:tr w:rsidR="007D144D" w:rsidRPr="00234950" w:rsidTr="006B09B7">
        <w:tc>
          <w:tcPr>
            <w:tcW w:w="9573" w:type="dxa"/>
            <w:gridSpan w:val="6"/>
          </w:tcPr>
          <w:p w:rsidR="0026747E" w:rsidRPr="00234950" w:rsidRDefault="0026747E" w:rsidP="0026747E">
            <w:pPr>
              <w:jc w:val="both"/>
              <w:rPr>
                <w:rFonts w:ascii="Times New Roman" w:hAnsi="Times New Roman" w:cs="Times New Roman"/>
                <w:bCs/>
                <w:sz w:val="20"/>
                <w:szCs w:val="20"/>
              </w:rPr>
            </w:pPr>
            <w:r w:rsidRPr="00234950">
              <w:rPr>
                <w:rFonts w:ascii="Times New Roman" w:hAnsi="Times New Roman" w:cs="Times New Roman"/>
                <w:bCs/>
                <w:sz w:val="20"/>
                <w:szCs w:val="20"/>
                <w:vertAlign w:val="superscript"/>
              </w:rPr>
              <w:t xml:space="preserve">a </w:t>
            </w:r>
            <w:r w:rsidRPr="00234950">
              <w:rPr>
                <w:rFonts w:ascii="Times New Roman" w:hAnsi="Times New Roman" w:cs="Times New Roman"/>
                <w:bCs/>
                <w:sz w:val="20"/>
                <w:szCs w:val="20"/>
              </w:rPr>
              <w:t>Кластеры предполагается использовать для аккредитации органов по сертификации и для органов по аккредитации, подтверждающих органы по сертификации.</w:t>
            </w:r>
          </w:p>
          <w:p w:rsidR="0026747E" w:rsidRPr="00234950" w:rsidRDefault="0026747E" w:rsidP="0026747E">
            <w:pPr>
              <w:jc w:val="both"/>
              <w:rPr>
                <w:rFonts w:ascii="Times New Roman" w:hAnsi="Times New Roman" w:cs="Times New Roman"/>
                <w:bCs/>
                <w:sz w:val="20"/>
                <w:szCs w:val="20"/>
              </w:rPr>
            </w:pPr>
            <w:r w:rsidRPr="00234950">
              <w:rPr>
                <w:rFonts w:ascii="Times New Roman" w:hAnsi="Times New Roman" w:cs="Times New Roman"/>
                <w:bCs/>
                <w:sz w:val="20"/>
                <w:szCs w:val="20"/>
                <w:vertAlign w:val="superscript"/>
              </w:rPr>
              <w:t xml:space="preserve">b </w:t>
            </w:r>
            <w:r w:rsidRPr="00234950">
              <w:rPr>
                <w:rFonts w:ascii="Times New Roman" w:hAnsi="Times New Roman" w:cs="Times New Roman"/>
                <w:bCs/>
                <w:sz w:val="20"/>
                <w:szCs w:val="20"/>
              </w:rPr>
              <w:t>«первичное упаковывание» означает упаковывание без изменения и обработки продукции.</w:t>
            </w:r>
          </w:p>
          <w:p w:rsidR="007D144D" w:rsidRPr="00234950" w:rsidRDefault="0026747E" w:rsidP="0026747E">
            <w:pPr>
              <w:jc w:val="both"/>
              <w:rPr>
                <w:rFonts w:ascii="Times New Roman" w:hAnsi="Times New Roman" w:cs="Times New Roman"/>
                <w:bCs/>
                <w:sz w:val="20"/>
                <w:szCs w:val="20"/>
              </w:rPr>
            </w:pPr>
            <w:r w:rsidRPr="00234950">
              <w:rPr>
                <w:rFonts w:ascii="Times New Roman" w:hAnsi="Times New Roman" w:cs="Times New Roman"/>
                <w:bCs/>
                <w:sz w:val="20"/>
                <w:szCs w:val="20"/>
                <w:vertAlign w:val="superscript"/>
              </w:rPr>
              <w:t>c</w:t>
            </w:r>
            <w:r w:rsidRPr="00234950">
              <w:rPr>
                <w:rFonts w:ascii="Times New Roman" w:hAnsi="Times New Roman" w:cs="Times New Roman"/>
                <w:bCs/>
                <w:sz w:val="20"/>
                <w:szCs w:val="20"/>
              </w:rPr>
              <w:t xml:space="preserve"> «сопутствующее упаковывание» означает упаковывание без изменения и обработки и без изменения первичной упаковки.</w:t>
            </w:r>
          </w:p>
        </w:tc>
      </w:tr>
    </w:tbl>
    <w:p w:rsidR="006A7DEE" w:rsidRPr="00234950" w:rsidRDefault="006A7DEE" w:rsidP="00D10EFC">
      <w:pPr>
        <w:widowControl/>
        <w:ind w:firstLine="567"/>
        <w:jc w:val="center"/>
        <w:rPr>
          <w:rFonts w:ascii="Times New Roman" w:hAnsi="Times New Roman" w:cs="Times New Roman"/>
        </w:rPr>
      </w:pPr>
    </w:p>
    <w:p w:rsidR="008027FE" w:rsidRPr="00234950" w:rsidRDefault="008027FE" w:rsidP="00D10EFC">
      <w:pPr>
        <w:widowControl/>
        <w:autoSpaceDE/>
        <w:autoSpaceDN/>
        <w:adjustRightInd/>
        <w:ind w:firstLine="567"/>
        <w:rPr>
          <w:rFonts w:ascii="Times New Roman" w:hAnsi="Times New Roman" w:cs="Times New Roman"/>
        </w:rPr>
        <w:sectPr w:rsidR="008027FE" w:rsidRPr="00234950" w:rsidSect="00B26A91">
          <w:headerReference w:type="even" r:id="rId15"/>
          <w:headerReference w:type="default" r:id="rId16"/>
          <w:footerReference w:type="even" r:id="rId17"/>
          <w:footerReference w:type="default" r:id="rId18"/>
          <w:headerReference w:type="first" r:id="rId19"/>
          <w:footerReference w:type="first" r:id="rId20"/>
          <w:pgSz w:w="11909" w:h="16834"/>
          <w:pgMar w:top="1418" w:right="1418" w:bottom="1418" w:left="1134" w:header="720" w:footer="720" w:gutter="0"/>
          <w:pgNumType w:start="1"/>
          <w:cols w:space="720"/>
          <w:titlePg/>
          <w:docGrid w:linePitch="326"/>
        </w:sectPr>
      </w:pPr>
    </w:p>
    <w:p w:rsidR="008027FE" w:rsidRPr="00234950" w:rsidRDefault="008027FE" w:rsidP="00D10EFC">
      <w:pPr>
        <w:widowControl/>
        <w:ind w:firstLine="567"/>
        <w:jc w:val="center"/>
        <w:rPr>
          <w:rFonts w:ascii="Times New Roman" w:hAnsi="Times New Roman" w:cs="Times New Roman"/>
          <w:b/>
        </w:rPr>
      </w:pPr>
      <w:r w:rsidRPr="00234950">
        <w:rPr>
          <w:rFonts w:ascii="Times New Roman" w:hAnsi="Times New Roman" w:cs="Times New Roman"/>
          <w:b/>
        </w:rPr>
        <w:lastRenderedPageBreak/>
        <w:t>Приложение</w:t>
      </w:r>
      <w:proofErr w:type="gramStart"/>
      <w:r w:rsidRPr="00234950">
        <w:rPr>
          <w:rFonts w:ascii="Times New Roman" w:hAnsi="Times New Roman" w:cs="Times New Roman"/>
          <w:b/>
        </w:rPr>
        <w:t xml:space="preserve"> В</w:t>
      </w:r>
      <w:proofErr w:type="gramEnd"/>
    </w:p>
    <w:p w:rsidR="008027FE" w:rsidRPr="00234950" w:rsidRDefault="008027FE" w:rsidP="00D10EFC">
      <w:pPr>
        <w:widowControl/>
        <w:ind w:firstLine="567"/>
        <w:jc w:val="center"/>
        <w:rPr>
          <w:rFonts w:ascii="Times New Roman" w:hAnsi="Times New Roman" w:cs="Times New Roman"/>
          <w:i/>
        </w:rPr>
      </w:pPr>
      <w:r w:rsidRPr="00234950">
        <w:rPr>
          <w:rFonts w:ascii="Times New Roman" w:hAnsi="Times New Roman" w:cs="Times New Roman"/>
          <w:i/>
        </w:rPr>
        <w:t>(справочное)</w:t>
      </w:r>
    </w:p>
    <w:p w:rsidR="008027FE" w:rsidRPr="00234950" w:rsidRDefault="008027FE" w:rsidP="00D10EFC">
      <w:pPr>
        <w:widowControl/>
        <w:ind w:firstLine="567"/>
        <w:jc w:val="center"/>
        <w:rPr>
          <w:rFonts w:ascii="Times New Roman" w:hAnsi="Times New Roman" w:cs="Times New Roman"/>
        </w:rPr>
      </w:pPr>
    </w:p>
    <w:p w:rsidR="006A7DEE" w:rsidRPr="00234950" w:rsidRDefault="00BA1A86" w:rsidP="006A7DEE">
      <w:pPr>
        <w:jc w:val="center"/>
        <w:rPr>
          <w:rFonts w:ascii="Times New Roman" w:hAnsi="Times New Roman" w:cs="Times New Roman"/>
          <w:b/>
          <w:bCs/>
          <w:highlight w:val="yellow"/>
        </w:rPr>
      </w:pPr>
      <w:r w:rsidRPr="00234950">
        <w:rPr>
          <w:rFonts w:ascii="Times New Roman" w:hAnsi="Times New Roman" w:cs="Times New Roman"/>
          <w:b/>
          <w:bCs/>
        </w:rPr>
        <w:t>Минимальная продолжительность ауди</w:t>
      </w:r>
      <w:r w:rsidR="004707F8" w:rsidRPr="00234950">
        <w:rPr>
          <w:rFonts w:ascii="Times New Roman" w:hAnsi="Times New Roman" w:cs="Times New Roman"/>
          <w:b/>
          <w:bCs/>
        </w:rPr>
        <w:t>та</w:t>
      </w:r>
    </w:p>
    <w:p w:rsidR="006A7DEE" w:rsidRPr="00234950" w:rsidRDefault="006A7DEE" w:rsidP="006A7DEE">
      <w:pPr>
        <w:jc w:val="center"/>
        <w:rPr>
          <w:rFonts w:ascii="Times New Roman" w:hAnsi="Times New Roman" w:cs="Times New Roman"/>
          <w:b/>
          <w:bCs/>
          <w:highlight w:val="yellow"/>
        </w:rPr>
      </w:pPr>
    </w:p>
    <w:p w:rsidR="00BA1A86" w:rsidRPr="00234950" w:rsidRDefault="006A7DEE" w:rsidP="00BA1A86">
      <w:pPr>
        <w:ind w:left="752"/>
        <w:rPr>
          <w:rFonts w:ascii="Times New Roman" w:hAnsi="Times New Roman" w:cs="Times New Roman"/>
          <w:b/>
          <w:bCs/>
        </w:rPr>
      </w:pPr>
      <w:r w:rsidRPr="00234950">
        <w:rPr>
          <w:rFonts w:ascii="Times New Roman" w:hAnsi="Times New Roman" w:cs="Times New Roman"/>
          <w:b/>
          <w:bCs/>
        </w:rPr>
        <w:t>B</w:t>
      </w:r>
      <w:r w:rsidR="00BA1A86" w:rsidRPr="00234950">
        <w:rPr>
          <w:rFonts w:ascii="Times New Roman" w:hAnsi="Times New Roman" w:cs="Times New Roman"/>
          <w:b/>
          <w:bCs/>
        </w:rPr>
        <w:t>.1 Общие положения</w:t>
      </w:r>
    </w:p>
    <w:p w:rsidR="00BA1A86" w:rsidRPr="00234950" w:rsidRDefault="00BA1A86" w:rsidP="00BA1A86">
      <w:pPr>
        <w:ind w:left="752"/>
        <w:rPr>
          <w:rFonts w:ascii="Times New Roman" w:hAnsi="Times New Roman" w:cs="Times New Roman"/>
          <w:b/>
          <w:bCs/>
        </w:rPr>
      </w:pPr>
    </w:p>
    <w:p w:rsidR="00BA1A86" w:rsidRPr="00234950" w:rsidRDefault="00BA1A86" w:rsidP="00BA1A86">
      <w:pPr>
        <w:ind w:firstLine="567"/>
        <w:jc w:val="both"/>
        <w:rPr>
          <w:rFonts w:ascii="Times New Roman" w:hAnsi="Times New Roman" w:cs="Times New Roman"/>
          <w:b/>
          <w:bCs/>
        </w:rPr>
      </w:pPr>
      <w:r w:rsidRPr="00234950">
        <w:rPr>
          <w:rFonts w:ascii="Times New Roman" w:hAnsi="Times New Roman" w:cs="Times New Roman"/>
        </w:rPr>
        <w:t xml:space="preserve">При определении минимальной продолжительности аудита, необходимого для каждого объекта, согласно 9.1.4, орган по сертификации </w:t>
      </w:r>
      <w:proofErr w:type="spellStart"/>
      <w:r w:rsidRPr="00234950">
        <w:rPr>
          <w:rFonts w:ascii="Times New Roman" w:hAnsi="Times New Roman" w:cs="Times New Roman"/>
        </w:rPr>
        <w:t>Халал</w:t>
      </w:r>
      <w:proofErr w:type="spellEnd"/>
      <w:r w:rsidRPr="00234950">
        <w:rPr>
          <w:rFonts w:ascii="Times New Roman" w:hAnsi="Times New Roman" w:cs="Times New Roman"/>
        </w:rPr>
        <w:t xml:space="preserve"> должен рассмотреть минимальную продолжительность на объекте для первоначальной сертификации, приведенную в Таблице B.1.</w:t>
      </w:r>
    </w:p>
    <w:p w:rsidR="006A7DEE" w:rsidRPr="00234950" w:rsidRDefault="00BA1A86" w:rsidP="00BA1A86">
      <w:pPr>
        <w:ind w:firstLine="567"/>
        <w:jc w:val="both"/>
        <w:rPr>
          <w:rFonts w:ascii="Times New Roman" w:hAnsi="Times New Roman" w:cs="Times New Roman"/>
        </w:rPr>
      </w:pPr>
      <w:r w:rsidRPr="00234950">
        <w:rPr>
          <w:rFonts w:ascii="Times New Roman" w:hAnsi="Times New Roman" w:cs="Times New Roman"/>
        </w:rPr>
        <w:t>Минимальное время включает этап 1 и этап 2 первоначального сертификационного аудита (см. 9.2.3), но не включает время для подготовки аудита, так же как и для написания аудиторского отчета.</w:t>
      </w:r>
    </w:p>
    <w:p w:rsidR="006A7DEE" w:rsidRPr="00234950" w:rsidRDefault="00BA1A86" w:rsidP="00BA1A86">
      <w:pPr>
        <w:ind w:firstLine="720"/>
        <w:jc w:val="both"/>
        <w:rPr>
          <w:rFonts w:ascii="Times New Roman" w:hAnsi="Times New Roman" w:cs="Times New Roman"/>
        </w:rPr>
      </w:pPr>
      <w:r w:rsidRPr="00234950">
        <w:rPr>
          <w:rFonts w:ascii="Times New Roman" w:hAnsi="Times New Roman" w:cs="Times New Roman"/>
        </w:rPr>
        <w:t>Чтобы избежать дублирования, когда имеется другая система менеджмента, которую сертифицирует тот же самый орган по сертификации, дополнительного времени не требуется (см. Таблицу В.1). В случае комбинированного аудита, включая систему</w:t>
      </w:r>
      <w:r w:rsidR="006A7DEE" w:rsidRPr="00234950">
        <w:rPr>
          <w:rFonts w:ascii="Times New Roman" w:hAnsi="Times New Roman" w:cs="Times New Roman"/>
        </w:rPr>
        <w:t xml:space="preserve"> менеджмента безопасности пищевых продуктов</w:t>
      </w:r>
      <w:r w:rsidRPr="00234950">
        <w:rPr>
          <w:rFonts w:ascii="Times New Roman" w:hAnsi="Times New Roman" w:cs="Times New Roman"/>
        </w:rPr>
        <w:t>,</w:t>
      </w:r>
      <w:r w:rsidR="006A7DEE" w:rsidRPr="00234950">
        <w:rPr>
          <w:rFonts w:ascii="Times New Roman" w:hAnsi="Times New Roman" w:cs="Times New Roman"/>
        </w:rPr>
        <w:t xml:space="preserve"> </w:t>
      </w:r>
      <w:r w:rsidRPr="00234950">
        <w:rPr>
          <w:rFonts w:ascii="Times New Roman" w:hAnsi="Times New Roman" w:cs="Times New Roman"/>
        </w:rPr>
        <w:t>сокращение продолжительности аудита можно производить, если это обосновано и подтверждено документально.</w:t>
      </w:r>
    </w:p>
    <w:p w:rsidR="006A7DEE" w:rsidRPr="00234950" w:rsidRDefault="003B1D77" w:rsidP="003B1D77">
      <w:pPr>
        <w:ind w:firstLine="567"/>
        <w:jc w:val="both"/>
        <w:rPr>
          <w:rFonts w:ascii="Times New Roman" w:hAnsi="Times New Roman" w:cs="Times New Roman"/>
        </w:rPr>
      </w:pPr>
      <w:r w:rsidRPr="00234950">
        <w:rPr>
          <w:rFonts w:ascii="Times New Roman" w:hAnsi="Times New Roman" w:cs="Times New Roman"/>
        </w:rPr>
        <w:t xml:space="preserve">Минимальное время аудита, устанавливаемое для </w:t>
      </w:r>
      <w:r w:rsidR="006A7DEE" w:rsidRPr="00234950">
        <w:rPr>
          <w:rFonts w:ascii="Times New Roman" w:hAnsi="Times New Roman" w:cs="Times New Roman"/>
        </w:rPr>
        <w:t xml:space="preserve">системы </w:t>
      </w:r>
      <w:r w:rsidR="008F1483" w:rsidRPr="00234950">
        <w:rPr>
          <w:rFonts w:ascii="Times New Roman" w:hAnsi="Times New Roman" w:cs="Times New Roman"/>
        </w:rPr>
        <w:t>менеджмента</w:t>
      </w:r>
      <w:r w:rsidR="006A7DEE" w:rsidRPr="00234950">
        <w:rPr>
          <w:rFonts w:ascii="Times New Roman" w:hAnsi="Times New Roman" w:cs="Times New Roman"/>
        </w:rPr>
        <w:t xml:space="preserve"> пищевой системой, </w:t>
      </w:r>
      <w:r w:rsidRPr="00234950">
        <w:rPr>
          <w:rFonts w:ascii="Times New Roman" w:hAnsi="Times New Roman" w:cs="Times New Roman"/>
        </w:rPr>
        <w:t>включает только изучение HACCP. Изучение HACCP соответствует анализу опасностей для семейства продуктов/услуг с аналогичными опасностями и аналогичными технологиями производства и, где соответствует, с аналогичной технологией хранения.</w:t>
      </w:r>
    </w:p>
    <w:p w:rsidR="006A7DEE" w:rsidRPr="00F32C26" w:rsidRDefault="006A7DEE" w:rsidP="003B1D77">
      <w:pPr>
        <w:ind w:firstLine="567"/>
        <w:jc w:val="both"/>
        <w:rPr>
          <w:rFonts w:ascii="Times New Roman" w:hAnsi="Times New Roman" w:cs="Times New Roman"/>
        </w:rPr>
      </w:pPr>
      <w:r w:rsidRPr="00F32C26">
        <w:rPr>
          <w:rFonts w:ascii="Times New Roman" w:hAnsi="Times New Roman" w:cs="Times New Roman"/>
        </w:rPr>
        <w:t xml:space="preserve">Минимальное время аудита определено для аудита системы </w:t>
      </w:r>
      <w:r w:rsidR="008F1483" w:rsidRPr="00F32C26">
        <w:rPr>
          <w:rFonts w:ascii="Times New Roman" w:hAnsi="Times New Roman" w:cs="Times New Roman"/>
        </w:rPr>
        <w:t>менеджмента</w:t>
      </w:r>
      <w:r w:rsidRPr="00F32C26">
        <w:rPr>
          <w:rFonts w:ascii="Times New Roman" w:hAnsi="Times New Roman" w:cs="Times New Roman"/>
        </w:rPr>
        <w:t xml:space="preserve"> безопасностью продукции, которая включает только один план критических точек анализа DSM HACCP. Исследование HACCP представляет собой анализ рисков продук</w:t>
      </w:r>
      <w:r w:rsidR="008F1483" w:rsidRPr="00F32C26">
        <w:rPr>
          <w:rFonts w:ascii="Times New Roman" w:hAnsi="Times New Roman" w:cs="Times New Roman"/>
        </w:rPr>
        <w:t>ции</w:t>
      </w:r>
      <w:r w:rsidRPr="00F32C26">
        <w:rPr>
          <w:rFonts w:ascii="Times New Roman" w:hAnsi="Times New Roman" w:cs="Times New Roman"/>
        </w:rPr>
        <w:t xml:space="preserve">/услуг </w:t>
      </w:r>
      <w:r w:rsidR="00F32C26" w:rsidRPr="00F32C26">
        <w:rPr>
          <w:rFonts w:ascii="Times New Roman" w:hAnsi="Times New Roman" w:cs="Times New Roman"/>
        </w:rPr>
        <w:t>для групп</w:t>
      </w:r>
      <w:r w:rsidRPr="00F32C26">
        <w:rPr>
          <w:rFonts w:ascii="Times New Roman" w:hAnsi="Times New Roman" w:cs="Times New Roman"/>
        </w:rPr>
        <w:t>, имеющих схожие риски и схожие технологии производства и хранения.</w:t>
      </w:r>
    </w:p>
    <w:p w:rsidR="006A7DEE" w:rsidRPr="00234950" w:rsidRDefault="006C7645" w:rsidP="006C7645">
      <w:pPr>
        <w:ind w:firstLine="567"/>
        <w:jc w:val="both"/>
        <w:rPr>
          <w:rFonts w:ascii="Times New Roman" w:hAnsi="Times New Roman" w:cs="Times New Roman"/>
          <w:highlight w:val="yellow"/>
        </w:rPr>
      </w:pPr>
      <w:r w:rsidRPr="00234950">
        <w:rPr>
          <w:rFonts w:ascii="Times New Roman" w:hAnsi="Times New Roman" w:cs="Times New Roman"/>
        </w:rPr>
        <w:t>Минимальное инспекционное время аудита реализации организацией продукции и/или услуг на площадке должно составлять 50</w:t>
      </w:r>
      <w:r w:rsidR="00F93463">
        <w:rPr>
          <w:rFonts w:ascii="Times New Roman" w:hAnsi="Times New Roman" w:cs="Times New Roman"/>
        </w:rPr>
        <w:t> </w:t>
      </w:r>
      <w:r w:rsidRPr="00234950">
        <w:rPr>
          <w:rFonts w:ascii="Times New Roman" w:hAnsi="Times New Roman" w:cs="Times New Roman"/>
        </w:rPr>
        <w:t>% от общей минимальной продолжительности аудита (применяется ко всем типам аудита).</w:t>
      </w:r>
    </w:p>
    <w:p w:rsidR="006A7DEE" w:rsidRPr="00234950" w:rsidRDefault="00731AF6" w:rsidP="00731AF6">
      <w:pPr>
        <w:ind w:firstLine="567"/>
        <w:jc w:val="both"/>
        <w:rPr>
          <w:rFonts w:ascii="Times New Roman" w:hAnsi="Times New Roman" w:cs="Times New Roman"/>
          <w:highlight w:val="yellow"/>
        </w:rPr>
      </w:pPr>
      <w:r w:rsidRPr="00234950">
        <w:rPr>
          <w:rFonts w:ascii="Times New Roman" w:hAnsi="Times New Roman" w:cs="Times New Roman"/>
        </w:rPr>
        <w:t>Число аудиторов на день аудита должно браться с учетом результативности аудита, ресурсов проверяемой организации, а также ресурсов органа по сертификации.</w:t>
      </w:r>
    </w:p>
    <w:p w:rsidR="006C7645" w:rsidRPr="00234950" w:rsidRDefault="006C7645" w:rsidP="006C7645">
      <w:pPr>
        <w:ind w:firstLine="567"/>
        <w:jc w:val="both"/>
        <w:rPr>
          <w:rFonts w:ascii="Times New Roman" w:hAnsi="Times New Roman" w:cs="Times New Roman"/>
        </w:rPr>
      </w:pPr>
      <w:r w:rsidRPr="00234950">
        <w:rPr>
          <w:rFonts w:ascii="Times New Roman" w:hAnsi="Times New Roman" w:cs="Times New Roman"/>
        </w:rPr>
        <w:t>Там, где требуются дополнительные совещания, например, обзорные совещания, координационные, брифинги аудиторской группы, может потребоваться увеличение продолжительности аудита.</w:t>
      </w:r>
    </w:p>
    <w:p w:rsidR="006C7645" w:rsidRPr="00234950" w:rsidRDefault="006C7645" w:rsidP="006C7645">
      <w:pPr>
        <w:ind w:firstLine="567"/>
        <w:jc w:val="both"/>
        <w:rPr>
          <w:rFonts w:ascii="Times New Roman" w:hAnsi="Times New Roman" w:cs="Times New Roman"/>
        </w:rPr>
      </w:pPr>
      <w:r w:rsidRPr="00234950">
        <w:rPr>
          <w:rFonts w:ascii="Times New Roman" w:hAnsi="Times New Roman" w:cs="Times New Roman"/>
        </w:rPr>
        <w:t>Число работников, заняты в любом аспекте безопасности пищевой продукции, должно выражаться в пересчете на работников полной занятости (FTE). Когда организация использует посменную работу при аналогичной продукции и/или процессах, количество работников FTE будут рассчитываться на основе работников, занятых в основной смене (включая сезонных рабочих) плюс офисные работники.</w:t>
      </w:r>
    </w:p>
    <w:p w:rsidR="006C7645" w:rsidRPr="00234950" w:rsidRDefault="006C7645" w:rsidP="006C7645">
      <w:pPr>
        <w:ind w:firstLine="567"/>
        <w:jc w:val="both"/>
        <w:rPr>
          <w:rFonts w:ascii="Times New Roman" w:hAnsi="Times New Roman" w:cs="Times New Roman"/>
          <w:highlight w:val="yellow"/>
        </w:rPr>
      </w:pPr>
      <w:r w:rsidRPr="00234950">
        <w:rPr>
          <w:rFonts w:ascii="Times New Roman" w:hAnsi="Times New Roman" w:cs="Times New Roman"/>
        </w:rPr>
        <w:t xml:space="preserve">Определенные категории подлежат </w:t>
      </w:r>
      <w:proofErr w:type="spellStart"/>
      <w:r w:rsidRPr="00234950">
        <w:rPr>
          <w:rFonts w:ascii="Times New Roman" w:hAnsi="Times New Roman" w:cs="Times New Roman"/>
        </w:rPr>
        <w:t>многообъектному</w:t>
      </w:r>
      <w:proofErr w:type="spellEnd"/>
      <w:r w:rsidRPr="00234950">
        <w:rPr>
          <w:rFonts w:ascii="Times New Roman" w:hAnsi="Times New Roman" w:cs="Times New Roman"/>
        </w:rPr>
        <w:t xml:space="preserve"> выборочному контролю, что можно учесть при расчете продолжительности аудита.</w:t>
      </w:r>
    </w:p>
    <w:p w:rsidR="006A7DEE" w:rsidRPr="00234950" w:rsidRDefault="006C7645" w:rsidP="006C7645">
      <w:pPr>
        <w:ind w:firstLine="567"/>
        <w:jc w:val="both"/>
        <w:rPr>
          <w:rFonts w:ascii="Times New Roman" w:hAnsi="Times New Roman" w:cs="Times New Roman"/>
        </w:rPr>
      </w:pPr>
      <w:r w:rsidRPr="00234950">
        <w:rPr>
          <w:rFonts w:ascii="Times New Roman" w:hAnsi="Times New Roman" w:cs="Times New Roman"/>
        </w:rPr>
        <w:t>Если допускается выборочный контроль объектов, выборка объектов должна производиться до применения расчета продолжительности аудита. Поэтому такие расчеты должны применяться к каждому объекту в соответствии с требованиями настоящего приложения и Таблицы В.1.</w:t>
      </w:r>
    </w:p>
    <w:p w:rsidR="006A7DEE" w:rsidRPr="00234950" w:rsidRDefault="006C7645" w:rsidP="006C7645">
      <w:pPr>
        <w:ind w:firstLine="567"/>
        <w:jc w:val="both"/>
        <w:rPr>
          <w:rFonts w:ascii="Times New Roman" w:hAnsi="Times New Roman" w:cs="Times New Roman"/>
        </w:rPr>
      </w:pPr>
      <w:r w:rsidRPr="00234950">
        <w:rPr>
          <w:rFonts w:ascii="Times New Roman" w:hAnsi="Times New Roman" w:cs="Times New Roman"/>
        </w:rPr>
        <w:t xml:space="preserve">Если область применения одной конкретной клиентской организации охватывает более одной категории, расчет продолжительности аудита должен производиться на основе максимально рекомендованной базовой продолжительности аудита. Требуется дополнительное время для каждого </w:t>
      </w:r>
      <w:r w:rsidR="006A7DEE" w:rsidRPr="00234950">
        <w:rPr>
          <w:rFonts w:ascii="Times New Roman" w:hAnsi="Times New Roman" w:cs="Times New Roman"/>
        </w:rPr>
        <w:t>анализа риска и критической контрольной точки (</w:t>
      </w:r>
      <w:r w:rsidRPr="00234950">
        <w:rPr>
          <w:rFonts w:ascii="Times New Roman" w:hAnsi="Times New Roman" w:cs="Times New Roman"/>
        </w:rPr>
        <w:t xml:space="preserve">т.е. </w:t>
      </w:r>
      <w:r w:rsidRPr="00234950">
        <w:rPr>
          <w:rFonts w:ascii="Times New Roman" w:hAnsi="Times New Roman" w:cs="Times New Roman"/>
        </w:rPr>
        <w:lastRenderedPageBreak/>
        <w:t xml:space="preserve">минимум 0,5 </w:t>
      </w:r>
      <w:proofErr w:type="spellStart"/>
      <w:r w:rsidRPr="00234950">
        <w:rPr>
          <w:rFonts w:ascii="Times New Roman" w:hAnsi="Times New Roman" w:cs="Times New Roman"/>
        </w:rPr>
        <w:t>аудито</w:t>
      </w:r>
      <w:proofErr w:type="spellEnd"/>
      <w:r w:rsidRPr="00234950">
        <w:rPr>
          <w:rFonts w:ascii="Times New Roman" w:hAnsi="Times New Roman" w:cs="Times New Roman"/>
        </w:rPr>
        <w:t xml:space="preserve">-дня для каждого </w:t>
      </w:r>
      <w:r w:rsidR="006A7DEE" w:rsidRPr="00234950">
        <w:rPr>
          <w:rFonts w:ascii="Times New Roman" w:hAnsi="Times New Roman" w:cs="Times New Roman"/>
        </w:rPr>
        <w:t>анализа риска и критической контрольной точки</w:t>
      </w:r>
      <w:r w:rsidRPr="00234950">
        <w:rPr>
          <w:rFonts w:ascii="Times New Roman" w:hAnsi="Times New Roman" w:cs="Times New Roman"/>
        </w:rPr>
        <w:t>)</w:t>
      </w:r>
      <w:r w:rsidR="006A7DEE" w:rsidRPr="00234950">
        <w:rPr>
          <w:rFonts w:ascii="Times New Roman" w:hAnsi="Times New Roman" w:cs="Times New Roman"/>
        </w:rPr>
        <w:t>.</w:t>
      </w:r>
    </w:p>
    <w:p w:rsidR="006A7DEE" w:rsidRPr="00234950" w:rsidRDefault="006A7DEE" w:rsidP="003B1D77">
      <w:pPr>
        <w:ind w:firstLine="567"/>
        <w:jc w:val="both"/>
        <w:rPr>
          <w:rFonts w:ascii="Times New Roman" w:hAnsi="Times New Roman" w:cs="Times New Roman"/>
        </w:rPr>
      </w:pPr>
      <w:r w:rsidRPr="00234950">
        <w:rPr>
          <w:rFonts w:ascii="Times New Roman" w:hAnsi="Times New Roman" w:cs="Times New Roman"/>
        </w:rPr>
        <w:t>Другие факторы могут потребовать увеличения минимального времени аудита (например, количество типов продук</w:t>
      </w:r>
      <w:r w:rsidR="008F1483" w:rsidRPr="00234950">
        <w:rPr>
          <w:rFonts w:ascii="Times New Roman" w:hAnsi="Times New Roman" w:cs="Times New Roman"/>
        </w:rPr>
        <w:t>ции</w:t>
      </w:r>
      <w:r w:rsidRPr="00234950">
        <w:rPr>
          <w:rFonts w:ascii="Times New Roman" w:hAnsi="Times New Roman" w:cs="Times New Roman"/>
        </w:rPr>
        <w:t>, количество линеек продук</w:t>
      </w:r>
      <w:r w:rsidR="008F1483" w:rsidRPr="00234950">
        <w:rPr>
          <w:rFonts w:ascii="Times New Roman" w:hAnsi="Times New Roman" w:cs="Times New Roman"/>
        </w:rPr>
        <w:t>ции</w:t>
      </w:r>
      <w:r w:rsidRPr="00234950">
        <w:rPr>
          <w:rFonts w:ascii="Times New Roman" w:hAnsi="Times New Roman" w:cs="Times New Roman"/>
        </w:rPr>
        <w:t>, разработка продук</w:t>
      </w:r>
      <w:r w:rsidR="008F1483" w:rsidRPr="00234950">
        <w:rPr>
          <w:rFonts w:ascii="Times New Roman" w:hAnsi="Times New Roman" w:cs="Times New Roman"/>
        </w:rPr>
        <w:t>ции</w:t>
      </w:r>
      <w:r w:rsidRPr="00234950">
        <w:rPr>
          <w:rFonts w:ascii="Times New Roman" w:hAnsi="Times New Roman" w:cs="Times New Roman"/>
        </w:rPr>
        <w:t>, количество CCP, количество действующих PRP, площадь здания, инфраструктура, внутренние лабораторные испытания, потребность в переводчике).</w:t>
      </w:r>
    </w:p>
    <w:p w:rsidR="006A7DEE" w:rsidRPr="00234950" w:rsidRDefault="006A7DEE" w:rsidP="003B1D77">
      <w:pPr>
        <w:ind w:firstLine="567"/>
        <w:jc w:val="both"/>
        <w:rPr>
          <w:rFonts w:ascii="Times New Roman" w:hAnsi="Times New Roman" w:cs="Times New Roman"/>
          <w:b/>
          <w:bCs/>
          <w:highlight w:val="yellow"/>
        </w:rPr>
      </w:pPr>
    </w:p>
    <w:p w:rsidR="006A7DEE" w:rsidRPr="00234950" w:rsidRDefault="006A7DEE" w:rsidP="003B1D77">
      <w:pPr>
        <w:ind w:firstLine="567"/>
        <w:jc w:val="both"/>
        <w:rPr>
          <w:rFonts w:ascii="Times New Roman" w:hAnsi="Times New Roman" w:cs="Times New Roman"/>
          <w:b/>
          <w:bCs/>
        </w:rPr>
      </w:pPr>
      <w:r w:rsidRPr="00234950">
        <w:rPr>
          <w:rFonts w:ascii="Times New Roman" w:hAnsi="Times New Roman" w:cs="Times New Roman"/>
          <w:b/>
          <w:bCs/>
        </w:rPr>
        <w:t>B.2 Расчет минимального времени аудита первичной сертификации</w:t>
      </w:r>
    </w:p>
    <w:p w:rsidR="006A7DEE" w:rsidRPr="00234950" w:rsidRDefault="006A7DEE" w:rsidP="00180376">
      <w:pPr>
        <w:ind w:firstLine="567"/>
        <w:jc w:val="both"/>
        <w:rPr>
          <w:rFonts w:ascii="Times New Roman" w:hAnsi="Times New Roman" w:cs="Times New Roman"/>
        </w:rPr>
      </w:pPr>
      <w:r w:rsidRPr="00234950">
        <w:rPr>
          <w:rFonts w:ascii="Times New Roman" w:hAnsi="Times New Roman" w:cs="Times New Roman"/>
        </w:rPr>
        <w:t xml:space="preserve">Минимальное время аудита для одного </w:t>
      </w:r>
      <w:r w:rsidR="00180376" w:rsidRPr="00234950">
        <w:rPr>
          <w:rFonts w:ascii="Times New Roman" w:hAnsi="Times New Roman" w:cs="Times New Roman"/>
        </w:rPr>
        <w:t>объекта</w:t>
      </w:r>
      <w:r w:rsidRPr="00234950">
        <w:rPr>
          <w:rFonts w:ascii="Times New Roman" w:hAnsi="Times New Roman" w:cs="Times New Roman"/>
        </w:rPr>
        <w:t xml:space="preserve"> </w:t>
      </w:r>
      <w:proofErr w:type="spellStart"/>
      <w:r w:rsidRPr="00234950">
        <w:rPr>
          <w:rFonts w:ascii="Times New Roman" w:hAnsi="Times New Roman" w:cs="Times New Roman"/>
        </w:rPr>
        <w:t>Ts</w:t>
      </w:r>
      <w:proofErr w:type="spellEnd"/>
      <w:r w:rsidRPr="00234950">
        <w:rPr>
          <w:rFonts w:ascii="Times New Roman" w:hAnsi="Times New Roman" w:cs="Times New Roman"/>
        </w:rPr>
        <w:t xml:space="preserve">, выраженное в днях, рассчитывается </w:t>
      </w:r>
      <w:r w:rsidR="00180376" w:rsidRPr="00234950">
        <w:rPr>
          <w:rFonts w:ascii="Times New Roman" w:hAnsi="Times New Roman" w:cs="Times New Roman"/>
        </w:rPr>
        <w:t>следующим образом:</w:t>
      </w:r>
    </w:p>
    <w:p w:rsidR="006A7DEE" w:rsidRPr="00F93463" w:rsidRDefault="006A7DEE" w:rsidP="003B1D77">
      <w:pPr>
        <w:ind w:firstLine="567"/>
        <w:jc w:val="both"/>
        <w:rPr>
          <w:rFonts w:ascii="Times New Roman" w:hAnsi="Times New Roman" w:cs="Times New Roman"/>
          <w:lang w:val="en-US"/>
        </w:rPr>
      </w:pPr>
      <w:proofErr w:type="spellStart"/>
      <w:r w:rsidRPr="00F93463">
        <w:rPr>
          <w:rFonts w:ascii="Times New Roman" w:hAnsi="Times New Roman" w:cs="Times New Roman"/>
          <w:lang w:val="en-US"/>
        </w:rPr>
        <w:t>T</w:t>
      </w:r>
      <w:r w:rsidRPr="00F93463">
        <w:rPr>
          <w:rFonts w:ascii="Times New Roman" w:hAnsi="Times New Roman" w:cs="Times New Roman"/>
          <w:b/>
          <w:lang w:val="en-US"/>
        </w:rPr>
        <w:t>s</w:t>
      </w:r>
      <w:proofErr w:type="spellEnd"/>
      <w:r w:rsidRPr="00F93463">
        <w:rPr>
          <w:rFonts w:ascii="Times New Roman" w:hAnsi="Times New Roman" w:cs="Times New Roman"/>
          <w:lang w:val="en-US"/>
        </w:rPr>
        <w:t xml:space="preserve"> = (T</w:t>
      </w:r>
      <w:r w:rsidRPr="00F93463">
        <w:rPr>
          <w:rFonts w:ascii="Times New Roman" w:hAnsi="Times New Roman" w:cs="Times New Roman"/>
          <w:vertAlign w:val="subscript"/>
          <w:lang w:val="en-US"/>
        </w:rPr>
        <w:t>D</w:t>
      </w:r>
      <w:r w:rsidRPr="00F93463">
        <w:rPr>
          <w:rFonts w:ascii="Times New Roman" w:hAnsi="Times New Roman" w:cs="Times New Roman"/>
          <w:lang w:val="en-US"/>
        </w:rPr>
        <w:t xml:space="preserve"> + T</w:t>
      </w:r>
      <w:r w:rsidRPr="00F93463">
        <w:rPr>
          <w:rFonts w:ascii="Times New Roman" w:hAnsi="Times New Roman" w:cs="Times New Roman"/>
          <w:vertAlign w:val="subscript"/>
          <w:lang w:val="en-US"/>
        </w:rPr>
        <w:t>H</w:t>
      </w:r>
      <w:r w:rsidRPr="00F93463">
        <w:rPr>
          <w:rFonts w:ascii="Times New Roman" w:hAnsi="Times New Roman" w:cs="Times New Roman"/>
          <w:lang w:val="en-US"/>
        </w:rPr>
        <w:t xml:space="preserve"> + T</w:t>
      </w:r>
      <w:r w:rsidRPr="00F93463">
        <w:rPr>
          <w:rFonts w:ascii="Times New Roman" w:hAnsi="Times New Roman" w:cs="Times New Roman"/>
          <w:vertAlign w:val="subscript"/>
          <w:lang w:val="en-US"/>
        </w:rPr>
        <w:t>MS</w:t>
      </w:r>
      <w:r w:rsidRPr="00F93463">
        <w:rPr>
          <w:rFonts w:ascii="Times New Roman" w:hAnsi="Times New Roman" w:cs="Times New Roman"/>
          <w:lang w:val="en-US"/>
        </w:rPr>
        <w:t xml:space="preserve"> + T</w:t>
      </w:r>
      <w:r w:rsidRPr="00F93463">
        <w:rPr>
          <w:rFonts w:ascii="Times New Roman" w:hAnsi="Times New Roman" w:cs="Times New Roman"/>
          <w:vertAlign w:val="subscript"/>
          <w:lang w:val="en-US"/>
        </w:rPr>
        <w:t>FTE</w:t>
      </w:r>
      <w:r w:rsidRPr="00F93463">
        <w:rPr>
          <w:rFonts w:ascii="Times New Roman" w:hAnsi="Times New Roman" w:cs="Times New Roman"/>
          <w:lang w:val="en-US"/>
        </w:rPr>
        <w:t>)</w:t>
      </w:r>
    </w:p>
    <w:p w:rsidR="006A7DEE" w:rsidRPr="00234950" w:rsidRDefault="00180376" w:rsidP="003B1D77">
      <w:pPr>
        <w:ind w:firstLine="567"/>
        <w:jc w:val="both"/>
        <w:rPr>
          <w:rFonts w:ascii="Times New Roman" w:hAnsi="Times New Roman" w:cs="Times New Roman"/>
        </w:rPr>
      </w:pPr>
      <w:r w:rsidRPr="00234950">
        <w:rPr>
          <w:rFonts w:ascii="Times New Roman" w:hAnsi="Times New Roman" w:cs="Times New Roman"/>
        </w:rPr>
        <w:t xml:space="preserve">где, </w:t>
      </w:r>
    </w:p>
    <w:p w:rsidR="006A7DEE" w:rsidRPr="00234950" w:rsidRDefault="006A7DEE" w:rsidP="003B1D77">
      <w:pPr>
        <w:ind w:firstLine="567"/>
        <w:jc w:val="both"/>
        <w:rPr>
          <w:rFonts w:ascii="Times New Roman" w:hAnsi="Times New Roman" w:cs="Times New Roman"/>
        </w:rPr>
      </w:pPr>
      <w:r w:rsidRPr="00234950">
        <w:rPr>
          <w:rFonts w:ascii="Times New Roman" w:hAnsi="Times New Roman" w:cs="Times New Roman"/>
          <w:b/>
        </w:rPr>
        <w:t>T</w:t>
      </w:r>
      <w:r w:rsidRPr="00234950">
        <w:rPr>
          <w:rFonts w:ascii="Times New Roman" w:hAnsi="Times New Roman" w:cs="Times New Roman"/>
          <w:vertAlign w:val="subscript"/>
        </w:rPr>
        <w:t>D</w:t>
      </w:r>
      <w:r w:rsidRPr="00234950">
        <w:rPr>
          <w:rFonts w:ascii="Times New Roman" w:hAnsi="Times New Roman" w:cs="Times New Roman"/>
        </w:rPr>
        <w:t xml:space="preserve">: </w:t>
      </w:r>
      <w:r w:rsidR="00180376" w:rsidRPr="00234950">
        <w:rPr>
          <w:rFonts w:ascii="Times New Roman" w:hAnsi="Times New Roman" w:cs="Times New Roman"/>
        </w:rPr>
        <w:t>базовое время для аудита на месте</w:t>
      </w:r>
      <w:r w:rsidRPr="00234950">
        <w:rPr>
          <w:rFonts w:ascii="Times New Roman" w:hAnsi="Times New Roman" w:cs="Times New Roman"/>
        </w:rPr>
        <w:t>, в днях;</w:t>
      </w:r>
    </w:p>
    <w:p w:rsidR="006A7DEE" w:rsidRPr="00234950" w:rsidRDefault="006A7DEE" w:rsidP="003B1D77">
      <w:pPr>
        <w:ind w:firstLine="567"/>
        <w:jc w:val="both"/>
        <w:rPr>
          <w:rFonts w:ascii="Times New Roman" w:hAnsi="Times New Roman" w:cs="Times New Roman"/>
        </w:rPr>
      </w:pPr>
      <w:r w:rsidRPr="00234950">
        <w:rPr>
          <w:rFonts w:ascii="Times New Roman" w:hAnsi="Times New Roman" w:cs="Times New Roman"/>
          <w:b/>
        </w:rPr>
        <w:t>T</w:t>
      </w:r>
      <w:r w:rsidRPr="00234950">
        <w:rPr>
          <w:rFonts w:ascii="Times New Roman" w:hAnsi="Times New Roman" w:cs="Times New Roman"/>
          <w:vertAlign w:val="subscript"/>
        </w:rPr>
        <w:t>H</w:t>
      </w:r>
      <w:r w:rsidRPr="00234950">
        <w:rPr>
          <w:rFonts w:ascii="Times New Roman" w:hAnsi="Times New Roman" w:cs="Times New Roman"/>
        </w:rPr>
        <w:t xml:space="preserve">: </w:t>
      </w:r>
      <w:r w:rsidR="00180376" w:rsidRPr="00234950">
        <w:rPr>
          <w:rFonts w:ascii="Times New Roman" w:hAnsi="Times New Roman" w:cs="Times New Roman"/>
        </w:rPr>
        <w:t xml:space="preserve">число </w:t>
      </w:r>
      <w:proofErr w:type="spellStart"/>
      <w:r w:rsidR="00180376" w:rsidRPr="00234950">
        <w:rPr>
          <w:rFonts w:ascii="Times New Roman" w:hAnsi="Times New Roman" w:cs="Times New Roman"/>
        </w:rPr>
        <w:t>аудито</w:t>
      </w:r>
      <w:proofErr w:type="spellEnd"/>
      <w:r w:rsidR="00180376" w:rsidRPr="00234950">
        <w:rPr>
          <w:rFonts w:ascii="Times New Roman" w:hAnsi="Times New Roman" w:cs="Times New Roman"/>
        </w:rPr>
        <w:t>-дней для дополнительных изучений HACCP</w:t>
      </w:r>
      <w:r w:rsidRPr="00234950">
        <w:rPr>
          <w:rFonts w:ascii="Times New Roman" w:hAnsi="Times New Roman" w:cs="Times New Roman"/>
        </w:rPr>
        <w:t>;</w:t>
      </w:r>
    </w:p>
    <w:p w:rsidR="006A7DEE" w:rsidRPr="00234950" w:rsidRDefault="006A7DEE" w:rsidP="003B1D77">
      <w:pPr>
        <w:ind w:firstLine="567"/>
        <w:jc w:val="both"/>
        <w:rPr>
          <w:rFonts w:ascii="Times New Roman" w:hAnsi="Times New Roman" w:cs="Times New Roman"/>
        </w:rPr>
      </w:pPr>
      <w:r w:rsidRPr="00234950">
        <w:rPr>
          <w:rFonts w:ascii="Times New Roman" w:hAnsi="Times New Roman" w:cs="Times New Roman"/>
          <w:b/>
        </w:rPr>
        <w:t>T</w:t>
      </w:r>
      <w:r w:rsidRPr="00234950">
        <w:rPr>
          <w:rFonts w:ascii="Times New Roman" w:hAnsi="Times New Roman" w:cs="Times New Roman"/>
          <w:vertAlign w:val="subscript"/>
        </w:rPr>
        <w:t>MS</w:t>
      </w:r>
      <w:r w:rsidRPr="00234950">
        <w:rPr>
          <w:rFonts w:ascii="Times New Roman" w:hAnsi="Times New Roman" w:cs="Times New Roman"/>
        </w:rPr>
        <w:t xml:space="preserve">: </w:t>
      </w:r>
      <w:r w:rsidR="00180376" w:rsidRPr="00234950">
        <w:rPr>
          <w:rFonts w:ascii="Times New Roman" w:hAnsi="Times New Roman" w:cs="Times New Roman"/>
        </w:rPr>
        <w:t xml:space="preserve">число </w:t>
      </w:r>
      <w:proofErr w:type="spellStart"/>
      <w:r w:rsidR="00180376" w:rsidRPr="00234950">
        <w:rPr>
          <w:rFonts w:ascii="Times New Roman" w:hAnsi="Times New Roman" w:cs="Times New Roman"/>
        </w:rPr>
        <w:t>аудито</w:t>
      </w:r>
      <w:proofErr w:type="spellEnd"/>
      <w:r w:rsidR="00180376" w:rsidRPr="00234950">
        <w:rPr>
          <w:rFonts w:ascii="Times New Roman" w:hAnsi="Times New Roman" w:cs="Times New Roman"/>
        </w:rPr>
        <w:t>-дней при отсутствии соответствующей системы менеджмента</w:t>
      </w:r>
      <w:r w:rsidRPr="00234950">
        <w:rPr>
          <w:rFonts w:ascii="Times New Roman" w:hAnsi="Times New Roman" w:cs="Times New Roman"/>
        </w:rPr>
        <w:t>;</w:t>
      </w:r>
    </w:p>
    <w:p w:rsidR="006A7DEE" w:rsidRPr="00234950" w:rsidRDefault="006A7DEE" w:rsidP="003B1D77">
      <w:pPr>
        <w:ind w:firstLine="567"/>
        <w:jc w:val="both"/>
        <w:rPr>
          <w:rFonts w:ascii="Times New Roman" w:hAnsi="Times New Roman" w:cs="Times New Roman"/>
        </w:rPr>
      </w:pPr>
      <w:r w:rsidRPr="00234950">
        <w:rPr>
          <w:rFonts w:ascii="Times New Roman" w:hAnsi="Times New Roman" w:cs="Times New Roman"/>
          <w:b/>
        </w:rPr>
        <w:t>T</w:t>
      </w:r>
      <w:r w:rsidRPr="00234950">
        <w:rPr>
          <w:rFonts w:ascii="Times New Roman" w:hAnsi="Times New Roman" w:cs="Times New Roman"/>
          <w:vertAlign w:val="subscript"/>
        </w:rPr>
        <w:t>FTE</w:t>
      </w:r>
      <w:r w:rsidRPr="00234950">
        <w:rPr>
          <w:rFonts w:ascii="Times New Roman" w:hAnsi="Times New Roman" w:cs="Times New Roman"/>
        </w:rPr>
        <w:t xml:space="preserve">: </w:t>
      </w:r>
      <w:r w:rsidR="008F1483" w:rsidRPr="00234950">
        <w:rPr>
          <w:rFonts w:ascii="Times New Roman" w:hAnsi="Times New Roman" w:cs="Times New Roman"/>
        </w:rPr>
        <w:t xml:space="preserve">число </w:t>
      </w:r>
      <w:proofErr w:type="spellStart"/>
      <w:r w:rsidR="008F1483" w:rsidRPr="00234950">
        <w:rPr>
          <w:rFonts w:ascii="Times New Roman" w:hAnsi="Times New Roman" w:cs="Times New Roman"/>
        </w:rPr>
        <w:t>аудито</w:t>
      </w:r>
      <w:proofErr w:type="spellEnd"/>
      <w:r w:rsidR="008F1483" w:rsidRPr="00234950">
        <w:rPr>
          <w:rFonts w:ascii="Times New Roman" w:hAnsi="Times New Roman" w:cs="Times New Roman"/>
        </w:rPr>
        <w:t>-дней на число работников</w:t>
      </w:r>
      <w:r w:rsidRPr="00234950">
        <w:rPr>
          <w:rFonts w:ascii="Times New Roman" w:hAnsi="Times New Roman" w:cs="Times New Roman"/>
        </w:rPr>
        <w:t>.</w:t>
      </w:r>
    </w:p>
    <w:p w:rsidR="006A7DEE" w:rsidRPr="00234950" w:rsidRDefault="006A7DEE" w:rsidP="003B1D77">
      <w:pPr>
        <w:ind w:firstLine="567"/>
        <w:jc w:val="both"/>
        <w:rPr>
          <w:rFonts w:ascii="Times New Roman" w:hAnsi="Times New Roman" w:cs="Times New Roman"/>
        </w:rPr>
      </w:pPr>
      <w:r w:rsidRPr="00234950">
        <w:rPr>
          <w:rFonts w:ascii="Times New Roman" w:hAnsi="Times New Roman" w:cs="Times New Roman"/>
          <w:b/>
          <w:bCs/>
        </w:rPr>
        <w:t>В.2.2</w:t>
      </w:r>
      <w:r w:rsidRPr="00234950">
        <w:rPr>
          <w:rFonts w:ascii="Times New Roman" w:hAnsi="Times New Roman" w:cs="Times New Roman"/>
        </w:rPr>
        <w:t xml:space="preserve"> Время аудита для каждого </w:t>
      </w:r>
      <w:r w:rsidR="00180376" w:rsidRPr="00234950">
        <w:rPr>
          <w:rFonts w:ascii="Times New Roman" w:hAnsi="Times New Roman" w:cs="Times New Roman"/>
        </w:rPr>
        <w:t>объекта</w:t>
      </w:r>
      <w:r w:rsidRPr="00234950">
        <w:rPr>
          <w:rFonts w:ascii="Times New Roman" w:hAnsi="Times New Roman" w:cs="Times New Roman"/>
        </w:rPr>
        <w:t xml:space="preserve"> в дополнение к основному </w:t>
      </w:r>
      <w:r w:rsidR="00180376" w:rsidRPr="00234950">
        <w:rPr>
          <w:rFonts w:ascii="Times New Roman" w:hAnsi="Times New Roman" w:cs="Times New Roman"/>
        </w:rPr>
        <w:t>объекту рассчитывается</w:t>
      </w:r>
      <w:r w:rsidRPr="00234950">
        <w:rPr>
          <w:rFonts w:ascii="Times New Roman" w:hAnsi="Times New Roman" w:cs="Times New Roman"/>
        </w:rPr>
        <w:t xml:space="preserve"> в соответствии с таблицей В.1 с</w:t>
      </w:r>
      <w:r w:rsidR="008F1483" w:rsidRPr="00234950">
        <w:rPr>
          <w:rFonts w:ascii="Times New Roman" w:hAnsi="Times New Roman" w:cs="Times New Roman"/>
        </w:rPr>
        <w:t xml:space="preserve"> учетом </w:t>
      </w:r>
      <w:r w:rsidRPr="00234950">
        <w:rPr>
          <w:rFonts w:ascii="Times New Roman" w:hAnsi="Times New Roman" w:cs="Times New Roman"/>
        </w:rPr>
        <w:t xml:space="preserve">минимум 1 </w:t>
      </w:r>
      <w:proofErr w:type="spellStart"/>
      <w:r w:rsidR="008F1483" w:rsidRPr="00234950">
        <w:rPr>
          <w:rFonts w:ascii="Times New Roman" w:hAnsi="Times New Roman" w:cs="Times New Roman"/>
        </w:rPr>
        <w:t>аудито</w:t>
      </w:r>
      <w:proofErr w:type="spellEnd"/>
      <w:r w:rsidR="008F1483" w:rsidRPr="00234950">
        <w:rPr>
          <w:rFonts w:ascii="Times New Roman" w:hAnsi="Times New Roman" w:cs="Times New Roman"/>
        </w:rPr>
        <w:t xml:space="preserve">-дня </w:t>
      </w:r>
      <w:r w:rsidRPr="00234950">
        <w:rPr>
          <w:rFonts w:ascii="Times New Roman" w:hAnsi="Times New Roman" w:cs="Times New Roman"/>
        </w:rPr>
        <w:t xml:space="preserve">на </w:t>
      </w:r>
      <w:r w:rsidR="008F1483" w:rsidRPr="00234950">
        <w:rPr>
          <w:rFonts w:ascii="Times New Roman" w:hAnsi="Times New Roman" w:cs="Times New Roman"/>
        </w:rPr>
        <w:t>объект</w:t>
      </w:r>
      <w:r w:rsidRPr="00234950">
        <w:rPr>
          <w:rFonts w:ascii="Times New Roman" w:hAnsi="Times New Roman" w:cs="Times New Roman"/>
        </w:rPr>
        <w:t>.</w:t>
      </w:r>
    </w:p>
    <w:p w:rsidR="006A7DEE" w:rsidRPr="00234950" w:rsidRDefault="006A7DEE" w:rsidP="003B1D77">
      <w:pPr>
        <w:ind w:firstLine="567"/>
        <w:jc w:val="both"/>
        <w:rPr>
          <w:rFonts w:ascii="Times New Roman" w:hAnsi="Times New Roman" w:cs="Times New Roman"/>
        </w:rPr>
      </w:pPr>
      <w:r w:rsidRPr="00234950">
        <w:rPr>
          <w:rFonts w:ascii="Times New Roman" w:hAnsi="Times New Roman" w:cs="Times New Roman"/>
        </w:rPr>
        <w:t>При надлежащем документировании и обосновании</w:t>
      </w:r>
      <w:r w:rsidR="008F1483" w:rsidRPr="00234950">
        <w:rPr>
          <w:rFonts w:ascii="Times New Roman" w:hAnsi="Times New Roman" w:cs="Times New Roman"/>
        </w:rPr>
        <w:t>,</w:t>
      </w:r>
      <w:r w:rsidRPr="00234950">
        <w:rPr>
          <w:rFonts w:ascii="Times New Roman" w:hAnsi="Times New Roman" w:cs="Times New Roman"/>
        </w:rPr>
        <w:t xml:space="preserve"> сокращение может быть сделано для менее сложной организации, измеряемой количеством сотрудников, размером организации и/или объемом продукции, или в рамках категорий, имеющих время (</w:t>
      </w:r>
      <w:proofErr w:type="spellStart"/>
      <w:r w:rsidRPr="00234950">
        <w:rPr>
          <w:rFonts w:ascii="Times New Roman" w:hAnsi="Times New Roman" w:cs="Times New Roman"/>
        </w:rPr>
        <w:t>T</w:t>
      </w:r>
      <w:r w:rsidRPr="00234950">
        <w:rPr>
          <w:rFonts w:ascii="Times New Roman" w:hAnsi="Times New Roman" w:cs="Times New Roman"/>
          <w:vertAlign w:val="subscript"/>
        </w:rPr>
        <w:t>s</w:t>
      </w:r>
      <w:proofErr w:type="spellEnd"/>
      <w:r w:rsidRPr="00234950">
        <w:rPr>
          <w:rFonts w:ascii="Times New Roman" w:hAnsi="Times New Roman" w:cs="Times New Roman"/>
        </w:rPr>
        <w:t xml:space="preserve">) менее 1,5 </w:t>
      </w:r>
      <w:proofErr w:type="spellStart"/>
      <w:r w:rsidR="008F1483" w:rsidRPr="00234950">
        <w:rPr>
          <w:rFonts w:ascii="Times New Roman" w:hAnsi="Times New Roman" w:cs="Times New Roman"/>
        </w:rPr>
        <w:t>аудито</w:t>
      </w:r>
      <w:proofErr w:type="spellEnd"/>
      <w:r w:rsidR="008F1483" w:rsidRPr="00234950">
        <w:rPr>
          <w:rFonts w:ascii="Times New Roman" w:hAnsi="Times New Roman" w:cs="Times New Roman"/>
        </w:rPr>
        <w:t>-дней</w:t>
      </w:r>
      <w:r w:rsidRPr="00234950">
        <w:rPr>
          <w:rFonts w:ascii="Times New Roman" w:hAnsi="Times New Roman" w:cs="Times New Roman"/>
        </w:rPr>
        <w:t>.</w:t>
      </w:r>
    </w:p>
    <w:p w:rsidR="006A7DEE" w:rsidRPr="00234950" w:rsidRDefault="006A7DEE" w:rsidP="006A7DEE">
      <w:pPr>
        <w:ind w:firstLine="720"/>
        <w:jc w:val="both"/>
        <w:rPr>
          <w:rFonts w:ascii="Times New Roman" w:hAnsi="Times New Roman" w:cs="Times New Roman"/>
          <w:highlight w:val="yellow"/>
        </w:rPr>
      </w:pPr>
    </w:p>
    <w:tbl>
      <w:tblPr>
        <w:tblOverlap w:val="never"/>
        <w:tblW w:w="9855" w:type="dxa"/>
        <w:jc w:val="center"/>
        <w:tblLayout w:type="fixed"/>
        <w:tblCellMar>
          <w:left w:w="10" w:type="dxa"/>
          <w:right w:w="10" w:type="dxa"/>
        </w:tblCellMar>
        <w:tblLook w:val="04A0" w:firstRow="1" w:lastRow="0" w:firstColumn="1" w:lastColumn="0" w:noHBand="0" w:noVBand="1"/>
      </w:tblPr>
      <w:tblGrid>
        <w:gridCol w:w="1242"/>
        <w:gridCol w:w="1374"/>
        <w:gridCol w:w="1618"/>
        <w:gridCol w:w="1827"/>
        <w:gridCol w:w="1985"/>
        <w:gridCol w:w="1809"/>
      </w:tblGrid>
      <w:tr w:rsidR="006A7DEE" w:rsidRPr="00234950" w:rsidTr="00AC71DF">
        <w:trPr>
          <w:trHeight w:hRule="exact" w:val="1726"/>
          <w:jc w:val="center"/>
        </w:trPr>
        <w:tc>
          <w:tcPr>
            <w:tcW w:w="1242" w:type="dxa"/>
            <w:tcBorders>
              <w:top w:val="single" w:sz="4" w:space="0" w:color="auto"/>
              <w:left w:val="single" w:sz="4" w:space="0" w:color="auto"/>
              <w:bottom w:val="doub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sz w:val="20"/>
                <w:szCs w:val="20"/>
              </w:rPr>
              <w:t xml:space="preserve">Категория </w:t>
            </w:r>
            <w:r w:rsidRPr="00234950">
              <w:rPr>
                <w:rFonts w:ascii="Times New Roman" w:hAnsi="Times New Roman" w:cs="Times New Roman"/>
                <w:sz w:val="20"/>
                <w:szCs w:val="20"/>
                <w:vertAlign w:val="superscript"/>
              </w:rPr>
              <w:t>a</w:t>
            </w:r>
          </w:p>
        </w:tc>
        <w:tc>
          <w:tcPr>
            <w:tcW w:w="1374" w:type="dxa"/>
            <w:tcBorders>
              <w:top w:val="single" w:sz="4" w:space="0" w:color="auto"/>
              <w:left w:val="single" w:sz="4" w:space="0" w:color="auto"/>
              <w:bottom w:val="double" w:sz="4" w:space="0" w:color="auto"/>
            </w:tcBorders>
            <w:shd w:val="clear" w:color="auto" w:fill="FFFFFF"/>
            <w:vAlign w:val="center"/>
          </w:tcPr>
          <w:p w:rsidR="00BA1A86" w:rsidRPr="00234950" w:rsidRDefault="006A7DEE" w:rsidP="00AC71DF">
            <w:pPr>
              <w:jc w:val="center"/>
              <w:rPr>
                <w:rFonts w:ascii="Times New Roman" w:hAnsi="Times New Roman" w:cs="Times New Roman"/>
                <w:bCs/>
                <w:sz w:val="20"/>
                <w:szCs w:val="20"/>
                <w:lang w:bidi="en-US"/>
              </w:rPr>
            </w:pPr>
            <w:r w:rsidRPr="00234950">
              <w:rPr>
                <w:rFonts w:ascii="Times New Roman" w:hAnsi="Times New Roman" w:cs="Times New Roman"/>
                <w:bCs/>
                <w:sz w:val="20"/>
                <w:szCs w:val="20"/>
                <w:lang w:bidi="en-US"/>
              </w:rPr>
              <w:t xml:space="preserve">Базовое время </w:t>
            </w:r>
            <w:r w:rsidR="00BA1A86" w:rsidRPr="00234950">
              <w:rPr>
                <w:rFonts w:ascii="Times New Roman" w:hAnsi="Times New Roman" w:cs="Times New Roman"/>
                <w:bCs/>
                <w:sz w:val="20"/>
                <w:szCs w:val="20"/>
                <w:lang w:bidi="en-US"/>
              </w:rPr>
              <w:t xml:space="preserve">для </w:t>
            </w:r>
            <w:r w:rsidRPr="00234950">
              <w:rPr>
                <w:rFonts w:ascii="Times New Roman" w:hAnsi="Times New Roman" w:cs="Times New Roman"/>
                <w:bCs/>
                <w:sz w:val="20"/>
                <w:szCs w:val="20"/>
                <w:lang w:bidi="en-US"/>
              </w:rPr>
              <w:t xml:space="preserve">аудита на месте, в </w:t>
            </w:r>
            <w:proofErr w:type="spellStart"/>
            <w:r w:rsidR="00BA1A86" w:rsidRPr="00234950">
              <w:rPr>
                <w:rFonts w:ascii="Times New Roman" w:hAnsi="Times New Roman" w:cs="Times New Roman"/>
                <w:bCs/>
                <w:sz w:val="20"/>
                <w:szCs w:val="20"/>
                <w:lang w:bidi="en-US"/>
              </w:rPr>
              <w:t>аудито</w:t>
            </w:r>
            <w:proofErr w:type="spellEnd"/>
            <w:r w:rsidR="008F1483" w:rsidRPr="00234950">
              <w:rPr>
                <w:rFonts w:ascii="Times New Roman" w:hAnsi="Times New Roman" w:cs="Times New Roman"/>
                <w:bCs/>
                <w:sz w:val="20"/>
                <w:szCs w:val="20"/>
                <w:lang w:bidi="en-US"/>
              </w:rPr>
              <w:t>-</w:t>
            </w:r>
            <w:r w:rsidR="00BA1A86" w:rsidRPr="00234950">
              <w:rPr>
                <w:rFonts w:ascii="Times New Roman" w:hAnsi="Times New Roman" w:cs="Times New Roman"/>
                <w:bCs/>
                <w:sz w:val="20"/>
                <w:szCs w:val="20"/>
                <w:lang w:bidi="en-US"/>
              </w:rPr>
              <w:t>днях</w:t>
            </w:r>
          </w:p>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i/>
                <w:iCs/>
                <w:sz w:val="20"/>
                <w:szCs w:val="20"/>
              </w:rPr>
              <w:t>T</w:t>
            </w:r>
            <w:r w:rsidRPr="00234950">
              <w:rPr>
                <w:rFonts w:ascii="Times New Roman" w:hAnsi="Times New Roman" w:cs="Times New Roman"/>
                <w:iCs/>
                <w:sz w:val="20"/>
                <w:szCs w:val="20"/>
              </w:rPr>
              <w:t>D</w:t>
            </w:r>
          </w:p>
        </w:tc>
        <w:tc>
          <w:tcPr>
            <w:tcW w:w="1618" w:type="dxa"/>
            <w:tcBorders>
              <w:top w:val="single" w:sz="4" w:space="0" w:color="auto"/>
              <w:left w:val="single" w:sz="4" w:space="0" w:color="auto"/>
              <w:bottom w:val="double" w:sz="4" w:space="0" w:color="auto"/>
            </w:tcBorders>
            <w:shd w:val="clear" w:color="auto" w:fill="FFFFFF"/>
            <w:vAlign w:val="center"/>
          </w:tcPr>
          <w:p w:rsidR="006A7DEE" w:rsidRPr="00234950" w:rsidRDefault="00AC71DF" w:rsidP="00AC71DF">
            <w:pPr>
              <w:jc w:val="center"/>
              <w:rPr>
                <w:rFonts w:ascii="Times New Roman" w:hAnsi="Times New Roman" w:cs="Times New Roman"/>
                <w:bCs/>
                <w:sz w:val="20"/>
                <w:szCs w:val="20"/>
                <w:lang w:bidi="en-US"/>
              </w:rPr>
            </w:pPr>
            <w:r w:rsidRPr="00234950">
              <w:rPr>
                <w:rFonts w:ascii="Times New Roman" w:hAnsi="Times New Roman" w:cs="Times New Roman"/>
                <w:bCs/>
                <w:sz w:val="20"/>
                <w:szCs w:val="20"/>
                <w:lang w:bidi="en-US"/>
              </w:rPr>
              <w:t xml:space="preserve">Число </w:t>
            </w:r>
            <w:proofErr w:type="spellStart"/>
            <w:r w:rsidRPr="00234950">
              <w:rPr>
                <w:rFonts w:ascii="Times New Roman" w:hAnsi="Times New Roman" w:cs="Times New Roman"/>
                <w:bCs/>
                <w:sz w:val="20"/>
                <w:szCs w:val="20"/>
                <w:lang w:bidi="en-US"/>
              </w:rPr>
              <w:t>аудито</w:t>
            </w:r>
            <w:proofErr w:type="spellEnd"/>
            <w:r w:rsidRPr="00234950">
              <w:rPr>
                <w:rFonts w:ascii="Times New Roman" w:hAnsi="Times New Roman" w:cs="Times New Roman"/>
                <w:bCs/>
                <w:sz w:val="20"/>
                <w:szCs w:val="20"/>
                <w:lang w:bidi="en-US"/>
              </w:rPr>
              <w:t xml:space="preserve">-дней </w:t>
            </w:r>
            <w:r w:rsidR="006A7DEE" w:rsidRPr="00234950">
              <w:rPr>
                <w:rFonts w:ascii="Times New Roman" w:hAnsi="Times New Roman" w:cs="Times New Roman"/>
                <w:bCs/>
                <w:sz w:val="20"/>
                <w:szCs w:val="20"/>
                <w:lang w:bidi="en-US"/>
              </w:rPr>
              <w:t>для дополнительн</w:t>
            </w:r>
            <w:r w:rsidR="00BA1A86" w:rsidRPr="00234950">
              <w:rPr>
                <w:rFonts w:ascii="Times New Roman" w:hAnsi="Times New Roman" w:cs="Times New Roman"/>
                <w:bCs/>
                <w:sz w:val="20"/>
                <w:szCs w:val="20"/>
                <w:lang w:bidi="en-US"/>
              </w:rPr>
              <w:t>ых</w:t>
            </w:r>
            <w:r w:rsidR="006A7DEE" w:rsidRPr="00234950">
              <w:rPr>
                <w:rFonts w:ascii="Times New Roman" w:hAnsi="Times New Roman" w:cs="Times New Roman"/>
                <w:bCs/>
                <w:sz w:val="20"/>
                <w:szCs w:val="20"/>
                <w:lang w:bidi="en-US"/>
              </w:rPr>
              <w:t xml:space="preserve"> </w:t>
            </w:r>
            <w:r w:rsidR="00BA1A86" w:rsidRPr="00234950">
              <w:rPr>
                <w:rFonts w:ascii="Times New Roman" w:hAnsi="Times New Roman" w:cs="Times New Roman"/>
                <w:bCs/>
                <w:sz w:val="20"/>
                <w:szCs w:val="20"/>
                <w:lang w:bidi="en-US"/>
              </w:rPr>
              <w:t xml:space="preserve">изучений </w:t>
            </w:r>
            <w:r w:rsidR="006A7DEE" w:rsidRPr="00234950">
              <w:rPr>
                <w:rFonts w:ascii="Times New Roman" w:hAnsi="Times New Roman" w:cs="Times New Roman"/>
                <w:bCs/>
                <w:sz w:val="20"/>
                <w:szCs w:val="20"/>
                <w:lang w:bidi="en-US"/>
              </w:rPr>
              <w:t>HACCP</w:t>
            </w:r>
          </w:p>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i/>
                <w:iCs/>
                <w:sz w:val="20"/>
                <w:szCs w:val="20"/>
              </w:rPr>
              <w:t>T</w:t>
            </w:r>
            <w:r w:rsidRPr="00234950">
              <w:rPr>
                <w:rFonts w:ascii="Times New Roman" w:hAnsi="Times New Roman" w:cs="Times New Roman"/>
                <w:sz w:val="20"/>
                <w:szCs w:val="20"/>
              </w:rPr>
              <w:t>H</w:t>
            </w:r>
          </w:p>
        </w:tc>
        <w:tc>
          <w:tcPr>
            <w:tcW w:w="1827" w:type="dxa"/>
            <w:tcBorders>
              <w:top w:val="single" w:sz="4" w:space="0" w:color="auto"/>
              <w:left w:val="single" w:sz="4" w:space="0" w:color="auto"/>
              <w:bottom w:val="double" w:sz="4" w:space="0" w:color="auto"/>
            </w:tcBorders>
            <w:shd w:val="clear" w:color="auto" w:fill="FFFFFF"/>
            <w:vAlign w:val="center"/>
          </w:tcPr>
          <w:p w:rsidR="006A7DEE" w:rsidRPr="00234950" w:rsidRDefault="00AC71DF" w:rsidP="00AC71DF">
            <w:pPr>
              <w:jc w:val="center"/>
              <w:rPr>
                <w:rFonts w:ascii="Times New Roman" w:hAnsi="Times New Roman" w:cs="Times New Roman"/>
                <w:bCs/>
                <w:sz w:val="20"/>
                <w:szCs w:val="20"/>
                <w:lang w:bidi="en-US"/>
              </w:rPr>
            </w:pPr>
            <w:r w:rsidRPr="00234950">
              <w:rPr>
                <w:rFonts w:ascii="Times New Roman" w:hAnsi="Times New Roman" w:cs="Times New Roman"/>
                <w:bCs/>
                <w:sz w:val="20"/>
                <w:szCs w:val="20"/>
                <w:lang w:bidi="en-US"/>
              </w:rPr>
              <w:t xml:space="preserve">Число </w:t>
            </w:r>
            <w:proofErr w:type="spellStart"/>
            <w:r w:rsidRPr="00234950">
              <w:rPr>
                <w:rFonts w:ascii="Times New Roman" w:hAnsi="Times New Roman" w:cs="Times New Roman"/>
                <w:bCs/>
                <w:sz w:val="20"/>
                <w:szCs w:val="20"/>
                <w:lang w:bidi="en-US"/>
              </w:rPr>
              <w:t>аудито</w:t>
            </w:r>
            <w:proofErr w:type="spellEnd"/>
            <w:r w:rsidRPr="00234950">
              <w:rPr>
                <w:rFonts w:ascii="Times New Roman" w:hAnsi="Times New Roman" w:cs="Times New Roman"/>
                <w:bCs/>
                <w:sz w:val="20"/>
                <w:szCs w:val="20"/>
                <w:lang w:bidi="en-US"/>
              </w:rPr>
              <w:t>-дней</w:t>
            </w:r>
            <w:r w:rsidR="006A7DEE" w:rsidRPr="00234950">
              <w:rPr>
                <w:rFonts w:ascii="Times New Roman" w:hAnsi="Times New Roman" w:cs="Times New Roman"/>
                <w:bCs/>
                <w:sz w:val="20"/>
                <w:szCs w:val="20"/>
                <w:lang w:bidi="en-US"/>
              </w:rPr>
              <w:t xml:space="preserve"> </w:t>
            </w:r>
            <w:r w:rsidRPr="00234950">
              <w:rPr>
                <w:rFonts w:ascii="Times New Roman" w:hAnsi="Times New Roman" w:cs="Times New Roman"/>
                <w:bCs/>
                <w:sz w:val="20"/>
                <w:szCs w:val="20"/>
                <w:lang w:bidi="en-US"/>
              </w:rPr>
              <w:t xml:space="preserve">при </w:t>
            </w:r>
            <w:r w:rsidR="006A7DEE" w:rsidRPr="00234950">
              <w:rPr>
                <w:rFonts w:ascii="Times New Roman" w:hAnsi="Times New Roman" w:cs="Times New Roman"/>
                <w:bCs/>
                <w:sz w:val="20"/>
                <w:szCs w:val="20"/>
                <w:lang w:bidi="en-US"/>
              </w:rPr>
              <w:t>отсутстви</w:t>
            </w:r>
            <w:r w:rsidRPr="00234950">
              <w:rPr>
                <w:rFonts w:ascii="Times New Roman" w:hAnsi="Times New Roman" w:cs="Times New Roman"/>
                <w:bCs/>
                <w:sz w:val="20"/>
                <w:szCs w:val="20"/>
                <w:lang w:bidi="en-US"/>
              </w:rPr>
              <w:t>и</w:t>
            </w:r>
            <w:r w:rsidR="006A7DEE" w:rsidRPr="00234950">
              <w:rPr>
                <w:rFonts w:ascii="Times New Roman" w:hAnsi="Times New Roman" w:cs="Times New Roman"/>
                <w:bCs/>
                <w:sz w:val="20"/>
                <w:szCs w:val="20"/>
                <w:lang w:bidi="en-US"/>
              </w:rPr>
              <w:t xml:space="preserve"> </w:t>
            </w:r>
            <w:r w:rsidRPr="00234950">
              <w:rPr>
                <w:rFonts w:ascii="Times New Roman" w:hAnsi="Times New Roman" w:cs="Times New Roman"/>
                <w:bCs/>
                <w:sz w:val="20"/>
                <w:szCs w:val="20"/>
                <w:lang w:bidi="en-US"/>
              </w:rPr>
              <w:t xml:space="preserve">сертифицированной </w:t>
            </w:r>
            <w:r w:rsidR="006A7DEE" w:rsidRPr="00234950">
              <w:rPr>
                <w:rFonts w:ascii="Times New Roman" w:hAnsi="Times New Roman" w:cs="Times New Roman"/>
                <w:bCs/>
                <w:sz w:val="20"/>
                <w:szCs w:val="20"/>
                <w:lang w:bidi="en-US"/>
              </w:rPr>
              <w:t>соответствующей системы менеджмента</w:t>
            </w:r>
          </w:p>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i/>
                <w:iCs/>
                <w:sz w:val="20"/>
                <w:szCs w:val="20"/>
              </w:rPr>
              <w:t>T</w:t>
            </w:r>
            <w:r w:rsidRPr="00234950">
              <w:rPr>
                <w:rFonts w:ascii="Times New Roman" w:hAnsi="Times New Roman" w:cs="Times New Roman"/>
                <w:sz w:val="20"/>
                <w:szCs w:val="20"/>
              </w:rPr>
              <w:t>MS</w:t>
            </w:r>
          </w:p>
        </w:tc>
        <w:tc>
          <w:tcPr>
            <w:tcW w:w="1985" w:type="dxa"/>
            <w:tcBorders>
              <w:top w:val="single" w:sz="4" w:space="0" w:color="auto"/>
              <w:left w:val="single" w:sz="4" w:space="0" w:color="auto"/>
              <w:bottom w:val="double" w:sz="4" w:space="0" w:color="auto"/>
            </w:tcBorders>
            <w:shd w:val="clear" w:color="auto" w:fill="FFFFFF"/>
            <w:vAlign w:val="center"/>
          </w:tcPr>
          <w:p w:rsidR="006A7DEE" w:rsidRPr="00234950" w:rsidRDefault="00AC71DF" w:rsidP="00AC71DF">
            <w:pPr>
              <w:jc w:val="center"/>
              <w:rPr>
                <w:rFonts w:ascii="Times New Roman" w:hAnsi="Times New Roman" w:cs="Times New Roman"/>
                <w:bCs/>
                <w:sz w:val="20"/>
                <w:szCs w:val="20"/>
                <w:lang w:bidi="en-US"/>
              </w:rPr>
            </w:pPr>
            <w:r w:rsidRPr="00234950">
              <w:rPr>
                <w:rFonts w:ascii="Times New Roman" w:hAnsi="Times New Roman" w:cs="Times New Roman"/>
                <w:bCs/>
                <w:sz w:val="20"/>
                <w:szCs w:val="20"/>
                <w:lang w:bidi="en-US"/>
              </w:rPr>
              <w:t xml:space="preserve">Число </w:t>
            </w:r>
            <w:proofErr w:type="spellStart"/>
            <w:r w:rsidRPr="00234950">
              <w:rPr>
                <w:rFonts w:ascii="Times New Roman" w:hAnsi="Times New Roman" w:cs="Times New Roman"/>
                <w:bCs/>
                <w:sz w:val="20"/>
                <w:szCs w:val="20"/>
                <w:lang w:bidi="en-US"/>
              </w:rPr>
              <w:t>аудито</w:t>
            </w:r>
            <w:proofErr w:type="spellEnd"/>
            <w:r w:rsidRPr="00234950">
              <w:rPr>
                <w:rFonts w:ascii="Times New Roman" w:hAnsi="Times New Roman" w:cs="Times New Roman"/>
                <w:bCs/>
                <w:sz w:val="20"/>
                <w:szCs w:val="20"/>
                <w:lang w:bidi="en-US"/>
              </w:rPr>
              <w:t>-дней</w:t>
            </w:r>
            <w:r w:rsidR="006A7DEE" w:rsidRPr="00234950">
              <w:rPr>
                <w:rFonts w:ascii="Times New Roman" w:hAnsi="Times New Roman" w:cs="Times New Roman"/>
                <w:bCs/>
                <w:sz w:val="20"/>
                <w:szCs w:val="20"/>
                <w:lang w:bidi="en-US"/>
              </w:rPr>
              <w:t xml:space="preserve"> на </w:t>
            </w:r>
            <w:r w:rsidRPr="00234950">
              <w:rPr>
                <w:rFonts w:ascii="Times New Roman" w:hAnsi="Times New Roman" w:cs="Times New Roman"/>
                <w:bCs/>
                <w:sz w:val="20"/>
                <w:szCs w:val="20"/>
                <w:lang w:bidi="en-US"/>
              </w:rPr>
              <w:t>число работников</w:t>
            </w:r>
          </w:p>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i/>
                <w:iCs/>
                <w:sz w:val="20"/>
                <w:szCs w:val="20"/>
              </w:rPr>
              <w:t>T</w:t>
            </w:r>
            <w:r w:rsidRPr="00234950">
              <w:rPr>
                <w:rFonts w:ascii="Times New Roman" w:hAnsi="Times New Roman" w:cs="Times New Roman"/>
                <w:sz w:val="20"/>
                <w:szCs w:val="20"/>
                <w:vertAlign w:val="subscript"/>
              </w:rPr>
              <w:t>FTE</w:t>
            </w:r>
          </w:p>
        </w:tc>
        <w:tc>
          <w:tcPr>
            <w:tcW w:w="1809" w:type="dxa"/>
            <w:tcBorders>
              <w:top w:val="single" w:sz="4" w:space="0" w:color="auto"/>
              <w:left w:val="single" w:sz="4" w:space="0" w:color="auto"/>
              <w:bottom w:val="double" w:sz="4" w:space="0" w:color="auto"/>
              <w:right w:val="single" w:sz="4" w:space="0" w:color="auto"/>
            </w:tcBorders>
            <w:shd w:val="clear" w:color="auto" w:fill="FFFFFF"/>
            <w:vAlign w:val="center"/>
          </w:tcPr>
          <w:p w:rsidR="006A7DEE" w:rsidRPr="00234950" w:rsidRDefault="00AC71DF" w:rsidP="00AC71DF">
            <w:pPr>
              <w:jc w:val="center"/>
              <w:rPr>
                <w:rFonts w:ascii="Times New Roman" w:hAnsi="Times New Roman" w:cs="Times New Roman"/>
                <w:sz w:val="20"/>
                <w:szCs w:val="20"/>
                <w:lang w:bidi="en-US"/>
              </w:rPr>
            </w:pPr>
            <w:r w:rsidRPr="00234950">
              <w:rPr>
                <w:rFonts w:ascii="Times New Roman" w:hAnsi="Times New Roman" w:cs="Times New Roman"/>
                <w:bCs/>
                <w:sz w:val="20"/>
                <w:szCs w:val="20"/>
                <w:lang w:bidi="en-US"/>
              </w:rPr>
              <w:t>Для каждого дополнительного посещаемого объекта</w:t>
            </w:r>
          </w:p>
        </w:tc>
      </w:tr>
      <w:tr w:rsidR="006A7DEE" w:rsidRPr="00234950" w:rsidTr="00AC71DF">
        <w:trPr>
          <w:trHeight w:hRule="exact" w:val="297"/>
          <w:jc w:val="center"/>
        </w:trPr>
        <w:tc>
          <w:tcPr>
            <w:tcW w:w="1242" w:type="dxa"/>
            <w:tcBorders>
              <w:top w:val="doub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sz w:val="20"/>
                <w:szCs w:val="20"/>
              </w:rPr>
              <w:t>A</w:t>
            </w:r>
          </w:p>
        </w:tc>
        <w:tc>
          <w:tcPr>
            <w:tcW w:w="1374" w:type="dxa"/>
            <w:tcBorders>
              <w:top w:val="doub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0,75</w:t>
            </w:r>
          </w:p>
        </w:tc>
        <w:tc>
          <w:tcPr>
            <w:tcW w:w="1618" w:type="dxa"/>
            <w:tcBorders>
              <w:top w:val="doub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0,25</w:t>
            </w:r>
          </w:p>
        </w:tc>
        <w:tc>
          <w:tcPr>
            <w:tcW w:w="1827" w:type="dxa"/>
            <w:vMerge w:val="restart"/>
            <w:tcBorders>
              <w:top w:val="doub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0,25</w:t>
            </w:r>
          </w:p>
        </w:tc>
        <w:tc>
          <w:tcPr>
            <w:tcW w:w="1985" w:type="dxa"/>
            <w:vMerge w:val="restart"/>
            <w:tcBorders>
              <w:top w:val="doub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lang w:bidi="en-US"/>
              </w:rPr>
            </w:pPr>
            <w:r w:rsidRPr="00234950">
              <w:rPr>
                <w:rFonts w:ascii="Times New Roman" w:hAnsi="Times New Roman" w:cs="Times New Roman"/>
                <w:sz w:val="20"/>
                <w:szCs w:val="20"/>
                <w:lang w:bidi="en-US"/>
              </w:rPr>
              <w:t xml:space="preserve">1 </w:t>
            </w:r>
            <w:r w:rsidR="00AC71DF" w:rsidRPr="00234950">
              <w:rPr>
                <w:rFonts w:ascii="Times New Roman" w:hAnsi="Times New Roman" w:cs="Times New Roman"/>
                <w:sz w:val="20"/>
                <w:szCs w:val="20"/>
                <w:lang w:bidi="en-US"/>
              </w:rPr>
              <w:t xml:space="preserve">- </w:t>
            </w:r>
            <w:r w:rsidRPr="00234950">
              <w:rPr>
                <w:rFonts w:ascii="Times New Roman" w:hAnsi="Times New Roman" w:cs="Times New Roman"/>
                <w:sz w:val="20"/>
                <w:szCs w:val="20"/>
                <w:lang w:bidi="en-US"/>
              </w:rPr>
              <w:t>19 = 0</w:t>
            </w:r>
          </w:p>
          <w:p w:rsidR="006A7DEE" w:rsidRPr="00234950" w:rsidRDefault="006A7DEE" w:rsidP="00AC71DF">
            <w:pPr>
              <w:jc w:val="center"/>
              <w:rPr>
                <w:rFonts w:ascii="Times New Roman" w:hAnsi="Times New Roman" w:cs="Times New Roman"/>
                <w:sz w:val="20"/>
                <w:szCs w:val="20"/>
                <w:lang w:bidi="en-US"/>
              </w:rPr>
            </w:pPr>
            <w:r w:rsidRPr="00234950">
              <w:rPr>
                <w:rFonts w:ascii="Times New Roman" w:hAnsi="Times New Roman" w:cs="Times New Roman"/>
                <w:sz w:val="20"/>
                <w:szCs w:val="20"/>
                <w:lang w:bidi="en-US"/>
              </w:rPr>
              <w:t>20 - 49 = 0,5</w:t>
            </w:r>
          </w:p>
          <w:p w:rsidR="006A7DEE" w:rsidRPr="00234950" w:rsidRDefault="006A7DEE" w:rsidP="00AC71DF">
            <w:pPr>
              <w:jc w:val="center"/>
              <w:rPr>
                <w:rFonts w:ascii="Times New Roman" w:hAnsi="Times New Roman" w:cs="Times New Roman"/>
                <w:sz w:val="20"/>
                <w:szCs w:val="20"/>
                <w:lang w:bidi="en-US"/>
              </w:rPr>
            </w:pPr>
            <w:r w:rsidRPr="00234950">
              <w:rPr>
                <w:rFonts w:ascii="Times New Roman" w:hAnsi="Times New Roman" w:cs="Times New Roman"/>
                <w:sz w:val="20"/>
                <w:szCs w:val="20"/>
                <w:lang w:bidi="en-US"/>
              </w:rPr>
              <w:t>50 - 79 = 1,0</w:t>
            </w:r>
          </w:p>
          <w:p w:rsidR="006A7DEE" w:rsidRPr="00234950" w:rsidRDefault="006A7DEE" w:rsidP="00AC71DF">
            <w:pPr>
              <w:jc w:val="center"/>
              <w:rPr>
                <w:rFonts w:ascii="Times New Roman" w:hAnsi="Times New Roman" w:cs="Times New Roman"/>
                <w:sz w:val="20"/>
                <w:szCs w:val="20"/>
                <w:lang w:bidi="en-US"/>
              </w:rPr>
            </w:pPr>
            <w:r w:rsidRPr="00234950">
              <w:rPr>
                <w:rFonts w:ascii="Times New Roman" w:hAnsi="Times New Roman" w:cs="Times New Roman"/>
                <w:sz w:val="20"/>
                <w:szCs w:val="20"/>
                <w:lang w:bidi="en-US"/>
              </w:rPr>
              <w:t>80 - 199 = 1,5</w:t>
            </w:r>
          </w:p>
          <w:p w:rsidR="006A7DEE" w:rsidRPr="00234950" w:rsidRDefault="006A7DEE" w:rsidP="00AC71DF">
            <w:pPr>
              <w:jc w:val="center"/>
              <w:rPr>
                <w:rFonts w:ascii="Times New Roman" w:hAnsi="Times New Roman" w:cs="Times New Roman"/>
                <w:sz w:val="20"/>
                <w:szCs w:val="20"/>
                <w:lang w:bidi="en-US"/>
              </w:rPr>
            </w:pPr>
            <w:r w:rsidRPr="00234950">
              <w:rPr>
                <w:rFonts w:ascii="Times New Roman" w:hAnsi="Times New Roman" w:cs="Times New Roman"/>
                <w:sz w:val="20"/>
                <w:szCs w:val="20"/>
                <w:lang w:bidi="en-US"/>
              </w:rPr>
              <w:t>200 - 499 = 2,0</w:t>
            </w:r>
          </w:p>
          <w:p w:rsidR="006A7DEE" w:rsidRPr="00234950" w:rsidRDefault="006A7DEE" w:rsidP="00AC71DF">
            <w:pPr>
              <w:jc w:val="center"/>
              <w:rPr>
                <w:rFonts w:ascii="Times New Roman" w:hAnsi="Times New Roman" w:cs="Times New Roman"/>
                <w:sz w:val="20"/>
                <w:szCs w:val="20"/>
                <w:lang w:bidi="en-US"/>
              </w:rPr>
            </w:pPr>
            <w:r w:rsidRPr="00234950">
              <w:rPr>
                <w:rFonts w:ascii="Times New Roman" w:hAnsi="Times New Roman" w:cs="Times New Roman"/>
                <w:sz w:val="20"/>
                <w:szCs w:val="20"/>
                <w:lang w:bidi="en-US"/>
              </w:rPr>
              <w:t>500 - 899 = 2,5</w:t>
            </w:r>
          </w:p>
          <w:p w:rsidR="006A7DEE" w:rsidRPr="00234950" w:rsidRDefault="006A7DEE" w:rsidP="00AC71DF">
            <w:pPr>
              <w:jc w:val="center"/>
              <w:rPr>
                <w:rFonts w:ascii="Times New Roman" w:hAnsi="Times New Roman" w:cs="Times New Roman"/>
                <w:sz w:val="20"/>
                <w:szCs w:val="20"/>
                <w:lang w:bidi="en-US"/>
              </w:rPr>
            </w:pPr>
            <w:r w:rsidRPr="00234950">
              <w:rPr>
                <w:rFonts w:ascii="Times New Roman" w:hAnsi="Times New Roman" w:cs="Times New Roman"/>
                <w:sz w:val="20"/>
                <w:szCs w:val="20"/>
                <w:lang w:bidi="en-US"/>
              </w:rPr>
              <w:t xml:space="preserve">900 - </w:t>
            </w:r>
            <w:r w:rsidR="00AC71DF" w:rsidRPr="00234950">
              <w:rPr>
                <w:rFonts w:ascii="Times New Roman" w:hAnsi="Times New Roman" w:cs="Times New Roman"/>
                <w:sz w:val="20"/>
                <w:szCs w:val="20"/>
                <w:lang w:bidi="en-US"/>
              </w:rPr>
              <w:t>1</w:t>
            </w:r>
            <w:r w:rsidRPr="00234950">
              <w:rPr>
                <w:rFonts w:ascii="Times New Roman" w:hAnsi="Times New Roman" w:cs="Times New Roman"/>
                <w:sz w:val="20"/>
                <w:szCs w:val="20"/>
                <w:lang w:bidi="en-US"/>
              </w:rPr>
              <w:t>299 = 3,0</w:t>
            </w:r>
          </w:p>
          <w:p w:rsidR="006A7DEE" w:rsidRPr="00234950" w:rsidRDefault="00AC71DF" w:rsidP="00AC71DF">
            <w:pPr>
              <w:jc w:val="center"/>
              <w:rPr>
                <w:rFonts w:ascii="Times New Roman" w:hAnsi="Times New Roman" w:cs="Times New Roman"/>
                <w:sz w:val="20"/>
                <w:szCs w:val="20"/>
                <w:lang w:bidi="en-US"/>
              </w:rPr>
            </w:pPr>
            <w:r w:rsidRPr="00234950">
              <w:rPr>
                <w:rFonts w:ascii="Times New Roman" w:hAnsi="Times New Roman" w:cs="Times New Roman"/>
                <w:sz w:val="20"/>
                <w:szCs w:val="20"/>
                <w:lang w:bidi="en-US"/>
              </w:rPr>
              <w:t>1</w:t>
            </w:r>
            <w:r w:rsidR="006A7DEE" w:rsidRPr="00234950">
              <w:rPr>
                <w:rFonts w:ascii="Times New Roman" w:hAnsi="Times New Roman" w:cs="Times New Roman"/>
                <w:sz w:val="20"/>
                <w:szCs w:val="20"/>
                <w:lang w:bidi="en-US"/>
              </w:rPr>
              <w:t>300 -</w:t>
            </w:r>
            <w:r w:rsidRPr="00234950">
              <w:rPr>
                <w:rFonts w:ascii="Times New Roman" w:hAnsi="Times New Roman" w:cs="Times New Roman"/>
                <w:sz w:val="20"/>
                <w:szCs w:val="20"/>
                <w:lang w:bidi="en-US"/>
              </w:rPr>
              <w:t xml:space="preserve"> 1</w:t>
            </w:r>
            <w:r w:rsidR="006A7DEE" w:rsidRPr="00234950">
              <w:rPr>
                <w:rFonts w:ascii="Times New Roman" w:hAnsi="Times New Roman" w:cs="Times New Roman"/>
                <w:sz w:val="20"/>
                <w:szCs w:val="20"/>
                <w:lang w:bidi="en-US"/>
              </w:rPr>
              <w:t>699 = 3,5</w:t>
            </w:r>
          </w:p>
          <w:p w:rsidR="006A7DEE" w:rsidRPr="00234950" w:rsidRDefault="006A7DEE" w:rsidP="00AC71DF">
            <w:pPr>
              <w:jc w:val="center"/>
              <w:rPr>
                <w:rFonts w:ascii="Times New Roman" w:hAnsi="Times New Roman" w:cs="Times New Roman"/>
                <w:sz w:val="20"/>
                <w:szCs w:val="20"/>
                <w:lang w:bidi="en-US"/>
              </w:rPr>
            </w:pPr>
            <w:r w:rsidRPr="00234950">
              <w:rPr>
                <w:rFonts w:ascii="Times New Roman" w:hAnsi="Times New Roman" w:cs="Times New Roman"/>
                <w:sz w:val="20"/>
                <w:szCs w:val="20"/>
                <w:lang w:bidi="en-US"/>
              </w:rPr>
              <w:t>1700 - 2999 = 4,0</w:t>
            </w:r>
          </w:p>
          <w:p w:rsidR="006A7DEE" w:rsidRPr="00234950" w:rsidRDefault="006A7DEE" w:rsidP="00AC71DF">
            <w:pPr>
              <w:jc w:val="center"/>
              <w:rPr>
                <w:rFonts w:ascii="Times New Roman" w:hAnsi="Times New Roman" w:cs="Times New Roman"/>
                <w:sz w:val="20"/>
                <w:szCs w:val="20"/>
                <w:lang w:bidi="en-US"/>
              </w:rPr>
            </w:pPr>
            <w:r w:rsidRPr="00234950">
              <w:rPr>
                <w:rFonts w:ascii="Times New Roman" w:hAnsi="Times New Roman" w:cs="Times New Roman"/>
                <w:sz w:val="20"/>
                <w:szCs w:val="20"/>
                <w:lang w:bidi="en-US"/>
              </w:rPr>
              <w:t>3000 -</w:t>
            </w:r>
            <w:r w:rsidR="00AC71DF" w:rsidRPr="00234950">
              <w:rPr>
                <w:rFonts w:ascii="Times New Roman" w:hAnsi="Times New Roman" w:cs="Times New Roman"/>
                <w:sz w:val="20"/>
                <w:szCs w:val="20"/>
                <w:lang w:bidi="en-US"/>
              </w:rPr>
              <w:t xml:space="preserve"> 5</w:t>
            </w:r>
            <w:r w:rsidRPr="00234950">
              <w:rPr>
                <w:rFonts w:ascii="Times New Roman" w:hAnsi="Times New Roman" w:cs="Times New Roman"/>
                <w:sz w:val="20"/>
                <w:szCs w:val="20"/>
                <w:lang w:bidi="en-US"/>
              </w:rPr>
              <w:t>000 = 4,5</w:t>
            </w:r>
          </w:p>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&gt; 5 000 = 5,0</w:t>
            </w:r>
          </w:p>
        </w:tc>
        <w:tc>
          <w:tcPr>
            <w:tcW w:w="1809" w:type="dxa"/>
            <w:vMerge w:val="restart"/>
            <w:tcBorders>
              <w:top w:val="double" w:sz="4" w:space="0" w:color="auto"/>
              <w:left w:val="single" w:sz="4" w:space="0" w:color="auto"/>
              <w:righ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lang w:bidi="en-US"/>
              </w:rPr>
            </w:pPr>
            <w:r w:rsidRPr="00234950">
              <w:rPr>
                <w:rFonts w:ascii="Times New Roman" w:hAnsi="Times New Roman" w:cs="Times New Roman"/>
                <w:sz w:val="20"/>
                <w:szCs w:val="20"/>
                <w:lang w:bidi="en-US"/>
              </w:rPr>
              <w:t xml:space="preserve">50 % </w:t>
            </w:r>
            <w:r w:rsidR="00AC71DF" w:rsidRPr="00234950">
              <w:rPr>
                <w:rFonts w:ascii="Times New Roman" w:hAnsi="Times New Roman" w:cs="Times New Roman"/>
                <w:sz w:val="20"/>
                <w:szCs w:val="20"/>
                <w:lang w:bidi="en-US"/>
              </w:rPr>
              <w:t>минимального  времени для аудита на месте</w:t>
            </w:r>
          </w:p>
        </w:tc>
      </w:tr>
      <w:tr w:rsidR="006A7DEE" w:rsidRPr="00234950" w:rsidTr="00AC71DF">
        <w:trPr>
          <w:trHeight w:hRule="exact" w:val="267"/>
          <w:jc w:val="center"/>
        </w:trPr>
        <w:tc>
          <w:tcPr>
            <w:tcW w:w="1242"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sz w:val="20"/>
                <w:szCs w:val="20"/>
              </w:rPr>
              <w:t>B</w:t>
            </w:r>
          </w:p>
        </w:tc>
        <w:tc>
          <w:tcPr>
            <w:tcW w:w="1374"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0,75</w:t>
            </w:r>
          </w:p>
        </w:tc>
        <w:tc>
          <w:tcPr>
            <w:tcW w:w="1618"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0,25</w:t>
            </w:r>
          </w:p>
        </w:tc>
        <w:tc>
          <w:tcPr>
            <w:tcW w:w="1827"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985"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809" w:type="dxa"/>
            <w:vMerge/>
            <w:tcBorders>
              <w:left w:val="single" w:sz="4" w:space="0" w:color="auto"/>
              <w:righ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r>
      <w:tr w:rsidR="006A7DEE" w:rsidRPr="00234950" w:rsidTr="00AC71DF">
        <w:trPr>
          <w:trHeight w:hRule="exact" w:val="286"/>
          <w:jc w:val="center"/>
        </w:trPr>
        <w:tc>
          <w:tcPr>
            <w:tcW w:w="1242"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sz w:val="20"/>
                <w:szCs w:val="20"/>
              </w:rPr>
              <w:t>C</w:t>
            </w:r>
          </w:p>
        </w:tc>
        <w:tc>
          <w:tcPr>
            <w:tcW w:w="1374"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1,50</w:t>
            </w:r>
          </w:p>
        </w:tc>
        <w:tc>
          <w:tcPr>
            <w:tcW w:w="1618"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0,50</w:t>
            </w:r>
          </w:p>
        </w:tc>
        <w:tc>
          <w:tcPr>
            <w:tcW w:w="1827"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985"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809" w:type="dxa"/>
            <w:vMerge/>
            <w:tcBorders>
              <w:left w:val="single" w:sz="4" w:space="0" w:color="auto"/>
              <w:righ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r>
      <w:tr w:rsidR="006A7DEE" w:rsidRPr="00234950" w:rsidTr="00AC71DF">
        <w:trPr>
          <w:trHeight w:hRule="exact" w:val="275"/>
          <w:jc w:val="center"/>
        </w:trPr>
        <w:tc>
          <w:tcPr>
            <w:tcW w:w="1242"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sz w:val="20"/>
                <w:szCs w:val="20"/>
              </w:rPr>
              <w:t>D</w:t>
            </w:r>
          </w:p>
        </w:tc>
        <w:tc>
          <w:tcPr>
            <w:tcW w:w="1374"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1,50</w:t>
            </w:r>
          </w:p>
        </w:tc>
        <w:tc>
          <w:tcPr>
            <w:tcW w:w="1618"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0,50</w:t>
            </w:r>
          </w:p>
        </w:tc>
        <w:tc>
          <w:tcPr>
            <w:tcW w:w="1827"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985"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809" w:type="dxa"/>
            <w:vMerge/>
            <w:tcBorders>
              <w:left w:val="single" w:sz="4" w:space="0" w:color="auto"/>
              <w:righ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r>
      <w:tr w:rsidR="006A7DEE" w:rsidRPr="00234950" w:rsidTr="00AC71DF">
        <w:trPr>
          <w:trHeight w:hRule="exact" w:val="293"/>
          <w:jc w:val="center"/>
        </w:trPr>
        <w:tc>
          <w:tcPr>
            <w:tcW w:w="1242"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sz w:val="20"/>
                <w:szCs w:val="20"/>
              </w:rPr>
              <w:t>E</w:t>
            </w:r>
          </w:p>
        </w:tc>
        <w:tc>
          <w:tcPr>
            <w:tcW w:w="1374"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1,00</w:t>
            </w:r>
          </w:p>
        </w:tc>
        <w:tc>
          <w:tcPr>
            <w:tcW w:w="1618"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0,50</w:t>
            </w:r>
          </w:p>
        </w:tc>
        <w:tc>
          <w:tcPr>
            <w:tcW w:w="1827"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985"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809" w:type="dxa"/>
            <w:vMerge/>
            <w:tcBorders>
              <w:left w:val="single" w:sz="4" w:space="0" w:color="auto"/>
              <w:righ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r>
      <w:tr w:rsidR="006A7DEE" w:rsidRPr="00234950" w:rsidTr="00AC71DF">
        <w:trPr>
          <w:trHeight w:hRule="exact" w:val="283"/>
          <w:jc w:val="center"/>
        </w:trPr>
        <w:tc>
          <w:tcPr>
            <w:tcW w:w="1242"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sz w:val="20"/>
                <w:szCs w:val="20"/>
              </w:rPr>
              <w:t>F</w:t>
            </w:r>
          </w:p>
        </w:tc>
        <w:tc>
          <w:tcPr>
            <w:tcW w:w="1374"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1,00</w:t>
            </w:r>
          </w:p>
        </w:tc>
        <w:tc>
          <w:tcPr>
            <w:tcW w:w="1618"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0,50</w:t>
            </w:r>
          </w:p>
        </w:tc>
        <w:tc>
          <w:tcPr>
            <w:tcW w:w="1827"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985"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809" w:type="dxa"/>
            <w:vMerge/>
            <w:tcBorders>
              <w:left w:val="single" w:sz="4" w:space="0" w:color="auto"/>
              <w:righ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r>
      <w:tr w:rsidR="006A7DEE" w:rsidRPr="00234950" w:rsidTr="00AC71DF">
        <w:trPr>
          <w:trHeight w:hRule="exact" w:val="287"/>
          <w:jc w:val="center"/>
        </w:trPr>
        <w:tc>
          <w:tcPr>
            <w:tcW w:w="1242"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sz w:val="20"/>
                <w:szCs w:val="20"/>
              </w:rPr>
              <w:t>G</w:t>
            </w:r>
          </w:p>
        </w:tc>
        <w:tc>
          <w:tcPr>
            <w:tcW w:w="1374"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1,00</w:t>
            </w:r>
          </w:p>
        </w:tc>
        <w:tc>
          <w:tcPr>
            <w:tcW w:w="1618"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0,25</w:t>
            </w:r>
          </w:p>
        </w:tc>
        <w:tc>
          <w:tcPr>
            <w:tcW w:w="1827"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985"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809" w:type="dxa"/>
            <w:vMerge/>
            <w:tcBorders>
              <w:left w:val="single" w:sz="4" w:space="0" w:color="auto"/>
              <w:righ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r>
      <w:tr w:rsidR="006A7DEE" w:rsidRPr="00234950" w:rsidTr="00AC71DF">
        <w:trPr>
          <w:trHeight w:hRule="exact" w:val="277"/>
          <w:jc w:val="center"/>
        </w:trPr>
        <w:tc>
          <w:tcPr>
            <w:tcW w:w="1242"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sz w:val="20"/>
                <w:szCs w:val="20"/>
              </w:rPr>
              <w:t>H</w:t>
            </w:r>
          </w:p>
        </w:tc>
        <w:tc>
          <w:tcPr>
            <w:tcW w:w="1374"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1,00</w:t>
            </w:r>
          </w:p>
        </w:tc>
        <w:tc>
          <w:tcPr>
            <w:tcW w:w="1618"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0,25</w:t>
            </w:r>
          </w:p>
        </w:tc>
        <w:tc>
          <w:tcPr>
            <w:tcW w:w="1827"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985"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809" w:type="dxa"/>
            <w:vMerge/>
            <w:tcBorders>
              <w:left w:val="single" w:sz="4" w:space="0" w:color="auto"/>
              <w:righ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r>
      <w:tr w:rsidR="006A7DEE" w:rsidRPr="00234950" w:rsidTr="00AC71DF">
        <w:trPr>
          <w:trHeight w:hRule="exact" w:val="296"/>
          <w:jc w:val="center"/>
        </w:trPr>
        <w:tc>
          <w:tcPr>
            <w:tcW w:w="1242"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sz w:val="20"/>
                <w:szCs w:val="20"/>
              </w:rPr>
              <w:t>I</w:t>
            </w:r>
          </w:p>
        </w:tc>
        <w:tc>
          <w:tcPr>
            <w:tcW w:w="1374"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1,00</w:t>
            </w:r>
          </w:p>
        </w:tc>
        <w:tc>
          <w:tcPr>
            <w:tcW w:w="1618"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0.25</w:t>
            </w:r>
          </w:p>
        </w:tc>
        <w:tc>
          <w:tcPr>
            <w:tcW w:w="1827"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985"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809" w:type="dxa"/>
            <w:vMerge/>
            <w:tcBorders>
              <w:left w:val="single" w:sz="4" w:space="0" w:color="auto"/>
              <w:righ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r>
      <w:tr w:rsidR="006A7DEE" w:rsidRPr="00234950" w:rsidTr="00AC71DF">
        <w:trPr>
          <w:trHeight w:hRule="exact" w:val="271"/>
          <w:jc w:val="center"/>
        </w:trPr>
        <w:tc>
          <w:tcPr>
            <w:tcW w:w="1242"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sz w:val="20"/>
                <w:szCs w:val="20"/>
              </w:rPr>
              <w:t>J</w:t>
            </w:r>
          </w:p>
        </w:tc>
        <w:tc>
          <w:tcPr>
            <w:tcW w:w="1374"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1,00</w:t>
            </w:r>
          </w:p>
        </w:tc>
        <w:tc>
          <w:tcPr>
            <w:tcW w:w="1618" w:type="dxa"/>
            <w:tcBorders>
              <w:top w:val="single" w:sz="4" w:space="0" w:color="auto"/>
              <w:left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0,25</w:t>
            </w:r>
          </w:p>
        </w:tc>
        <w:tc>
          <w:tcPr>
            <w:tcW w:w="1827"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985" w:type="dxa"/>
            <w:vMerge/>
            <w:tcBorders>
              <w:lef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809" w:type="dxa"/>
            <w:vMerge/>
            <w:tcBorders>
              <w:left w:val="single" w:sz="4" w:space="0" w:color="auto"/>
              <w:righ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r>
      <w:tr w:rsidR="006A7DEE" w:rsidRPr="00234950" w:rsidTr="00AC71DF">
        <w:trPr>
          <w:trHeight w:hRule="exact" w:val="276"/>
          <w:jc w:val="center"/>
        </w:trPr>
        <w:tc>
          <w:tcPr>
            <w:tcW w:w="1242" w:type="dxa"/>
            <w:tcBorders>
              <w:top w:val="single" w:sz="4" w:space="0" w:color="auto"/>
              <w:left w:val="single" w:sz="4" w:space="0" w:color="auto"/>
              <w:bottom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bCs/>
                <w:sz w:val="20"/>
                <w:szCs w:val="20"/>
              </w:rPr>
              <w:t>K</w:t>
            </w:r>
          </w:p>
        </w:tc>
        <w:tc>
          <w:tcPr>
            <w:tcW w:w="1374" w:type="dxa"/>
            <w:tcBorders>
              <w:top w:val="single" w:sz="4" w:space="0" w:color="auto"/>
              <w:left w:val="single" w:sz="4" w:space="0" w:color="auto"/>
              <w:bottom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1,50</w:t>
            </w:r>
          </w:p>
        </w:tc>
        <w:tc>
          <w:tcPr>
            <w:tcW w:w="1618" w:type="dxa"/>
            <w:tcBorders>
              <w:top w:val="single" w:sz="4" w:space="0" w:color="auto"/>
              <w:left w:val="single" w:sz="4" w:space="0" w:color="auto"/>
              <w:bottom w:val="single" w:sz="4" w:space="0" w:color="auto"/>
            </w:tcBorders>
            <w:shd w:val="clear" w:color="auto" w:fill="FFFFFF"/>
            <w:vAlign w:val="center"/>
          </w:tcPr>
          <w:p w:rsidR="006A7DEE" w:rsidRPr="00234950" w:rsidRDefault="006A7DEE" w:rsidP="00AC71DF">
            <w:pPr>
              <w:jc w:val="center"/>
              <w:rPr>
                <w:rFonts w:ascii="Times New Roman" w:hAnsi="Times New Roman" w:cs="Times New Roman"/>
                <w:sz w:val="20"/>
                <w:szCs w:val="20"/>
              </w:rPr>
            </w:pPr>
            <w:r w:rsidRPr="00234950">
              <w:rPr>
                <w:rFonts w:ascii="Times New Roman" w:hAnsi="Times New Roman" w:cs="Times New Roman"/>
                <w:sz w:val="20"/>
                <w:szCs w:val="20"/>
              </w:rPr>
              <w:t>0,50</w:t>
            </w:r>
          </w:p>
        </w:tc>
        <w:tc>
          <w:tcPr>
            <w:tcW w:w="1827" w:type="dxa"/>
            <w:vMerge/>
            <w:tcBorders>
              <w:left w:val="single" w:sz="4" w:space="0" w:color="auto"/>
              <w:bottom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985" w:type="dxa"/>
            <w:vMerge/>
            <w:tcBorders>
              <w:left w:val="single" w:sz="4" w:space="0" w:color="auto"/>
              <w:bottom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c>
          <w:tcPr>
            <w:tcW w:w="1809" w:type="dxa"/>
            <w:vMerge/>
            <w:tcBorders>
              <w:left w:val="single" w:sz="4" w:space="0" w:color="auto"/>
              <w:bottom w:val="single" w:sz="4" w:space="0" w:color="auto"/>
              <w:right w:val="single" w:sz="4" w:space="0" w:color="auto"/>
            </w:tcBorders>
            <w:shd w:val="clear" w:color="auto" w:fill="FFFFFF"/>
            <w:vAlign w:val="center"/>
          </w:tcPr>
          <w:p w:rsidR="006A7DEE" w:rsidRPr="00234950" w:rsidRDefault="006A7DEE" w:rsidP="007E40C6">
            <w:pPr>
              <w:jc w:val="both"/>
              <w:rPr>
                <w:rFonts w:ascii="Times New Roman" w:hAnsi="Times New Roman" w:cs="Times New Roman"/>
                <w:sz w:val="20"/>
                <w:szCs w:val="20"/>
              </w:rPr>
            </w:pPr>
          </w:p>
        </w:tc>
      </w:tr>
    </w:tbl>
    <w:p w:rsidR="006A7DEE" w:rsidRPr="00234950" w:rsidRDefault="006A7DEE" w:rsidP="006A7DEE">
      <w:pPr>
        <w:jc w:val="both"/>
        <w:rPr>
          <w:rFonts w:ascii="Times New Roman" w:hAnsi="Times New Roman" w:cs="Times New Roman"/>
          <w:highlight w:val="yellow"/>
        </w:rPr>
      </w:pPr>
    </w:p>
    <w:p w:rsidR="006A7DEE" w:rsidRPr="00234950" w:rsidRDefault="006A7DEE" w:rsidP="00BA1A86">
      <w:pPr>
        <w:ind w:firstLine="567"/>
        <w:jc w:val="both"/>
        <w:rPr>
          <w:rFonts w:ascii="Times New Roman" w:hAnsi="Times New Roman" w:cs="Times New Roman"/>
        </w:rPr>
      </w:pPr>
      <w:r w:rsidRPr="00234950">
        <w:rPr>
          <w:rFonts w:ascii="Times New Roman" w:hAnsi="Times New Roman" w:cs="Times New Roman"/>
        </w:rPr>
        <w:t xml:space="preserve">B.3 Расчет минимального времени </w:t>
      </w:r>
      <w:r w:rsidR="00BA1A86" w:rsidRPr="00234950">
        <w:rPr>
          <w:rFonts w:ascii="Times New Roman" w:hAnsi="Times New Roman" w:cs="Times New Roman"/>
        </w:rPr>
        <w:t>инспекционного</w:t>
      </w:r>
      <w:r w:rsidRPr="00234950">
        <w:rPr>
          <w:rFonts w:ascii="Times New Roman" w:hAnsi="Times New Roman" w:cs="Times New Roman"/>
        </w:rPr>
        <w:t xml:space="preserve"> и </w:t>
      </w:r>
      <w:proofErr w:type="spellStart"/>
      <w:r w:rsidR="00BA1A86" w:rsidRPr="00234950">
        <w:rPr>
          <w:rFonts w:ascii="Times New Roman" w:hAnsi="Times New Roman" w:cs="Times New Roman"/>
        </w:rPr>
        <w:t>ресертификационного</w:t>
      </w:r>
      <w:proofErr w:type="spellEnd"/>
      <w:r w:rsidR="00BA1A86" w:rsidRPr="00234950">
        <w:rPr>
          <w:rFonts w:ascii="Times New Roman" w:hAnsi="Times New Roman" w:cs="Times New Roman"/>
        </w:rPr>
        <w:t xml:space="preserve"> аудита</w:t>
      </w:r>
    </w:p>
    <w:p w:rsidR="006A7DEE" w:rsidRPr="00234950" w:rsidRDefault="00BA1A86" w:rsidP="00BA1A86">
      <w:pPr>
        <w:ind w:firstLine="567"/>
        <w:jc w:val="both"/>
        <w:rPr>
          <w:rFonts w:ascii="Times New Roman" w:hAnsi="Times New Roman" w:cs="Times New Roman"/>
        </w:rPr>
      </w:pPr>
      <w:bookmarkStart w:id="0" w:name="_GoBack"/>
      <w:r w:rsidRPr="00234950">
        <w:rPr>
          <w:rFonts w:ascii="Times New Roman" w:hAnsi="Times New Roman" w:cs="Times New Roman"/>
        </w:rPr>
        <w:t xml:space="preserve">Минимальная продолжительность инспекционного аудита должна составлять одну треть от продолжительности первоначального сертификационного аудита, причем не менее 1 </w:t>
      </w:r>
      <w:proofErr w:type="spellStart"/>
      <w:r w:rsidRPr="00234950">
        <w:rPr>
          <w:rFonts w:ascii="Times New Roman" w:hAnsi="Times New Roman" w:cs="Times New Roman"/>
        </w:rPr>
        <w:t>аудито</w:t>
      </w:r>
      <w:proofErr w:type="spellEnd"/>
      <w:r w:rsidRPr="00234950">
        <w:rPr>
          <w:rFonts w:ascii="Times New Roman" w:hAnsi="Times New Roman" w:cs="Times New Roman"/>
        </w:rPr>
        <w:t xml:space="preserve">-дня (0,5 </w:t>
      </w:r>
      <w:proofErr w:type="spellStart"/>
      <w:r w:rsidRPr="00234950">
        <w:rPr>
          <w:rFonts w:ascii="Times New Roman" w:hAnsi="Times New Roman" w:cs="Times New Roman"/>
        </w:rPr>
        <w:t>аудито</w:t>
      </w:r>
      <w:proofErr w:type="spellEnd"/>
      <w:r w:rsidRPr="00234950">
        <w:rPr>
          <w:rFonts w:ascii="Times New Roman" w:hAnsi="Times New Roman" w:cs="Times New Roman"/>
        </w:rPr>
        <w:t xml:space="preserve">-дней для категорий A и B). </w:t>
      </w:r>
      <w:bookmarkEnd w:id="0"/>
      <w:r w:rsidRPr="00234950">
        <w:rPr>
          <w:rFonts w:ascii="Times New Roman" w:hAnsi="Times New Roman" w:cs="Times New Roman"/>
        </w:rPr>
        <w:t xml:space="preserve">Минимальная продолжительность </w:t>
      </w:r>
      <w:proofErr w:type="spellStart"/>
      <w:r w:rsidRPr="00234950">
        <w:rPr>
          <w:rFonts w:ascii="Times New Roman" w:hAnsi="Times New Roman" w:cs="Times New Roman"/>
        </w:rPr>
        <w:t>ресертификационного</w:t>
      </w:r>
      <w:proofErr w:type="spellEnd"/>
      <w:r w:rsidRPr="00234950">
        <w:rPr>
          <w:rFonts w:ascii="Times New Roman" w:hAnsi="Times New Roman" w:cs="Times New Roman"/>
        </w:rPr>
        <w:t xml:space="preserve"> аудита должна составлять две трети от продолжительности первоначального сертификационного аудита, причем не менее 1 </w:t>
      </w:r>
      <w:proofErr w:type="spellStart"/>
      <w:r w:rsidRPr="00234950">
        <w:rPr>
          <w:rFonts w:ascii="Times New Roman" w:hAnsi="Times New Roman" w:cs="Times New Roman"/>
        </w:rPr>
        <w:t>аудито</w:t>
      </w:r>
      <w:proofErr w:type="spellEnd"/>
      <w:r w:rsidRPr="00234950">
        <w:rPr>
          <w:rFonts w:ascii="Times New Roman" w:hAnsi="Times New Roman" w:cs="Times New Roman"/>
        </w:rPr>
        <w:t xml:space="preserve">-дня (0,5 </w:t>
      </w:r>
      <w:proofErr w:type="spellStart"/>
      <w:r w:rsidRPr="00234950">
        <w:rPr>
          <w:rFonts w:ascii="Times New Roman" w:hAnsi="Times New Roman" w:cs="Times New Roman"/>
        </w:rPr>
        <w:t>аудито</w:t>
      </w:r>
      <w:proofErr w:type="spellEnd"/>
      <w:r w:rsidRPr="00234950">
        <w:rPr>
          <w:rFonts w:ascii="Times New Roman" w:hAnsi="Times New Roman" w:cs="Times New Roman"/>
        </w:rPr>
        <w:t xml:space="preserve">-дней для категорий A и B). При надлежащем обосновании и документальном подтверждении можно сократить эту продолжительность до минимума в менее сложной организации, измеряемой по числу работников, крупности и/или объему </w:t>
      </w:r>
      <w:r w:rsidRPr="00234950">
        <w:rPr>
          <w:rFonts w:ascii="Times New Roman" w:hAnsi="Times New Roman" w:cs="Times New Roman"/>
        </w:rPr>
        <w:lastRenderedPageBreak/>
        <w:t xml:space="preserve">продукции или в пределах категорий, имеющих продолжительность первоначального аудита менее 1,5 </w:t>
      </w:r>
      <w:proofErr w:type="spellStart"/>
      <w:r w:rsidRPr="00234950">
        <w:rPr>
          <w:rFonts w:ascii="Times New Roman" w:hAnsi="Times New Roman" w:cs="Times New Roman"/>
        </w:rPr>
        <w:t>аудито</w:t>
      </w:r>
      <w:proofErr w:type="spellEnd"/>
      <w:r w:rsidRPr="00234950">
        <w:rPr>
          <w:rFonts w:ascii="Times New Roman" w:hAnsi="Times New Roman" w:cs="Times New Roman"/>
        </w:rPr>
        <w:t>-дней.</w:t>
      </w:r>
    </w:p>
    <w:p w:rsidR="006A7DEE" w:rsidRPr="00234950" w:rsidRDefault="006A7DEE" w:rsidP="006A7DEE">
      <w:pPr>
        <w:jc w:val="center"/>
        <w:rPr>
          <w:rFonts w:ascii="Times New Roman" w:hAnsi="Times New Roman" w:cs="Times New Roman"/>
          <w:b/>
          <w:bCs/>
        </w:rPr>
      </w:pPr>
    </w:p>
    <w:p w:rsidR="006A7DEE" w:rsidRPr="00234950" w:rsidRDefault="006A7DEE" w:rsidP="006A7DEE">
      <w:pPr>
        <w:jc w:val="both"/>
        <w:rPr>
          <w:rFonts w:ascii="Times New Roman" w:hAnsi="Times New Roman" w:cs="Times New Roman"/>
        </w:rPr>
      </w:pPr>
    </w:p>
    <w:p w:rsidR="006A7DEE" w:rsidRPr="00234950" w:rsidRDefault="006A7DEE" w:rsidP="006A7DEE">
      <w:pPr>
        <w:jc w:val="both"/>
        <w:rPr>
          <w:rFonts w:ascii="Times New Roman" w:hAnsi="Times New Roman" w:cs="Times New Roman"/>
        </w:rPr>
      </w:pPr>
    </w:p>
    <w:p w:rsidR="00731AF6" w:rsidRPr="00234950" w:rsidRDefault="00731AF6">
      <w:pPr>
        <w:widowControl/>
        <w:autoSpaceDE/>
        <w:autoSpaceDN/>
        <w:adjustRightInd/>
        <w:rPr>
          <w:rFonts w:ascii="Times New Roman" w:hAnsi="Times New Roman" w:cs="Times New Roman"/>
        </w:rPr>
      </w:pPr>
      <w:r w:rsidRPr="00234950">
        <w:rPr>
          <w:rFonts w:ascii="Times New Roman" w:hAnsi="Times New Roman" w:cs="Times New Roman"/>
        </w:rPr>
        <w:br w:type="page"/>
      </w:r>
    </w:p>
    <w:p w:rsidR="006A7DEE" w:rsidRPr="00234950" w:rsidRDefault="006A7DEE" w:rsidP="00731AF6">
      <w:pPr>
        <w:ind w:firstLine="567"/>
        <w:jc w:val="center"/>
        <w:rPr>
          <w:rFonts w:ascii="Times New Roman" w:hAnsi="Times New Roman" w:cs="Times New Roman"/>
          <w:b/>
          <w:bCs/>
        </w:rPr>
      </w:pPr>
      <w:r w:rsidRPr="00234950">
        <w:rPr>
          <w:rFonts w:ascii="Times New Roman" w:hAnsi="Times New Roman" w:cs="Times New Roman"/>
          <w:b/>
          <w:bCs/>
        </w:rPr>
        <w:lastRenderedPageBreak/>
        <w:t>Приложение</w:t>
      </w:r>
      <w:proofErr w:type="gramStart"/>
      <w:r w:rsidRPr="00234950">
        <w:rPr>
          <w:rFonts w:ascii="Times New Roman" w:hAnsi="Times New Roman" w:cs="Times New Roman"/>
          <w:b/>
          <w:bCs/>
        </w:rPr>
        <w:t xml:space="preserve"> С</w:t>
      </w:r>
      <w:proofErr w:type="gramEnd"/>
    </w:p>
    <w:p w:rsidR="006A7DEE" w:rsidRPr="00234950" w:rsidRDefault="00731AF6" w:rsidP="00731AF6">
      <w:pPr>
        <w:ind w:firstLine="567"/>
        <w:jc w:val="center"/>
        <w:rPr>
          <w:rFonts w:ascii="Times New Roman" w:hAnsi="Times New Roman" w:cs="Times New Roman"/>
          <w:b/>
          <w:bCs/>
        </w:rPr>
      </w:pPr>
      <w:r w:rsidRPr="00234950">
        <w:rPr>
          <w:rFonts w:ascii="Times New Roman" w:hAnsi="Times New Roman" w:cs="Times New Roman"/>
          <w:i/>
        </w:rPr>
        <w:t>(справочное)</w:t>
      </w:r>
    </w:p>
    <w:p w:rsidR="00731AF6" w:rsidRPr="00234950" w:rsidRDefault="00731AF6" w:rsidP="00731AF6">
      <w:pPr>
        <w:ind w:firstLine="567"/>
        <w:jc w:val="center"/>
        <w:rPr>
          <w:rFonts w:ascii="Times New Roman" w:hAnsi="Times New Roman" w:cs="Times New Roman"/>
          <w:b/>
          <w:bCs/>
        </w:rPr>
      </w:pPr>
    </w:p>
    <w:p w:rsidR="00731AF6" w:rsidRPr="00234950" w:rsidRDefault="00731AF6" w:rsidP="00731AF6">
      <w:pPr>
        <w:ind w:firstLine="567"/>
        <w:jc w:val="center"/>
        <w:rPr>
          <w:rFonts w:ascii="Times New Roman" w:hAnsi="Times New Roman" w:cs="Times New Roman"/>
          <w:b/>
          <w:bCs/>
        </w:rPr>
      </w:pPr>
      <w:r w:rsidRPr="00234950">
        <w:rPr>
          <w:rFonts w:ascii="Times New Roman" w:hAnsi="Times New Roman" w:cs="Times New Roman"/>
          <w:b/>
          <w:bCs/>
        </w:rPr>
        <w:t>Требуемая компетентность по системе менеджмента безопасности</w:t>
      </w:r>
    </w:p>
    <w:p w:rsidR="006A7DEE" w:rsidRPr="00234950" w:rsidRDefault="00731AF6" w:rsidP="00731AF6">
      <w:pPr>
        <w:ind w:firstLine="567"/>
        <w:jc w:val="center"/>
        <w:rPr>
          <w:rFonts w:ascii="Times New Roman" w:hAnsi="Times New Roman" w:cs="Times New Roman"/>
          <w:b/>
          <w:bCs/>
        </w:rPr>
      </w:pPr>
      <w:r w:rsidRPr="00234950">
        <w:rPr>
          <w:rFonts w:ascii="Times New Roman" w:hAnsi="Times New Roman" w:cs="Times New Roman"/>
          <w:b/>
          <w:bCs/>
        </w:rPr>
        <w:t>пищевой продукции (FSMS)</w:t>
      </w:r>
    </w:p>
    <w:p w:rsidR="006A7DEE" w:rsidRPr="00234950" w:rsidRDefault="006A7DEE" w:rsidP="006A7DEE">
      <w:pPr>
        <w:jc w:val="both"/>
        <w:rPr>
          <w:rFonts w:ascii="Times New Roman" w:hAnsi="Times New Roman" w:cs="Times New Roman"/>
        </w:rPr>
      </w:pPr>
    </w:p>
    <w:p w:rsidR="006A7DEE" w:rsidRPr="00234950" w:rsidRDefault="00731AF6" w:rsidP="00731AF6">
      <w:pPr>
        <w:ind w:firstLine="567"/>
        <w:jc w:val="both"/>
        <w:rPr>
          <w:rFonts w:ascii="Times New Roman" w:hAnsi="Times New Roman" w:cs="Times New Roman"/>
        </w:rPr>
      </w:pPr>
      <w:r w:rsidRPr="00234950">
        <w:rPr>
          <w:rFonts w:ascii="Times New Roman" w:hAnsi="Times New Roman" w:cs="Times New Roman"/>
        </w:rPr>
        <w:t>В Таблице C.1</w:t>
      </w:r>
      <w:r w:rsidR="006A7DEE" w:rsidRPr="00234950">
        <w:rPr>
          <w:rFonts w:ascii="Times New Roman" w:hAnsi="Times New Roman" w:cs="Times New Roman"/>
        </w:rPr>
        <w:t xml:space="preserve"> стандарта ISO/TS 22003:2013 </w:t>
      </w:r>
      <w:r w:rsidRPr="00234950">
        <w:rPr>
          <w:rFonts w:ascii="Times New Roman" w:hAnsi="Times New Roman" w:cs="Times New Roman"/>
        </w:rPr>
        <w:t>установлена компетентность по FSMS для персонала органа по сертификации</w:t>
      </w:r>
      <w:r w:rsidR="006A7DEE" w:rsidRPr="00234950">
        <w:rPr>
          <w:rFonts w:ascii="Times New Roman" w:hAnsi="Times New Roman" w:cs="Times New Roman"/>
        </w:rPr>
        <w:t>.</w:t>
      </w:r>
    </w:p>
    <w:p w:rsidR="006A7DEE" w:rsidRPr="00234950" w:rsidRDefault="006A7DEE" w:rsidP="006A7DEE">
      <w:pPr>
        <w:jc w:val="both"/>
        <w:rPr>
          <w:rFonts w:ascii="Times New Roman" w:hAnsi="Times New Roman" w:cs="Times New Roman"/>
        </w:rPr>
      </w:pPr>
    </w:p>
    <w:p w:rsidR="006A7DEE" w:rsidRPr="00234950" w:rsidRDefault="006A7DEE" w:rsidP="006A7DEE">
      <w:pPr>
        <w:jc w:val="both"/>
        <w:rPr>
          <w:rFonts w:ascii="Times New Roman" w:hAnsi="Times New Roman" w:cs="Times New Roman"/>
        </w:rPr>
      </w:pPr>
    </w:p>
    <w:p w:rsidR="006A7DEE" w:rsidRPr="00234950" w:rsidRDefault="006A7DEE" w:rsidP="006A7DEE">
      <w:pPr>
        <w:jc w:val="both"/>
        <w:rPr>
          <w:rFonts w:ascii="Times New Roman" w:hAnsi="Times New Roman" w:cs="Times New Roman"/>
        </w:rPr>
      </w:pPr>
    </w:p>
    <w:p w:rsidR="006A7DEE" w:rsidRPr="00234950" w:rsidRDefault="006A7DEE" w:rsidP="006A7DEE">
      <w:pPr>
        <w:jc w:val="both"/>
        <w:rPr>
          <w:rFonts w:ascii="Times New Roman" w:hAnsi="Times New Roman" w:cs="Times New Roman"/>
        </w:rPr>
      </w:pPr>
    </w:p>
    <w:p w:rsidR="006A7DEE" w:rsidRPr="00234950" w:rsidRDefault="006A7DEE">
      <w:pPr>
        <w:widowControl/>
        <w:autoSpaceDE/>
        <w:autoSpaceDN/>
        <w:adjustRightInd/>
        <w:rPr>
          <w:rFonts w:ascii="Times New Roman" w:eastAsia="SimSun" w:hAnsi="Times New Roman" w:cs="Times New Roman"/>
          <w:iCs/>
          <w:lang w:eastAsia="en-US"/>
        </w:rPr>
      </w:pPr>
      <w:r w:rsidRPr="00234950">
        <w:rPr>
          <w:rFonts w:ascii="Times New Roman" w:eastAsia="SimSun" w:hAnsi="Times New Roman" w:cs="Times New Roman"/>
          <w:iCs/>
          <w:lang w:eastAsia="en-US"/>
        </w:rPr>
        <w:br w:type="page"/>
      </w:r>
    </w:p>
    <w:p w:rsidR="00093262" w:rsidRPr="00234950" w:rsidRDefault="00093262" w:rsidP="00093262">
      <w:pPr>
        <w:pStyle w:val="Style13"/>
        <w:widowControl/>
        <w:ind w:firstLine="567"/>
        <w:jc w:val="center"/>
        <w:rPr>
          <w:rFonts w:ascii="Times New Roman" w:hAnsi="Times New Roman" w:cs="Times New Roman"/>
          <w:b/>
          <w:bCs/>
        </w:rPr>
      </w:pPr>
      <w:r w:rsidRPr="00234950">
        <w:rPr>
          <w:rFonts w:ascii="Times New Roman" w:hAnsi="Times New Roman" w:cs="Times New Roman"/>
          <w:b/>
          <w:bCs/>
        </w:rPr>
        <w:lastRenderedPageBreak/>
        <w:t>Приложение Д.А</w:t>
      </w:r>
    </w:p>
    <w:p w:rsidR="00093262" w:rsidRPr="00234950" w:rsidRDefault="00093262" w:rsidP="00093262">
      <w:pPr>
        <w:pStyle w:val="Style13"/>
        <w:widowControl/>
        <w:ind w:firstLine="567"/>
        <w:jc w:val="center"/>
        <w:rPr>
          <w:rFonts w:ascii="Times New Roman" w:hAnsi="Times New Roman" w:cs="Times New Roman"/>
          <w:bCs/>
          <w:i/>
        </w:rPr>
      </w:pPr>
      <w:r w:rsidRPr="00234950">
        <w:rPr>
          <w:rFonts w:ascii="Times New Roman" w:hAnsi="Times New Roman" w:cs="Times New Roman"/>
          <w:bCs/>
          <w:i/>
        </w:rPr>
        <w:t>(справочное)</w:t>
      </w:r>
    </w:p>
    <w:p w:rsidR="00093262" w:rsidRPr="00234950" w:rsidRDefault="00093262" w:rsidP="00093262">
      <w:pPr>
        <w:pStyle w:val="Style13"/>
        <w:widowControl/>
        <w:ind w:firstLine="567"/>
        <w:jc w:val="center"/>
        <w:rPr>
          <w:rFonts w:ascii="Times New Roman" w:hAnsi="Times New Roman" w:cs="Times New Roman"/>
          <w:b/>
          <w:bCs/>
        </w:rPr>
      </w:pPr>
    </w:p>
    <w:p w:rsidR="00093262" w:rsidRPr="00234950" w:rsidRDefault="00093262" w:rsidP="00093262">
      <w:pPr>
        <w:pStyle w:val="Style13"/>
        <w:widowControl/>
        <w:ind w:firstLine="567"/>
        <w:jc w:val="both"/>
        <w:rPr>
          <w:rFonts w:ascii="Times New Roman" w:hAnsi="Times New Roman" w:cs="Times New Roman"/>
          <w:bCs/>
        </w:rPr>
      </w:pPr>
      <w:r w:rsidRPr="00234950">
        <w:rPr>
          <w:rFonts w:ascii="Times New Roman" w:hAnsi="Times New Roman" w:cs="Times New Roman"/>
          <w:bCs/>
        </w:rPr>
        <w:t>Таблица Д.А. – Сведения о соответствии национальных стандартов ссылочным международным стандартам</w:t>
      </w:r>
    </w:p>
    <w:p w:rsidR="00093262" w:rsidRPr="00234950" w:rsidRDefault="00093262" w:rsidP="00093262">
      <w:pPr>
        <w:pStyle w:val="Style13"/>
        <w:widowControl/>
        <w:ind w:firstLine="567"/>
        <w:jc w:val="center"/>
        <w:rPr>
          <w:rFonts w:ascii="Times New Roman" w:hAnsi="Times New Roman" w:cs="Times New Roman"/>
          <w:b/>
          <w:bCs/>
        </w:rPr>
      </w:pPr>
    </w:p>
    <w:tbl>
      <w:tblPr>
        <w:tblStyle w:val="ab"/>
        <w:tblW w:w="0" w:type="auto"/>
        <w:jc w:val="center"/>
        <w:tblLook w:val="04A0" w:firstRow="1" w:lastRow="0" w:firstColumn="1" w:lastColumn="0" w:noHBand="0" w:noVBand="1"/>
      </w:tblPr>
      <w:tblGrid>
        <w:gridCol w:w="3794"/>
        <w:gridCol w:w="1537"/>
        <w:gridCol w:w="3511"/>
      </w:tblGrid>
      <w:tr w:rsidR="00093262" w:rsidRPr="00234950" w:rsidTr="00837A26">
        <w:trPr>
          <w:trHeight w:val="874"/>
          <w:jc w:val="center"/>
        </w:trPr>
        <w:tc>
          <w:tcPr>
            <w:tcW w:w="3794" w:type="dxa"/>
            <w:tcBorders>
              <w:bottom w:val="double" w:sz="4" w:space="0" w:color="auto"/>
            </w:tcBorders>
            <w:vAlign w:val="center"/>
          </w:tcPr>
          <w:p w:rsidR="00093262" w:rsidRPr="00234950" w:rsidRDefault="00093262" w:rsidP="00093262">
            <w:pPr>
              <w:pStyle w:val="Style13"/>
              <w:widowControl/>
              <w:jc w:val="center"/>
              <w:rPr>
                <w:rFonts w:ascii="Times New Roman" w:hAnsi="Times New Roman" w:cs="Times New Roman"/>
                <w:bCs/>
                <w:sz w:val="22"/>
                <w:szCs w:val="22"/>
              </w:rPr>
            </w:pPr>
            <w:r w:rsidRPr="00234950">
              <w:rPr>
                <w:rFonts w:ascii="Times New Roman" w:hAnsi="Times New Roman" w:cs="Times New Roman"/>
                <w:bCs/>
                <w:sz w:val="22"/>
                <w:szCs w:val="22"/>
              </w:rPr>
              <w:t>Обозначение и наименование</w:t>
            </w:r>
          </w:p>
          <w:p w:rsidR="00093262" w:rsidRPr="00234950" w:rsidRDefault="00093262" w:rsidP="00093262">
            <w:pPr>
              <w:pStyle w:val="Style13"/>
              <w:widowControl/>
              <w:jc w:val="center"/>
              <w:rPr>
                <w:rFonts w:ascii="Times New Roman" w:hAnsi="Times New Roman" w:cs="Times New Roman"/>
                <w:bCs/>
                <w:sz w:val="22"/>
                <w:szCs w:val="22"/>
              </w:rPr>
            </w:pPr>
            <w:r w:rsidRPr="00234950">
              <w:rPr>
                <w:rFonts w:ascii="Times New Roman" w:hAnsi="Times New Roman" w:cs="Times New Roman"/>
                <w:bCs/>
                <w:sz w:val="22"/>
                <w:szCs w:val="22"/>
              </w:rPr>
              <w:t>международного стандарта</w:t>
            </w:r>
          </w:p>
          <w:p w:rsidR="00093262" w:rsidRPr="00234950" w:rsidRDefault="00093262" w:rsidP="00093262">
            <w:pPr>
              <w:pStyle w:val="Style13"/>
              <w:widowControl/>
              <w:jc w:val="center"/>
              <w:rPr>
                <w:rFonts w:ascii="Times New Roman" w:hAnsi="Times New Roman" w:cs="Times New Roman"/>
                <w:bCs/>
                <w:sz w:val="22"/>
                <w:szCs w:val="22"/>
              </w:rPr>
            </w:pPr>
            <w:proofErr w:type="gramStart"/>
            <w:r w:rsidRPr="00234950">
              <w:rPr>
                <w:rFonts w:ascii="Times New Roman" w:hAnsi="Times New Roman" w:cs="Times New Roman"/>
                <w:bCs/>
                <w:sz w:val="22"/>
                <w:szCs w:val="22"/>
              </w:rPr>
              <w:t>(международного документа</w:t>
            </w:r>
            <w:proofErr w:type="gramEnd"/>
          </w:p>
        </w:tc>
        <w:tc>
          <w:tcPr>
            <w:tcW w:w="1537" w:type="dxa"/>
            <w:tcBorders>
              <w:bottom w:val="double" w:sz="4" w:space="0" w:color="auto"/>
            </w:tcBorders>
            <w:vAlign w:val="center"/>
          </w:tcPr>
          <w:p w:rsidR="00093262" w:rsidRPr="00234950" w:rsidRDefault="00093262" w:rsidP="00093262">
            <w:pPr>
              <w:pStyle w:val="Style13"/>
              <w:widowControl/>
              <w:jc w:val="center"/>
              <w:rPr>
                <w:rFonts w:ascii="Times New Roman" w:hAnsi="Times New Roman" w:cs="Times New Roman"/>
                <w:bCs/>
                <w:sz w:val="22"/>
                <w:szCs w:val="22"/>
              </w:rPr>
            </w:pPr>
            <w:r w:rsidRPr="00234950">
              <w:rPr>
                <w:rFonts w:ascii="Times New Roman" w:hAnsi="Times New Roman" w:cs="Times New Roman"/>
                <w:bCs/>
                <w:sz w:val="22"/>
                <w:szCs w:val="22"/>
              </w:rPr>
              <w:t>Степень</w:t>
            </w:r>
          </w:p>
          <w:p w:rsidR="00093262" w:rsidRPr="00234950" w:rsidRDefault="00093262" w:rsidP="00093262">
            <w:pPr>
              <w:pStyle w:val="Style13"/>
              <w:widowControl/>
              <w:jc w:val="center"/>
              <w:rPr>
                <w:rFonts w:ascii="Times New Roman" w:hAnsi="Times New Roman" w:cs="Times New Roman"/>
                <w:bCs/>
                <w:sz w:val="22"/>
                <w:szCs w:val="22"/>
              </w:rPr>
            </w:pPr>
            <w:r w:rsidRPr="00234950">
              <w:rPr>
                <w:rFonts w:ascii="Times New Roman" w:hAnsi="Times New Roman" w:cs="Times New Roman"/>
                <w:bCs/>
                <w:sz w:val="22"/>
                <w:szCs w:val="22"/>
              </w:rPr>
              <w:t>соответствия</w:t>
            </w:r>
          </w:p>
          <w:p w:rsidR="00093262" w:rsidRPr="00234950" w:rsidRDefault="00093262" w:rsidP="00093262">
            <w:pPr>
              <w:pStyle w:val="Style13"/>
              <w:widowControl/>
              <w:jc w:val="center"/>
              <w:rPr>
                <w:rFonts w:ascii="Times New Roman" w:hAnsi="Times New Roman" w:cs="Times New Roman"/>
                <w:bCs/>
                <w:sz w:val="22"/>
                <w:szCs w:val="22"/>
              </w:rPr>
            </w:pPr>
          </w:p>
        </w:tc>
        <w:tc>
          <w:tcPr>
            <w:tcW w:w="3511" w:type="dxa"/>
            <w:tcBorders>
              <w:bottom w:val="double" w:sz="4" w:space="0" w:color="auto"/>
            </w:tcBorders>
            <w:vAlign w:val="center"/>
          </w:tcPr>
          <w:p w:rsidR="00093262" w:rsidRPr="00234950" w:rsidRDefault="00093262" w:rsidP="00093262">
            <w:pPr>
              <w:pStyle w:val="Style13"/>
              <w:widowControl/>
              <w:jc w:val="center"/>
              <w:rPr>
                <w:rFonts w:ascii="Times New Roman" w:hAnsi="Times New Roman" w:cs="Times New Roman"/>
                <w:bCs/>
                <w:sz w:val="22"/>
                <w:szCs w:val="22"/>
              </w:rPr>
            </w:pPr>
            <w:r w:rsidRPr="00234950">
              <w:rPr>
                <w:rFonts w:ascii="Times New Roman" w:hAnsi="Times New Roman" w:cs="Times New Roman"/>
                <w:bCs/>
                <w:sz w:val="22"/>
                <w:szCs w:val="22"/>
              </w:rPr>
              <w:t>Обозначение и наименование</w:t>
            </w:r>
          </w:p>
          <w:p w:rsidR="00093262" w:rsidRPr="00234950" w:rsidRDefault="00093262" w:rsidP="00093262">
            <w:pPr>
              <w:pStyle w:val="Style13"/>
              <w:widowControl/>
              <w:jc w:val="center"/>
              <w:rPr>
                <w:rFonts w:ascii="Times New Roman" w:hAnsi="Times New Roman" w:cs="Times New Roman"/>
                <w:bCs/>
                <w:sz w:val="22"/>
                <w:szCs w:val="22"/>
              </w:rPr>
            </w:pPr>
            <w:r w:rsidRPr="00234950">
              <w:rPr>
                <w:rFonts w:ascii="Times New Roman" w:hAnsi="Times New Roman" w:cs="Times New Roman"/>
                <w:bCs/>
                <w:sz w:val="22"/>
                <w:szCs w:val="22"/>
              </w:rPr>
              <w:t>национального стандарта</w:t>
            </w:r>
          </w:p>
        </w:tc>
      </w:tr>
      <w:tr w:rsidR="00837A26" w:rsidRPr="00234950" w:rsidTr="00837A26">
        <w:trPr>
          <w:jc w:val="center"/>
        </w:trPr>
        <w:tc>
          <w:tcPr>
            <w:tcW w:w="3794" w:type="dxa"/>
          </w:tcPr>
          <w:p w:rsidR="00837A26" w:rsidRPr="00F93463" w:rsidRDefault="00837A26" w:rsidP="00093262">
            <w:pPr>
              <w:pStyle w:val="Style13"/>
              <w:widowControl/>
              <w:jc w:val="both"/>
              <w:rPr>
                <w:rFonts w:ascii="Times New Roman" w:hAnsi="Times New Roman" w:cs="Times New Roman"/>
                <w:b/>
                <w:bCs/>
                <w:sz w:val="22"/>
                <w:szCs w:val="22"/>
                <w:lang w:val="en-US"/>
              </w:rPr>
            </w:pPr>
            <w:r w:rsidRPr="00F93463">
              <w:rPr>
                <w:rFonts w:ascii="Times New Roman" w:hAnsi="Times New Roman" w:cs="Times New Roman"/>
                <w:bCs/>
                <w:sz w:val="22"/>
                <w:szCs w:val="22"/>
                <w:lang w:val="en-US"/>
              </w:rPr>
              <w:t>ISO/IEC 17025:2017 General requirements for the competence of testing and calibration laboratories (</w:t>
            </w:r>
            <w:r w:rsidRPr="00234950">
              <w:rPr>
                <w:rFonts w:ascii="Times New Roman" w:hAnsi="Times New Roman" w:cs="Times New Roman"/>
                <w:bCs/>
                <w:sz w:val="22"/>
                <w:szCs w:val="22"/>
              </w:rPr>
              <w:t>Общие</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требования</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к</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компетентности</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испытательных</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и</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калибровочных</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лабораторий</w:t>
            </w:r>
            <w:r w:rsidRPr="00F93463">
              <w:rPr>
                <w:rFonts w:ascii="Times New Roman" w:hAnsi="Times New Roman" w:cs="Times New Roman"/>
                <w:bCs/>
                <w:sz w:val="22"/>
                <w:szCs w:val="22"/>
                <w:lang w:val="en-US"/>
              </w:rPr>
              <w:t>)</w:t>
            </w:r>
          </w:p>
        </w:tc>
        <w:tc>
          <w:tcPr>
            <w:tcW w:w="1537" w:type="dxa"/>
            <w:vAlign w:val="center"/>
          </w:tcPr>
          <w:p w:rsidR="00837A26" w:rsidRPr="00234950" w:rsidRDefault="00837A26" w:rsidP="00837A26">
            <w:pPr>
              <w:jc w:val="center"/>
              <w:rPr>
                <w:rFonts w:ascii="Times New Roman" w:hAnsi="Times New Roman" w:cs="Times New Roman"/>
                <w:bCs/>
                <w:sz w:val="22"/>
                <w:szCs w:val="22"/>
              </w:rPr>
            </w:pPr>
            <w:r w:rsidRPr="00234950">
              <w:rPr>
                <w:rFonts w:ascii="Times New Roman" w:hAnsi="Times New Roman" w:cs="Times New Roman"/>
                <w:bCs/>
                <w:sz w:val="22"/>
                <w:szCs w:val="22"/>
              </w:rPr>
              <w:t>IDT</w:t>
            </w:r>
          </w:p>
        </w:tc>
        <w:tc>
          <w:tcPr>
            <w:tcW w:w="3511" w:type="dxa"/>
          </w:tcPr>
          <w:p w:rsidR="00837A26" w:rsidRPr="00234950" w:rsidRDefault="00837A26" w:rsidP="00093262">
            <w:pPr>
              <w:pStyle w:val="Style13"/>
              <w:widowControl/>
              <w:jc w:val="center"/>
              <w:rPr>
                <w:rFonts w:ascii="Times New Roman" w:hAnsi="Times New Roman" w:cs="Times New Roman"/>
                <w:bCs/>
                <w:sz w:val="22"/>
                <w:szCs w:val="22"/>
              </w:rPr>
            </w:pPr>
            <w:r w:rsidRPr="00234950">
              <w:rPr>
                <w:rFonts w:ascii="Times New Roman" w:hAnsi="Times New Roman" w:cs="Times New Roman"/>
                <w:bCs/>
                <w:sz w:val="22"/>
                <w:szCs w:val="22"/>
              </w:rPr>
              <w:t>ГОСТ ISO/IEC 17025-2019 Общие требования к компетентности испытательных и калибровочных лабораторий</w:t>
            </w:r>
          </w:p>
        </w:tc>
      </w:tr>
      <w:tr w:rsidR="00837A26" w:rsidRPr="00234950" w:rsidTr="00837A26">
        <w:trPr>
          <w:jc w:val="center"/>
        </w:trPr>
        <w:tc>
          <w:tcPr>
            <w:tcW w:w="3794" w:type="dxa"/>
            <w:tcBorders>
              <w:bottom w:val="nil"/>
            </w:tcBorders>
          </w:tcPr>
          <w:p w:rsidR="00837A26" w:rsidRPr="00F93463" w:rsidRDefault="00837A26" w:rsidP="00093262">
            <w:pPr>
              <w:pStyle w:val="Style13"/>
              <w:widowControl/>
              <w:jc w:val="both"/>
              <w:rPr>
                <w:rFonts w:ascii="Times New Roman" w:hAnsi="Times New Roman" w:cs="Times New Roman"/>
                <w:bCs/>
                <w:sz w:val="22"/>
                <w:szCs w:val="22"/>
                <w:lang w:val="en-US"/>
              </w:rPr>
            </w:pPr>
            <w:r w:rsidRPr="00F93463">
              <w:rPr>
                <w:rFonts w:ascii="Times New Roman" w:hAnsi="Times New Roman" w:cs="Times New Roman"/>
                <w:bCs/>
                <w:sz w:val="22"/>
                <w:szCs w:val="22"/>
                <w:lang w:val="en-US"/>
              </w:rPr>
              <w:t>ISO/IEC 17020: 2012 Conformity assessment - General criteria for the operation of various types of bodies performing inspection (</w:t>
            </w:r>
            <w:r w:rsidRPr="00234950">
              <w:rPr>
                <w:rFonts w:ascii="Times New Roman" w:hAnsi="Times New Roman" w:cs="Times New Roman"/>
                <w:bCs/>
                <w:sz w:val="22"/>
                <w:szCs w:val="22"/>
              </w:rPr>
              <w:t>Оценка</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соответствия</w:t>
            </w:r>
            <w:r w:rsidRPr="00F93463">
              <w:rPr>
                <w:rFonts w:ascii="Times New Roman" w:hAnsi="Times New Roman" w:cs="Times New Roman"/>
                <w:bCs/>
                <w:sz w:val="22"/>
                <w:szCs w:val="22"/>
                <w:lang w:val="en-US"/>
              </w:rPr>
              <w:t xml:space="preserve"> - </w:t>
            </w:r>
            <w:r w:rsidRPr="00234950">
              <w:rPr>
                <w:rFonts w:ascii="Times New Roman" w:hAnsi="Times New Roman" w:cs="Times New Roman"/>
                <w:bCs/>
                <w:sz w:val="22"/>
                <w:szCs w:val="22"/>
              </w:rPr>
              <w:t>Требования</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к</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работе</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различных</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типов</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органов</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инспекций</w:t>
            </w:r>
            <w:r w:rsidRPr="00F93463">
              <w:rPr>
                <w:rFonts w:ascii="Times New Roman" w:hAnsi="Times New Roman" w:cs="Times New Roman"/>
                <w:bCs/>
                <w:sz w:val="22"/>
                <w:szCs w:val="22"/>
                <w:lang w:val="en-US"/>
              </w:rPr>
              <w:t>)</w:t>
            </w:r>
          </w:p>
        </w:tc>
        <w:tc>
          <w:tcPr>
            <w:tcW w:w="1537" w:type="dxa"/>
            <w:tcBorders>
              <w:bottom w:val="nil"/>
            </w:tcBorders>
            <w:vAlign w:val="center"/>
          </w:tcPr>
          <w:p w:rsidR="00837A26" w:rsidRPr="00234950" w:rsidRDefault="00837A26" w:rsidP="00837A26">
            <w:pPr>
              <w:jc w:val="center"/>
              <w:rPr>
                <w:rFonts w:ascii="Times New Roman" w:hAnsi="Times New Roman" w:cs="Times New Roman"/>
                <w:bCs/>
                <w:sz w:val="22"/>
                <w:szCs w:val="22"/>
              </w:rPr>
            </w:pPr>
            <w:r w:rsidRPr="00234950">
              <w:rPr>
                <w:rFonts w:ascii="Times New Roman" w:hAnsi="Times New Roman" w:cs="Times New Roman"/>
                <w:bCs/>
                <w:sz w:val="22"/>
                <w:szCs w:val="22"/>
              </w:rPr>
              <w:t>IDT</w:t>
            </w:r>
          </w:p>
        </w:tc>
        <w:tc>
          <w:tcPr>
            <w:tcW w:w="3511" w:type="dxa"/>
            <w:tcBorders>
              <w:bottom w:val="nil"/>
            </w:tcBorders>
          </w:tcPr>
          <w:p w:rsidR="00837A26" w:rsidRPr="00234950" w:rsidRDefault="00837A26" w:rsidP="00093262">
            <w:pPr>
              <w:pStyle w:val="Style13"/>
              <w:widowControl/>
              <w:jc w:val="center"/>
              <w:rPr>
                <w:rFonts w:ascii="Times New Roman" w:hAnsi="Times New Roman" w:cs="Times New Roman"/>
                <w:bCs/>
                <w:sz w:val="22"/>
                <w:szCs w:val="22"/>
              </w:rPr>
            </w:pPr>
            <w:r w:rsidRPr="00234950">
              <w:rPr>
                <w:rFonts w:ascii="Times New Roman" w:hAnsi="Times New Roman" w:cs="Times New Roman"/>
                <w:bCs/>
                <w:sz w:val="22"/>
                <w:szCs w:val="22"/>
              </w:rPr>
              <w:t>ГОСТ ISO/IEC 17020-2013 Оценка соответствия. Общие требования к работе различных типов органов, проводящих инспекции</w:t>
            </w:r>
          </w:p>
        </w:tc>
      </w:tr>
      <w:tr w:rsidR="00837A26" w:rsidRPr="00234950" w:rsidTr="00837A26">
        <w:trPr>
          <w:jc w:val="center"/>
        </w:trPr>
        <w:tc>
          <w:tcPr>
            <w:tcW w:w="3794" w:type="dxa"/>
          </w:tcPr>
          <w:p w:rsidR="00837A26" w:rsidRPr="00234950" w:rsidRDefault="00837A26" w:rsidP="00093262">
            <w:pPr>
              <w:pStyle w:val="Style13"/>
              <w:widowControl/>
              <w:jc w:val="both"/>
              <w:rPr>
                <w:rFonts w:ascii="Times New Roman" w:hAnsi="Times New Roman" w:cs="Times New Roman"/>
                <w:bCs/>
                <w:sz w:val="22"/>
                <w:szCs w:val="22"/>
              </w:rPr>
            </w:pPr>
            <w:r w:rsidRPr="00F93463">
              <w:rPr>
                <w:rFonts w:ascii="Times New Roman" w:hAnsi="Times New Roman" w:cs="Times New Roman"/>
                <w:bCs/>
                <w:sz w:val="22"/>
                <w:szCs w:val="22"/>
                <w:lang w:val="en-US"/>
              </w:rPr>
              <w:t>ISO/IEC 17021-1:2015 Conformity assessment - Requirements for bodies providing audit and certification of management systems- Part one: Requirements (</w:t>
            </w:r>
            <w:r w:rsidRPr="00234950">
              <w:rPr>
                <w:rFonts w:ascii="Times New Roman" w:hAnsi="Times New Roman" w:cs="Times New Roman"/>
                <w:bCs/>
                <w:sz w:val="22"/>
                <w:szCs w:val="22"/>
              </w:rPr>
              <w:t>Оценка</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соответствия</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 xml:space="preserve">Требования к органам, проводящим аудит и сертификацию систем менеджмента. Часть 1. </w:t>
            </w:r>
            <w:proofErr w:type="gramStart"/>
            <w:r w:rsidRPr="00234950">
              <w:rPr>
                <w:rFonts w:ascii="Times New Roman" w:hAnsi="Times New Roman" w:cs="Times New Roman"/>
                <w:bCs/>
                <w:sz w:val="22"/>
                <w:szCs w:val="22"/>
              </w:rPr>
              <w:t>Требования)</w:t>
            </w:r>
            <w:proofErr w:type="gramEnd"/>
          </w:p>
        </w:tc>
        <w:tc>
          <w:tcPr>
            <w:tcW w:w="1537" w:type="dxa"/>
            <w:vAlign w:val="center"/>
          </w:tcPr>
          <w:p w:rsidR="00837A26" w:rsidRPr="00234950" w:rsidRDefault="00837A26" w:rsidP="00837A26">
            <w:pPr>
              <w:jc w:val="center"/>
              <w:rPr>
                <w:rFonts w:ascii="Times New Roman" w:hAnsi="Times New Roman" w:cs="Times New Roman"/>
                <w:bCs/>
                <w:sz w:val="22"/>
                <w:szCs w:val="22"/>
              </w:rPr>
            </w:pPr>
            <w:r w:rsidRPr="00234950">
              <w:rPr>
                <w:rFonts w:ascii="Times New Roman" w:hAnsi="Times New Roman" w:cs="Times New Roman"/>
                <w:bCs/>
                <w:sz w:val="22"/>
                <w:szCs w:val="22"/>
              </w:rPr>
              <w:t>IDT</w:t>
            </w:r>
          </w:p>
        </w:tc>
        <w:tc>
          <w:tcPr>
            <w:tcW w:w="3511" w:type="dxa"/>
          </w:tcPr>
          <w:p w:rsidR="00837A26" w:rsidRPr="00234950" w:rsidRDefault="00837A26" w:rsidP="00093262">
            <w:pPr>
              <w:pStyle w:val="Style13"/>
              <w:widowControl/>
              <w:jc w:val="center"/>
              <w:rPr>
                <w:rFonts w:ascii="Times New Roman" w:hAnsi="Times New Roman" w:cs="Times New Roman"/>
                <w:bCs/>
                <w:sz w:val="22"/>
                <w:szCs w:val="22"/>
              </w:rPr>
            </w:pPr>
            <w:proofErr w:type="gramStart"/>
            <w:r w:rsidRPr="00234950">
              <w:rPr>
                <w:rFonts w:ascii="Times New Roman" w:hAnsi="Times New Roman" w:cs="Times New Roman"/>
                <w:bCs/>
                <w:sz w:val="22"/>
                <w:szCs w:val="22"/>
              </w:rPr>
              <w:t>СТ</w:t>
            </w:r>
            <w:proofErr w:type="gramEnd"/>
            <w:r w:rsidRPr="00234950">
              <w:rPr>
                <w:rFonts w:ascii="Times New Roman" w:hAnsi="Times New Roman" w:cs="Times New Roman"/>
                <w:bCs/>
                <w:sz w:val="22"/>
                <w:szCs w:val="22"/>
              </w:rPr>
              <w:t xml:space="preserve"> РК ISO/IEC 17021-1-2015 Оценка соответствия требования к органам, проводящим аудит и сертификацию систем менеджмента часть 1 требования</w:t>
            </w:r>
          </w:p>
        </w:tc>
      </w:tr>
      <w:tr w:rsidR="00837A26" w:rsidRPr="00234950" w:rsidTr="00837A26">
        <w:trPr>
          <w:jc w:val="center"/>
        </w:trPr>
        <w:tc>
          <w:tcPr>
            <w:tcW w:w="3794" w:type="dxa"/>
          </w:tcPr>
          <w:p w:rsidR="00837A26" w:rsidRPr="00F93463" w:rsidRDefault="00837A26" w:rsidP="00093262">
            <w:pPr>
              <w:pStyle w:val="Style13"/>
              <w:widowControl/>
              <w:jc w:val="both"/>
              <w:rPr>
                <w:rFonts w:ascii="Times New Roman" w:hAnsi="Times New Roman" w:cs="Times New Roman"/>
                <w:bCs/>
                <w:sz w:val="22"/>
                <w:szCs w:val="22"/>
                <w:lang w:val="en-US"/>
              </w:rPr>
            </w:pPr>
            <w:r w:rsidRPr="00F93463">
              <w:rPr>
                <w:rFonts w:ascii="Times New Roman" w:hAnsi="Times New Roman" w:cs="Times New Roman"/>
                <w:bCs/>
                <w:sz w:val="22"/>
                <w:szCs w:val="22"/>
                <w:lang w:val="en-US"/>
              </w:rPr>
              <w:t>ISO 19011:2011 Guidelines for auditing management systems (</w:t>
            </w:r>
            <w:r w:rsidRPr="00234950">
              <w:rPr>
                <w:rFonts w:ascii="Times New Roman" w:hAnsi="Times New Roman" w:cs="Times New Roman"/>
                <w:bCs/>
                <w:sz w:val="22"/>
                <w:szCs w:val="22"/>
              </w:rPr>
              <w:t>Руководящие</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указания</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по</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аудиту</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систем</w:t>
            </w:r>
            <w:r w:rsidRPr="00F93463">
              <w:rPr>
                <w:rFonts w:ascii="Times New Roman" w:hAnsi="Times New Roman" w:cs="Times New Roman"/>
                <w:bCs/>
                <w:sz w:val="22"/>
                <w:szCs w:val="22"/>
                <w:lang w:val="en-US"/>
              </w:rPr>
              <w:t xml:space="preserve"> </w:t>
            </w:r>
            <w:r w:rsidRPr="00234950">
              <w:rPr>
                <w:rFonts w:ascii="Times New Roman" w:hAnsi="Times New Roman" w:cs="Times New Roman"/>
                <w:bCs/>
                <w:sz w:val="22"/>
                <w:szCs w:val="22"/>
              </w:rPr>
              <w:t>менеджмента</w:t>
            </w:r>
            <w:r w:rsidRPr="00F93463">
              <w:rPr>
                <w:rFonts w:ascii="Times New Roman" w:hAnsi="Times New Roman" w:cs="Times New Roman"/>
                <w:bCs/>
                <w:sz w:val="22"/>
                <w:szCs w:val="22"/>
                <w:lang w:val="en-US"/>
              </w:rPr>
              <w:t>)</w:t>
            </w:r>
          </w:p>
        </w:tc>
        <w:tc>
          <w:tcPr>
            <w:tcW w:w="1537" w:type="dxa"/>
            <w:vAlign w:val="center"/>
          </w:tcPr>
          <w:p w:rsidR="00837A26" w:rsidRPr="00234950" w:rsidRDefault="00837A26" w:rsidP="00837A26">
            <w:pPr>
              <w:jc w:val="center"/>
              <w:rPr>
                <w:rFonts w:ascii="Times New Roman" w:hAnsi="Times New Roman" w:cs="Times New Roman"/>
                <w:bCs/>
                <w:sz w:val="22"/>
                <w:szCs w:val="22"/>
              </w:rPr>
            </w:pPr>
            <w:r w:rsidRPr="00234950">
              <w:rPr>
                <w:rFonts w:ascii="Times New Roman" w:hAnsi="Times New Roman" w:cs="Times New Roman"/>
                <w:bCs/>
                <w:sz w:val="22"/>
                <w:szCs w:val="22"/>
              </w:rPr>
              <w:t>IDT</w:t>
            </w:r>
          </w:p>
        </w:tc>
        <w:tc>
          <w:tcPr>
            <w:tcW w:w="3511" w:type="dxa"/>
          </w:tcPr>
          <w:p w:rsidR="00837A26" w:rsidRPr="00234950" w:rsidRDefault="00837A26" w:rsidP="00093262">
            <w:pPr>
              <w:pStyle w:val="Style13"/>
              <w:widowControl/>
              <w:jc w:val="center"/>
              <w:rPr>
                <w:rFonts w:ascii="Times New Roman" w:hAnsi="Times New Roman" w:cs="Times New Roman"/>
                <w:bCs/>
                <w:sz w:val="22"/>
                <w:szCs w:val="22"/>
              </w:rPr>
            </w:pPr>
            <w:proofErr w:type="gramStart"/>
            <w:r w:rsidRPr="00234950">
              <w:rPr>
                <w:rFonts w:ascii="Times New Roman" w:hAnsi="Times New Roman" w:cs="Times New Roman"/>
                <w:bCs/>
                <w:sz w:val="22"/>
                <w:szCs w:val="22"/>
              </w:rPr>
              <w:t>СТ</w:t>
            </w:r>
            <w:proofErr w:type="gramEnd"/>
            <w:r w:rsidRPr="00234950">
              <w:rPr>
                <w:rFonts w:ascii="Times New Roman" w:hAnsi="Times New Roman" w:cs="Times New Roman"/>
                <w:bCs/>
                <w:sz w:val="22"/>
                <w:szCs w:val="22"/>
              </w:rPr>
              <w:t xml:space="preserve"> РК ISO 19011-2019 Руководящие указания по аудиту систем менеджмента</w:t>
            </w:r>
          </w:p>
        </w:tc>
      </w:tr>
      <w:tr w:rsidR="00837A26" w:rsidRPr="00234950" w:rsidTr="00093262">
        <w:trPr>
          <w:jc w:val="center"/>
        </w:trPr>
        <w:tc>
          <w:tcPr>
            <w:tcW w:w="8842" w:type="dxa"/>
            <w:gridSpan w:val="3"/>
          </w:tcPr>
          <w:p w:rsidR="00837A26" w:rsidRPr="00234950" w:rsidRDefault="00837A26" w:rsidP="00837A26">
            <w:pPr>
              <w:tabs>
                <w:tab w:val="left" w:pos="426"/>
              </w:tabs>
              <w:ind w:firstLine="486"/>
              <w:jc w:val="both"/>
              <w:rPr>
                <w:rFonts w:ascii="Times New Roman" w:hAnsi="Times New Roman" w:cs="Times New Roman"/>
                <w:bCs/>
                <w:sz w:val="20"/>
                <w:szCs w:val="22"/>
              </w:rPr>
            </w:pPr>
            <w:r w:rsidRPr="00234950">
              <w:rPr>
                <w:rFonts w:ascii="Times New Roman" w:hAnsi="Times New Roman" w:cs="Times New Roman"/>
                <w:bCs/>
                <w:sz w:val="20"/>
                <w:szCs w:val="22"/>
              </w:rPr>
              <w:t>Примечание – В настоящей таблице использовано следующее условное обозначение степени соответствия стандартов:</w:t>
            </w:r>
          </w:p>
          <w:p w:rsidR="00837A26" w:rsidRPr="00234950" w:rsidRDefault="00837A26" w:rsidP="00837A26">
            <w:pPr>
              <w:pStyle w:val="Style13"/>
              <w:widowControl/>
              <w:rPr>
                <w:rFonts w:ascii="Times New Roman" w:hAnsi="Times New Roman" w:cs="Times New Roman"/>
                <w:bCs/>
                <w:sz w:val="20"/>
                <w:szCs w:val="22"/>
              </w:rPr>
            </w:pPr>
            <w:r w:rsidRPr="00234950">
              <w:rPr>
                <w:rFonts w:ascii="Times New Roman" w:hAnsi="Times New Roman" w:cs="Times New Roman"/>
                <w:bCs/>
                <w:sz w:val="20"/>
                <w:szCs w:val="22"/>
              </w:rPr>
              <w:t xml:space="preserve">        - IDT - идентичные стандарты.</w:t>
            </w:r>
          </w:p>
          <w:p w:rsidR="00837A26" w:rsidRPr="00234950" w:rsidRDefault="00837A26" w:rsidP="00093262">
            <w:pPr>
              <w:pStyle w:val="Style13"/>
              <w:widowControl/>
              <w:jc w:val="center"/>
              <w:rPr>
                <w:rFonts w:ascii="Times New Roman" w:hAnsi="Times New Roman" w:cs="Times New Roman"/>
                <w:bCs/>
                <w:sz w:val="22"/>
                <w:szCs w:val="22"/>
              </w:rPr>
            </w:pPr>
          </w:p>
        </w:tc>
      </w:tr>
    </w:tbl>
    <w:p w:rsidR="00093262" w:rsidRPr="00234950" w:rsidRDefault="00093262" w:rsidP="00093262">
      <w:pPr>
        <w:pStyle w:val="Style13"/>
        <w:widowControl/>
        <w:ind w:firstLine="567"/>
        <w:jc w:val="center"/>
        <w:rPr>
          <w:rFonts w:ascii="Times New Roman" w:hAnsi="Times New Roman" w:cs="Times New Roman"/>
          <w:b/>
          <w:bCs/>
        </w:rPr>
      </w:pPr>
    </w:p>
    <w:p w:rsidR="00B11DAC" w:rsidRPr="00234950" w:rsidRDefault="00B11DAC" w:rsidP="00093262">
      <w:pPr>
        <w:pStyle w:val="Style13"/>
        <w:widowControl/>
        <w:ind w:firstLine="567"/>
        <w:jc w:val="center"/>
        <w:rPr>
          <w:rFonts w:ascii="Times New Roman" w:hAnsi="Times New Roman" w:cs="Times New Roman"/>
          <w:b/>
          <w:bCs/>
        </w:rPr>
      </w:pPr>
    </w:p>
    <w:p w:rsidR="00B11DAC" w:rsidRPr="00234950" w:rsidRDefault="00B11DAC" w:rsidP="00093262">
      <w:pPr>
        <w:pStyle w:val="Style13"/>
        <w:widowControl/>
        <w:ind w:firstLine="567"/>
        <w:jc w:val="center"/>
        <w:rPr>
          <w:rFonts w:ascii="Times New Roman" w:hAnsi="Times New Roman" w:cs="Times New Roman"/>
          <w:b/>
          <w:bCs/>
        </w:rPr>
      </w:pPr>
    </w:p>
    <w:p w:rsidR="00B11DAC" w:rsidRPr="00234950" w:rsidRDefault="00B11DAC" w:rsidP="00093262">
      <w:pPr>
        <w:pStyle w:val="Style13"/>
        <w:widowControl/>
        <w:ind w:firstLine="567"/>
        <w:jc w:val="center"/>
        <w:rPr>
          <w:rFonts w:ascii="Times New Roman" w:hAnsi="Times New Roman" w:cs="Times New Roman"/>
          <w:b/>
          <w:bCs/>
        </w:rPr>
      </w:pPr>
    </w:p>
    <w:p w:rsidR="00B11DAC" w:rsidRPr="00234950" w:rsidRDefault="00B11DAC" w:rsidP="00093262">
      <w:pPr>
        <w:pStyle w:val="Style13"/>
        <w:widowControl/>
        <w:ind w:firstLine="567"/>
        <w:jc w:val="center"/>
        <w:rPr>
          <w:rFonts w:ascii="Times New Roman" w:hAnsi="Times New Roman" w:cs="Times New Roman"/>
          <w:b/>
          <w:bCs/>
        </w:rPr>
      </w:pPr>
    </w:p>
    <w:p w:rsidR="00B11DAC" w:rsidRPr="00234950" w:rsidRDefault="00B11DAC" w:rsidP="00093262">
      <w:pPr>
        <w:pStyle w:val="Style13"/>
        <w:widowControl/>
        <w:ind w:firstLine="567"/>
        <w:jc w:val="center"/>
        <w:rPr>
          <w:rFonts w:ascii="Times New Roman" w:hAnsi="Times New Roman" w:cs="Times New Roman"/>
          <w:b/>
          <w:bCs/>
        </w:rPr>
      </w:pPr>
    </w:p>
    <w:p w:rsidR="00B11DAC" w:rsidRPr="00234950" w:rsidRDefault="00B11DAC" w:rsidP="00093262">
      <w:pPr>
        <w:pStyle w:val="Style13"/>
        <w:widowControl/>
        <w:ind w:firstLine="567"/>
        <w:jc w:val="center"/>
        <w:rPr>
          <w:rFonts w:ascii="Times New Roman" w:hAnsi="Times New Roman" w:cs="Times New Roman"/>
          <w:b/>
          <w:bCs/>
        </w:rPr>
      </w:pPr>
    </w:p>
    <w:p w:rsidR="00B11DAC" w:rsidRPr="00234950" w:rsidRDefault="00B11DAC" w:rsidP="00522DD8">
      <w:pPr>
        <w:pStyle w:val="Style13"/>
        <w:widowControl/>
        <w:pBdr>
          <w:bottom w:val="single" w:sz="4" w:space="1" w:color="auto"/>
        </w:pBdr>
        <w:ind w:firstLine="567"/>
        <w:jc w:val="center"/>
        <w:rPr>
          <w:rFonts w:ascii="Times New Roman" w:hAnsi="Times New Roman" w:cs="Times New Roman"/>
          <w:b/>
          <w:bCs/>
        </w:rPr>
      </w:pPr>
    </w:p>
    <w:p w:rsidR="00522DD8" w:rsidRPr="00234950" w:rsidRDefault="00522DD8" w:rsidP="00B11DAC">
      <w:pPr>
        <w:widowControl/>
        <w:pBdr>
          <w:top w:val="single" w:sz="4" w:space="1" w:color="auto"/>
        </w:pBdr>
        <w:jc w:val="right"/>
        <w:rPr>
          <w:rFonts w:ascii="Times New Roman" w:eastAsia="SimSun" w:hAnsi="Times New Roman" w:cs="Times New Roman"/>
          <w:b/>
          <w:iCs/>
          <w:lang w:eastAsia="en-US"/>
        </w:rPr>
      </w:pPr>
    </w:p>
    <w:p w:rsidR="00093262" w:rsidRPr="00234950" w:rsidRDefault="00093262" w:rsidP="00B11DAC">
      <w:pPr>
        <w:widowControl/>
        <w:pBdr>
          <w:top w:val="single" w:sz="4" w:space="1" w:color="auto"/>
        </w:pBdr>
        <w:jc w:val="right"/>
        <w:rPr>
          <w:rFonts w:ascii="Times New Roman" w:eastAsia="SimSun" w:hAnsi="Times New Roman" w:cs="Times New Roman"/>
          <w:b/>
          <w:iCs/>
          <w:lang w:eastAsia="en-US"/>
        </w:rPr>
      </w:pPr>
      <w:r w:rsidRPr="00234950">
        <w:rPr>
          <w:rFonts w:ascii="Times New Roman" w:eastAsia="SimSun" w:hAnsi="Times New Roman" w:cs="Times New Roman"/>
          <w:b/>
          <w:iCs/>
          <w:lang w:eastAsia="en-US"/>
        </w:rPr>
        <w:tab/>
      </w:r>
      <w:r w:rsidRPr="00234950">
        <w:rPr>
          <w:rFonts w:ascii="Times New Roman" w:eastAsia="SimSun" w:hAnsi="Times New Roman" w:cs="Times New Roman"/>
          <w:b/>
          <w:iCs/>
          <w:lang w:eastAsia="en-US"/>
        </w:rPr>
        <w:tab/>
      </w:r>
      <w:r w:rsidRPr="00234950">
        <w:rPr>
          <w:rFonts w:ascii="Times New Roman" w:hAnsi="Times New Roman" w:cs="Times New Roman"/>
          <w:b/>
          <w:spacing w:val="7"/>
        </w:rPr>
        <w:tab/>
        <w:t xml:space="preserve">                                                                                 </w:t>
      </w:r>
      <w:r w:rsidRPr="00234950">
        <w:rPr>
          <w:rFonts w:ascii="Times New Roman" w:eastAsia="SimSun" w:hAnsi="Times New Roman" w:cs="Times New Roman"/>
          <w:b/>
          <w:iCs/>
          <w:lang w:eastAsia="en-US"/>
        </w:rPr>
        <w:t xml:space="preserve">МКС </w:t>
      </w:r>
      <w:r w:rsidR="00FB4198" w:rsidRPr="00234950">
        <w:rPr>
          <w:rFonts w:ascii="Times New Roman" w:eastAsia="SimSun" w:hAnsi="Times New Roman" w:cs="Times New Roman"/>
          <w:b/>
          <w:iCs/>
          <w:lang w:eastAsia="en-US"/>
        </w:rPr>
        <w:t>03.100</w:t>
      </w:r>
    </w:p>
    <w:p w:rsidR="00093262" w:rsidRPr="00234950" w:rsidRDefault="00093262" w:rsidP="00093262">
      <w:pPr>
        <w:widowControl/>
        <w:rPr>
          <w:rFonts w:ascii="Times New Roman" w:eastAsia="SimSun" w:hAnsi="Times New Roman" w:cs="Times New Roman"/>
          <w:b/>
          <w:lang w:eastAsia="en-US"/>
        </w:rPr>
      </w:pPr>
    </w:p>
    <w:p w:rsidR="00B11DAC" w:rsidRPr="00234950" w:rsidRDefault="00093262" w:rsidP="00522DD8">
      <w:pPr>
        <w:widowControl/>
        <w:jc w:val="both"/>
        <w:rPr>
          <w:rFonts w:ascii="Times New Roman" w:hAnsi="Times New Roman" w:cs="Times New Roman"/>
          <w:spacing w:val="-3"/>
        </w:rPr>
      </w:pPr>
      <w:r w:rsidRPr="00234950">
        <w:rPr>
          <w:rFonts w:ascii="Times New Roman" w:eastAsia="SimSun" w:hAnsi="Times New Roman" w:cs="Times New Roman"/>
          <w:b/>
          <w:lang w:eastAsia="en-US"/>
        </w:rPr>
        <w:tab/>
      </w:r>
      <w:proofErr w:type="gramStart"/>
      <w:r w:rsidRPr="00234950">
        <w:rPr>
          <w:rFonts w:ascii="Times New Roman" w:eastAsia="SimSun" w:hAnsi="Times New Roman" w:cs="Times New Roman"/>
          <w:b/>
          <w:lang w:eastAsia="en-US"/>
        </w:rPr>
        <w:t>Ключевые слова:</w:t>
      </w:r>
      <w:r w:rsidRPr="00234950">
        <w:rPr>
          <w:rFonts w:ascii="Times New Roman" w:eastAsia="SimSun" w:hAnsi="Times New Roman" w:cs="Times New Roman"/>
          <w:b/>
        </w:rPr>
        <w:t xml:space="preserve"> </w:t>
      </w:r>
      <w:r w:rsidRPr="00234950">
        <w:rPr>
          <w:rFonts w:ascii="Times New Roman" w:hAnsi="Times New Roman" w:cs="Times New Roman"/>
          <w:spacing w:val="-3"/>
        </w:rPr>
        <w:t xml:space="preserve">оценка соответствия, орган по сертификации, аудит, сертификация, компетентность, персонал, аудитор, </w:t>
      </w:r>
      <w:r w:rsidR="00AC1680" w:rsidRPr="00234950">
        <w:rPr>
          <w:rFonts w:ascii="Times New Roman" w:hAnsi="Times New Roman" w:cs="Times New Roman"/>
          <w:spacing w:val="-3"/>
        </w:rPr>
        <w:t xml:space="preserve">команда по </w:t>
      </w:r>
      <w:r w:rsidRPr="00234950">
        <w:rPr>
          <w:rFonts w:ascii="Times New Roman" w:hAnsi="Times New Roman" w:cs="Times New Roman"/>
          <w:spacing w:val="-3"/>
        </w:rPr>
        <w:t>аудит</w:t>
      </w:r>
      <w:r w:rsidR="00AC1680" w:rsidRPr="00234950">
        <w:rPr>
          <w:rFonts w:ascii="Times New Roman" w:hAnsi="Times New Roman" w:cs="Times New Roman"/>
          <w:spacing w:val="-3"/>
        </w:rPr>
        <w:t>у</w:t>
      </w:r>
      <w:r w:rsidRPr="00234950">
        <w:rPr>
          <w:rFonts w:ascii="Times New Roman" w:hAnsi="Times New Roman" w:cs="Times New Roman"/>
          <w:spacing w:val="-3"/>
        </w:rPr>
        <w:t>, риски</w:t>
      </w:r>
      <w:proofErr w:type="gramEnd"/>
    </w:p>
    <w:p w:rsidR="00522DD8" w:rsidRPr="00234950" w:rsidRDefault="00522DD8" w:rsidP="00522DD8">
      <w:pPr>
        <w:widowControl/>
        <w:pBdr>
          <w:bottom w:val="single" w:sz="12" w:space="1" w:color="auto"/>
        </w:pBdr>
        <w:jc w:val="both"/>
        <w:rPr>
          <w:rFonts w:ascii="Times New Roman" w:hAnsi="Times New Roman" w:cs="Times New Roman"/>
        </w:rPr>
      </w:pPr>
    </w:p>
    <w:p w:rsidR="00522DD8" w:rsidRPr="00234950" w:rsidRDefault="00522DD8" w:rsidP="00522DD8">
      <w:pPr>
        <w:widowControl/>
        <w:pBdr>
          <w:top w:val="single" w:sz="12" w:space="1" w:color="auto"/>
        </w:pBdr>
        <w:jc w:val="right"/>
        <w:rPr>
          <w:rFonts w:ascii="Times New Roman" w:eastAsia="SimSun" w:hAnsi="Times New Roman" w:cs="Times New Roman"/>
          <w:b/>
          <w:iCs/>
          <w:lang w:eastAsia="en-US"/>
        </w:rPr>
      </w:pPr>
    </w:p>
    <w:p w:rsidR="00046284" w:rsidRPr="00234950" w:rsidRDefault="0014729F" w:rsidP="00522DD8">
      <w:pPr>
        <w:widowControl/>
        <w:pBdr>
          <w:top w:val="single" w:sz="12" w:space="1" w:color="auto"/>
        </w:pBdr>
        <w:jc w:val="right"/>
        <w:rPr>
          <w:rFonts w:ascii="Times New Roman" w:eastAsia="SimSun" w:hAnsi="Times New Roman" w:cs="Times New Roman"/>
          <w:b/>
          <w:iCs/>
          <w:lang w:eastAsia="en-US"/>
        </w:rPr>
      </w:pPr>
      <w:r w:rsidRPr="00234950">
        <w:rPr>
          <w:rFonts w:ascii="Times New Roman" w:eastAsia="SimSun" w:hAnsi="Times New Roman" w:cs="Times New Roman"/>
          <w:b/>
          <w:iCs/>
          <w:lang w:eastAsia="en-US"/>
        </w:rPr>
        <w:tab/>
      </w:r>
      <w:r w:rsidR="00DE663D" w:rsidRPr="00234950">
        <w:rPr>
          <w:rFonts w:ascii="Times New Roman" w:eastAsia="SimSun" w:hAnsi="Times New Roman" w:cs="Times New Roman"/>
          <w:b/>
          <w:iCs/>
          <w:lang w:eastAsia="en-US"/>
        </w:rPr>
        <w:tab/>
      </w:r>
      <w:r w:rsidR="00046284" w:rsidRPr="00234950">
        <w:rPr>
          <w:rFonts w:ascii="Times New Roman" w:hAnsi="Times New Roman" w:cs="Times New Roman"/>
          <w:b/>
          <w:spacing w:val="7"/>
        </w:rPr>
        <w:tab/>
        <w:t xml:space="preserve">       </w:t>
      </w:r>
      <w:r w:rsidR="00696E26" w:rsidRPr="00234950">
        <w:rPr>
          <w:rFonts w:ascii="Times New Roman" w:hAnsi="Times New Roman" w:cs="Times New Roman"/>
          <w:b/>
          <w:spacing w:val="7"/>
        </w:rPr>
        <w:t xml:space="preserve">           </w:t>
      </w:r>
      <w:r w:rsidR="00B45747" w:rsidRPr="00234950">
        <w:rPr>
          <w:rFonts w:ascii="Times New Roman" w:hAnsi="Times New Roman" w:cs="Times New Roman"/>
          <w:b/>
          <w:spacing w:val="7"/>
        </w:rPr>
        <w:t xml:space="preserve">                                                </w:t>
      </w:r>
      <w:r w:rsidR="00E94965" w:rsidRPr="00234950">
        <w:rPr>
          <w:rFonts w:ascii="Times New Roman" w:hAnsi="Times New Roman" w:cs="Times New Roman"/>
          <w:b/>
          <w:spacing w:val="7"/>
        </w:rPr>
        <w:t xml:space="preserve">      </w:t>
      </w:r>
      <w:r w:rsidR="00B45747" w:rsidRPr="00234950">
        <w:rPr>
          <w:rFonts w:ascii="Times New Roman" w:hAnsi="Times New Roman" w:cs="Times New Roman"/>
          <w:b/>
          <w:spacing w:val="7"/>
        </w:rPr>
        <w:t xml:space="preserve">     </w:t>
      </w:r>
      <w:r w:rsidR="00696E26" w:rsidRPr="00234950">
        <w:rPr>
          <w:rFonts w:ascii="Times New Roman" w:hAnsi="Times New Roman" w:cs="Times New Roman"/>
          <w:b/>
          <w:spacing w:val="7"/>
        </w:rPr>
        <w:t xml:space="preserve"> </w:t>
      </w:r>
      <w:r w:rsidR="00046284" w:rsidRPr="00234950">
        <w:rPr>
          <w:rFonts w:ascii="Times New Roman" w:hAnsi="Times New Roman" w:cs="Times New Roman"/>
          <w:b/>
          <w:spacing w:val="7"/>
        </w:rPr>
        <w:t xml:space="preserve">   </w:t>
      </w:r>
      <w:r w:rsidR="001207F0" w:rsidRPr="00234950">
        <w:rPr>
          <w:rFonts w:ascii="Times New Roman" w:eastAsia="SimSun" w:hAnsi="Times New Roman" w:cs="Times New Roman"/>
          <w:b/>
          <w:iCs/>
          <w:lang w:eastAsia="en-US"/>
        </w:rPr>
        <w:t>МКС 03.100</w:t>
      </w:r>
      <w:r w:rsidR="00046284" w:rsidRPr="00234950">
        <w:rPr>
          <w:rFonts w:ascii="Times New Roman" w:eastAsia="SimSun" w:hAnsi="Times New Roman" w:cs="Times New Roman"/>
          <w:b/>
          <w:iCs/>
          <w:lang w:eastAsia="en-US"/>
        </w:rPr>
        <w:t xml:space="preserve"> </w:t>
      </w:r>
    </w:p>
    <w:p w:rsidR="00B45747" w:rsidRPr="00234950" w:rsidRDefault="00B45747" w:rsidP="00E94965">
      <w:pPr>
        <w:widowControl/>
        <w:rPr>
          <w:rFonts w:ascii="Times New Roman" w:eastAsia="SimSun" w:hAnsi="Times New Roman" w:cs="Times New Roman"/>
          <w:b/>
          <w:lang w:eastAsia="en-US"/>
        </w:rPr>
      </w:pPr>
    </w:p>
    <w:p w:rsidR="00C41326" w:rsidRPr="00234950" w:rsidRDefault="0014729F" w:rsidP="00522DD8">
      <w:pPr>
        <w:widowControl/>
        <w:pBdr>
          <w:bottom w:val="single" w:sz="12" w:space="1" w:color="auto"/>
        </w:pBdr>
        <w:jc w:val="both"/>
        <w:rPr>
          <w:rFonts w:ascii="Times New Roman" w:hAnsi="Times New Roman" w:cs="Times New Roman"/>
          <w:spacing w:val="-3"/>
        </w:rPr>
      </w:pPr>
      <w:r w:rsidRPr="00234950">
        <w:rPr>
          <w:rFonts w:ascii="Times New Roman" w:eastAsia="SimSun" w:hAnsi="Times New Roman" w:cs="Times New Roman"/>
          <w:b/>
          <w:lang w:eastAsia="en-US"/>
        </w:rPr>
        <w:tab/>
      </w:r>
      <w:proofErr w:type="gramStart"/>
      <w:r w:rsidR="00046284" w:rsidRPr="00234950">
        <w:rPr>
          <w:rFonts w:ascii="Times New Roman" w:eastAsia="SimSun" w:hAnsi="Times New Roman" w:cs="Times New Roman"/>
          <w:b/>
          <w:lang w:eastAsia="en-US"/>
        </w:rPr>
        <w:t>Ключевые слова:</w:t>
      </w:r>
      <w:r w:rsidR="00046284" w:rsidRPr="00234950">
        <w:rPr>
          <w:rFonts w:ascii="Times New Roman" w:eastAsia="SimSun" w:hAnsi="Times New Roman" w:cs="Times New Roman"/>
          <w:b/>
        </w:rPr>
        <w:t xml:space="preserve"> </w:t>
      </w:r>
      <w:r w:rsidR="00603248" w:rsidRPr="00234950">
        <w:rPr>
          <w:rFonts w:ascii="Times New Roman" w:hAnsi="Times New Roman" w:cs="Times New Roman"/>
          <w:spacing w:val="-3"/>
        </w:rPr>
        <w:t xml:space="preserve">оценка соответствия, орган по сертификации, аудит, сертификация, компетентность, персонал, аудитор, </w:t>
      </w:r>
      <w:r w:rsidR="00AC1680" w:rsidRPr="00234950">
        <w:rPr>
          <w:rFonts w:ascii="Times New Roman" w:hAnsi="Times New Roman" w:cs="Times New Roman"/>
          <w:spacing w:val="-3"/>
        </w:rPr>
        <w:t>команда по аудиту</w:t>
      </w:r>
      <w:r w:rsidR="00603248" w:rsidRPr="00234950">
        <w:rPr>
          <w:rFonts w:ascii="Times New Roman" w:hAnsi="Times New Roman" w:cs="Times New Roman"/>
          <w:spacing w:val="-3"/>
        </w:rPr>
        <w:t>, риски</w:t>
      </w:r>
      <w:proofErr w:type="gramEnd"/>
    </w:p>
    <w:p w:rsidR="00522DD8" w:rsidRPr="00234950" w:rsidRDefault="00522DD8" w:rsidP="00522DD8">
      <w:pPr>
        <w:widowControl/>
        <w:pBdr>
          <w:bottom w:val="single" w:sz="12" w:space="1" w:color="auto"/>
        </w:pBdr>
        <w:jc w:val="both"/>
        <w:rPr>
          <w:rFonts w:ascii="Times New Roman" w:hAnsi="Times New Roman" w:cs="Times New Roman"/>
        </w:rPr>
      </w:pPr>
    </w:p>
    <w:p w:rsidR="00B11DAC" w:rsidRPr="00234950" w:rsidRDefault="00293148" w:rsidP="00E94965">
      <w:pPr>
        <w:tabs>
          <w:tab w:val="left" w:pos="709"/>
        </w:tabs>
        <w:rPr>
          <w:rFonts w:ascii="Times New Roman" w:hAnsi="Times New Roman" w:cs="Times New Roman"/>
          <w:b/>
          <w:lang w:eastAsia="en-US"/>
        </w:rPr>
      </w:pPr>
      <w:r w:rsidRPr="00234950">
        <w:rPr>
          <w:rFonts w:ascii="Times New Roman" w:hAnsi="Times New Roman" w:cs="Times New Roman"/>
          <w:b/>
          <w:lang w:eastAsia="en-US"/>
        </w:rPr>
        <w:tab/>
      </w:r>
    </w:p>
    <w:p w:rsidR="00B11DAC" w:rsidRPr="00234950" w:rsidRDefault="00B11DAC" w:rsidP="00E94965">
      <w:pPr>
        <w:tabs>
          <w:tab w:val="left" w:pos="709"/>
        </w:tabs>
        <w:rPr>
          <w:rFonts w:ascii="Times New Roman" w:hAnsi="Times New Roman" w:cs="Times New Roman"/>
          <w:b/>
          <w:lang w:eastAsia="en-US"/>
        </w:rPr>
      </w:pPr>
    </w:p>
    <w:p w:rsidR="002B78D0" w:rsidRPr="00234950" w:rsidRDefault="002B78D0" w:rsidP="00B11DAC">
      <w:pPr>
        <w:tabs>
          <w:tab w:val="left" w:pos="709"/>
        </w:tabs>
        <w:ind w:firstLine="709"/>
        <w:rPr>
          <w:rFonts w:ascii="Times New Roman" w:hAnsi="Times New Roman" w:cs="Times New Roman"/>
          <w:b/>
          <w:lang w:eastAsia="en-US"/>
        </w:rPr>
      </w:pPr>
      <w:r w:rsidRPr="00234950">
        <w:rPr>
          <w:rFonts w:ascii="Times New Roman" w:hAnsi="Times New Roman" w:cs="Times New Roman"/>
          <w:b/>
          <w:lang w:eastAsia="en-US"/>
        </w:rPr>
        <w:t>РАЗРАБОТЧИК:</w:t>
      </w:r>
    </w:p>
    <w:p w:rsidR="002B78D0" w:rsidRPr="00234950" w:rsidRDefault="001621E5" w:rsidP="00E94965">
      <w:pPr>
        <w:jc w:val="both"/>
        <w:rPr>
          <w:rFonts w:ascii="Times New Roman" w:hAnsi="Times New Roman" w:cs="Times New Roman"/>
        </w:rPr>
      </w:pPr>
      <w:r w:rsidRPr="00234950">
        <w:rPr>
          <w:rFonts w:ascii="Times New Roman" w:hAnsi="Times New Roman" w:cs="Times New Roman"/>
        </w:rPr>
        <w:tab/>
      </w:r>
      <w:r w:rsidR="002B78D0" w:rsidRPr="00234950">
        <w:rPr>
          <w:rFonts w:ascii="Times New Roman" w:hAnsi="Times New Roman" w:cs="Times New Roman"/>
        </w:rPr>
        <w:t xml:space="preserve">Республиканское государственное предприятие на праве хозяйственного ведения «Казахстанский институт стандартизации и </w:t>
      </w:r>
      <w:r w:rsidR="00513E89" w:rsidRPr="00234950">
        <w:rPr>
          <w:rFonts w:ascii="Times New Roman" w:hAnsi="Times New Roman" w:cs="Times New Roman"/>
        </w:rPr>
        <w:t>метрологии</w:t>
      </w:r>
      <w:r w:rsidR="002B78D0" w:rsidRPr="00234950">
        <w:rPr>
          <w:rFonts w:ascii="Times New Roman" w:hAnsi="Times New Roman" w:cs="Times New Roman"/>
        </w:rPr>
        <w:t>» Комитета технического регулирования и метрологии Министерства</w:t>
      </w:r>
      <w:r w:rsidR="00513E89" w:rsidRPr="00234950">
        <w:rPr>
          <w:rFonts w:ascii="Times New Roman" w:hAnsi="Times New Roman" w:cs="Times New Roman"/>
        </w:rPr>
        <w:t xml:space="preserve"> торговли и интеграции</w:t>
      </w:r>
      <w:r w:rsidR="002B78D0" w:rsidRPr="00234950">
        <w:rPr>
          <w:rFonts w:ascii="Times New Roman" w:hAnsi="Times New Roman" w:cs="Times New Roman"/>
        </w:rPr>
        <w:t xml:space="preserve"> Республики Казахстан</w:t>
      </w:r>
    </w:p>
    <w:p w:rsidR="002B78D0" w:rsidRPr="00234950" w:rsidRDefault="002B78D0" w:rsidP="00D10EFC">
      <w:pPr>
        <w:ind w:firstLine="567"/>
        <w:rPr>
          <w:rFonts w:ascii="Times New Roman" w:hAnsi="Times New Roman" w:cs="Times New Roman"/>
        </w:rPr>
      </w:pPr>
    </w:p>
    <w:p w:rsidR="002B78D0" w:rsidRPr="00234950" w:rsidRDefault="002B78D0" w:rsidP="00D10EFC">
      <w:pPr>
        <w:tabs>
          <w:tab w:val="left" w:pos="6495"/>
        </w:tabs>
        <w:ind w:firstLine="567"/>
        <w:rPr>
          <w:rFonts w:ascii="Times New Roman" w:hAnsi="Times New Roman" w:cs="Times New Roman"/>
          <w:b/>
          <w:lang w:eastAsia="en-US"/>
        </w:rPr>
      </w:pPr>
    </w:p>
    <w:p w:rsidR="002B78D0" w:rsidRPr="00234950" w:rsidRDefault="002B78D0" w:rsidP="00D10EFC">
      <w:pPr>
        <w:ind w:left="709" w:firstLine="567"/>
        <w:rPr>
          <w:rFonts w:ascii="Times New Roman" w:hAnsi="Times New Roman" w:cs="Times New Roman"/>
          <w:b/>
        </w:rPr>
      </w:pPr>
    </w:p>
    <w:p w:rsidR="002B78D0" w:rsidRPr="00234950" w:rsidRDefault="002B78D0" w:rsidP="00E94965">
      <w:pPr>
        <w:rPr>
          <w:rFonts w:ascii="Times New Roman" w:hAnsi="Times New Roman" w:cs="Times New Roman"/>
          <w:b/>
        </w:rPr>
      </w:pPr>
      <w:r w:rsidRPr="00234950">
        <w:rPr>
          <w:rFonts w:ascii="Times New Roman" w:hAnsi="Times New Roman" w:cs="Times New Roman"/>
          <w:b/>
        </w:rPr>
        <w:t>Заместитель Генерального директора</w:t>
      </w:r>
    </w:p>
    <w:p w:rsidR="002B78D0" w:rsidRPr="00234950" w:rsidRDefault="002B78D0" w:rsidP="00E94965">
      <w:pPr>
        <w:rPr>
          <w:rFonts w:ascii="Times New Roman" w:hAnsi="Times New Roman" w:cs="Times New Roman"/>
          <w:b/>
        </w:rPr>
      </w:pPr>
      <w:r w:rsidRPr="00234950">
        <w:rPr>
          <w:rFonts w:ascii="Times New Roman" w:hAnsi="Times New Roman" w:cs="Times New Roman"/>
          <w:b/>
        </w:rPr>
        <w:t xml:space="preserve">РГП на ПХВ «Казахстанский институт </w:t>
      </w:r>
    </w:p>
    <w:p w:rsidR="002B78D0" w:rsidRPr="00234950" w:rsidRDefault="00513E89" w:rsidP="00E94965">
      <w:pPr>
        <w:tabs>
          <w:tab w:val="left" w:pos="6495"/>
        </w:tabs>
        <w:rPr>
          <w:rFonts w:ascii="Times New Roman" w:hAnsi="Times New Roman" w:cs="Times New Roman"/>
          <w:b/>
          <w:lang w:eastAsia="en-US"/>
        </w:rPr>
      </w:pPr>
      <w:r w:rsidRPr="00234950">
        <w:rPr>
          <w:rFonts w:ascii="Times New Roman" w:hAnsi="Times New Roman" w:cs="Times New Roman"/>
          <w:b/>
        </w:rPr>
        <w:t>с</w:t>
      </w:r>
      <w:r w:rsidR="002B78D0" w:rsidRPr="00234950">
        <w:rPr>
          <w:rFonts w:ascii="Times New Roman" w:hAnsi="Times New Roman" w:cs="Times New Roman"/>
          <w:b/>
        </w:rPr>
        <w:t xml:space="preserve">тандартизации и </w:t>
      </w:r>
      <w:r w:rsidRPr="00234950">
        <w:rPr>
          <w:rFonts w:ascii="Times New Roman" w:hAnsi="Times New Roman" w:cs="Times New Roman"/>
          <w:b/>
        </w:rPr>
        <w:t>метрологии</w:t>
      </w:r>
      <w:r w:rsidR="002B78D0" w:rsidRPr="00234950">
        <w:rPr>
          <w:rFonts w:ascii="Times New Roman" w:hAnsi="Times New Roman" w:cs="Times New Roman"/>
          <w:b/>
        </w:rPr>
        <w:t>»</w:t>
      </w:r>
      <w:r w:rsidR="002B78D0" w:rsidRPr="00234950">
        <w:rPr>
          <w:rFonts w:ascii="Times New Roman" w:hAnsi="Times New Roman" w:cs="Times New Roman"/>
          <w:b/>
          <w:lang w:eastAsia="en-US"/>
        </w:rPr>
        <w:tab/>
        <w:t xml:space="preserve">   </w:t>
      </w:r>
      <w:r w:rsidR="00110A97" w:rsidRPr="00234950">
        <w:rPr>
          <w:rFonts w:ascii="Times New Roman" w:hAnsi="Times New Roman" w:cs="Times New Roman"/>
          <w:b/>
          <w:lang w:eastAsia="en-US"/>
        </w:rPr>
        <w:t xml:space="preserve"> </w:t>
      </w:r>
      <w:r w:rsidR="002B78D0" w:rsidRPr="00234950">
        <w:rPr>
          <w:rFonts w:ascii="Times New Roman" w:hAnsi="Times New Roman" w:cs="Times New Roman"/>
          <w:b/>
          <w:lang w:eastAsia="en-US"/>
        </w:rPr>
        <w:t xml:space="preserve">   </w:t>
      </w:r>
      <w:proofErr w:type="spellStart"/>
      <w:r w:rsidR="00E92C94" w:rsidRPr="00234950">
        <w:rPr>
          <w:rFonts w:ascii="Times New Roman" w:hAnsi="Times New Roman" w:cs="Times New Roman"/>
          <w:b/>
          <w:lang w:eastAsia="en-US"/>
        </w:rPr>
        <w:t>Шамбетова</w:t>
      </w:r>
      <w:proofErr w:type="spellEnd"/>
      <w:r w:rsidR="00E92C94" w:rsidRPr="00234950">
        <w:rPr>
          <w:rFonts w:ascii="Times New Roman" w:hAnsi="Times New Roman" w:cs="Times New Roman"/>
          <w:b/>
          <w:lang w:eastAsia="en-US"/>
        </w:rPr>
        <w:t xml:space="preserve"> А.Б.</w:t>
      </w:r>
    </w:p>
    <w:p w:rsidR="002B78D0" w:rsidRPr="00234950" w:rsidRDefault="002B78D0" w:rsidP="00E94965">
      <w:pPr>
        <w:tabs>
          <w:tab w:val="left" w:pos="6495"/>
        </w:tabs>
        <w:rPr>
          <w:rFonts w:ascii="Times New Roman" w:hAnsi="Times New Roman" w:cs="Times New Roman"/>
          <w:b/>
          <w:lang w:eastAsia="en-US"/>
        </w:rPr>
      </w:pPr>
    </w:p>
    <w:p w:rsidR="00DE3C2F" w:rsidRPr="00234950" w:rsidRDefault="00DE3C2F" w:rsidP="00E94965">
      <w:pPr>
        <w:tabs>
          <w:tab w:val="left" w:pos="6495"/>
        </w:tabs>
        <w:rPr>
          <w:rFonts w:ascii="Times New Roman" w:hAnsi="Times New Roman" w:cs="Times New Roman"/>
          <w:b/>
          <w:lang w:eastAsia="en-US"/>
        </w:rPr>
      </w:pPr>
    </w:p>
    <w:p w:rsidR="00B91A24" w:rsidRPr="00234950" w:rsidRDefault="00147C90" w:rsidP="00E94965">
      <w:pPr>
        <w:tabs>
          <w:tab w:val="left" w:pos="6495"/>
        </w:tabs>
        <w:rPr>
          <w:rFonts w:ascii="Times New Roman" w:hAnsi="Times New Roman" w:cs="Times New Roman"/>
          <w:b/>
          <w:lang w:eastAsia="en-US"/>
        </w:rPr>
      </w:pPr>
      <w:r w:rsidRPr="00234950">
        <w:rPr>
          <w:rFonts w:ascii="Times New Roman" w:hAnsi="Times New Roman" w:cs="Times New Roman"/>
          <w:b/>
          <w:lang w:eastAsia="en-US"/>
        </w:rPr>
        <w:t>Руководитель</w:t>
      </w:r>
      <w:r w:rsidR="002B78D0" w:rsidRPr="00234950">
        <w:rPr>
          <w:rFonts w:ascii="Times New Roman" w:hAnsi="Times New Roman" w:cs="Times New Roman"/>
          <w:b/>
          <w:lang w:eastAsia="en-US"/>
        </w:rPr>
        <w:t xml:space="preserve"> </w:t>
      </w:r>
    </w:p>
    <w:p w:rsidR="002B78D0" w:rsidRPr="00234950" w:rsidRDefault="00147C90" w:rsidP="00E94965">
      <w:pPr>
        <w:tabs>
          <w:tab w:val="left" w:pos="6495"/>
        </w:tabs>
        <w:rPr>
          <w:rFonts w:ascii="Times New Roman" w:hAnsi="Times New Roman" w:cs="Times New Roman"/>
          <w:b/>
          <w:lang w:eastAsia="en-US"/>
        </w:rPr>
      </w:pPr>
      <w:r w:rsidRPr="00234950">
        <w:rPr>
          <w:rFonts w:ascii="Times New Roman" w:hAnsi="Times New Roman" w:cs="Times New Roman"/>
          <w:b/>
          <w:lang w:eastAsia="en-US"/>
        </w:rPr>
        <w:t>департамента стандартизации</w:t>
      </w:r>
    </w:p>
    <w:p w:rsidR="002B78D0" w:rsidRPr="00234950" w:rsidRDefault="002B78D0" w:rsidP="00E94965">
      <w:pPr>
        <w:rPr>
          <w:rFonts w:ascii="Times New Roman" w:hAnsi="Times New Roman" w:cs="Times New Roman"/>
          <w:b/>
        </w:rPr>
      </w:pPr>
      <w:r w:rsidRPr="00234950">
        <w:rPr>
          <w:rFonts w:ascii="Times New Roman" w:hAnsi="Times New Roman" w:cs="Times New Roman"/>
          <w:b/>
        </w:rPr>
        <w:t xml:space="preserve">РГП на ПХВ «Казахстанский институт </w:t>
      </w:r>
    </w:p>
    <w:p w:rsidR="002B78D0" w:rsidRPr="00234950" w:rsidRDefault="00513E89" w:rsidP="00E94965">
      <w:pPr>
        <w:tabs>
          <w:tab w:val="left" w:pos="6495"/>
          <w:tab w:val="left" w:pos="6804"/>
          <w:tab w:val="left" w:pos="6946"/>
        </w:tabs>
        <w:rPr>
          <w:rFonts w:ascii="Times New Roman" w:hAnsi="Times New Roman" w:cs="Times New Roman"/>
          <w:b/>
          <w:lang w:eastAsia="en-US"/>
        </w:rPr>
      </w:pPr>
      <w:r w:rsidRPr="00234950">
        <w:rPr>
          <w:rFonts w:ascii="Times New Roman" w:hAnsi="Times New Roman" w:cs="Times New Roman"/>
          <w:b/>
        </w:rPr>
        <w:t>с</w:t>
      </w:r>
      <w:r w:rsidR="002B78D0" w:rsidRPr="00234950">
        <w:rPr>
          <w:rFonts w:ascii="Times New Roman" w:hAnsi="Times New Roman" w:cs="Times New Roman"/>
          <w:b/>
        </w:rPr>
        <w:t xml:space="preserve">тандартизации и </w:t>
      </w:r>
      <w:r w:rsidRPr="00234950">
        <w:rPr>
          <w:rFonts w:ascii="Times New Roman" w:hAnsi="Times New Roman" w:cs="Times New Roman"/>
          <w:b/>
        </w:rPr>
        <w:t>метрологии</w:t>
      </w:r>
      <w:r w:rsidR="002B78D0" w:rsidRPr="00234950">
        <w:rPr>
          <w:rFonts w:ascii="Times New Roman" w:hAnsi="Times New Roman" w:cs="Times New Roman"/>
          <w:b/>
        </w:rPr>
        <w:t>»</w:t>
      </w:r>
      <w:r w:rsidR="002B78D0" w:rsidRPr="00234950">
        <w:rPr>
          <w:rFonts w:ascii="Times New Roman" w:hAnsi="Times New Roman" w:cs="Times New Roman"/>
          <w:b/>
          <w:lang w:eastAsia="en-US"/>
        </w:rPr>
        <w:t xml:space="preserve">                                       </w:t>
      </w:r>
      <w:r w:rsidRPr="00234950">
        <w:rPr>
          <w:rFonts w:ascii="Times New Roman" w:hAnsi="Times New Roman" w:cs="Times New Roman"/>
          <w:b/>
          <w:lang w:eastAsia="en-US"/>
        </w:rPr>
        <w:tab/>
      </w:r>
      <w:r w:rsidRPr="00234950">
        <w:rPr>
          <w:rFonts w:ascii="Times New Roman" w:hAnsi="Times New Roman" w:cs="Times New Roman"/>
          <w:b/>
          <w:lang w:eastAsia="en-US"/>
        </w:rPr>
        <w:tab/>
      </w:r>
      <w:r w:rsidR="002B78D0" w:rsidRPr="00234950">
        <w:rPr>
          <w:rFonts w:ascii="Times New Roman" w:hAnsi="Times New Roman" w:cs="Times New Roman"/>
          <w:b/>
          <w:lang w:eastAsia="en-US"/>
        </w:rPr>
        <w:t xml:space="preserve">  </w:t>
      </w:r>
      <w:proofErr w:type="spellStart"/>
      <w:r w:rsidR="00891A4F" w:rsidRPr="00234950">
        <w:rPr>
          <w:rFonts w:ascii="Times New Roman" w:hAnsi="Times New Roman" w:cs="Times New Roman"/>
          <w:b/>
          <w:lang w:eastAsia="en-US"/>
        </w:rPr>
        <w:t>Сопбеков</w:t>
      </w:r>
      <w:proofErr w:type="spellEnd"/>
      <w:r w:rsidR="00891A4F" w:rsidRPr="00234950">
        <w:rPr>
          <w:rFonts w:ascii="Times New Roman" w:hAnsi="Times New Roman" w:cs="Times New Roman"/>
          <w:b/>
          <w:lang w:eastAsia="en-US"/>
        </w:rPr>
        <w:t xml:space="preserve"> А.Н.</w:t>
      </w:r>
    </w:p>
    <w:p w:rsidR="002B78D0" w:rsidRPr="00234950" w:rsidRDefault="002B78D0" w:rsidP="00E94965">
      <w:pPr>
        <w:tabs>
          <w:tab w:val="left" w:pos="6495"/>
        </w:tabs>
        <w:rPr>
          <w:rFonts w:ascii="Times New Roman" w:hAnsi="Times New Roman" w:cs="Times New Roman"/>
          <w:b/>
          <w:lang w:eastAsia="en-US"/>
        </w:rPr>
      </w:pPr>
    </w:p>
    <w:p w:rsidR="002B78D0" w:rsidRPr="00234950" w:rsidRDefault="002B78D0" w:rsidP="00E94965">
      <w:pPr>
        <w:tabs>
          <w:tab w:val="left" w:pos="6495"/>
        </w:tabs>
        <w:rPr>
          <w:rFonts w:ascii="Times New Roman" w:hAnsi="Times New Roman" w:cs="Times New Roman"/>
          <w:b/>
          <w:lang w:eastAsia="en-US"/>
        </w:rPr>
      </w:pPr>
    </w:p>
    <w:p w:rsidR="00147C90" w:rsidRPr="00234950" w:rsidRDefault="002B78D0" w:rsidP="00E94965">
      <w:pPr>
        <w:tabs>
          <w:tab w:val="left" w:pos="6495"/>
        </w:tabs>
        <w:rPr>
          <w:rFonts w:ascii="Times New Roman" w:hAnsi="Times New Roman" w:cs="Times New Roman"/>
          <w:b/>
          <w:lang w:eastAsia="en-US"/>
        </w:rPr>
      </w:pPr>
      <w:r w:rsidRPr="00234950">
        <w:rPr>
          <w:rFonts w:ascii="Times New Roman" w:hAnsi="Times New Roman" w:cs="Times New Roman"/>
          <w:b/>
          <w:lang w:eastAsia="en-US"/>
        </w:rPr>
        <w:t>Ведущий специалист</w:t>
      </w:r>
    </w:p>
    <w:p w:rsidR="00DC0DC1" w:rsidRPr="00234950" w:rsidRDefault="00F2307B" w:rsidP="00E94965">
      <w:pPr>
        <w:tabs>
          <w:tab w:val="left" w:pos="6495"/>
        </w:tabs>
        <w:rPr>
          <w:rFonts w:ascii="Times New Roman" w:hAnsi="Times New Roman" w:cs="Times New Roman"/>
          <w:b/>
          <w:lang w:eastAsia="en-US"/>
        </w:rPr>
      </w:pPr>
      <w:r w:rsidRPr="00234950">
        <w:rPr>
          <w:rFonts w:ascii="Times New Roman" w:hAnsi="Times New Roman" w:cs="Times New Roman"/>
          <w:b/>
          <w:lang w:eastAsia="en-US"/>
        </w:rPr>
        <w:t xml:space="preserve">Департамента разработки </w:t>
      </w:r>
    </w:p>
    <w:p w:rsidR="002B78D0" w:rsidRPr="00234950" w:rsidRDefault="00F2307B" w:rsidP="00E94965">
      <w:pPr>
        <w:tabs>
          <w:tab w:val="left" w:pos="6495"/>
        </w:tabs>
        <w:rPr>
          <w:rFonts w:ascii="Times New Roman" w:hAnsi="Times New Roman" w:cs="Times New Roman"/>
          <w:b/>
          <w:lang w:eastAsia="en-US"/>
        </w:rPr>
      </w:pPr>
      <w:r w:rsidRPr="00234950">
        <w:rPr>
          <w:rFonts w:ascii="Times New Roman" w:hAnsi="Times New Roman" w:cs="Times New Roman"/>
          <w:b/>
          <w:lang w:eastAsia="en-US"/>
        </w:rPr>
        <w:t>нормативно-технических документов</w:t>
      </w:r>
      <w:r w:rsidR="002B78D0" w:rsidRPr="00234950">
        <w:rPr>
          <w:rFonts w:ascii="Times New Roman" w:hAnsi="Times New Roman" w:cs="Times New Roman"/>
          <w:b/>
          <w:lang w:eastAsia="en-US"/>
        </w:rPr>
        <w:tab/>
        <w:t xml:space="preserve">       </w:t>
      </w:r>
    </w:p>
    <w:p w:rsidR="002B78D0" w:rsidRPr="00234950" w:rsidRDefault="002B78D0" w:rsidP="00E94965">
      <w:pPr>
        <w:rPr>
          <w:rFonts w:ascii="Times New Roman" w:hAnsi="Times New Roman" w:cs="Times New Roman"/>
          <w:b/>
        </w:rPr>
      </w:pPr>
      <w:r w:rsidRPr="00234950">
        <w:rPr>
          <w:rFonts w:ascii="Times New Roman" w:hAnsi="Times New Roman" w:cs="Times New Roman"/>
          <w:b/>
        </w:rPr>
        <w:t xml:space="preserve">РГП на ПХВ «Казахстанский институт </w:t>
      </w:r>
    </w:p>
    <w:p w:rsidR="002B78D0" w:rsidRPr="00234950" w:rsidRDefault="00513E89" w:rsidP="00E94965">
      <w:pPr>
        <w:tabs>
          <w:tab w:val="left" w:pos="6495"/>
          <w:tab w:val="left" w:pos="6804"/>
          <w:tab w:val="left" w:pos="6946"/>
        </w:tabs>
        <w:rPr>
          <w:rFonts w:ascii="Times New Roman" w:hAnsi="Times New Roman" w:cs="Times New Roman"/>
          <w:b/>
          <w:lang w:eastAsia="en-US"/>
        </w:rPr>
      </w:pPr>
      <w:r w:rsidRPr="00234950">
        <w:rPr>
          <w:rFonts w:ascii="Times New Roman" w:hAnsi="Times New Roman" w:cs="Times New Roman"/>
          <w:b/>
        </w:rPr>
        <w:t>с</w:t>
      </w:r>
      <w:r w:rsidR="002B78D0" w:rsidRPr="00234950">
        <w:rPr>
          <w:rFonts w:ascii="Times New Roman" w:hAnsi="Times New Roman" w:cs="Times New Roman"/>
          <w:b/>
        </w:rPr>
        <w:t xml:space="preserve">тандартизации и </w:t>
      </w:r>
      <w:r w:rsidRPr="00234950">
        <w:rPr>
          <w:rFonts w:ascii="Times New Roman" w:hAnsi="Times New Roman" w:cs="Times New Roman"/>
          <w:b/>
        </w:rPr>
        <w:t>метрологии</w:t>
      </w:r>
      <w:r w:rsidR="002B78D0" w:rsidRPr="00234950">
        <w:rPr>
          <w:rFonts w:ascii="Times New Roman" w:hAnsi="Times New Roman" w:cs="Times New Roman"/>
          <w:b/>
        </w:rPr>
        <w:t xml:space="preserve">»                                  </w:t>
      </w:r>
      <w:r w:rsidRPr="00234950">
        <w:rPr>
          <w:rFonts w:ascii="Times New Roman" w:hAnsi="Times New Roman" w:cs="Times New Roman"/>
          <w:b/>
        </w:rPr>
        <w:tab/>
      </w:r>
      <w:r w:rsidR="00DC0DC1" w:rsidRPr="00234950">
        <w:rPr>
          <w:rFonts w:ascii="Times New Roman" w:hAnsi="Times New Roman" w:cs="Times New Roman"/>
          <w:b/>
        </w:rPr>
        <w:t xml:space="preserve">       </w:t>
      </w:r>
      <w:proofErr w:type="spellStart"/>
      <w:r w:rsidR="00DC0DC1" w:rsidRPr="00234950">
        <w:rPr>
          <w:rFonts w:ascii="Times New Roman" w:hAnsi="Times New Roman" w:cs="Times New Roman"/>
          <w:b/>
          <w:lang w:eastAsia="en-US"/>
        </w:rPr>
        <w:t>Жунисбекова</w:t>
      </w:r>
      <w:proofErr w:type="spellEnd"/>
      <w:r w:rsidR="00DC0DC1" w:rsidRPr="00234950">
        <w:rPr>
          <w:rFonts w:ascii="Times New Roman" w:hAnsi="Times New Roman" w:cs="Times New Roman"/>
          <w:b/>
          <w:lang w:eastAsia="en-US"/>
        </w:rPr>
        <w:t xml:space="preserve"> П.Б.</w:t>
      </w:r>
      <w:r w:rsidR="002B78D0" w:rsidRPr="00234950">
        <w:rPr>
          <w:rFonts w:ascii="Times New Roman" w:hAnsi="Times New Roman" w:cs="Times New Roman"/>
          <w:b/>
          <w:lang w:eastAsia="en-US"/>
        </w:rPr>
        <w:t xml:space="preserve">  </w:t>
      </w:r>
    </w:p>
    <w:p w:rsidR="002B78D0" w:rsidRPr="00234950" w:rsidRDefault="002B78D0" w:rsidP="00E94965">
      <w:pPr>
        <w:tabs>
          <w:tab w:val="left" w:pos="6495"/>
        </w:tabs>
        <w:rPr>
          <w:rFonts w:ascii="Times New Roman" w:hAnsi="Times New Roman" w:cs="Times New Roman"/>
          <w:b/>
          <w:lang w:eastAsia="en-US"/>
        </w:rPr>
      </w:pPr>
    </w:p>
    <w:sectPr w:rsidR="002B78D0" w:rsidRPr="00234950" w:rsidSect="00410AA3">
      <w:headerReference w:type="even" r:id="rId21"/>
      <w:headerReference w:type="default" r:id="rId22"/>
      <w:footerReference w:type="even" r:id="rId23"/>
      <w:footerReference w:type="default" r:id="rId24"/>
      <w:headerReference w:type="first" r:id="rId25"/>
      <w:footerReference w:type="first" r:id="rId26"/>
      <w:pgSz w:w="11909" w:h="16834"/>
      <w:pgMar w:top="1418" w:right="1418" w:bottom="1418" w:left="1134" w:header="1021" w:footer="1021" w:gutter="0"/>
      <w:pgNumType w:start="2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507" w:rsidRDefault="003D2507">
      <w:r>
        <w:separator/>
      </w:r>
    </w:p>
  </w:endnote>
  <w:endnote w:type="continuationSeparator" w:id="0">
    <w:p w:rsidR="003D2507" w:rsidRDefault="003D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33231736"/>
      <w:docPartObj>
        <w:docPartGallery w:val="Page Numbers (Bottom of Page)"/>
        <w:docPartUnique/>
      </w:docPartObj>
    </w:sdtPr>
    <w:sdtContent>
      <w:p w:rsidR="00F93463" w:rsidRPr="008C47D6" w:rsidRDefault="00F93463" w:rsidP="00093262">
        <w:pPr>
          <w:pStyle w:val="a6"/>
          <w:rPr>
            <w:rFonts w:ascii="Times New Roman" w:hAnsi="Times New Roman" w:cs="Times New Roman"/>
          </w:rPr>
        </w:pPr>
        <w:r w:rsidRPr="008C47D6">
          <w:rPr>
            <w:rFonts w:ascii="Times New Roman" w:hAnsi="Times New Roman" w:cs="Times New Roman"/>
          </w:rPr>
          <w:fldChar w:fldCharType="begin"/>
        </w:r>
        <w:r w:rsidRPr="008C47D6">
          <w:rPr>
            <w:rFonts w:ascii="Times New Roman" w:hAnsi="Times New Roman" w:cs="Times New Roman"/>
          </w:rPr>
          <w:instrText>PAGE   \* MERGEFORMAT</w:instrText>
        </w:r>
        <w:r w:rsidRPr="008C47D6">
          <w:rPr>
            <w:rFonts w:ascii="Times New Roman" w:hAnsi="Times New Roman" w:cs="Times New Roman"/>
          </w:rPr>
          <w:fldChar w:fldCharType="separate"/>
        </w:r>
        <w:r>
          <w:rPr>
            <w:rFonts w:ascii="Times New Roman" w:hAnsi="Times New Roman" w:cs="Times New Roman"/>
            <w:noProof/>
          </w:rPr>
          <w:t>II</w:t>
        </w:r>
        <w:r w:rsidRPr="008C47D6">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39095916"/>
      <w:docPartObj>
        <w:docPartGallery w:val="Page Numbers (Bottom of Page)"/>
        <w:docPartUnique/>
      </w:docPartObj>
    </w:sdtPr>
    <w:sdtContent>
      <w:p w:rsidR="00F93463" w:rsidRPr="008C47D6" w:rsidRDefault="00F93463" w:rsidP="00093262">
        <w:pPr>
          <w:pStyle w:val="a6"/>
          <w:jc w:val="right"/>
          <w:rPr>
            <w:rFonts w:ascii="Times New Roman" w:hAnsi="Times New Roman" w:cs="Times New Roman"/>
          </w:rPr>
        </w:pPr>
        <w:r w:rsidRPr="008C47D6">
          <w:rPr>
            <w:rFonts w:ascii="Times New Roman" w:hAnsi="Times New Roman" w:cs="Times New Roman"/>
          </w:rPr>
          <w:fldChar w:fldCharType="begin"/>
        </w:r>
        <w:r w:rsidRPr="008C47D6">
          <w:rPr>
            <w:rFonts w:ascii="Times New Roman" w:hAnsi="Times New Roman" w:cs="Times New Roman"/>
          </w:rPr>
          <w:instrText>PAGE   \* MERGEFORMAT</w:instrText>
        </w:r>
        <w:r w:rsidRPr="008C47D6">
          <w:rPr>
            <w:rFonts w:ascii="Times New Roman" w:hAnsi="Times New Roman" w:cs="Times New Roman"/>
          </w:rPr>
          <w:fldChar w:fldCharType="separate"/>
        </w:r>
        <w:r w:rsidRPr="002D2F95">
          <w:rPr>
            <w:noProof/>
          </w:rPr>
          <w:t>III</w:t>
        </w:r>
        <w:r w:rsidRPr="008C47D6">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63" w:rsidRDefault="00F93463" w:rsidP="00093262">
    <w:pPr>
      <w:pStyle w:val="a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342666"/>
      <w:docPartObj>
        <w:docPartGallery w:val="Page Numbers (Bottom of Page)"/>
        <w:docPartUnique/>
      </w:docPartObj>
    </w:sdtPr>
    <w:sdtEndPr>
      <w:rPr>
        <w:rFonts w:ascii="Times New Roman" w:hAnsi="Times New Roman" w:cs="Times New Roman"/>
      </w:rPr>
    </w:sdtEndPr>
    <w:sdtContent>
      <w:p w:rsidR="00F93463" w:rsidRPr="005B119B" w:rsidRDefault="00F93463">
        <w:pPr>
          <w:pStyle w:val="a6"/>
          <w:rPr>
            <w:rFonts w:ascii="Times New Roman" w:hAnsi="Times New Roman" w:cs="Times New Roman"/>
          </w:rPr>
        </w:pPr>
        <w:r w:rsidRPr="005B119B">
          <w:rPr>
            <w:rFonts w:ascii="Times New Roman" w:hAnsi="Times New Roman" w:cs="Times New Roman"/>
          </w:rPr>
          <w:fldChar w:fldCharType="begin"/>
        </w:r>
        <w:r w:rsidRPr="005B119B">
          <w:rPr>
            <w:rFonts w:ascii="Times New Roman" w:hAnsi="Times New Roman" w:cs="Times New Roman"/>
          </w:rPr>
          <w:instrText>PAGE   \* MERGEFORMAT</w:instrText>
        </w:r>
        <w:r w:rsidRPr="005B119B">
          <w:rPr>
            <w:rFonts w:ascii="Times New Roman" w:hAnsi="Times New Roman" w:cs="Times New Roman"/>
          </w:rPr>
          <w:fldChar w:fldCharType="separate"/>
        </w:r>
        <w:r>
          <w:rPr>
            <w:rFonts w:ascii="Times New Roman" w:hAnsi="Times New Roman" w:cs="Times New Roman"/>
            <w:noProof/>
          </w:rPr>
          <w:t>18</w:t>
        </w:r>
        <w:r w:rsidRPr="005B119B">
          <w:rPr>
            <w:rFonts w:ascii="Times New Roman" w:hAnsi="Times New Roman" w:cs="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63" w:rsidRPr="005B119B" w:rsidRDefault="00F93463" w:rsidP="00410AA3">
    <w:pPr>
      <w:pStyle w:val="Style19"/>
      <w:widowControl/>
      <w:jc w:val="right"/>
      <w:rPr>
        <w:rFonts w:ascii="Times New Roman" w:hAnsi="Times New Roman" w:cs="Times New Roman"/>
      </w:rPr>
    </w:pPr>
    <w:r w:rsidRPr="00410AA3">
      <w:rPr>
        <w:rFonts w:ascii="Times New Roman" w:hAnsi="Times New Roman" w:cs="Times New Roman"/>
      </w:rPr>
      <w:fldChar w:fldCharType="begin"/>
    </w:r>
    <w:r w:rsidRPr="00410AA3">
      <w:rPr>
        <w:rFonts w:ascii="Times New Roman" w:hAnsi="Times New Roman" w:cs="Times New Roman"/>
      </w:rPr>
      <w:instrText>PAGE   \* MERGEFORMAT</w:instrText>
    </w:r>
    <w:r w:rsidRPr="00410AA3">
      <w:rPr>
        <w:rFonts w:ascii="Times New Roman" w:hAnsi="Times New Roman" w:cs="Times New Roman"/>
      </w:rPr>
      <w:fldChar w:fldCharType="separate"/>
    </w:r>
    <w:r>
      <w:rPr>
        <w:rFonts w:ascii="Times New Roman" w:hAnsi="Times New Roman" w:cs="Times New Roman"/>
        <w:noProof/>
      </w:rPr>
      <w:t>17</w:t>
    </w:r>
    <w:r w:rsidRPr="00410AA3">
      <w:rPr>
        <w:rFonts w:ascii="Times New Roman" w:hAnsi="Times New Roman" w:cs="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51820"/>
      <w:docPartObj>
        <w:docPartGallery w:val="Page Numbers (Bottom of Page)"/>
        <w:docPartUnique/>
      </w:docPartObj>
    </w:sdtPr>
    <w:sdtContent>
      <w:p w:rsidR="00F93463" w:rsidRDefault="00F93463" w:rsidP="00410AA3">
        <w:pPr>
          <w:pStyle w:val="a6"/>
          <w:pBdr>
            <w:top w:val="single" w:sz="4" w:space="1" w:color="auto"/>
          </w:pBdr>
          <w:jc w:val="right"/>
        </w:pPr>
        <w:r w:rsidRPr="00410AA3">
          <w:rPr>
            <w:rFonts w:ascii="Times New Roman" w:hAnsi="Times New Roman" w:cs="Times New Roman"/>
            <w:i/>
          </w:rPr>
          <w:t xml:space="preserve">Проект, редакция </w:t>
        </w:r>
        <w:r>
          <w:rPr>
            <w:rFonts w:ascii="Times New Roman" w:hAnsi="Times New Roman" w:cs="Times New Roman"/>
            <w:i/>
          </w:rPr>
          <w:t>2</w:t>
        </w:r>
        <w:r>
          <w:rPr>
            <w:rFonts w:ascii="Times New Roman" w:hAnsi="Times New Roman" w:cs="Times New Roman"/>
          </w:rPr>
          <w:tab/>
        </w:r>
        <w:r>
          <w:rPr>
            <w:rFonts w:ascii="Times New Roman" w:hAnsi="Times New Roman" w:cs="Times New Roman"/>
          </w:rPr>
          <w:tab/>
        </w:r>
        <w:r w:rsidRPr="00410AA3">
          <w:rPr>
            <w:rFonts w:ascii="Times New Roman" w:hAnsi="Times New Roman" w:cs="Times New Roman"/>
          </w:rPr>
          <w:fldChar w:fldCharType="begin"/>
        </w:r>
        <w:r w:rsidRPr="00410AA3">
          <w:rPr>
            <w:rFonts w:ascii="Times New Roman" w:hAnsi="Times New Roman" w:cs="Times New Roman"/>
          </w:rPr>
          <w:instrText>PAGE   \* MERGEFORMAT</w:instrText>
        </w:r>
        <w:r w:rsidRPr="00410AA3">
          <w:rPr>
            <w:rFonts w:ascii="Times New Roman" w:hAnsi="Times New Roman" w:cs="Times New Roman"/>
          </w:rPr>
          <w:fldChar w:fldCharType="separate"/>
        </w:r>
        <w:r>
          <w:rPr>
            <w:rFonts w:ascii="Times New Roman" w:hAnsi="Times New Roman" w:cs="Times New Roman"/>
            <w:noProof/>
          </w:rPr>
          <w:t>1</w:t>
        </w:r>
        <w:r w:rsidRPr="00410AA3">
          <w:rPr>
            <w:rFonts w:ascii="Times New Roman" w:hAnsi="Times New Roman" w:cs="Times New Roma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808897582"/>
      <w:docPartObj>
        <w:docPartGallery w:val="Page Numbers (Bottom of Page)"/>
        <w:docPartUnique/>
      </w:docPartObj>
    </w:sdtPr>
    <w:sdtContent>
      <w:p w:rsidR="00F93463" w:rsidRPr="005B119B" w:rsidRDefault="00F93463" w:rsidP="005B119B">
        <w:pPr>
          <w:pStyle w:val="a6"/>
          <w:rPr>
            <w:rFonts w:ascii="Times New Roman" w:hAnsi="Times New Roman" w:cs="Times New Roman"/>
            <w:sz w:val="20"/>
          </w:rPr>
        </w:pPr>
        <w:r w:rsidRPr="00582340">
          <w:rPr>
            <w:rFonts w:ascii="Times New Roman" w:hAnsi="Times New Roman" w:cs="Times New Roman"/>
            <w:sz w:val="20"/>
          </w:rPr>
          <w:fldChar w:fldCharType="begin"/>
        </w:r>
        <w:r w:rsidRPr="00582340">
          <w:rPr>
            <w:rFonts w:ascii="Times New Roman" w:hAnsi="Times New Roman" w:cs="Times New Roman"/>
            <w:sz w:val="20"/>
          </w:rPr>
          <w:instrText>PAGE   \* MERGEFORMAT</w:instrText>
        </w:r>
        <w:r w:rsidRPr="00582340">
          <w:rPr>
            <w:rFonts w:ascii="Times New Roman" w:hAnsi="Times New Roman" w:cs="Times New Roman"/>
            <w:sz w:val="20"/>
          </w:rPr>
          <w:fldChar w:fldCharType="separate"/>
        </w:r>
        <w:r>
          <w:rPr>
            <w:rFonts w:ascii="Times New Roman" w:hAnsi="Times New Roman" w:cs="Times New Roman"/>
            <w:noProof/>
            <w:sz w:val="20"/>
          </w:rPr>
          <w:t>28</w:t>
        </w:r>
        <w:r w:rsidRPr="00582340">
          <w:rPr>
            <w:rFonts w:ascii="Times New Roman" w:hAnsi="Times New Roman" w:cs="Times New Roman"/>
            <w:sz w:val="2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603351"/>
      <w:docPartObj>
        <w:docPartGallery w:val="Page Numbers (Bottom of Page)"/>
        <w:docPartUnique/>
      </w:docPartObj>
    </w:sdtPr>
    <w:sdtEndPr>
      <w:rPr>
        <w:rFonts w:ascii="Times New Roman" w:hAnsi="Times New Roman" w:cs="Times New Roman"/>
      </w:rPr>
    </w:sdtEndPr>
    <w:sdtContent>
      <w:p w:rsidR="00F93463" w:rsidRPr="00731AF6" w:rsidRDefault="00F93463" w:rsidP="00731AF6">
        <w:pPr>
          <w:pStyle w:val="a6"/>
          <w:jc w:val="right"/>
          <w:rPr>
            <w:rFonts w:ascii="Times New Roman" w:hAnsi="Times New Roman" w:cs="Times New Roman"/>
          </w:rPr>
        </w:pPr>
        <w:r w:rsidRPr="00731AF6">
          <w:rPr>
            <w:rFonts w:ascii="Times New Roman" w:hAnsi="Times New Roman" w:cs="Times New Roman"/>
          </w:rPr>
          <w:fldChar w:fldCharType="begin"/>
        </w:r>
        <w:r w:rsidRPr="00731AF6">
          <w:rPr>
            <w:rFonts w:ascii="Times New Roman" w:hAnsi="Times New Roman" w:cs="Times New Roman"/>
          </w:rPr>
          <w:instrText>PAGE   \* MERGEFORMAT</w:instrText>
        </w:r>
        <w:r w:rsidRPr="00731AF6">
          <w:rPr>
            <w:rFonts w:ascii="Times New Roman" w:hAnsi="Times New Roman" w:cs="Times New Roman"/>
          </w:rPr>
          <w:fldChar w:fldCharType="separate"/>
        </w:r>
        <w:r>
          <w:rPr>
            <w:rFonts w:ascii="Times New Roman" w:hAnsi="Times New Roman" w:cs="Times New Roman"/>
            <w:noProof/>
          </w:rPr>
          <w:t>29</w:t>
        </w:r>
        <w:r w:rsidRPr="00731AF6">
          <w:rPr>
            <w:rFonts w:ascii="Times New Roman" w:hAnsi="Times New Roman" w:cs="Times New Roman"/>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442902"/>
      <w:docPartObj>
        <w:docPartGallery w:val="Page Numbers (Bottom of Page)"/>
        <w:docPartUnique/>
      </w:docPartObj>
    </w:sdtPr>
    <w:sdtEndPr>
      <w:rPr>
        <w:rFonts w:ascii="Times New Roman" w:hAnsi="Times New Roman" w:cs="Times New Roman"/>
      </w:rPr>
    </w:sdtEndPr>
    <w:sdtContent>
      <w:p w:rsidR="00F93463" w:rsidRPr="005B119B" w:rsidRDefault="00F93463" w:rsidP="005B119B">
        <w:pPr>
          <w:pStyle w:val="a6"/>
          <w:jc w:val="right"/>
          <w:rPr>
            <w:rFonts w:ascii="Times New Roman" w:hAnsi="Times New Roman" w:cs="Times New Roman"/>
          </w:rPr>
        </w:pPr>
        <w:r w:rsidRPr="005B119B">
          <w:rPr>
            <w:rFonts w:ascii="Times New Roman" w:hAnsi="Times New Roman" w:cs="Times New Roman"/>
          </w:rPr>
          <w:fldChar w:fldCharType="begin"/>
        </w:r>
        <w:r w:rsidRPr="005B119B">
          <w:rPr>
            <w:rFonts w:ascii="Times New Roman" w:hAnsi="Times New Roman" w:cs="Times New Roman"/>
          </w:rPr>
          <w:instrText>PAGE   \* MERGEFORMAT</w:instrText>
        </w:r>
        <w:r w:rsidRPr="005B119B">
          <w:rPr>
            <w:rFonts w:ascii="Times New Roman" w:hAnsi="Times New Roman" w:cs="Times New Roman"/>
          </w:rPr>
          <w:fldChar w:fldCharType="separate"/>
        </w:r>
        <w:r w:rsidR="00F22DCC">
          <w:rPr>
            <w:rFonts w:ascii="Times New Roman" w:hAnsi="Times New Roman" w:cs="Times New Roman"/>
            <w:noProof/>
          </w:rPr>
          <w:t>27</w:t>
        </w:r>
        <w:r w:rsidRPr="005B119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507" w:rsidRDefault="003D2507">
      <w:r>
        <w:separator/>
      </w:r>
    </w:p>
  </w:footnote>
  <w:footnote w:type="continuationSeparator" w:id="0">
    <w:p w:rsidR="003D2507" w:rsidRDefault="003D2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63" w:rsidRPr="00606F40" w:rsidRDefault="00F93463" w:rsidP="00093262">
    <w:pPr>
      <w:pStyle w:val="a4"/>
      <w:rPr>
        <w:rFonts w:ascii="Times New Roman" w:hAnsi="Times New Roman" w:cs="Times New Roman"/>
        <w:b/>
      </w:rPr>
    </w:pPr>
    <w:proofErr w:type="gramStart"/>
    <w:r w:rsidRPr="00606F40">
      <w:rPr>
        <w:rFonts w:ascii="Times New Roman" w:hAnsi="Times New Roman" w:cs="Times New Roman"/>
        <w:b/>
      </w:rPr>
      <w:t>СТ</w:t>
    </w:r>
    <w:proofErr w:type="gramEnd"/>
    <w:r w:rsidRPr="00606F40">
      <w:rPr>
        <w:rFonts w:ascii="Times New Roman" w:hAnsi="Times New Roman" w:cs="Times New Roman"/>
        <w:b/>
      </w:rPr>
      <w:t xml:space="preserve"> РК </w:t>
    </w:r>
    <w:r w:rsidRPr="00711262">
      <w:rPr>
        <w:rFonts w:ascii="Times New Roman" w:hAnsi="Times New Roman" w:cs="Times New Roman"/>
        <w:b/>
      </w:rPr>
      <w:t>UAE.S 2055-2</w:t>
    </w:r>
  </w:p>
  <w:p w:rsidR="00F93463" w:rsidRPr="00E574DC" w:rsidRDefault="00F93463" w:rsidP="00093262">
    <w:pPr>
      <w:pStyle w:val="a4"/>
      <w:rPr>
        <w:rFonts w:ascii="Times New Roman" w:hAnsi="Times New Roman" w:cs="Times New Roman"/>
        <w:i/>
      </w:rPr>
    </w:pPr>
    <w:r w:rsidRPr="00E574DC">
      <w:rPr>
        <w:rFonts w:ascii="Times New Roman" w:hAnsi="Times New Roman" w:cs="Times New Roman"/>
        <w:i/>
      </w:rPr>
      <w:t xml:space="preserve">(проект, редакция </w:t>
    </w:r>
    <w:r>
      <w:rPr>
        <w:rFonts w:ascii="Times New Roman" w:hAnsi="Times New Roman" w:cs="Times New Roman"/>
        <w:i/>
      </w:rPr>
      <w:t>2</w:t>
    </w:r>
    <w:r w:rsidRPr="00E574DC">
      <w:rPr>
        <w:rFonts w:ascii="Times New Roman" w:hAnsi="Times New Roman" w:cs="Times New Roman"/>
        <w: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63" w:rsidRDefault="00F93463" w:rsidP="00093262">
    <w:pPr>
      <w:pStyle w:val="a4"/>
      <w:jc w:val="right"/>
      <w:rPr>
        <w:rFonts w:ascii="Times New Roman" w:hAnsi="Times New Roman" w:cs="Times New Roman"/>
        <w:b/>
      </w:rPr>
    </w:pPr>
    <w:proofErr w:type="gramStart"/>
    <w:r w:rsidRPr="00606F40">
      <w:rPr>
        <w:rFonts w:ascii="Times New Roman" w:hAnsi="Times New Roman" w:cs="Times New Roman"/>
        <w:b/>
      </w:rPr>
      <w:t>СТ</w:t>
    </w:r>
    <w:proofErr w:type="gramEnd"/>
    <w:r w:rsidRPr="00606F40">
      <w:rPr>
        <w:rFonts w:ascii="Times New Roman" w:hAnsi="Times New Roman" w:cs="Times New Roman"/>
        <w:b/>
      </w:rPr>
      <w:t xml:space="preserve"> РК </w:t>
    </w:r>
    <w:r w:rsidRPr="000A3830">
      <w:rPr>
        <w:rFonts w:ascii="Times New Roman" w:hAnsi="Times New Roman" w:cs="Times New Roman"/>
        <w:b/>
      </w:rPr>
      <w:t>OIC/SMIIC 24</w:t>
    </w:r>
    <w:r w:rsidRPr="00606F40">
      <w:rPr>
        <w:rFonts w:ascii="Times New Roman" w:hAnsi="Times New Roman" w:cs="Times New Roman"/>
        <w:b/>
      </w:rPr>
      <w:t xml:space="preserve"> </w:t>
    </w:r>
    <w:r>
      <w:rPr>
        <w:rFonts w:ascii="Times New Roman" w:hAnsi="Times New Roman" w:cs="Times New Roman"/>
        <w:b/>
      </w:rPr>
      <w:t>\</w:t>
    </w:r>
  </w:p>
  <w:p w:rsidR="00F93463" w:rsidRPr="008C47D6" w:rsidRDefault="00F93463" w:rsidP="00093262">
    <w:pPr>
      <w:pStyle w:val="a4"/>
      <w:jc w:val="right"/>
      <w:rPr>
        <w:rFonts w:ascii="Times New Roman" w:hAnsi="Times New Roman" w:cs="Times New Roman"/>
        <w:i/>
      </w:rPr>
    </w:pPr>
    <w:r w:rsidRPr="00E574DC">
      <w:rPr>
        <w:rFonts w:ascii="Times New Roman" w:hAnsi="Times New Roman" w:cs="Times New Roman"/>
        <w:i/>
      </w:rPr>
      <w:t xml:space="preserve">(проект, редакция </w:t>
    </w:r>
    <w:r>
      <w:rPr>
        <w:rFonts w:ascii="Times New Roman" w:hAnsi="Times New Roman" w:cs="Times New Roman"/>
        <w:i/>
      </w:rPr>
      <w:t>2</w:t>
    </w:r>
    <w:r w:rsidRPr="00E574DC">
      <w:rPr>
        <w:rFonts w:ascii="Times New Roman" w:hAnsi="Times New Roman" w:cs="Times New Roman"/>
        <w:i/>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63" w:rsidRPr="002D2F95" w:rsidRDefault="00F93463" w:rsidP="002D2F95">
    <w:pPr>
      <w:widowControl/>
      <w:shd w:val="clear" w:color="auto" w:fill="FFFFFF"/>
      <w:autoSpaceDE/>
      <w:autoSpaceDN/>
      <w:adjustRightInd/>
      <w:ind w:firstLine="708"/>
      <w:jc w:val="right"/>
      <w:rPr>
        <w:rFonts w:ascii="Times New Roman" w:hAnsi="Times New Roman" w:cs="Times New Roman"/>
        <w:i/>
      </w:rPr>
    </w:pPr>
    <w:r w:rsidRPr="00CB4B82">
      <w:rPr>
        <w:rFonts w:ascii="Times New Roman" w:hAnsi="Times New Roman" w:cs="Times New Roman"/>
        <w:i/>
      </w:rPr>
      <w:t xml:space="preserve">Проект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63" w:rsidRPr="005B119B" w:rsidRDefault="00F93463" w:rsidP="005B119B">
    <w:pPr>
      <w:tabs>
        <w:tab w:val="left" w:pos="2811"/>
        <w:tab w:val="center" w:pos="4677"/>
        <w:tab w:val="right" w:pos="9355"/>
      </w:tabs>
      <w:rPr>
        <w:rFonts w:ascii="Times New Roman" w:hAnsi="Times New Roman" w:cs="Times New Roman"/>
        <w:b/>
      </w:rPr>
    </w:pPr>
    <w:proofErr w:type="gramStart"/>
    <w:r w:rsidRPr="005B119B">
      <w:rPr>
        <w:rFonts w:ascii="Times New Roman" w:hAnsi="Times New Roman" w:cs="Times New Roman"/>
        <w:b/>
      </w:rPr>
      <w:t>СТ</w:t>
    </w:r>
    <w:proofErr w:type="gramEnd"/>
    <w:r w:rsidRPr="005B119B">
      <w:rPr>
        <w:rFonts w:ascii="Times New Roman" w:hAnsi="Times New Roman" w:cs="Times New Roman"/>
        <w:b/>
      </w:rPr>
      <w:t xml:space="preserve"> РК </w:t>
    </w:r>
    <w:r w:rsidRPr="00711262">
      <w:rPr>
        <w:rFonts w:ascii="Times New Roman" w:hAnsi="Times New Roman" w:cs="Times New Roman"/>
        <w:b/>
      </w:rPr>
      <w:t>UAE.S 2055-2</w:t>
    </w:r>
  </w:p>
  <w:p w:rsidR="00F93463" w:rsidRPr="005B119B" w:rsidRDefault="00F93463" w:rsidP="005B119B">
    <w:pPr>
      <w:tabs>
        <w:tab w:val="center" w:pos="4677"/>
        <w:tab w:val="right" w:pos="9355"/>
      </w:tabs>
      <w:rPr>
        <w:rFonts w:ascii="Times New Roman" w:hAnsi="Times New Roman" w:cs="Times New Roman"/>
        <w:i/>
      </w:rPr>
    </w:pPr>
    <w:r w:rsidRPr="005B119B">
      <w:rPr>
        <w:rFonts w:ascii="Times New Roman" w:hAnsi="Times New Roman" w:cs="Times New Roman"/>
        <w:i/>
      </w:rPr>
      <w:t xml:space="preserve">(проект, редакция </w:t>
    </w:r>
    <w:r>
      <w:rPr>
        <w:rFonts w:ascii="Times New Roman" w:hAnsi="Times New Roman" w:cs="Times New Roman"/>
        <w:i/>
      </w:rPr>
      <w:t>2</w:t>
    </w:r>
    <w:r w:rsidRPr="005B119B">
      <w:rPr>
        <w:rFonts w:ascii="Times New Roman" w:hAnsi="Times New Roman" w:cs="Times New Roman"/>
        <w:i/>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63" w:rsidRPr="005B119B" w:rsidRDefault="00F93463" w:rsidP="005B119B">
    <w:pPr>
      <w:tabs>
        <w:tab w:val="left" w:pos="2811"/>
        <w:tab w:val="center" w:pos="4677"/>
        <w:tab w:val="right" w:pos="9355"/>
      </w:tabs>
      <w:jc w:val="right"/>
      <w:rPr>
        <w:rFonts w:ascii="Times New Roman" w:hAnsi="Times New Roman" w:cs="Times New Roman"/>
        <w:b/>
      </w:rPr>
    </w:pPr>
    <w:proofErr w:type="gramStart"/>
    <w:r w:rsidRPr="005B119B">
      <w:rPr>
        <w:rFonts w:ascii="Times New Roman" w:hAnsi="Times New Roman" w:cs="Times New Roman"/>
        <w:b/>
      </w:rPr>
      <w:t>СТ</w:t>
    </w:r>
    <w:proofErr w:type="gramEnd"/>
    <w:r w:rsidRPr="005B119B">
      <w:rPr>
        <w:rFonts w:ascii="Times New Roman" w:hAnsi="Times New Roman" w:cs="Times New Roman"/>
        <w:b/>
      </w:rPr>
      <w:t xml:space="preserve"> РК </w:t>
    </w:r>
    <w:r w:rsidRPr="00B74EB9">
      <w:rPr>
        <w:rFonts w:ascii="Times New Roman" w:hAnsi="Times New Roman" w:cs="Times New Roman"/>
        <w:b/>
      </w:rPr>
      <w:t>UAE.S 2055-2</w:t>
    </w:r>
    <w:r w:rsidRPr="005B119B">
      <w:rPr>
        <w:rFonts w:ascii="Times New Roman" w:hAnsi="Times New Roman" w:cs="Times New Roman"/>
        <w:b/>
      </w:rPr>
      <w:t xml:space="preserve"> </w:t>
    </w:r>
  </w:p>
  <w:p w:rsidR="00F93463" w:rsidRPr="005B119B" w:rsidRDefault="00F93463" w:rsidP="005B119B">
    <w:pPr>
      <w:tabs>
        <w:tab w:val="center" w:pos="4677"/>
        <w:tab w:val="right" w:pos="9355"/>
      </w:tabs>
      <w:jc w:val="right"/>
      <w:rPr>
        <w:rFonts w:ascii="Times New Roman" w:hAnsi="Times New Roman" w:cs="Times New Roman"/>
        <w:i/>
      </w:rPr>
    </w:pPr>
    <w:r w:rsidRPr="005B119B">
      <w:rPr>
        <w:rFonts w:ascii="Times New Roman" w:hAnsi="Times New Roman" w:cs="Times New Roman"/>
        <w:i/>
      </w:rPr>
      <w:t xml:space="preserve">(проект, редакция </w:t>
    </w:r>
    <w:r>
      <w:rPr>
        <w:rFonts w:ascii="Times New Roman" w:hAnsi="Times New Roman" w:cs="Times New Roman"/>
        <w:i/>
      </w:rPr>
      <w:t>2</w:t>
    </w:r>
    <w:r w:rsidRPr="005B119B">
      <w:rPr>
        <w:rFonts w:ascii="Times New Roman" w:hAnsi="Times New Roman" w:cs="Times New Roman"/>
        <w:i/>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63" w:rsidRPr="005B119B" w:rsidRDefault="00F93463" w:rsidP="002D2F95">
    <w:pPr>
      <w:tabs>
        <w:tab w:val="left" w:pos="2811"/>
        <w:tab w:val="center" w:pos="4677"/>
        <w:tab w:val="right" w:pos="9355"/>
      </w:tabs>
      <w:jc w:val="right"/>
      <w:rPr>
        <w:rFonts w:ascii="Times New Roman" w:hAnsi="Times New Roman" w:cs="Times New Roman"/>
        <w:b/>
      </w:rPr>
    </w:pPr>
    <w:proofErr w:type="gramStart"/>
    <w:r w:rsidRPr="005B119B">
      <w:rPr>
        <w:rFonts w:ascii="Times New Roman" w:hAnsi="Times New Roman" w:cs="Times New Roman"/>
        <w:b/>
      </w:rPr>
      <w:t>СТ</w:t>
    </w:r>
    <w:proofErr w:type="gramEnd"/>
    <w:r w:rsidRPr="005B119B">
      <w:rPr>
        <w:rFonts w:ascii="Times New Roman" w:hAnsi="Times New Roman" w:cs="Times New Roman"/>
        <w:b/>
      </w:rPr>
      <w:t xml:space="preserve"> РК </w:t>
    </w:r>
    <w:r w:rsidRPr="00711262">
      <w:rPr>
        <w:rFonts w:ascii="Times New Roman" w:hAnsi="Times New Roman" w:cs="Times New Roman"/>
        <w:b/>
      </w:rPr>
      <w:t>UAE.S 2055-2</w:t>
    </w:r>
  </w:p>
  <w:p w:rsidR="00F93463" w:rsidRPr="002D2F95" w:rsidRDefault="00F93463" w:rsidP="002D2F95">
    <w:pPr>
      <w:tabs>
        <w:tab w:val="center" w:pos="4677"/>
        <w:tab w:val="right" w:pos="9355"/>
      </w:tabs>
      <w:jc w:val="right"/>
      <w:rPr>
        <w:rFonts w:ascii="Times New Roman" w:hAnsi="Times New Roman" w:cs="Times New Roman"/>
        <w:i/>
      </w:rPr>
    </w:pPr>
    <w:r w:rsidRPr="005B119B">
      <w:rPr>
        <w:rFonts w:ascii="Times New Roman" w:hAnsi="Times New Roman" w:cs="Times New Roman"/>
        <w:i/>
      </w:rPr>
      <w:t xml:space="preserve">(проект, редакция </w:t>
    </w:r>
    <w:r>
      <w:rPr>
        <w:rFonts w:ascii="Times New Roman" w:hAnsi="Times New Roman" w:cs="Times New Roman"/>
        <w:i/>
      </w:rPr>
      <w:t>2</w:t>
    </w:r>
    <w:r w:rsidRPr="005B119B">
      <w:rPr>
        <w:rFonts w:ascii="Times New Roman" w:hAnsi="Times New Roman" w:cs="Times New Roman"/>
        <w:i/>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63" w:rsidRPr="00606F40" w:rsidRDefault="00F93463" w:rsidP="00EE2019">
    <w:pPr>
      <w:pStyle w:val="a4"/>
      <w:rPr>
        <w:rFonts w:ascii="Times New Roman" w:hAnsi="Times New Roman" w:cs="Times New Roman"/>
        <w:b/>
      </w:rPr>
    </w:pPr>
    <w:proofErr w:type="gramStart"/>
    <w:r w:rsidRPr="00606F40">
      <w:rPr>
        <w:rFonts w:ascii="Times New Roman" w:hAnsi="Times New Roman" w:cs="Times New Roman"/>
        <w:b/>
      </w:rPr>
      <w:t>СТ</w:t>
    </w:r>
    <w:proofErr w:type="gramEnd"/>
    <w:r w:rsidRPr="00606F40">
      <w:rPr>
        <w:rFonts w:ascii="Times New Roman" w:hAnsi="Times New Roman" w:cs="Times New Roman"/>
        <w:b/>
      </w:rPr>
      <w:t xml:space="preserve"> РК </w:t>
    </w:r>
    <w:r>
      <w:rPr>
        <w:rFonts w:ascii="Times New Roman" w:hAnsi="Times New Roman" w:cs="Times New Roman"/>
        <w:b/>
      </w:rPr>
      <w:t>OIC/SMIIC 2</w:t>
    </w:r>
  </w:p>
  <w:p w:rsidR="00F93463" w:rsidRPr="00E574DC" w:rsidRDefault="00F93463" w:rsidP="00EE2019">
    <w:pPr>
      <w:pStyle w:val="a4"/>
      <w:rPr>
        <w:rFonts w:ascii="Times New Roman" w:hAnsi="Times New Roman" w:cs="Times New Roman"/>
        <w:i/>
      </w:rPr>
    </w:pPr>
    <w:r w:rsidRPr="00E574DC">
      <w:rPr>
        <w:rFonts w:ascii="Times New Roman" w:hAnsi="Times New Roman" w:cs="Times New Roman"/>
        <w:i/>
      </w:rPr>
      <w:t xml:space="preserve">(проект, редакция </w:t>
    </w:r>
    <w:r>
      <w:rPr>
        <w:rFonts w:ascii="Times New Roman" w:hAnsi="Times New Roman" w:cs="Times New Roman"/>
        <w:i/>
      </w:rPr>
      <w:t>2</w:t>
    </w:r>
    <w:r w:rsidRPr="00E574DC">
      <w:rPr>
        <w:rFonts w:ascii="Times New Roman" w:hAnsi="Times New Roman" w:cs="Times New Roman"/>
        <w:i/>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63" w:rsidRPr="00606F40" w:rsidRDefault="00F93463" w:rsidP="00EE2019">
    <w:pPr>
      <w:pStyle w:val="a4"/>
      <w:jc w:val="right"/>
      <w:rPr>
        <w:rFonts w:ascii="Times New Roman" w:hAnsi="Times New Roman" w:cs="Times New Roman"/>
        <w:b/>
      </w:rPr>
    </w:pPr>
    <w:proofErr w:type="gramStart"/>
    <w:r>
      <w:rPr>
        <w:rFonts w:ascii="Times New Roman" w:hAnsi="Times New Roman" w:cs="Times New Roman"/>
        <w:b/>
      </w:rPr>
      <w:t>СТ</w:t>
    </w:r>
    <w:proofErr w:type="gramEnd"/>
    <w:r>
      <w:rPr>
        <w:rFonts w:ascii="Times New Roman" w:hAnsi="Times New Roman" w:cs="Times New Roman"/>
        <w:b/>
      </w:rPr>
      <w:t xml:space="preserve"> РК OIC/SMIIC 2</w:t>
    </w:r>
  </w:p>
  <w:p w:rsidR="00F93463" w:rsidRPr="00E574DC" w:rsidRDefault="00F93463" w:rsidP="00EE2019">
    <w:pPr>
      <w:pStyle w:val="a4"/>
      <w:jc w:val="right"/>
      <w:rPr>
        <w:rFonts w:ascii="Times New Roman" w:hAnsi="Times New Roman" w:cs="Times New Roman"/>
        <w:i/>
      </w:rPr>
    </w:pPr>
    <w:r w:rsidRPr="00E574DC">
      <w:rPr>
        <w:rFonts w:ascii="Times New Roman" w:hAnsi="Times New Roman" w:cs="Times New Roman"/>
        <w:i/>
      </w:rPr>
      <w:t xml:space="preserve">(проект, редакция </w:t>
    </w:r>
    <w:r>
      <w:rPr>
        <w:rFonts w:ascii="Times New Roman" w:hAnsi="Times New Roman" w:cs="Times New Roman"/>
        <w:i/>
      </w:rPr>
      <w:t>2</w:t>
    </w:r>
    <w:r w:rsidRPr="00E574DC">
      <w:rPr>
        <w:rFonts w:ascii="Times New Roman" w:hAnsi="Times New Roman" w:cs="Times New Roman"/>
        <w:i/>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63" w:rsidRPr="003016D9" w:rsidRDefault="00F93463" w:rsidP="00A80AA9">
    <w:pPr>
      <w:pStyle w:val="a4"/>
      <w:tabs>
        <w:tab w:val="clear" w:pos="9355"/>
        <w:tab w:val="left" w:pos="2811"/>
        <w:tab w:val="right" w:pos="9357"/>
      </w:tabs>
      <w:jc w:val="right"/>
      <w:rPr>
        <w:rFonts w:ascii="Times New Roman" w:hAnsi="Times New Roman" w:cs="Times New Roman"/>
        <w:b/>
      </w:rPr>
    </w:pPr>
    <w:proofErr w:type="gramStart"/>
    <w:r>
      <w:rPr>
        <w:rFonts w:ascii="Times New Roman" w:hAnsi="Times New Roman" w:cs="Times New Roman"/>
        <w:b/>
      </w:rPr>
      <w:t>СТ</w:t>
    </w:r>
    <w:proofErr w:type="gramEnd"/>
    <w:r>
      <w:rPr>
        <w:rFonts w:ascii="Times New Roman" w:hAnsi="Times New Roman" w:cs="Times New Roman"/>
        <w:b/>
      </w:rPr>
      <w:t xml:space="preserve"> РК </w:t>
    </w:r>
  </w:p>
  <w:p w:rsidR="00F93463" w:rsidRDefault="00F93463" w:rsidP="002703BB">
    <w:pPr>
      <w:pStyle w:val="a4"/>
      <w:jc w:val="right"/>
      <w:rPr>
        <w:rFonts w:ascii="Times New Roman" w:hAnsi="Times New Roman" w:cs="Times New Roman"/>
        <w:i/>
      </w:rPr>
    </w:pPr>
    <w:r w:rsidRPr="00E574DC">
      <w:rPr>
        <w:rFonts w:ascii="Times New Roman" w:hAnsi="Times New Roman" w:cs="Times New Roman"/>
        <w:i/>
      </w:rPr>
      <w:t xml:space="preserve">(проект, редакция </w:t>
    </w:r>
    <w:r>
      <w:rPr>
        <w:rFonts w:ascii="Times New Roman" w:hAnsi="Times New Roman" w:cs="Times New Roman"/>
        <w:i/>
      </w:rPr>
      <w:t>2</w:t>
    </w:r>
    <w:r w:rsidRPr="00E574DC">
      <w:rPr>
        <w:rFonts w:ascii="Times New Roman" w:hAnsi="Times New Roman" w:cs="Times New Roman"/>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515"/>
    <w:multiLevelType w:val="multilevel"/>
    <w:tmpl w:val="E5FCA978"/>
    <w:lvl w:ilvl="0">
      <w:start w:val="2"/>
      <w:numFmt w:val="upperLetter"/>
      <w:lvlText w:val="%1"/>
      <w:lvlJc w:val="left"/>
      <w:pPr>
        <w:ind w:left="1904" w:hanging="908"/>
      </w:pPr>
      <w:rPr>
        <w:rFonts w:hint="default"/>
        <w:lang w:val="en-US" w:eastAsia="en-US" w:bidi="en-US"/>
      </w:rPr>
    </w:lvl>
    <w:lvl w:ilvl="1">
      <w:start w:val="5"/>
      <w:numFmt w:val="decimal"/>
      <w:lvlText w:val="%1.%2"/>
      <w:lvlJc w:val="left"/>
      <w:pPr>
        <w:ind w:left="1904" w:hanging="908"/>
      </w:pPr>
      <w:rPr>
        <w:rFonts w:hint="default"/>
        <w:lang w:val="en-US" w:eastAsia="en-US" w:bidi="en-US"/>
      </w:rPr>
    </w:lvl>
    <w:lvl w:ilvl="2">
      <w:start w:val="3"/>
      <w:numFmt w:val="decimal"/>
      <w:lvlText w:val="%1.%2.%3"/>
      <w:lvlJc w:val="left"/>
      <w:pPr>
        <w:ind w:left="1904" w:hanging="908"/>
      </w:pPr>
      <w:rPr>
        <w:rFonts w:hint="default"/>
        <w:lang w:val="en-US" w:eastAsia="en-US" w:bidi="en-US"/>
      </w:rPr>
    </w:lvl>
    <w:lvl w:ilvl="3">
      <w:start w:val="1"/>
      <w:numFmt w:val="decimal"/>
      <w:lvlText w:val="%1.%2.%3.%4"/>
      <w:lvlJc w:val="left"/>
      <w:pPr>
        <w:ind w:left="1904" w:hanging="908"/>
        <w:jc w:val="right"/>
      </w:pPr>
      <w:rPr>
        <w:rFonts w:ascii="Times New Roman" w:eastAsia="Cambria" w:hAnsi="Times New Roman" w:cs="Times New Roman" w:hint="default"/>
        <w:b/>
        <w:bCs/>
        <w:color w:val="auto"/>
        <w:spacing w:val="-4"/>
        <w:w w:val="100"/>
        <w:sz w:val="24"/>
        <w:szCs w:val="22"/>
        <w:lang w:val="en-US" w:eastAsia="en-US" w:bidi="en-US"/>
      </w:rPr>
    </w:lvl>
    <w:lvl w:ilvl="4">
      <w:start w:val="1"/>
      <w:numFmt w:val="decimal"/>
      <w:lvlText w:val="%1.%2.%3.%4.%5"/>
      <w:lvlJc w:val="left"/>
      <w:pPr>
        <w:ind w:left="2074" w:hanging="1078"/>
        <w:jc w:val="right"/>
      </w:pPr>
      <w:rPr>
        <w:rFonts w:ascii="Times New Roman" w:eastAsia="Cambria" w:hAnsi="Times New Roman" w:cs="Times New Roman" w:hint="default"/>
        <w:b/>
        <w:bCs/>
        <w:color w:val="auto"/>
        <w:spacing w:val="-1"/>
        <w:w w:val="100"/>
        <w:sz w:val="24"/>
        <w:szCs w:val="24"/>
        <w:lang w:val="en-US" w:eastAsia="en-US" w:bidi="en-US"/>
      </w:rPr>
    </w:lvl>
    <w:lvl w:ilvl="5">
      <w:numFmt w:val="bullet"/>
      <w:lvlText w:val="•"/>
      <w:lvlJc w:val="left"/>
      <w:pPr>
        <w:ind w:left="5404" w:hanging="1078"/>
      </w:pPr>
      <w:rPr>
        <w:rFonts w:hint="default"/>
        <w:lang w:val="en-US" w:eastAsia="en-US" w:bidi="en-US"/>
      </w:rPr>
    </w:lvl>
    <w:lvl w:ilvl="6">
      <w:numFmt w:val="bullet"/>
      <w:lvlText w:val="•"/>
      <w:lvlJc w:val="left"/>
      <w:pPr>
        <w:ind w:left="6512" w:hanging="1078"/>
      </w:pPr>
      <w:rPr>
        <w:rFonts w:hint="default"/>
        <w:lang w:val="en-US" w:eastAsia="en-US" w:bidi="en-US"/>
      </w:rPr>
    </w:lvl>
    <w:lvl w:ilvl="7">
      <w:numFmt w:val="bullet"/>
      <w:lvlText w:val="•"/>
      <w:lvlJc w:val="left"/>
      <w:pPr>
        <w:ind w:left="7620" w:hanging="1078"/>
      </w:pPr>
      <w:rPr>
        <w:rFonts w:hint="default"/>
        <w:lang w:val="en-US" w:eastAsia="en-US" w:bidi="en-US"/>
      </w:rPr>
    </w:lvl>
    <w:lvl w:ilvl="8">
      <w:numFmt w:val="bullet"/>
      <w:lvlText w:val="•"/>
      <w:lvlJc w:val="left"/>
      <w:pPr>
        <w:ind w:left="8729" w:hanging="1078"/>
      </w:pPr>
      <w:rPr>
        <w:rFonts w:hint="default"/>
        <w:lang w:val="en-US" w:eastAsia="en-US" w:bidi="en-US"/>
      </w:rPr>
    </w:lvl>
  </w:abstractNum>
  <w:abstractNum w:abstractNumId="1">
    <w:nsid w:val="07946123"/>
    <w:multiLevelType w:val="multilevel"/>
    <w:tmpl w:val="34202584"/>
    <w:lvl w:ilvl="0">
      <w:start w:val="7"/>
      <w:numFmt w:val="decimal"/>
      <w:lvlText w:val="%1"/>
      <w:lvlJc w:val="left"/>
      <w:pPr>
        <w:ind w:left="525" w:hanging="525"/>
      </w:pPr>
      <w:rPr>
        <w:rFonts w:hint="default"/>
        <w:color w:val="231F20"/>
      </w:rPr>
    </w:lvl>
    <w:lvl w:ilvl="1">
      <w:start w:val="7"/>
      <w:numFmt w:val="decimal"/>
      <w:lvlText w:val="%1.%2"/>
      <w:lvlJc w:val="left"/>
      <w:pPr>
        <w:ind w:left="809" w:hanging="525"/>
      </w:pPr>
      <w:rPr>
        <w:rFonts w:hint="default"/>
        <w:color w:val="auto"/>
      </w:rPr>
    </w:lvl>
    <w:lvl w:ilvl="2">
      <w:start w:val="1"/>
      <w:numFmt w:val="decimal"/>
      <w:lvlText w:val="%1.%2.%3"/>
      <w:lvlJc w:val="left"/>
      <w:pPr>
        <w:ind w:left="2847" w:hanging="720"/>
      </w:pPr>
      <w:rPr>
        <w:rFonts w:hint="default"/>
        <w:i w:val="0"/>
        <w:color w:val="auto"/>
      </w:rPr>
    </w:lvl>
    <w:lvl w:ilvl="3">
      <w:start w:val="1"/>
      <w:numFmt w:val="decimal"/>
      <w:lvlText w:val="%1.%2.%3.%4"/>
      <w:lvlJc w:val="left"/>
      <w:pPr>
        <w:ind w:left="2574" w:hanging="1080"/>
      </w:pPr>
      <w:rPr>
        <w:rFonts w:hint="default"/>
        <w:color w:val="231F20"/>
      </w:rPr>
    </w:lvl>
    <w:lvl w:ilvl="4">
      <w:start w:val="1"/>
      <w:numFmt w:val="decimal"/>
      <w:lvlText w:val="%1.%2.%3.%4.%5"/>
      <w:lvlJc w:val="left"/>
      <w:pPr>
        <w:ind w:left="3072" w:hanging="1080"/>
      </w:pPr>
      <w:rPr>
        <w:rFonts w:hint="default"/>
        <w:color w:val="231F20"/>
      </w:rPr>
    </w:lvl>
    <w:lvl w:ilvl="5">
      <w:start w:val="1"/>
      <w:numFmt w:val="decimal"/>
      <w:lvlText w:val="%1.%2.%3.%4.%5.%6"/>
      <w:lvlJc w:val="left"/>
      <w:pPr>
        <w:ind w:left="3930" w:hanging="1440"/>
      </w:pPr>
      <w:rPr>
        <w:rFonts w:hint="default"/>
        <w:color w:val="231F20"/>
      </w:rPr>
    </w:lvl>
    <w:lvl w:ilvl="6">
      <w:start w:val="1"/>
      <w:numFmt w:val="decimal"/>
      <w:lvlText w:val="%1.%2.%3.%4.%5.%6.%7"/>
      <w:lvlJc w:val="left"/>
      <w:pPr>
        <w:ind w:left="4428" w:hanging="1440"/>
      </w:pPr>
      <w:rPr>
        <w:rFonts w:hint="default"/>
        <w:color w:val="231F20"/>
      </w:rPr>
    </w:lvl>
    <w:lvl w:ilvl="7">
      <w:start w:val="1"/>
      <w:numFmt w:val="decimal"/>
      <w:lvlText w:val="%1.%2.%3.%4.%5.%6.%7.%8"/>
      <w:lvlJc w:val="left"/>
      <w:pPr>
        <w:ind w:left="5286" w:hanging="1800"/>
      </w:pPr>
      <w:rPr>
        <w:rFonts w:hint="default"/>
        <w:color w:val="231F20"/>
      </w:rPr>
    </w:lvl>
    <w:lvl w:ilvl="8">
      <w:start w:val="1"/>
      <w:numFmt w:val="decimal"/>
      <w:lvlText w:val="%1.%2.%3.%4.%5.%6.%7.%8.%9"/>
      <w:lvlJc w:val="left"/>
      <w:pPr>
        <w:ind w:left="5784" w:hanging="1800"/>
      </w:pPr>
      <w:rPr>
        <w:rFonts w:hint="default"/>
        <w:color w:val="231F20"/>
      </w:rPr>
    </w:lvl>
  </w:abstractNum>
  <w:abstractNum w:abstractNumId="2">
    <w:nsid w:val="09331FA1"/>
    <w:multiLevelType w:val="multilevel"/>
    <w:tmpl w:val="F91675A8"/>
    <w:lvl w:ilvl="0">
      <w:start w:val="4"/>
      <w:numFmt w:val="decimal"/>
      <w:lvlText w:val="%1"/>
      <w:lvlJc w:val="left"/>
      <w:pPr>
        <w:ind w:left="1394" w:hanging="397"/>
        <w:jc w:val="right"/>
      </w:pPr>
      <w:rPr>
        <w:rFonts w:ascii="Cambria" w:eastAsia="Cambria" w:hAnsi="Cambria" w:cs="Cambria" w:hint="default"/>
        <w:b/>
        <w:bCs/>
        <w:color w:val="231F20"/>
        <w:spacing w:val="-5"/>
        <w:w w:val="100"/>
        <w:sz w:val="26"/>
        <w:szCs w:val="26"/>
        <w:lang w:val="en-US" w:eastAsia="en-US" w:bidi="en-US"/>
      </w:rPr>
    </w:lvl>
    <w:lvl w:ilvl="1">
      <w:start w:val="1"/>
      <w:numFmt w:val="decimal"/>
      <w:lvlText w:val="%1.%2"/>
      <w:lvlJc w:val="left"/>
      <w:pPr>
        <w:ind w:left="1418" w:hanging="567"/>
      </w:pPr>
      <w:rPr>
        <w:rFonts w:ascii="Cambria" w:eastAsia="Cambria" w:hAnsi="Cambria" w:cs="Cambria" w:hint="default"/>
        <w:b/>
        <w:bCs/>
        <w:color w:val="231F20"/>
        <w:spacing w:val="-5"/>
        <w:w w:val="100"/>
        <w:sz w:val="24"/>
        <w:szCs w:val="24"/>
        <w:lang w:val="ru-RU" w:eastAsia="en-US" w:bidi="en-US"/>
      </w:rPr>
    </w:lvl>
    <w:lvl w:ilvl="2">
      <w:start w:val="1"/>
      <w:numFmt w:val="decimal"/>
      <w:lvlText w:val="%1.%2.%3"/>
      <w:lvlJc w:val="left"/>
      <w:pPr>
        <w:ind w:left="1762" w:hanging="766"/>
      </w:pPr>
      <w:rPr>
        <w:rFonts w:ascii="Cambria" w:eastAsia="Cambria" w:hAnsi="Cambria" w:cs="Cambria" w:hint="default"/>
        <w:b/>
        <w:bCs/>
        <w:color w:val="231F20"/>
        <w:spacing w:val="-1"/>
        <w:w w:val="100"/>
        <w:sz w:val="22"/>
        <w:szCs w:val="22"/>
        <w:lang w:val="en-US" w:eastAsia="en-US" w:bidi="en-US"/>
      </w:rPr>
    </w:lvl>
    <w:lvl w:ilvl="3">
      <w:start w:val="1"/>
      <w:numFmt w:val="decimal"/>
      <w:lvlText w:val="%1.%2.%3.%4"/>
      <w:lvlJc w:val="left"/>
      <w:pPr>
        <w:ind w:left="1252" w:hanging="936"/>
        <w:jc w:val="right"/>
      </w:pPr>
      <w:rPr>
        <w:rFonts w:ascii="Cambria" w:eastAsia="Cambria" w:hAnsi="Cambria" w:cs="Cambria" w:hint="default"/>
        <w:b/>
        <w:bCs/>
        <w:color w:val="231F20"/>
        <w:spacing w:val="-1"/>
        <w:w w:val="100"/>
        <w:sz w:val="22"/>
        <w:szCs w:val="22"/>
        <w:lang w:val="en-US" w:eastAsia="en-US" w:bidi="en-US"/>
      </w:rPr>
    </w:lvl>
    <w:lvl w:ilvl="4">
      <w:numFmt w:val="bullet"/>
      <w:lvlText w:val="•"/>
      <w:lvlJc w:val="left"/>
      <w:pPr>
        <w:ind w:left="1560" w:hanging="936"/>
      </w:pPr>
      <w:rPr>
        <w:rFonts w:hint="default"/>
        <w:lang w:val="en-US" w:eastAsia="en-US" w:bidi="en-US"/>
      </w:rPr>
    </w:lvl>
    <w:lvl w:ilvl="5">
      <w:numFmt w:val="bullet"/>
      <w:lvlText w:val="•"/>
      <w:lvlJc w:val="left"/>
      <w:pPr>
        <w:ind w:left="1760" w:hanging="936"/>
      </w:pPr>
      <w:rPr>
        <w:rFonts w:hint="default"/>
        <w:lang w:val="en-US" w:eastAsia="en-US" w:bidi="en-US"/>
      </w:rPr>
    </w:lvl>
    <w:lvl w:ilvl="6">
      <w:numFmt w:val="bullet"/>
      <w:lvlText w:val="•"/>
      <w:lvlJc w:val="left"/>
      <w:pPr>
        <w:ind w:left="1940" w:hanging="936"/>
      </w:pPr>
      <w:rPr>
        <w:rFonts w:hint="default"/>
        <w:lang w:val="en-US" w:eastAsia="en-US" w:bidi="en-US"/>
      </w:rPr>
    </w:lvl>
    <w:lvl w:ilvl="7">
      <w:numFmt w:val="bullet"/>
      <w:lvlText w:val="•"/>
      <w:lvlJc w:val="left"/>
      <w:pPr>
        <w:ind w:left="4191" w:hanging="936"/>
      </w:pPr>
      <w:rPr>
        <w:rFonts w:hint="default"/>
        <w:lang w:val="en-US" w:eastAsia="en-US" w:bidi="en-US"/>
      </w:rPr>
    </w:lvl>
    <w:lvl w:ilvl="8">
      <w:numFmt w:val="bullet"/>
      <w:lvlText w:val="•"/>
      <w:lvlJc w:val="left"/>
      <w:pPr>
        <w:ind w:left="6442" w:hanging="936"/>
      </w:pPr>
      <w:rPr>
        <w:rFonts w:hint="default"/>
        <w:lang w:val="en-US" w:eastAsia="en-US" w:bidi="en-US"/>
      </w:rPr>
    </w:lvl>
  </w:abstractNum>
  <w:abstractNum w:abstractNumId="3">
    <w:nsid w:val="09966EAA"/>
    <w:multiLevelType w:val="hybridMultilevel"/>
    <w:tmpl w:val="9EA0E712"/>
    <w:lvl w:ilvl="0" w:tplc="34A873B2">
      <w:numFmt w:val="bullet"/>
      <w:lvlText w:val="—"/>
      <w:lvlJc w:val="left"/>
      <w:pPr>
        <w:ind w:left="719" w:hanging="403"/>
      </w:pPr>
      <w:rPr>
        <w:rFonts w:hint="default"/>
        <w:spacing w:val="-14"/>
        <w:w w:val="100"/>
        <w:lang w:val="en-US" w:eastAsia="en-US" w:bidi="en-US"/>
      </w:rPr>
    </w:lvl>
    <w:lvl w:ilvl="1" w:tplc="D5EAF812">
      <w:numFmt w:val="bullet"/>
      <w:lvlText w:val="—"/>
      <w:lvlJc w:val="left"/>
      <w:pPr>
        <w:ind w:left="1399" w:hanging="403"/>
      </w:pPr>
      <w:rPr>
        <w:rFonts w:hint="default"/>
        <w:spacing w:val="-23"/>
        <w:w w:val="100"/>
        <w:lang w:val="en-US" w:eastAsia="en-US" w:bidi="en-US"/>
      </w:rPr>
    </w:lvl>
    <w:lvl w:ilvl="2" w:tplc="67663610">
      <w:numFmt w:val="bullet"/>
      <w:lvlText w:val="•"/>
      <w:lvlJc w:val="left"/>
      <w:pPr>
        <w:ind w:left="2460" w:hanging="403"/>
      </w:pPr>
      <w:rPr>
        <w:rFonts w:hint="default"/>
        <w:lang w:val="en-US" w:eastAsia="en-US" w:bidi="en-US"/>
      </w:rPr>
    </w:lvl>
    <w:lvl w:ilvl="3" w:tplc="6AF247EA">
      <w:numFmt w:val="bullet"/>
      <w:lvlText w:val="•"/>
      <w:lvlJc w:val="left"/>
      <w:pPr>
        <w:ind w:left="3521" w:hanging="403"/>
      </w:pPr>
      <w:rPr>
        <w:rFonts w:hint="default"/>
        <w:lang w:val="en-US" w:eastAsia="en-US" w:bidi="en-US"/>
      </w:rPr>
    </w:lvl>
    <w:lvl w:ilvl="4" w:tplc="3364F84E">
      <w:numFmt w:val="bullet"/>
      <w:lvlText w:val="•"/>
      <w:lvlJc w:val="left"/>
      <w:pPr>
        <w:ind w:left="4581" w:hanging="403"/>
      </w:pPr>
      <w:rPr>
        <w:rFonts w:hint="default"/>
        <w:lang w:val="en-US" w:eastAsia="en-US" w:bidi="en-US"/>
      </w:rPr>
    </w:lvl>
    <w:lvl w:ilvl="5" w:tplc="518CD258">
      <w:numFmt w:val="bullet"/>
      <w:lvlText w:val="•"/>
      <w:lvlJc w:val="left"/>
      <w:pPr>
        <w:ind w:left="5642" w:hanging="403"/>
      </w:pPr>
      <w:rPr>
        <w:rFonts w:hint="default"/>
        <w:lang w:val="en-US" w:eastAsia="en-US" w:bidi="en-US"/>
      </w:rPr>
    </w:lvl>
    <w:lvl w:ilvl="6" w:tplc="30489140">
      <w:numFmt w:val="bullet"/>
      <w:lvlText w:val="•"/>
      <w:lvlJc w:val="left"/>
      <w:pPr>
        <w:ind w:left="6703" w:hanging="403"/>
      </w:pPr>
      <w:rPr>
        <w:rFonts w:hint="default"/>
        <w:lang w:val="en-US" w:eastAsia="en-US" w:bidi="en-US"/>
      </w:rPr>
    </w:lvl>
    <w:lvl w:ilvl="7" w:tplc="AF049FEA">
      <w:numFmt w:val="bullet"/>
      <w:lvlText w:val="•"/>
      <w:lvlJc w:val="left"/>
      <w:pPr>
        <w:ind w:left="7763" w:hanging="403"/>
      </w:pPr>
      <w:rPr>
        <w:rFonts w:hint="default"/>
        <w:lang w:val="en-US" w:eastAsia="en-US" w:bidi="en-US"/>
      </w:rPr>
    </w:lvl>
    <w:lvl w:ilvl="8" w:tplc="641A9F32">
      <w:numFmt w:val="bullet"/>
      <w:lvlText w:val="•"/>
      <w:lvlJc w:val="left"/>
      <w:pPr>
        <w:ind w:left="8824" w:hanging="403"/>
      </w:pPr>
      <w:rPr>
        <w:rFonts w:hint="default"/>
        <w:lang w:val="en-US" w:eastAsia="en-US" w:bidi="en-US"/>
      </w:rPr>
    </w:lvl>
  </w:abstractNum>
  <w:abstractNum w:abstractNumId="4">
    <w:nsid w:val="115F2388"/>
    <w:multiLevelType w:val="multilevel"/>
    <w:tmpl w:val="04BA9CFA"/>
    <w:lvl w:ilvl="0">
      <w:start w:val="7"/>
      <w:numFmt w:val="decimal"/>
      <w:lvlText w:val="%1"/>
      <w:lvlJc w:val="left"/>
      <w:pPr>
        <w:ind w:left="525" w:hanging="525"/>
      </w:pPr>
      <w:rPr>
        <w:rFonts w:hint="default"/>
        <w:color w:val="231F20"/>
      </w:rPr>
    </w:lvl>
    <w:lvl w:ilvl="1">
      <w:start w:val="4"/>
      <w:numFmt w:val="decimal"/>
      <w:lvlText w:val="%1.%2"/>
      <w:lvlJc w:val="left"/>
      <w:pPr>
        <w:ind w:left="1023" w:hanging="525"/>
      </w:pPr>
      <w:rPr>
        <w:rFonts w:hint="default"/>
        <w:color w:val="231F20"/>
      </w:rPr>
    </w:lvl>
    <w:lvl w:ilvl="2">
      <w:start w:val="1"/>
      <w:numFmt w:val="decimal"/>
      <w:lvlText w:val="%1.%2.%3"/>
      <w:lvlJc w:val="left"/>
      <w:pPr>
        <w:ind w:left="1004" w:hanging="720"/>
      </w:pPr>
      <w:rPr>
        <w:rFonts w:ascii="Times New Roman" w:hAnsi="Times New Roman" w:cs="Times New Roman" w:hint="default"/>
        <w:color w:val="auto"/>
      </w:rPr>
    </w:lvl>
    <w:lvl w:ilvl="3">
      <w:start w:val="1"/>
      <w:numFmt w:val="decimal"/>
      <w:lvlText w:val="%1.%2.%3.%4"/>
      <w:lvlJc w:val="left"/>
      <w:pPr>
        <w:ind w:left="2574" w:hanging="1080"/>
      </w:pPr>
      <w:rPr>
        <w:rFonts w:hint="default"/>
        <w:color w:val="231F20"/>
      </w:rPr>
    </w:lvl>
    <w:lvl w:ilvl="4">
      <w:start w:val="1"/>
      <w:numFmt w:val="decimal"/>
      <w:lvlText w:val="%1.%2.%3.%4.%5"/>
      <w:lvlJc w:val="left"/>
      <w:pPr>
        <w:ind w:left="3072" w:hanging="1080"/>
      </w:pPr>
      <w:rPr>
        <w:rFonts w:hint="default"/>
        <w:color w:val="231F20"/>
      </w:rPr>
    </w:lvl>
    <w:lvl w:ilvl="5">
      <w:start w:val="1"/>
      <w:numFmt w:val="decimal"/>
      <w:lvlText w:val="%1.%2.%3.%4.%5.%6"/>
      <w:lvlJc w:val="left"/>
      <w:pPr>
        <w:ind w:left="3930" w:hanging="1440"/>
      </w:pPr>
      <w:rPr>
        <w:rFonts w:hint="default"/>
        <w:color w:val="231F20"/>
      </w:rPr>
    </w:lvl>
    <w:lvl w:ilvl="6">
      <w:start w:val="1"/>
      <w:numFmt w:val="decimal"/>
      <w:lvlText w:val="%1.%2.%3.%4.%5.%6.%7"/>
      <w:lvlJc w:val="left"/>
      <w:pPr>
        <w:ind w:left="4428" w:hanging="1440"/>
      </w:pPr>
      <w:rPr>
        <w:rFonts w:hint="default"/>
        <w:color w:val="231F20"/>
      </w:rPr>
    </w:lvl>
    <w:lvl w:ilvl="7">
      <w:start w:val="1"/>
      <w:numFmt w:val="decimal"/>
      <w:lvlText w:val="%1.%2.%3.%4.%5.%6.%7.%8"/>
      <w:lvlJc w:val="left"/>
      <w:pPr>
        <w:ind w:left="5286" w:hanging="1800"/>
      </w:pPr>
      <w:rPr>
        <w:rFonts w:hint="default"/>
        <w:color w:val="231F20"/>
      </w:rPr>
    </w:lvl>
    <w:lvl w:ilvl="8">
      <w:start w:val="1"/>
      <w:numFmt w:val="decimal"/>
      <w:lvlText w:val="%1.%2.%3.%4.%5.%6.%7.%8.%9"/>
      <w:lvlJc w:val="left"/>
      <w:pPr>
        <w:ind w:left="5784" w:hanging="1800"/>
      </w:pPr>
      <w:rPr>
        <w:rFonts w:hint="default"/>
        <w:color w:val="231F20"/>
      </w:rPr>
    </w:lvl>
  </w:abstractNum>
  <w:abstractNum w:abstractNumId="5">
    <w:nsid w:val="1AAA184E"/>
    <w:multiLevelType w:val="multilevel"/>
    <w:tmpl w:val="A3B61C54"/>
    <w:lvl w:ilvl="0">
      <w:start w:val="8"/>
      <w:numFmt w:val="decimal"/>
      <w:lvlText w:val="%1"/>
      <w:lvlJc w:val="left"/>
      <w:pPr>
        <w:ind w:left="360" w:hanging="360"/>
      </w:pPr>
      <w:rPr>
        <w:rFonts w:hint="default"/>
        <w:color w:val="231F20"/>
      </w:rPr>
    </w:lvl>
    <w:lvl w:ilvl="1">
      <w:start w:val="2"/>
      <w:numFmt w:val="decimal"/>
      <w:lvlText w:val="%1.%2"/>
      <w:lvlJc w:val="left"/>
      <w:pPr>
        <w:ind w:left="644" w:hanging="360"/>
      </w:pPr>
      <w:rPr>
        <w:rFonts w:hint="default"/>
        <w:color w:val="auto"/>
      </w:rPr>
    </w:lvl>
    <w:lvl w:ilvl="2">
      <w:start w:val="2"/>
      <w:numFmt w:val="decimal"/>
      <w:lvlText w:val="%1.%2.%3"/>
      <w:lvlJc w:val="left"/>
      <w:pPr>
        <w:ind w:left="1146"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231F20"/>
      </w:rPr>
    </w:lvl>
    <w:lvl w:ilvl="5">
      <w:start w:val="1"/>
      <w:numFmt w:val="decimal"/>
      <w:lvlText w:val="%1.%2.%3.%4.%5.%6"/>
      <w:lvlJc w:val="left"/>
      <w:pPr>
        <w:ind w:left="2860" w:hanging="1440"/>
      </w:pPr>
      <w:rPr>
        <w:rFonts w:hint="default"/>
        <w:color w:val="231F20"/>
      </w:rPr>
    </w:lvl>
    <w:lvl w:ilvl="6">
      <w:start w:val="1"/>
      <w:numFmt w:val="decimal"/>
      <w:lvlText w:val="%1.%2.%3.%4.%5.%6.%7"/>
      <w:lvlJc w:val="left"/>
      <w:pPr>
        <w:ind w:left="3144" w:hanging="1440"/>
      </w:pPr>
      <w:rPr>
        <w:rFonts w:hint="default"/>
        <w:color w:val="231F20"/>
      </w:rPr>
    </w:lvl>
    <w:lvl w:ilvl="7">
      <w:start w:val="1"/>
      <w:numFmt w:val="decimal"/>
      <w:lvlText w:val="%1.%2.%3.%4.%5.%6.%7.%8"/>
      <w:lvlJc w:val="left"/>
      <w:pPr>
        <w:ind w:left="3788" w:hanging="1800"/>
      </w:pPr>
      <w:rPr>
        <w:rFonts w:hint="default"/>
        <w:color w:val="231F20"/>
      </w:rPr>
    </w:lvl>
    <w:lvl w:ilvl="8">
      <w:start w:val="1"/>
      <w:numFmt w:val="decimal"/>
      <w:lvlText w:val="%1.%2.%3.%4.%5.%6.%7.%8.%9"/>
      <w:lvlJc w:val="left"/>
      <w:pPr>
        <w:ind w:left="4072" w:hanging="1800"/>
      </w:pPr>
      <w:rPr>
        <w:rFonts w:hint="default"/>
        <w:color w:val="231F20"/>
      </w:rPr>
    </w:lvl>
  </w:abstractNum>
  <w:abstractNum w:abstractNumId="6">
    <w:nsid w:val="1B524A42"/>
    <w:multiLevelType w:val="multilevel"/>
    <w:tmpl w:val="FE14DD34"/>
    <w:lvl w:ilvl="0">
      <w:start w:val="7"/>
      <w:numFmt w:val="decimal"/>
      <w:lvlText w:val="%1"/>
      <w:lvlJc w:val="left"/>
      <w:pPr>
        <w:ind w:left="480" w:hanging="480"/>
      </w:pPr>
      <w:rPr>
        <w:rFonts w:hint="default"/>
      </w:rPr>
    </w:lvl>
    <w:lvl w:ilvl="1">
      <w:start w:val="6"/>
      <w:numFmt w:val="decimal"/>
      <w:lvlText w:val="%1.%2"/>
      <w:lvlJc w:val="left"/>
      <w:pPr>
        <w:ind w:left="1123" w:hanging="480"/>
      </w:pPr>
      <w:rPr>
        <w:rFonts w:hint="default"/>
      </w:rPr>
    </w:lvl>
    <w:lvl w:ilvl="2">
      <w:start w:val="2"/>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nsid w:val="20B56BD8"/>
    <w:multiLevelType w:val="multilevel"/>
    <w:tmpl w:val="05FCCE46"/>
    <w:lvl w:ilvl="0">
      <w:start w:val="7"/>
      <w:numFmt w:val="decimal"/>
      <w:lvlText w:val="%1"/>
      <w:lvlJc w:val="left"/>
      <w:pPr>
        <w:ind w:left="360" w:hanging="360"/>
      </w:pPr>
      <w:rPr>
        <w:rFonts w:hint="default"/>
      </w:rPr>
    </w:lvl>
    <w:lvl w:ilvl="1">
      <w:start w:val="7"/>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i w:val="0"/>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nsid w:val="21131A83"/>
    <w:multiLevelType w:val="multilevel"/>
    <w:tmpl w:val="3C6A30D4"/>
    <w:lvl w:ilvl="0">
      <w:start w:val="6"/>
      <w:numFmt w:val="decimal"/>
      <w:lvlText w:val="%1"/>
      <w:lvlJc w:val="left"/>
      <w:pPr>
        <w:ind w:left="1073" w:hanging="360"/>
      </w:pPr>
      <w:rPr>
        <w:rFonts w:hint="default"/>
        <w:color w:val="auto"/>
      </w:rPr>
    </w:lvl>
    <w:lvl w:ilvl="1">
      <w:start w:val="2"/>
      <w:numFmt w:val="decimal"/>
      <w:isLgl/>
      <w:lvlText w:val="%1.%2"/>
      <w:lvlJc w:val="left"/>
      <w:pPr>
        <w:ind w:left="1073" w:hanging="360"/>
      </w:pPr>
      <w:rPr>
        <w:rFonts w:hint="default"/>
        <w:color w:val="auto"/>
      </w:rPr>
    </w:lvl>
    <w:lvl w:ilvl="2">
      <w:start w:val="1"/>
      <w:numFmt w:val="decimal"/>
      <w:isLgl/>
      <w:lvlText w:val="%1.%2.%3"/>
      <w:lvlJc w:val="left"/>
      <w:pPr>
        <w:ind w:left="1433" w:hanging="720"/>
      </w:pPr>
      <w:rPr>
        <w:rFonts w:hint="default"/>
        <w:color w:val="auto"/>
      </w:rPr>
    </w:lvl>
    <w:lvl w:ilvl="3">
      <w:start w:val="1"/>
      <w:numFmt w:val="decimal"/>
      <w:isLgl/>
      <w:lvlText w:val="%1.%2.%3.%4"/>
      <w:lvlJc w:val="left"/>
      <w:pPr>
        <w:ind w:left="1433" w:hanging="720"/>
      </w:pPr>
      <w:rPr>
        <w:rFonts w:hint="default"/>
        <w:color w:val="auto"/>
      </w:rPr>
    </w:lvl>
    <w:lvl w:ilvl="4">
      <w:start w:val="1"/>
      <w:numFmt w:val="decimal"/>
      <w:isLgl/>
      <w:lvlText w:val="%1.%2.%3.%4.%5"/>
      <w:lvlJc w:val="left"/>
      <w:pPr>
        <w:ind w:left="1793" w:hanging="1080"/>
      </w:pPr>
      <w:rPr>
        <w:rFonts w:hint="default"/>
        <w:color w:val="auto"/>
      </w:rPr>
    </w:lvl>
    <w:lvl w:ilvl="5">
      <w:start w:val="1"/>
      <w:numFmt w:val="decimal"/>
      <w:isLgl/>
      <w:lvlText w:val="%1.%2.%3.%4.%5.%6"/>
      <w:lvlJc w:val="left"/>
      <w:pPr>
        <w:ind w:left="1793" w:hanging="1080"/>
      </w:pPr>
      <w:rPr>
        <w:rFonts w:hint="default"/>
        <w:color w:val="auto"/>
      </w:rPr>
    </w:lvl>
    <w:lvl w:ilvl="6">
      <w:start w:val="1"/>
      <w:numFmt w:val="decimal"/>
      <w:isLgl/>
      <w:lvlText w:val="%1.%2.%3.%4.%5.%6.%7"/>
      <w:lvlJc w:val="left"/>
      <w:pPr>
        <w:ind w:left="2153" w:hanging="1440"/>
      </w:pPr>
      <w:rPr>
        <w:rFonts w:hint="default"/>
        <w:color w:val="auto"/>
      </w:rPr>
    </w:lvl>
    <w:lvl w:ilvl="7">
      <w:start w:val="1"/>
      <w:numFmt w:val="decimal"/>
      <w:isLgl/>
      <w:lvlText w:val="%1.%2.%3.%4.%5.%6.%7.%8"/>
      <w:lvlJc w:val="left"/>
      <w:pPr>
        <w:ind w:left="2153" w:hanging="1440"/>
      </w:pPr>
      <w:rPr>
        <w:rFonts w:hint="default"/>
        <w:color w:val="auto"/>
      </w:rPr>
    </w:lvl>
    <w:lvl w:ilvl="8">
      <w:start w:val="1"/>
      <w:numFmt w:val="decimal"/>
      <w:isLgl/>
      <w:lvlText w:val="%1.%2.%3.%4.%5.%6.%7.%8.%9"/>
      <w:lvlJc w:val="left"/>
      <w:pPr>
        <w:ind w:left="2513" w:hanging="1800"/>
      </w:pPr>
      <w:rPr>
        <w:rFonts w:hint="default"/>
        <w:color w:val="auto"/>
      </w:rPr>
    </w:lvl>
  </w:abstractNum>
  <w:abstractNum w:abstractNumId="9">
    <w:nsid w:val="275356C8"/>
    <w:multiLevelType w:val="multilevel"/>
    <w:tmpl w:val="5E0C682C"/>
    <w:lvl w:ilvl="0">
      <w:start w:val="2"/>
      <w:numFmt w:val="upperLetter"/>
      <w:lvlText w:val="%1"/>
      <w:lvlJc w:val="left"/>
      <w:pPr>
        <w:ind w:left="1904" w:hanging="908"/>
      </w:pPr>
      <w:rPr>
        <w:rFonts w:hint="default"/>
        <w:lang w:val="en-US" w:eastAsia="en-US" w:bidi="en-US"/>
      </w:rPr>
    </w:lvl>
    <w:lvl w:ilvl="1">
      <w:start w:val="5"/>
      <w:numFmt w:val="decimal"/>
      <w:lvlText w:val="%1.%2"/>
      <w:lvlJc w:val="left"/>
      <w:pPr>
        <w:ind w:left="1904" w:hanging="908"/>
      </w:pPr>
      <w:rPr>
        <w:rFonts w:hint="default"/>
        <w:lang w:val="en-US" w:eastAsia="en-US" w:bidi="en-US"/>
      </w:rPr>
    </w:lvl>
    <w:lvl w:ilvl="2">
      <w:start w:val="3"/>
      <w:numFmt w:val="decimal"/>
      <w:lvlText w:val="%1.%2.%3"/>
      <w:lvlJc w:val="left"/>
      <w:pPr>
        <w:ind w:left="1904" w:hanging="908"/>
      </w:pPr>
      <w:rPr>
        <w:rFonts w:hint="default"/>
        <w:lang w:val="en-US" w:eastAsia="en-US" w:bidi="en-US"/>
      </w:rPr>
    </w:lvl>
    <w:lvl w:ilvl="3">
      <w:start w:val="4"/>
      <w:numFmt w:val="decimal"/>
      <w:lvlText w:val="%1.%2.%3.%4"/>
      <w:lvlJc w:val="left"/>
      <w:pPr>
        <w:ind w:left="1904" w:hanging="908"/>
      </w:pPr>
      <w:rPr>
        <w:rFonts w:ascii="Cambria" w:eastAsia="Cambria" w:hAnsi="Cambria" w:cs="Cambria" w:hint="default"/>
        <w:b/>
        <w:bCs/>
        <w:color w:val="auto"/>
        <w:spacing w:val="-4"/>
        <w:w w:val="100"/>
        <w:sz w:val="22"/>
        <w:szCs w:val="22"/>
        <w:lang w:val="en-US" w:eastAsia="en-US" w:bidi="en-US"/>
      </w:rPr>
    </w:lvl>
    <w:lvl w:ilvl="4">
      <w:start w:val="1"/>
      <w:numFmt w:val="decimal"/>
      <w:lvlText w:val="%1.%2.%3.%4.%5"/>
      <w:lvlJc w:val="left"/>
      <w:pPr>
        <w:ind w:left="2074" w:hanging="1078"/>
      </w:pPr>
      <w:rPr>
        <w:rFonts w:ascii="Cambria" w:eastAsia="Cambria" w:hAnsi="Cambria" w:cs="Cambria" w:hint="default"/>
        <w:b/>
        <w:bCs/>
        <w:color w:val="auto"/>
        <w:spacing w:val="-1"/>
        <w:w w:val="100"/>
        <w:sz w:val="22"/>
        <w:szCs w:val="22"/>
        <w:lang w:val="en-US" w:eastAsia="en-US" w:bidi="en-US"/>
      </w:rPr>
    </w:lvl>
    <w:lvl w:ilvl="5">
      <w:numFmt w:val="bullet"/>
      <w:lvlText w:val="•"/>
      <w:lvlJc w:val="left"/>
      <w:pPr>
        <w:ind w:left="5404" w:hanging="1078"/>
      </w:pPr>
      <w:rPr>
        <w:rFonts w:hint="default"/>
        <w:lang w:val="en-US" w:eastAsia="en-US" w:bidi="en-US"/>
      </w:rPr>
    </w:lvl>
    <w:lvl w:ilvl="6">
      <w:numFmt w:val="bullet"/>
      <w:lvlText w:val="•"/>
      <w:lvlJc w:val="left"/>
      <w:pPr>
        <w:ind w:left="6512" w:hanging="1078"/>
      </w:pPr>
      <w:rPr>
        <w:rFonts w:hint="default"/>
        <w:lang w:val="en-US" w:eastAsia="en-US" w:bidi="en-US"/>
      </w:rPr>
    </w:lvl>
    <w:lvl w:ilvl="7">
      <w:numFmt w:val="bullet"/>
      <w:lvlText w:val="•"/>
      <w:lvlJc w:val="left"/>
      <w:pPr>
        <w:ind w:left="7620" w:hanging="1078"/>
      </w:pPr>
      <w:rPr>
        <w:rFonts w:hint="default"/>
        <w:lang w:val="en-US" w:eastAsia="en-US" w:bidi="en-US"/>
      </w:rPr>
    </w:lvl>
    <w:lvl w:ilvl="8">
      <w:numFmt w:val="bullet"/>
      <w:lvlText w:val="•"/>
      <w:lvlJc w:val="left"/>
      <w:pPr>
        <w:ind w:left="8729" w:hanging="1078"/>
      </w:pPr>
      <w:rPr>
        <w:rFonts w:hint="default"/>
        <w:lang w:val="en-US" w:eastAsia="en-US" w:bidi="en-US"/>
      </w:rPr>
    </w:lvl>
  </w:abstractNum>
  <w:abstractNum w:abstractNumId="10">
    <w:nsid w:val="29567DC9"/>
    <w:multiLevelType w:val="multilevel"/>
    <w:tmpl w:val="3796E7C6"/>
    <w:lvl w:ilvl="0">
      <w:start w:val="2"/>
      <w:numFmt w:val="upperLetter"/>
      <w:lvlText w:val="%1"/>
      <w:lvlJc w:val="left"/>
      <w:pPr>
        <w:ind w:left="1904" w:hanging="908"/>
      </w:pPr>
      <w:rPr>
        <w:rFonts w:hint="default"/>
        <w:lang w:val="en-US" w:eastAsia="en-US" w:bidi="en-US"/>
      </w:rPr>
    </w:lvl>
    <w:lvl w:ilvl="1">
      <w:start w:val="5"/>
      <w:numFmt w:val="decimal"/>
      <w:lvlText w:val="%1.%2"/>
      <w:lvlJc w:val="left"/>
      <w:pPr>
        <w:ind w:left="1904" w:hanging="908"/>
      </w:pPr>
      <w:rPr>
        <w:rFonts w:hint="default"/>
        <w:lang w:val="en-US" w:eastAsia="en-US" w:bidi="en-US"/>
      </w:rPr>
    </w:lvl>
    <w:lvl w:ilvl="2">
      <w:start w:val="3"/>
      <w:numFmt w:val="decimal"/>
      <w:lvlText w:val="%1.%2.%3"/>
      <w:lvlJc w:val="left"/>
      <w:pPr>
        <w:ind w:left="1904" w:hanging="908"/>
      </w:pPr>
      <w:rPr>
        <w:rFonts w:hint="default"/>
        <w:lang w:val="en-US" w:eastAsia="en-US" w:bidi="en-US"/>
      </w:rPr>
    </w:lvl>
    <w:lvl w:ilvl="3">
      <w:start w:val="3"/>
      <w:numFmt w:val="decimal"/>
      <w:lvlText w:val="%1.%2.%3.%4"/>
      <w:lvlJc w:val="left"/>
      <w:pPr>
        <w:ind w:left="1904" w:hanging="908"/>
      </w:pPr>
      <w:rPr>
        <w:rFonts w:ascii="Times New Roman" w:eastAsia="Cambria" w:hAnsi="Times New Roman" w:cs="Times New Roman" w:hint="default"/>
        <w:b/>
        <w:bCs/>
        <w:color w:val="auto"/>
        <w:spacing w:val="-4"/>
        <w:w w:val="100"/>
        <w:sz w:val="24"/>
        <w:szCs w:val="22"/>
        <w:lang w:val="en-US" w:eastAsia="en-US" w:bidi="en-US"/>
      </w:rPr>
    </w:lvl>
    <w:lvl w:ilvl="4">
      <w:start w:val="1"/>
      <w:numFmt w:val="decimal"/>
      <w:lvlText w:val="%1.%2.%3.%4.%5"/>
      <w:lvlJc w:val="left"/>
      <w:pPr>
        <w:ind w:left="2074" w:hanging="1078"/>
      </w:pPr>
      <w:rPr>
        <w:rFonts w:ascii="Times New Roman" w:eastAsia="Cambria" w:hAnsi="Times New Roman" w:cs="Times New Roman" w:hint="default"/>
        <w:b/>
        <w:bCs/>
        <w:color w:val="auto"/>
        <w:spacing w:val="-1"/>
        <w:w w:val="100"/>
        <w:sz w:val="24"/>
        <w:szCs w:val="22"/>
        <w:lang w:val="en-US" w:eastAsia="en-US" w:bidi="en-US"/>
      </w:rPr>
    </w:lvl>
    <w:lvl w:ilvl="5">
      <w:numFmt w:val="bullet"/>
      <w:lvlText w:val="•"/>
      <w:lvlJc w:val="left"/>
      <w:pPr>
        <w:ind w:left="5404" w:hanging="1078"/>
      </w:pPr>
      <w:rPr>
        <w:rFonts w:hint="default"/>
        <w:lang w:val="en-US" w:eastAsia="en-US" w:bidi="en-US"/>
      </w:rPr>
    </w:lvl>
    <w:lvl w:ilvl="6">
      <w:numFmt w:val="bullet"/>
      <w:lvlText w:val="•"/>
      <w:lvlJc w:val="left"/>
      <w:pPr>
        <w:ind w:left="6512" w:hanging="1078"/>
      </w:pPr>
      <w:rPr>
        <w:rFonts w:hint="default"/>
        <w:lang w:val="en-US" w:eastAsia="en-US" w:bidi="en-US"/>
      </w:rPr>
    </w:lvl>
    <w:lvl w:ilvl="7">
      <w:numFmt w:val="bullet"/>
      <w:lvlText w:val="•"/>
      <w:lvlJc w:val="left"/>
      <w:pPr>
        <w:ind w:left="7620" w:hanging="1078"/>
      </w:pPr>
      <w:rPr>
        <w:rFonts w:hint="default"/>
        <w:lang w:val="en-US" w:eastAsia="en-US" w:bidi="en-US"/>
      </w:rPr>
    </w:lvl>
    <w:lvl w:ilvl="8">
      <w:numFmt w:val="bullet"/>
      <w:lvlText w:val="•"/>
      <w:lvlJc w:val="left"/>
      <w:pPr>
        <w:ind w:left="8729" w:hanging="1078"/>
      </w:pPr>
      <w:rPr>
        <w:rFonts w:hint="default"/>
        <w:lang w:val="en-US" w:eastAsia="en-US" w:bidi="en-US"/>
      </w:rPr>
    </w:lvl>
  </w:abstractNum>
  <w:abstractNum w:abstractNumId="11">
    <w:nsid w:val="2D392BD9"/>
    <w:multiLevelType w:val="multilevel"/>
    <w:tmpl w:val="2086FCFE"/>
    <w:lvl w:ilvl="0">
      <w:start w:val="2"/>
      <w:numFmt w:val="upperLetter"/>
      <w:lvlText w:val="%1"/>
      <w:lvlJc w:val="left"/>
      <w:pPr>
        <w:ind w:left="1563" w:hanging="567"/>
      </w:pPr>
      <w:rPr>
        <w:rFonts w:hint="default"/>
        <w:lang w:val="en-US" w:eastAsia="en-US" w:bidi="en-US"/>
      </w:rPr>
    </w:lvl>
    <w:lvl w:ilvl="1">
      <w:start w:val="1"/>
      <w:numFmt w:val="decimal"/>
      <w:lvlText w:val="%1.%2"/>
      <w:lvlJc w:val="left"/>
      <w:pPr>
        <w:ind w:left="1563" w:hanging="567"/>
        <w:jc w:val="right"/>
      </w:pPr>
      <w:rPr>
        <w:rFonts w:ascii="Cambria" w:eastAsia="Cambria" w:hAnsi="Cambria" w:cs="Cambria" w:hint="default"/>
        <w:b/>
        <w:bCs/>
        <w:color w:val="231F20"/>
        <w:spacing w:val="-8"/>
        <w:w w:val="100"/>
        <w:sz w:val="26"/>
        <w:szCs w:val="26"/>
        <w:lang w:val="en-US" w:eastAsia="en-US" w:bidi="en-US"/>
      </w:rPr>
    </w:lvl>
    <w:lvl w:ilvl="2">
      <w:start w:val="1"/>
      <w:numFmt w:val="decimal"/>
      <w:lvlText w:val="%1.%2.%3"/>
      <w:lvlJc w:val="left"/>
      <w:pPr>
        <w:ind w:left="1164" w:hanging="738"/>
        <w:jc w:val="right"/>
      </w:pPr>
      <w:rPr>
        <w:rFonts w:ascii="Cambria" w:eastAsia="Cambria" w:hAnsi="Cambria" w:cs="Cambria" w:hint="default"/>
        <w:b/>
        <w:bCs/>
        <w:color w:val="231F20"/>
        <w:spacing w:val="-26"/>
        <w:w w:val="100"/>
        <w:sz w:val="24"/>
        <w:szCs w:val="24"/>
        <w:lang w:val="en-US" w:eastAsia="en-US" w:bidi="en-US"/>
      </w:rPr>
    </w:lvl>
    <w:lvl w:ilvl="3">
      <w:start w:val="1"/>
      <w:numFmt w:val="lowerLetter"/>
      <w:lvlText w:val="%4)"/>
      <w:lvlJc w:val="left"/>
      <w:pPr>
        <w:ind w:left="1399" w:hanging="403"/>
      </w:pPr>
      <w:rPr>
        <w:rFonts w:ascii="Cambria" w:eastAsia="Cambria" w:hAnsi="Cambria" w:cs="Cambria" w:hint="default"/>
        <w:color w:val="231F20"/>
        <w:spacing w:val="-11"/>
        <w:w w:val="100"/>
        <w:sz w:val="22"/>
        <w:szCs w:val="22"/>
        <w:lang w:val="en-US" w:eastAsia="en-US" w:bidi="en-US"/>
      </w:rPr>
    </w:lvl>
    <w:lvl w:ilvl="4">
      <w:numFmt w:val="bullet"/>
      <w:lvlText w:val="•"/>
      <w:lvlJc w:val="left"/>
      <w:pPr>
        <w:ind w:left="3055" w:hanging="403"/>
      </w:pPr>
      <w:rPr>
        <w:rFonts w:hint="default"/>
        <w:lang w:val="en-US" w:eastAsia="en-US" w:bidi="en-US"/>
      </w:rPr>
    </w:lvl>
    <w:lvl w:ilvl="5">
      <w:numFmt w:val="bullet"/>
      <w:lvlText w:val="•"/>
      <w:lvlJc w:val="left"/>
      <w:pPr>
        <w:ind w:left="4370" w:hanging="403"/>
      </w:pPr>
      <w:rPr>
        <w:rFonts w:hint="default"/>
        <w:lang w:val="en-US" w:eastAsia="en-US" w:bidi="en-US"/>
      </w:rPr>
    </w:lvl>
    <w:lvl w:ilvl="6">
      <w:numFmt w:val="bullet"/>
      <w:lvlText w:val="•"/>
      <w:lvlJc w:val="left"/>
      <w:pPr>
        <w:ind w:left="5685" w:hanging="403"/>
      </w:pPr>
      <w:rPr>
        <w:rFonts w:hint="default"/>
        <w:lang w:val="en-US" w:eastAsia="en-US" w:bidi="en-US"/>
      </w:rPr>
    </w:lvl>
    <w:lvl w:ilvl="7">
      <w:numFmt w:val="bullet"/>
      <w:lvlText w:val="•"/>
      <w:lvlJc w:val="left"/>
      <w:pPr>
        <w:ind w:left="7000" w:hanging="403"/>
      </w:pPr>
      <w:rPr>
        <w:rFonts w:hint="default"/>
        <w:lang w:val="en-US" w:eastAsia="en-US" w:bidi="en-US"/>
      </w:rPr>
    </w:lvl>
    <w:lvl w:ilvl="8">
      <w:numFmt w:val="bullet"/>
      <w:lvlText w:val="•"/>
      <w:lvlJc w:val="left"/>
      <w:pPr>
        <w:ind w:left="8315" w:hanging="403"/>
      </w:pPr>
      <w:rPr>
        <w:rFonts w:hint="default"/>
        <w:lang w:val="en-US" w:eastAsia="en-US" w:bidi="en-US"/>
      </w:rPr>
    </w:lvl>
  </w:abstractNum>
  <w:abstractNum w:abstractNumId="12">
    <w:nsid w:val="30282969"/>
    <w:multiLevelType w:val="multilevel"/>
    <w:tmpl w:val="FA18FE84"/>
    <w:lvl w:ilvl="0">
      <w:start w:val="8"/>
      <w:numFmt w:val="decimal"/>
      <w:lvlText w:val="%1"/>
      <w:lvlJc w:val="left"/>
      <w:pPr>
        <w:ind w:left="360" w:hanging="360"/>
      </w:pPr>
      <w:rPr>
        <w:rFonts w:hint="default"/>
        <w:color w:val="231F20"/>
      </w:rPr>
    </w:lvl>
    <w:lvl w:ilvl="1">
      <w:start w:val="1"/>
      <w:numFmt w:val="decimal"/>
      <w:lvlText w:val="%1.%2"/>
      <w:lvlJc w:val="left"/>
      <w:pPr>
        <w:ind w:left="644" w:hanging="360"/>
      </w:pPr>
      <w:rPr>
        <w:rFonts w:hint="default"/>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231F20"/>
      </w:rPr>
    </w:lvl>
    <w:lvl w:ilvl="5">
      <w:start w:val="1"/>
      <w:numFmt w:val="decimal"/>
      <w:lvlText w:val="%1.%2.%3.%4.%5.%6"/>
      <w:lvlJc w:val="left"/>
      <w:pPr>
        <w:ind w:left="2860" w:hanging="1440"/>
      </w:pPr>
      <w:rPr>
        <w:rFonts w:hint="default"/>
        <w:color w:val="231F20"/>
      </w:rPr>
    </w:lvl>
    <w:lvl w:ilvl="6">
      <w:start w:val="1"/>
      <w:numFmt w:val="decimal"/>
      <w:lvlText w:val="%1.%2.%3.%4.%5.%6.%7"/>
      <w:lvlJc w:val="left"/>
      <w:pPr>
        <w:ind w:left="3144" w:hanging="1440"/>
      </w:pPr>
      <w:rPr>
        <w:rFonts w:hint="default"/>
        <w:color w:val="231F20"/>
      </w:rPr>
    </w:lvl>
    <w:lvl w:ilvl="7">
      <w:start w:val="1"/>
      <w:numFmt w:val="decimal"/>
      <w:lvlText w:val="%1.%2.%3.%4.%5.%6.%7.%8"/>
      <w:lvlJc w:val="left"/>
      <w:pPr>
        <w:ind w:left="3788" w:hanging="1800"/>
      </w:pPr>
      <w:rPr>
        <w:rFonts w:hint="default"/>
        <w:color w:val="231F20"/>
      </w:rPr>
    </w:lvl>
    <w:lvl w:ilvl="8">
      <w:start w:val="1"/>
      <w:numFmt w:val="decimal"/>
      <w:lvlText w:val="%1.%2.%3.%4.%5.%6.%7.%8.%9"/>
      <w:lvlJc w:val="left"/>
      <w:pPr>
        <w:ind w:left="4072" w:hanging="1800"/>
      </w:pPr>
      <w:rPr>
        <w:rFonts w:hint="default"/>
        <w:color w:val="231F20"/>
      </w:rPr>
    </w:lvl>
  </w:abstractNum>
  <w:abstractNum w:abstractNumId="13">
    <w:nsid w:val="385B37D8"/>
    <w:multiLevelType w:val="multilevel"/>
    <w:tmpl w:val="D624B236"/>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E655DC4"/>
    <w:multiLevelType w:val="multilevel"/>
    <w:tmpl w:val="A3580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FF46D8"/>
    <w:multiLevelType w:val="multilevel"/>
    <w:tmpl w:val="F45AE282"/>
    <w:lvl w:ilvl="0">
      <w:start w:val="2"/>
      <w:numFmt w:val="upperLetter"/>
      <w:lvlText w:val="%1"/>
      <w:lvlJc w:val="left"/>
      <w:pPr>
        <w:ind w:left="1904" w:hanging="908"/>
      </w:pPr>
      <w:rPr>
        <w:rFonts w:hint="default"/>
        <w:lang w:val="en-US" w:eastAsia="en-US" w:bidi="en-US"/>
      </w:rPr>
    </w:lvl>
    <w:lvl w:ilvl="1">
      <w:start w:val="4"/>
      <w:numFmt w:val="decimal"/>
      <w:lvlText w:val="%1.%2"/>
      <w:lvlJc w:val="left"/>
      <w:pPr>
        <w:ind w:left="1904" w:hanging="908"/>
      </w:pPr>
      <w:rPr>
        <w:rFonts w:hint="default"/>
        <w:lang w:val="en-US" w:eastAsia="en-US" w:bidi="en-US"/>
      </w:rPr>
    </w:lvl>
    <w:lvl w:ilvl="2">
      <w:start w:val="3"/>
      <w:numFmt w:val="decimal"/>
      <w:lvlText w:val="%1.%2.%3"/>
      <w:lvlJc w:val="left"/>
      <w:pPr>
        <w:ind w:left="1904" w:hanging="908"/>
      </w:pPr>
      <w:rPr>
        <w:rFonts w:hint="default"/>
        <w:lang w:val="en-US" w:eastAsia="en-US" w:bidi="en-US"/>
      </w:rPr>
    </w:lvl>
    <w:lvl w:ilvl="3">
      <w:start w:val="4"/>
      <w:numFmt w:val="decimal"/>
      <w:lvlText w:val="%1.%2.%3.%4"/>
      <w:lvlJc w:val="left"/>
      <w:pPr>
        <w:ind w:left="1904" w:hanging="908"/>
      </w:pPr>
      <w:rPr>
        <w:rFonts w:ascii="Times New Roman" w:eastAsia="Cambria" w:hAnsi="Times New Roman" w:cs="Times New Roman" w:hint="default"/>
        <w:b/>
        <w:bCs/>
        <w:color w:val="auto"/>
        <w:spacing w:val="-1"/>
        <w:w w:val="100"/>
        <w:sz w:val="24"/>
        <w:szCs w:val="22"/>
        <w:lang w:val="en-US" w:eastAsia="en-US" w:bidi="en-US"/>
      </w:rPr>
    </w:lvl>
    <w:lvl w:ilvl="4">
      <w:start w:val="1"/>
      <w:numFmt w:val="decimal"/>
      <w:lvlText w:val="%1.%2.%3.%4.%5"/>
      <w:lvlJc w:val="left"/>
      <w:pPr>
        <w:ind w:left="5756" w:hanging="1078"/>
      </w:pPr>
      <w:rPr>
        <w:rFonts w:ascii="Times New Roman" w:eastAsia="Cambria" w:hAnsi="Times New Roman" w:cs="Times New Roman" w:hint="default"/>
        <w:b/>
        <w:bCs/>
        <w:color w:val="auto"/>
        <w:spacing w:val="-7"/>
        <w:w w:val="100"/>
        <w:sz w:val="24"/>
        <w:szCs w:val="22"/>
        <w:lang w:val="en-US" w:eastAsia="en-US" w:bidi="en-US"/>
      </w:rPr>
    </w:lvl>
    <w:lvl w:ilvl="5">
      <w:numFmt w:val="bullet"/>
      <w:lvlText w:val="•"/>
      <w:lvlJc w:val="left"/>
      <w:pPr>
        <w:ind w:left="5404" w:hanging="1078"/>
      </w:pPr>
      <w:rPr>
        <w:rFonts w:hint="default"/>
        <w:lang w:val="en-US" w:eastAsia="en-US" w:bidi="en-US"/>
      </w:rPr>
    </w:lvl>
    <w:lvl w:ilvl="6">
      <w:numFmt w:val="bullet"/>
      <w:lvlText w:val="•"/>
      <w:lvlJc w:val="left"/>
      <w:pPr>
        <w:ind w:left="6512" w:hanging="1078"/>
      </w:pPr>
      <w:rPr>
        <w:rFonts w:hint="default"/>
        <w:lang w:val="en-US" w:eastAsia="en-US" w:bidi="en-US"/>
      </w:rPr>
    </w:lvl>
    <w:lvl w:ilvl="7">
      <w:numFmt w:val="bullet"/>
      <w:lvlText w:val="•"/>
      <w:lvlJc w:val="left"/>
      <w:pPr>
        <w:ind w:left="7620" w:hanging="1078"/>
      </w:pPr>
      <w:rPr>
        <w:rFonts w:hint="default"/>
        <w:lang w:val="en-US" w:eastAsia="en-US" w:bidi="en-US"/>
      </w:rPr>
    </w:lvl>
    <w:lvl w:ilvl="8">
      <w:numFmt w:val="bullet"/>
      <w:lvlText w:val="•"/>
      <w:lvlJc w:val="left"/>
      <w:pPr>
        <w:ind w:left="8729" w:hanging="1078"/>
      </w:pPr>
      <w:rPr>
        <w:rFonts w:hint="default"/>
        <w:lang w:val="en-US" w:eastAsia="en-US" w:bidi="en-US"/>
      </w:rPr>
    </w:lvl>
  </w:abstractNum>
  <w:abstractNum w:abstractNumId="16">
    <w:nsid w:val="47640EFA"/>
    <w:multiLevelType w:val="multilevel"/>
    <w:tmpl w:val="A3580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557C7A"/>
    <w:multiLevelType w:val="multilevel"/>
    <w:tmpl w:val="041848DC"/>
    <w:lvl w:ilvl="0">
      <w:start w:val="2"/>
      <w:numFmt w:val="upperLetter"/>
      <w:lvlText w:val="%1"/>
      <w:lvlJc w:val="left"/>
      <w:pPr>
        <w:ind w:left="1904" w:hanging="908"/>
      </w:pPr>
      <w:rPr>
        <w:rFonts w:hint="default"/>
        <w:lang w:val="en-US" w:eastAsia="en-US" w:bidi="en-US"/>
      </w:rPr>
    </w:lvl>
    <w:lvl w:ilvl="1">
      <w:start w:val="4"/>
      <w:numFmt w:val="decimal"/>
      <w:lvlText w:val="%1.%2"/>
      <w:lvlJc w:val="left"/>
      <w:pPr>
        <w:ind w:left="1904" w:hanging="908"/>
      </w:pPr>
      <w:rPr>
        <w:rFonts w:hint="default"/>
        <w:lang w:val="en-US" w:eastAsia="en-US" w:bidi="en-US"/>
      </w:rPr>
    </w:lvl>
    <w:lvl w:ilvl="2">
      <w:start w:val="3"/>
      <w:numFmt w:val="decimal"/>
      <w:lvlText w:val="%1.%2.%3"/>
      <w:lvlJc w:val="left"/>
      <w:pPr>
        <w:ind w:left="1904" w:hanging="908"/>
      </w:pPr>
      <w:rPr>
        <w:rFonts w:hint="default"/>
        <w:lang w:val="en-US" w:eastAsia="en-US" w:bidi="en-US"/>
      </w:rPr>
    </w:lvl>
    <w:lvl w:ilvl="3">
      <w:start w:val="1"/>
      <w:numFmt w:val="decimal"/>
      <w:lvlText w:val="%1.%2.%3.%4"/>
      <w:lvlJc w:val="left"/>
      <w:pPr>
        <w:ind w:left="1904" w:hanging="908"/>
        <w:jc w:val="right"/>
      </w:pPr>
      <w:rPr>
        <w:rFonts w:ascii="Cambria" w:eastAsia="Cambria" w:hAnsi="Cambria" w:cs="Cambria" w:hint="default"/>
        <w:b/>
        <w:bCs/>
        <w:color w:val="auto"/>
        <w:spacing w:val="-1"/>
        <w:w w:val="100"/>
        <w:sz w:val="22"/>
        <w:szCs w:val="22"/>
        <w:lang w:val="en-US" w:eastAsia="en-US" w:bidi="en-US"/>
      </w:rPr>
    </w:lvl>
    <w:lvl w:ilvl="4">
      <w:start w:val="1"/>
      <w:numFmt w:val="decimal"/>
      <w:lvlText w:val="%1.%2.%3.%4.%5"/>
      <w:lvlJc w:val="left"/>
      <w:pPr>
        <w:ind w:left="5756" w:hanging="1078"/>
        <w:jc w:val="right"/>
      </w:pPr>
      <w:rPr>
        <w:rFonts w:ascii="Cambria" w:eastAsia="Cambria" w:hAnsi="Cambria" w:cs="Cambria" w:hint="default"/>
        <w:b/>
        <w:bCs/>
        <w:color w:val="auto"/>
        <w:spacing w:val="-7"/>
        <w:w w:val="100"/>
        <w:sz w:val="22"/>
        <w:szCs w:val="22"/>
        <w:lang w:val="en-US" w:eastAsia="en-US" w:bidi="en-US"/>
      </w:rPr>
    </w:lvl>
    <w:lvl w:ilvl="5">
      <w:numFmt w:val="bullet"/>
      <w:lvlText w:val="•"/>
      <w:lvlJc w:val="left"/>
      <w:pPr>
        <w:ind w:left="5404" w:hanging="1078"/>
      </w:pPr>
      <w:rPr>
        <w:rFonts w:hint="default"/>
        <w:lang w:val="en-US" w:eastAsia="en-US" w:bidi="en-US"/>
      </w:rPr>
    </w:lvl>
    <w:lvl w:ilvl="6">
      <w:numFmt w:val="bullet"/>
      <w:lvlText w:val="•"/>
      <w:lvlJc w:val="left"/>
      <w:pPr>
        <w:ind w:left="6512" w:hanging="1078"/>
      </w:pPr>
      <w:rPr>
        <w:rFonts w:hint="default"/>
        <w:lang w:val="en-US" w:eastAsia="en-US" w:bidi="en-US"/>
      </w:rPr>
    </w:lvl>
    <w:lvl w:ilvl="7">
      <w:numFmt w:val="bullet"/>
      <w:lvlText w:val="•"/>
      <w:lvlJc w:val="left"/>
      <w:pPr>
        <w:ind w:left="7620" w:hanging="1078"/>
      </w:pPr>
      <w:rPr>
        <w:rFonts w:hint="default"/>
        <w:lang w:val="en-US" w:eastAsia="en-US" w:bidi="en-US"/>
      </w:rPr>
    </w:lvl>
    <w:lvl w:ilvl="8">
      <w:numFmt w:val="bullet"/>
      <w:lvlText w:val="•"/>
      <w:lvlJc w:val="left"/>
      <w:pPr>
        <w:ind w:left="8729" w:hanging="1078"/>
      </w:pPr>
      <w:rPr>
        <w:rFonts w:hint="default"/>
        <w:lang w:val="en-US" w:eastAsia="en-US" w:bidi="en-US"/>
      </w:rPr>
    </w:lvl>
  </w:abstractNum>
  <w:abstractNum w:abstractNumId="18">
    <w:nsid w:val="49630C54"/>
    <w:multiLevelType w:val="multilevel"/>
    <w:tmpl w:val="B81CAE34"/>
    <w:lvl w:ilvl="0">
      <w:start w:val="2"/>
      <w:numFmt w:val="upperLetter"/>
      <w:lvlText w:val="%1"/>
      <w:lvlJc w:val="left"/>
      <w:pPr>
        <w:ind w:left="1904" w:hanging="908"/>
      </w:pPr>
      <w:rPr>
        <w:rFonts w:hint="default"/>
        <w:lang w:val="en-US" w:eastAsia="en-US" w:bidi="en-US"/>
      </w:rPr>
    </w:lvl>
    <w:lvl w:ilvl="1">
      <w:start w:val="4"/>
      <w:numFmt w:val="decimal"/>
      <w:lvlText w:val="%1.%2"/>
      <w:lvlJc w:val="left"/>
      <w:pPr>
        <w:ind w:left="1904" w:hanging="908"/>
      </w:pPr>
      <w:rPr>
        <w:rFonts w:hint="default"/>
        <w:lang w:val="en-US" w:eastAsia="en-US" w:bidi="en-US"/>
      </w:rPr>
    </w:lvl>
    <w:lvl w:ilvl="2">
      <w:start w:val="3"/>
      <w:numFmt w:val="decimal"/>
      <w:lvlText w:val="%1.%2.%3"/>
      <w:lvlJc w:val="left"/>
      <w:pPr>
        <w:ind w:left="1904" w:hanging="908"/>
      </w:pPr>
      <w:rPr>
        <w:rFonts w:hint="default"/>
        <w:lang w:val="en-US" w:eastAsia="en-US" w:bidi="en-US"/>
      </w:rPr>
    </w:lvl>
    <w:lvl w:ilvl="3">
      <w:start w:val="1"/>
      <w:numFmt w:val="decimal"/>
      <w:lvlText w:val="%1.%2.%3.%4"/>
      <w:lvlJc w:val="left"/>
      <w:pPr>
        <w:ind w:left="1904" w:hanging="908"/>
        <w:jc w:val="right"/>
      </w:pPr>
      <w:rPr>
        <w:rFonts w:ascii="Cambria" w:eastAsia="Cambria" w:hAnsi="Cambria" w:cs="Cambria" w:hint="default"/>
        <w:b/>
        <w:bCs/>
        <w:color w:val="231F20"/>
        <w:spacing w:val="-1"/>
        <w:w w:val="100"/>
        <w:sz w:val="22"/>
        <w:szCs w:val="22"/>
        <w:lang w:val="en-US" w:eastAsia="en-US" w:bidi="en-US"/>
      </w:rPr>
    </w:lvl>
    <w:lvl w:ilvl="4">
      <w:start w:val="1"/>
      <w:numFmt w:val="decimal"/>
      <w:lvlText w:val="%1.%2.%3.%4.%5"/>
      <w:lvlJc w:val="left"/>
      <w:pPr>
        <w:ind w:left="5756" w:hanging="1078"/>
        <w:jc w:val="right"/>
      </w:pPr>
      <w:rPr>
        <w:rFonts w:ascii="Times New Roman" w:eastAsia="Cambria" w:hAnsi="Times New Roman" w:cs="Times New Roman" w:hint="default"/>
        <w:b/>
        <w:bCs/>
        <w:color w:val="231F20"/>
        <w:spacing w:val="-7"/>
        <w:w w:val="100"/>
        <w:sz w:val="24"/>
        <w:szCs w:val="24"/>
        <w:lang w:val="en-US" w:eastAsia="en-US" w:bidi="en-US"/>
      </w:rPr>
    </w:lvl>
    <w:lvl w:ilvl="5">
      <w:numFmt w:val="bullet"/>
      <w:lvlText w:val="•"/>
      <w:lvlJc w:val="left"/>
      <w:pPr>
        <w:ind w:left="5404" w:hanging="1078"/>
      </w:pPr>
      <w:rPr>
        <w:rFonts w:hint="default"/>
        <w:lang w:val="en-US" w:eastAsia="en-US" w:bidi="en-US"/>
      </w:rPr>
    </w:lvl>
    <w:lvl w:ilvl="6">
      <w:numFmt w:val="bullet"/>
      <w:lvlText w:val="•"/>
      <w:lvlJc w:val="left"/>
      <w:pPr>
        <w:ind w:left="6512" w:hanging="1078"/>
      </w:pPr>
      <w:rPr>
        <w:rFonts w:hint="default"/>
        <w:lang w:val="en-US" w:eastAsia="en-US" w:bidi="en-US"/>
      </w:rPr>
    </w:lvl>
    <w:lvl w:ilvl="7">
      <w:numFmt w:val="bullet"/>
      <w:lvlText w:val="•"/>
      <w:lvlJc w:val="left"/>
      <w:pPr>
        <w:ind w:left="7620" w:hanging="1078"/>
      </w:pPr>
      <w:rPr>
        <w:rFonts w:hint="default"/>
        <w:lang w:val="en-US" w:eastAsia="en-US" w:bidi="en-US"/>
      </w:rPr>
    </w:lvl>
    <w:lvl w:ilvl="8">
      <w:numFmt w:val="bullet"/>
      <w:lvlText w:val="•"/>
      <w:lvlJc w:val="left"/>
      <w:pPr>
        <w:ind w:left="8729" w:hanging="1078"/>
      </w:pPr>
      <w:rPr>
        <w:rFonts w:hint="default"/>
        <w:lang w:val="en-US" w:eastAsia="en-US" w:bidi="en-US"/>
      </w:rPr>
    </w:lvl>
  </w:abstractNum>
  <w:abstractNum w:abstractNumId="19">
    <w:nsid w:val="4B676640"/>
    <w:multiLevelType w:val="multilevel"/>
    <w:tmpl w:val="3A846578"/>
    <w:lvl w:ilvl="0">
      <w:start w:val="2"/>
      <w:numFmt w:val="upperLetter"/>
      <w:lvlText w:val="%1"/>
      <w:lvlJc w:val="left"/>
      <w:pPr>
        <w:ind w:left="1904" w:hanging="908"/>
      </w:pPr>
      <w:rPr>
        <w:rFonts w:hint="default"/>
        <w:lang w:val="en-US" w:eastAsia="en-US" w:bidi="en-US"/>
      </w:rPr>
    </w:lvl>
    <w:lvl w:ilvl="1">
      <w:start w:val="4"/>
      <w:numFmt w:val="decimal"/>
      <w:lvlText w:val="%1.%2"/>
      <w:lvlJc w:val="left"/>
      <w:pPr>
        <w:ind w:left="1904" w:hanging="908"/>
      </w:pPr>
      <w:rPr>
        <w:rFonts w:hint="default"/>
        <w:lang w:val="en-US" w:eastAsia="en-US" w:bidi="en-US"/>
      </w:rPr>
    </w:lvl>
    <w:lvl w:ilvl="2">
      <w:start w:val="3"/>
      <w:numFmt w:val="decimal"/>
      <w:lvlText w:val="%1.%2.%3"/>
      <w:lvlJc w:val="left"/>
      <w:pPr>
        <w:ind w:left="1904" w:hanging="908"/>
      </w:pPr>
      <w:rPr>
        <w:rFonts w:hint="default"/>
        <w:lang w:val="en-US" w:eastAsia="en-US" w:bidi="en-US"/>
      </w:rPr>
    </w:lvl>
    <w:lvl w:ilvl="3">
      <w:start w:val="3"/>
      <w:numFmt w:val="decimal"/>
      <w:lvlText w:val="%1.%2.%3.%4"/>
      <w:lvlJc w:val="left"/>
      <w:pPr>
        <w:ind w:left="1191" w:hanging="908"/>
      </w:pPr>
      <w:rPr>
        <w:rFonts w:ascii="Cambria" w:eastAsia="Cambria" w:hAnsi="Cambria" w:cs="Cambria" w:hint="default"/>
        <w:b/>
        <w:bCs/>
        <w:color w:val="auto"/>
        <w:spacing w:val="-1"/>
        <w:w w:val="100"/>
        <w:sz w:val="22"/>
        <w:szCs w:val="22"/>
        <w:lang w:val="en-US" w:eastAsia="en-US" w:bidi="en-US"/>
      </w:rPr>
    </w:lvl>
    <w:lvl w:ilvl="4">
      <w:start w:val="1"/>
      <w:numFmt w:val="decimal"/>
      <w:lvlText w:val="%1.%2.%3.%4.%5"/>
      <w:lvlJc w:val="left"/>
      <w:pPr>
        <w:ind w:left="5756" w:hanging="1078"/>
      </w:pPr>
      <w:rPr>
        <w:rFonts w:ascii="Times New Roman" w:eastAsia="Cambria" w:hAnsi="Times New Roman" w:cs="Times New Roman" w:hint="default"/>
        <w:b/>
        <w:bCs/>
        <w:color w:val="auto"/>
        <w:spacing w:val="-7"/>
        <w:w w:val="100"/>
        <w:sz w:val="24"/>
        <w:szCs w:val="22"/>
        <w:lang w:val="en-US" w:eastAsia="en-US" w:bidi="en-US"/>
      </w:rPr>
    </w:lvl>
    <w:lvl w:ilvl="5">
      <w:numFmt w:val="bullet"/>
      <w:lvlText w:val="•"/>
      <w:lvlJc w:val="left"/>
      <w:pPr>
        <w:ind w:left="5404" w:hanging="1078"/>
      </w:pPr>
      <w:rPr>
        <w:rFonts w:hint="default"/>
        <w:lang w:val="en-US" w:eastAsia="en-US" w:bidi="en-US"/>
      </w:rPr>
    </w:lvl>
    <w:lvl w:ilvl="6">
      <w:numFmt w:val="bullet"/>
      <w:lvlText w:val="•"/>
      <w:lvlJc w:val="left"/>
      <w:pPr>
        <w:ind w:left="6512" w:hanging="1078"/>
      </w:pPr>
      <w:rPr>
        <w:rFonts w:hint="default"/>
        <w:lang w:val="en-US" w:eastAsia="en-US" w:bidi="en-US"/>
      </w:rPr>
    </w:lvl>
    <w:lvl w:ilvl="7">
      <w:numFmt w:val="bullet"/>
      <w:lvlText w:val="•"/>
      <w:lvlJc w:val="left"/>
      <w:pPr>
        <w:ind w:left="7620" w:hanging="1078"/>
      </w:pPr>
      <w:rPr>
        <w:rFonts w:hint="default"/>
        <w:lang w:val="en-US" w:eastAsia="en-US" w:bidi="en-US"/>
      </w:rPr>
    </w:lvl>
    <w:lvl w:ilvl="8">
      <w:numFmt w:val="bullet"/>
      <w:lvlText w:val="•"/>
      <w:lvlJc w:val="left"/>
      <w:pPr>
        <w:ind w:left="8729" w:hanging="1078"/>
      </w:pPr>
      <w:rPr>
        <w:rFonts w:hint="default"/>
        <w:lang w:val="en-US" w:eastAsia="en-US" w:bidi="en-US"/>
      </w:rPr>
    </w:lvl>
  </w:abstractNum>
  <w:abstractNum w:abstractNumId="20">
    <w:nsid w:val="4BE60DAA"/>
    <w:multiLevelType w:val="multilevel"/>
    <w:tmpl w:val="2B801936"/>
    <w:lvl w:ilvl="0">
      <w:start w:val="8"/>
      <w:numFmt w:val="decimal"/>
      <w:lvlText w:val="%1"/>
      <w:lvlJc w:val="left"/>
      <w:pPr>
        <w:ind w:left="360" w:hanging="360"/>
      </w:pPr>
      <w:rPr>
        <w:rFonts w:hint="default"/>
        <w:color w:val="231F20"/>
      </w:rPr>
    </w:lvl>
    <w:lvl w:ilvl="1">
      <w:start w:val="3"/>
      <w:numFmt w:val="decimal"/>
      <w:lvlText w:val="%1.%2"/>
      <w:lvlJc w:val="left"/>
      <w:pPr>
        <w:ind w:left="644" w:hanging="360"/>
      </w:pPr>
      <w:rPr>
        <w:rFonts w:hint="default"/>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231F20"/>
      </w:rPr>
    </w:lvl>
    <w:lvl w:ilvl="5">
      <w:start w:val="1"/>
      <w:numFmt w:val="decimal"/>
      <w:lvlText w:val="%1.%2.%3.%4.%5.%6"/>
      <w:lvlJc w:val="left"/>
      <w:pPr>
        <w:ind w:left="2860" w:hanging="1440"/>
      </w:pPr>
      <w:rPr>
        <w:rFonts w:hint="default"/>
        <w:color w:val="231F20"/>
      </w:rPr>
    </w:lvl>
    <w:lvl w:ilvl="6">
      <w:start w:val="1"/>
      <w:numFmt w:val="decimal"/>
      <w:lvlText w:val="%1.%2.%3.%4.%5.%6.%7"/>
      <w:lvlJc w:val="left"/>
      <w:pPr>
        <w:ind w:left="3144" w:hanging="1440"/>
      </w:pPr>
      <w:rPr>
        <w:rFonts w:hint="default"/>
        <w:color w:val="231F20"/>
      </w:rPr>
    </w:lvl>
    <w:lvl w:ilvl="7">
      <w:start w:val="1"/>
      <w:numFmt w:val="decimal"/>
      <w:lvlText w:val="%1.%2.%3.%4.%5.%6.%7.%8"/>
      <w:lvlJc w:val="left"/>
      <w:pPr>
        <w:ind w:left="3788" w:hanging="1800"/>
      </w:pPr>
      <w:rPr>
        <w:rFonts w:hint="default"/>
        <w:color w:val="231F20"/>
      </w:rPr>
    </w:lvl>
    <w:lvl w:ilvl="8">
      <w:start w:val="1"/>
      <w:numFmt w:val="decimal"/>
      <w:lvlText w:val="%1.%2.%3.%4.%5.%6.%7.%8.%9"/>
      <w:lvlJc w:val="left"/>
      <w:pPr>
        <w:ind w:left="4072" w:hanging="1800"/>
      </w:pPr>
      <w:rPr>
        <w:rFonts w:hint="default"/>
        <w:color w:val="231F20"/>
      </w:rPr>
    </w:lvl>
  </w:abstractNum>
  <w:abstractNum w:abstractNumId="21">
    <w:nsid w:val="58FB5171"/>
    <w:multiLevelType w:val="multilevel"/>
    <w:tmpl w:val="5C2465DA"/>
    <w:lvl w:ilvl="0">
      <w:start w:val="7"/>
      <w:numFmt w:val="decimal"/>
      <w:lvlText w:val="%1"/>
      <w:lvlJc w:val="left"/>
      <w:pPr>
        <w:ind w:left="360" w:hanging="360"/>
      </w:pPr>
      <w:rPr>
        <w:rFonts w:hint="default"/>
        <w:color w:val="231F20"/>
      </w:rPr>
    </w:lvl>
    <w:lvl w:ilvl="1">
      <w:start w:val="4"/>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231F20"/>
      </w:rPr>
    </w:lvl>
    <w:lvl w:ilvl="3">
      <w:start w:val="1"/>
      <w:numFmt w:val="decimal"/>
      <w:lvlText w:val="%1.%2.%3.%4"/>
      <w:lvlJc w:val="left"/>
      <w:pPr>
        <w:ind w:left="3633" w:hanging="1080"/>
      </w:pPr>
      <w:rPr>
        <w:rFonts w:hint="default"/>
        <w:color w:val="231F20"/>
      </w:rPr>
    </w:lvl>
    <w:lvl w:ilvl="4">
      <w:start w:val="1"/>
      <w:numFmt w:val="decimal"/>
      <w:lvlText w:val="%1.%2.%3.%4.%5"/>
      <w:lvlJc w:val="left"/>
      <w:pPr>
        <w:ind w:left="4484" w:hanging="1080"/>
      </w:pPr>
      <w:rPr>
        <w:rFonts w:hint="default"/>
        <w:color w:val="231F20"/>
      </w:rPr>
    </w:lvl>
    <w:lvl w:ilvl="5">
      <w:start w:val="1"/>
      <w:numFmt w:val="decimal"/>
      <w:lvlText w:val="%1.%2.%3.%4.%5.%6"/>
      <w:lvlJc w:val="left"/>
      <w:pPr>
        <w:ind w:left="5695" w:hanging="1440"/>
      </w:pPr>
      <w:rPr>
        <w:rFonts w:hint="default"/>
        <w:color w:val="231F20"/>
      </w:rPr>
    </w:lvl>
    <w:lvl w:ilvl="6">
      <w:start w:val="1"/>
      <w:numFmt w:val="decimal"/>
      <w:lvlText w:val="%1.%2.%3.%4.%5.%6.%7"/>
      <w:lvlJc w:val="left"/>
      <w:pPr>
        <w:ind w:left="6546" w:hanging="1440"/>
      </w:pPr>
      <w:rPr>
        <w:rFonts w:hint="default"/>
        <w:color w:val="231F20"/>
      </w:rPr>
    </w:lvl>
    <w:lvl w:ilvl="7">
      <w:start w:val="1"/>
      <w:numFmt w:val="decimal"/>
      <w:lvlText w:val="%1.%2.%3.%4.%5.%6.%7.%8"/>
      <w:lvlJc w:val="left"/>
      <w:pPr>
        <w:ind w:left="7757" w:hanging="1800"/>
      </w:pPr>
      <w:rPr>
        <w:rFonts w:hint="default"/>
        <w:color w:val="231F20"/>
      </w:rPr>
    </w:lvl>
    <w:lvl w:ilvl="8">
      <w:start w:val="1"/>
      <w:numFmt w:val="decimal"/>
      <w:lvlText w:val="%1.%2.%3.%4.%5.%6.%7.%8.%9"/>
      <w:lvlJc w:val="left"/>
      <w:pPr>
        <w:ind w:left="8608" w:hanging="1800"/>
      </w:pPr>
      <w:rPr>
        <w:rFonts w:hint="default"/>
        <w:color w:val="231F20"/>
      </w:rPr>
    </w:lvl>
  </w:abstractNum>
  <w:abstractNum w:abstractNumId="22">
    <w:nsid w:val="60D931FB"/>
    <w:multiLevelType w:val="multilevel"/>
    <w:tmpl w:val="28BE571A"/>
    <w:lvl w:ilvl="0">
      <w:start w:val="7"/>
      <w:numFmt w:val="decimal"/>
      <w:lvlText w:val="%1"/>
      <w:lvlJc w:val="left"/>
      <w:pPr>
        <w:ind w:left="525" w:hanging="525"/>
      </w:pPr>
      <w:rPr>
        <w:rFonts w:hint="default"/>
        <w:color w:val="231F20"/>
      </w:rPr>
    </w:lvl>
    <w:lvl w:ilvl="1">
      <w:start w:val="6"/>
      <w:numFmt w:val="decimal"/>
      <w:lvlText w:val="%1.%2"/>
      <w:lvlJc w:val="left"/>
      <w:pPr>
        <w:ind w:left="667" w:hanging="525"/>
      </w:pPr>
      <w:rPr>
        <w:rFonts w:hint="default"/>
        <w:color w:val="231F20"/>
      </w:rPr>
    </w:lvl>
    <w:lvl w:ilvl="2">
      <w:start w:val="2"/>
      <w:numFmt w:val="decimal"/>
      <w:lvlText w:val="%1.%2.%3"/>
      <w:lvlJc w:val="left"/>
      <w:pPr>
        <w:ind w:left="1004" w:hanging="720"/>
      </w:pPr>
      <w:rPr>
        <w:rFonts w:hint="default"/>
        <w:color w:val="231F20"/>
      </w:rPr>
    </w:lvl>
    <w:lvl w:ilvl="3">
      <w:start w:val="1"/>
      <w:numFmt w:val="decimal"/>
      <w:lvlText w:val="%1.%2.%3.%4"/>
      <w:lvlJc w:val="left"/>
      <w:pPr>
        <w:ind w:left="1506" w:hanging="1080"/>
      </w:pPr>
      <w:rPr>
        <w:rFonts w:hint="default"/>
        <w:color w:val="231F20"/>
      </w:rPr>
    </w:lvl>
    <w:lvl w:ilvl="4">
      <w:start w:val="1"/>
      <w:numFmt w:val="decimal"/>
      <w:lvlText w:val="%1.%2.%3.%4.%5"/>
      <w:lvlJc w:val="left"/>
      <w:pPr>
        <w:ind w:left="1648" w:hanging="1080"/>
      </w:pPr>
      <w:rPr>
        <w:rFonts w:hint="default"/>
        <w:color w:val="231F20"/>
      </w:rPr>
    </w:lvl>
    <w:lvl w:ilvl="5">
      <w:start w:val="1"/>
      <w:numFmt w:val="decimal"/>
      <w:lvlText w:val="%1.%2.%3.%4.%5.%6"/>
      <w:lvlJc w:val="left"/>
      <w:pPr>
        <w:ind w:left="2150" w:hanging="1440"/>
      </w:pPr>
      <w:rPr>
        <w:rFonts w:hint="default"/>
        <w:color w:val="231F20"/>
      </w:rPr>
    </w:lvl>
    <w:lvl w:ilvl="6">
      <w:start w:val="1"/>
      <w:numFmt w:val="decimal"/>
      <w:lvlText w:val="%1.%2.%3.%4.%5.%6.%7"/>
      <w:lvlJc w:val="left"/>
      <w:pPr>
        <w:ind w:left="2292" w:hanging="1440"/>
      </w:pPr>
      <w:rPr>
        <w:rFonts w:hint="default"/>
        <w:color w:val="231F20"/>
      </w:rPr>
    </w:lvl>
    <w:lvl w:ilvl="7">
      <w:start w:val="1"/>
      <w:numFmt w:val="decimal"/>
      <w:lvlText w:val="%1.%2.%3.%4.%5.%6.%7.%8"/>
      <w:lvlJc w:val="left"/>
      <w:pPr>
        <w:ind w:left="2794" w:hanging="1800"/>
      </w:pPr>
      <w:rPr>
        <w:rFonts w:hint="default"/>
        <w:color w:val="231F20"/>
      </w:rPr>
    </w:lvl>
    <w:lvl w:ilvl="8">
      <w:start w:val="1"/>
      <w:numFmt w:val="decimal"/>
      <w:lvlText w:val="%1.%2.%3.%4.%5.%6.%7.%8.%9"/>
      <w:lvlJc w:val="left"/>
      <w:pPr>
        <w:ind w:left="2936" w:hanging="1800"/>
      </w:pPr>
      <w:rPr>
        <w:rFonts w:hint="default"/>
        <w:color w:val="231F20"/>
      </w:rPr>
    </w:lvl>
  </w:abstractNum>
  <w:abstractNum w:abstractNumId="23">
    <w:nsid w:val="66162F5C"/>
    <w:multiLevelType w:val="multilevel"/>
    <w:tmpl w:val="C75A5E38"/>
    <w:lvl w:ilvl="0">
      <w:start w:val="2"/>
      <w:numFmt w:val="upperLetter"/>
      <w:lvlText w:val="%1"/>
      <w:lvlJc w:val="left"/>
      <w:pPr>
        <w:ind w:left="1904" w:hanging="908"/>
      </w:pPr>
      <w:rPr>
        <w:rFonts w:hint="default"/>
        <w:lang w:val="en-US" w:eastAsia="en-US" w:bidi="en-US"/>
      </w:rPr>
    </w:lvl>
    <w:lvl w:ilvl="1">
      <w:start w:val="5"/>
      <w:numFmt w:val="decimal"/>
      <w:lvlText w:val="%1.%2"/>
      <w:lvlJc w:val="left"/>
      <w:pPr>
        <w:ind w:left="1904" w:hanging="908"/>
      </w:pPr>
      <w:rPr>
        <w:rFonts w:hint="default"/>
        <w:lang w:val="en-US" w:eastAsia="en-US" w:bidi="en-US"/>
      </w:rPr>
    </w:lvl>
    <w:lvl w:ilvl="2">
      <w:start w:val="3"/>
      <w:numFmt w:val="decimal"/>
      <w:lvlText w:val="%1.%2.%3"/>
      <w:lvlJc w:val="left"/>
      <w:pPr>
        <w:ind w:left="1904" w:hanging="908"/>
      </w:pPr>
      <w:rPr>
        <w:rFonts w:hint="default"/>
        <w:lang w:val="en-US" w:eastAsia="en-US" w:bidi="en-US"/>
      </w:rPr>
    </w:lvl>
    <w:lvl w:ilvl="3">
      <w:start w:val="2"/>
      <w:numFmt w:val="decimal"/>
      <w:lvlText w:val="%1.%2.%3.%4"/>
      <w:lvlJc w:val="left"/>
      <w:pPr>
        <w:ind w:left="1904" w:hanging="908"/>
      </w:pPr>
      <w:rPr>
        <w:rFonts w:ascii="Times New Roman" w:eastAsia="Cambria" w:hAnsi="Times New Roman" w:cs="Times New Roman" w:hint="default"/>
        <w:b/>
        <w:bCs/>
        <w:color w:val="auto"/>
        <w:spacing w:val="-4"/>
        <w:w w:val="100"/>
        <w:sz w:val="24"/>
        <w:szCs w:val="22"/>
        <w:lang w:val="en-US" w:eastAsia="en-US" w:bidi="en-US"/>
      </w:rPr>
    </w:lvl>
    <w:lvl w:ilvl="4">
      <w:start w:val="1"/>
      <w:numFmt w:val="decimal"/>
      <w:lvlText w:val="%1.%2.%3.%4.%5"/>
      <w:lvlJc w:val="left"/>
      <w:pPr>
        <w:ind w:left="2074" w:hanging="1078"/>
      </w:pPr>
      <w:rPr>
        <w:rFonts w:ascii="Times New Roman" w:eastAsia="Cambria" w:hAnsi="Times New Roman" w:cs="Times New Roman" w:hint="default"/>
        <w:b/>
        <w:bCs/>
        <w:color w:val="auto"/>
        <w:spacing w:val="-1"/>
        <w:w w:val="100"/>
        <w:sz w:val="24"/>
        <w:szCs w:val="22"/>
        <w:lang w:val="en-US" w:eastAsia="en-US" w:bidi="en-US"/>
      </w:rPr>
    </w:lvl>
    <w:lvl w:ilvl="5">
      <w:numFmt w:val="bullet"/>
      <w:lvlText w:val="•"/>
      <w:lvlJc w:val="left"/>
      <w:pPr>
        <w:ind w:left="5404" w:hanging="1078"/>
      </w:pPr>
      <w:rPr>
        <w:rFonts w:hint="default"/>
        <w:lang w:val="en-US" w:eastAsia="en-US" w:bidi="en-US"/>
      </w:rPr>
    </w:lvl>
    <w:lvl w:ilvl="6">
      <w:numFmt w:val="bullet"/>
      <w:lvlText w:val="•"/>
      <w:lvlJc w:val="left"/>
      <w:pPr>
        <w:ind w:left="6512" w:hanging="1078"/>
      </w:pPr>
      <w:rPr>
        <w:rFonts w:hint="default"/>
        <w:lang w:val="en-US" w:eastAsia="en-US" w:bidi="en-US"/>
      </w:rPr>
    </w:lvl>
    <w:lvl w:ilvl="7">
      <w:numFmt w:val="bullet"/>
      <w:lvlText w:val="•"/>
      <w:lvlJc w:val="left"/>
      <w:pPr>
        <w:ind w:left="7620" w:hanging="1078"/>
      </w:pPr>
      <w:rPr>
        <w:rFonts w:hint="default"/>
        <w:lang w:val="en-US" w:eastAsia="en-US" w:bidi="en-US"/>
      </w:rPr>
    </w:lvl>
    <w:lvl w:ilvl="8">
      <w:numFmt w:val="bullet"/>
      <w:lvlText w:val="•"/>
      <w:lvlJc w:val="left"/>
      <w:pPr>
        <w:ind w:left="8729" w:hanging="1078"/>
      </w:pPr>
      <w:rPr>
        <w:rFonts w:hint="default"/>
        <w:lang w:val="en-US" w:eastAsia="en-US" w:bidi="en-US"/>
      </w:rPr>
    </w:lvl>
  </w:abstractNum>
  <w:abstractNum w:abstractNumId="24">
    <w:nsid w:val="66E075F7"/>
    <w:multiLevelType w:val="multilevel"/>
    <w:tmpl w:val="B2E0BFF8"/>
    <w:lvl w:ilvl="0">
      <w:start w:val="7"/>
      <w:numFmt w:val="decimal"/>
      <w:lvlText w:val="%1"/>
      <w:lvlJc w:val="left"/>
      <w:pPr>
        <w:ind w:left="480" w:hanging="480"/>
      </w:pPr>
      <w:rPr>
        <w:rFonts w:hint="default"/>
        <w:color w:val="231F20"/>
      </w:rPr>
    </w:lvl>
    <w:lvl w:ilvl="1">
      <w:start w:val="5"/>
      <w:numFmt w:val="decimal"/>
      <w:lvlText w:val="%1.%2"/>
      <w:lvlJc w:val="left"/>
      <w:pPr>
        <w:ind w:left="763" w:hanging="480"/>
      </w:pPr>
      <w:rPr>
        <w:rFonts w:hint="default"/>
        <w:color w:val="231F20"/>
      </w:rPr>
    </w:lvl>
    <w:lvl w:ilvl="2">
      <w:start w:val="2"/>
      <w:numFmt w:val="decimal"/>
      <w:lvlText w:val="%1.%2.%3"/>
      <w:lvlJc w:val="left"/>
      <w:pPr>
        <w:ind w:left="1286" w:hanging="720"/>
      </w:pPr>
      <w:rPr>
        <w:rFonts w:hint="default"/>
        <w:color w:val="231F20"/>
      </w:rPr>
    </w:lvl>
    <w:lvl w:ilvl="3">
      <w:start w:val="1"/>
      <w:numFmt w:val="decimal"/>
      <w:lvlText w:val="%1.%2.%3.%4"/>
      <w:lvlJc w:val="left"/>
      <w:pPr>
        <w:ind w:left="1569" w:hanging="720"/>
      </w:pPr>
      <w:rPr>
        <w:rFonts w:hint="default"/>
        <w:color w:val="231F20"/>
      </w:rPr>
    </w:lvl>
    <w:lvl w:ilvl="4">
      <w:start w:val="1"/>
      <w:numFmt w:val="decimal"/>
      <w:lvlText w:val="%1.%2.%3.%4.%5"/>
      <w:lvlJc w:val="left"/>
      <w:pPr>
        <w:ind w:left="2212" w:hanging="1080"/>
      </w:pPr>
      <w:rPr>
        <w:rFonts w:hint="default"/>
        <w:color w:val="231F20"/>
      </w:rPr>
    </w:lvl>
    <w:lvl w:ilvl="5">
      <w:start w:val="1"/>
      <w:numFmt w:val="decimal"/>
      <w:lvlText w:val="%1.%2.%3.%4.%5.%6"/>
      <w:lvlJc w:val="left"/>
      <w:pPr>
        <w:ind w:left="2495" w:hanging="1080"/>
      </w:pPr>
      <w:rPr>
        <w:rFonts w:hint="default"/>
        <w:color w:val="231F20"/>
      </w:rPr>
    </w:lvl>
    <w:lvl w:ilvl="6">
      <w:start w:val="1"/>
      <w:numFmt w:val="decimal"/>
      <w:lvlText w:val="%1.%2.%3.%4.%5.%6.%7"/>
      <w:lvlJc w:val="left"/>
      <w:pPr>
        <w:ind w:left="3138" w:hanging="1440"/>
      </w:pPr>
      <w:rPr>
        <w:rFonts w:hint="default"/>
        <w:color w:val="231F20"/>
      </w:rPr>
    </w:lvl>
    <w:lvl w:ilvl="7">
      <w:start w:val="1"/>
      <w:numFmt w:val="decimal"/>
      <w:lvlText w:val="%1.%2.%3.%4.%5.%6.%7.%8"/>
      <w:lvlJc w:val="left"/>
      <w:pPr>
        <w:ind w:left="3421" w:hanging="1440"/>
      </w:pPr>
      <w:rPr>
        <w:rFonts w:hint="default"/>
        <w:color w:val="231F20"/>
      </w:rPr>
    </w:lvl>
    <w:lvl w:ilvl="8">
      <w:start w:val="1"/>
      <w:numFmt w:val="decimal"/>
      <w:lvlText w:val="%1.%2.%3.%4.%5.%6.%7.%8.%9"/>
      <w:lvlJc w:val="left"/>
      <w:pPr>
        <w:ind w:left="4064" w:hanging="1800"/>
      </w:pPr>
      <w:rPr>
        <w:rFonts w:hint="default"/>
        <w:color w:val="231F20"/>
      </w:rPr>
    </w:lvl>
  </w:abstractNum>
  <w:abstractNum w:abstractNumId="25">
    <w:nsid w:val="6B1B44DE"/>
    <w:multiLevelType w:val="multilevel"/>
    <w:tmpl w:val="A3580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E02C33"/>
    <w:multiLevelType w:val="multilevel"/>
    <w:tmpl w:val="E61C6FB6"/>
    <w:lvl w:ilvl="0">
      <w:start w:val="1"/>
      <w:numFmt w:val="upperLetter"/>
      <w:lvlText w:val="%1"/>
      <w:lvlJc w:val="left"/>
      <w:pPr>
        <w:ind w:left="1564" w:hanging="568"/>
      </w:pPr>
      <w:rPr>
        <w:rFonts w:hint="default"/>
        <w:lang w:val="en-US" w:eastAsia="en-US" w:bidi="en-US"/>
      </w:rPr>
    </w:lvl>
    <w:lvl w:ilvl="1">
      <w:start w:val="2"/>
      <w:numFmt w:val="decimal"/>
      <w:lvlText w:val="%1.%2"/>
      <w:lvlJc w:val="left"/>
      <w:pPr>
        <w:ind w:left="3262" w:hanging="568"/>
      </w:pPr>
      <w:rPr>
        <w:rFonts w:ascii="Times New Roman" w:eastAsia="Cambria" w:hAnsi="Times New Roman" w:cs="Times New Roman" w:hint="default"/>
        <w:b/>
        <w:bCs/>
        <w:color w:val="auto"/>
        <w:spacing w:val="-9"/>
        <w:w w:val="100"/>
        <w:sz w:val="24"/>
        <w:szCs w:val="26"/>
        <w:lang w:val="en-US" w:eastAsia="en-US" w:bidi="en-US"/>
      </w:rPr>
    </w:lvl>
    <w:lvl w:ilvl="2">
      <w:start w:val="1"/>
      <w:numFmt w:val="decimal"/>
      <w:lvlText w:val="%1.%2.%3"/>
      <w:lvlJc w:val="left"/>
      <w:pPr>
        <w:ind w:left="1448" w:hanging="738"/>
      </w:pPr>
      <w:rPr>
        <w:rFonts w:ascii="Cambria" w:eastAsia="Cambria" w:hAnsi="Cambria" w:cs="Cambria" w:hint="default"/>
        <w:b/>
        <w:bCs/>
        <w:color w:val="231F20"/>
        <w:spacing w:val="-4"/>
        <w:w w:val="100"/>
        <w:sz w:val="24"/>
        <w:szCs w:val="24"/>
        <w:lang w:val="en-US" w:eastAsia="en-US" w:bidi="en-US"/>
      </w:rPr>
    </w:lvl>
    <w:lvl w:ilvl="3">
      <w:start w:val="1"/>
      <w:numFmt w:val="decimal"/>
      <w:lvlText w:val="%1.%2.%3.%4"/>
      <w:lvlJc w:val="left"/>
      <w:pPr>
        <w:ind w:left="4736" w:hanging="908"/>
      </w:pPr>
      <w:rPr>
        <w:rFonts w:ascii="Cambria" w:eastAsia="Cambria" w:hAnsi="Cambria" w:cs="Cambria" w:hint="default"/>
        <w:b/>
        <w:bCs/>
        <w:color w:val="231F20"/>
        <w:spacing w:val="-7"/>
        <w:w w:val="100"/>
        <w:sz w:val="22"/>
        <w:szCs w:val="22"/>
        <w:lang w:val="en-US" w:eastAsia="en-US" w:bidi="en-US"/>
      </w:rPr>
    </w:lvl>
    <w:lvl w:ilvl="4">
      <w:numFmt w:val="bullet"/>
      <w:lvlText w:val="•"/>
      <w:lvlJc w:val="left"/>
      <w:pPr>
        <w:ind w:left="1900" w:hanging="908"/>
      </w:pPr>
      <w:rPr>
        <w:rFonts w:hint="default"/>
        <w:lang w:val="en-US" w:eastAsia="en-US" w:bidi="en-US"/>
      </w:rPr>
    </w:lvl>
    <w:lvl w:ilvl="5">
      <w:numFmt w:val="bullet"/>
      <w:lvlText w:val="•"/>
      <w:lvlJc w:val="left"/>
      <w:pPr>
        <w:ind w:left="3407" w:hanging="908"/>
      </w:pPr>
      <w:rPr>
        <w:rFonts w:hint="default"/>
        <w:lang w:val="en-US" w:eastAsia="en-US" w:bidi="en-US"/>
      </w:rPr>
    </w:lvl>
    <w:lvl w:ilvl="6">
      <w:numFmt w:val="bullet"/>
      <w:lvlText w:val="•"/>
      <w:lvlJc w:val="left"/>
      <w:pPr>
        <w:ind w:left="4915" w:hanging="908"/>
      </w:pPr>
      <w:rPr>
        <w:rFonts w:hint="default"/>
        <w:lang w:val="en-US" w:eastAsia="en-US" w:bidi="en-US"/>
      </w:rPr>
    </w:lvl>
    <w:lvl w:ilvl="7">
      <w:numFmt w:val="bullet"/>
      <w:lvlText w:val="•"/>
      <w:lvlJc w:val="left"/>
      <w:pPr>
        <w:ind w:left="6422" w:hanging="908"/>
      </w:pPr>
      <w:rPr>
        <w:rFonts w:hint="default"/>
        <w:lang w:val="en-US" w:eastAsia="en-US" w:bidi="en-US"/>
      </w:rPr>
    </w:lvl>
    <w:lvl w:ilvl="8">
      <w:numFmt w:val="bullet"/>
      <w:lvlText w:val="•"/>
      <w:lvlJc w:val="left"/>
      <w:pPr>
        <w:ind w:left="7930" w:hanging="908"/>
      </w:pPr>
      <w:rPr>
        <w:rFonts w:hint="default"/>
        <w:lang w:val="en-US" w:eastAsia="en-US" w:bidi="en-US"/>
      </w:rPr>
    </w:lvl>
  </w:abstractNum>
  <w:abstractNum w:abstractNumId="27">
    <w:nsid w:val="71BF74BC"/>
    <w:multiLevelType w:val="multilevel"/>
    <w:tmpl w:val="CC7064AE"/>
    <w:lvl w:ilvl="0">
      <w:start w:val="7"/>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5"/>
      <w:numFmt w:val="decimal"/>
      <w:lvlText w:val="%1.%2.%3"/>
      <w:lvlJc w:val="left"/>
      <w:pPr>
        <w:ind w:left="1098" w:hanging="720"/>
      </w:pPr>
      <w:rPr>
        <w:rFonts w:hint="default"/>
      </w:rPr>
    </w:lvl>
    <w:lvl w:ilvl="3">
      <w:start w:val="1"/>
      <w:numFmt w:val="decimal"/>
      <w:lvlText w:val="%1.%2.%3.%4"/>
      <w:lvlJc w:val="left"/>
      <w:pPr>
        <w:ind w:left="2564" w:hanging="720"/>
      </w:pPr>
      <w:rPr>
        <w:rFonts w:hint="default"/>
        <w:b/>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8">
    <w:nsid w:val="7AFA18B7"/>
    <w:multiLevelType w:val="multilevel"/>
    <w:tmpl w:val="ECF62674"/>
    <w:lvl w:ilvl="0">
      <w:start w:val="2"/>
      <w:numFmt w:val="upperLetter"/>
      <w:lvlText w:val="%1"/>
      <w:lvlJc w:val="left"/>
      <w:pPr>
        <w:ind w:left="1904" w:hanging="908"/>
      </w:pPr>
      <w:rPr>
        <w:rFonts w:hint="default"/>
        <w:lang w:val="en-US" w:eastAsia="en-US" w:bidi="en-US"/>
      </w:rPr>
    </w:lvl>
    <w:lvl w:ilvl="1">
      <w:start w:val="4"/>
      <w:numFmt w:val="decimal"/>
      <w:lvlText w:val="%1.%2"/>
      <w:lvlJc w:val="left"/>
      <w:pPr>
        <w:ind w:left="1904" w:hanging="908"/>
      </w:pPr>
      <w:rPr>
        <w:rFonts w:hint="default"/>
        <w:lang w:val="en-US" w:eastAsia="en-US" w:bidi="en-US"/>
      </w:rPr>
    </w:lvl>
    <w:lvl w:ilvl="2">
      <w:start w:val="3"/>
      <w:numFmt w:val="decimal"/>
      <w:lvlText w:val="%1.%2.%3"/>
      <w:lvlJc w:val="left"/>
      <w:pPr>
        <w:ind w:left="1904" w:hanging="908"/>
      </w:pPr>
      <w:rPr>
        <w:rFonts w:hint="default"/>
        <w:lang w:val="en-US" w:eastAsia="en-US" w:bidi="en-US"/>
      </w:rPr>
    </w:lvl>
    <w:lvl w:ilvl="3">
      <w:start w:val="2"/>
      <w:numFmt w:val="decimal"/>
      <w:lvlText w:val="%1.%2.%3.%4"/>
      <w:lvlJc w:val="left"/>
      <w:pPr>
        <w:ind w:left="1904" w:hanging="908"/>
      </w:pPr>
      <w:rPr>
        <w:rFonts w:ascii="Cambria" w:eastAsia="Cambria" w:hAnsi="Cambria" w:cs="Cambria" w:hint="default"/>
        <w:b/>
        <w:bCs/>
        <w:color w:val="auto"/>
        <w:spacing w:val="-1"/>
        <w:w w:val="100"/>
        <w:sz w:val="22"/>
        <w:szCs w:val="22"/>
        <w:lang w:val="en-US" w:eastAsia="en-US" w:bidi="en-US"/>
      </w:rPr>
    </w:lvl>
    <w:lvl w:ilvl="4">
      <w:start w:val="1"/>
      <w:numFmt w:val="decimal"/>
      <w:lvlText w:val="%1.%2.%3.%4.%5"/>
      <w:lvlJc w:val="left"/>
      <w:pPr>
        <w:ind w:left="5756" w:hanging="1078"/>
      </w:pPr>
      <w:rPr>
        <w:rFonts w:ascii="Cambria" w:eastAsia="Cambria" w:hAnsi="Cambria" w:cs="Cambria" w:hint="default"/>
        <w:b/>
        <w:bCs/>
        <w:color w:val="auto"/>
        <w:spacing w:val="-7"/>
        <w:w w:val="100"/>
        <w:sz w:val="22"/>
        <w:szCs w:val="22"/>
        <w:lang w:val="en-US" w:eastAsia="en-US" w:bidi="en-US"/>
      </w:rPr>
    </w:lvl>
    <w:lvl w:ilvl="5">
      <w:numFmt w:val="bullet"/>
      <w:lvlText w:val="•"/>
      <w:lvlJc w:val="left"/>
      <w:pPr>
        <w:ind w:left="5404" w:hanging="1078"/>
      </w:pPr>
      <w:rPr>
        <w:rFonts w:hint="default"/>
        <w:lang w:val="en-US" w:eastAsia="en-US" w:bidi="en-US"/>
      </w:rPr>
    </w:lvl>
    <w:lvl w:ilvl="6">
      <w:numFmt w:val="bullet"/>
      <w:lvlText w:val="•"/>
      <w:lvlJc w:val="left"/>
      <w:pPr>
        <w:ind w:left="6512" w:hanging="1078"/>
      </w:pPr>
      <w:rPr>
        <w:rFonts w:hint="default"/>
        <w:lang w:val="en-US" w:eastAsia="en-US" w:bidi="en-US"/>
      </w:rPr>
    </w:lvl>
    <w:lvl w:ilvl="7">
      <w:numFmt w:val="bullet"/>
      <w:lvlText w:val="•"/>
      <w:lvlJc w:val="left"/>
      <w:pPr>
        <w:ind w:left="7620" w:hanging="1078"/>
      </w:pPr>
      <w:rPr>
        <w:rFonts w:hint="default"/>
        <w:lang w:val="en-US" w:eastAsia="en-US" w:bidi="en-US"/>
      </w:rPr>
    </w:lvl>
    <w:lvl w:ilvl="8">
      <w:numFmt w:val="bullet"/>
      <w:lvlText w:val="•"/>
      <w:lvlJc w:val="left"/>
      <w:pPr>
        <w:ind w:left="8729" w:hanging="1078"/>
      </w:pPr>
      <w:rPr>
        <w:rFonts w:hint="default"/>
        <w:lang w:val="en-US" w:eastAsia="en-US" w:bidi="en-US"/>
      </w:rPr>
    </w:lvl>
  </w:abstractNum>
  <w:abstractNum w:abstractNumId="29">
    <w:nsid w:val="7EE84F9D"/>
    <w:multiLevelType w:val="hybridMultilevel"/>
    <w:tmpl w:val="EAC2BCA4"/>
    <w:lvl w:ilvl="0" w:tplc="75162E1A">
      <w:numFmt w:val="bullet"/>
      <w:lvlText w:val="—"/>
      <w:lvlJc w:val="left"/>
      <w:pPr>
        <w:ind w:left="1399" w:hanging="403"/>
      </w:pPr>
      <w:rPr>
        <w:rFonts w:ascii="Cambria" w:eastAsia="Cambria" w:hAnsi="Cambria" w:cs="Cambria" w:hint="default"/>
        <w:color w:val="231F20"/>
        <w:spacing w:val="-13"/>
        <w:w w:val="100"/>
        <w:sz w:val="22"/>
        <w:szCs w:val="22"/>
        <w:lang w:val="en-US" w:eastAsia="en-US" w:bidi="en-US"/>
      </w:rPr>
    </w:lvl>
    <w:lvl w:ilvl="1" w:tplc="E7D46358">
      <w:numFmt w:val="bullet"/>
      <w:lvlText w:val="•"/>
      <w:lvlJc w:val="left"/>
      <w:pPr>
        <w:ind w:left="2354" w:hanging="403"/>
      </w:pPr>
      <w:rPr>
        <w:rFonts w:hint="default"/>
        <w:lang w:val="en-US" w:eastAsia="en-US" w:bidi="en-US"/>
      </w:rPr>
    </w:lvl>
    <w:lvl w:ilvl="2" w:tplc="83FA7488">
      <w:numFmt w:val="bullet"/>
      <w:lvlText w:val="•"/>
      <w:lvlJc w:val="left"/>
      <w:pPr>
        <w:ind w:left="3309" w:hanging="403"/>
      </w:pPr>
      <w:rPr>
        <w:rFonts w:hint="default"/>
        <w:lang w:val="en-US" w:eastAsia="en-US" w:bidi="en-US"/>
      </w:rPr>
    </w:lvl>
    <w:lvl w:ilvl="3" w:tplc="0D083608">
      <w:numFmt w:val="bullet"/>
      <w:lvlText w:val="•"/>
      <w:lvlJc w:val="left"/>
      <w:pPr>
        <w:ind w:left="4263" w:hanging="403"/>
      </w:pPr>
      <w:rPr>
        <w:rFonts w:hint="default"/>
        <w:lang w:val="en-US" w:eastAsia="en-US" w:bidi="en-US"/>
      </w:rPr>
    </w:lvl>
    <w:lvl w:ilvl="4" w:tplc="5F5264B6">
      <w:numFmt w:val="bullet"/>
      <w:lvlText w:val="•"/>
      <w:lvlJc w:val="left"/>
      <w:pPr>
        <w:ind w:left="5218" w:hanging="403"/>
      </w:pPr>
      <w:rPr>
        <w:rFonts w:hint="default"/>
        <w:lang w:val="en-US" w:eastAsia="en-US" w:bidi="en-US"/>
      </w:rPr>
    </w:lvl>
    <w:lvl w:ilvl="5" w:tplc="30FA399A">
      <w:numFmt w:val="bullet"/>
      <w:lvlText w:val="•"/>
      <w:lvlJc w:val="left"/>
      <w:pPr>
        <w:ind w:left="6172" w:hanging="403"/>
      </w:pPr>
      <w:rPr>
        <w:rFonts w:hint="default"/>
        <w:lang w:val="en-US" w:eastAsia="en-US" w:bidi="en-US"/>
      </w:rPr>
    </w:lvl>
    <w:lvl w:ilvl="6" w:tplc="39C8335E">
      <w:numFmt w:val="bullet"/>
      <w:lvlText w:val="•"/>
      <w:lvlJc w:val="left"/>
      <w:pPr>
        <w:ind w:left="7127" w:hanging="403"/>
      </w:pPr>
      <w:rPr>
        <w:rFonts w:hint="default"/>
        <w:lang w:val="en-US" w:eastAsia="en-US" w:bidi="en-US"/>
      </w:rPr>
    </w:lvl>
    <w:lvl w:ilvl="7" w:tplc="0FCA39F2">
      <w:numFmt w:val="bullet"/>
      <w:lvlText w:val="•"/>
      <w:lvlJc w:val="left"/>
      <w:pPr>
        <w:ind w:left="8081" w:hanging="403"/>
      </w:pPr>
      <w:rPr>
        <w:rFonts w:hint="default"/>
        <w:lang w:val="en-US" w:eastAsia="en-US" w:bidi="en-US"/>
      </w:rPr>
    </w:lvl>
    <w:lvl w:ilvl="8" w:tplc="762CF8AC">
      <w:numFmt w:val="bullet"/>
      <w:lvlText w:val="•"/>
      <w:lvlJc w:val="left"/>
      <w:pPr>
        <w:ind w:left="9036" w:hanging="403"/>
      </w:pPr>
      <w:rPr>
        <w:rFonts w:hint="default"/>
        <w:lang w:val="en-US" w:eastAsia="en-US" w:bidi="en-US"/>
      </w:rPr>
    </w:lvl>
  </w:abstractNum>
  <w:num w:numId="1">
    <w:abstractNumId w:val="13"/>
  </w:num>
  <w:num w:numId="2">
    <w:abstractNumId w:val="14"/>
  </w:num>
  <w:num w:numId="3">
    <w:abstractNumId w:val="8"/>
  </w:num>
  <w:num w:numId="4">
    <w:abstractNumId w:val="27"/>
  </w:num>
  <w:num w:numId="5">
    <w:abstractNumId w:val="21"/>
  </w:num>
  <w:num w:numId="6">
    <w:abstractNumId w:val="4"/>
  </w:num>
  <w:num w:numId="7">
    <w:abstractNumId w:val="22"/>
  </w:num>
  <w:num w:numId="8">
    <w:abstractNumId w:val="7"/>
  </w:num>
  <w:num w:numId="9">
    <w:abstractNumId w:val="1"/>
  </w:num>
  <w:num w:numId="10">
    <w:abstractNumId w:val="12"/>
  </w:num>
  <w:num w:numId="11">
    <w:abstractNumId w:val="26"/>
  </w:num>
  <w:num w:numId="12">
    <w:abstractNumId w:val="11"/>
  </w:num>
  <w:num w:numId="13">
    <w:abstractNumId w:val="3"/>
  </w:num>
  <w:num w:numId="14">
    <w:abstractNumId w:val="17"/>
  </w:num>
  <w:num w:numId="15">
    <w:abstractNumId w:val="28"/>
  </w:num>
  <w:num w:numId="16">
    <w:abstractNumId w:val="19"/>
  </w:num>
  <w:num w:numId="17">
    <w:abstractNumId w:val="15"/>
  </w:num>
  <w:num w:numId="18">
    <w:abstractNumId w:val="18"/>
  </w:num>
  <w:num w:numId="19">
    <w:abstractNumId w:val="0"/>
  </w:num>
  <w:num w:numId="20">
    <w:abstractNumId w:val="23"/>
  </w:num>
  <w:num w:numId="21">
    <w:abstractNumId w:val="10"/>
  </w:num>
  <w:num w:numId="22">
    <w:abstractNumId w:val="9"/>
  </w:num>
  <w:num w:numId="23">
    <w:abstractNumId w:val="24"/>
  </w:num>
  <w:num w:numId="24">
    <w:abstractNumId w:val="5"/>
  </w:num>
  <w:num w:numId="25">
    <w:abstractNumId w:val="6"/>
  </w:num>
  <w:num w:numId="26">
    <w:abstractNumId w:val="29"/>
  </w:num>
  <w:num w:numId="27">
    <w:abstractNumId w:val="2"/>
  </w:num>
  <w:num w:numId="28">
    <w:abstractNumId w:val="20"/>
  </w:num>
  <w:num w:numId="29">
    <w:abstractNumId w:val="16"/>
  </w:num>
  <w:num w:numId="30">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B6"/>
    <w:rsid w:val="00000C31"/>
    <w:rsid w:val="000013C7"/>
    <w:rsid w:val="00005D62"/>
    <w:rsid w:val="00006424"/>
    <w:rsid w:val="00023E1F"/>
    <w:rsid w:val="000249C6"/>
    <w:rsid w:val="00025A05"/>
    <w:rsid w:val="00031AAC"/>
    <w:rsid w:val="00032293"/>
    <w:rsid w:val="0003327A"/>
    <w:rsid w:val="00035BE2"/>
    <w:rsid w:val="000415B9"/>
    <w:rsid w:val="00042808"/>
    <w:rsid w:val="000446D5"/>
    <w:rsid w:val="0004530A"/>
    <w:rsid w:val="00046284"/>
    <w:rsid w:val="00051464"/>
    <w:rsid w:val="00062073"/>
    <w:rsid w:val="0006526F"/>
    <w:rsid w:val="000659C1"/>
    <w:rsid w:val="00067394"/>
    <w:rsid w:val="00071EE9"/>
    <w:rsid w:val="00071F8E"/>
    <w:rsid w:val="00074136"/>
    <w:rsid w:val="00075FF1"/>
    <w:rsid w:val="00076717"/>
    <w:rsid w:val="00080077"/>
    <w:rsid w:val="000812DF"/>
    <w:rsid w:val="000817B1"/>
    <w:rsid w:val="00082477"/>
    <w:rsid w:val="00086E06"/>
    <w:rsid w:val="000901D0"/>
    <w:rsid w:val="00090362"/>
    <w:rsid w:val="00090715"/>
    <w:rsid w:val="00092DFB"/>
    <w:rsid w:val="00093262"/>
    <w:rsid w:val="0009747B"/>
    <w:rsid w:val="0009767D"/>
    <w:rsid w:val="000A0B3E"/>
    <w:rsid w:val="000A1FD9"/>
    <w:rsid w:val="000A2791"/>
    <w:rsid w:val="000A2F57"/>
    <w:rsid w:val="000A51DE"/>
    <w:rsid w:val="000A7268"/>
    <w:rsid w:val="000B06D8"/>
    <w:rsid w:val="000B1729"/>
    <w:rsid w:val="000C1008"/>
    <w:rsid w:val="000C1081"/>
    <w:rsid w:val="000C21CF"/>
    <w:rsid w:val="000C226C"/>
    <w:rsid w:val="000C22C0"/>
    <w:rsid w:val="000C4B4A"/>
    <w:rsid w:val="000D4FFD"/>
    <w:rsid w:val="000D55AB"/>
    <w:rsid w:val="000E0AE8"/>
    <w:rsid w:val="000E1B58"/>
    <w:rsid w:val="000E2CD1"/>
    <w:rsid w:val="000E345E"/>
    <w:rsid w:val="000E3B56"/>
    <w:rsid w:val="000E44E1"/>
    <w:rsid w:val="000E6803"/>
    <w:rsid w:val="000F107E"/>
    <w:rsid w:val="000F162F"/>
    <w:rsid w:val="000F3706"/>
    <w:rsid w:val="000F40CC"/>
    <w:rsid w:val="000F4675"/>
    <w:rsid w:val="000F7632"/>
    <w:rsid w:val="000F7830"/>
    <w:rsid w:val="00100E3A"/>
    <w:rsid w:val="001021C1"/>
    <w:rsid w:val="00102300"/>
    <w:rsid w:val="00104557"/>
    <w:rsid w:val="00105165"/>
    <w:rsid w:val="00105998"/>
    <w:rsid w:val="001074C1"/>
    <w:rsid w:val="00110A97"/>
    <w:rsid w:val="0011137A"/>
    <w:rsid w:val="0011182E"/>
    <w:rsid w:val="001127AD"/>
    <w:rsid w:val="00117828"/>
    <w:rsid w:val="001207F0"/>
    <w:rsid w:val="0012576C"/>
    <w:rsid w:val="00126883"/>
    <w:rsid w:val="001275E7"/>
    <w:rsid w:val="001277EB"/>
    <w:rsid w:val="00131201"/>
    <w:rsid w:val="001320DF"/>
    <w:rsid w:val="00132D55"/>
    <w:rsid w:val="001330EF"/>
    <w:rsid w:val="00134A81"/>
    <w:rsid w:val="00136A91"/>
    <w:rsid w:val="00142FCC"/>
    <w:rsid w:val="00143AC7"/>
    <w:rsid w:val="00146667"/>
    <w:rsid w:val="001471C1"/>
    <w:rsid w:val="0014729F"/>
    <w:rsid w:val="00147C90"/>
    <w:rsid w:val="00153C47"/>
    <w:rsid w:val="00155F5F"/>
    <w:rsid w:val="00156A5C"/>
    <w:rsid w:val="00157677"/>
    <w:rsid w:val="001601FB"/>
    <w:rsid w:val="00161C49"/>
    <w:rsid w:val="001621E5"/>
    <w:rsid w:val="001622C4"/>
    <w:rsid w:val="00162BDA"/>
    <w:rsid w:val="00165D17"/>
    <w:rsid w:val="001662DA"/>
    <w:rsid w:val="001724E0"/>
    <w:rsid w:val="001747B3"/>
    <w:rsid w:val="00175C56"/>
    <w:rsid w:val="00180376"/>
    <w:rsid w:val="00187FA9"/>
    <w:rsid w:val="001900E9"/>
    <w:rsid w:val="00191573"/>
    <w:rsid w:val="001961C0"/>
    <w:rsid w:val="0019756F"/>
    <w:rsid w:val="00197E1B"/>
    <w:rsid w:val="001A011E"/>
    <w:rsid w:val="001A6B6E"/>
    <w:rsid w:val="001A7C90"/>
    <w:rsid w:val="001B0B13"/>
    <w:rsid w:val="001B23B6"/>
    <w:rsid w:val="001B2F86"/>
    <w:rsid w:val="001C1557"/>
    <w:rsid w:val="001C3BEC"/>
    <w:rsid w:val="001C41F6"/>
    <w:rsid w:val="001C5C3E"/>
    <w:rsid w:val="001C5F90"/>
    <w:rsid w:val="001C63A7"/>
    <w:rsid w:val="001C6FDA"/>
    <w:rsid w:val="001D2320"/>
    <w:rsid w:val="001D241A"/>
    <w:rsid w:val="001D6DEE"/>
    <w:rsid w:val="001D7E6C"/>
    <w:rsid w:val="001E1E59"/>
    <w:rsid w:val="001E5F10"/>
    <w:rsid w:val="001E7174"/>
    <w:rsid w:val="001F01B3"/>
    <w:rsid w:val="001F36FF"/>
    <w:rsid w:val="001F5A82"/>
    <w:rsid w:val="001F5F14"/>
    <w:rsid w:val="001F6D82"/>
    <w:rsid w:val="00200C7E"/>
    <w:rsid w:val="00203232"/>
    <w:rsid w:val="00205A2D"/>
    <w:rsid w:val="002070EC"/>
    <w:rsid w:val="0021088D"/>
    <w:rsid w:val="0021155D"/>
    <w:rsid w:val="00211920"/>
    <w:rsid w:val="002130ED"/>
    <w:rsid w:val="002169AF"/>
    <w:rsid w:val="00217ADF"/>
    <w:rsid w:val="002226BC"/>
    <w:rsid w:val="00222B4B"/>
    <w:rsid w:val="0022443E"/>
    <w:rsid w:val="00224656"/>
    <w:rsid w:val="00225058"/>
    <w:rsid w:val="00226405"/>
    <w:rsid w:val="00226CC3"/>
    <w:rsid w:val="00227498"/>
    <w:rsid w:val="00227BD5"/>
    <w:rsid w:val="0023210A"/>
    <w:rsid w:val="0023286B"/>
    <w:rsid w:val="00233E71"/>
    <w:rsid w:val="0023408B"/>
    <w:rsid w:val="00234950"/>
    <w:rsid w:val="002356C7"/>
    <w:rsid w:val="002359B9"/>
    <w:rsid w:val="00237FDA"/>
    <w:rsid w:val="002425D3"/>
    <w:rsid w:val="00243E14"/>
    <w:rsid w:val="002452E7"/>
    <w:rsid w:val="00246EED"/>
    <w:rsid w:val="00251624"/>
    <w:rsid w:val="0025298F"/>
    <w:rsid w:val="00254F05"/>
    <w:rsid w:val="002563E5"/>
    <w:rsid w:val="00257195"/>
    <w:rsid w:val="00260F63"/>
    <w:rsid w:val="0026183B"/>
    <w:rsid w:val="00261A6E"/>
    <w:rsid w:val="00263419"/>
    <w:rsid w:val="002644B4"/>
    <w:rsid w:val="00264976"/>
    <w:rsid w:val="00264EB1"/>
    <w:rsid w:val="0026747E"/>
    <w:rsid w:val="002703BB"/>
    <w:rsid w:val="00270859"/>
    <w:rsid w:val="00270E66"/>
    <w:rsid w:val="002710AA"/>
    <w:rsid w:val="00274608"/>
    <w:rsid w:val="002751E5"/>
    <w:rsid w:val="002839EB"/>
    <w:rsid w:val="002864AF"/>
    <w:rsid w:val="00287A46"/>
    <w:rsid w:val="00287AD3"/>
    <w:rsid w:val="00290E4F"/>
    <w:rsid w:val="00290E51"/>
    <w:rsid w:val="0029216C"/>
    <w:rsid w:val="00293148"/>
    <w:rsid w:val="002938E6"/>
    <w:rsid w:val="00293DAF"/>
    <w:rsid w:val="00296F2D"/>
    <w:rsid w:val="002972A7"/>
    <w:rsid w:val="00297A2A"/>
    <w:rsid w:val="002A0463"/>
    <w:rsid w:val="002A078B"/>
    <w:rsid w:val="002A1E3A"/>
    <w:rsid w:val="002A3B7B"/>
    <w:rsid w:val="002A63C7"/>
    <w:rsid w:val="002A755E"/>
    <w:rsid w:val="002A7D5B"/>
    <w:rsid w:val="002B047D"/>
    <w:rsid w:val="002B09DA"/>
    <w:rsid w:val="002B0D3F"/>
    <w:rsid w:val="002B45FA"/>
    <w:rsid w:val="002B7846"/>
    <w:rsid w:val="002B78D0"/>
    <w:rsid w:val="002C17ED"/>
    <w:rsid w:val="002C344E"/>
    <w:rsid w:val="002C53A5"/>
    <w:rsid w:val="002C6611"/>
    <w:rsid w:val="002C7512"/>
    <w:rsid w:val="002C7A95"/>
    <w:rsid w:val="002D2F95"/>
    <w:rsid w:val="002D5453"/>
    <w:rsid w:val="002D6F62"/>
    <w:rsid w:val="002D7E76"/>
    <w:rsid w:val="002E1252"/>
    <w:rsid w:val="002E2567"/>
    <w:rsid w:val="002E448C"/>
    <w:rsid w:val="002E5362"/>
    <w:rsid w:val="002E7C24"/>
    <w:rsid w:val="002F1E9F"/>
    <w:rsid w:val="002F3728"/>
    <w:rsid w:val="002F511D"/>
    <w:rsid w:val="002F654E"/>
    <w:rsid w:val="002F6A3A"/>
    <w:rsid w:val="003016D9"/>
    <w:rsid w:val="0030238D"/>
    <w:rsid w:val="00307540"/>
    <w:rsid w:val="00310AC9"/>
    <w:rsid w:val="00312465"/>
    <w:rsid w:val="003125B9"/>
    <w:rsid w:val="0031494F"/>
    <w:rsid w:val="00316D94"/>
    <w:rsid w:val="003172FA"/>
    <w:rsid w:val="00320A9B"/>
    <w:rsid w:val="00321836"/>
    <w:rsid w:val="003231C5"/>
    <w:rsid w:val="003239EF"/>
    <w:rsid w:val="00326FDB"/>
    <w:rsid w:val="00327663"/>
    <w:rsid w:val="00330423"/>
    <w:rsid w:val="00333249"/>
    <w:rsid w:val="003346DC"/>
    <w:rsid w:val="0033536A"/>
    <w:rsid w:val="00337428"/>
    <w:rsid w:val="00340F4C"/>
    <w:rsid w:val="00343A08"/>
    <w:rsid w:val="00343DEA"/>
    <w:rsid w:val="00345C0F"/>
    <w:rsid w:val="00345FDC"/>
    <w:rsid w:val="003474A9"/>
    <w:rsid w:val="00347D88"/>
    <w:rsid w:val="003514A4"/>
    <w:rsid w:val="00357A27"/>
    <w:rsid w:val="0036025C"/>
    <w:rsid w:val="003620C5"/>
    <w:rsid w:val="0036355B"/>
    <w:rsid w:val="00364C89"/>
    <w:rsid w:val="00365C6A"/>
    <w:rsid w:val="0037113D"/>
    <w:rsid w:val="0037120A"/>
    <w:rsid w:val="003714DD"/>
    <w:rsid w:val="00371C09"/>
    <w:rsid w:val="00374A87"/>
    <w:rsid w:val="00375D95"/>
    <w:rsid w:val="00376D9D"/>
    <w:rsid w:val="003810D9"/>
    <w:rsid w:val="00384E96"/>
    <w:rsid w:val="00385DC4"/>
    <w:rsid w:val="00391CF2"/>
    <w:rsid w:val="00391F07"/>
    <w:rsid w:val="00395C31"/>
    <w:rsid w:val="00397401"/>
    <w:rsid w:val="003A01F0"/>
    <w:rsid w:val="003A2457"/>
    <w:rsid w:val="003A2863"/>
    <w:rsid w:val="003A2EF9"/>
    <w:rsid w:val="003A3F4A"/>
    <w:rsid w:val="003A7F1B"/>
    <w:rsid w:val="003B17CB"/>
    <w:rsid w:val="003B1D77"/>
    <w:rsid w:val="003B2358"/>
    <w:rsid w:val="003B4F2F"/>
    <w:rsid w:val="003B6D23"/>
    <w:rsid w:val="003B6F90"/>
    <w:rsid w:val="003B7280"/>
    <w:rsid w:val="003B7559"/>
    <w:rsid w:val="003C401F"/>
    <w:rsid w:val="003D2507"/>
    <w:rsid w:val="003D2B8F"/>
    <w:rsid w:val="003D2E1B"/>
    <w:rsid w:val="003D395E"/>
    <w:rsid w:val="003D558F"/>
    <w:rsid w:val="003D6B5D"/>
    <w:rsid w:val="003D70C2"/>
    <w:rsid w:val="003D7E03"/>
    <w:rsid w:val="003E2820"/>
    <w:rsid w:val="003E3F86"/>
    <w:rsid w:val="003E50EC"/>
    <w:rsid w:val="003E5DA7"/>
    <w:rsid w:val="003F06B8"/>
    <w:rsid w:val="003F0D33"/>
    <w:rsid w:val="003F2038"/>
    <w:rsid w:val="003F4D63"/>
    <w:rsid w:val="003F50C2"/>
    <w:rsid w:val="003F5299"/>
    <w:rsid w:val="003F6087"/>
    <w:rsid w:val="00402900"/>
    <w:rsid w:val="00402F39"/>
    <w:rsid w:val="0040396E"/>
    <w:rsid w:val="0040416C"/>
    <w:rsid w:val="004045E3"/>
    <w:rsid w:val="004052FA"/>
    <w:rsid w:val="00407352"/>
    <w:rsid w:val="00407C0D"/>
    <w:rsid w:val="00410AA3"/>
    <w:rsid w:val="0041216A"/>
    <w:rsid w:val="004124D3"/>
    <w:rsid w:val="00413276"/>
    <w:rsid w:val="00413945"/>
    <w:rsid w:val="00415F3D"/>
    <w:rsid w:val="00416DAC"/>
    <w:rsid w:val="004212FF"/>
    <w:rsid w:val="00423974"/>
    <w:rsid w:val="00423AAA"/>
    <w:rsid w:val="00430A86"/>
    <w:rsid w:val="00431341"/>
    <w:rsid w:val="00431F46"/>
    <w:rsid w:val="004324E8"/>
    <w:rsid w:val="004369D5"/>
    <w:rsid w:val="0044044A"/>
    <w:rsid w:val="00440E4F"/>
    <w:rsid w:val="00441044"/>
    <w:rsid w:val="0044269D"/>
    <w:rsid w:val="00442807"/>
    <w:rsid w:val="00442BBF"/>
    <w:rsid w:val="00443803"/>
    <w:rsid w:val="00444062"/>
    <w:rsid w:val="0044426C"/>
    <w:rsid w:val="004443DA"/>
    <w:rsid w:val="00444793"/>
    <w:rsid w:val="00446B12"/>
    <w:rsid w:val="004523F1"/>
    <w:rsid w:val="004530E3"/>
    <w:rsid w:val="00453BD8"/>
    <w:rsid w:val="00456549"/>
    <w:rsid w:val="00457CAF"/>
    <w:rsid w:val="004612FA"/>
    <w:rsid w:val="00461A31"/>
    <w:rsid w:val="004629B5"/>
    <w:rsid w:val="004638DF"/>
    <w:rsid w:val="00464C37"/>
    <w:rsid w:val="0046690F"/>
    <w:rsid w:val="004701E1"/>
    <w:rsid w:val="004707F8"/>
    <w:rsid w:val="00471F55"/>
    <w:rsid w:val="00475006"/>
    <w:rsid w:val="004775AC"/>
    <w:rsid w:val="004828D1"/>
    <w:rsid w:val="00482E12"/>
    <w:rsid w:val="00483ED0"/>
    <w:rsid w:val="00484059"/>
    <w:rsid w:val="0048534F"/>
    <w:rsid w:val="00485E38"/>
    <w:rsid w:val="00493B79"/>
    <w:rsid w:val="00496FB9"/>
    <w:rsid w:val="00497DD4"/>
    <w:rsid w:val="004A2BDC"/>
    <w:rsid w:val="004A5A52"/>
    <w:rsid w:val="004A5D4E"/>
    <w:rsid w:val="004A7B0F"/>
    <w:rsid w:val="004C3754"/>
    <w:rsid w:val="004D0D33"/>
    <w:rsid w:val="004D0E0F"/>
    <w:rsid w:val="004D0ECF"/>
    <w:rsid w:val="004D4D89"/>
    <w:rsid w:val="004D5BBE"/>
    <w:rsid w:val="004D6854"/>
    <w:rsid w:val="004D7F20"/>
    <w:rsid w:val="004E2B38"/>
    <w:rsid w:val="004E3A25"/>
    <w:rsid w:val="004E3CB9"/>
    <w:rsid w:val="004E403C"/>
    <w:rsid w:val="004E5878"/>
    <w:rsid w:val="004E626A"/>
    <w:rsid w:val="004F0A0A"/>
    <w:rsid w:val="004F299A"/>
    <w:rsid w:val="004F3052"/>
    <w:rsid w:val="004F4B31"/>
    <w:rsid w:val="004F6FE5"/>
    <w:rsid w:val="00500D1E"/>
    <w:rsid w:val="00501F44"/>
    <w:rsid w:val="00504EFF"/>
    <w:rsid w:val="005058C2"/>
    <w:rsid w:val="00513279"/>
    <w:rsid w:val="00513E89"/>
    <w:rsid w:val="00514A7C"/>
    <w:rsid w:val="00514C82"/>
    <w:rsid w:val="0051669E"/>
    <w:rsid w:val="00520A2C"/>
    <w:rsid w:val="00522DD8"/>
    <w:rsid w:val="005260C4"/>
    <w:rsid w:val="0052736C"/>
    <w:rsid w:val="005273C7"/>
    <w:rsid w:val="00535EF8"/>
    <w:rsid w:val="00540B81"/>
    <w:rsid w:val="00541AB3"/>
    <w:rsid w:val="00544B6B"/>
    <w:rsid w:val="005459C2"/>
    <w:rsid w:val="00546EA2"/>
    <w:rsid w:val="00550321"/>
    <w:rsid w:val="00551251"/>
    <w:rsid w:val="00551797"/>
    <w:rsid w:val="0055345D"/>
    <w:rsid w:val="00554203"/>
    <w:rsid w:val="005545F5"/>
    <w:rsid w:val="0056259A"/>
    <w:rsid w:val="00563282"/>
    <w:rsid w:val="005647CB"/>
    <w:rsid w:val="005652FC"/>
    <w:rsid w:val="00565527"/>
    <w:rsid w:val="00565C41"/>
    <w:rsid w:val="00567A32"/>
    <w:rsid w:val="0057096B"/>
    <w:rsid w:val="00572144"/>
    <w:rsid w:val="00574FAC"/>
    <w:rsid w:val="00575598"/>
    <w:rsid w:val="00575D5C"/>
    <w:rsid w:val="00575E1E"/>
    <w:rsid w:val="00577370"/>
    <w:rsid w:val="00577C44"/>
    <w:rsid w:val="00582340"/>
    <w:rsid w:val="0058450B"/>
    <w:rsid w:val="00587120"/>
    <w:rsid w:val="005916B0"/>
    <w:rsid w:val="00594392"/>
    <w:rsid w:val="005A1328"/>
    <w:rsid w:val="005B119B"/>
    <w:rsid w:val="005B12A2"/>
    <w:rsid w:val="005B1689"/>
    <w:rsid w:val="005B2C5F"/>
    <w:rsid w:val="005B2D6F"/>
    <w:rsid w:val="005B3211"/>
    <w:rsid w:val="005B5210"/>
    <w:rsid w:val="005B55BF"/>
    <w:rsid w:val="005B6F8C"/>
    <w:rsid w:val="005B78DE"/>
    <w:rsid w:val="005C009C"/>
    <w:rsid w:val="005C6FA1"/>
    <w:rsid w:val="005D25BE"/>
    <w:rsid w:val="005D2C84"/>
    <w:rsid w:val="005D4EEA"/>
    <w:rsid w:val="005D74D7"/>
    <w:rsid w:val="005D7B06"/>
    <w:rsid w:val="005E01A4"/>
    <w:rsid w:val="005E2A37"/>
    <w:rsid w:val="005E5C4F"/>
    <w:rsid w:val="005E63C2"/>
    <w:rsid w:val="005E6D3B"/>
    <w:rsid w:val="005F67A9"/>
    <w:rsid w:val="005F77C9"/>
    <w:rsid w:val="00603248"/>
    <w:rsid w:val="00606F40"/>
    <w:rsid w:val="00607485"/>
    <w:rsid w:val="00610109"/>
    <w:rsid w:val="00610F84"/>
    <w:rsid w:val="00611EF1"/>
    <w:rsid w:val="00612CFA"/>
    <w:rsid w:val="0061311B"/>
    <w:rsid w:val="00613134"/>
    <w:rsid w:val="00617402"/>
    <w:rsid w:val="00617EFD"/>
    <w:rsid w:val="00620EDE"/>
    <w:rsid w:val="00624A6D"/>
    <w:rsid w:val="006256BF"/>
    <w:rsid w:val="00641168"/>
    <w:rsid w:val="00641674"/>
    <w:rsid w:val="00642142"/>
    <w:rsid w:val="006448C7"/>
    <w:rsid w:val="006522C0"/>
    <w:rsid w:val="006560A2"/>
    <w:rsid w:val="00662C41"/>
    <w:rsid w:val="00663D2A"/>
    <w:rsid w:val="00664E1A"/>
    <w:rsid w:val="00666844"/>
    <w:rsid w:val="00671350"/>
    <w:rsid w:val="00672F89"/>
    <w:rsid w:val="006759A2"/>
    <w:rsid w:val="00680630"/>
    <w:rsid w:val="00680D5F"/>
    <w:rsid w:val="00682152"/>
    <w:rsid w:val="00682FF8"/>
    <w:rsid w:val="0068392C"/>
    <w:rsid w:val="00685E39"/>
    <w:rsid w:val="00685FCA"/>
    <w:rsid w:val="0068638B"/>
    <w:rsid w:val="0068672A"/>
    <w:rsid w:val="00686B2D"/>
    <w:rsid w:val="00686D29"/>
    <w:rsid w:val="00691610"/>
    <w:rsid w:val="006924D0"/>
    <w:rsid w:val="0069292C"/>
    <w:rsid w:val="0069325C"/>
    <w:rsid w:val="00695BF8"/>
    <w:rsid w:val="00696E26"/>
    <w:rsid w:val="00697C4B"/>
    <w:rsid w:val="006A02F4"/>
    <w:rsid w:val="006A04BB"/>
    <w:rsid w:val="006A0A7E"/>
    <w:rsid w:val="006A1506"/>
    <w:rsid w:val="006A3FE3"/>
    <w:rsid w:val="006A5955"/>
    <w:rsid w:val="006A7DEE"/>
    <w:rsid w:val="006B09B7"/>
    <w:rsid w:val="006B19E0"/>
    <w:rsid w:val="006B5533"/>
    <w:rsid w:val="006B6183"/>
    <w:rsid w:val="006C1496"/>
    <w:rsid w:val="006C3C6E"/>
    <w:rsid w:val="006C580C"/>
    <w:rsid w:val="006C7645"/>
    <w:rsid w:val="006D408C"/>
    <w:rsid w:val="006D6295"/>
    <w:rsid w:val="006D70B2"/>
    <w:rsid w:val="006E13B6"/>
    <w:rsid w:val="006E4774"/>
    <w:rsid w:val="006F0E8A"/>
    <w:rsid w:val="006F1FFF"/>
    <w:rsid w:val="006F6E0D"/>
    <w:rsid w:val="006F7FD4"/>
    <w:rsid w:val="00701E87"/>
    <w:rsid w:val="0070313A"/>
    <w:rsid w:val="00703A56"/>
    <w:rsid w:val="00705CE8"/>
    <w:rsid w:val="007067C6"/>
    <w:rsid w:val="00706EEA"/>
    <w:rsid w:val="00707946"/>
    <w:rsid w:val="00711262"/>
    <w:rsid w:val="00711698"/>
    <w:rsid w:val="00712513"/>
    <w:rsid w:val="007135DF"/>
    <w:rsid w:val="00715783"/>
    <w:rsid w:val="00720A8B"/>
    <w:rsid w:val="00721420"/>
    <w:rsid w:val="0072259F"/>
    <w:rsid w:val="0072392F"/>
    <w:rsid w:val="00723B09"/>
    <w:rsid w:val="00731AF6"/>
    <w:rsid w:val="007343D2"/>
    <w:rsid w:val="00734406"/>
    <w:rsid w:val="007357D2"/>
    <w:rsid w:val="00735900"/>
    <w:rsid w:val="00735F1E"/>
    <w:rsid w:val="00740212"/>
    <w:rsid w:val="007417A5"/>
    <w:rsid w:val="007456AB"/>
    <w:rsid w:val="007500D5"/>
    <w:rsid w:val="0075182B"/>
    <w:rsid w:val="007539AB"/>
    <w:rsid w:val="00753BE9"/>
    <w:rsid w:val="00754BB9"/>
    <w:rsid w:val="00764931"/>
    <w:rsid w:val="007662DC"/>
    <w:rsid w:val="007663F2"/>
    <w:rsid w:val="007701C6"/>
    <w:rsid w:val="007701E8"/>
    <w:rsid w:val="00770901"/>
    <w:rsid w:val="00770E12"/>
    <w:rsid w:val="00772611"/>
    <w:rsid w:val="0077424D"/>
    <w:rsid w:val="007850E3"/>
    <w:rsid w:val="00785972"/>
    <w:rsid w:val="00785CCE"/>
    <w:rsid w:val="00786FE7"/>
    <w:rsid w:val="00787321"/>
    <w:rsid w:val="0078788F"/>
    <w:rsid w:val="00791BF8"/>
    <w:rsid w:val="00793305"/>
    <w:rsid w:val="007949C3"/>
    <w:rsid w:val="007957F7"/>
    <w:rsid w:val="00795D0A"/>
    <w:rsid w:val="00796A2E"/>
    <w:rsid w:val="007975BA"/>
    <w:rsid w:val="00797706"/>
    <w:rsid w:val="007A07EE"/>
    <w:rsid w:val="007A146E"/>
    <w:rsid w:val="007A21A2"/>
    <w:rsid w:val="007A2C93"/>
    <w:rsid w:val="007B0579"/>
    <w:rsid w:val="007B0A62"/>
    <w:rsid w:val="007B1434"/>
    <w:rsid w:val="007B1BC2"/>
    <w:rsid w:val="007B2CB4"/>
    <w:rsid w:val="007B626B"/>
    <w:rsid w:val="007B6B6F"/>
    <w:rsid w:val="007C4C07"/>
    <w:rsid w:val="007C7708"/>
    <w:rsid w:val="007D09E1"/>
    <w:rsid w:val="007D144D"/>
    <w:rsid w:val="007D1F77"/>
    <w:rsid w:val="007D256B"/>
    <w:rsid w:val="007D5F78"/>
    <w:rsid w:val="007D6446"/>
    <w:rsid w:val="007E40C6"/>
    <w:rsid w:val="007E53B0"/>
    <w:rsid w:val="007E5AC7"/>
    <w:rsid w:val="007E6C82"/>
    <w:rsid w:val="007F2C6D"/>
    <w:rsid w:val="007F46E3"/>
    <w:rsid w:val="007F7C6A"/>
    <w:rsid w:val="008027FE"/>
    <w:rsid w:val="00803838"/>
    <w:rsid w:val="00804016"/>
    <w:rsid w:val="008050E9"/>
    <w:rsid w:val="008056A8"/>
    <w:rsid w:val="008073AA"/>
    <w:rsid w:val="00810F9D"/>
    <w:rsid w:val="00814B9D"/>
    <w:rsid w:val="008167CE"/>
    <w:rsid w:val="00817FF7"/>
    <w:rsid w:val="00822397"/>
    <w:rsid w:val="0082302D"/>
    <w:rsid w:val="0082554C"/>
    <w:rsid w:val="008274A7"/>
    <w:rsid w:val="0083039C"/>
    <w:rsid w:val="00830718"/>
    <w:rsid w:val="00830FB4"/>
    <w:rsid w:val="0083388A"/>
    <w:rsid w:val="00835518"/>
    <w:rsid w:val="00837A26"/>
    <w:rsid w:val="00843633"/>
    <w:rsid w:val="00844E3E"/>
    <w:rsid w:val="00845BBF"/>
    <w:rsid w:val="00846BD7"/>
    <w:rsid w:val="00846CE8"/>
    <w:rsid w:val="00850315"/>
    <w:rsid w:val="00850EF4"/>
    <w:rsid w:val="0085166E"/>
    <w:rsid w:val="00857868"/>
    <w:rsid w:val="00860043"/>
    <w:rsid w:val="008616A0"/>
    <w:rsid w:val="008619E2"/>
    <w:rsid w:val="00863781"/>
    <w:rsid w:val="008637B4"/>
    <w:rsid w:val="00863C6A"/>
    <w:rsid w:val="00864C3C"/>
    <w:rsid w:val="00865EE4"/>
    <w:rsid w:val="00866BAC"/>
    <w:rsid w:val="00871B2F"/>
    <w:rsid w:val="008721E6"/>
    <w:rsid w:val="008735D5"/>
    <w:rsid w:val="00874328"/>
    <w:rsid w:val="00876F60"/>
    <w:rsid w:val="008775DD"/>
    <w:rsid w:val="008805DA"/>
    <w:rsid w:val="008846F8"/>
    <w:rsid w:val="00885B83"/>
    <w:rsid w:val="00886D09"/>
    <w:rsid w:val="00891A4F"/>
    <w:rsid w:val="00893599"/>
    <w:rsid w:val="00893EBB"/>
    <w:rsid w:val="00894A2E"/>
    <w:rsid w:val="008969C9"/>
    <w:rsid w:val="008975A5"/>
    <w:rsid w:val="008A3AEE"/>
    <w:rsid w:val="008A46F9"/>
    <w:rsid w:val="008A6BAE"/>
    <w:rsid w:val="008B26BC"/>
    <w:rsid w:val="008C4C78"/>
    <w:rsid w:val="008C56CB"/>
    <w:rsid w:val="008C7A73"/>
    <w:rsid w:val="008D2058"/>
    <w:rsid w:val="008D4781"/>
    <w:rsid w:val="008D4C37"/>
    <w:rsid w:val="008D5B24"/>
    <w:rsid w:val="008D5D62"/>
    <w:rsid w:val="008D62BC"/>
    <w:rsid w:val="008E43C8"/>
    <w:rsid w:val="008E5CB1"/>
    <w:rsid w:val="008E62FF"/>
    <w:rsid w:val="008F1483"/>
    <w:rsid w:val="008F31A3"/>
    <w:rsid w:val="008F48FD"/>
    <w:rsid w:val="008F6099"/>
    <w:rsid w:val="008F73C1"/>
    <w:rsid w:val="008F7634"/>
    <w:rsid w:val="00901A84"/>
    <w:rsid w:val="00903D1A"/>
    <w:rsid w:val="0091039B"/>
    <w:rsid w:val="00912006"/>
    <w:rsid w:val="00912B22"/>
    <w:rsid w:val="00912F74"/>
    <w:rsid w:val="00913A7F"/>
    <w:rsid w:val="009159EF"/>
    <w:rsid w:val="00915C1E"/>
    <w:rsid w:val="00917282"/>
    <w:rsid w:val="00920753"/>
    <w:rsid w:val="00923DEE"/>
    <w:rsid w:val="009243AA"/>
    <w:rsid w:val="00925563"/>
    <w:rsid w:val="00930607"/>
    <w:rsid w:val="00930D5E"/>
    <w:rsid w:val="00931CC4"/>
    <w:rsid w:val="009324DB"/>
    <w:rsid w:val="0093433A"/>
    <w:rsid w:val="0093638C"/>
    <w:rsid w:val="00940D19"/>
    <w:rsid w:val="00941BF4"/>
    <w:rsid w:val="0094563F"/>
    <w:rsid w:val="00945B65"/>
    <w:rsid w:val="00951B75"/>
    <w:rsid w:val="00956871"/>
    <w:rsid w:val="00962DF9"/>
    <w:rsid w:val="009651D6"/>
    <w:rsid w:val="0096719C"/>
    <w:rsid w:val="00970B8B"/>
    <w:rsid w:val="009712AC"/>
    <w:rsid w:val="00976305"/>
    <w:rsid w:val="009803A3"/>
    <w:rsid w:val="00982FF9"/>
    <w:rsid w:val="0098601C"/>
    <w:rsid w:val="009938A0"/>
    <w:rsid w:val="00993E24"/>
    <w:rsid w:val="009948C3"/>
    <w:rsid w:val="00995664"/>
    <w:rsid w:val="009960A6"/>
    <w:rsid w:val="009968C0"/>
    <w:rsid w:val="009A56D9"/>
    <w:rsid w:val="009A7C94"/>
    <w:rsid w:val="009B421A"/>
    <w:rsid w:val="009B52D5"/>
    <w:rsid w:val="009B7DD4"/>
    <w:rsid w:val="009C09FF"/>
    <w:rsid w:val="009C7250"/>
    <w:rsid w:val="009D2142"/>
    <w:rsid w:val="009D38B9"/>
    <w:rsid w:val="009D4AD5"/>
    <w:rsid w:val="009E267A"/>
    <w:rsid w:val="009E5216"/>
    <w:rsid w:val="009F0165"/>
    <w:rsid w:val="009F0B83"/>
    <w:rsid w:val="009F13C5"/>
    <w:rsid w:val="009F3D18"/>
    <w:rsid w:val="009F3E76"/>
    <w:rsid w:val="009F5787"/>
    <w:rsid w:val="00A0013C"/>
    <w:rsid w:val="00A01F46"/>
    <w:rsid w:val="00A042A4"/>
    <w:rsid w:val="00A047FA"/>
    <w:rsid w:val="00A05409"/>
    <w:rsid w:val="00A133A5"/>
    <w:rsid w:val="00A14ED4"/>
    <w:rsid w:val="00A1672F"/>
    <w:rsid w:val="00A16787"/>
    <w:rsid w:val="00A20BD1"/>
    <w:rsid w:val="00A27DF0"/>
    <w:rsid w:val="00A36866"/>
    <w:rsid w:val="00A37BF7"/>
    <w:rsid w:val="00A4089C"/>
    <w:rsid w:val="00A441B1"/>
    <w:rsid w:val="00A52AC3"/>
    <w:rsid w:val="00A53707"/>
    <w:rsid w:val="00A53E2E"/>
    <w:rsid w:val="00A544E6"/>
    <w:rsid w:val="00A5777D"/>
    <w:rsid w:val="00A603E8"/>
    <w:rsid w:val="00A609E3"/>
    <w:rsid w:val="00A624A1"/>
    <w:rsid w:val="00A62D0F"/>
    <w:rsid w:val="00A63084"/>
    <w:rsid w:val="00A63524"/>
    <w:rsid w:val="00A6406F"/>
    <w:rsid w:val="00A7192A"/>
    <w:rsid w:val="00A72426"/>
    <w:rsid w:val="00A741C2"/>
    <w:rsid w:val="00A76E24"/>
    <w:rsid w:val="00A770BD"/>
    <w:rsid w:val="00A77F24"/>
    <w:rsid w:val="00A801E1"/>
    <w:rsid w:val="00A80AA9"/>
    <w:rsid w:val="00A81A34"/>
    <w:rsid w:val="00A85437"/>
    <w:rsid w:val="00A8563D"/>
    <w:rsid w:val="00A87604"/>
    <w:rsid w:val="00A87DA9"/>
    <w:rsid w:val="00A90701"/>
    <w:rsid w:val="00A91357"/>
    <w:rsid w:val="00AA0291"/>
    <w:rsid w:val="00AA0539"/>
    <w:rsid w:val="00AA0CDC"/>
    <w:rsid w:val="00AA3A59"/>
    <w:rsid w:val="00AA4224"/>
    <w:rsid w:val="00AA5C24"/>
    <w:rsid w:val="00AB479A"/>
    <w:rsid w:val="00AB7383"/>
    <w:rsid w:val="00AB7C7E"/>
    <w:rsid w:val="00AC0161"/>
    <w:rsid w:val="00AC1680"/>
    <w:rsid w:val="00AC3ABF"/>
    <w:rsid w:val="00AC5184"/>
    <w:rsid w:val="00AC608B"/>
    <w:rsid w:val="00AC616E"/>
    <w:rsid w:val="00AC63BA"/>
    <w:rsid w:val="00AC71DF"/>
    <w:rsid w:val="00AD0C2B"/>
    <w:rsid w:val="00AD1A75"/>
    <w:rsid w:val="00AD3898"/>
    <w:rsid w:val="00AE1DDB"/>
    <w:rsid w:val="00AE1EA5"/>
    <w:rsid w:val="00AE2384"/>
    <w:rsid w:val="00AE2CFE"/>
    <w:rsid w:val="00AE2F55"/>
    <w:rsid w:val="00AE4F29"/>
    <w:rsid w:val="00AE5E64"/>
    <w:rsid w:val="00AF08CF"/>
    <w:rsid w:val="00AF0902"/>
    <w:rsid w:val="00AF13C5"/>
    <w:rsid w:val="00AF435A"/>
    <w:rsid w:val="00B00DAF"/>
    <w:rsid w:val="00B013D6"/>
    <w:rsid w:val="00B0169B"/>
    <w:rsid w:val="00B07550"/>
    <w:rsid w:val="00B078B0"/>
    <w:rsid w:val="00B11DAC"/>
    <w:rsid w:val="00B15394"/>
    <w:rsid w:val="00B21989"/>
    <w:rsid w:val="00B22669"/>
    <w:rsid w:val="00B23164"/>
    <w:rsid w:val="00B232E2"/>
    <w:rsid w:val="00B26A91"/>
    <w:rsid w:val="00B31F6F"/>
    <w:rsid w:val="00B32148"/>
    <w:rsid w:val="00B3446D"/>
    <w:rsid w:val="00B41F68"/>
    <w:rsid w:val="00B45747"/>
    <w:rsid w:val="00B5457F"/>
    <w:rsid w:val="00B56AE6"/>
    <w:rsid w:val="00B57753"/>
    <w:rsid w:val="00B57779"/>
    <w:rsid w:val="00B6155C"/>
    <w:rsid w:val="00B61A9B"/>
    <w:rsid w:val="00B62A0B"/>
    <w:rsid w:val="00B63BB9"/>
    <w:rsid w:val="00B648F0"/>
    <w:rsid w:val="00B676AA"/>
    <w:rsid w:val="00B704ED"/>
    <w:rsid w:val="00B720C9"/>
    <w:rsid w:val="00B72ED2"/>
    <w:rsid w:val="00B73D44"/>
    <w:rsid w:val="00B743B4"/>
    <w:rsid w:val="00B749F2"/>
    <w:rsid w:val="00B74EB9"/>
    <w:rsid w:val="00B7657D"/>
    <w:rsid w:val="00B766E4"/>
    <w:rsid w:val="00B7706A"/>
    <w:rsid w:val="00B77A77"/>
    <w:rsid w:val="00B77DB7"/>
    <w:rsid w:val="00B84CD8"/>
    <w:rsid w:val="00B87D17"/>
    <w:rsid w:val="00B90574"/>
    <w:rsid w:val="00B90BAB"/>
    <w:rsid w:val="00B91A24"/>
    <w:rsid w:val="00B92F48"/>
    <w:rsid w:val="00B941BE"/>
    <w:rsid w:val="00B94FE9"/>
    <w:rsid w:val="00BA1A86"/>
    <w:rsid w:val="00BA1FDD"/>
    <w:rsid w:val="00BA2E23"/>
    <w:rsid w:val="00BA39DF"/>
    <w:rsid w:val="00BA428B"/>
    <w:rsid w:val="00BA556F"/>
    <w:rsid w:val="00BA5A72"/>
    <w:rsid w:val="00BB097D"/>
    <w:rsid w:val="00BB09E2"/>
    <w:rsid w:val="00BB1E5F"/>
    <w:rsid w:val="00BB297D"/>
    <w:rsid w:val="00BB354A"/>
    <w:rsid w:val="00BC0C78"/>
    <w:rsid w:val="00BC2631"/>
    <w:rsid w:val="00BC3FE8"/>
    <w:rsid w:val="00BC4CDA"/>
    <w:rsid w:val="00BC5ADA"/>
    <w:rsid w:val="00BC62BD"/>
    <w:rsid w:val="00BC768F"/>
    <w:rsid w:val="00BC7CD4"/>
    <w:rsid w:val="00BD35D0"/>
    <w:rsid w:val="00BD3958"/>
    <w:rsid w:val="00BE0005"/>
    <w:rsid w:val="00BE10D2"/>
    <w:rsid w:val="00BE17A7"/>
    <w:rsid w:val="00BE1995"/>
    <w:rsid w:val="00BE1B82"/>
    <w:rsid w:val="00BE3F23"/>
    <w:rsid w:val="00BE4C44"/>
    <w:rsid w:val="00BE52C9"/>
    <w:rsid w:val="00BF0932"/>
    <w:rsid w:val="00BF15D1"/>
    <w:rsid w:val="00BF3704"/>
    <w:rsid w:val="00BF374E"/>
    <w:rsid w:val="00BF43D6"/>
    <w:rsid w:val="00BF4D4E"/>
    <w:rsid w:val="00BF500E"/>
    <w:rsid w:val="00BF58C2"/>
    <w:rsid w:val="00BF66CC"/>
    <w:rsid w:val="00BF71FB"/>
    <w:rsid w:val="00C00301"/>
    <w:rsid w:val="00C00BCD"/>
    <w:rsid w:val="00C00C2A"/>
    <w:rsid w:val="00C018DD"/>
    <w:rsid w:val="00C02A2D"/>
    <w:rsid w:val="00C04855"/>
    <w:rsid w:val="00C11E94"/>
    <w:rsid w:val="00C12CDE"/>
    <w:rsid w:val="00C14E89"/>
    <w:rsid w:val="00C22241"/>
    <w:rsid w:val="00C269CA"/>
    <w:rsid w:val="00C32EAF"/>
    <w:rsid w:val="00C34112"/>
    <w:rsid w:val="00C35026"/>
    <w:rsid w:val="00C35D9C"/>
    <w:rsid w:val="00C37DD3"/>
    <w:rsid w:val="00C41326"/>
    <w:rsid w:val="00C4211D"/>
    <w:rsid w:val="00C423B8"/>
    <w:rsid w:val="00C43990"/>
    <w:rsid w:val="00C46E07"/>
    <w:rsid w:val="00C4737A"/>
    <w:rsid w:val="00C47D1F"/>
    <w:rsid w:val="00C53D77"/>
    <w:rsid w:val="00C548F3"/>
    <w:rsid w:val="00C563F4"/>
    <w:rsid w:val="00C56B67"/>
    <w:rsid w:val="00C60C52"/>
    <w:rsid w:val="00C6180A"/>
    <w:rsid w:val="00C61AFC"/>
    <w:rsid w:val="00C62165"/>
    <w:rsid w:val="00C621B9"/>
    <w:rsid w:val="00C62D9D"/>
    <w:rsid w:val="00C631CE"/>
    <w:rsid w:val="00C654DE"/>
    <w:rsid w:val="00C718DC"/>
    <w:rsid w:val="00C726B8"/>
    <w:rsid w:val="00C72844"/>
    <w:rsid w:val="00C73E86"/>
    <w:rsid w:val="00C77E75"/>
    <w:rsid w:val="00C8090A"/>
    <w:rsid w:val="00C82B57"/>
    <w:rsid w:val="00C86227"/>
    <w:rsid w:val="00C87128"/>
    <w:rsid w:val="00C8751E"/>
    <w:rsid w:val="00C90D3B"/>
    <w:rsid w:val="00C91971"/>
    <w:rsid w:val="00C92D37"/>
    <w:rsid w:val="00C93BC5"/>
    <w:rsid w:val="00C93D18"/>
    <w:rsid w:val="00C94FEA"/>
    <w:rsid w:val="00C95C22"/>
    <w:rsid w:val="00CA1959"/>
    <w:rsid w:val="00CA2045"/>
    <w:rsid w:val="00CA3D31"/>
    <w:rsid w:val="00CA41DB"/>
    <w:rsid w:val="00CA65C9"/>
    <w:rsid w:val="00CA75CE"/>
    <w:rsid w:val="00CA7B6C"/>
    <w:rsid w:val="00CB0AED"/>
    <w:rsid w:val="00CB106C"/>
    <w:rsid w:val="00CB40BA"/>
    <w:rsid w:val="00CB4B82"/>
    <w:rsid w:val="00CB7848"/>
    <w:rsid w:val="00CC0601"/>
    <w:rsid w:val="00CC129E"/>
    <w:rsid w:val="00CC3D35"/>
    <w:rsid w:val="00CD006D"/>
    <w:rsid w:val="00CD0469"/>
    <w:rsid w:val="00CD0EA2"/>
    <w:rsid w:val="00CD3CB7"/>
    <w:rsid w:val="00CD4398"/>
    <w:rsid w:val="00CE1315"/>
    <w:rsid w:val="00CE1741"/>
    <w:rsid w:val="00CE3598"/>
    <w:rsid w:val="00CE683C"/>
    <w:rsid w:val="00CF2739"/>
    <w:rsid w:val="00CF34BD"/>
    <w:rsid w:val="00CF5B1E"/>
    <w:rsid w:val="00D004FC"/>
    <w:rsid w:val="00D059D7"/>
    <w:rsid w:val="00D10EFC"/>
    <w:rsid w:val="00D11091"/>
    <w:rsid w:val="00D12836"/>
    <w:rsid w:val="00D203B8"/>
    <w:rsid w:val="00D2495C"/>
    <w:rsid w:val="00D26802"/>
    <w:rsid w:val="00D31588"/>
    <w:rsid w:val="00D345B3"/>
    <w:rsid w:val="00D41DE6"/>
    <w:rsid w:val="00D42428"/>
    <w:rsid w:val="00D466EE"/>
    <w:rsid w:val="00D46D65"/>
    <w:rsid w:val="00D501AA"/>
    <w:rsid w:val="00D51604"/>
    <w:rsid w:val="00D537A7"/>
    <w:rsid w:val="00D55BB0"/>
    <w:rsid w:val="00D57071"/>
    <w:rsid w:val="00D6078D"/>
    <w:rsid w:val="00D608A7"/>
    <w:rsid w:val="00D61D06"/>
    <w:rsid w:val="00D61EBB"/>
    <w:rsid w:val="00D62FB2"/>
    <w:rsid w:val="00D6485B"/>
    <w:rsid w:val="00D65244"/>
    <w:rsid w:val="00D6635F"/>
    <w:rsid w:val="00D6703E"/>
    <w:rsid w:val="00D71B2C"/>
    <w:rsid w:val="00D74CDA"/>
    <w:rsid w:val="00D7514B"/>
    <w:rsid w:val="00D77C36"/>
    <w:rsid w:val="00D812EE"/>
    <w:rsid w:val="00D829F7"/>
    <w:rsid w:val="00D83604"/>
    <w:rsid w:val="00D9022B"/>
    <w:rsid w:val="00D92522"/>
    <w:rsid w:val="00D94E9E"/>
    <w:rsid w:val="00D9514B"/>
    <w:rsid w:val="00D96C4A"/>
    <w:rsid w:val="00DA032E"/>
    <w:rsid w:val="00DA1D5B"/>
    <w:rsid w:val="00DA34DB"/>
    <w:rsid w:val="00DA453A"/>
    <w:rsid w:val="00DA48CA"/>
    <w:rsid w:val="00DA5BEC"/>
    <w:rsid w:val="00DA7B72"/>
    <w:rsid w:val="00DB1A0E"/>
    <w:rsid w:val="00DB5B60"/>
    <w:rsid w:val="00DC058B"/>
    <w:rsid w:val="00DC0DC1"/>
    <w:rsid w:val="00DC2501"/>
    <w:rsid w:val="00DC3C05"/>
    <w:rsid w:val="00DC3C43"/>
    <w:rsid w:val="00DC3E0E"/>
    <w:rsid w:val="00DD0813"/>
    <w:rsid w:val="00DD3BC4"/>
    <w:rsid w:val="00DD3BC8"/>
    <w:rsid w:val="00DD4421"/>
    <w:rsid w:val="00DD4CF2"/>
    <w:rsid w:val="00DD5165"/>
    <w:rsid w:val="00DD5705"/>
    <w:rsid w:val="00DD6100"/>
    <w:rsid w:val="00DE1EAA"/>
    <w:rsid w:val="00DE2356"/>
    <w:rsid w:val="00DE3C2F"/>
    <w:rsid w:val="00DE4AFB"/>
    <w:rsid w:val="00DE663D"/>
    <w:rsid w:val="00DF032F"/>
    <w:rsid w:val="00DF10F5"/>
    <w:rsid w:val="00DF568E"/>
    <w:rsid w:val="00DF7FFC"/>
    <w:rsid w:val="00E009F6"/>
    <w:rsid w:val="00E00DA0"/>
    <w:rsid w:val="00E014F5"/>
    <w:rsid w:val="00E017CE"/>
    <w:rsid w:val="00E01B5B"/>
    <w:rsid w:val="00E01BE5"/>
    <w:rsid w:val="00E042F4"/>
    <w:rsid w:val="00E06A05"/>
    <w:rsid w:val="00E10A84"/>
    <w:rsid w:val="00E10ACC"/>
    <w:rsid w:val="00E116B2"/>
    <w:rsid w:val="00E12B80"/>
    <w:rsid w:val="00E139FB"/>
    <w:rsid w:val="00E1418A"/>
    <w:rsid w:val="00E15B0D"/>
    <w:rsid w:val="00E17D8A"/>
    <w:rsid w:val="00E17F17"/>
    <w:rsid w:val="00E219C7"/>
    <w:rsid w:val="00E22EC2"/>
    <w:rsid w:val="00E24536"/>
    <w:rsid w:val="00E26C6D"/>
    <w:rsid w:val="00E26D75"/>
    <w:rsid w:val="00E26E0B"/>
    <w:rsid w:val="00E275A6"/>
    <w:rsid w:val="00E279D9"/>
    <w:rsid w:val="00E27BA6"/>
    <w:rsid w:val="00E334C9"/>
    <w:rsid w:val="00E342AD"/>
    <w:rsid w:val="00E36C4F"/>
    <w:rsid w:val="00E37196"/>
    <w:rsid w:val="00E40411"/>
    <w:rsid w:val="00E4134C"/>
    <w:rsid w:val="00E42300"/>
    <w:rsid w:val="00E456BE"/>
    <w:rsid w:val="00E470D2"/>
    <w:rsid w:val="00E474A0"/>
    <w:rsid w:val="00E47544"/>
    <w:rsid w:val="00E506F2"/>
    <w:rsid w:val="00E53B25"/>
    <w:rsid w:val="00E53E42"/>
    <w:rsid w:val="00E574DC"/>
    <w:rsid w:val="00E60A4C"/>
    <w:rsid w:val="00E61B3C"/>
    <w:rsid w:val="00E62190"/>
    <w:rsid w:val="00E62B59"/>
    <w:rsid w:val="00E6449E"/>
    <w:rsid w:val="00E6799A"/>
    <w:rsid w:val="00E67ADE"/>
    <w:rsid w:val="00E703BA"/>
    <w:rsid w:val="00E73394"/>
    <w:rsid w:val="00E753A5"/>
    <w:rsid w:val="00E75E81"/>
    <w:rsid w:val="00E768B1"/>
    <w:rsid w:val="00E76BF8"/>
    <w:rsid w:val="00E814E8"/>
    <w:rsid w:val="00E815D1"/>
    <w:rsid w:val="00E82DC6"/>
    <w:rsid w:val="00E85CBE"/>
    <w:rsid w:val="00E90A08"/>
    <w:rsid w:val="00E91067"/>
    <w:rsid w:val="00E92C94"/>
    <w:rsid w:val="00E94965"/>
    <w:rsid w:val="00E95564"/>
    <w:rsid w:val="00E95AF3"/>
    <w:rsid w:val="00EA276B"/>
    <w:rsid w:val="00EA40DE"/>
    <w:rsid w:val="00EA431D"/>
    <w:rsid w:val="00EA438B"/>
    <w:rsid w:val="00EA72CF"/>
    <w:rsid w:val="00EB16CA"/>
    <w:rsid w:val="00EB257F"/>
    <w:rsid w:val="00EB2F25"/>
    <w:rsid w:val="00EB5D95"/>
    <w:rsid w:val="00EC0CE8"/>
    <w:rsid w:val="00EC2792"/>
    <w:rsid w:val="00EC37B9"/>
    <w:rsid w:val="00EC4D04"/>
    <w:rsid w:val="00ED3177"/>
    <w:rsid w:val="00ED4773"/>
    <w:rsid w:val="00ED5BC1"/>
    <w:rsid w:val="00ED7122"/>
    <w:rsid w:val="00ED718C"/>
    <w:rsid w:val="00ED7A0E"/>
    <w:rsid w:val="00EE2019"/>
    <w:rsid w:val="00EE264D"/>
    <w:rsid w:val="00EE71F1"/>
    <w:rsid w:val="00EF0E2E"/>
    <w:rsid w:val="00EF53F4"/>
    <w:rsid w:val="00EF5403"/>
    <w:rsid w:val="00EF54D2"/>
    <w:rsid w:val="00EF61C9"/>
    <w:rsid w:val="00EF710B"/>
    <w:rsid w:val="00F01096"/>
    <w:rsid w:val="00F028C7"/>
    <w:rsid w:val="00F02BA2"/>
    <w:rsid w:val="00F03236"/>
    <w:rsid w:val="00F04DB0"/>
    <w:rsid w:val="00F07500"/>
    <w:rsid w:val="00F10873"/>
    <w:rsid w:val="00F12003"/>
    <w:rsid w:val="00F12D7F"/>
    <w:rsid w:val="00F17A28"/>
    <w:rsid w:val="00F17D66"/>
    <w:rsid w:val="00F208A1"/>
    <w:rsid w:val="00F22DCC"/>
    <w:rsid w:val="00F2307B"/>
    <w:rsid w:val="00F235FE"/>
    <w:rsid w:val="00F2469E"/>
    <w:rsid w:val="00F2548B"/>
    <w:rsid w:val="00F320B8"/>
    <w:rsid w:val="00F321DF"/>
    <w:rsid w:val="00F32C26"/>
    <w:rsid w:val="00F375CE"/>
    <w:rsid w:val="00F37FCD"/>
    <w:rsid w:val="00F42402"/>
    <w:rsid w:val="00F447A4"/>
    <w:rsid w:val="00F45515"/>
    <w:rsid w:val="00F468BA"/>
    <w:rsid w:val="00F50065"/>
    <w:rsid w:val="00F53BCF"/>
    <w:rsid w:val="00F54BD7"/>
    <w:rsid w:val="00F603B3"/>
    <w:rsid w:val="00F608BD"/>
    <w:rsid w:val="00F61DBE"/>
    <w:rsid w:val="00F6649B"/>
    <w:rsid w:val="00F66C18"/>
    <w:rsid w:val="00F704B3"/>
    <w:rsid w:val="00F707A6"/>
    <w:rsid w:val="00F724CF"/>
    <w:rsid w:val="00F73A49"/>
    <w:rsid w:val="00F73AF0"/>
    <w:rsid w:val="00F7631E"/>
    <w:rsid w:val="00F82B3E"/>
    <w:rsid w:val="00F84689"/>
    <w:rsid w:val="00F877FF"/>
    <w:rsid w:val="00F9003D"/>
    <w:rsid w:val="00F9025D"/>
    <w:rsid w:val="00F905FF"/>
    <w:rsid w:val="00F914CD"/>
    <w:rsid w:val="00F91679"/>
    <w:rsid w:val="00F93463"/>
    <w:rsid w:val="00F95804"/>
    <w:rsid w:val="00F9618C"/>
    <w:rsid w:val="00F96A82"/>
    <w:rsid w:val="00FA0E8F"/>
    <w:rsid w:val="00FA1466"/>
    <w:rsid w:val="00FA25C0"/>
    <w:rsid w:val="00FA62EF"/>
    <w:rsid w:val="00FA7653"/>
    <w:rsid w:val="00FA7CC6"/>
    <w:rsid w:val="00FB243E"/>
    <w:rsid w:val="00FB3F9B"/>
    <w:rsid w:val="00FB4198"/>
    <w:rsid w:val="00FB4380"/>
    <w:rsid w:val="00FB57CD"/>
    <w:rsid w:val="00FB5B23"/>
    <w:rsid w:val="00FC10C3"/>
    <w:rsid w:val="00FC24E0"/>
    <w:rsid w:val="00FC4036"/>
    <w:rsid w:val="00FD059F"/>
    <w:rsid w:val="00FD1458"/>
    <w:rsid w:val="00FD1D07"/>
    <w:rsid w:val="00FD2F36"/>
    <w:rsid w:val="00FD3326"/>
    <w:rsid w:val="00FD6BFA"/>
    <w:rsid w:val="00FE0F0C"/>
    <w:rsid w:val="00FE1049"/>
    <w:rsid w:val="00FE1314"/>
    <w:rsid w:val="00FE1B6D"/>
    <w:rsid w:val="00FE43C4"/>
    <w:rsid w:val="00FE4EBA"/>
    <w:rsid w:val="00FE5443"/>
    <w:rsid w:val="00FE5554"/>
    <w:rsid w:val="00FE7F1E"/>
    <w:rsid w:val="00FF2DAC"/>
    <w:rsid w:val="00FF35B3"/>
    <w:rsid w:val="00FF3CDA"/>
    <w:rsid w:val="00FF50C6"/>
    <w:rsid w:val="00FF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Arial" w:cs="Arial"/>
      <w:sz w:val="24"/>
      <w:szCs w:val="24"/>
    </w:rPr>
  </w:style>
  <w:style w:type="paragraph" w:styleId="1">
    <w:name w:val="heading 1"/>
    <w:basedOn w:val="a"/>
    <w:next w:val="a"/>
    <w:link w:val="10"/>
    <w:uiPriority w:val="1"/>
    <w:qFormat/>
    <w:rsid w:val="00A577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415F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391CF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391CF2"/>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4C3754"/>
    <w:pPr>
      <w:keepNext/>
      <w:keepLines/>
      <w:widowControl/>
      <w:autoSpaceDE/>
      <w:autoSpaceDN/>
      <w:adjustRightInd/>
      <w:spacing w:before="200" w:line="276" w:lineRule="auto"/>
      <w:outlineLvl w:val="8"/>
    </w:pPr>
    <w:rPr>
      <w:rFonts w:ascii="Cambria"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style>
  <w:style w:type="character" w:customStyle="1" w:styleId="FontStyle35">
    <w:name w:val="Font Style35"/>
    <w:uiPriority w:val="99"/>
    <w:rPr>
      <w:rFonts w:ascii="Arial" w:hAnsi="Arial" w:cs="Arial"/>
      <w:color w:val="000000"/>
      <w:spacing w:val="-20"/>
      <w:sz w:val="30"/>
      <w:szCs w:val="30"/>
    </w:rPr>
  </w:style>
  <w:style w:type="character" w:customStyle="1" w:styleId="FontStyle36">
    <w:name w:val="Font Style36"/>
    <w:uiPriority w:val="99"/>
    <w:rPr>
      <w:rFonts w:ascii="Arial" w:hAnsi="Arial" w:cs="Arial"/>
      <w:b/>
      <w:bCs/>
      <w:color w:val="000000"/>
      <w:spacing w:val="-10"/>
      <w:sz w:val="34"/>
      <w:szCs w:val="34"/>
    </w:rPr>
  </w:style>
  <w:style w:type="character" w:customStyle="1" w:styleId="FontStyle37">
    <w:name w:val="Font Style37"/>
    <w:uiPriority w:val="99"/>
    <w:rPr>
      <w:rFonts w:ascii="Arial" w:hAnsi="Arial" w:cs="Arial"/>
      <w:color w:val="000000"/>
      <w:sz w:val="26"/>
      <w:szCs w:val="26"/>
    </w:rPr>
  </w:style>
  <w:style w:type="character" w:customStyle="1" w:styleId="FontStyle38">
    <w:name w:val="Font Style38"/>
    <w:uiPriority w:val="99"/>
    <w:rPr>
      <w:rFonts w:ascii="Times New Roman" w:hAnsi="Times New Roman" w:cs="Times New Roman"/>
      <w:color w:val="000000"/>
      <w:spacing w:val="10"/>
      <w:sz w:val="14"/>
      <w:szCs w:val="14"/>
    </w:rPr>
  </w:style>
  <w:style w:type="character" w:customStyle="1" w:styleId="FontStyle39">
    <w:name w:val="Font Style39"/>
    <w:uiPriority w:val="99"/>
    <w:rPr>
      <w:rFonts w:ascii="Arial" w:hAnsi="Arial" w:cs="Arial"/>
      <w:b/>
      <w:bCs/>
      <w:color w:val="000000"/>
      <w:sz w:val="16"/>
      <w:szCs w:val="16"/>
    </w:rPr>
  </w:style>
  <w:style w:type="character" w:customStyle="1" w:styleId="FontStyle40">
    <w:name w:val="Font Style40"/>
    <w:uiPriority w:val="99"/>
    <w:rPr>
      <w:rFonts w:ascii="Arial" w:hAnsi="Arial" w:cs="Arial"/>
      <w:color w:val="000000"/>
      <w:sz w:val="16"/>
      <w:szCs w:val="16"/>
    </w:rPr>
  </w:style>
  <w:style w:type="character" w:customStyle="1" w:styleId="FontStyle41">
    <w:name w:val="Font Style41"/>
    <w:uiPriority w:val="99"/>
    <w:rPr>
      <w:rFonts w:ascii="Arial" w:hAnsi="Arial" w:cs="Arial"/>
      <w:i/>
      <w:iCs/>
      <w:color w:val="000000"/>
      <w:spacing w:val="50"/>
      <w:sz w:val="20"/>
      <w:szCs w:val="20"/>
    </w:rPr>
  </w:style>
  <w:style w:type="character" w:customStyle="1" w:styleId="FontStyle42">
    <w:name w:val="Font Style42"/>
    <w:uiPriority w:val="99"/>
    <w:rPr>
      <w:rFonts w:ascii="Arial" w:hAnsi="Arial" w:cs="Arial"/>
      <w:b/>
      <w:bCs/>
      <w:color w:val="000000"/>
      <w:sz w:val="18"/>
      <w:szCs w:val="18"/>
    </w:rPr>
  </w:style>
  <w:style w:type="character" w:customStyle="1" w:styleId="FontStyle43">
    <w:name w:val="Font Style43"/>
    <w:uiPriority w:val="99"/>
    <w:rPr>
      <w:rFonts w:ascii="Arial" w:hAnsi="Arial" w:cs="Arial"/>
      <w:color w:val="000000"/>
      <w:sz w:val="20"/>
      <w:szCs w:val="20"/>
    </w:rPr>
  </w:style>
  <w:style w:type="character" w:customStyle="1" w:styleId="FontStyle44">
    <w:name w:val="Font Style44"/>
    <w:uiPriority w:val="99"/>
    <w:rPr>
      <w:rFonts w:ascii="Arial" w:hAnsi="Arial" w:cs="Arial"/>
      <w:b/>
      <w:bCs/>
      <w:color w:val="000000"/>
      <w:sz w:val="10"/>
      <w:szCs w:val="10"/>
    </w:rPr>
  </w:style>
  <w:style w:type="character" w:customStyle="1" w:styleId="FontStyle45">
    <w:name w:val="Font Style45"/>
    <w:uiPriority w:val="99"/>
    <w:rPr>
      <w:rFonts w:ascii="Century Schoolbook" w:hAnsi="Century Schoolbook" w:cs="Century Schoolbook"/>
      <w:b/>
      <w:bCs/>
      <w:color w:val="000000"/>
      <w:sz w:val="18"/>
      <w:szCs w:val="18"/>
    </w:rPr>
  </w:style>
  <w:style w:type="character" w:customStyle="1" w:styleId="FontStyle46">
    <w:name w:val="Font Style46"/>
    <w:uiPriority w:val="99"/>
    <w:rPr>
      <w:rFonts w:ascii="Arial" w:hAnsi="Arial" w:cs="Arial"/>
      <w:color w:val="000000"/>
      <w:sz w:val="34"/>
      <w:szCs w:val="34"/>
    </w:rPr>
  </w:style>
  <w:style w:type="character" w:customStyle="1" w:styleId="FontStyle47">
    <w:name w:val="Font Style47"/>
    <w:uiPriority w:val="99"/>
    <w:rPr>
      <w:rFonts w:ascii="Arial" w:hAnsi="Arial" w:cs="Arial"/>
      <w:b/>
      <w:bCs/>
      <w:color w:val="000000"/>
      <w:sz w:val="22"/>
      <w:szCs w:val="22"/>
    </w:rPr>
  </w:style>
  <w:style w:type="character" w:customStyle="1" w:styleId="FontStyle48">
    <w:name w:val="Font Style48"/>
    <w:uiPriority w:val="99"/>
    <w:rPr>
      <w:rFonts w:ascii="Arial" w:hAnsi="Arial" w:cs="Arial"/>
      <w:color w:val="000000"/>
      <w:sz w:val="16"/>
      <w:szCs w:val="16"/>
    </w:rPr>
  </w:style>
  <w:style w:type="character" w:customStyle="1" w:styleId="FontStyle49">
    <w:name w:val="Font Style49"/>
    <w:uiPriority w:val="99"/>
    <w:rPr>
      <w:rFonts w:ascii="Arial" w:hAnsi="Arial" w:cs="Arial"/>
      <w:b/>
      <w:bCs/>
      <w:color w:val="000000"/>
      <w:sz w:val="26"/>
      <w:szCs w:val="26"/>
    </w:rPr>
  </w:style>
  <w:style w:type="character" w:customStyle="1" w:styleId="FontStyle50">
    <w:name w:val="Font Style50"/>
    <w:uiPriority w:val="99"/>
    <w:rPr>
      <w:rFonts w:ascii="Arial" w:hAnsi="Arial" w:cs="Arial"/>
      <w:i/>
      <w:iCs/>
      <w:color w:val="000000"/>
      <w:sz w:val="20"/>
      <w:szCs w:val="20"/>
    </w:rPr>
  </w:style>
  <w:style w:type="character" w:customStyle="1" w:styleId="FontStyle51">
    <w:name w:val="Font Style51"/>
    <w:uiPriority w:val="99"/>
    <w:rPr>
      <w:rFonts w:ascii="Arial" w:hAnsi="Arial" w:cs="Arial"/>
      <w:color w:val="000000"/>
      <w:sz w:val="20"/>
      <w:szCs w:val="20"/>
    </w:rPr>
  </w:style>
  <w:style w:type="character" w:customStyle="1" w:styleId="FontStyle52">
    <w:name w:val="Font Style52"/>
    <w:uiPriority w:val="99"/>
    <w:rPr>
      <w:rFonts w:ascii="Arial" w:hAnsi="Arial" w:cs="Arial"/>
      <w:b/>
      <w:bCs/>
      <w:color w:val="000000"/>
      <w:sz w:val="20"/>
      <w:szCs w:val="20"/>
    </w:rPr>
  </w:style>
  <w:style w:type="character" w:styleId="a3">
    <w:name w:val="Hyperlink"/>
    <w:uiPriority w:val="99"/>
    <w:rPr>
      <w:rFonts w:cs="Times New Roman"/>
      <w:color w:val="0066CC"/>
      <w:u w:val="single"/>
    </w:rPr>
  </w:style>
  <w:style w:type="paragraph" w:customStyle="1" w:styleId="formattext">
    <w:name w:val="formattext"/>
    <w:basedOn w:val="a"/>
    <w:rsid w:val="00B6155C"/>
    <w:pPr>
      <w:widowControl/>
      <w:autoSpaceDE/>
      <w:autoSpaceDN/>
      <w:adjustRightInd/>
      <w:spacing w:before="100" w:beforeAutospacing="1" w:after="100" w:afterAutospacing="1"/>
    </w:pPr>
    <w:rPr>
      <w:rFonts w:ascii="Times New Roman" w:hAnsi="Times New Roman" w:cs="Times New Roman"/>
    </w:rPr>
  </w:style>
  <w:style w:type="character" w:customStyle="1" w:styleId="90">
    <w:name w:val="Заголовок 9 Знак"/>
    <w:link w:val="9"/>
    <w:uiPriority w:val="9"/>
    <w:semiHidden/>
    <w:rsid w:val="004C3754"/>
    <w:rPr>
      <w:rFonts w:ascii="Cambria" w:hAnsi="Cambria"/>
      <w:i/>
      <w:iCs/>
      <w:color w:val="404040"/>
      <w:lang w:eastAsia="en-US"/>
    </w:rPr>
  </w:style>
  <w:style w:type="character" w:customStyle="1" w:styleId="FontStyle28">
    <w:name w:val="Font Style28"/>
    <w:uiPriority w:val="99"/>
    <w:rsid w:val="004C3754"/>
    <w:rPr>
      <w:rFonts w:ascii="Arial" w:hAnsi="Arial" w:cs="Arial"/>
      <w:b/>
      <w:bCs/>
      <w:color w:val="000000"/>
      <w:spacing w:val="-10"/>
      <w:sz w:val="32"/>
      <w:szCs w:val="32"/>
    </w:rPr>
  </w:style>
  <w:style w:type="character" w:customStyle="1" w:styleId="FontStyle30">
    <w:name w:val="Font Style30"/>
    <w:uiPriority w:val="99"/>
    <w:rsid w:val="004C3754"/>
    <w:rPr>
      <w:rFonts w:ascii="Arial" w:hAnsi="Arial" w:cs="Arial"/>
      <w:color w:val="000000"/>
      <w:sz w:val="18"/>
      <w:szCs w:val="18"/>
    </w:rPr>
  </w:style>
  <w:style w:type="character" w:customStyle="1" w:styleId="FontStyle31">
    <w:name w:val="Font Style31"/>
    <w:uiPriority w:val="99"/>
    <w:rsid w:val="004C3754"/>
    <w:rPr>
      <w:rFonts w:ascii="Arial" w:hAnsi="Arial" w:cs="Arial"/>
      <w:color w:val="000000"/>
      <w:sz w:val="26"/>
      <w:szCs w:val="26"/>
    </w:rPr>
  </w:style>
  <w:style w:type="character" w:customStyle="1" w:styleId="FontStyle34">
    <w:name w:val="Font Style34"/>
    <w:uiPriority w:val="99"/>
    <w:rsid w:val="004C3754"/>
    <w:rPr>
      <w:rFonts w:ascii="Arial" w:hAnsi="Arial" w:cs="Arial"/>
      <w:color w:val="000000"/>
      <w:sz w:val="16"/>
      <w:szCs w:val="16"/>
    </w:rPr>
  </w:style>
  <w:style w:type="character" w:customStyle="1" w:styleId="125pt">
    <w:name w:val="Колонтитул + 12;5 pt"/>
    <w:rsid w:val="004C3754"/>
    <w:rPr>
      <w:rFonts w:ascii="Arial" w:eastAsia="Arial" w:hAnsi="Arial" w:cs="Arial"/>
      <w:b w:val="0"/>
      <w:bCs w:val="0"/>
      <w:i w:val="0"/>
      <w:iCs w:val="0"/>
      <w:smallCaps w:val="0"/>
      <w:strike w:val="0"/>
      <w:color w:val="000000"/>
      <w:spacing w:val="0"/>
      <w:w w:val="100"/>
      <w:position w:val="0"/>
      <w:sz w:val="25"/>
      <w:szCs w:val="25"/>
      <w:u w:val="none"/>
      <w:lang w:val="en-US"/>
    </w:rPr>
  </w:style>
  <w:style w:type="paragraph" w:styleId="a4">
    <w:name w:val="header"/>
    <w:basedOn w:val="a"/>
    <w:link w:val="a5"/>
    <w:uiPriority w:val="99"/>
    <w:unhideWhenUsed/>
    <w:rsid w:val="000C4B4A"/>
    <w:pPr>
      <w:tabs>
        <w:tab w:val="center" w:pos="4677"/>
        <w:tab w:val="right" w:pos="9355"/>
      </w:tabs>
    </w:pPr>
  </w:style>
  <w:style w:type="character" w:customStyle="1" w:styleId="a5">
    <w:name w:val="Верхний колонтитул Знак"/>
    <w:basedOn w:val="a0"/>
    <w:link w:val="a4"/>
    <w:uiPriority w:val="99"/>
    <w:rsid w:val="000C4B4A"/>
    <w:rPr>
      <w:rFonts w:hAnsi="Arial" w:cs="Arial"/>
      <w:sz w:val="24"/>
      <w:szCs w:val="24"/>
    </w:rPr>
  </w:style>
  <w:style w:type="paragraph" w:styleId="a6">
    <w:name w:val="footer"/>
    <w:basedOn w:val="a"/>
    <w:link w:val="a7"/>
    <w:uiPriority w:val="99"/>
    <w:unhideWhenUsed/>
    <w:rsid w:val="000C4B4A"/>
    <w:pPr>
      <w:tabs>
        <w:tab w:val="center" w:pos="4677"/>
        <w:tab w:val="right" w:pos="9355"/>
      </w:tabs>
    </w:pPr>
  </w:style>
  <w:style w:type="character" w:customStyle="1" w:styleId="a7">
    <w:name w:val="Нижний колонтитул Знак"/>
    <w:basedOn w:val="a0"/>
    <w:link w:val="a6"/>
    <w:uiPriority w:val="99"/>
    <w:rsid w:val="000C4B4A"/>
    <w:rPr>
      <w:rFonts w:hAnsi="Arial" w:cs="Arial"/>
      <w:sz w:val="24"/>
      <w:szCs w:val="24"/>
    </w:rPr>
  </w:style>
  <w:style w:type="character" w:styleId="a8">
    <w:name w:val="Placeholder Text"/>
    <w:basedOn w:val="a0"/>
    <w:uiPriority w:val="99"/>
    <w:semiHidden/>
    <w:rsid w:val="004530E3"/>
    <w:rPr>
      <w:color w:val="808080"/>
    </w:rPr>
  </w:style>
  <w:style w:type="paragraph" w:styleId="a9">
    <w:name w:val="Balloon Text"/>
    <w:basedOn w:val="a"/>
    <w:link w:val="aa"/>
    <w:uiPriority w:val="99"/>
    <w:semiHidden/>
    <w:unhideWhenUsed/>
    <w:rsid w:val="004530E3"/>
    <w:rPr>
      <w:rFonts w:ascii="Tahoma" w:hAnsi="Tahoma" w:cs="Tahoma"/>
      <w:sz w:val="16"/>
      <w:szCs w:val="16"/>
    </w:rPr>
  </w:style>
  <w:style w:type="character" w:customStyle="1" w:styleId="aa">
    <w:name w:val="Текст выноски Знак"/>
    <w:basedOn w:val="a0"/>
    <w:link w:val="a9"/>
    <w:uiPriority w:val="99"/>
    <w:semiHidden/>
    <w:rsid w:val="004530E3"/>
    <w:rPr>
      <w:rFonts w:ascii="Tahoma" w:hAnsi="Tahoma" w:cs="Tahoma"/>
      <w:sz w:val="16"/>
      <w:szCs w:val="16"/>
    </w:rPr>
  </w:style>
  <w:style w:type="paragraph" w:customStyle="1" w:styleId="ANNEXN">
    <w:name w:val="ANNEXN"/>
    <w:basedOn w:val="a"/>
    <w:next w:val="a"/>
    <w:rsid w:val="002938E6"/>
    <w:pPr>
      <w:keepNext/>
      <w:pageBreakBefore/>
      <w:widowControl/>
      <w:numPr>
        <w:numId w:val="1"/>
      </w:numPr>
      <w:autoSpaceDE/>
      <w:autoSpaceDN/>
      <w:adjustRightInd/>
      <w:spacing w:after="760" w:line="310" w:lineRule="exact"/>
      <w:jc w:val="center"/>
      <w:outlineLvl w:val="0"/>
    </w:pPr>
    <w:rPr>
      <w:rFonts w:cs="Times New Roman"/>
      <w:b/>
      <w:sz w:val="28"/>
      <w:szCs w:val="20"/>
      <w:lang w:val="en-GB" w:eastAsia="en-US"/>
    </w:rPr>
  </w:style>
  <w:style w:type="paragraph" w:customStyle="1" w:styleId="na2">
    <w:name w:val="na2"/>
    <w:basedOn w:val="a"/>
    <w:next w:val="a"/>
    <w:rsid w:val="002938E6"/>
    <w:pPr>
      <w:keepNext/>
      <w:widowControl/>
      <w:numPr>
        <w:ilvl w:val="1"/>
        <w:numId w:val="1"/>
      </w:numPr>
      <w:tabs>
        <w:tab w:val="left" w:pos="500"/>
        <w:tab w:val="left" w:pos="720"/>
      </w:tabs>
      <w:suppressAutoHyphens/>
      <w:autoSpaceDE/>
      <w:autoSpaceDN/>
      <w:adjustRightInd/>
      <w:spacing w:before="270" w:after="240" w:line="270" w:lineRule="exact"/>
      <w:outlineLvl w:val="1"/>
    </w:pPr>
    <w:rPr>
      <w:rFonts w:cs="Times New Roman"/>
      <w:b/>
      <w:szCs w:val="20"/>
      <w:lang w:val="en-GB" w:eastAsia="en-US"/>
    </w:rPr>
  </w:style>
  <w:style w:type="paragraph" w:customStyle="1" w:styleId="na3">
    <w:name w:val="na3"/>
    <w:basedOn w:val="a"/>
    <w:next w:val="a"/>
    <w:rsid w:val="002938E6"/>
    <w:pPr>
      <w:keepNext/>
      <w:widowControl/>
      <w:numPr>
        <w:ilvl w:val="2"/>
        <w:numId w:val="1"/>
      </w:numPr>
      <w:tabs>
        <w:tab w:val="left" w:pos="640"/>
        <w:tab w:val="left" w:pos="880"/>
      </w:tabs>
      <w:suppressAutoHyphens/>
      <w:autoSpaceDE/>
      <w:autoSpaceDN/>
      <w:adjustRightInd/>
      <w:spacing w:before="60" w:after="240" w:line="250" w:lineRule="exact"/>
      <w:outlineLvl w:val="2"/>
    </w:pPr>
    <w:rPr>
      <w:rFonts w:cs="Times New Roman"/>
      <w:b/>
      <w:sz w:val="22"/>
      <w:szCs w:val="20"/>
      <w:lang w:val="en-GB" w:eastAsia="en-US"/>
    </w:rPr>
  </w:style>
  <w:style w:type="paragraph" w:customStyle="1" w:styleId="na4">
    <w:name w:val="na4"/>
    <w:basedOn w:val="a"/>
    <w:next w:val="a"/>
    <w:rsid w:val="002938E6"/>
    <w:pPr>
      <w:keepNext/>
      <w:widowControl/>
      <w:numPr>
        <w:ilvl w:val="3"/>
        <w:numId w:val="1"/>
      </w:numPr>
      <w:tabs>
        <w:tab w:val="left" w:pos="880"/>
        <w:tab w:val="left" w:pos="1060"/>
      </w:tabs>
      <w:suppressAutoHyphens/>
      <w:autoSpaceDE/>
      <w:autoSpaceDN/>
      <w:adjustRightInd/>
      <w:spacing w:before="60" w:after="240" w:line="230" w:lineRule="exact"/>
      <w:outlineLvl w:val="3"/>
    </w:pPr>
    <w:rPr>
      <w:rFonts w:cs="Times New Roman"/>
      <w:b/>
      <w:sz w:val="20"/>
      <w:szCs w:val="20"/>
      <w:lang w:val="en-GB" w:eastAsia="en-US"/>
    </w:rPr>
  </w:style>
  <w:style w:type="paragraph" w:customStyle="1" w:styleId="na5">
    <w:name w:val="na5"/>
    <w:basedOn w:val="a"/>
    <w:next w:val="a"/>
    <w:rsid w:val="002938E6"/>
    <w:pPr>
      <w:keepNext/>
      <w:widowControl/>
      <w:numPr>
        <w:ilvl w:val="4"/>
        <w:numId w:val="1"/>
      </w:numPr>
      <w:tabs>
        <w:tab w:val="left" w:pos="1140"/>
        <w:tab w:val="left" w:pos="1360"/>
      </w:tabs>
      <w:suppressAutoHyphens/>
      <w:autoSpaceDE/>
      <w:autoSpaceDN/>
      <w:adjustRightInd/>
      <w:spacing w:before="60" w:after="240" w:line="230" w:lineRule="exact"/>
      <w:outlineLvl w:val="4"/>
    </w:pPr>
    <w:rPr>
      <w:rFonts w:cs="Times New Roman"/>
      <w:b/>
      <w:sz w:val="20"/>
      <w:szCs w:val="20"/>
      <w:lang w:val="en-GB" w:eastAsia="en-US"/>
    </w:rPr>
  </w:style>
  <w:style w:type="paragraph" w:customStyle="1" w:styleId="na6">
    <w:name w:val="na6"/>
    <w:basedOn w:val="a"/>
    <w:next w:val="a"/>
    <w:rsid w:val="002938E6"/>
    <w:pPr>
      <w:keepNext/>
      <w:widowControl/>
      <w:numPr>
        <w:ilvl w:val="5"/>
        <w:numId w:val="1"/>
      </w:numPr>
      <w:tabs>
        <w:tab w:val="left" w:pos="1140"/>
        <w:tab w:val="left" w:pos="1360"/>
      </w:tabs>
      <w:suppressAutoHyphens/>
      <w:autoSpaceDE/>
      <w:autoSpaceDN/>
      <w:adjustRightInd/>
      <w:spacing w:before="60" w:after="240" w:line="230" w:lineRule="exact"/>
      <w:outlineLvl w:val="5"/>
    </w:pPr>
    <w:rPr>
      <w:rFonts w:cs="Times New Roman"/>
      <w:b/>
      <w:sz w:val="20"/>
      <w:szCs w:val="20"/>
      <w:lang w:val="en-GB" w:eastAsia="en-US"/>
    </w:rPr>
  </w:style>
  <w:style w:type="table" w:styleId="ab">
    <w:name w:val="Table Grid"/>
    <w:basedOn w:val="a1"/>
    <w:uiPriority w:val="59"/>
    <w:rsid w:val="004A5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1"/>
    <w:rsid w:val="00D61D06"/>
    <w:rPr>
      <w:rFonts w:ascii="Times New Roman" w:hAnsi="Times New Roman"/>
      <w:sz w:val="86"/>
      <w:szCs w:val="86"/>
      <w:shd w:val="clear" w:color="auto" w:fill="FFFFFF"/>
    </w:rPr>
  </w:style>
  <w:style w:type="paragraph" w:customStyle="1" w:styleId="11">
    <w:name w:val="Основной текст1"/>
    <w:basedOn w:val="a"/>
    <w:link w:val="ac"/>
    <w:rsid w:val="00D61D06"/>
    <w:pPr>
      <w:shd w:val="clear" w:color="auto" w:fill="FFFFFF"/>
      <w:autoSpaceDE/>
      <w:autoSpaceDN/>
      <w:adjustRightInd/>
      <w:ind w:firstLine="400"/>
    </w:pPr>
    <w:rPr>
      <w:rFonts w:ascii="Times New Roman" w:hAnsi="Times New Roman" w:cs="Times New Roman"/>
      <w:sz w:val="86"/>
      <w:szCs w:val="86"/>
    </w:rPr>
  </w:style>
  <w:style w:type="character" w:customStyle="1" w:styleId="ad">
    <w:name w:val="Другое_"/>
    <w:basedOn w:val="a0"/>
    <w:link w:val="ae"/>
    <w:rsid w:val="00F73AF0"/>
    <w:rPr>
      <w:rFonts w:ascii="Times New Roman" w:hAnsi="Times New Roman"/>
      <w:sz w:val="86"/>
      <w:szCs w:val="86"/>
      <w:shd w:val="clear" w:color="auto" w:fill="FFFFFF"/>
    </w:rPr>
  </w:style>
  <w:style w:type="paragraph" w:customStyle="1" w:styleId="ae">
    <w:name w:val="Другое"/>
    <w:basedOn w:val="a"/>
    <w:link w:val="ad"/>
    <w:rsid w:val="00F73AF0"/>
    <w:pPr>
      <w:shd w:val="clear" w:color="auto" w:fill="FFFFFF"/>
      <w:autoSpaceDE/>
      <w:autoSpaceDN/>
      <w:adjustRightInd/>
      <w:spacing w:after="600"/>
      <w:ind w:firstLine="400"/>
    </w:pPr>
    <w:rPr>
      <w:rFonts w:ascii="Times New Roman" w:hAnsi="Times New Roman" w:cs="Times New Roman"/>
      <w:sz w:val="86"/>
      <w:szCs w:val="86"/>
    </w:rPr>
  </w:style>
  <w:style w:type="paragraph" w:styleId="21">
    <w:name w:val="Quote"/>
    <w:basedOn w:val="a"/>
    <w:next w:val="a"/>
    <w:link w:val="22"/>
    <w:uiPriority w:val="29"/>
    <w:qFormat/>
    <w:rsid w:val="00453BD8"/>
    <w:pPr>
      <w:autoSpaceDE/>
      <w:autoSpaceDN/>
      <w:adjustRightInd/>
      <w:spacing w:before="200" w:after="160"/>
      <w:ind w:left="864" w:right="864"/>
      <w:jc w:val="center"/>
    </w:pPr>
    <w:rPr>
      <w:rFonts w:ascii="Courier New" w:eastAsia="Courier New" w:hAnsi="Courier New" w:cs="Courier New"/>
      <w:i/>
      <w:iCs/>
      <w:color w:val="404040" w:themeColor="text1" w:themeTint="BF"/>
      <w:lang w:bidi="ru-RU"/>
    </w:rPr>
  </w:style>
  <w:style w:type="character" w:customStyle="1" w:styleId="22">
    <w:name w:val="Цитата 2 Знак"/>
    <w:basedOn w:val="a0"/>
    <w:link w:val="21"/>
    <w:uiPriority w:val="29"/>
    <w:rsid w:val="00453BD8"/>
    <w:rPr>
      <w:rFonts w:ascii="Courier New" w:eastAsia="Courier New" w:hAnsi="Courier New" w:cs="Courier New"/>
      <w:i/>
      <w:iCs/>
      <w:color w:val="404040" w:themeColor="text1" w:themeTint="BF"/>
      <w:sz w:val="24"/>
      <w:szCs w:val="24"/>
      <w:lang w:bidi="ru-RU"/>
    </w:rPr>
  </w:style>
  <w:style w:type="paragraph" w:customStyle="1" w:styleId="23">
    <w:name w:val="Основной текст2"/>
    <w:basedOn w:val="a"/>
    <w:rsid w:val="00211920"/>
    <w:pPr>
      <w:widowControl/>
      <w:shd w:val="clear" w:color="auto" w:fill="FFFFFF"/>
      <w:autoSpaceDE/>
      <w:autoSpaceDN/>
      <w:adjustRightInd/>
      <w:spacing w:before="360" w:line="313" w:lineRule="exact"/>
      <w:ind w:firstLine="567"/>
      <w:jc w:val="both"/>
    </w:pPr>
    <w:rPr>
      <w:rFonts w:ascii="Times New Roman" w:hAnsi="Times New Roman" w:cs="Times New Roman"/>
      <w:spacing w:val="3"/>
      <w:sz w:val="25"/>
      <w:szCs w:val="25"/>
    </w:rPr>
  </w:style>
  <w:style w:type="paragraph" w:styleId="af">
    <w:name w:val="Body Text"/>
    <w:basedOn w:val="a"/>
    <w:link w:val="af0"/>
    <w:uiPriority w:val="1"/>
    <w:qFormat/>
    <w:rsid w:val="00514A7C"/>
    <w:pPr>
      <w:adjustRightInd/>
    </w:pPr>
    <w:rPr>
      <w:rFonts w:ascii="Cambria" w:eastAsia="Cambria" w:hAnsi="Cambria" w:cs="Cambria"/>
      <w:sz w:val="22"/>
      <w:szCs w:val="22"/>
      <w:lang w:val="en-US" w:eastAsia="en-US" w:bidi="en-US"/>
    </w:rPr>
  </w:style>
  <w:style w:type="character" w:customStyle="1" w:styleId="af0">
    <w:name w:val="Основной текст Знак"/>
    <w:basedOn w:val="a0"/>
    <w:link w:val="af"/>
    <w:uiPriority w:val="1"/>
    <w:rsid w:val="00514A7C"/>
    <w:rPr>
      <w:rFonts w:ascii="Cambria" w:eastAsia="Cambria" w:hAnsi="Cambria" w:cs="Cambria"/>
      <w:sz w:val="22"/>
      <w:szCs w:val="22"/>
      <w:lang w:val="en-US" w:eastAsia="en-US" w:bidi="en-US"/>
    </w:rPr>
  </w:style>
  <w:style w:type="paragraph" w:styleId="af1">
    <w:name w:val="List Paragraph"/>
    <w:basedOn w:val="a"/>
    <w:uiPriority w:val="1"/>
    <w:qFormat/>
    <w:rsid w:val="0012576C"/>
    <w:pPr>
      <w:adjustRightInd/>
      <w:ind w:left="719" w:hanging="403"/>
    </w:pPr>
    <w:rPr>
      <w:rFonts w:ascii="Cambria" w:eastAsia="Cambria" w:hAnsi="Cambria" w:cs="Cambria"/>
      <w:sz w:val="22"/>
      <w:szCs w:val="22"/>
      <w:lang w:val="en-US" w:eastAsia="en-US" w:bidi="en-US"/>
    </w:rPr>
  </w:style>
  <w:style w:type="paragraph" w:customStyle="1" w:styleId="Pa21">
    <w:name w:val="Pa21"/>
    <w:basedOn w:val="a"/>
    <w:next w:val="a"/>
    <w:uiPriority w:val="99"/>
    <w:rsid w:val="00191573"/>
    <w:pPr>
      <w:widowControl/>
      <w:spacing w:line="221" w:lineRule="atLeast"/>
    </w:pPr>
    <w:rPr>
      <w:rFonts w:ascii="Cambria" w:hAnsi="Cambria" w:cs="Times New Roman"/>
    </w:rPr>
  </w:style>
  <w:style w:type="table" w:customStyle="1" w:styleId="TableNormal">
    <w:name w:val="Table Normal"/>
    <w:uiPriority w:val="2"/>
    <w:semiHidden/>
    <w:unhideWhenUsed/>
    <w:qFormat/>
    <w:rsid w:val="002972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72A7"/>
    <w:pPr>
      <w:adjustRightInd/>
      <w:spacing w:before="34"/>
      <w:ind w:left="45"/>
    </w:pPr>
    <w:rPr>
      <w:rFonts w:ascii="Cambria" w:eastAsia="Cambria" w:hAnsi="Cambria" w:cs="Cambria"/>
      <w:sz w:val="22"/>
      <w:szCs w:val="22"/>
      <w:lang w:val="en-US" w:eastAsia="en-US" w:bidi="en-US"/>
    </w:rPr>
  </w:style>
  <w:style w:type="character" w:customStyle="1" w:styleId="30">
    <w:name w:val="Заголовок 3 Знак"/>
    <w:basedOn w:val="a0"/>
    <w:link w:val="3"/>
    <w:uiPriority w:val="9"/>
    <w:semiHidden/>
    <w:rsid w:val="00391CF2"/>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391CF2"/>
    <w:rPr>
      <w:rFonts w:asciiTheme="majorHAnsi" w:eastAsiaTheme="majorEastAsia" w:hAnsiTheme="majorHAnsi" w:cstheme="majorBidi"/>
      <w:b/>
      <w:bCs/>
      <w:i/>
      <w:iCs/>
      <w:color w:val="4F81BD" w:themeColor="accent1"/>
      <w:sz w:val="24"/>
      <w:szCs w:val="24"/>
    </w:rPr>
  </w:style>
  <w:style w:type="character" w:customStyle="1" w:styleId="20">
    <w:name w:val="Заголовок 2 Знак"/>
    <w:basedOn w:val="a0"/>
    <w:link w:val="2"/>
    <w:uiPriority w:val="9"/>
    <w:semiHidden/>
    <w:rsid w:val="00415F3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5777D"/>
    <w:rPr>
      <w:rFonts w:asciiTheme="majorHAnsi" w:eastAsiaTheme="majorEastAsia" w:hAnsiTheme="majorHAnsi" w:cstheme="majorBidi"/>
      <w:b/>
      <w:bCs/>
      <w:color w:val="365F91" w:themeColor="accent1" w:themeShade="BF"/>
      <w:sz w:val="28"/>
      <w:szCs w:val="28"/>
    </w:rPr>
  </w:style>
  <w:style w:type="paragraph" w:styleId="12">
    <w:name w:val="toc 1"/>
    <w:basedOn w:val="a"/>
    <w:uiPriority w:val="1"/>
    <w:qFormat/>
    <w:rsid w:val="00CE683C"/>
    <w:pPr>
      <w:adjustRightInd/>
      <w:spacing w:before="97" w:line="250" w:lineRule="exact"/>
      <w:ind w:left="997" w:hanging="681"/>
    </w:pPr>
    <w:rPr>
      <w:rFonts w:ascii="Cambria" w:eastAsia="Cambria" w:hAnsi="Cambria" w:cs="Cambria"/>
      <w:b/>
      <w:bCs/>
      <w:sz w:val="22"/>
      <w:szCs w:val="22"/>
      <w:lang w:val="en-US" w:eastAsia="en-US" w:bidi="en-US"/>
    </w:rPr>
  </w:style>
  <w:style w:type="paragraph" w:styleId="24">
    <w:name w:val="toc 2"/>
    <w:basedOn w:val="a"/>
    <w:uiPriority w:val="1"/>
    <w:qFormat/>
    <w:rsid w:val="00CE683C"/>
    <w:pPr>
      <w:adjustRightInd/>
      <w:spacing w:before="97"/>
      <w:ind w:left="1677" w:hanging="681"/>
    </w:pPr>
    <w:rPr>
      <w:rFonts w:ascii="Cambria" w:eastAsia="Cambria" w:hAnsi="Cambria" w:cs="Cambria"/>
      <w:b/>
      <w:bCs/>
      <w:sz w:val="22"/>
      <w:szCs w:val="22"/>
      <w:lang w:val="en-US" w:eastAsia="en-US" w:bidi="en-US"/>
    </w:rPr>
  </w:style>
  <w:style w:type="paragraph" w:styleId="31">
    <w:name w:val="toc 3"/>
    <w:basedOn w:val="a"/>
    <w:uiPriority w:val="1"/>
    <w:qFormat/>
    <w:rsid w:val="00CE683C"/>
    <w:pPr>
      <w:adjustRightInd/>
      <w:spacing w:line="242" w:lineRule="exact"/>
      <w:ind w:left="1677" w:hanging="681"/>
    </w:pPr>
    <w:rPr>
      <w:rFonts w:ascii="Cambria" w:eastAsia="Cambria" w:hAnsi="Cambria" w:cs="Cambria"/>
      <w:sz w:val="22"/>
      <w:szCs w:val="22"/>
      <w:lang w:val="en-US" w:eastAsia="en-US" w:bidi="en-US"/>
    </w:rPr>
  </w:style>
  <w:style w:type="paragraph" w:styleId="41">
    <w:name w:val="toc 4"/>
    <w:basedOn w:val="a"/>
    <w:uiPriority w:val="1"/>
    <w:qFormat/>
    <w:rsid w:val="00CE683C"/>
    <w:pPr>
      <w:adjustRightInd/>
      <w:spacing w:before="98"/>
      <w:ind w:left="997"/>
    </w:pPr>
    <w:rPr>
      <w:rFonts w:ascii="Cambria" w:eastAsia="Cambria" w:hAnsi="Cambria" w:cs="Cambria"/>
      <w:b/>
      <w:bCs/>
      <w:i/>
      <w:sz w:val="22"/>
      <w:szCs w:val="22"/>
      <w:lang w:val="en-US" w:eastAsia="en-US" w:bidi="en-US"/>
    </w:rPr>
  </w:style>
  <w:style w:type="paragraph" w:styleId="5">
    <w:name w:val="toc 5"/>
    <w:basedOn w:val="a"/>
    <w:uiPriority w:val="1"/>
    <w:qFormat/>
    <w:rsid w:val="00CE683C"/>
    <w:pPr>
      <w:adjustRightInd/>
      <w:spacing w:line="242" w:lineRule="exact"/>
      <w:ind w:left="2471" w:hanging="795"/>
    </w:pPr>
    <w:rPr>
      <w:rFonts w:ascii="Cambria" w:eastAsia="Cambria" w:hAnsi="Cambria" w:cs="Cambria"/>
      <w:sz w:val="22"/>
      <w:szCs w:val="22"/>
      <w:lang w:val="en-US" w:eastAsia="en-US" w:bidi="en-US"/>
    </w:rPr>
  </w:style>
  <w:style w:type="paragraph" w:styleId="6">
    <w:name w:val="toc 6"/>
    <w:basedOn w:val="a"/>
    <w:uiPriority w:val="1"/>
    <w:qFormat/>
    <w:rsid w:val="00CE683C"/>
    <w:pPr>
      <w:adjustRightInd/>
      <w:spacing w:line="242" w:lineRule="exact"/>
      <w:ind w:left="3151" w:hanging="795"/>
    </w:pPr>
    <w:rPr>
      <w:rFonts w:ascii="Cambria" w:eastAsia="Cambria" w:hAnsi="Cambria" w:cs="Cambria"/>
      <w:sz w:val="22"/>
      <w:szCs w:val="22"/>
      <w:lang w:val="en-US" w:eastAsia="en-US" w:bidi="en-US"/>
    </w:rPr>
  </w:style>
  <w:style w:type="table" w:customStyle="1" w:styleId="TableNormal1">
    <w:name w:val="Table Normal1"/>
    <w:uiPriority w:val="2"/>
    <w:semiHidden/>
    <w:qFormat/>
    <w:rsid w:val="009D2142"/>
    <w:pPr>
      <w:widowControl w:val="0"/>
      <w:autoSpaceDE w:val="0"/>
      <w:autoSpaceDN w:val="0"/>
    </w:pPr>
    <w:rPr>
      <w:rFonts w:ascii="Calibri" w:eastAsia="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E73394"/>
    <w:pPr>
      <w:widowControl w:val="0"/>
      <w:autoSpaceDE w:val="0"/>
      <w:autoSpaceDN w:val="0"/>
    </w:pPr>
    <w:rPr>
      <w:rFonts w:ascii="Calibri" w:eastAsia="Calibri"/>
      <w:sz w:val="22"/>
      <w:szCs w:val="22"/>
      <w:lang w:val="en-US" w:eastAsia="en-US"/>
    </w:rPr>
    <w:tblPr>
      <w:tblCellMar>
        <w:top w:w="0" w:type="dxa"/>
        <w:left w:w="0" w:type="dxa"/>
        <w:bottom w:w="0" w:type="dxa"/>
        <w:right w:w="0" w:type="dxa"/>
      </w:tblCellMar>
    </w:tblPr>
  </w:style>
  <w:style w:type="paragraph" w:styleId="af2">
    <w:name w:val="annotation text"/>
    <w:basedOn w:val="a"/>
    <w:link w:val="af3"/>
    <w:semiHidden/>
    <w:rsid w:val="00837A26"/>
    <w:pPr>
      <w:widowControl/>
      <w:autoSpaceDE/>
      <w:autoSpaceDN/>
      <w:adjustRightInd/>
    </w:pPr>
    <w:rPr>
      <w:rFonts w:ascii="Times New Roman" w:hAnsi="Times New Roman" w:cs="Times New Roman"/>
      <w:sz w:val="20"/>
      <w:szCs w:val="20"/>
    </w:rPr>
  </w:style>
  <w:style w:type="character" w:customStyle="1" w:styleId="af3">
    <w:name w:val="Текст примечания Знак"/>
    <w:basedOn w:val="a0"/>
    <w:link w:val="af2"/>
    <w:semiHidden/>
    <w:rsid w:val="00837A26"/>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Arial" w:cs="Arial"/>
      <w:sz w:val="24"/>
      <w:szCs w:val="24"/>
    </w:rPr>
  </w:style>
  <w:style w:type="paragraph" w:styleId="1">
    <w:name w:val="heading 1"/>
    <w:basedOn w:val="a"/>
    <w:next w:val="a"/>
    <w:link w:val="10"/>
    <w:uiPriority w:val="1"/>
    <w:qFormat/>
    <w:rsid w:val="00A577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415F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391CF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391CF2"/>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4C3754"/>
    <w:pPr>
      <w:keepNext/>
      <w:keepLines/>
      <w:widowControl/>
      <w:autoSpaceDE/>
      <w:autoSpaceDN/>
      <w:adjustRightInd/>
      <w:spacing w:before="200" w:line="276" w:lineRule="auto"/>
      <w:outlineLvl w:val="8"/>
    </w:pPr>
    <w:rPr>
      <w:rFonts w:ascii="Cambria"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style>
  <w:style w:type="character" w:customStyle="1" w:styleId="FontStyle35">
    <w:name w:val="Font Style35"/>
    <w:uiPriority w:val="99"/>
    <w:rPr>
      <w:rFonts w:ascii="Arial" w:hAnsi="Arial" w:cs="Arial"/>
      <w:color w:val="000000"/>
      <w:spacing w:val="-20"/>
      <w:sz w:val="30"/>
      <w:szCs w:val="30"/>
    </w:rPr>
  </w:style>
  <w:style w:type="character" w:customStyle="1" w:styleId="FontStyle36">
    <w:name w:val="Font Style36"/>
    <w:uiPriority w:val="99"/>
    <w:rPr>
      <w:rFonts w:ascii="Arial" w:hAnsi="Arial" w:cs="Arial"/>
      <w:b/>
      <w:bCs/>
      <w:color w:val="000000"/>
      <w:spacing w:val="-10"/>
      <w:sz w:val="34"/>
      <w:szCs w:val="34"/>
    </w:rPr>
  </w:style>
  <w:style w:type="character" w:customStyle="1" w:styleId="FontStyle37">
    <w:name w:val="Font Style37"/>
    <w:uiPriority w:val="99"/>
    <w:rPr>
      <w:rFonts w:ascii="Arial" w:hAnsi="Arial" w:cs="Arial"/>
      <w:color w:val="000000"/>
      <w:sz w:val="26"/>
      <w:szCs w:val="26"/>
    </w:rPr>
  </w:style>
  <w:style w:type="character" w:customStyle="1" w:styleId="FontStyle38">
    <w:name w:val="Font Style38"/>
    <w:uiPriority w:val="99"/>
    <w:rPr>
      <w:rFonts w:ascii="Times New Roman" w:hAnsi="Times New Roman" w:cs="Times New Roman"/>
      <w:color w:val="000000"/>
      <w:spacing w:val="10"/>
      <w:sz w:val="14"/>
      <w:szCs w:val="14"/>
    </w:rPr>
  </w:style>
  <w:style w:type="character" w:customStyle="1" w:styleId="FontStyle39">
    <w:name w:val="Font Style39"/>
    <w:uiPriority w:val="99"/>
    <w:rPr>
      <w:rFonts w:ascii="Arial" w:hAnsi="Arial" w:cs="Arial"/>
      <w:b/>
      <w:bCs/>
      <w:color w:val="000000"/>
      <w:sz w:val="16"/>
      <w:szCs w:val="16"/>
    </w:rPr>
  </w:style>
  <w:style w:type="character" w:customStyle="1" w:styleId="FontStyle40">
    <w:name w:val="Font Style40"/>
    <w:uiPriority w:val="99"/>
    <w:rPr>
      <w:rFonts w:ascii="Arial" w:hAnsi="Arial" w:cs="Arial"/>
      <w:color w:val="000000"/>
      <w:sz w:val="16"/>
      <w:szCs w:val="16"/>
    </w:rPr>
  </w:style>
  <w:style w:type="character" w:customStyle="1" w:styleId="FontStyle41">
    <w:name w:val="Font Style41"/>
    <w:uiPriority w:val="99"/>
    <w:rPr>
      <w:rFonts w:ascii="Arial" w:hAnsi="Arial" w:cs="Arial"/>
      <w:i/>
      <w:iCs/>
      <w:color w:val="000000"/>
      <w:spacing w:val="50"/>
      <w:sz w:val="20"/>
      <w:szCs w:val="20"/>
    </w:rPr>
  </w:style>
  <w:style w:type="character" w:customStyle="1" w:styleId="FontStyle42">
    <w:name w:val="Font Style42"/>
    <w:uiPriority w:val="99"/>
    <w:rPr>
      <w:rFonts w:ascii="Arial" w:hAnsi="Arial" w:cs="Arial"/>
      <w:b/>
      <w:bCs/>
      <w:color w:val="000000"/>
      <w:sz w:val="18"/>
      <w:szCs w:val="18"/>
    </w:rPr>
  </w:style>
  <w:style w:type="character" w:customStyle="1" w:styleId="FontStyle43">
    <w:name w:val="Font Style43"/>
    <w:uiPriority w:val="99"/>
    <w:rPr>
      <w:rFonts w:ascii="Arial" w:hAnsi="Arial" w:cs="Arial"/>
      <w:color w:val="000000"/>
      <w:sz w:val="20"/>
      <w:szCs w:val="20"/>
    </w:rPr>
  </w:style>
  <w:style w:type="character" w:customStyle="1" w:styleId="FontStyle44">
    <w:name w:val="Font Style44"/>
    <w:uiPriority w:val="99"/>
    <w:rPr>
      <w:rFonts w:ascii="Arial" w:hAnsi="Arial" w:cs="Arial"/>
      <w:b/>
      <w:bCs/>
      <w:color w:val="000000"/>
      <w:sz w:val="10"/>
      <w:szCs w:val="10"/>
    </w:rPr>
  </w:style>
  <w:style w:type="character" w:customStyle="1" w:styleId="FontStyle45">
    <w:name w:val="Font Style45"/>
    <w:uiPriority w:val="99"/>
    <w:rPr>
      <w:rFonts w:ascii="Century Schoolbook" w:hAnsi="Century Schoolbook" w:cs="Century Schoolbook"/>
      <w:b/>
      <w:bCs/>
      <w:color w:val="000000"/>
      <w:sz w:val="18"/>
      <w:szCs w:val="18"/>
    </w:rPr>
  </w:style>
  <w:style w:type="character" w:customStyle="1" w:styleId="FontStyle46">
    <w:name w:val="Font Style46"/>
    <w:uiPriority w:val="99"/>
    <w:rPr>
      <w:rFonts w:ascii="Arial" w:hAnsi="Arial" w:cs="Arial"/>
      <w:color w:val="000000"/>
      <w:sz w:val="34"/>
      <w:szCs w:val="34"/>
    </w:rPr>
  </w:style>
  <w:style w:type="character" w:customStyle="1" w:styleId="FontStyle47">
    <w:name w:val="Font Style47"/>
    <w:uiPriority w:val="99"/>
    <w:rPr>
      <w:rFonts w:ascii="Arial" w:hAnsi="Arial" w:cs="Arial"/>
      <w:b/>
      <w:bCs/>
      <w:color w:val="000000"/>
      <w:sz w:val="22"/>
      <w:szCs w:val="22"/>
    </w:rPr>
  </w:style>
  <w:style w:type="character" w:customStyle="1" w:styleId="FontStyle48">
    <w:name w:val="Font Style48"/>
    <w:uiPriority w:val="99"/>
    <w:rPr>
      <w:rFonts w:ascii="Arial" w:hAnsi="Arial" w:cs="Arial"/>
      <w:color w:val="000000"/>
      <w:sz w:val="16"/>
      <w:szCs w:val="16"/>
    </w:rPr>
  </w:style>
  <w:style w:type="character" w:customStyle="1" w:styleId="FontStyle49">
    <w:name w:val="Font Style49"/>
    <w:uiPriority w:val="99"/>
    <w:rPr>
      <w:rFonts w:ascii="Arial" w:hAnsi="Arial" w:cs="Arial"/>
      <w:b/>
      <w:bCs/>
      <w:color w:val="000000"/>
      <w:sz w:val="26"/>
      <w:szCs w:val="26"/>
    </w:rPr>
  </w:style>
  <w:style w:type="character" w:customStyle="1" w:styleId="FontStyle50">
    <w:name w:val="Font Style50"/>
    <w:uiPriority w:val="99"/>
    <w:rPr>
      <w:rFonts w:ascii="Arial" w:hAnsi="Arial" w:cs="Arial"/>
      <w:i/>
      <w:iCs/>
      <w:color w:val="000000"/>
      <w:sz w:val="20"/>
      <w:szCs w:val="20"/>
    </w:rPr>
  </w:style>
  <w:style w:type="character" w:customStyle="1" w:styleId="FontStyle51">
    <w:name w:val="Font Style51"/>
    <w:uiPriority w:val="99"/>
    <w:rPr>
      <w:rFonts w:ascii="Arial" w:hAnsi="Arial" w:cs="Arial"/>
      <w:color w:val="000000"/>
      <w:sz w:val="20"/>
      <w:szCs w:val="20"/>
    </w:rPr>
  </w:style>
  <w:style w:type="character" w:customStyle="1" w:styleId="FontStyle52">
    <w:name w:val="Font Style52"/>
    <w:uiPriority w:val="99"/>
    <w:rPr>
      <w:rFonts w:ascii="Arial" w:hAnsi="Arial" w:cs="Arial"/>
      <w:b/>
      <w:bCs/>
      <w:color w:val="000000"/>
      <w:sz w:val="20"/>
      <w:szCs w:val="20"/>
    </w:rPr>
  </w:style>
  <w:style w:type="character" w:styleId="a3">
    <w:name w:val="Hyperlink"/>
    <w:uiPriority w:val="99"/>
    <w:rPr>
      <w:rFonts w:cs="Times New Roman"/>
      <w:color w:val="0066CC"/>
      <w:u w:val="single"/>
    </w:rPr>
  </w:style>
  <w:style w:type="paragraph" w:customStyle="1" w:styleId="formattext">
    <w:name w:val="formattext"/>
    <w:basedOn w:val="a"/>
    <w:rsid w:val="00B6155C"/>
    <w:pPr>
      <w:widowControl/>
      <w:autoSpaceDE/>
      <w:autoSpaceDN/>
      <w:adjustRightInd/>
      <w:spacing w:before="100" w:beforeAutospacing="1" w:after="100" w:afterAutospacing="1"/>
    </w:pPr>
    <w:rPr>
      <w:rFonts w:ascii="Times New Roman" w:hAnsi="Times New Roman" w:cs="Times New Roman"/>
    </w:rPr>
  </w:style>
  <w:style w:type="character" w:customStyle="1" w:styleId="90">
    <w:name w:val="Заголовок 9 Знак"/>
    <w:link w:val="9"/>
    <w:uiPriority w:val="9"/>
    <w:semiHidden/>
    <w:rsid w:val="004C3754"/>
    <w:rPr>
      <w:rFonts w:ascii="Cambria" w:hAnsi="Cambria"/>
      <w:i/>
      <w:iCs/>
      <w:color w:val="404040"/>
      <w:lang w:eastAsia="en-US"/>
    </w:rPr>
  </w:style>
  <w:style w:type="character" w:customStyle="1" w:styleId="FontStyle28">
    <w:name w:val="Font Style28"/>
    <w:uiPriority w:val="99"/>
    <w:rsid w:val="004C3754"/>
    <w:rPr>
      <w:rFonts w:ascii="Arial" w:hAnsi="Arial" w:cs="Arial"/>
      <w:b/>
      <w:bCs/>
      <w:color w:val="000000"/>
      <w:spacing w:val="-10"/>
      <w:sz w:val="32"/>
      <w:szCs w:val="32"/>
    </w:rPr>
  </w:style>
  <w:style w:type="character" w:customStyle="1" w:styleId="FontStyle30">
    <w:name w:val="Font Style30"/>
    <w:uiPriority w:val="99"/>
    <w:rsid w:val="004C3754"/>
    <w:rPr>
      <w:rFonts w:ascii="Arial" w:hAnsi="Arial" w:cs="Arial"/>
      <w:color w:val="000000"/>
      <w:sz w:val="18"/>
      <w:szCs w:val="18"/>
    </w:rPr>
  </w:style>
  <w:style w:type="character" w:customStyle="1" w:styleId="FontStyle31">
    <w:name w:val="Font Style31"/>
    <w:uiPriority w:val="99"/>
    <w:rsid w:val="004C3754"/>
    <w:rPr>
      <w:rFonts w:ascii="Arial" w:hAnsi="Arial" w:cs="Arial"/>
      <w:color w:val="000000"/>
      <w:sz w:val="26"/>
      <w:szCs w:val="26"/>
    </w:rPr>
  </w:style>
  <w:style w:type="character" w:customStyle="1" w:styleId="FontStyle34">
    <w:name w:val="Font Style34"/>
    <w:uiPriority w:val="99"/>
    <w:rsid w:val="004C3754"/>
    <w:rPr>
      <w:rFonts w:ascii="Arial" w:hAnsi="Arial" w:cs="Arial"/>
      <w:color w:val="000000"/>
      <w:sz w:val="16"/>
      <w:szCs w:val="16"/>
    </w:rPr>
  </w:style>
  <w:style w:type="character" w:customStyle="1" w:styleId="125pt">
    <w:name w:val="Колонтитул + 12;5 pt"/>
    <w:rsid w:val="004C3754"/>
    <w:rPr>
      <w:rFonts w:ascii="Arial" w:eastAsia="Arial" w:hAnsi="Arial" w:cs="Arial"/>
      <w:b w:val="0"/>
      <w:bCs w:val="0"/>
      <w:i w:val="0"/>
      <w:iCs w:val="0"/>
      <w:smallCaps w:val="0"/>
      <w:strike w:val="0"/>
      <w:color w:val="000000"/>
      <w:spacing w:val="0"/>
      <w:w w:val="100"/>
      <w:position w:val="0"/>
      <w:sz w:val="25"/>
      <w:szCs w:val="25"/>
      <w:u w:val="none"/>
      <w:lang w:val="en-US"/>
    </w:rPr>
  </w:style>
  <w:style w:type="paragraph" w:styleId="a4">
    <w:name w:val="header"/>
    <w:basedOn w:val="a"/>
    <w:link w:val="a5"/>
    <w:uiPriority w:val="99"/>
    <w:unhideWhenUsed/>
    <w:rsid w:val="000C4B4A"/>
    <w:pPr>
      <w:tabs>
        <w:tab w:val="center" w:pos="4677"/>
        <w:tab w:val="right" w:pos="9355"/>
      </w:tabs>
    </w:pPr>
  </w:style>
  <w:style w:type="character" w:customStyle="1" w:styleId="a5">
    <w:name w:val="Верхний колонтитул Знак"/>
    <w:basedOn w:val="a0"/>
    <w:link w:val="a4"/>
    <w:uiPriority w:val="99"/>
    <w:rsid w:val="000C4B4A"/>
    <w:rPr>
      <w:rFonts w:hAnsi="Arial" w:cs="Arial"/>
      <w:sz w:val="24"/>
      <w:szCs w:val="24"/>
    </w:rPr>
  </w:style>
  <w:style w:type="paragraph" w:styleId="a6">
    <w:name w:val="footer"/>
    <w:basedOn w:val="a"/>
    <w:link w:val="a7"/>
    <w:uiPriority w:val="99"/>
    <w:unhideWhenUsed/>
    <w:rsid w:val="000C4B4A"/>
    <w:pPr>
      <w:tabs>
        <w:tab w:val="center" w:pos="4677"/>
        <w:tab w:val="right" w:pos="9355"/>
      </w:tabs>
    </w:pPr>
  </w:style>
  <w:style w:type="character" w:customStyle="1" w:styleId="a7">
    <w:name w:val="Нижний колонтитул Знак"/>
    <w:basedOn w:val="a0"/>
    <w:link w:val="a6"/>
    <w:uiPriority w:val="99"/>
    <w:rsid w:val="000C4B4A"/>
    <w:rPr>
      <w:rFonts w:hAnsi="Arial" w:cs="Arial"/>
      <w:sz w:val="24"/>
      <w:szCs w:val="24"/>
    </w:rPr>
  </w:style>
  <w:style w:type="character" w:styleId="a8">
    <w:name w:val="Placeholder Text"/>
    <w:basedOn w:val="a0"/>
    <w:uiPriority w:val="99"/>
    <w:semiHidden/>
    <w:rsid w:val="004530E3"/>
    <w:rPr>
      <w:color w:val="808080"/>
    </w:rPr>
  </w:style>
  <w:style w:type="paragraph" w:styleId="a9">
    <w:name w:val="Balloon Text"/>
    <w:basedOn w:val="a"/>
    <w:link w:val="aa"/>
    <w:uiPriority w:val="99"/>
    <w:semiHidden/>
    <w:unhideWhenUsed/>
    <w:rsid w:val="004530E3"/>
    <w:rPr>
      <w:rFonts w:ascii="Tahoma" w:hAnsi="Tahoma" w:cs="Tahoma"/>
      <w:sz w:val="16"/>
      <w:szCs w:val="16"/>
    </w:rPr>
  </w:style>
  <w:style w:type="character" w:customStyle="1" w:styleId="aa">
    <w:name w:val="Текст выноски Знак"/>
    <w:basedOn w:val="a0"/>
    <w:link w:val="a9"/>
    <w:uiPriority w:val="99"/>
    <w:semiHidden/>
    <w:rsid w:val="004530E3"/>
    <w:rPr>
      <w:rFonts w:ascii="Tahoma" w:hAnsi="Tahoma" w:cs="Tahoma"/>
      <w:sz w:val="16"/>
      <w:szCs w:val="16"/>
    </w:rPr>
  </w:style>
  <w:style w:type="paragraph" w:customStyle="1" w:styleId="ANNEXN">
    <w:name w:val="ANNEXN"/>
    <w:basedOn w:val="a"/>
    <w:next w:val="a"/>
    <w:rsid w:val="002938E6"/>
    <w:pPr>
      <w:keepNext/>
      <w:pageBreakBefore/>
      <w:widowControl/>
      <w:numPr>
        <w:numId w:val="1"/>
      </w:numPr>
      <w:autoSpaceDE/>
      <w:autoSpaceDN/>
      <w:adjustRightInd/>
      <w:spacing w:after="760" w:line="310" w:lineRule="exact"/>
      <w:jc w:val="center"/>
      <w:outlineLvl w:val="0"/>
    </w:pPr>
    <w:rPr>
      <w:rFonts w:cs="Times New Roman"/>
      <w:b/>
      <w:sz w:val="28"/>
      <w:szCs w:val="20"/>
      <w:lang w:val="en-GB" w:eastAsia="en-US"/>
    </w:rPr>
  </w:style>
  <w:style w:type="paragraph" w:customStyle="1" w:styleId="na2">
    <w:name w:val="na2"/>
    <w:basedOn w:val="a"/>
    <w:next w:val="a"/>
    <w:rsid w:val="002938E6"/>
    <w:pPr>
      <w:keepNext/>
      <w:widowControl/>
      <w:numPr>
        <w:ilvl w:val="1"/>
        <w:numId w:val="1"/>
      </w:numPr>
      <w:tabs>
        <w:tab w:val="left" w:pos="500"/>
        <w:tab w:val="left" w:pos="720"/>
      </w:tabs>
      <w:suppressAutoHyphens/>
      <w:autoSpaceDE/>
      <w:autoSpaceDN/>
      <w:adjustRightInd/>
      <w:spacing w:before="270" w:after="240" w:line="270" w:lineRule="exact"/>
      <w:outlineLvl w:val="1"/>
    </w:pPr>
    <w:rPr>
      <w:rFonts w:cs="Times New Roman"/>
      <w:b/>
      <w:szCs w:val="20"/>
      <w:lang w:val="en-GB" w:eastAsia="en-US"/>
    </w:rPr>
  </w:style>
  <w:style w:type="paragraph" w:customStyle="1" w:styleId="na3">
    <w:name w:val="na3"/>
    <w:basedOn w:val="a"/>
    <w:next w:val="a"/>
    <w:rsid w:val="002938E6"/>
    <w:pPr>
      <w:keepNext/>
      <w:widowControl/>
      <w:numPr>
        <w:ilvl w:val="2"/>
        <w:numId w:val="1"/>
      </w:numPr>
      <w:tabs>
        <w:tab w:val="left" w:pos="640"/>
        <w:tab w:val="left" w:pos="880"/>
      </w:tabs>
      <w:suppressAutoHyphens/>
      <w:autoSpaceDE/>
      <w:autoSpaceDN/>
      <w:adjustRightInd/>
      <w:spacing w:before="60" w:after="240" w:line="250" w:lineRule="exact"/>
      <w:outlineLvl w:val="2"/>
    </w:pPr>
    <w:rPr>
      <w:rFonts w:cs="Times New Roman"/>
      <w:b/>
      <w:sz w:val="22"/>
      <w:szCs w:val="20"/>
      <w:lang w:val="en-GB" w:eastAsia="en-US"/>
    </w:rPr>
  </w:style>
  <w:style w:type="paragraph" w:customStyle="1" w:styleId="na4">
    <w:name w:val="na4"/>
    <w:basedOn w:val="a"/>
    <w:next w:val="a"/>
    <w:rsid w:val="002938E6"/>
    <w:pPr>
      <w:keepNext/>
      <w:widowControl/>
      <w:numPr>
        <w:ilvl w:val="3"/>
        <w:numId w:val="1"/>
      </w:numPr>
      <w:tabs>
        <w:tab w:val="left" w:pos="880"/>
        <w:tab w:val="left" w:pos="1060"/>
      </w:tabs>
      <w:suppressAutoHyphens/>
      <w:autoSpaceDE/>
      <w:autoSpaceDN/>
      <w:adjustRightInd/>
      <w:spacing w:before="60" w:after="240" w:line="230" w:lineRule="exact"/>
      <w:outlineLvl w:val="3"/>
    </w:pPr>
    <w:rPr>
      <w:rFonts w:cs="Times New Roman"/>
      <w:b/>
      <w:sz w:val="20"/>
      <w:szCs w:val="20"/>
      <w:lang w:val="en-GB" w:eastAsia="en-US"/>
    </w:rPr>
  </w:style>
  <w:style w:type="paragraph" w:customStyle="1" w:styleId="na5">
    <w:name w:val="na5"/>
    <w:basedOn w:val="a"/>
    <w:next w:val="a"/>
    <w:rsid w:val="002938E6"/>
    <w:pPr>
      <w:keepNext/>
      <w:widowControl/>
      <w:numPr>
        <w:ilvl w:val="4"/>
        <w:numId w:val="1"/>
      </w:numPr>
      <w:tabs>
        <w:tab w:val="left" w:pos="1140"/>
        <w:tab w:val="left" w:pos="1360"/>
      </w:tabs>
      <w:suppressAutoHyphens/>
      <w:autoSpaceDE/>
      <w:autoSpaceDN/>
      <w:adjustRightInd/>
      <w:spacing w:before="60" w:after="240" w:line="230" w:lineRule="exact"/>
      <w:outlineLvl w:val="4"/>
    </w:pPr>
    <w:rPr>
      <w:rFonts w:cs="Times New Roman"/>
      <w:b/>
      <w:sz w:val="20"/>
      <w:szCs w:val="20"/>
      <w:lang w:val="en-GB" w:eastAsia="en-US"/>
    </w:rPr>
  </w:style>
  <w:style w:type="paragraph" w:customStyle="1" w:styleId="na6">
    <w:name w:val="na6"/>
    <w:basedOn w:val="a"/>
    <w:next w:val="a"/>
    <w:rsid w:val="002938E6"/>
    <w:pPr>
      <w:keepNext/>
      <w:widowControl/>
      <w:numPr>
        <w:ilvl w:val="5"/>
        <w:numId w:val="1"/>
      </w:numPr>
      <w:tabs>
        <w:tab w:val="left" w:pos="1140"/>
        <w:tab w:val="left" w:pos="1360"/>
      </w:tabs>
      <w:suppressAutoHyphens/>
      <w:autoSpaceDE/>
      <w:autoSpaceDN/>
      <w:adjustRightInd/>
      <w:spacing w:before="60" w:after="240" w:line="230" w:lineRule="exact"/>
      <w:outlineLvl w:val="5"/>
    </w:pPr>
    <w:rPr>
      <w:rFonts w:cs="Times New Roman"/>
      <w:b/>
      <w:sz w:val="20"/>
      <w:szCs w:val="20"/>
      <w:lang w:val="en-GB" w:eastAsia="en-US"/>
    </w:rPr>
  </w:style>
  <w:style w:type="table" w:styleId="ab">
    <w:name w:val="Table Grid"/>
    <w:basedOn w:val="a1"/>
    <w:uiPriority w:val="59"/>
    <w:rsid w:val="004A5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1"/>
    <w:rsid w:val="00D61D06"/>
    <w:rPr>
      <w:rFonts w:ascii="Times New Roman" w:hAnsi="Times New Roman"/>
      <w:sz w:val="86"/>
      <w:szCs w:val="86"/>
      <w:shd w:val="clear" w:color="auto" w:fill="FFFFFF"/>
    </w:rPr>
  </w:style>
  <w:style w:type="paragraph" w:customStyle="1" w:styleId="11">
    <w:name w:val="Основной текст1"/>
    <w:basedOn w:val="a"/>
    <w:link w:val="ac"/>
    <w:rsid w:val="00D61D06"/>
    <w:pPr>
      <w:shd w:val="clear" w:color="auto" w:fill="FFFFFF"/>
      <w:autoSpaceDE/>
      <w:autoSpaceDN/>
      <w:adjustRightInd/>
      <w:ind w:firstLine="400"/>
    </w:pPr>
    <w:rPr>
      <w:rFonts w:ascii="Times New Roman" w:hAnsi="Times New Roman" w:cs="Times New Roman"/>
      <w:sz w:val="86"/>
      <w:szCs w:val="86"/>
    </w:rPr>
  </w:style>
  <w:style w:type="character" w:customStyle="1" w:styleId="ad">
    <w:name w:val="Другое_"/>
    <w:basedOn w:val="a0"/>
    <w:link w:val="ae"/>
    <w:rsid w:val="00F73AF0"/>
    <w:rPr>
      <w:rFonts w:ascii="Times New Roman" w:hAnsi="Times New Roman"/>
      <w:sz w:val="86"/>
      <w:szCs w:val="86"/>
      <w:shd w:val="clear" w:color="auto" w:fill="FFFFFF"/>
    </w:rPr>
  </w:style>
  <w:style w:type="paragraph" w:customStyle="1" w:styleId="ae">
    <w:name w:val="Другое"/>
    <w:basedOn w:val="a"/>
    <w:link w:val="ad"/>
    <w:rsid w:val="00F73AF0"/>
    <w:pPr>
      <w:shd w:val="clear" w:color="auto" w:fill="FFFFFF"/>
      <w:autoSpaceDE/>
      <w:autoSpaceDN/>
      <w:adjustRightInd/>
      <w:spacing w:after="600"/>
      <w:ind w:firstLine="400"/>
    </w:pPr>
    <w:rPr>
      <w:rFonts w:ascii="Times New Roman" w:hAnsi="Times New Roman" w:cs="Times New Roman"/>
      <w:sz w:val="86"/>
      <w:szCs w:val="86"/>
    </w:rPr>
  </w:style>
  <w:style w:type="paragraph" w:styleId="21">
    <w:name w:val="Quote"/>
    <w:basedOn w:val="a"/>
    <w:next w:val="a"/>
    <w:link w:val="22"/>
    <w:uiPriority w:val="29"/>
    <w:qFormat/>
    <w:rsid w:val="00453BD8"/>
    <w:pPr>
      <w:autoSpaceDE/>
      <w:autoSpaceDN/>
      <w:adjustRightInd/>
      <w:spacing w:before="200" w:after="160"/>
      <w:ind w:left="864" w:right="864"/>
      <w:jc w:val="center"/>
    </w:pPr>
    <w:rPr>
      <w:rFonts w:ascii="Courier New" w:eastAsia="Courier New" w:hAnsi="Courier New" w:cs="Courier New"/>
      <w:i/>
      <w:iCs/>
      <w:color w:val="404040" w:themeColor="text1" w:themeTint="BF"/>
      <w:lang w:bidi="ru-RU"/>
    </w:rPr>
  </w:style>
  <w:style w:type="character" w:customStyle="1" w:styleId="22">
    <w:name w:val="Цитата 2 Знак"/>
    <w:basedOn w:val="a0"/>
    <w:link w:val="21"/>
    <w:uiPriority w:val="29"/>
    <w:rsid w:val="00453BD8"/>
    <w:rPr>
      <w:rFonts w:ascii="Courier New" w:eastAsia="Courier New" w:hAnsi="Courier New" w:cs="Courier New"/>
      <w:i/>
      <w:iCs/>
      <w:color w:val="404040" w:themeColor="text1" w:themeTint="BF"/>
      <w:sz w:val="24"/>
      <w:szCs w:val="24"/>
      <w:lang w:bidi="ru-RU"/>
    </w:rPr>
  </w:style>
  <w:style w:type="paragraph" w:customStyle="1" w:styleId="23">
    <w:name w:val="Основной текст2"/>
    <w:basedOn w:val="a"/>
    <w:rsid w:val="00211920"/>
    <w:pPr>
      <w:widowControl/>
      <w:shd w:val="clear" w:color="auto" w:fill="FFFFFF"/>
      <w:autoSpaceDE/>
      <w:autoSpaceDN/>
      <w:adjustRightInd/>
      <w:spacing w:before="360" w:line="313" w:lineRule="exact"/>
      <w:ind w:firstLine="567"/>
      <w:jc w:val="both"/>
    </w:pPr>
    <w:rPr>
      <w:rFonts w:ascii="Times New Roman" w:hAnsi="Times New Roman" w:cs="Times New Roman"/>
      <w:spacing w:val="3"/>
      <w:sz w:val="25"/>
      <w:szCs w:val="25"/>
    </w:rPr>
  </w:style>
  <w:style w:type="paragraph" w:styleId="af">
    <w:name w:val="Body Text"/>
    <w:basedOn w:val="a"/>
    <w:link w:val="af0"/>
    <w:uiPriority w:val="1"/>
    <w:qFormat/>
    <w:rsid w:val="00514A7C"/>
    <w:pPr>
      <w:adjustRightInd/>
    </w:pPr>
    <w:rPr>
      <w:rFonts w:ascii="Cambria" w:eastAsia="Cambria" w:hAnsi="Cambria" w:cs="Cambria"/>
      <w:sz w:val="22"/>
      <w:szCs w:val="22"/>
      <w:lang w:val="en-US" w:eastAsia="en-US" w:bidi="en-US"/>
    </w:rPr>
  </w:style>
  <w:style w:type="character" w:customStyle="1" w:styleId="af0">
    <w:name w:val="Основной текст Знак"/>
    <w:basedOn w:val="a0"/>
    <w:link w:val="af"/>
    <w:uiPriority w:val="1"/>
    <w:rsid w:val="00514A7C"/>
    <w:rPr>
      <w:rFonts w:ascii="Cambria" w:eastAsia="Cambria" w:hAnsi="Cambria" w:cs="Cambria"/>
      <w:sz w:val="22"/>
      <w:szCs w:val="22"/>
      <w:lang w:val="en-US" w:eastAsia="en-US" w:bidi="en-US"/>
    </w:rPr>
  </w:style>
  <w:style w:type="paragraph" w:styleId="af1">
    <w:name w:val="List Paragraph"/>
    <w:basedOn w:val="a"/>
    <w:uiPriority w:val="1"/>
    <w:qFormat/>
    <w:rsid w:val="0012576C"/>
    <w:pPr>
      <w:adjustRightInd/>
      <w:ind w:left="719" w:hanging="403"/>
    </w:pPr>
    <w:rPr>
      <w:rFonts w:ascii="Cambria" w:eastAsia="Cambria" w:hAnsi="Cambria" w:cs="Cambria"/>
      <w:sz w:val="22"/>
      <w:szCs w:val="22"/>
      <w:lang w:val="en-US" w:eastAsia="en-US" w:bidi="en-US"/>
    </w:rPr>
  </w:style>
  <w:style w:type="paragraph" w:customStyle="1" w:styleId="Pa21">
    <w:name w:val="Pa21"/>
    <w:basedOn w:val="a"/>
    <w:next w:val="a"/>
    <w:uiPriority w:val="99"/>
    <w:rsid w:val="00191573"/>
    <w:pPr>
      <w:widowControl/>
      <w:spacing w:line="221" w:lineRule="atLeast"/>
    </w:pPr>
    <w:rPr>
      <w:rFonts w:ascii="Cambria" w:hAnsi="Cambria" w:cs="Times New Roman"/>
    </w:rPr>
  </w:style>
  <w:style w:type="table" w:customStyle="1" w:styleId="TableNormal">
    <w:name w:val="Table Normal"/>
    <w:uiPriority w:val="2"/>
    <w:semiHidden/>
    <w:unhideWhenUsed/>
    <w:qFormat/>
    <w:rsid w:val="002972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72A7"/>
    <w:pPr>
      <w:adjustRightInd/>
      <w:spacing w:before="34"/>
      <w:ind w:left="45"/>
    </w:pPr>
    <w:rPr>
      <w:rFonts w:ascii="Cambria" w:eastAsia="Cambria" w:hAnsi="Cambria" w:cs="Cambria"/>
      <w:sz w:val="22"/>
      <w:szCs w:val="22"/>
      <w:lang w:val="en-US" w:eastAsia="en-US" w:bidi="en-US"/>
    </w:rPr>
  </w:style>
  <w:style w:type="character" w:customStyle="1" w:styleId="30">
    <w:name w:val="Заголовок 3 Знак"/>
    <w:basedOn w:val="a0"/>
    <w:link w:val="3"/>
    <w:uiPriority w:val="9"/>
    <w:semiHidden/>
    <w:rsid w:val="00391CF2"/>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391CF2"/>
    <w:rPr>
      <w:rFonts w:asciiTheme="majorHAnsi" w:eastAsiaTheme="majorEastAsia" w:hAnsiTheme="majorHAnsi" w:cstheme="majorBidi"/>
      <w:b/>
      <w:bCs/>
      <w:i/>
      <w:iCs/>
      <w:color w:val="4F81BD" w:themeColor="accent1"/>
      <w:sz w:val="24"/>
      <w:szCs w:val="24"/>
    </w:rPr>
  </w:style>
  <w:style w:type="character" w:customStyle="1" w:styleId="20">
    <w:name w:val="Заголовок 2 Знак"/>
    <w:basedOn w:val="a0"/>
    <w:link w:val="2"/>
    <w:uiPriority w:val="9"/>
    <w:semiHidden/>
    <w:rsid w:val="00415F3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5777D"/>
    <w:rPr>
      <w:rFonts w:asciiTheme="majorHAnsi" w:eastAsiaTheme="majorEastAsia" w:hAnsiTheme="majorHAnsi" w:cstheme="majorBidi"/>
      <w:b/>
      <w:bCs/>
      <w:color w:val="365F91" w:themeColor="accent1" w:themeShade="BF"/>
      <w:sz w:val="28"/>
      <w:szCs w:val="28"/>
    </w:rPr>
  </w:style>
  <w:style w:type="paragraph" w:styleId="12">
    <w:name w:val="toc 1"/>
    <w:basedOn w:val="a"/>
    <w:uiPriority w:val="1"/>
    <w:qFormat/>
    <w:rsid w:val="00CE683C"/>
    <w:pPr>
      <w:adjustRightInd/>
      <w:spacing w:before="97" w:line="250" w:lineRule="exact"/>
      <w:ind w:left="997" w:hanging="681"/>
    </w:pPr>
    <w:rPr>
      <w:rFonts w:ascii="Cambria" w:eastAsia="Cambria" w:hAnsi="Cambria" w:cs="Cambria"/>
      <w:b/>
      <w:bCs/>
      <w:sz w:val="22"/>
      <w:szCs w:val="22"/>
      <w:lang w:val="en-US" w:eastAsia="en-US" w:bidi="en-US"/>
    </w:rPr>
  </w:style>
  <w:style w:type="paragraph" w:styleId="24">
    <w:name w:val="toc 2"/>
    <w:basedOn w:val="a"/>
    <w:uiPriority w:val="1"/>
    <w:qFormat/>
    <w:rsid w:val="00CE683C"/>
    <w:pPr>
      <w:adjustRightInd/>
      <w:spacing w:before="97"/>
      <w:ind w:left="1677" w:hanging="681"/>
    </w:pPr>
    <w:rPr>
      <w:rFonts w:ascii="Cambria" w:eastAsia="Cambria" w:hAnsi="Cambria" w:cs="Cambria"/>
      <w:b/>
      <w:bCs/>
      <w:sz w:val="22"/>
      <w:szCs w:val="22"/>
      <w:lang w:val="en-US" w:eastAsia="en-US" w:bidi="en-US"/>
    </w:rPr>
  </w:style>
  <w:style w:type="paragraph" w:styleId="31">
    <w:name w:val="toc 3"/>
    <w:basedOn w:val="a"/>
    <w:uiPriority w:val="1"/>
    <w:qFormat/>
    <w:rsid w:val="00CE683C"/>
    <w:pPr>
      <w:adjustRightInd/>
      <w:spacing w:line="242" w:lineRule="exact"/>
      <w:ind w:left="1677" w:hanging="681"/>
    </w:pPr>
    <w:rPr>
      <w:rFonts w:ascii="Cambria" w:eastAsia="Cambria" w:hAnsi="Cambria" w:cs="Cambria"/>
      <w:sz w:val="22"/>
      <w:szCs w:val="22"/>
      <w:lang w:val="en-US" w:eastAsia="en-US" w:bidi="en-US"/>
    </w:rPr>
  </w:style>
  <w:style w:type="paragraph" w:styleId="41">
    <w:name w:val="toc 4"/>
    <w:basedOn w:val="a"/>
    <w:uiPriority w:val="1"/>
    <w:qFormat/>
    <w:rsid w:val="00CE683C"/>
    <w:pPr>
      <w:adjustRightInd/>
      <w:spacing w:before="98"/>
      <w:ind w:left="997"/>
    </w:pPr>
    <w:rPr>
      <w:rFonts w:ascii="Cambria" w:eastAsia="Cambria" w:hAnsi="Cambria" w:cs="Cambria"/>
      <w:b/>
      <w:bCs/>
      <w:i/>
      <w:sz w:val="22"/>
      <w:szCs w:val="22"/>
      <w:lang w:val="en-US" w:eastAsia="en-US" w:bidi="en-US"/>
    </w:rPr>
  </w:style>
  <w:style w:type="paragraph" w:styleId="5">
    <w:name w:val="toc 5"/>
    <w:basedOn w:val="a"/>
    <w:uiPriority w:val="1"/>
    <w:qFormat/>
    <w:rsid w:val="00CE683C"/>
    <w:pPr>
      <w:adjustRightInd/>
      <w:spacing w:line="242" w:lineRule="exact"/>
      <w:ind w:left="2471" w:hanging="795"/>
    </w:pPr>
    <w:rPr>
      <w:rFonts w:ascii="Cambria" w:eastAsia="Cambria" w:hAnsi="Cambria" w:cs="Cambria"/>
      <w:sz w:val="22"/>
      <w:szCs w:val="22"/>
      <w:lang w:val="en-US" w:eastAsia="en-US" w:bidi="en-US"/>
    </w:rPr>
  </w:style>
  <w:style w:type="paragraph" w:styleId="6">
    <w:name w:val="toc 6"/>
    <w:basedOn w:val="a"/>
    <w:uiPriority w:val="1"/>
    <w:qFormat/>
    <w:rsid w:val="00CE683C"/>
    <w:pPr>
      <w:adjustRightInd/>
      <w:spacing w:line="242" w:lineRule="exact"/>
      <w:ind w:left="3151" w:hanging="795"/>
    </w:pPr>
    <w:rPr>
      <w:rFonts w:ascii="Cambria" w:eastAsia="Cambria" w:hAnsi="Cambria" w:cs="Cambria"/>
      <w:sz w:val="22"/>
      <w:szCs w:val="22"/>
      <w:lang w:val="en-US" w:eastAsia="en-US" w:bidi="en-US"/>
    </w:rPr>
  </w:style>
  <w:style w:type="table" w:customStyle="1" w:styleId="TableNormal1">
    <w:name w:val="Table Normal1"/>
    <w:uiPriority w:val="2"/>
    <w:semiHidden/>
    <w:qFormat/>
    <w:rsid w:val="009D2142"/>
    <w:pPr>
      <w:widowControl w:val="0"/>
      <w:autoSpaceDE w:val="0"/>
      <w:autoSpaceDN w:val="0"/>
    </w:pPr>
    <w:rPr>
      <w:rFonts w:ascii="Calibri" w:eastAsia="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E73394"/>
    <w:pPr>
      <w:widowControl w:val="0"/>
      <w:autoSpaceDE w:val="0"/>
      <w:autoSpaceDN w:val="0"/>
    </w:pPr>
    <w:rPr>
      <w:rFonts w:ascii="Calibri" w:eastAsia="Calibri"/>
      <w:sz w:val="22"/>
      <w:szCs w:val="22"/>
      <w:lang w:val="en-US" w:eastAsia="en-US"/>
    </w:rPr>
    <w:tblPr>
      <w:tblCellMar>
        <w:top w:w="0" w:type="dxa"/>
        <w:left w:w="0" w:type="dxa"/>
        <w:bottom w:w="0" w:type="dxa"/>
        <w:right w:w="0" w:type="dxa"/>
      </w:tblCellMar>
    </w:tblPr>
  </w:style>
  <w:style w:type="paragraph" w:styleId="af2">
    <w:name w:val="annotation text"/>
    <w:basedOn w:val="a"/>
    <w:link w:val="af3"/>
    <w:semiHidden/>
    <w:rsid w:val="00837A26"/>
    <w:pPr>
      <w:widowControl/>
      <w:autoSpaceDE/>
      <w:autoSpaceDN/>
      <w:adjustRightInd/>
    </w:pPr>
    <w:rPr>
      <w:rFonts w:ascii="Times New Roman" w:hAnsi="Times New Roman" w:cs="Times New Roman"/>
      <w:sz w:val="20"/>
      <w:szCs w:val="20"/>
    </w:rPr>
  </w:style>
  <w:style w:type="character" w:customStyle="1" w:styleId="af3">
    <w:name w:val="Текст примечания Знак"/>
    <w:basedOn w:val="a0"/>
    <w:link w:val="af2"/>
    <w:semiHidden/>
    <w:rsid w:val="00837A2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53">
      <w:bodyDiv w:val="1"/>
      <w:marLeft w:val="0"/>
      <w:marRight w:val="0"/>
      <w:marTop w:val="0"/>
      <w:marBottom w:val="0"/>
      <w:divBdr>
        <w:top w:val="none" w:sz="0" w:space="0" w:color="auto"/>
        <w:left w:val="none" w:sz="0" w:space="0" w:color="auto"/>
        <w:bottom w:val="none" w:sz="0" w:space="0" w:color="auto"/>
        <w:right w:val="none" w:sz="0" w:space="0" w:color="auto"/>
      </w:divBdr>
    </w:div>
    <w:div w:id="28266714">
      <w:bodyDiv w:val="1"/>
      <w:marLeft w:val="0"/>
      <w:marRight w:val="0"/>
      <w:marTop w:val="0"/>
      <w:marBottom w:val="0"/>
      <w:divBdr>
        <w:top w:val="none" w:sz="0" w:space="0" w:color="auto"/>
        <w:left w:val="none" w:sz="0" w:space="0" w:color="auto"/>
        <w:bottom w:val="none" w:sz="0" w:space="0" w:color="auto"/>
        <w:right w:val="none" w:sz="0" w:space="0" w:color="auto"/>
      </w:divBdr>
    </w:div>
    <w:div w:id="33621582">
      <w:bodyDiv w:val="1"/>
      <w:marLeft w:val="0"/>
      <w:marRight w:val="0"/>
      <w:marTop w:val="0"/>
      <w:marBottom w:val="0"/>
      <w:divBdr>
        <w:top w:val="none" w:sz="0" w:space="0" w:color="auto"/>
        <w:left w:val="none" w:sz="0" w:space="0" w:color="auto"/>
        <w:bottom w:val="none" w:sz="0" w:space="0" w:color="auto"/>
        <w:right w:val="none" w:sz="0" w:space="0" w:color="auto"/>
      </w:divBdr>
    </w:div>
    <w:div w:id="50661300">
      <w:bodyDiv w:val="1"/>
      <w:marLeft w:val="0"/>
      <w:marRight w:val="0"/>
      <w:marTop w:val="0"/>
      <w:marBottom w:val="0"/>
      <w:divBdr>
        <w:top w:val="none" w:sz="0" w:space="0" w:color="auto"/>
        <w:left w:val="none" w:sz="0" w:space="0" w:color="auto"/>
        <w:bottom w:val="none" w:sz="0" w:space="0" w:color="auto"/>
        <w:right w:val="none" w:sz="0" w:space="0" w:color="auto"/>
      </w:divBdr>
    </w:div>
    <w:div w:id="91821306">
      <w:bodyDiv w:val="1"/>
      <w:marLeft w:val="0"/>
      <w:marRight w:val="0"/>
      <w:marTop w:val="0"/>
      <w:marBottom w:val="0"/>
      <w:divBdr>
        <w:top w:val="none" w:sz="0" w:space="0" w:color="auto"/>
        <w:left w:val="none" w:sz="0" w:space="0" w:color="auto"/>
        <w:bottom w:val="none" w:sz="0" w:space="0" w:color="auto"/>
        <w:right w:val="none" w:sz="0" w:space="0" w:color="auto"/>
      </w:divBdr>
    </w:div>
    <w:div w:id="99881674">
      <w:bodyDiv w:val="1"/>
      <w:marLeft w:val="0"/>
      <w:marRight w:val="0"/>
      <w:marTop w:val="0"/>
      <w:marBottom w:val="0"/>
      <w:divBdr>
        <w:top w:val="none" w:sz="0" w:space="0" w:color="auto"/>
        <w:left w:val="none" w:sz="0" w:space="0" w:color="auto"/>
        <w:bottom w:val="none" w:sz="0" w:space="0" w:color="auto"/>
        <w:right w:val="none" w:sz="0" w:space="0" w:color="auto"/>
      </w:divBdr>
    </w:div>
    <w:div w:id="137111700">
      <w:bodyDiv w:val="1"/>
      <w:marLeft w:val="0"/>
      <w:marRight w:val="0"/>
      <w:marTop w:val="0"/>
      <w:marBottom w:val="0"/>
      <w:divBdr>
        <w:top w:val="none" w:sz="0" w:space="0" w:color="auto"/>
        <w:left w:val="none" w:sz="0" w:space="0" w:color="auto"/>
        <w:bottom w:val="none" w:sz="0" w:space="0" w:color="auto"/>
        <w:right w:val="none" w:sz="0" w:space="0" w:color="auto"/>
      </w:divBdr>
    </w:div>
    <w:div w:id="247618903">
      <w:bodyDiv w:val="1"/>
      <w:marLeft w:val="0"/>
      <w:marRight w:val="0"/>
      <w:marTop w:val="0"/>
      <w:marBottom w:val="0"/>
      <w:divBdr>
        <w:top w:val="none" w:sz="0" w:space="0" w:color="auto"/>
        <w:left w:val="none" w:sz="0" w:space="0" w:color="auto"/>
        <w:bottom w:val="none" w:sz="0" w:space="0" w:color="auto"/>
        <w:right w:val="none" w:sz="0" w:space="0" w:color="auto"/>
      </w:divBdr>
    </w:div>
    <w:div w:id="322783534">
      <w:bodyDiv w:val="1"/>
      <w:marLeft w:val="0"/>
      <w:marRight w:val="0"/>
      <w:marTop w:val="0"/>
      <w:marBottom w:val="0"/>
      <w:divBdr>
        <w:top w:val="none" w:sz="0" w:space="0" w:color="auto"/>
        <w:left w:val="none" w:sz="0" w:space="0" w:color="auto"/>
        <w:bottom w:val="none" w:sz="0" w:space="0" w:color="auto"/>
        <w:right w:val="none" w:sz="0" w:space="0" w:color="auto"/>
      </w:divBdr>
    </w:div>
    <w:div w:id="418716776">
      <w:bodyDiv w:val="1"/>
      <w:marLeft w:val="0"/>
      <w:marRight w:val="0"/>
      <w:marTop w:val="0"/>
      <w:marBottom w:val="0"/>
      <w:divBdr>
        <w:top w:val="none" w:sz="0" w:space="0" w:color="auto"/>
        <w:left w:val="none" w:sz="0" w:space="0" w:color="auto"/>
        <w:bottom w:val="none" w:sz="0" w:space="0" w:color="auto"/>
        <w:right w:val="none" w:sz="0" w:space="0" w:color="auto"/>
      </w:divBdr>
    </w:div>
    <w:div w:id="429662418">
      <w:bodyDiv w:val="1"/>
      <w:marLeft w:val="0"/>
      <w:marRight w:val="0"/>
      <w:marTop w:val="0"/>
      <w:marBottom w:val="0"/>
      <w:divBdr>
        <w:top w:val="none" w:sz="0" w:space="0" w:color="auto"/>
        <w:left w:val="none" w:sz="0" w:space="0" w:color="auto"/>
        <w:bottom w:val="none" w:sz="0" w:space="0" w:color="auto"/>
        <w:right w:val="none" w:sz="0" w:space="0" w:color="auto"/>
      </w:divBdr>
    </w:div>
    <w:div w:id="451096937">
      <w:bodyDiv w:val="1"/>
      <w:marLeft w:val="0"/>
      <w:marRight w:val="0"/>
      <w:marTop w:val="0"/>
      <w:marBottom w:val="0"/>
      <w:divBdr>
        <w:top w:val="none" w:sz="0" w:space="0" w:color="auto"/>
        <w:left w:val="none" w:sz="0" w:space="0" w:color="auto"/>
        <w:bottom w:val="none" w:sz="0" w:space="0" w:color="auto"/>
        <w:right w:val="none" w:sz="0" w:space="0" w:color="auto"/>
      </w:divBdr>
    </w:div>
    <w:div w:id="471097921">
      <w:bodyDiv w:val="1"/>
      <w:marLeft w:val="0"/>
      <w:marRight w:val="0"/>
      <w:marTop w:val="0"/>
      <w:marBottom w:val="0"/>
      <w:divBdr>
        <w:top w:val="none" w:sz="0" w:space="0" w:color="auto"/>
        <w:left w:val="none" w:sz="0" w:space="0" w:color="auto"/>
        <w:bottom w:val="none" w:sz="0" w:space="0" w:color="auto"/>
        <w:right w:val="none" w:sz="0" w:space="0" w:color="auto"/>
      </w:divBdr>
    </w:div>
    <w:div w:id="517164862">
      <w:bodyDiv w:val="1"/>
      <w:marLeft w:val="0"/>
      <w:marRight w:val="0"/>
      <w:marTop w:val="0"/>
      <w:marBottom w:val="0"/>
      <w:divBdr>
        <w:top w:val="none" w:sz="0" w:space="0" w:color="auto"/>
        <w:left w:val="none" w:sz="0" w:space="0" w:color="auto"/>
        <w:bottom w:val="none" w:sz="0" w:space="0" w:color="auto"/>
        <w:right w:val="none" w:sz="0" w:space="0" w:color="auto"/>
      </w:divBdr>
    </w:div>
    <w:div w:id="640185940">
      <w:bodyDiv w:val="1"/>
      <w:marLeft w:val="0"/>
      <w:marRight w:val="0"/>
      <w:marTop w:val="0"/>
      <w:marBottom w:val="0"/>
      <w:divBdr>
        <w:top w:val="none" w:sz="0" w:space="0" w:color="auto"/>
        <w:left w:val="none" w:sz="0" w:space="0" w:color="auto"/>
        <w:bottom w:val="none" w:sz="0" w:space="0" w:color="auto"/>
        <w:right w:val="none" w:sz="0" w:space="0" w:color="auto"/>
      </w:divBdr>
    </w:div>
    <w:div w:id="668751717">
      <w:bodyDiv w:val="1"/>
      <w:marLeft w:val="0"/>
      <w:marRight w:val="0"/>
      <w:marTop w:val="0"/>
      <w:marBottom w:val="0"/>
      <w:divBdr>
        <w:top w:val="none" w:sz="0" w:space="0" w:color="auto"/>
        <w:left w:val="none" w:sz="0" w:space="0" w:color="auto"/>
        <w:bottom w:val="none" w:sz="0" w:space="0" w:color="auto"/>
        <w:right w:val="none" w:sz="0" w:space="0" w:color="auto"/>
      </w:divBdr>
    </w:div>
    <w:div w:id="820469077">
      <w:bodyDiv w:val="1"/>
      <w:marLeft w:val="0"/>
      <w:marRight w:val="0"/>
      <w:marTop w:val="0"/>
      <w:marBottom w:val="0"/>
      <w:divBdr>
        <w:top w:val="none" w:sz="0" w:space="0" w:color="auto"/>
        <w:left w:val="none" w:sz="0" w:space="0" w:color="auto"/>
        <w:bottom w:val="none" w:sz="0" w:space="0" w:color="auto"/>
        <w:right w:val="none" w:sz="0" w:space="0" w:color="auto"/>
      </w:divBdr>
    </w:div>
    <w:div w:id="849756826">
      <w:bodyDiv w:val="1"/>
      <w:marLeft w:val="0"/>
      <w:marRight w:val="0"/>
      <w:marTop w:val="0"/>
      <w:marBottom w:val="0"/>
      <w:divBdr>
        <w:top w:val="none" w:sz="0" w:space="0" w:color="auto"/>
        <w:left w:val="none" w:sz="0" w:space="0" w:color="auto"/>
        <w:bottom w:val="none" w:sz="0" w:space="0" w:color="auto"/>
        <w:right w:val="none" w:sz="0" w:space="0" w:color="auto"/>
      </w:divBdr>
    </w:div>
    <w:div w:id="892352011">
      <w:bodyDiv w:val="1"/>
      <w:marLeft w:val="0"/>
      <w:marRight w:val="0"/>
      <w:marTop w:val="0"/>
      <w:marBottom w:val="0"/>
      <w:divBdr>
        <w:top w:val="none" w:sz="0" w:space="0" w:color="auto"/>
        <w:left w:val="none" w:sz="0" w:space="0" w:color="auto"/>
        <w:bottom w:val="none" w:sz="0" w:space="0" w:color="auto"/>
        <w:right w:val="none" w:sz="0" w:space="0" w:color="auto"/>
      </w:divBdr>
    </w:div>
    <w:div w:id="936329507">
      <w:bodyDiv w:val="1"/>
      <w:marLeft w:val="0"/>
      <w:marRight w:val="0"/>
      <w:marTop w:val="0"/>
      <w:marBottom w:val="0"/>
      <w:divBdr>
        <w:top w:val="none" w:sz="0" w:space="0" w:color="auto"/>
        <w:left w:val="none" w:sz="0" w:space="0" w:color="auto"/>
        <w:bottom w:val="none" w:sz="0" w:space="0" w:color="auto"/>
        <w:right w:val="none" w:sz="0" w:space="0" w:color="auto"/>
      </w:divBdr>
    </w:div>
    <w:div w:id="958033086">
      <w:bodyDiv w:val="1"/>
      <w:marLeft w:val="0"/>
      <w:marRight w:val="0"/>
      <w:marTop w:val="0"/>
      <w:marBottom w:val="0"/>
      <w:divBdr>
        <w:top w:val="none" w:sz="0" w:space="0" w:color="auto"/>
        <w:left w:val="none" w:sz="0" w:space="0" w:color="auto"/>
        <w:bottom w:val="none" w:sz="0" w:space="0" w:color="auto"/>
        <w:right w:val="none" w:sz="0" w:space="0" w:color="auto"/>
      </w:divBdr>
    </w:div>
    <w:div w:id="969479165">
      <w:bodyDiv w:val="1"/>
      <w:marLeft w:val="0"/>
      <w:marRight w:val="0"/>
      <w:marTop w:val="0"/>
      <w:marBottom w:val="0"/>
      <w:divBdr>
        <w:top w:val="none" w:sz="0" w:space="0" w:color="auto"/>
        <w:left w:val="none" w:sz="0" w:space="0" w:color="auto"/>
        <w:bottom w:val="none" w:sz="0" w:space="0" w:color="auto"/>
        <w:right w:val="none" w:sz="0" w:space="0" w:color="auto"/>
      </w:divBdr>
    </w:div>
    <w:div w:id="969941243">
      <w:bodyDiv w:val="1"/>
      <w:marLeft w:val="0"/>
      <w:marRight w:val="0"/>
      <w:marTop w:val="0"/>
      <w:marBottom w:val="0"/>
      <w:divBdr>
        <w:top w:val="none" w:sz="0" w:space="0" w:color="auto"/>
        <w:left w:val="none" w:sz="0" w:space="0" w:color="auto"/>
        <w:bottom w:val="none" w:sz="0" w:space="0" w:color="auto"/>
        <w:right w:val="none" w:sz="0" w:space="0" w:color="auto"/>
      </w:divBdr>
    </w:div>
    <w:div w:id="1029797704">
      <w:bodyDiv w:val="1"/>
      <w:marLeft w:val="0"/>
      <w:marRight w:val="0"/>
      <w:marTop w:val="0"/>
      <w:marBottom w:val="0"/>
      <w:divBdr>
        <w:top w:val="none" w:sz="0" w:space="0" w:color="auto"/>
        <w:left w:val="none" w:sz="0" w:space="0" w:color="auto"/>
        <w:bottom w:val="none" w:sz="0" w:space="0" w:color="auto"/>
        <w:right w:val="none" w:sz="0" w:space="0" w:color="auto"/>
      </w:divBdr>
    </w:div>
    <w:div w:id="1254129071">
      <w:bodyDiv w:val="1"/>
      <w:marLeft w:val="0"/>
      <w:marRight w:val="0"/>
      <w:marTop w:val="0"/>
      <w:marBottom w:val="0"/>
      <w:divBdr>
        <w:top w:val="none" w:sz="0" w:space="0" w:color="auto"/>
        <w:left w:val="none" w:sz="0" w:space="0" w:color="auto"/>
        <w:bottom w:val="none" w:sz="0" w:space="0" w:color="auto"/>
        <w:right w:val="none" w:sz="0" w:space="0" w:color="auto"/>
      </w:divBdr>
    </w:div>
    <w:div w:id="1283460967">
      <w:bodyDiv w:val="1"/>
      <w:marLeft w:val="0"/>
      <w:marRight w:val="0"/>
      <w:marTop w:val="0"/>
      <w:marBottom w:val="0"/>
      <w:divBdr>
        <w:top w:val="none" w:sz="0" w:space="0" w:color="auto"/>
        <w:left w:val="none" w:sz="0" w:space="0" w:color="auto"/>
        <w:bottom w:val="none" w:sz="0" w:space="0" w:color="auto"/>
        <w:right w:val="none" w:sz="0" w:space="0" w:color="auto"/>
      </w:divBdr>
    </w:div>
    <w:div w:id="1380787115">
      <w:bodyDiv w:val="1"/>
      <w:marLeft w:val="0"/>
      <w:marRight w:val="0"/>
      <w:marTop w:val="0"/>
      <w:marBottom w:val="0"/>
      <w:divBdr>
        <w:top w:val="none" w:sz="0" w:space="0" w:color="auto"/>
        <w:left w:val="none" w:sz="0" w:space="0" w:color="auto"/>
        <w:bottom w:val="none" w:sz="0" w:space="0" w:color="auto"/>
        <w:right w:val="none" w:sz="0" w:space="0" w:color="auto"/>
      </w:divBdr>
    </w:div>
    <w:div w:id="1562791098">
      <w:bodyDiv w:val="1"/>
      <w:marLeft w:val="0"/>
      <w:marRight w:val="0"/>
      <w:marTop w:val="0"/>
      <w:marBottom w:val="0"/>
      <w:divBdr>
        <w:top w:val="none" w:sz="0" w:space="0" w:color="auto"/>
        <w:left w:val="none" w:sz="0" w:space="0" w:color="auto"/>
        <w:bottom w:val="none" w:sz="0" w:space="0" w:color="auto"/>
        <w:right w:val="none" w:sz="0" w:space="0" w:color="auto"/>
      </w:divBdr>
    </w:div>
    <w:div w:id="1641838242">
      <w:bodyDiv w:val="1"/>
      <w:marLeft w:val="0"/>
      <w:marRight w:val="0"/>
      <w:marTop w:val="0"/>
      <w:marBottom w:val="0"/>
      <w:divBdr>
        <w:top w:val="none" w:sz="0" w:space="0" w:color="auto"/>
        <w:left w:val="none" w:sz="0" w:space="0" w:color="auto"/>
        <w:bottom w:val="none" w:sz="0" w:space="0" w:color="auto"/>
        <w:right w:val="none" w:sz="0" w:space="0" w:color="auto"/>
      </w:divBdr>
    </w:div>
    <w:div w:id="1698390029">
      <w:bodyDiv w:val="1"/>
      <w:marLeft w:val="0"/>
      <w:marRight w:val="0"/>
      <w:marTop w:val="0"/>
      <w:marBottom w:val="0"/>
      <w:divBdr>
        <w:top w:val="none" w:sz="0" w:space="0" w:color="auto"/>
        <w:left w:val="none" w:sz="0" w:space="0" w:color="auto"/>
        <w:bottom w:val="none" w:sz="0" w:space="0" w:color="auto"/>
        <w:right w:val="none" w:sz="0" w:space="0" w:color="auto"/>
      </w:divBdr>
    </w:div>
    <w:div w:id="1750615261">
      <w:bodyDiv w:val="1"/>
      <w:marLeft w:val="0"/>
      <w:marRight w:val="0"/>
      <w:marTop w:val="0"/>
      <w:marBottom w:val="0"/>
      <w:divBdr>
        <w:top w:val="none" w:sz="0" w:space="0" w:color="auto"/>
        <w:left w:val="none" w:sz="0" w:space="0" w:color="auto"/>
        <w:bottom w:val="none" w:sz="0" w:space="0" w:color="auto"/>
        <w:right w:val="none" w:sz="0" w:space="0" w:color="auto"/>
      </w:divBdr>
    </w:div>
    <w:div w:id="1956911985">
      <w:bodyDiv w:val="1"/>
      <w:marLeft w:val="0"/>
      <w:marRight w:val="0"/>
      <w:marTop w:val="0"/>
      <w:marBottom w:val="0"/>
      <w:divBdr>
        <w:top w:val="none" w:sz="0" w:space="0" w:color="auto"/>
        <w:left w:val="none" w:sz="0" w:space="0" w:color="auto"/>
        <w:bottom w:val="none" w:sz="0" w:space="0" w:color="auto"/>
        <w:right w:val="none" w:sz="0" w:space="0" w:color="auto"/>
      </w:divBdr>
    </w:div>
    <w:div w:id="1989939128">
      <w:bodyDiv w:val="1"/>
      <w:marLeft w:val="0"/>
      <w:marRight w:val="0"/>
      <w:marTop w:val="0"/>
      <w:marBottom w:val="0"/>
      <w:divBdr>
        <w:top w:val="none" w:sz="0" w:space="0" w:color="auto"/>
        <w:left w:val="none" w:sz="0" w:space="0" w:color="auto"/>
        <w:bottom w:val="none" w:sz="0" w:space="0" w:color="auto"/>
        <w:right w:val="none" w:sz="0" w:space="0" w:color="auto"/>
      </w:divBdr>
    </w:div>
    <w:div w:id="2012176273">
      <w:bodyDiv w:val="1"/>
      <w:marLeft w:val="0"/>
      <w:marRight w:val="0"/>
      <w:marTop w:val="0"/>
      <w:marBottom w:val="0"/>
      <w:divBdr>
        <w:top w:val="none" w:sz="0" w:space="0" w:color="auto"/>
        <w:left w:val="none" w:sz="0" w:space="0" w:color="auto"/>
        <w:bottom w:val="none" w:sz="0" w:space="0" w:color="auto"/>
        <w:right w:val="none" w:sz="0" w:space="0" w:color="auto"/>
      </w:divBdr>
    </w:div>
    <w:div w:id="2013415729">
      <w:bodyDiv w:val="1"/>
      <w:marLeft w:val="0"/>
      <w:marRight w:val="0"/>
      <w:marTop w:val="0"/>
      <w:marBottom w:val="0"/>
      <w:divBdr>
        <w:top w:val="none" w:sz="0" w:space="0" w:color="auto"/>
        <w:left w:val="none" w:sz="0" w:space="0" w:color="auto"/>
        <w:bottom w:val="none" w:sz="0" w:space="0" w:color="auto"/>
        <w:right w:val="none" w:sz="0" w:space="0" w:color="auto"/>
      </w:divBdr>
    </w:div>
    <w:div w:id="21079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0D80-33C8-41B9-B4AE-B71EF6E2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26</Pages>
  <Words>9171</Words>
  <Characters>52276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EN 12952-14:2004 - 64_e_stf</vt:lpstr>
    </vt:vector>
  </TitlesOfParts>
  <Company/>
  <LinksUpToDate>false</LinksUpToDate>
  <CharactersWithSpaces>61325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12952-14:2004 - 64_e_stf</dc:title>
  <dc:subject>00269024 - 27.040; 27.060.30</dc:subject>
  <dc:creator>CEN/TC 269 - DIN</dc:creator>
  <cp:lastModifiedBy>Perizat Zhunisbekova</cp:lastModifiedBy>
  <cp:revision>4</cp:revision>
  <cp:lastPrinted>2019-04-23T12:39:00Z</cp:lastPrinted>
  <dcterms:created xsi:type="dcterms:W3CDTF">2022-11-08T12:52:00Z</dcterms:created>
  <dcterms:modified xsi:type="dcterms:W3CDTF">2022-11-11T09:47:00Z</dcterms:modified>
</cp:coreProperties>
</file>