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E14A" w14:textId="77777777" w:rsidR="00C8005C" w:rsidRPr="00D26989" w:rsidRDefault="00C8005C" w:rsidP="00193235">
      <w:pPr>
        <w:spacing w:after="0" w:line="240" w:lineRule="auto"/>
        <w:jc w:val="center"/>
        <w:rPr>
          <w:rFonts w:ascii="Times New Roman" w:hAnsi="Times New Roman" w:cs="Times New Roman"/>
          <w:b/>
          <w:sz w:val="24"/>
          <w:szCs w:val="24"/>
        </w:rPr>
      </w:pPr>
      <w:r w:rsidRPr="00D26989">
        <w:rPr>
          <w:rFonts w:ascii="Times New Roman" w:hAnsi="Times New Roman" w:cs="Times New Roman"/>
          <w:b/>
          <w:sz w:val="24"/>
          <w:szCs w:val="24"/>
        </w:rPr>
        <w:t>Пояснительная записка</w:t>
      </w:r>
    </w:p>
    <w:p w14:paraId="5B6FD548" w14:textId="77777777" w:rsidR="00C8005C" w:rsidRPr="00D26989" w:rsidRDefault="00C8005C" w:rsidP="00193235">
      <w:pPr>
        <w:autoSpaceDE w:val="0"/>
        <w:autoSpaceDN w:val="0"/>
        <w:adjustRightInd w:val="0"/>
        <w:spacing w:after="0" w:line="240" w:lineRule="auto"/>
        <w:jc w:val="center"/>
        <w:rPr>
          <w:rFonts w:ascii="Times New Roman" w:hAnsi="Times New Roman" w:cs="Times New Roman"/>
          <w:b/>
          <w:sz w:val="24"/>
          <w:szCs w:val="24"/>
        </w:rPr>
      </w:pPr>
      <w:r w:rsidRPr="00D26989">
        <w:rPr>
          <w:rFonts w:ascii="Times New Roman" w:hAnsi="Times New Roman" w:cs="Times New Roman"/>
          <w:b/>
          <w:sz w:val="24"/>
          <w:szCs w:val="24"/>
        </w:rPr>
        <w:t xml:space="preserve">к проекту национального стандарта </w:t>
      </w:r>
    </w:p>
    <w:p w14:paraId="2367FCEE" w14:textId="27FEA4D0" w:rsidR="00193235" w:rsidRDefault="00DA6A10" w:rsidP="00A11BCA">
      <w:pPr>
        <w:tabs>
          <w:tab w:val="left" w:pos="851"/>
        </w:tabs>
        <w:spacing w:after="0" w:line="240" w:lineRule="auto"/>
        <w:contextualSpacing/>
        <w:jc w:val="center"/>
        <w:rPr>
          <w:rFonts w:ascii="Times New Roman" w:hAnsi="Times New Roman" w:cs="Times New Roman"/>
          <w:b/>
          <w:sz w:val="24"/>
          <w:szCs w:val="24"/>
        </w:rPr>
      </w:pPr>
      <w:r w:rsidRPr="00DA6A10">
        <w:rPr>
          <w:rFonts w:ascii="Times New Roman" w:hAnsi="Times New Roman" w:cs="Times New Roman"/>
          <w:b/>
          <w:sz w:val="24"/>
          <w:szCs w:val="24"/>
        </w:rPr>
        <w:t xml:space="preserve">СТ РК ISO </w:t>
      </w:r>
      <w:r w:rsidR="00E30C21">
        <w:rPr>
          <w:rFonts w:ascii="Times New Roman" w:hAnsi="Times New Roman" w:cs="Times New Roman"/>
          <w:b/>
          <w:sz w:val="24"/>
          <w:szCs w:val="24"/>
        </w:rPr>
        <w:t>23243</w:t>
      </w:r>
      <w:r w:rsidR="00623072">
        <w:rPr>
          <w:rFonts w:ascii="Times New Roman" w:hAnsi="Times New Roman" w:cs="Times New Roman"/>
          <w:b/>
          <w:sz w:val="24"/>
          <w:szCs w:val="24"/>
        </w:rPr>
        <w:t xml:space="preserve"> </w:t>
      </w:r>
      <w:r w:rsidR="00623072" w:rsidRPr="00623072">
        <w:rPr>
          <w:rFonts w:ascii="Times New Roman" w:hAnsi="Times New Roman" w:cs="Times New Roman"/>
          <w:b/>
          <w:sz w:val="24"/>
          <w:szCs w:val="24"/>
        </w:rPr>
        <w:t xml:space="preserve">«Контроль неразрушающий. </w:t>
      </w:r>
      <w:r w:rsidR="00E30C21" w:rsidRPr="00E30C21">
        <w:rPr>
          <w:rFonts w:ascii="Times New Roman" w:hAnsi="Times New Roman" w:cs="Times New Roman"/>
          <w:b/>
          <w:sz w:val="24"/>
          <w:szCs w:val="24"/>
        </w:rPr>
        <w:t>Ультразвуковой контроль фазированными решетками. Словарь</w:t>
      </w:r>
      <w:r w:rsidR="00623072" w:rsidRPr="00623072">
        <w:rPr>
          <w:rFonts w:ascii="Times New Roman" w:hAnsi="Times New Roman" w:cs="Times New Roman"/>
          <w:b/>
          <w:sz w:val="24"/>
          <w:szCs w:val="24"/>
        </w:rPr>
        <w:t>»</w:t>
      </w:r>
    </w:p>
    <w:p w14:paraId="092564CA" w14:textId="77777777" w:rsidR="00A11BCA" w:rsidRPr="00D26989" w:rsidRDefault="00A11BCA" w:rsidP="00A11BCA">
      <w:pPr>
        <w:tabs>
          <w:tab w:val="left" w:pos="851"/>
        </w:tabs>
        <w:spacing w:after="0" w:line="240" w:lineRule="auto"/>
        <w:contextualSpacing/>
        <w:jc w:val="center"/>
        <w:rPr>
          <w:rFonts w:ascii="Times New Roman" w:hAnsi="Times New Roman" w:cs="Times New Roman"/>
          <w:b/>
          <w:spacing w:val="-6"/>
          <w:sz w:val="24"/>
          <w:szCs w:val="24"/>
        </w:rPr>
      </w:pPr>
    </w:p>
    <w:p w14:paraId="763AFD50" w14:textId="6B4A2AAC" w:rsidR="00C8005C" w:rsidRPr="00D26989" w:rsidRDefault="00C8005C" w:rsidP="00C8005C">
      <w:pPr>
        <w:tabs>
          <w:tab w:val="left" w:pos="851"/>
        </w:tabs>
        <w:spacing w:after="0" w:line="240" w:lineRule="auto"/>
        <w:ind w:firstLine="567"/>
        <w:contextualSpacing/>
        <w:jc w:val="both"/>
        <w:rPr>
          <w:rFonts w:ascii="Times New Roman" w:hAnsi="Times New Roman" w:cs="Times New Roman"/>
          <w:b/>
          <w:sz w:val="24"/>
          <w:szCs w:val="24"/>
        </w:rPr>
      </w:pPr>
      <w:r w:rsidRPr="00D26989">
        <w:rPr>
          <w:rFonts w:ascii="Times New Roman" w:hAnsi="Times New Roman" w:cs="Times New Roman"/>
          <w:b/>
          <w:sz w:val="24"/>
          <w:szCs w:val="24"/>
        </w:rPr>
        <w:t xml:space="preserve">1 Техническое обоснование разработки </w:t>
      </w:r>
      <w:r w:rsidR="00DF72DE" w:rsidRPr="00D26989">
        <w:rPr>
          <w:rFonts w:ascii="Times New Roman" w:hAnsi="Times New Roman" w:cs="Times New Roman"/>
          <w:b/>
          <w:sz w:val="24"/>
          <w:szCs w:val="24"/>
        </w:rPr>
        <w:t>проекта документа по стандартизации</w:t>
      </w:r>
    </w:p>
    <w:p w14:paraId="5014D482" w14:textId="77777777" w:rsidR="00C8005C" w:rsidRPr="00D26989" w:rsidRDefault="00C8005C" w:rsidP="00C8005C">
      <w:pPr>
        <w:tabs>
          <w:tab w:val="left" w:pos="851"/>
        </w:tabs>
        <w:spacing w:after="0" w:line="240" w:lineRule="auto"/>
        <w:ind w:firstLine="567"/>
        <w:contextualSpacing/>
        <w:jc w:val="both"/>
        <w:rPr>
          <w:rFonts w:ascii="Times New Roman" w:hAnsi="Times New Roman" w:cs="Times New Roman"/>
          <w:b/>
          <w:spacing w:val="-6"/>
          <w:sz w:val="24"/>
          <w:szCs w:val="24"/>
        </w:rPr>
      </w:pPr>
    </w:p>
    <w:p w14:paraId="6D0C2649"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 xml:space="preserve">В настоящее время действует идентичные национальные и межгосударственные  стандарты в области ультразвукового контроля фазированными  (например: СТ РК ISO 19285-2019, СТ РК ISO 18563-(1,2,3)-2018, ГОСТ ISO 13588-2022 и др), в которых содержатся современные термины, относящиеся к технологии фазированных решеток. Одним из наиболее привлекательных и относительно новых методов является ультразвуковой контроль с помощью фазированных решеток. Данный метод получил широкое распространение в медицине, где он активно используется более 40 лет. Технология (метод) контроля с помощью фазированных решеток является логическим развитием классического ультразвукового контроля, при этом ультразвуковой преобразователь представляет собой пьезоэлектрическую пластину, разделенную на несколько элементов. Каждый элемент такой пластины может действовать как независимый ультразвуковой преобразователь. Таким образом, данная технология позволяет нам управлять формой, направлением и фокусировкой ультразвукового луча электронным способом, что существенно повышает вероятность обнаружения дефектов и общую скорость контроля. В настоящее время оборудование на фазированных решеткам активно применяется для диагностики промышленно-опасного оборудования и трубопроводов. В частности, ультразвуковой контроль входит в комплекс методов контроля для обеспечения соблюдения требований раздела V Пункт 36 ТР ТС 032/2013, а также  раздела VI пункт 45  о включению в комплект документов по оценке подтверждения соответствия методов и результатов неразрушающего контроля оборудования, работающего под избыточным давлением; Приложения 2 пункты 18, 23, 28 содержащем сведения о важности результатов неразрушающего контроля сварных соединений при расчетах на прочность на стадии проектирования, определения изготовителем оборудования методов и объёма неразрушающего контроля  и определение возможности его проведения, Разделов 6 и 8 ТР ЕАЭС 038/2016, которые определяют требования применения неразрушающего контроля в отношении критичных компонентов и соединений элементов при проектировании и оценке технического состояния (техническое освидетельствование) с целью определения возможности дальнейшей безопасной эксплуатации аттракциона на определенный период. </w:t>
      </w:r>
    </w:p>
    <w:p w14:paraId="0625B582"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Сегодня действуют СТ РК EN 16018-2016 (EN 16018:2012) «Контроль неразрушающий. Терминология. Термины, используемые в ультразвуковом контроле с фазированными решетками» (стандарт - первоисточник EN 16018:2012 отменен в 2020 г и принят  EN 16018:2012), а также и ГОСТ 23282-91 Решетки антенные. Термины и определения (устарел и включает минимальное количество терминов и определений в области ультразвукового контроля).</w:t>
      </w:r>
    </w:p>
    <w:p w14:paraId="6FB100C9"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Целями разработки национального стандарта является:</w:t>
      </w:r>
    </w:p>
    <w:p w14:paraId="74780093"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 Внедрение современной терминологии, применяемой в ультразвуковом контроле с использованием фазированных решеток.</w:t>
      </w:r>
    </w:p>
    <w:p w14:paraId="3ABAF46C"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 Гармонизация определений, принятых в Республике Казахстан и международной терминологии.</w:t>
      </w:r>
    </w:p>
    <w:p w14:paraId="313FB82A"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Задача: Обеспечение настоящим национальным стандартом предприятий и организаций, выполняющих неразрушающий ультразвуковой контроль с применением технологии фазированных решеток.</w:t>
      </w:r>
    </w:p>
    <w:p w14:paraId="7488F06E"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Внедрение документа позволит:</w:t>
      </w:r>
    </w:p>
    <w:p w14:paraId="447CAF9C" w14:textId="77777777" w:rsidR="00E30C21" w:rsidRP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lastRenderedPageBreak/>
        <w:t xml:space="preserve">-Привести терминологию, применяемую в ультразвуковом контроле с фазированными решетками к требованиям международных стандартов. </w:t>
      </w:r>
    </w:p>
    <w:p w14:paraId="6C09ABA6" w14:textId="7E69D30D" w:rsidR="00EC0A24"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-Исключить неверное и/или двойное толкование зарубежных терминов при применении на территории Республики Казахстан при международном сотрудничестве.</w:t>
      </w:r>
    </w:p>
    <w:p w14:paraId="0FB7823F" w14:textId="0D402386" w:rsidR="00E30C21" w:rsidRDefault="00E30C21" w:rsidP="00E30C21">
      <w:pPr>
        <w:pStyle w:val="31"/>
        <w:ind w:firstLine="567"/>
        <w:jc w:val="both"/>
        <w:rPr>
          <w:rFonts w:eastAsiaTheme="minorEastAsia"/>
          <w:b w:val="0"/>
          <w:bCs/>
          <w:i w:val="0"/>
          <w:sz w:val="24"/>
          <w:szCs w:val="24"/>
        </w:rPr>
      </w:pPr>
      <w:r w:rsidRPr="00E30C21">
        <w:rPr>
          <w:rFonts w:eastAsiaTheme="minorEastAsia"/>
          <w:b w:val="0"/>
          <w:bCs/>
          <w:i w:val="0"/>
          <w:sz w:val="24"/>
          <w:szCs w:val="24"/>
        </w:rPr>
        <w:t>Разрабатывается взамен СТ РК EN 16018-2016 (EN 16018:2012) «Контроль неразрушающий. Терминология. Термины, используемые в ультразвуковом контроле с фазированными решетками».</w:t>
      </w:r>
    </w:p>
    <w:p w14:paraId="77B83BA3" w14:textId="77777777" w:rsidR="00E30C21" w:rsidRDefault="00E30C21" w:rsidP="00E30C21">
      <w:pPr>
        <w:pStyle w:val="31"/>
        <w:ind w:firstLine="567"/>
        <w:jc w:val="both"/>
        <w:rPr>
          <w:rFonts w:eastAsiaTheme="minorEastAsia"/>
          <w:b w:val="0"/>
          <w:bCs/>
          <w:i w:val="0"/>
          <w:sz w:val="24"/>
          <w:szCs w:val="24"/>
        </w:rPr>
      </w:pPr>
    </w:p>
    <w:p w14:paraId="269CCFDF" w14:textId="7C8289B9" w:rsidR="00C8005C" w:rsidRPr="00D26989" w:rsidRDefault="00C8005C" w:rsidP="00A11BCA">
      <w:pPr>
        <w:pStyle w:val="31"/>
        <w:ind w:firstLine="567"/>
        <w:jc w:val="both"/>
        <w:rPr>
          <w:i w:val="0"/>
          <w:sz w:val="24"/>
          <w:szCs w:val="24"/>
        </w:rPr>
      </w:pPr>
      <w:r w:rsidRPr="00D26989">
        <w:rPr>
          <w:i w:val="0"/>
          <w:sz w:val="24"/>
          <w:szCs w:val="24"/>
        </w:rPr>
        <w:t xml:space="preserve">2 Основание для разработки </w:t>
      </w:r>
      <w:r w:rsidR="00DF72DE" w:rsidRPr="00D26989">
        <w:rPr>
          <w:i w:val="0"/>
          <w:sz w:val="24"/>
          <w:szCs w:val="24"/>
        </w:rPr>
        <w:t>документа по стандартизации</w:t>
      </w:r>
      <w:r w:rsidRPr="00D26989">
        <w:rPr>
          <w:i w:val="0"/>
          <w:sz w:val="24"/>
          <w:szCs w:val="24"/>
        </w:rPr>
        <w:t xml:space="preserve"> </w:t>
      </w:r>
    </w:p>
    <w:p w14:paraId="68DF6617" w14:textId="77777777" w:rsidR="00C8005C" w:rsidRPr="00D26989" w:rsidRDefault="00C8005C" w:rsidP="00C8005C">
      <w:pPr>
        <w:pStyle w:val="31"/>
        <w:ind w:firstLine="567"/>
        <w:jc w:val="both"/>
        <w:rPr>
          <w:i w:val="0"/>
          <w:sz w:val="24"/>
          <w:szCs w:val="24"/>
        </w:rPr>
      </w:pPr>
    </w:p>
    <w:p w14:paraId="5D5C7684" w14:textId="28F53378" w:rsidR="00C8005C" w:rsidRPr="00D26989" w:rsidRDefault="00193235" w:rsidP="00C8005C">
      <w:pPr>
        <w:tabs>
          <w:tab w:val="left" w:pos="567"/>
        </w:tabs>
        <w:spacing w:after="0" w:line="240" w:lineRule="auto"/>
        <w:ind w:firstLine="567"/>
        <w:jc w:val="both"/>
        <w:rPr>
          <w:rFonts w:ascii="Times New Roman" w:hAnsi="Times New Roman" w:cs="Times New Roman"/>
          <w:sz w:val="24"/>
          <w:szCs w:val="24"/>
        </w:rPr>
      </w:pPr>
      <w:r w:rsidRPr="00193235">
        <w:rPr>
          <w:rFonts w:ascii="Times New Roman" w:hAnsi="Times New Roman" w:cs="Times New Roman"/>
          <w:sz w:val="24"/>
          <w:szCs w:val="24"/>
        </w:rPr>
        <w:t xml:space="preserve">Национальный план стандартизации на 2023 год, утвержденный приказом Председателя Комитета технического регулирования и метрологии Министерства торговли и интеграции РК от 20 декабря 2022 года № 433- НҚ (с учетом </w:t>
      </w:r>
      <w:r>
        <w:rPr>
          <w:rFonts w:ascii="Times New Roman" w:hAnsi="Times New Roman" w:cs="Times New Roman"/>
          <w:sz w:val="24"/>
          <w:szCs w:val="24"/>
        </w:rPr>
        <w:t>всех изменений</w:t>
      </w:r>
      <w:r w:rsidRPr="00193235">
        <w:rPr>
          <w:rFonts w:ascii="Times New Roman" w:hAnsi="Times New Roman" w:cs="Times New Roman"/>
          <w:sz w:val="24"/>
          <w:szCs w:val="24"/>
        </w:rPr>
        <w:t>)</w:t>
      </w:r>
      <w:r>
        <w:rPr>
          <w:rFonts w:ascii="Times New Roman" w:hAnsi="Times New Roman" w:cs="Times New Roman"/>
          <w:sz w:val="24"/>
          <w:szCs w:val="24"/>
        </w:rPr>
        <w:t>.</w:t>
      </w:r>
    </w:p>
    <w:p w14:paraId="3F3B90F3" w14:textId="77777777" w:rsidR="00C8005C" w:rsidRPr="00D26989" w:rsidRDefault="00C8005C" w:rsidP="00C8005C">
      <w:pPr>
        <w:tabs>
          <w:tab w:val="left" w:pos="567"/>
        </w:tabs>
        <w:spacing w:after="0" w:line="240" w:lineRule="auto"/>
        <w:ind w:firstLine="567"/>
        <w:jc w:val="both"/>
        <w:rPr>
          <w:rFonts w:ascii="Times New Roman" w:hAnsi="Times New Roman" w:cs="Times New Roman"/>
          <w:sz w:val="24"/>
          <w:szCs w:val="24"/>
        </w:rPr>
      </w:pPr>
    </w:p>
    <w:p w14:paraId="6B34A2CD" w14:textId="77777777" w:rsidR="00C8005C" w:rsidRPr="00D26989" w:rsidRDefault="00C8005C" w:rsidP="003245D4">
      <w:pPr>
        <w:pStyle w:val="1"/>
        <w:ind w:firstLine="567"/>
        <w:jc w:val="both"/>
        <w:rPr>
          <w:b/>
          <w:sz w:val="24"/>
          <w:szCs w:val="24"/>
        </w:rPr>
      </w:pPr>
      <w:r w:rsidRPr="00D26989">
        <w:rPr>
          <w:b/>
          <w:sz w:val="24"/>
          <w:szCs w:val="24"/>
        </w:rPr>
        <w:t>3 Характеристика объекта стандартизации</w:t>
      </w:r>
    </w:p>
    <w:p w14:paraId="5D567B39" w14:textId="77777777" w:rsidR="00C8005C" w:rsidRPr="00D26989" w:rsidRDefault="00C8005C" w:rsidP="003245D4">
      <w:pPr>
        <w:pStyle w:val="1"/>
        <w:ind w:firstLine="567"/>
        <w:jc w:val="both"/>
        <w:rPr>
          <w:sz w:val="24"/>
          <w:szCs w:val="24"/>
        </w:rPr>
      </w:pPr>
    </w:p>
    <w:p w14:paraId="0AAAB02F" w14:textId="046F35B9" w:rsidR="00E30C21" w:rsidRDefault="004515D3" w:rsidP="00623072">
      <w:pPr>
        <w:pStyle w:val="Style46"/>
        <w:widowControl/>
        <w:ind w:firstLine="567"/>
        <w:jc w:val="both"/>
        <w:rPr>
          <w:rStyle w:val="FontStyle38"/>
          <w:rFonts w:eastAsiaTheme="minorEastAsia"/>
          <w:sz w:val="24"/>
          <w:szCs w:val="24"/>
          <w:lang w:eastAsia="en-US"/>
        </w:rPr>
      </w:pPr>
      <w:r w:rsidRPr="004515D3">
        <w:rPr>
          <w:rStyle w:val="FontStyle38"/>
          <w:rFonts w:eastAsiaTheme="minorEastAsia"/>
          <w:sz w:val="24"/>
          <w:szCs w:val="24"/>
          <w:lang w:eastAsia="en-US"/>
        </w:rPr>
        <w:t>Настоящий стандарт устанавливает термины, используемые при ультразвуковом контроле решетками. Контроль включает в себя технологию фазированных решеток и технологию обработки сигналов с использованием решеток, например, полноматричный захват (FMC) (3.3.1.28) и метод полной фокусировки (TFM) (3.3.1.35).</w:t>
      </w:r>
    </w:p>
    <w:p w14:paraId="195883DC" w14:textId="77777777" w:rsidR="004515D3" w:rsidRPr="00D26989" w:rsidRDefault="004515D3" w:rsidP="00623072">
      <w:pPr>
        <w:pStyle w:val="Style46"/>
        <w:widowControl/>
        <w:ind w:firstLine="567"/>
        <w:jc w:val="both"/>
        <w:rPr>
          <w:rStyle w:val="FontStyle90"/>
          <w:rFonts w:ascii="Times New Roman" w:hAnsi="Times New Roman" w:cs="Times New Roman"/>
          <w:color w:val="auto"/>
          <w:lang w:eastAsia="en-US"/>
        </w:rPr>
      </w:pPr>
    </w:p>
    <w:p w14:paraId="204B054C" w14:textId="1D214F29" w:rsidR="00C8005C" w:rsidRPr="00D26989" w:rsidRDefault="00C8005C" w:rsidP="003245D4">
      <w:pPr>
        <w:pStyle w:val="1"/>
        <w:ind w:firstLine="567"/>
        <w:jc w:val="both"/>
        <w:rPr>
          <w:b/>
          <w:sz w:val="24"/>
          <w:szCs w:val="24"/>
        </w:rPr>
      </w:pPr>
      <w:r w:rsidRPr="00D26989">
        <w:rPr>
          <w:b/>
          <w:sz w:val="24"/>
          <w:szCs w:val="24"/>
        </w:rPr>
        <w:t xml:space="preserve">4 Сведения о взаимосвязи проекта </w:t>
      </w:r>
      <w:r w:rsidR="00DF72DE" w:rsidRPr="00D26989">
        <w:rPr>
          <w:b/>
          <w:sz w:val="24"/>
          <w:szCs w:val="24"/>
        </w:rPr>
        <w:t>документа по стандартизации</w:t>
      </w:r>
      <w:r w:rsidRPr="00D26989">
        <w:rPr>
          <w:b/>
          <w:sz w:val="24"/>
          <w:szCs w:val="24"/>
        </w:rPr>
        <w:t xml:space="preserve"> с техническими регламентами и документами по стандартизации</w:t>
      </w:r>
    </w:p>
    <w:p w14:paraId="7916F6D8" w14:textId="77777777" w:rsidR="00C8005C" w:rsidRPr="00D26989" w:rsidRDefault="00C8005C" w:rsidP="003245D4">
      <w:pPr>
        <w:pStyle w:val="a3"/>
        <w:ind w:firstLine="567"/>
        <w:rPr>
          <w:rFonts w:ascii="Times New Roman" w:hAnsi="Times New Roman" w:cs="Times New Roman"/>
          <w:sz w:val="24"/>
          <w:szCs w:val="24"/>
          <w:shd w:val="clear" w:color="auto" w:fill="FFFFFF"/>
        </w:rPr>
      </w:pPr>
    </w:p>
    <w:p w14:paraId="6C1B9959" w14:textId="02EF36A3" w:rsidR="00A11BCA" w:rsidRDefault="00E30C21" w:rsidP="00A11BCA">
      <w:pPr>
        <w:pStyle w:val="1"/>
        <w:ind w:firstLine="567"/>
        <w:jc w:val="both"/>
        <w:rPr>
          <w:sz w:val="24"/>
          <w:szCs w:val="24"/>
        </w:rPr>
      </w:pPr>
      <w:r>
        <w:rPr>
          <w:sz w:val="24"/>
          <w:szCs w:val="24"/>
        </w:rPr>
        <w:t>Отсутствуют.</w:t>
      </w:r>
    </w:p>
    <w:p w14:paraId="2C7DE4B4" w14:textId="77777777" w:rsidR="00E30C21" w:rsidRPr="00D26989" w:rsidRDefault="00E30C21" w:rsidP="00A11BCA">
      <w:pPr>
        <w:pStyle w:val="1"/>
        <w:ind w:firstLine="567"/>
        <w:jc w:val="both"/>
        <w:rPr>
          <w:b/>
          <w:sz w:val="24"/>
          <w:szCs w:val="24"/>
        </w:rPr>
      </w:pPr>
    </w:p>
    <w:p w14:paraId="74CF8BD8" w14:textId="4FC8B002" w:rsidR="00C8005C" w:rsidRPr="00D26989" w:rsidRDefault="00C8005C" w:rsidP="003245D4">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5 Предполагаемые пользователи </w:t>
      </w:r>
      <w:r w:rsidR="00DF72DE" w:rsidRPr="00D26989">
        <w:rPr>
          <w:rFonts w:ascii="Times New Roman" w:eastAsia="Times New Roman" w:hAnsi="Times New Roman" w:cs="Times New Roman"/>
          <w:b/>
          <w:sz w:val="24"/>
          <w:szCs w:val="24"/>
        </w:rPr>
        <w:t>проекта документа по стандартизации</w:t>
      </w:r>
    </w:p>
    <w:p w14:paraId="5CD5B1CA" w14:textId="77777777" w:rsidR="0096131D" w:rsidRDefault="0096131D" w:rsidP="0096131D">
      <w:pPr>
        <w:pStyle w:val="a3"/>
        <w:jc w:val="both"/>
        <w:rPr>
          <w:rFonts w:ascii="Times New Roman" w:hAnsi="Times New Roman" w:cs="Times New Roman"/>
          <w:b/>
          <w:sz w:val="24"/>
          <w:szCs w:val="24"/>
        </w:rPr>
      </w:pPr>
    </w:p>
    <w:p w14:paraId="5E0A076C" w14:textId="6526351A" w:rsidR="00DA6A10" w:rsidRDefault="00623072" w:rsidP="0096131D">
      <w:pPr>
        <w:pStyle w:val="a3"/>
        <w:ind w:firstLine="567"/>
        <w:jc w:val="both"/>
        <w:rPr>
          <w:rFonts w:ascii="Times New Roman" w:hAnsi="Times New Roman" w:cs="Times New Roman"/>
          <w:sz w:val="24"/>
          <w:szCs w:val="24"/>
          <w:lang w:eastAsia="en-US"/>
        </w:rPr>
      </w:pPr>
      <w:r w:rsidRPr="00623072">
        <w:rPr>
          <w:rFonts w:ascii="Times New Roman" w:hAnsi="Times New Roman" w:cs="Times New Roman"/>
          <w:sz w:val="24"/>
          <w:szCs w:val="24"/>
          <w:lang w:eastAsia="en-US"/>
        </w:rPr>
        <w:t>Потенциальными пользователями стандарта могут быть ИЦ (ИЛ), ОПС, производители оборудования, работающего под избыточным давлением.</w:t>
      </w:r>
    </w:p>
    <w:p w14:paraId="1C2E2E13" w14:textId="77777777" w:rsidR="00623072" w:rsidRPr="0096131D" w:rsidRDefault="00623072" w:rsidP="0096131D">
      <w:pPr>
        <w:pStyle w:val="a3"/>
        <w:ind w:firstLine="567"/>
        <w:jc w:val="both"/>
        <w:rPr>
          <w:rFonts w:ascii="Times New Roman" w:hAnsi="Times New Roman" w:cs="Times New Roman"/>
          <w:sz w:val="24"/>
          <w:szCs w:val="24"/>
          <w:lang w:eastAsia="en-US"/>
        </w:rPr>
      </w:pPr>
    </w:p>
    <w:p w14:paraId="4C0F18C6" w14:textId="54206DC7"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6 Сведения о рассылке проекта </w:t>
      </w:r>
      <w:r w:rsidR="00DF72DE" w:rsidRPr="00D26989">
        <w:rPr>
          <w:rFonts w:ascii="Times New Roman" w:hAnsi="Times New Roman" w:cs="Times New Roman"/>
          <w:b/>
          <w:sz w:val="24"/>
          <w:szCs w:val="24"/>
        </w:rPr>
        <w:t>документа по стандартизации</w:t>
      </w:r>
      <w:r w:rsidRPr="00D26989">
        <w:rPr>
          <w:rFonts w:ascii="Times New Roman" w:hAnsi="Times New Roman" w:cs="Times New Roman"/>
          <w:b/>
          <w:sz w:val="24"/>
          <w:szCs w:val="24"/>
        </w:rPr>
        <w:t xml:space="preserve"> на согласование</w:t>
      </w:r>
    </w:p>
    <w:p w14:paraId="7A363872" w14:textId="77777777" w:rsidR="00C8005C" w:rsidRPr="00D26989" w:rsidRDefault="00C8005C" w:rsidP="00C8005C">
      <w:pPr>
        <w:pStyle w:val="a3"/>
        <w:ind w:firstLine="567"/>
        <w:jc w:val="both"/>
        <w:rPr>
          <w:rFonts w:ascii="Times New Roman" w:hAnsi="Times New Roman" w:cs="Times New Roman"/>
          <w:b/>
          <w:sz w:val="24"/>
          <w:szCs w:val="24"/>
        </w:rPr>
      </w:pPr>
    </w:p>
    <w:p w14:paraId="2F791F64" w14:textId="3A9025BE" w:rsidR="00C8005C" w:rsidRDefault="00F86B46" w:rsidP="00193235">
      <w:pPr>
        <w:pStyle w:val="a3"/>
        <w:ind w:firstLine="567"/>
        <w:jc w:val="both"/>
        <w:rPr>
          <w:rFonts w:ascii="Times New Roman" w:eastAsia="Times New Roman" w:hAnsi="Times New Roman" w:cs="Times New Roman"/>
          <w:sz w:val="24"/>
          <w:szCs w:val="24"/>
          <w:lang w:eastAsia="zh-CN"/>
        </w:rPr>
      </w:pPr>
      <w:r w:rsidRPr="00D26989">
        <w:rPr>
          <w:rFonts w:ascii="Times New Roman" w:eastAsia="Times New Roman" w:hAnsi="Times New Roman" w:cs="Times New Roman"/>
          <w:sz w:val="24"/>
          <w:szCs w:val="24"/>
          <w:lang w:eastAsia="zh-CN"/>
        </w:rPr>
        <w:t xml:space="preserve">Проект настоящего стандарта направлен на согласование </w:t>
      </w:r>
      <w:r w:rsidR="007429B6">
        <w:rPr>
          <w:rFonts w:ascii="Times New Roman" w:eastAsia="Times New Roman" w:hAnsi="Times New Roman" w:cs="Times New Roman"/>
          <w:sz w:val="24"/>
          <w:szCs w:val="24"/>
          <w:lang w:eastAsia="zh-CN"/>
        </w:rPr>
        <w:t>всем заинтересованным субъектам национальной системы стандартизации.</w:t>
      </w:r>
    </w:p>
    <w:p w14:paraId="1E1CB87A" w14:textId="77777777" w:rsidR="007429B6" w:rsidRPr="0096131D" w:rsidRDefault="007429B6" w:rsidP="00193235">
      <w:pPr>
        <w:pStyle w:val="a3"/>
        <w:ind w:firstLine="567"/>
        <w:jc w:val="both"/>
        <w:rPr>
          <w:rFonts w:ascii="Times New Roman" w:hAnsi="Times New Roman" w:cs="Times New Roman"/>
          <w:b/>
          <w:sz w:val="24"/>
          <w:szCs w:val="24"/>
        </w:rPr>
      </w:pPr>
    </w:p>
    <w:p w14:paraId="54B5F9EC" w14:textId="2E472DA3" w:rsidR="00C8005C" w:rsidRPr="00D26989" w:rsidRDefault="00C8005C" w:rsidP="00C8005C">
      <w:pPr>
        <w:pStyle w:val="2"/>
        <w:tabs>
          <w:tab w:val="left" w:pos="851"/>
        </w:tabs>
        <w:ind w:firstLine="567"/>
        <w:jc w:val="both"/>
        <w:rPr>
          <w:b/>
          <w:sz w:val="24"/>
          <w:szCs w:val="24"/>
        </w:rPr>
      </w:pPr>
      <w:r w:rsidRPr="00D26989">
        <w:rPr>
          <w:b/>
          <w:sz w:val="24"/>
          <w:szCs w:val="24"/>
        </w:rPr>
        <w:t xml:space="preserve">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w:t>
      </w:r>
      <w:r w:rsidR="00934A42" w:rsidRPr="00D26989">
        <w:rPr>
          <w:b/>
          <w:sz w:val="24"/>
          <w:szCs w:val="24"/>
        </w:rPr>
        <w:t>документа по стандартизации</w:t>
      </w:r>
    </w:p>
    <w:p w14:paraId="6441AE38" w14:textId="77777777" w:rsidR="00C8005C" w:rsidRPr="00D26989" w:rsidRDefault="00C8005C" w:rsidP="00C8005C">
      <w:pPr>
        <w:pStyle w:val="2"/>
        <w:tabs>
          <w:tab w:val="left" w:pos="851"/>
        </w:tabs>
        <w:ind w:firstLine="567"/>
        <w:jc w:val="both"/>
        <w:rPr>
          <w:b/>
          <w:sz w:val="24"/>
          <w:szCs w:val="24"/>
        </w:rPr>
      </w:pPr>
    </w:p>
    <w:p w14:paraId="2487ACE3" w14:textId="091C4863" w:rsidR="00C8005C" w:rsidRDefault="0096131D" w:rsidP="00C8005C">
      <w:pPr>
        <w:pStyle w:val="2"/>
        <w:tabs>
          <w:tab w:val="left" w:pos="851"/>
        </w:tabs>
        <w:ind w:firstLine="567"/>
        <w:jc w:val="both"/>
        <w:rPr>
          <w:rFonts w:eastAsiaTheme="minorEastAsia"/>
          <w:bCs/>
          <w:snapToGrid/>
          <w:sz w:val="24"/>
          <w:szCs w:val="24"/>
        </w:rPr>
      </w:pPr>
      <w:r w:rsidRPr="0096131D">
        <w:rPr>
          <w:rFonts w:eastAsiaTheme="minorEastAsia"/>
          <w:bCs/>
          <w:snapToGrid/>
          <w:sz w:val="24"/>
          <w:szCs w:val="24"/>
        </w:rPr>
        <w:t xml:space="preserve">Настоящий стандарт идентичен международному стандарту </w:t>
      </w:r>
      <w:r w:rsidR="00E30C21" w:rsidRPr="00E30C21">
        <w:rPr>
          <w:rFonts w:eastAsiaTheme="minorEastAsia"/>
          <w:bCs/>
          <w:snapToGrid/>
          <w:sz w:val="24"/>
          <w:szCs w:val="24"/>
        </w:rPr>
        <w:t>ISO 23243:2020. Non-destructive testing — Ultrasonic testing with arrays — Vocabulary. (Контроль неразрушающий. Ультразвуковой контроль фазированными решетками. Словарь)</w:t>
      </w:r>
    </w:p>
    <w:p w14:paraId="48502186" w14:textId="77777777" w:rsidR="0096131D" w:rsidRPr="00D26989" w:rsidRDefault="0096131D" w:rsidP="00C8005C">
      <w:pPr>
        <w:pStyle w:val="2"/>
        <w:tabs>
          <w:tab w:val="left" w:pos="851"/>
        </w:tabs>
        <w:ind w:firstLine="567"/>
        <w:jc w:val="both"/>
        <w:rPr>
          <w:b/>
          <w:sz w:val="24"/>
          <w:szCs w:val="24"/>
        </w:rPr>
      </w:pPr>
    </w:p>
    <w:p w14:paraId="040056F0" w14:textId="0132712B"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8 Данные о разработчике и соисполнителях (контактные данные), сроках разработки </w:t>
      </w:r>
      <w:r w:rsidR="00934A42" w:rsidRPr="00D26989">
        <w:rPr>
          <w:rFonts w:ascii="Times New Roman" w:hAnsi="Times New Roman" w:cs="Times New Roman"/>
          <w:b/>
          <w:sz w:val="24"/>
          <w:szCs w:val="24"/>
        </w:rPr>
        <w:t>документа по стандартизации</w:t>
      </w:r>
    </w:p>
    <w:p w14:paraId="1C13D9D4" w14:textId="77777777"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p>
    <w:p w14:paraId="40986D09" w14:textId="77777777"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РГП на ПХВ «Казахстанский институт стандартизации и метрологии»</w:t>
      </w:r>
    </w:p>
    <w:p w14:paraId="329BD600" w14:textId="67015ACB"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 xml:space="preserve">г. </w:t>
      </w:r>
      <w:r w:rsidR="00291929" w:rsidRPr="00D26989">
        <w:rPr>
          <w:rFonts w:ascii="Times New Roman" w:hAnsi="Times New Roman" w:cs="Times New Roman"/>
          <w:sz w:val="24"/>
          <w:szCs w:val="24"/>
        </w:rPr>
        <w:t>Астана</w:t>
      </w:r>
      <w:r w:rsidRPr="00D26989">
        <w:rPr>
          <w:rFonts w:ascii="Times New Roman" w:hAnsi="Times New Roman" w:cs="Times New Roman"/>
          <w:sz w:val="24"/>
          <w:szCs w:val="24"/>
        </w:rPr>
        <w:t xml:space="preserve">, </w:t>
      </w:r>
      <w:r w:rsidR="00291929" w:rsidRPr="00D26989">
        <w:rPr>
          <w:rFonts w:ascii="Times New Roman" w:hAnsi="Times New Roman" w:cs="Times New Roman"/>
          <w:sz w:val="24"/>
          <w:szCs w:val="24"/>
        </w:rPr>
        <w:t>пр</w:t>
      </w:r>
      <w:r w:rsidRPr="00D26989">
        <w:rPr>
          <w:rFonts w:ascii="Times New Roman" w:hAnsi="Times New Roman" w:cs="Times New Roman"/>
          <w:sz w:val="24"/>
          <w:szCs w:val="24"/>
        </w:rPr>
        <w:t>. Мәнгілік Ел, д. 11, здание «Эталонный Центр»</w:t>
      </w:r>
    </w:p>
    <w:p w14:paraId="1F6D8EC6" w14:textId="22D1FD49" w:rsidR="00C8005C" w:rsidRPr="006E17C5"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 xml:space="preserve">Эл.почта: </w:t>
      </w:r>
      <w:r w:rsidR="006E17C5" w:rsidRPr="006E17C5">
        <w:rPr>
          <w:rFonts w:ascii="Times New Roman" w:hAnsi="Times New Roman" w:cs="Times New Roman"/>
          <w:sz w:val="24"/>
          <w:szCs w:val="24"/>
          <w:lang w:val="en-US"/>
        </w:rPr>
        <w:t>a</w:t>
      </w:r>
      <w:r w:rsidR="006E17C5" w:rsidRPr="006E17C5">
        <w:rPr>
          <w:rFonts w:ascii="Times New Roman" w:hAnsi="Times New Roman" w:cs="Times New Roman"/>
          <w:sz w:val="24"/>
          <w:szCs w:val="24"/>
        </w:rPr>
        <w:t>.</w:t>
      </w:r>
      <w:r w:rsidR="006E17C5" w:rsidRPr="006E17C5">
        <w:rPr>
          <w:rFonts w:ascii="Times New Roman" w:hAnsi="Times New Roman" w:cs="Times New Roman"/>
          <w:sz w:val="24"/>
          <w:szCs w:val="24"/>
          <w:lang w:val="en-US"/>
        </w:rPr>
        <w:t>turumov</w:t>
      </w:r>
      <w:r w:rsidR="006E17C5" w:rsidRPr="006E17C5">
        <w:rPr>
          <w:rFonts w:ascii="Times New Roman" w:hAnsi="Times New Roman" w:cs="Times New Roman"/>
          <w:sz w:val="24"/>
          <w:szCs w:val="24"/>
        </w:rPr>
        <w:t>@</w:t>
      </w:r>
      <w:r w:rsidR="006E17C5" w:rsidRPr="006E17C5">
        <w:rPr>
          <w:rFonts w:ascii="Times New Roman" w:hAnsi="Times New Roman" w:cs="Times New Roman"/>
          <w:sz w:val="24"/>
          <w:szCs w:val="24"/>
          <w:lang w:val="en-US"/>
        </w:rPr>
        <w:t>ksm</w:t>
      </w:r>
      <w:r w:rsidR="006E17C5" w:rsidRPr="006E17C5">
        <w:rPr>
          <w:rFonts w:ascii="Times New Roman" w:hAnsi="Times New Roman" w:cs="Times New Roman"/>
          <w:sz w:val="24"/>
          <w:szCs w:val="24"/>
        </w:rPr>
        <w:t>.</w:t>
      </w:r>
      <w:r w:rsidR="006E17C5" w:rsidRPr="006E17C5">
        <w:rPr>
          <w:rFonts w:ascii="Times New Roman" w:hAnsi="Times New Roman" w:cs="Times New Roman"/>
          <w:sz w:val="24"/>
          <w:szCs w:val="24"/>
          <w:lang w:val="en-US"/>
        </w:rPr>
        <w:t>kz</w:t>
      </w:r>
    </w:p>
    <w:p w14:paraId="490B146D" w14:textId="51CCCBF9"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Тел.:8 (7172) 98 06 3</w:t>
      </w:r>
      <w:r w:rsidR="00F86B46" w:rsidRPr="00D26989">
        <w:rPr>
          <w:rFonts w:ascii="Times New Roman" w:hAnsi="Times New Roman" w:cs="Times New Roman"/>
          <w:sz w:val="24"/>
          <w:szCs w:val="24"/>
        </w:rPr>
        <w:t>1</w:t>
      </w:r>
    </w:p>
    <w:p w14:paraId="491B72E9" w14:textId="434A41B1" w:rsidR="00C8005C" w:rsidRPr="00D26989" w:rsidRDefault="00C8005C" w:rsidP="00C8005C">
      <w:pPr>
        <w:pStyle w:val="a3"/>
        <w:ind w:firstLine="567"/>
        <w:jc w:val="both"/>
        <w:rPr>
          <w:rFonts w:ascii="Times New Roman" w:hAnsi="Times New Roman" w:cs="Times New Roman"/>
          <w:sz w:val="24"/>
          <w:szCs w:val="24"/>
        </w:rPr>
      </w:pPr>
    </w:p>
    <w:p w14:paraId="12C701A3" w14:textId="77777777" w:rsidR="00EB676D" w:rsidRPr="00D26989" w:rsidRDefault="00EB676D" w:rsidP="00C8005C">
      <w:pPr>
        <w:pStyle w:val="a3"/>
        <w:ind w:firstLine="567"/>
        <w:jc w:val="both"/>
        <w:rPr>
          <w:rFonts w:ascii="Times New Roman" w:hAnsi="Times New Roman" w:cs="Times New Roman"/>
          <w:sz w:val="24"/>
          <w:szCs w:val="24"/>
        </w:rPr>
      </w:pPr>
    </w:p>
    <w:p w14:paraId="3D144244" w14:textId="77777777"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Заместитель </w:t>
      </w:r>
    </w:p>
    <w:p w14:paraId="4D3EFA94" w14:textId="67C31164"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Генерального директора</w:t>
      </w:r>
      <w:r w:rsidRPr="00D26989">
        <w:rPr>
          <w:rFonts w:ascii="Times New Roman" w:hAnsi="Times New Roman" w:cs="Times New Roman"/>
          <w:b/>
          <w:sz w:val="24"/>
          <w:szCs w:val="24"/>
        </w:rPr>
        <w:tab/>
      </w:r>
      <w:r w:rsidRPr="00D26989">
        <w:rPr>
          <w:rFonts w:ascii="Times New Roman" w:hAnsi="Times New Roman" w:cs="Times New Roman"/>
          <w:b/>
          <w:sz w:val="24"/>
          <w:szCs w:val="24"/>
        </w:rPr>
        <w:tab/>
      </w:r>
      <w:r w:rsidRPr="00D26989">
        <w:rPr>
          <w:rFonts w:ascii="Times New Roman" w:hAnsi="Times New Roman" w:cs="Times New Roman"/>
          <w:b/>
          <w:sz w:val="24"/>
          <w:szCs w:val="24"/>
        </w:rPr>
        <w:tab/>
      </w:r>
      <w:r w:rsidRPr="00D26989">
        <w:rPr>
          <w:rFonts w:ascii="Times New Roman" w:hAnsi="Times New Roman" w:cs="Times New Roman"/>
          <w:b/>
          <w:sz w:val="24"/>
          <w:szCs w:val="24"/>
        </w:rPr>
        <w:tab/>
        <w:t xml:space="preserve"> </w:t>
      </w:r>
      <w:r w:rsidR="00E42817" w:rsidRPr="00D26989">
        <w:rPr>
          <w:rFonts w:ascii="Times New Roman" w:hAnsi="Times New Roman" w:cs="Times New Roman"/>
          <w:b/>
          <w:sz w:val="24"/>
          <w:szCs w:val="24"/>
        </w:rPr>
        <w:t xml:space="preserve">                      </w:t>
      </w:r>
      <w:r w:rsidRPr="00D26989">
        <w:rPr>
          <w:rFonts w:ascii="Times New Roman" w:hAnsi="Times New Roman" w:cs="Times New Roman"/>
          <w:b/>
          <w:sz w:val="24"/>
          <w:szCs w:val="24"/>
        </w:rPr>
        <w:t xml:space="preserve">           </w:t>
      </w:r>
      <w:r w:rsidR="00120011" w:rsidRPr="00D26989">
        <w:rPr>
          <w:rFonts w:ascii="Times New Roman" w:hAnsi="Times New Roman" w:cs="Times New Roman"/>
          <w:b/>
          <w:sz w:val="24"/>
          <w:szCs w:val="24"/>
        </w:rPr>
        <w:t>Е. Амирханова</w:t>
      </w:r>
    </w:p>
    <w:p w14:paraId="041FCB5F" w14:textId="77777777" w:rsidR="00C8005C" w:rsidRPr="00D26989" w:rsidRDefault="00C8005C" w:rsidP="00C8005C">
      <w:pPr>
        <w:pStyle w:val="a3"/>
        <w:ind w:firstLine="567"/>
        <w:jc w:val="both"/>
        <w:rPr>
          <w:rFonts w:ascii="Times New Roman" w:hAnsi="Times New Roman" w:cs="Times New Roman"/>
          <w:b/>
          <w:sz w:val="24"/>
          <w:szCs w:val="24"/>
        </w:rPr>
      </w:pPr>
    </w:p>
    <w:p w14:paraId="52C9B98D" w14:textId="77777777" w:rsidR="00C8005C" w:rsidRPr="00D26989" w:rsidRDefault="00C8005C" w:rsidP="00C8005C"/>
    <w:p w14:paraId="1FE03F59" w14:textId="77777777" w:rsidR="00D3130B" w:rsidRPr="00D26989" w:rsidRDefault="00D3130B"/>
    <w:sectPr w:rsidR="00D3130B" w:rsidRPr="00D26989" w:rsidSect="00CC620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C5B1F" w14:textId="77777777" w:rsidR="00E15EEC" w:rsidRDefault="00E15EEC">
      <w:pPr>
        <w:spacing w:after="0" w:line="240" w:lineRule="auto"/>
      </w:pPr>
      <w:r>
        <w:separator/>
      </w:r>
    </w:p>
  </w:endnote>
  <w:endnote w:type="continuationSeparator" w:id="0">
    <w:p w14:paraId="79646E69" w14:textId="77777777" w:rsidR="00E15EEC" w:rsidRDefault="00E15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948578"/>
      <w:docPartObj>
        <w:docPartGallery w:val="Page Numbers (Bottom of Page)"/>
        <w:docPartUnique/>
      </w:docPartObj>
    </w:sdtPr>
    <w:sdtEndPr>
      <w:rPr>
        <w:rFonts w:ascii="Times New Roman" w:hAnsi="Times New Roman" w:cs="Times New Roman"/>
        <w:sz w:val="24"/>
        <w:szCs w:val="24"/>
      </w:rPr>
    </w:sdtEndPr>
    <w:sdtContent>
      <w:p w14:paraId="39C58BBB" w14:textId="0B20CD78" w:rsidR="00A4133A" w:rsidRPr="00193235" w:rsidRDefault="007946AD" w:rsidP="00193235">
        <w:pPr>
          <w:pStyle w:val="a6"/>
          <w:jc w:val="right"/>
          <w:rPr>
            <w:rFonts w:ascii="Times New Roman" w:hAnsi="Times New Roman" w:cs="Times New Roman"/>
            <w:sz w:val="24"/>
            <w:szCs w:val="24"/>
          </w:rPr>
        </w:pPr>
        <w:r w:rsidRPr="001E0020">
          <w:rPr>
            <w:rFonts w:ascii="Times New Roman" w:hAnsi="Times New Roman" w:cs="Times New Roman"/>
            <w:sz w:val="24"/>
            <w:szCs w:val="24"/>
          </w:rPr>
          <w:fldChar w:fldCharType="begin"/>
        </w:r>
        <w:r w:rsidRPr="001E0020">
          <w:rPr>
            <w:rFonts w:ascii="Times New Roman" w:hAnsi="Times New Roman" w:cs="Times New Roman"/>
            <w:sz w:val="24"/>
            <w:szCs w:val="24"/>
          </w:rPr>
          <w:instrText>PAGE   \* MERGEFORMAT</w:instrText>
        </w:r>
        <w:r w:rsidRPr="001E0020">
          <w:rPr>
            <w:rFonts w:ascii="Times New Roman" w:hAnsi="Times New Roman" w:cs="Times New Roman"/>
            <w:sz w:val="24"/>
            <w:szCs w:val="24"/>
          </w:rPr>
          <w:fldChar w:fldCharType="separate"/>
        </w:r>
        <w:r w:rsidR="00737D15">
          <w:rPr>
            <w:rFonts w:ascii="Times New Roman" w:hAnsi="Times New Roman" w:cs="Times New Roman"/>
            <w:noProof/>
            <w:sz w:val="24"/>
            <w:szCs w:val="24"/>
          </w:rPr>
          <w:t>2</w:t>
        </w:r>
        <w:r w:rsidRPr="001E0020">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BAF53" w14:textId="77777777" w:rsidR="00E15EEC" w:rsidRDefault="00E15EEC">
      <w:pPr>
        <w:spacing w:after="0" w:line="240" w:lineRule="auto"/>
      </w:pPr>
      <w:r>
        <w:separator/>
      </w:r>
    </w:p>
  </w:footnote>
  <w:footnote w:type="continuationSeparator" w:id="0">
    <w:p w14:paraId="1D4CBA4A" w14:textId="77777777" w:rsidR="00E15EEC" w:rsidRDefault="00E15E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02EF"/>
    <w:multiLevelType w:val="multilevel"/>
    <w:tmpl w:val="6522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C0133"/>
    <w:multiLevelType w:val="multilevel"/>
    <w:tmpl w:val="4A62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80598"/>
    <w:multiLevelType w:val="multilevel"/>
    <w:tmpl w:val="9A26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1E5F8E"/>
    <w:multiLevelType w:val="multilevel"/>
    <w:tmpl w:val="1F90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921163">
    <w:abstractNumId w:val="1"/>
  </w:num>
  <w:num w:numId="2" w16cid:durableId="1839035159">
    <w:abstractNumId w:val="3"/>
  </w:num>
  <w:num w:numId="3" w16cid:durableId="406852648">
    <w:abstractNumId w:val="0"/>
  </w:num>
  <w:num w:numId="4" w16cid:durableId="1984037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7E6"/>
    <w:rsid w:val="00120011"/>
    <w:rsid w:val="001439D8"/>
    <w:rsid w:val="00193235"/>
    <w:rsid w:val="001D05C1"/>
    <w:rsid w:val="00236023"/>
    <w:rsid w:val="0028178F"/>
    <w:rsid w:val="00291929"/>
    <w:rsid w:val="002B7BDB"/>
    <w:rsid w:val="00314B93"/>
    <w:rsid w:val="003245D4"/>
    <w:rsid w:val="003A6125"/>
    <w:rsid w:val="003F072B"/>
    <w:rsid w:val="004515D3"/>
    <w:rsid w:val="0046624C"/>
    <w:rsid w:val="00470185"/>
    <w:rsid w:val="004D6B4D"/>
    <w:rsid w:val="005274E1"/>
    <w:rsid w:val="00577377"/>
    <w:rsid w:val="005933C1"/>
    <w:rsid w:val="005A265A"/>
    <w:rsid w:val="005B0B93"/>
    <w:rsid w:val="00623072"/>
    <w:rsid w:val="00627168"/>
    <w:rsid w:val="00657938"/>
    <w:rsid w:val="006E17C5"/>
    <w:rsid w:val="00722287"/>
    <w:rsid w:val="00735691"/>
    <w:rsid w:val="00737D15"/>
    <w:rsid w:val="007429B6"/>
    <w:rsid w:val="00766205"/>
    <w:rsid w:val="007946AD"/>
    <w:rsid w:val="00833AFB"/>
    <w:rsid w:val="0089188C"/>
    <w:rsid w:val="008D4C16"/>
    <w:rsid w:val="008F6C20"/>
    <w:rsid w:val="009307F2"/>
    <w:rsid w:val="00934A42"/>
    <w:rsid w:val="009409E7"/>
    <w:rsid w:val="0096131D"/>
    <w:rsid w:val="009903EE"/>
    <w:rsid w:val="009A0B72"/>
    <w:rsid w:val="00A11BCA"/>
    <w:rsid w:val="00A25684"/>
    <w:rsid w:val="00A256B6"/>
    <w:rsid w:val="00AB1676"/>
    <w:rsid w:val="00AF4052"/>
    <w:rsid w:val="00AF76E2"/>
    <w:rsid w:val="00B34F2E"/>
    <w:rsid w:val="00B577E6"/>
    <w:rsid w:val="00B75F0E"/>
    <w:rsid w:val="00BE161C"/>
    <w:rsid w:val="00C0547C"/>
    <w:rsid w:val="00C54513"/>
    <w:rsid w:val="00C8005C"/>
    <w:rsid w:val="00CD3D05"/>
    <w:rsid w:val="00CE0AEA"/>
    <w:rsid w:val="00D26989"/>
    <w:rsid w:val="00D3130B"/>
    <w:rsid w:val="00DA6A10"/>
    <w:rsid w:val="00DD389C"/>
    <w:rsid w:val="00DD3BFE"/>
    <w:rsid w:val="00DF72DE"/>
    <w:rsid w:val="00E15EEC"/>
    <w:rsid w:val="00E30C21"/>
    <w:rsid w:val="00E42817"/>
    <w:rsid w:val="00EB1FE3"/>
    <w:rsid w:val="00EB676D"/>
    <w:rsid w:val="00EC0A24"/>
    <w:rsid w:val="00EE30C2"/>
    <w:rsid w:val="00F33314"/>
    <w:rsid w:val="00F7707E"/>
    <w:rsid w:val="00F86B46"/>
    <w:rsid w:val="00FB6C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94A68"/>
  <w15:docId w15:val="{1EA811DB-087B-4F82-963F-1281F983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05C"/>
    <w:rPr>
      <w:lang w:eastAsia="ru-RU"/>
    </w:rPr>
  </w:style>
  <w:style w:type="paragraph" w:styleId="3">
    <w:name w:val="heading 3"/>
    <w:basedOn w:val="a"/>
    <w:link w:val="30"/>
    <w:uiPriority w:val="9"/>
    <w:qFormat/>
    <w:rsid w:val="00C0547C"/>
    <w:pPr>
      <w:spacing w:before="100" w:beforeAutospacing="1" w:after="100" w:afterAutospacing="1" w:line="240" w:lineRule="auto"/>
      <w:outlineLvl w:val="2"/>
    </w:pPr>
    <w:rPr>
      <w:rFonts w:ascii="Times New Roman" w:eastAsia="Times New Roman" w:hAnsi="Times New Roman" w:cs="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unhideWhenUsed/>
    <w:rsid w:val="00C8005C"/>
    <w:pPr>
      <w:spacing w:after="0" w:line="240" w:lineRule="auto"/>
      <w:jc w:val="center"/>
    </w:pPr>
    <w:rPr>
      <w:rFonts w:ascii="Times New Roman" w:eastAsia="Times New Roman" w:hAnsi="Times New Roman" w:cs="Times New Roman"/>
      <w:b/>
      <w:i/>
      <w:sz w:val="32"/>
      <w:szCs w:val="20"/>
    </w:rPr>
  </w:style>
  <w:style w:type="character" w:customStyle="1" w:styleId="32">
    <w:name w:val="Основной текст 3 Знак"/>
    <w:basedOn w:val="a0"/>
    <w:link w:val="31"/>
    <w:rsid w:val="00C8005C"/>
    <w:rPr>
      <w:rFonts w:ascii="Times New Roman" w:eastAsia="Times New Roman" w:hAnsi="Times New Roman" w:cs="Times New Roman"/>
      <w:b/>
      <w:i/>
      <w:sz w:val="32"/>
      <w:szCs w:val="20"/>
      <w:lang w:eastAsia="ru-RU"/>
    </w:rPr>
  </w:style>
  <w:style w:type="paragraph" w:styleId="a3">
    <w:name w:val="No Spacing"/>
    <w:uiPriority w:val="1"/>
    <w:qFormat/>
    <w:rsid w:val="00C8005C"/>
    <w:pPr>
      <w:spacing w:after="0" w:line="240" w:lineRule="auto"/>
    </w:pPr>
    <w:rPr>
      <w:lang w:eastAsia="ru-RU"/>
    </w:rPr>
  </w:style>
  <w:style w:type="character" w:customStyle="1" w:styleId="FontStyle90">
    <w:name w:val="Font Style90"/>
    <w:uiPriority w:val="99"/>
    <w:rsid w:val="00C8005C"/>
    <w:rPr>
      <w:rFonts w:ascii="Book Antiqua" w:hAnsi="Book Antiqua" w:cs="Book Antiqua"/>
      <w:color w:val="000000"/>
      <w:sz w:val="20"/>
      <w:szCs w:val="20"/>
    </w:rPr>
  </w:style>
  <w:style w:type="paragraph" w:customStyle="1" w:styleId="Style46">
    <w:name w:val="Style46"/>
    <w:basedOn w:val="a"/>
    <w:uiPriority w:val="99"/>
    <w:rsid w:val="00C800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
    <w:name w:val="Обычный1"/>
    <w:rsid w:val="00C8005C"/>
    <w:pPr>
      <w:spacing w:after="0" w:line="240" w:lineRule="auto"/>
    </w:pPr>
    <w:rPr>
      <w:rFonts w:ascii="Times New Roman" w:eastAsia="Times New Roman" w:hAnsi="Times New Roman" w:cs="Times New Roman"/>
      <w:snapToGrid w:val="0"/>
      <w:sz w:val="20"/>
      <w:szCs w:val="20"/>
      <w:lang w:eastAsia="ru-RU"/>
    </w:rPr>
  </w:style>
  <w:style w:type="paragraph" w:customStyle="1" w:styleId="2">
    <w:name w:val="Обычный2"/>
    <w:rsid w:val="00C8005C"/>
    <w:pPr>
      <w:spacing w:after="0" w:line="240" w:lineRule="auto"/>
    </w:pPr>
    <w:rPr>
      <w:rFonts w:ascii="Times New Roman" w:eastAsia="Times New Roman" w:hAnsi="Times New Roman" w:cs="Times New Roman"/>
      <w:snapToGrid w:val="0"/>
      <w:sz w:val="20"/>
      <w:szCs w:val="20"/>
      <w:lang w:eastAsia="ru-RU"/>
    </w:rPr>
  </w:style>
  <w:style w:type="paragraph" w:styleId="33">
    <w:name w:val="Body Text Indent 3"/>
    <w:basedOn w:val="a"/>
    <w:link w:val="34"/>
    <w:uiPriority w:val="99"/>
    <w:unhideWhenUsed/>
    <w:rsid w:val="00C8005C"/>
    <w:pPr>
      <w:spacing w:after="120"/>
      <w:ind w:left="283"/>
    </w:pPr>
    <w:rPr>
      <w:sz w:val="16"/>
      <w:szCs w:val="16"/>
    </w:rPr>
  </w:style>
  <w:style w:type="character" w:customStyle="1" w:styleId="34">
    <w:name w:val="Основной текст с отступом 3 Знак"/>
    <w:basedOn w:val="a0"/>
    <w:link w:val="33"/>
    <w:uiPriority w:val="99"/>
    <w:rsid w:val="00C8005C"/>
    <w:rPr>
      <w:sz w:val="16"/>
      <w:szCs w:val="16"/>
      <w:lang w:eastAsia="ru-RU"/>
    </w:rPr>
  </w:style>
  <w:style w:type="paragraph" w:styleId="a4">
    <w:name w:val="Body Text Indent"/>
    <w:basedOn w:val="a"/>
    <w:link w:val="a5"/>
    <w:uiPriority w:val="99"/>
    <w:semiHidden/>
    <w:unhideWhenUsed/>
    <w:rsid w:val="00C8005C"/>
    <w:pPr>
      <w:spacing w:after="120"/>
      <w:ind w:left="283"/>
    </w:pPr>
  </w:style>
  <w:style w:type="character" w:customStyle="1" w:styleId="a5">
    <w:name w:val="Основной текст с отступом Знак"/>
    <w:basedOn w:val="a0"/>
    <w:link w:val="a4"/>
    <w:uiPriority w:val="99"/>
    <w:semiHidden/>
    <w:rsid w:val="00C8005C"/>
    <w:rPr>
      <w:lang w:eastAsia="ru-RU"/>
    </w:rPr>
  </w:style>
  <w:style w:type="paragraph" w:styleId="a6">
    <w:name w:val="footer"/>
    <w:basedOn w:val="a"/>
    <w:link w:val="a7"/>
    <w:uiPriority w:val="99"/>
    <w:unhideWhenUsed/>
    <w:rsid w:val="00C800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8005C"/>
    <w:rPr>
      <w:lang w:eastAsia="ru-RU"/>
    </w:rPr>
  </w:style>
  <w:style w:type="paragraph" w:customStyle="1" w:styleId="Default">
    <w:name w:val="Default"/>
    <w:rsid w:val="00C8005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rsid w:val="00C800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C0547C"/>
    <w:rPr>
      <w:rFonts w:ascii="Times New Roman" w:eastAsia="Times New Roman" w:hAnsi="Times New Roman" w:cs="Times New Roman"/>
      <w:b/>
      <w:bCs/>
      <w:sz w:val="27"/>
      <w:szCs w:val="27"/>
    </w:rPr>
  </w:style>
  <w:style w:type="character" w:customStyle="1" w:styleId="FontStyle38">
    <w:name w:val="Font Style38"/>
    <w:basedOn w:val="a0"/>
    <w:uiPriority w:val="99"/>
    <w:rsid w:val="0089188C"/>
    <w:rPr>
      <w:rFonts w:ascii="Times New Roman" w:hAnsi="Times New Roman" w:cs="Times New Roman"/>
      <w:color w:val="000000"/>
      <w:sz w:val="18"/>
      <w:szCs w:val="18"/>
    </w:rPr>
  </w:style>
  <w:style w:type="character" w:styleId="a9">
    <w:name w:val="Hyperlink"/>
    <w:basedOn w:val="a0"/>
    <w:uiPriority w:val="99"/>
    <w:unhideWhenUsed/>
    <w:rsid w:val="00236023"/>
    <w:rPr>
      <w:color w:val="0000FF" w:themeColor="hyperlink"/>
      <w:u w:val="single"/>
    </w:rPr>
  </w:style>
  <w:style w:type="character" w:styleId="aa">
    <w:name w:val="Unresolved Mention"/>
    <w:basedOn w:val="a0"/>
    <w:uiPriority w:val="99"/>
    <w:semiHidden/>
    <w:unhideWhenUsed/>
    <w:rsid w:val="00236023"/>
    <w:rPr>
      <w:color w:val="605E5C"/>
      <w:shd w:val="clear" w:color="auto" w:fill="E1DFDD"/>
    </w:rPr>
  </w:style>
  <w:style w:type="paragraph" w:styleId="ab">
    <w:name w:val="Body Text"/>
    <w:basedOn w:val="a"/>
    <w:link w:val="ac"/>
    <w:uiPriority w:val="99"/>
    <w:semiHidden/>
    <w:unhideWhenUsed/>
    <w:rsid w:val="00F86B46"/>
    <w:pPr>
      <w:spacing w:after="120"/>
    </w:pPr>
  </w:style>
  <w:style w:type="character" w:customStyle="1" w:styleId="ac">
    <w:name w:val="Основной текст Знак"/>
    <w:basedOn w:val="a0"/>
    <w:link w:val="ab"/>
    <w:uiPriority w:val="99"/>
    <w:semiHidden/>
    <w:rsid w:val="00F86B46"/>
    <w:rPr>
      <w:lang w:eastAsia="ru-RU"/>
    </w:rPr>
  </w:style>
  <w:style w:type="paragraph" w:styleId="ad">
    <w:name w:val="header"/>
    <w:basedOn w:val="a"/>
    <w:link w:val="ae"/>
    <w:uiPriority w:val="99"/>
    <w:unhideWhenUsed/>
    <w:rsid w:val="0019323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9323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360926">
      <w:bodyDiv w:val="1"/>
      <w:marLeft w:val="0"/>
      <w:marRight w:val="0"/>
      <w:marTop w:val="0"/>
      <w:marBottom w:val="0"/>
      <w:divBdr>
        <w:top w:val="none" w:sz="0" w:space="0" w:color="auto"/>
        <w:left w:val="none" w:sz="0" w:space="0" w:color="auto"/>
        <w:bottom w:val="none" w:sz="0" w:space="0" w:color="auto"/>
        <w:right w:val="none" w:sz="0" w:space="0" w:color="auto"/>
      </w:divBdr>
    </w:div>
    <w:div w:id="1003122006">
      <w:bodyDiv w:val="1"/>
      <w:marLeft w:val="0"/>
      <w:marRight w:val="0"/>
      <w:marTop w:val="0"/>
      <w:marBottom w:val="0"/>
      <w:divBdr>
        <w:top w:val="none" w:sz="0" w:space="0" w:color="auto"/>
        <w:left w:val="none" w:sz="0" w:space="0" w:color="auto"/>
        <w:bottom w:val="none" w:sz="0" w:space="0" w:color="auto"/>
        <w:right w:val="none" w:sz="0" w:space="0" w:color="auto"/>
      </w:divBdr>
    </w:div>
    <w:div w:id="203345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516</TotalTime>
  <Pages>1</Pages>
  <Words>859</Words>
  <Characters>4898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Adilet Turumov</cp:lastModifiedBy>
  <cp:revision>31</cp:revision>
  <cp:lastPrinted>2022-11-22T05:59:00Z</cp:lastPrinted>
  <dcterms:created xsi:type="dcterms:W3CDTF">2021-06-11T04:43:00Z</dcterms:created>
  <dcterms:modified xsi:type="dcterms:W3CDTF">2023-05-25T17:41:00Z</dcterms:modified>
</cp:coreProperties>
</file>