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A939F" w14:textId="77777777" w:rsidR="006D29F7" w:rsidRPr="00E05FCA" w:rsidRDefault="006D29F7" w:rsidP="006D29F7">
      <w:pPr>
        <w:pBdr>
          <w:bottom w:val="single" w:sz="12" w:space="1" w:color="auto"/>
        </w:pBdr>
        <w:shd w:val="clear" w:color="auto" w:fill="FFFFFF"/>
        <w:tabs>
          <w:tab w:val="left" w:pos="3780"/>
        </w:tabs>
        <w:ind w:firstLine="720"/>
        <w:jc w:val="right"/>
        <w:rPr>
          <w:rFonts w:ascii="Times New Roman" w:eastAsia="SimSun" w:hAnsi="Times New Roman" w:cs="Times New Roman"/>
          <w:i/>
          <w:sz w:val="24"/>
          <w:szCs w:val="24"/>
          <w:lang w:val="kk-KZ"/>
        </w:rPr>
      </w:pPr>
      <w:r w:rsidRPr="00E05FCA">
        <w:rPr>
          <w:rFonts w:ascii="Times New Roman" w:eastAsia="SimSun" w:hAnsi="Times New Roman" w:cs="Times New Roman"/>
          <w:i/>
          <w:sz w:val="24"/>
          <w:szCs w:val="24"/>
        </w:rPr>
        <w:t>Проект</w:t>
      </w:r>
    </w:p>
    <w:p w14:paraId="5D7E0B15" w14:textId="77777777" w:rsidR="006D29F7" w:rsidRPr="00E05FCA" w:rsidRDefault="006D29F7" w:rsidP="006D29F7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E05FCA">
        <w:rPr>
          <w:rFonts w:ascii="Times New Roman" w:eastAsia="SimSun" w:hAnsi="Times New Roman" w:cs="Times New Roman"/>
          <w:sz w:val="24"/>
          <w:szCs w:val="24"/>
        </w:rPr>
        <w:t>Изображение государственного Герба Республики Казахстан</w:t>
      </w:r>
    </w:p>
    <w:p w14:paraId="477C1A0B" w14:textId="77777777" w:rsidR="006D29F7" w:rsidRPr="00E05FCA" w:rsidRDefault="006D29F7" w:rsidP="006D29F7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14:paraId="7EFFE3AC" w14:textId="77777777" w:rsidR="006D29F7" w:rsidRPr="00E05FCA" w:rsidRDefault="006D29F7" w:rsidP="006D29F7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E05FCA">
        <w:rPr>
          <w:rFonts w:ascii="Times New Roman" w:eastAsia="SimSun" w:hAnsi="Times New Roman" w:cs="Times New Roman"/>
          <w:b/>
          <w:sz w:val="24"/>
          <w:szCs w:val="24"/>
        </w:rPr>
        <w:t>НАЦИОНАЛЬНЫЙ СТАНДАРТ РЕСПУБЛИКИ КАЗАХСТАН</w:t>
      </w:r>
    </w:p>
    <w:p w14:paraId="39CE28DB" w14:textId="77777777" w:rsidR="006D29F7" w:rsidRPr="00E05FCA" w:rsidRDefault="006D29F7" w:rsidP="006D29F7">
      <w:pPr>
        <w:shd w:val="clear" w:color="auto" w:fill="FFFFFF"/>
        <w:tabs>
          <w:tab w:val="left" w:pos="864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</w:p>
    <w:p w14:paraId="35023EA3" w14:textId="77777777" w:rsidR="006D29F7" w:rsidRPr="00E05FCA" w:rsidRDefault="006D29F7" w:rsidP="006D29F7">
      <w:pPr>
        <w:shd w:val="clear" w:color="auto" w:fill="FFFFFF"/>
        <w:tabs>
          <w:tab w:val="left" w:pos="864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</w:p>
    <w:p w14:paraId="3229CE54" w14:textId="77777777" w:rsidR="006D29F7" w:rsidRPr="00E05FCA" w:rsidRDefault="006D29F7" w:rsidP="006D29F7">
      <w:pPr>
        <w:shd w:val="clear" w:color="auto" w:fill="FFFFFF"/>
        <w:tabs>
          <w:tab w:val="left" w:pos="864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</w:p>
    <w:p w14:paraId="08DD4190" w14:textId="77777777" w:rsidR="006D29F7" w:rsidRPr="00E05FCA" w:rsidRDefault="006D29F7" w:rsidP="006D29F7">
      <w:pPr>
        <w:shd w:val="clear" w:color="auto" w:fill="FFFFFF"/>
        <w:tabs>
          <w:tab w:val="left" w:pos="864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</w:p>
    <w:p w14:paraId="2B28EB02" w14:textId="77777777" w:rsidR="006D29F7" w:rsidRPr="00E05FCA" w:rsidRDefault="006D29F7" w:rsidP="006D29F7">
      <w:pPr>
        <w:shd w:val="clear" w:color="auto" w:fill="FFFFFF"/>
        <w:tabs>
          <w:tab w:val="left" w:pos="864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</w:p>
    <w:p w14:paraId="5BCC8052" w14:textId="77777777" w:rsidR="006D29F7" w:rsidRPr="00E05FCA" w:rsidRDefault="006D29F7" w:rsidP="006D29F7">
      <w:pPr>
        <w:shd w:val="clear" w:color="auto" w:fill="FFFFFF"/>
        <w:tabs>
          <w:tab w:val="left" w:pos="864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</w:p>
    <w:p w14:paraId="4F63A666" w14:textId="77777777" w:rsidR="006D29F7" w:rsidRPr="00E05FCA" w:rsidRDefault="006D29F7" w:rsidP="006D29F7">
      <w:pPr>
        <w:shd w:val="clear" w:color="auto" w:fill="FFFFFF"/>
        <w:tabs>
          <w:tab w:val="left" w:pos="864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</w:p>
    <w:p w14:paraId="3CF38460" w14:textId="77777777" w:rsidR="006D29F7" w:rsidRPr="00E05FCA" w:rsidRDefault="006D29F7" w:rsidP="006D29F7">
      <w:pPr>
        <w:shd w:val="clear" w:color="auto" w:fill="FFFFFF"/>
        <w:tabs>
          <w:tab w:val="left" w:pos="864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</w:p>
    <w:p w14:paraId="652A313D" w14:textId="77777777" w:rsidR="006D29F7" w:rsidRPr="00E05FCA" w:rsidRDefault="006D29F7" w:rsidP="006D29F7">
      <w:pPr>
        <w:shd w:val="clear" w:color="auto" w:fill="FFFFFF"/>
        <w:tabs>
          <w:tab w:val="left" w:pos="864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</w:p>
    <w:p w14:paraId="1EAFCD40" w14:textId="77777777" w:rsidR="006D29F7" w:rsidRPr="00E05FCA" w:rsidRDefault="006D29F7" w:rsidP="006D29F7">
      <w:pPr>
        <w:shd w:val="clear" w:color="auto" w:fill="FFFFFF"/>
        <w:tabs>
          <w:tab w:val="left" w:pos="864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</w:p>
    <w:p w14:paraId="5961CCCA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E05FCA">
        <w:rPr>
          <w:rFonts w:ascii="Times New Roman" w:eastAsia="SimSun" w:hAnsi="Times New Roman" w:cs="Times New Roman"/>
          <w:b/>
          <w:sz w:val="24"/>
          <w:szCs w:val="24"/>
        </w:rPr>
        <w:t>Сборные железобетонные изделия</w:t>
      </w:r>
    </w:p>
    <w:p w14:paraId="17FA5899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14:paraId="7A2598AE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E05FCA">
        <w:rPr>
          <w:rFonts w:ascii="Times New Roman" w:eastAsia="SimSun" w:hAnsi="Times New Roman" w:cs="Times New Roman"/>
          <w:b/>
          <w:sz w:val="24"/>
          <w:szCs w:val="24"/>
        </w:rPr>
        <w:t>ОПАЛУБОЧНЫЕ БЛОКИ ИЗ ОБЫЧНОГО И ЛЕГКОГО БЕТОНА</w:t>
      </w:r>
    </w:p>
    <w:p w14:paraId="0F5F46C5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14:paraId="552ABB46" w14:textId="77777777" w:rsidR="006D29F7" w:rsidRPr="007B7A52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  <w:r w:rsidRPr="00E05FCA">
        <w:rPr>
          <w:rFonts w:ascii="Times New Roman" w:eastAsia="SimSun" w:hAnsi="Times New Roman" w:cs="Times New Roman"/>
          <w:b/>
          <w:sz w:val="24"/>
          <w:szCs w:val="24"/>
        </w:rPr>
        <w:t>Свойства</w:t>
      </w:r>
      <w:r w:rsidRPr="007B7A52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Pr="00E05FCA">
        <w:rPr>
          <w:rFonts w:ascii="Times New Roman" w:eastAsia="SimSun" w:hAnsi="Times New Roman" w:cs="Times New Roman"/>
          <w:b/>
          <w:sz w:val="24"/>
          <w:szCs w:val="24"/>
        </w:rPr>
        <w:t>и</w:t>
      </w:r>
      <w:r w:rsidRPr="007B7A52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Pr="00E05FCA">
        <w:rPr>
          <w:rFonts w:ascii="Times New Roman" w:eastAsia="SimSun" w:hAnsi="Times New Roman" w:cs="Times New Roman"/>
          <w:b/>
          <w:sz w:val="24"/>
          <w:szCs w:val="24"/>
        </w:rPr>
        <w:t>эксплуатационные</w:t>
      </w:r>
      <w:r w:rsidRPr="007B7A52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Pr="00E05FCA">
        <w:rPr>
          <w:rFonts w:ascii="Times New Roman" w:eastAsia="SimSun" w:hAnsi="Times New Roman" w:cs="Times New Roman"/>
          <w:b/>
          <w:sz w:val="24"/>
          <w:szCs w:val="24"/>
        </w:rPr>
        <w:t>характеристики</w:t>
      </w:r>
      <w:r w:rsidRPr="007B7A52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Pr="00E05FCA">
        <w:rPr>
          <w:rFonts w:ascii="Times New Roman" w:eastAsia="SimSun" w:hAnsi="Times New Roman" w:cs="Times New Roman"/>
          <w:b/>
          <w:sz w:val="24"/>
          <w:szCs w:val="24"/>
        </w:rPr>
        <w:t>изделий</w:t>
      </w:r>
    </w:p>
    <w:p w14:paraId="635F3FC0" w14:textId="77777777" w:rsidR="006D29F7" w:rsidRPr="007B7A52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</w:p>
    <w:p w14:paraId="581D81FD" w14:textId="77777777" w:rsidR="006D29F7" w:rsidRPr="007B7A52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E05FCA">
        <w:rPr>
          <w:rFonts w:ascii="Times New Roman" w:eastAsia="SimSun" w:hAnsi="Times New Roman" w:cs="Times New Roman"/>
          <w:b/>
          <w:caps/>
          <w:sz w:val="24"/>
          <w:szCs w:val="24"/>
        </w:rPr>
        <w:t>СТ</w:t>
      </w:r>
      <w:r w:rsidRPr="007B7A52">
        <w:rPr>
          <w:rFonts w:ascii="Times New Roman" w:eastAsia="SimSun" w:hAnsi="Times New Roman" w:cs="Times New Roman"/>
          <w:b/>
          <w:caps/>
          <w:sz w:val="24"/>
          <w:szCs w:val="24"/>
        </w:rPr>
        <w:t xml:space="preserve"> </w:t>
      </w:r>
      <w:r w:rsidRPr="00E05FCA">
        <w:rPr>
          <w:rFonts w:ascii="Times New Roman" w:eastAsia="SimSun" w:hAnsi="Times New Roman" w:cs="Times New Roman"/>
          <w:b/>
          <w:caps/>
          <w:sz w:val="24"/>
          <w:szCs w:val="24"/>
        </w:rPr>
        <w:t>РК</w:t>
      </w:r>
      <w:r w:rsidRPr="007B7A52">
        <w:rPr>
          <w:rFonts w:ascii="Times New Roman" w:eastAsia="SimSun" w:hAnsi="Times New Roman" w:cs="Times New Roman"/>
          <w:b/>
          <w:caps/>
          <w:sz w:val="24"/>
          <w:szCs w:val="24"/>
        </w:rPr>
        <w:t xml:space="preserve"> </w:t>
      </w:r>
      <w:r w:rsidRPr="00E05FCA">
        <w:rPr>
          <w:rFonts w:ascii="Times New Roman" w:eastAsia="SimSun" w:hAnsi="Times New Roman" w:cs="Times New Roman"/>
          <w:b/>
          <w:caps/>
          <w:sz w:val="24"/>
          <w:szCs w:val="24"/>
          <w:lang w:val="en-US"/>
        </w:rPr>
        <w:t>EN</w:t>
      </w:r>
      <w:r w:rsidRPr="007B7A52">
        <w:rPr>
          <w:rFonts w:ascii="Times New Roman" w:eastAsia="SimSun" w:hAnsi="Times New Roman" w:cs="Times New Roman"/>
          <w:b/>
          <w:caps/>
          <w:sz w:val="24"/>
          <w:szCs w:val="24"/>
        </w:rPr>
        <w:t xml:space="preserve"> 15435</w:t>
      </w:r>
    </w:p>
    <w:p w14:paraId="7F10AD8F" w14:textId="77777777" w:rsidR="006D29F7" w:rsidRPr="007B7A52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14:paraId="3DDF414F" w14:textId="77777777" w:rsidR="006D29F7" w:rsidRPr="007B7A52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14:paraId="38D93F01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i/>
          <w:sz w:val="24"/>
          <w:szCs w:val="24"/>
          <w:lang w:val="en-US"/>
        </w:rPr>
      </w:pPr>
      <w:r w:rsidRPr="00E05FCA">
        <w:rPr>
          <w:rFonts w:ascii="Times New Roman" w:eastAsia="SimSun" w:hAnsi="Times New Roman" w:cs="Times New Roman"/>
          <w:i/>
          <w:sz w:val="24"/>
          <w:szCs w:val="24"/>
          <w:lang w:val="en-US"/>
        </w:rPr>
        <w:t>(</w:t>
      </w:r>
      <w:r w:rsidRPr="00E05FCA">
        <w:rPr>
          <w:rFonts w:ascii="Times New Roman" w:eastAsia="SimSun" w:hAnsi="Times New Roman" w:cs="Times New Roman"/>
          <w:i/>
          <w:sz w:val="24"/>
          <w:szCs w:val="24"/>
          <w:lang w:val="kk-KZ"/>
        </w:rPr>
        <w:t>EN 15435-2008</w:t>
      </w:r>
      <w:r w:rsidRPr="00E05FCA">
        <w:rPr>
          <w:rFonts w:ascii="Times New Roman" w:eastAsia="SimSun" w:hAnsi="Times New Roman" w:cs="Times New Roman"/>
          <w:i/>
          <w:sz w:val="24"/>
          <w:szCs w:val="24"/>
          <w:lang w:val="en-US"/>
        </w:rPr>
        <w:t xml:space="preserve"> </w:t>
      </w:r>
      <w:r w:rsidRPr="00E05FCA">
        <w:rPr>
          <w:rFonts w:ascii="Times New Roman" w:eastAsia="SimSun" w:hAnsi="Times New Roman" w:cs="Times New Roman"/>
          <w:i/>
          <w:sz w:val="24"/>
          <w:szCs w:val="24"/>
          <w:lang w:val="kk-KZ"/>
        </w:rPr>
        <w:t>Precast concrete products - Normal weight and lightweight concrete shuttering blocks - Product properties and performance</w:t>
      </w:r>
      <w:r w:rsidRPr="00E05FCA">
        <w:rPr>
          <w:rFonts w:ascii="Times New Roman" w:eastAsia="SimSun" w:hAnsi="Times New Roman" w:cs="Times New Roman"/>
          <w:i/>
          <w:sz w:val="24"/>
          <w:szCs w:val="24"/>
          <w:lang w:val="en-US"/>
        </w:rPr>
        <w:t>, IDT)</w:t>
      </w:r>
    </w:p>
    <w:p w14:paraId="0152D1E6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14:paraId="614B116F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14:paraId="17E8C7F6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14:paraId="584BF83D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14:paraId="757F2E20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14:paraId="2B196608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14:paraId="086C03AC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14:paraId="32D58AE4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14:paraId="453E2984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14:paraId="7CCB7AE0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14:paraId="2535DFFC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14:paraId="1EDE7CB9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14:paraId="58638532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14:paraId="7CF9ADA5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14:paraId="11879505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14:paraId="196CA0E2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14:paraId="7764BD30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  <w:r w:rsidRPr="00E05FCA">
        <w:rPr>
          <w:rFonts w:ascii="Times New Roman" w:eastAsia="SimSun" w:hAnsi="Times New Roman" w:cs="Times New Roman"/>
          <w:b/>
          <w:sz w:val="24"/>
          <w:szCs w:val="24"/>
          <w:lang w:val="kk-KZ"/>
        </w:rPr>
        <w:t>Комитет технического регулирования и метрологии</w:t>
      </w:r>
    </w:p>
    <w:p w14:paraId="6EBAD864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  <w:r w:rsidRPr="00E05FCA">
        <w:rPr>
          <w:rFonts w:ascii="Times New Roman" w:eastAsia="SimSun" w:hAnsi="Times New Roman" w:cs="Times New Roman"/>
          <w:b/>
          <w:sz w:val="24"/>
          <w:szCs w:val="24"/>
          <w:lang w:val="kk-KZ"/>
        </w:rPr>
        <w:t xml:space="preserve">Министерства торговли и интеграции </w:t>
      </w:r>
      <w:r w:rsidRPr="00E05FCA">
        <w:rPr>
          <w:rFonts w:ascii="Times New Roman" w:eastAsia="SimSun" w:hAnsi="Times New Roman" w:cs="Times New Roman"/>
          <w:b/>
          <w:sz w:val="24"/>
          <w:szCs w:val="24"/>
        </w:rPr>
        <w:t>Республики Казахстан</w:t>
      </w:r>
    </w:p>
    <w:p w14:paraId="110C5B35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  <w:r w:rsidRPr="00E05FCA">
        <w:rPr>
          <w:rFonts w:ascii="Times New Roman" w:eastAsia="SimSun" w:hAnsi="Times New Roman" w:cs="Times New Roman"/>
          <w:b/>
          <w:sz w:val="24"/>
          <w:szCs w:val="24"/>
          <w:lang w:val="kk-KZ"/>
        </w:rPr>
        <w:t>(Госстандарт)</w:t>
      </w:r>
    </w:p>
    <w:p w14:paraId="2213C2DE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14:paraId="6B27847B" w14:textId="77777777" w:rsidR="006D29F7" w:rsidRPr="00E05FCA" w:rsidRDefault="006D29F7" w:rsidP="006D29F7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  <w:r w:rsidRPr="00E05FCA">
        <w:rPr>
          <w:rFonts w:ascii="Times New Roman" w:eastAsia="SimSun" w:hAnsi="Times New Roman" w:cs="Times New Roman"/>
          <w:b/>
          <w:sz w:val="24"/>
          <w:szCs w:val="24"/>
          <w:lang w:val="kk-KZ"/>
        </w:rPr>
        <w:t>Нур-Султан</w:t>
      </w:r>
    </w:p>
    <w:p w14:paraId="6612479C" w14:textId="77777777" w:rsidR="006D29F7" w:rsidRPr="00E05FCA" w:rsidRDefault="006D29F7" w:rsidP="006D29F7">
      <w:pPr>
        <w:rPr>
          <w:rFonts w:ascii="Times New Roman" w:eastAsia="SimSun" w:hAnsi="Times New Roman" w:cs="Times New Roman"/>
          <w:b/>
          <w:sz w:val="24"/>
          <w:szCs w:val="24"/>
          <w:lang w:val="kk-KZ"/>
        </w:rPr>
        <w:sectPr w:rsidR="006D29F7" w:rsidRPr="00E05FCA" w:rsidSect="00D82B3A">
          <w:headerReference w:type="even" r:id="rId7"/>
          <w:headerReference w:type="default" r:id="rId8"/>
          <w:footerReference w:type="even" r:id="rId9"/>
          <w:footerReference w:type="default" r:id="rId10"/>
          <w:pgSz w:w="11906" w:h="16838"/>
          <w:pgMar w:top="1418" w:right="1418" w:bottom="1418" w:left="1134" w:header="1021" w:footer="1021" w:gutter="0"/>
          <w:pgNumType w:fmt="lowerRoman" w:start="1"/>
          <w:cols w:space="720"/>
          <w:titlePg/>
          <w:docGrid w:linePitch="299"/>
        </w:sectPr>
      </w:pPr>
    </w:p>
    <w:p w14:paraId="66521F49" w14:textId="77777777" w:rsidR="006D29F7" w:rsidRPr="00E05FCA" w:rsidRDefault="006D29F7" w:rsidP="006D29F7">
      <w:pPr>
        <w:shd w:val="clear" w:color="auto" w:fill="FFFFFF"/>
        <w:tabs>
          <w:tab w:val="center" w:pos="4677"/>
          <w:tab w:val="left" w:pos="7980"/>
        </w:tabs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bCs/>
          <w:spacing w:val="3"/>
          <w:sz w:val="24"/>
          <w:szCs w:val="24"/>
        </w:rPr>
      </w:pPr>
      <w:r w:rsidRPr="00E05FCA">
        <w:rPr>
          <w:rFonts w:ascii="Times New Roman" w:eastAsia="SimSun" w:hAnsi="Times New Roman" w:cs="Times New Roman"/>
          <w:b/>
          <w:bCs/>
          <w:spacing w:val="3"/>
          <w:sz w:val="24"/>
          <w:szCs w:val="24"/>
        </w:rPr>
        <w:lastRenderedPageBreak/>
        <w:t>Предисловие</w:t>
      </w:r>
    </w:p>
    <w:p w14:paraId="778717C5" w14:textId="77777777" w:rsidR="006D29F7" w:rsidRPr="00E05FCA" w:rsidRDefault="006D29F7" w:rsidP="006D29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14A7E21F" w14:textId="77777777" w:rsidR="006D29F7" w:rsidRPr="00E05FCA" w:rsidRDefault="006D29F7" w:rsidP="006D29F7">
      <w:pPr>
        <w:tabs>
          <w:tab w:val="left" w:pos="922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05FCA">
        <w:rPr>
          <w:rFonts w:ascii="Times New Roman" w:eastAsia="SimSun" w:hAnsi="Times New Roman" w:cs="Times New Roman"/>
          <w:b/>
          <w:sz w:val="24"/>
          <w:szCs w:val="24"/>
        </w:rPr>
        <w:t xml:space="preserve">1 ПОДГОТОВЛЕН И </w:t>
      </w:r>
      <w:r w:rsidRPr="00E05FCA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ВНЕСЕН </w:t>
      </w:r>
      <w:r w:rsidRPr="00E05FCA">
        <w:rPr>
          <w:rFonts w:ascii="Times New Roman" w:eastAsia="SimSun" w:hAnsi="Times New Roman" w:cs="Times New Roman"/>
          <w:sz w:val="24"/>
          <w:szCs w:val="24"/>
        </w:rPr>
        <w:t xml:space="preserve">РГП на ПХВ «Казахстанский институт стандартизации и метрологии» Комитета технического регулирования и метрологии Министерства </w:t>
      </w:r>
      <w:r w:rsidRPr="00E05FCA">
        <w:rPr>
          <w:rFonts w:ascii="Times New Roman" w:eastAsia="SimSun" w:hAnsi="Times New Roman" w:cs="Times New Roman"/>
          <w:sz w:val="24"/>
          <w:szCs w:val="24"/>
          <w:lang w:val="kk-KZ"/>
        </w:rPr>
        <w:t>торговли и интеграции</w:t>
      </w:r>
      <w:r w:rsidRPr="00E05FCA">
        <w:rPr>
          <w:rFonts w:ascii="Times New Roman" w:eastAsia="SimSun" w:hAnsi="Times New Roman" w:cs="Times New Roman"/>
          <w:sz w:val="24"/>
          <w:szCs w:val="24"/>
        </w:rPr>
        <w:t xml:space="preserve"> Республики Казахстан</w:t>
      </w:r>
    </w:p>
    <w:p w14:paraId="079A74FD" w14:textId="77777777" w:rsidR="006D29F7" w:rsidRPr="00E05FCA" w:rsidRDefault="006D29F7" w:rsidP="006D29F7">
      <w:pPr>
        <w:tabs>
          <w:tab w:val="left" w:pos="922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4B86CA74" w14:textId="77777777" w:rsidR="006D29F7" w:rsidRPr="00E05FCA" w:rsidRDefault="006D29F7" w:rsidP="006D29F7">
      <w:pPr>
        <w:tabs>
          <w:tab w:val="left" w:pos="835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05FCA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2 УТВЕРЖДЕН И ВВЕДЕН В ДЕЙСТВИЕ </w:t>
      </w:r>
      <w:r w:rsidRPr="00E05FCA">
        <w:rPr>
          <w:rFonts w:ascii="Times New Roman" w:eastAsia="SimSun" w:hAnsi="Times New Roman" w:cs="Times New Roman"/>
          <w:bCs/>
          <w:sz w:val="24"/>
          <w:szCs w:val="24"/>
        </w:rPr>
        <w:t xml:space="preserve">Приказом Председателя Комитета технического регулирования и метрологии Министерства </w:t>
      </w:r>
      <w:r w:rsidRPr="00E05FCA">
        <w:rPr>
          <w:rFonts w:ascii="Times New Roman" w:eastAsia="SimSun" w:hAnsi="Times New Roman" w:cs="Times New Roman"/>
          <w:bCs/>
          <w:sz w:val="24"/>
          <w:szCs w:val="24"/>
          <w:lang w:val="kk-KZ"/>
        </w:rPr>
        <w:t>торговли и интеграции</w:t>
      </w:r>
      <w:r w:rsidRPr="00E05FCA">
        <w:rPr>
          <w:rFonts w:ascii="Times New Roman" w:eastAsia="SimSun" w:hAnsi="Times New Roman" w:cs="Times New Roman"/>
          <w:bCs/>
          <w:sz w:val="24"/>
          <w:szCs w:val="24"/>
        </w:rPr>
        <w:t xml:space="preserve"> Республики Казахстан № __ от         </w:t>
      </w:r>
      <w:proofErr w:type="gramStart"/>
      <w:r w:rsidRPr="00E05FCA">
        <w:rPr>
          <w:rFonts w:ascii="Times New Roman" w:eastAsia="SimSun" w:hAnsi="Times New Roman" w:cs="Times New Roman"/>
          <w:bCs/>
          <w:sz w:val="24"/>
          <w:szCs w:val="24"/>
        </w:rPr>
        <w:t xml:space="preserve">   «</w:t>
      </w:r>
      <w:proofErr w:type="gramEnd"/>
      <w:r w:rsidRPr="00E05FCA">
        <w:rPr>
          <w:rFonts w:ascii="Times New Roman" w:eastAsia="SimSun" w:hAnsi="Times New Roman" w:cs="Times New Roman"/>
          <w:bCs/>
          <w:sz w:val="24"/>
          <w:szCs w:val="24"/>
        </w:rPr>
        <w:t xml:space="preserve">   » ____ 202_года.</w:t>
      </w:r>
    </w:p>
    <w:p w14:paraId="0D1194FE" w14:textId="77777777" w:rsidR="006D29F7" w:rsidRPr="00E05FCA" w:rsidRDefault="006D29F7" w:rsidP="006D29F7">
      <w:pPr>
        <w:tabs>
          <w:tab w:val="left" w:pos="835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14:paraId="768D875F" w14:textId="77777777" w:rsidR="006D29F7" w:rsidRPr="00E05FCA" w:rsidRDefault="006D29F7" w:rsidP="006D29F7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val="kk-KZ"/>
        </w:rPr>
      </w:pPr>
      <w:r w:rsidRPr="00E05FCA">
        <w:rPr>
          <w:rFonts w:ascii="Times New Roman" w:eastAsia="SimSun" w:hAnsi="Times New Roman" w:cs="Times New Roman"/>
          <w:b/>
          <w:sz w:val="24"/>
          <w:szCs w:val="24"/>
          <w:lang w:val="kk-KZ"/>
        </w:rPr>
        <w:t xml:space="preserve">3 </w:t>
      </w:r>
      <w:bookmarkStart w:id="0" w:name="_Toc494286439"/>
      <w:r w:rsidRPr="00E05FCA">
        <w:rPr>
          <w:rFonts w:ascii="Times New Roman" w:eastAsia="SimSun" w:hAnsi="Times New Roman" w:cs="Times New Roman"/>
          <w:sz w:val="24"/>
          <w:szCs w:val="24"/>
          <w:lang w:val="kk-KZ"/>
        </w:rPr>
        <w:t xml:space="preserve">Настоящий стандарт идентичен </w:t>
      </w:r>
      <w:r w:rsidR="00A610A0" w:rsidRPr="00E05FCA">
        <w:rPr>
          <w:rFonts w:ascii="Times New Roman" w:eastAsia="SimSun" w:hAnsi="Times New Roman" w:cs="Times New Roman"/>
          <w:sz w:val="24"/>
          <w:szCs w:val="24"/>
          <w:lang w:val="kk-KZ"/>
        </w:rPr>
        <w:t>региональному</w:t>
      </w:r>
      <w:r w:rsidRPr="00E05FCA">
        <w:rPr>
          <w:rFonts w:ascii="Times New Roman" w:eastAsia="SimSun" w:hAnsi="Times New Roman" w:cs="Times New Roman"/>
          <w:sz w:val="24"/>
          <w:szCs w:val="24"/>
          <w:lang w:val="kk-KZ"/>
        </w:rPr>
        <w:t xml:space="preserve"> стандарту EN 15435-2008 Precast concrete products - Normal weight and lightweight concrete shuttering blocks - Product</w:t>
      </w:r>
      <w:r w:rsidR="0045379D" w:rsidRPr="00E05FCA">
        <w:rPr>
          <w:rFonts w:ascii="Times New Roman" w:eastAsia="SimSun" w:hAnsi="Times New Roman" w:cs="Times New Roman"/>
          <w:sz w:val="24"/>
          <w:szCs w:val="24"/>
          <w:lang w:val="kk-KZ"/>
        </w:rPr>
        <w:t xml:space="preserve"> properties and performance </w:t>
      </w:r>
      <w:r w:rsidRPr="00E05FCA">
        <w:rPr>
          <w:rFonts w:ascii="Times New Roman" w:eastAsia="SimSun" w:hAnsi="Times New Roman" w:cs="Times New Roman"/>
          <w:sz w:val="24"/>
          <w:szCs w:val="24"/>
          <w:lang w:val="kk-KZ"/>
        </w:rPr>
        <w:t>(Сборные железобетонные изделия. Опалубочные блоки из обычного и легкого бетона. Свойства и эксплуатационные характеристики изделий).</w:t>
      </w:r>
    </w:p>
    <w:p w14:paraId="2E8F4312" w14:textId="0FFDD26D" w:rsidR="006D29F7" w:rsidRPr="00E05FCA" w:rsidRDefault="0045379D" w:rsidP="0045379D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val="kk-KZ"/>
        </w:rPr>
      </w:pPr>
      <w:r w:rsidRPr="00E05FCA">
        <w:rPr>
          <w:rFonts w:ascii="Times New Roman" w:eastAsia="SimSun" w:hAnsi="Times New Roman" w:cs="Times New Roman"/>
          <w:sz w:val="24"/>
          <w:szCs w:val="24"/>
          <w:lang w:val="kk-KZ"/>
        </w:rPr>
        <w:t>Региональный</w:t>
      </w:r>
      <w:r w:rsidR="006D29F7" w:rsidRPr="00E05FCA">
        <w:rPr>
          <w:rFonts w:ascii="Times New Roman" w:eastAsia="SimSun" w:hAnsi="Times New Roman" w:cs="Times New Roman"/>
          <w:sz w:val="24"/>
          <w:szCs w:val="24"/>
          <w:lang w:val="kk-KZ"/>
        </w:rPr>
        <w:t xml:space="preserve"> стандарт</w:t>
      </w:r>
      <w:r w:rsidRPr="00E05FCA">
        <w:rPr>
          <w:rFonts w:ascii="Times New Roman" w:eastAsia="SimSun" w:hAnsi="Times New Roman" w:cs="Times New Roman"/>
          <w:sz w:val="24"/>
          <w:szCs w:val="24"/>
          <w:lang w:val="kk-KZ"/>
        </w:rPr>
        <w:t xml:space="preserve"> EN 15435-2008 </w:t>
      </w:r>
      <w:r w:rsidR="006D29F7" w:rsidRPr="00E05FCA">
        <w:rPr>
          <w:rFonts w:ascii="Times New Roman" w:eastAsia="SimSun" w:hAnsi="Times New Roman" w:cs="Times New Roman"/>
          <w:sz w:val="24"/>
          <w:szCs w:val="24"/>
          <w:lang w:val="kk-KZ"/>
        </w:rPr>
        <w:t xml:space="preserve">разработан Техническим комитетом </w:t>
      </w:r>
      <w:r w:rsidR="006D29F7" w:rsidRPr="00E05FCA">
        <w:rPr>
          <w:rFonts w:ascii="Times New Roman" w:eastAsia="SimSun" w:hAnsi="Times New Roman" w:cs="Times New Roman"/>
          <w:sz w:val="24"/>
          <w:szCs w:val="24"/>
          <w:lang w:val="kk-KZ"/>
        </w:rPr>
        <w:br/>
      </w:r>
      <w:r w:rsidRPr="00E05FCA">
        <w:rPr>
          <w:rFonts w:ascii="Times New Roman" w:eastAsia="SimSun" w:hAnsi="Times New Roman" w:cs="Times New Roman"/>
          <w:sz w:val="24"/>
          <w:szCs w:val="24"/>
          <w:lang w:val="kk-KZ"/>
        </w:rPr>
        <w:t>CEN/TC 229 «Сборные железобетонные изделия»</w:t>
      </w:r>
    </w:p>
    <w:p w14:paraId="490CD13F" w14:textId="77777777" w:rsidR="006D29F7" w:rsidRPr="00E05FCA" w:rsidRDefault="006D29F7" w:rsidP="006D29F7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val="kk-KZ"/>
        </w:rPr>
      </w:pPr>
      <w:r w:rsidRPr="00E05FCA">
        <w:rPr>
          <w:rFonts w:ascii="Times New Roman" w:eastAsia="SimSun" w:hAnsi="Times New Roman" w:cs="Times New Roman"/>
          <w:sz w:val="24"/>
          <w:szCs w:val="24"/>
          <w:lang w:val="kk-KZ"/>
        </w:rPr>
        <w:t>Перевод с английского языка (en)</w:t>
      </w:r>
    </w:p>
    <w:p w14:paraId="0BC43136" w14:textId="77777777" w:rsidR="006D29F7" w:rsidRPr="00E05FCA" w:rsidRDefault="006D29F7" w:rsidP="006D29F7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val="kk-KZ"/>
        </w:rPr>
      </w:pPr>
      <w:r w:rsidRPr="00E05FCA">
        <w:rPr>
          <w:rFonts w:ascii="Times New Roman" w:eastAsia="SimSun" w:hAnsi="Times New Roman" w:cs="Times New Roman"/>
          <w:sz w:val="24"/>
          <w:szCs w:val="24"/>
          <w:lang w:val="kk-KZ"/>
        </w:rPr>
        <w:t>Официальный экземпляр международного стандарта, на основе которого разработан настоящий стандарт имеется в Едином государственном фонде нормативных технических документов</w:t>
      </w:r>
    </w:p>
    <w:p w14:paraId="00A0977F" w14:textId="77777777" w:rsidR="006D29F7" w:rsidRPr="00E05FCA" w:rsidRDefault="006D29F7" w:rsidP="006D29F7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05FCA">
        <w:rPr>
          <w:rFonts w:ascii="Times New Roman" w:eastAsia="SimSun" w:hAnsi="Times New Roman" w:cs="Times New Roman"/>
          <w:sz w:val="24"/>
          <w:szCs w:val="24"/>
          <w:lang w:val="kk-KZ"/>
        </w:rPr>
        <w:t>Степень соответствия – идентичная (IDT)</w:t>
      </w:r>
    </w:p>
    <w:p w14:paraId="2BE0A36D" w14:textId="77777777" w:rsidR="006D29F7" w:rsidRPr="00E05FCA" w:rsidRDefault="006D29F7" w:rsidP="006D29F7">
      <w:pPr>
        <w:tabs>
          <w:tab w:val="left" w:pos="835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14:paraId="63EA6097" w14:textId="77777777" w:rsidR="006D29F7" w:rsidRPr="00E05FCA" w:rsidRDefault="006D29F7" w:rsidP="006D29F7">
      <w:pPr>
        <w:tabs>
          <w:tab w:val="left" w:pos="835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E05FCA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4 </w:t>
      </w:r>
      <w:r w:rsidRPr="00E05FCA">
        <w:rPr>
          <w:rFonts w:ascii="Times New Roman" w:eastAsia="SimSun" w:hAnsi="Times New Roman" w:cs="Times New Roman"/>
          <w:sz w:val="24"/>
          <w:szCs w:val="24"/>
        </w:rPr>
        <w:t xml:space="preserve">В настоящем стандарте реализованы нормы </w:t>
      </w:r>
      <w:r w:rsidR="0045379D" w:rsidRPr="00E05FCA">
        <w:rPr>
          <w:rFonts w:ascii="Times New Roman" w:eastAsia="SimSun" w:hAnsi="Times New Roman" w:cs="Times New Roman"/>
          <w:sz w:val="24"/>
          <w:szCs w:val="24"/>
        </w:rPr>
        <w:t>ТР РК «Требования к безопасности железобетонных, бетонных конструкций»</w:t>
      </w:r>
      <w:r w:rsidRPr="00E05FCA">
        <w:rPr>
          <w:rFonts w:ascii="Times New Roman" w:eastAsia="SimSun" w:hAnsi="Times New Roman" w:cs="Times New Roman"/>
          <w:sz w:val="24"/>
          <w:szCs w:val="24"/>
        </w:rPr>
        <w:t>.</w:t>
      </w:r>
    </w:p>
    <w:p w14:paraId="31887DF3" w14:textId="77777777" w:rsidR="006D29F7" w:rsidRPr="00E05FCA" w:rsidRDefault="006D29F7" w:rsidP="006D29F7">
      <w:pPr>
        <w:tabs>
          <w:tab w:val="left" w:pos="835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5C54A373" w14:textId="77777777" w:rsidR="006D29F7" w:rsidRPr="00E05FCA" w:rsidRDefault="006D29F7" w:rsidP="006D29F7">
      <w:pPr>
        <w:tabs>
          <w:tab w:val="left" w:pos="835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4"/>
          <w:szCs w:val="24"/>
          <w:lang w:val="kk-KZ"/>
        </w:rPr>
      </w:pPr>
      <w:r w:rsidRPr="00E05FCA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5 ВВЕДЕН </w:t>
      </w:r>
      <w:bookmarkEnd w:id="0"/>
      <w:r w:rsidR="0045379D" w:rsidRPr="00E05FCA">
        <w:rPr>
          <w:rFonts w:ascii="Times New Roman" w:eastAsia="SimSun" w:hAnsi="Times New Roman" w:cs="Times New Roman"/>
          <w:b/>
          <w:bCs/>
          <w:sz w:val="24"/>
          <w:szCs w:val="24"/>
          <w:lang w:val="kk-KZ"/>
        </w:rPr>
        <w:t>ВПЕРВЫЕ</w:t>
      </w:r>
    </w:p>
    <w:p w14:paraId="360F5A41" w14:textId="77777777" w:rsidR="006D29F7" w:rsidRPr="00E05FCA" w:rsidRDefault="006D29F7" w:rsidP="006D29F7">
      <w:pPr>
        <w:tabs>
          <w:tab w:val="left" w:pos="567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bCs/>
          <w:sz w:val="24"/>
          <w:szCs w:val="24"/>
          <w:highlight w:val="yellow"/>
          <w:lang w:val="kk-KZ"/>
        </w:rPr>
      </w:pPr>
    </w:p>
    <w:p w14:paraId="06064389" w14:textId="77777777" w:rsidR="006D29F7" w:rsidRPr="00E05FCA" w:rsidRDefault="006D29F7" w:rsidP="006D29F7">
      <w:pPr>
        <w:tabs>
          <w:tab w:val="left" w:pos="567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bCs/>
          <w:i/>
          <w:sz w:val="24"/>
          <w:szCs w:val="24"/>
          <w:lang w:val="kk-KZ"/>
        </w:rPr>
      </w:pPr>
      <w:r w:rsidRPr="00E05FCA">
        <w:rPr>
          <w:rFonts w:ascii="Times New Roman" w:eastAsia="SimSun" w:hAnsi="Times New Roman" w:cs="Times New Roman"/>
          <w:bCs/>
          <w:i/>
          <w:sz w:val="24"/>
          <w:szCs w:val="24"/>
          <w:lang w:val="kk-KZ"/>
        </w:rPr>
        <w:t>Информация об изменениях к настоящему стандарту публикуется в ежегодно издаваемом информационном каталоге «Документы по стандартизации», а текст изменений и поправок - в периодически издаваемых информационных каталогах «Национальные стандарты». В случае пересмотра (замены) или отмены настоящего стандарта соответствующее уведомление будет опубликовано в периодически издаваемом информационном каталоге «Национальные стандарты»</w:t>
      </w:r>
    </w:p>
    <w:p w14:paraId="3959A308" w14:textId="77777777" w:rsidR="006D29F7" w:rsidRPr="00E05FCA" w:rsidRDefault="006D29F7" w:rsidP="006D29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4"/>
          <w:szCs w:val="24"/>
          <w:lang w:val="kk-KZ"/>
        </w:rPr>
      </w:pPr>
    </w:p>
    <w:p w14:paraId="3ED02F97" w14:textId="77777777" w:rsidR="006D29F7" w:rsidRPr="00E05FCA" w:rsidRDefault="006D29F7" w:rsidP="006D29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4"/>
          <w:szCs w:val="24"/>
        </w:rPr>
      </w:pPr>
    </w:p>
    <w:p w14:paraId="53BE8AD9" w14:textId="77777777" w:rsidR="006D29F7" w:rsidRPr="00E05FCA" w:rsidRDefault="006D29F7" w:rsidP="006D29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4"/>
          <w:szCs w:val="24"/>
        </w:rPr>
      </w:pPr>
    </w:p>
    <w:p w14:paraId="4FE17C40" w14:textId="77777777" w:rsidR="006D29F7" w:rsidRPr="00E05FCA" w:rsidRDefault="006D29F7" w:rsidP="006D29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4"/>
          <w:szCs w:val="24"/>
          <w:lang w:val="kk-KZ"/>
        </w:rPr>
      </w:pPr>
    </w:p>
    <w:p w14:paraId="18687FCA" w14:textId="77777777" w:rsidR="006D29F7" w:rsidRPr="00E05FCA" w:rsidRDefault="006D29F7" w:rsidP="006D29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4"/>
          <w:szCs w:val="24"/>
          <w:lang w:val="kk-KZ"/>
        </w:rPr>
      </w:pPr>
    </w:p>
    <w:p w14:paraId="7BFB285E" w14:textId="77777777" w:rsidR="006D29F7" w:rsidRPr="00E05FCA" w:rsidRDefault="006D29F7" w:rsidP="006D29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E05FCA">
        <w:rPr>
          <w:rFonts w:ascii="Times New Roman" w:eastAsia="SimSun" w:hAnsi="Times New Roman" w:cs="Times New Roman"/>
          <w:sz w:val="24"/>
          <w:szCs w:val="24"/>
        </w:rPr>
        <w:t xml:space="preserve">Настоящий стандарт не может быть </w:t>
      </w:r>
      <w:r w:rsidRPr="00E05FCA">
        <w:rPr>
          <w:rFonts w:ascii="Times New Roman" w:eastAsia="SimSun" w:hAnsi="Times New Roman" w:cs="Times New Roman"/>
          <w:sz w:val="24"/>
          <w:szCs w:val="24"/>
          <w:lang w:val="kk-KZ"/>
        </w:rPr>
        <w:t xml:space="preserve">полностью или частично воспроизведен, </w:t>
      </w:r>
      <w:r w:rsidRPr="00E05FCA">
        <w:rPr>
          <w:rFonts w:ascii="Times New Roman" w:eastAsia="SimSun" w:hAnsi="Times New Roman" w:cs="Times New Roman"/>
          <w:sz w:val="24"/>
          <w:szCs w:val="24"/>
        </w:rPr>
        <w:t xml:space="preserve">тиражирован и распространен </w:t>
      </w:r>
      <w:r w:rsidRPr="00E05FCA">
        <w:rPr>
          <w:rFonts w:ascii="Times New Roman" w:eastAsia="SimSun" w:hAnsi="Times New Roman" w:cs="Times New Roman"/>
          <w:sz w:val="24"/>
          <w:szCs w:val="24"/>
          <w:lang w:val="kk-KZ"/>
        </w:rPr>
        <w:t xml:space="preserve">в качестве официального издания </w:t>
      </w:r>
      <w:r w:rsidRPr="00E05FCA">
        <w:rPr>
          <w:rFonts w:ascii="Times New Roman" w:eastAsia="SimSun" w:hAnsi="Times New Roman" w:cs="Times New Roman"/>
          <w:sz w:val="24"/>
          <w:szCs w:val="24"/>
        </w:rPr>
        <w:t xml:space="preserve">без разрешения Комитета технического регулирования и метрологии Министерства </w:t>
      </w:r>
      <w:r w:rsidRPr="00E05FCA">
        <w:rPr>
          <w:rFonts w:ascii="Times New Roman" w:eastAsia="SimSun" w:hAnsi="Times New Roman" w:cs="Times New Roman"/>
          <w:sz w:val="24"/>
          <w:szCs w:val="24"/>
          <w:lang w:val="kk-KZ"/>
        </w:rPr>
        <w:t xml:space="preserve">торговли и интеграции </w:t>
      </w:r>
      <w:r w:rsidRPr="00E05FCA">
        <w:rPr>
          <w:rFonts w:ascii="Times New Roman" w:eastAsia="SimSun" w:hAnsi="Times New Roman" w:cs="Times New Roman"/>
          <w:sz w:val="24"/>
          <w:szCs w:val="24"/>
        </w:rPr>
        <w:t>Республики Казахстан</w:t>
      </w:r>
      <w:r w:rsidRPr="00E05FCA">
        <w:rPr>
          <w:rFonts w:ascii="Times New Roman" w:eastAsia="SimSun" w:hAnsi="Times New Roman" w:cs="Times New Roman"/>
          <w:sz w:val="24"/>
          <w:szCs w:val="24"/>
          <w:lang w:val="kk-KZ"/>
        </w:rPr>
        <w:t>.</w:t>
      </w:r>
    </w:p>
    <w:p w14:paraId="6D48A2FE" w14:textId="77777777" w:rsidR="006D29F7" w:rsidRPr="00E05FCA" w:rsidRDefault="006D29F7" w:rsidP="006D29F7">
      <w:pPr>
        <w:spacing w:after="0" w:line="240" w:lineRule="auto"/>
        <w:ind w:firstLine="709"/>
        <w:rPr>
          <w:rStyle w:val="FontStyle95"/>
          <w:rFonts w:ascii="Times New Roman" w:hAnsi="Times New Roman" w:cs="Times New Roman"/>
          <w:sz w:val="24"/>
          <w:szCs w:val="24"/>
        </w:rPr>
      </w:pPr>
    </w:p>
    <w:p w14:paraId="16A1EC6D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br w:type="page"/>
      </w:r>
    </w:p>
    <w:p w14:paraId="5CF7D8B4" w14:textId="77777777" w:rsidR="0046583F" w:rsidRPr="00E05FCA" w:rsidRDefault="0046583F" w:rsidP="006D2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14:paraId="2B4159B1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1AAF26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1 Область применения</w:t>
      </w:r>
    </w:p>
    <w:p w14:paraId="6BBE0218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2 Нормативные ссылки</w:t>
      </w:r>
    </w:p>
    <w:p w14:paraId="736342E2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3 Термины, определения и условные обозначения</w:t>
      </w:r>
    </w:p>
    <w:p w14:paraId="4209D528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3.1 Термины и определения</w:t>
      </w:r>
    </w:p>
    <w:p w14:paraId="0E433F85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3.2 Условные обозначения</w:t>
      </w:r>
    </w:p>
    <w:p w14:paraId="44E87894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4 Требования </w:t>
      </w:r>
    </w:p>
    <w:p w14:paraId="2566A680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4.1 Общие положения</w:t>
      </w:r>
    </w:p>
    <w:p w14:paraId="6E0E4314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4.2 Сырье и бетон</w:t>
      </w:r>
    </w:p>
    <w:p w14:paraId="34305A84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4.3 Опасные вещества</w:t>
      </w:r>
    </w:p>
    <w:p w14:paraId="3E0D445B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4.4 Геометрические свойства</w:t>
      </w:r>
    </w:p>
    <w:p w14:paraId="1E043F10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4.5 Плотность</w:t>
      </w:r>
    </w:p>
    <w:p w14:paraId="23F400C9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4.6 Движущаяся влага </w:t>
      </w:r>
    </w:p>
    <w:p w14:paraId="62CEECCB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4.7 Реакция на огонь </w:t>
      </w:r>
    </w:p>
    <w:p w14:paraId="375F166B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4.8 </w:t>
      </w:r>
      <w:proofErr w:type="spellStart"/>
      <w:r w:rsidRPr="00E05FCA">
        <w:rPr>
          <w:rFonts w:ascii="Times New Roman" w:hAnsi="Times New Roman" w:cs="Times New Roman"/>
          <w:sz w:val="24"/>
          <w:szCs w:val="24"/>
        </w:rPr>
        <w:t>Паропроницаемость</w:t>
      </w:r>
      <w:proofErr w:type="spellEnd"/>
      <w:r w:rsidRPr="00E05F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EBC536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4.9 Механическая прочность </w:t>
      </w:r>
    </w:p>
    <w:p w14:paraId="50F98740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4.10 Акустические свойства </w:t>
      </w:r>
    </w:p>
    <w:p w14:paraId="0FC68BE7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4.11 Тепловые свойства </w:t>
      </w:r>
    </w:p>
    <w:p w14:paraId="4EF1D4BD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4.12 Поглощение воды за счет капиллярного действия </w:t>
      </w:r>
    </w:p>
    <w:p w14:paraId="2E7B3CDD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4.13 Прочность </w:t>
      </w:r>
    </w:p>
    <w:p w14:paraId="48DABAD5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5 Методы испытаний </w:t>
      </w:r>
    </w:p>
    <w:p w14:paraId="0A3E6156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5.1 Геометрические свойства </w:t>
      </w:r>
    </w:p>
    <w:p w14:paraId="1628DF8F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5.2 Плотность</w:t>
      </w:r>
    </w:p>
    <w:p w14:paraId="39153715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5.3 Механическая прочность </w:t>
      </w:r>
    </w:p>
    <w:p w14:paraId="7DEEFB10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6 Классификация </w:t>
      </w:r>
    </w:p>
    <w:p w14:paraId="54229E3B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7 Маркировка </w:t>
      </w:r>
    </w:p>
    <w:p w14:paraId="4F1D1C5E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8 Оценка соответствия </w:t>
      </w:r>
    </w:p>
    <w:p w14:paraId="2AD6214F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8.1 Общие положения </w:t>
      </w:r>
    </w:p>
    <w:p w14:paraId="73C8A166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8.2 Первоначальные испытания образцов </w:t>
      </w:r>
    </w:p>
    <w:p w14:paraId="72E4ADC1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8.3 Заводской производственный контроль </w:t>
      </w:r>
    </w:p>
    <w:p w14:paraId="49EAADF0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Приложение А </w:t>
      </w:r>
      <w:r w:rsidRPr="007B7A52">
        <w:rPr>
          <w:rFonts w:ascii="Times New Roman" w:hAnsi="Times New Roman" w:cs="Times New Roman"/>
          <w:i/>
          <w:iCs/>
          <w:sz w:val="24"/>
          <w:szCs w:val="24"/>
        </w:rPr>
        <w:t>(обязательное)</w:t>
      </w:r>
      <w:r w:rsidRPr="00E05FCA">
        <w:rPr>
          <w:rFonts w:ascii="Times New Roman" w:hAnsi="Times New Roman" w:cs="Times New Roman"/>
          <w:sz w:val="24"/>
          <w:szCs w:val="24"/>
        </w:rPr>
        <w:t xml:space="preserve"> Определение прочности футеровки на разрыв </w:t>
      </w:r>
    </w:p>
    <w:p w14:paraId="4B1FAE86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A.1 Принцип </w:t>
      </w:r>
    </w:p>
    <w:p w14:paraId="19771875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A.2 Устройство </w:t>
      </w:r>
    </w:p>
    <w:p w14:paraId="08F208D0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A.3 Процедура </w:t>
      </w:r>
    </w:p>
    <w:p w14:paraId="4848D1E7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A.4 Определение прочности полотен на разрыв </w:t>
      </w:r>
    </w:p>
    <w:p w14:paraId="2CA9698E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A.5 Протокол испытания</w:t>
      </w:r>
    </w:p>
    <w:p w14:paraId="7A432FDE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Приложение В (</w:t>
      </w:r>
      <w:r w:rsidRPr="007B7A52">
        <w:rPr>
          <w:rFonts w:ascii="Times New Roman" w:hAnsi="Times New Roman" w:cs="Times New Roman"/>
          <w:i/>
          <w:iCs/>
          <w:sz w:val="24"/>
          <w:szCs w:val="24"/>
        </w:rPr>
        <w:t xml:space="preserve">обязательное) </w:t>
      </w:r>
      <w:r w:rsidRPr="00E05FCA">
        <w:rPr>
          <w:rFonts w:ascii="Times New Roman" w:hAnsi="Times New Roman" w:cs="Times New Roman"/>
          <w:sz w:val="24"/>
          <w:szCs w:val="24"/>
        </w:rPr>
        <w:t>Определение прочности оболочки на изгиб</w:t>
      </w:r>
    </w:p>
    <w:p w14:paraId="7E905C31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B.1 Принцип </w:t>
      </w:r>
    </w:p>
    <w:p w14:paraId="032DD072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B.2 Устройство </w:t>
      </w:r>
    </w:p>
    <w:p w14:paraId="0FA256A5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B.3 Процедура </w:t>
      </w:r>
    </w:p>
    <w:p w14:paraId="61E2B861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B.4 Определение прочности оболочек на изгиб </w:t>
      </w:r>
    </w:p>
    <w:p w14:paraId="51C85A2C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B.5 Протокол испытания </w:t>
      </w:r>
    </w:p>
    <w:p w14:paraId="0E382A45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Приложение C </w:t>
      </w:r>
      <w:r w:rsidRPr="007B7A52">
        <w:rPr>
          <w:rFonts w:ascii="Times New Roman" w:hAnsi="Times New Roman" w:cs="Times New Roman"/>
          <w:i/>
          <w:iCs/>
          <w:sz w:val="24"/>
          <w:szCs w:val="24"/>
        </w:rPr>
        <w:t>(обязательное)</w:t>
      </w:r>
      <w:r w:rsidRPr="00E05FCA">
        <w:rPr>
          <w:rFonts w:ascii="Times New Roman" w:hAnsi="Times New Roman" w:cs="Times New Roman"/>
          <w:sz w:val="24"/>
          <w:szCs w:val="24"/>
        </w:rPr>
        <w:t xml:space="preserve"> Отбор проб для первоначальных испытаний типа </w:t>
      </w:r>
    </w:p>
    <w:p w14:paraId="1BBA5C34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С.1 Общие положения </w:t>
      </w:r>
    </w:p>
    <w:p w14:paraId="57700723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C.2 Процедура отбора проб </w:t>
      </w:r>
    </w:p>
    <w:p w14:paraId="7FCEB828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  C.3 Место и сроки проведения проверочных и приемо-сдаточных испытаний </w:t>
      </w:r>
    </w:p>
    <w:p w14:paraId="387BCCB2" w14:textId="77777777" w:rsidR="0046583F" w:rsidRPr="00E05FCA" w:rsidRDefault="0046583F" w:rsidP="00465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Библиография </w:t>
      </w:r>
    </w:p>
    <w:p w14:paraId="00688D61" w14:textId="77777777" w:rsidR="0046583F" w:rsidRPr="00E05FCA" w:rsidRDefault="0046583F">
      <w:pPr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br w:type="page"/>
      </w:r>
    </w:p>
    <w:p w14:paraId="46046501" w14:textId="77777777" w:rsidR="00B31F3E" w:rsidRPr="00E05FCA" w:rsidRDefault="00B31F3E" w:rsidP="00B31F3E">
      <w:pPr>
        <w:pBdr>
          <w:bottom w:val="single" w:sz="12" w:space="4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sz w:val="24"/>
          <w:szCs w:val="24"/>
        </w:rPr>
      </w:pPr>
      <w:r w:rsidRPr="00E05FCA">
        <w:rPr>
          <w:rFonts w:ascii="Times New Roman" w:eastAsia="SimSun" w:hAnsi="Times New Roman" w:cs="Times New Roman"/>
          <w:b/>
          <w:sz w:val="24"/>
          <w:szCs w:val="24"/>
        </w:rPr>
        <w:lastRenderedPageBreak/>
        <w:t>НАЦИОНАЛЬНЫЙ СТАНДАРТ РЕСПУБЛИКИ КАЗАХСТАН</w:t>
      </w:r>
    </w:p>
    <w:p w14:paraId="31A3BBFF" w14:textId="77777777" w:rsidR="00B31F3E" w:rsidRPr="00E05FCA" w:rsidRDefault="00B31F3E" w:rsidP="00B31F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16FE553" w14:textId="77777777" w:rsidR="00B31F3E" w:rsidRPr="00E05FCA" w:rsidRDefault="00B31F3E" w:rsidP="00B31F3E">
      <w:pPr>
        <w:pBdr>
          <w:bottom w:val="single" w:sz="12" w:space="0" w:color="auto"/>
        </w:pBdr>
        <w:shd w:val="clear" w:color="auto" w:fill="FFFFFF"/>
        <w:tabs>
          <w:tab w:val="left" w:pos="412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Hlk104881616"/>
      <w:r w:rsidRPr="00E05FCA">
        <w:rPr>
          <w:rFonts w:ascii="Times New Roman" w:eastAsia="Calibri" w:hAnsi="Times New Roman" w:cs="Times New Roman"/>
          <w:b/>
          <w:sz w:val="24"/>
          <w:szCs w:val="24"/>
        </w:rPr>
        <w:t>Сборные железобетонные изделия</w:t>
      </w:r>
    </w:p>
    <w:p w14:paraId="6CBD8A20" w14:textId="77777777" w:rsidR="00B31F3E" w:rsidRPr="00E05FCA" w:rsidRDefault="00B31F3E" w:rsidP="00B31F3E">
      <w:pPr>
        <w:pBdr>
          <w:bottom w:val="single" w:sz="12" w:space="0" w:color="auto"/>
        </w:pBdr>
        <w:shd w:val="clear" w:color="auto" w:fill="FFFFFF"/>
        <w:tabs>
          <w:tab w:val="left" w:pos="412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68D9E6" w14:textId="77777777" w:rsidR="00B31F3E" w:rsidRPr="00E05FCA" w:rsidRDefault="00B31F3E" w:rsidP="00B31F3E">
      <w:pPr>
        <w:pBdr>
          <w:bottom w:val="single" w:sz="12" w:space="0" w:color="auto"/>
        </w:pBdr>
        <w:shd w:val="clear" w:color="auto" w:fill="FFFFFF"/>
        <w:tabs>
          <w:tab w:val="left" w:pos="412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5FCA">
        <w:rPr>
          <w:rFonts w:ascii="Times New Roman" w:eastAsia="Calibri" w:hAnsi="Times New Roman" w:cs="Times New Roman"/>
          <w:b/>
          <w:sz w:val="24"/>
          <w:szCs w:val="24"/>
        </w:rPr>
        <w:t>ОПАЛУБОЧНЫЕ БЛОКИ ИЗ ОБЫЧНОГО И ЛЕГКОГО БЕТОНА</w:t>
      </w:r>
    </w:p>
    <w:p w14:paraId="577C1229" w14:textId="77777777" w:rsidR="00B31F3E" w:rsidRPr="00E05FCA" w:rsidRDefault="00B31F3E" w:rsidP="00B31F3E">
      <w:pPr>
        <w:pBdr>
          <w:bottom w:val="single" w:sz="12" w:space="0" w:color="auto"/>
        </w:pBdr>
        <w:shd w:val="clear" w:color="auto" w:fill="FFFFFF"/>
        <w:tabs>
          <w:tab w:val="left" w:pos="412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DD1A548" w14:textId="77777777" w:rsidR="00B31F3E" w:rsidRPr="00E05FCA" w:rsidRDefault="00B31F3E" w:rsidP="00B31F3E">
      <w:pPr>
        <w:pBdr>
          <w:bottom w:val="single" w:sz="12" w:space="0" w:color="auto"/>
        </w:pBdr>
        <w:shd w:val="clear" w:color="auto" w:fill="FFFFFF"/>
        <w:tabs>
          <w:tab w:val="left" w:pos="412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5FCA">
        <w:rPr>
          <w:rFonts w:ascii="Times New Roman" w:eastAsia="Calibri" w:hAnsi="Times New Roman" w:cs="Times New Roman"/>
          <w:b/>
          <w:sz w:val="24"/>
          <w:szCs w:val="24"/>
        </w:rPr>
        <w:t>Свойства и эксплуатационные характеристики изделий</w:t>
      </w:r>
    </w:p>
    <w:bookmarkEnd w:id="1"/>
    <w:p w14:paraId="7EBE94B1" w14:textId="77777777" w:rsidR="00B31F3E" w:rsidRPr="00E05FCA" w:rsidRDefault="00B31F3E" w:rsidP="00B31F3E">
      <w:pPr>
        <w:pBdr>
          <w:bottom w:val="single" w:sz="12" w:space="0" w:color="auto"/>
        </w:pBdr>
        <w:shd w:val="clear" w:color="auto" w:fill="FFFFFF"/>
        <w:tabs>
          <w:tab w:val="left" w:pos="4125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14:paraId="705B4CD3" w14:textId="77777777" w:rsidR="00B31F3E" w:rsidRPr="00E05FCA" w:rsidRDefault="00B31F3E" w:rsidP="00B31F3E">
      <w:pPr>
        <w:shd w:val="clear" w:color="auto" w:fill="FFFFFF"/>
        <w:spacing w:after="0" w:line="240" w:lineRule="auto"/>
        <w:ind w:firstLine="709"/>
        <w:jc w:val="right"/>
        <w:outlineLvl w:val="0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  <w:r w:rsidRPr="00E05FCA">
        <w:rPr>
          <w:rFonts w:ascii="Times New Roman" w:eastAsia="SimSun" w:hAnsi="Times New Roman" w:cs="Times New Roman"/>
          <w:b/>
          <w:sz w:val="24"/>
          <w:szCs w:val="24"/>
        </w:rPr>
        <w:t>Дата введения</w:t>
      </w:r>
      <w:r w:rsidRPr="00E05FCA">
        <w:rPr>
          <w:rFonts w:ascii="Times New Roman" w:eastAsia="SimSun" w:hAnsi="Times New Roman" w:cs="Times New Roman"/>
          <w:b/>
          <w:sz w:val="24"/>
          <w:szCs w:val="24"/>
          <w:lang w:val="kk-KZ"/>
        </w:rPr>
        <w:t xml:space="preserve"> ____ -__-__</w:t>
      </w:r>
    </w:p>
    <w:p w14:paraId="799F24AC" w14:textId="77777777" w:rsidR="00B31F3E" w:rsidRPr="00E05FCA" w:rsidRDefault="00B31F3E" w:rsidP="00B31F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94EDB95" w14:textId="77777777" w:rsidR="0046583F" w:rsidRPr="00E05FCA" w:rsidRDefault="0046583F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1 Область применения</w:t>
      </w:r>
    </w:p>
    <w:p w14:paraId="114AE223" w14:textId="77777777" w:rsidR="0046583F" w:rsidRPr="00E05FCA" w:rsidRDefault="0046583F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D207A0" w14:textId="3DCA25B8" w:rsidR="0046583F" w:rsidRPr="00E05FCA" w:rsidRDefault="0046583F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Настоящий стандарт определяет свойства, эксплуатационные характеристики и методы испытаний несущих пустотелых бетонных опалубочных блоков</w:t>
      </w:r>
      <w:r w:rsidR="008D0230" w:rsidRPr="00E05FCA">
        <w:rPr>
          <w:rFonts w:ascii="Times New Roman" w:hAnsi="Times New Roman" w:cs="Times New Roman"/>
          <w:sz w:val="24"/>
          <w:szCs w:val="24"/>
        </w:rPr>
        <w:t xml:space="preserve"> заводского изготовления из тяжелого или </w:t>
      </w:r>
      <w:r w:rsidR="00EA0981">
        <w:rPr>
          <w:rFonts w:ascii="Times New Roman" w:hAnsi="Times New Roman" w:cs="Times New Roman"/>
          <w:sz w:val="24"/>
          <w:szCs w:val="24"/>
        </w:rPr>
        <w:t>легкого</w:t>
      </w:r>
      <w:r w:rsidR="008D0230" w:rsidRPr="00E05FCA">
        <w:rPr>
          <w:rFonts w:ascii="Times New Roman" w:hAnsi="Times New Roman" w:cs="Times New Roman"/>
          <w:sz w:val="24"/>
          <w:szCs w:val="24"/>
        </w:rPr>
        <w:t xml:space="preserve"> бетона </w:t>
      </w:r>
      <w:r w:rsidRPr="00E05FCA">
        <w:rPr>
          <w:rFonts w:ascii="Times New Roman" w:hAnsi="Times New Roman" w:cs="Times New Roman"/>
          <w:sz w:val="24"/>
          <w:szCs w:val="24"/>
        </w:rPr>
        <w:t xml:space="preserve">или их комбинации. Опалубочные блоки могут включать в себя </w:t>
      </w:r>
      <w:r w:rsidR="00A67EAB" w:rsidRPr="00E05FCA">
        <w:rPr>
          <w:rFonts w:ascii="Times New Roman" w:hAnsi="Times New Roman" w:cs="Times New Roman"/>
          <w:sz w:val="24"/>
          <w:szCs w:val="24"/>
        </w:rPr>
        <w:t>с замковым соединением в горизонтальном или вертикальном направлении и снабжены дополнительной изоляцией заводского изготовления</w:t>
      </w:r>
      <w:r w:rsidRPr="00E05FCA">
        <w:rPr>
          <w:rFonts w:ascii="Times New Roman" w:hAnsi="Times New Roman" w:cs="Times New Roman"/>
          <w:sz w:val="24"/>
          <w:szCs w:val="24"/>
        </w:rPr>
        <w:t xml:space="preserve">. Опалубочные блоки предназначены для формирования стен и перегородок при заполнении бетоном или строительным раствором. </w:t>
      </w:r>
      <w:r w:rsidR="008044AB" w:rsidRPr="00E05FCA">
        <w:rPr>
          <w:rFonts w:ascii="Times New Roman" w:hAnsi="Times New Roman" w:cs="Times New Roman"/>
          <w:sz w:val="24"/>
          <w:szCs w:val="24"/>
        </w:rPr>
        <w:t xml:space="preserve">Эксплуатационные характеристики сооружения зависят от заполнения бетонных опалубочных блоков бетоном или раствором </w:t>
      </w:r>
      <w:r w:rsidRPr="00E05FCA">
        <w:rPr>
          <w:rFonts w:ascii="Times New Roman" w:hAnsi="Times New Roman" w:cs="Times New Roman"/>
          <w:sz w:val="24"/>
          <w:szCs w:val="24"/>
        </w:rPr>
        <w:t>и не предназначены для использования без заполнения.</w:t>
      </w:r>
    </w:p>
    <w:p w14:paraId="147B2D5D" w14:textId="25551DD9" w:rsidR="0046583F" w:rsidRPr="00E05FCA" w:rsidRDefault="0046583F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Настоящий стандарт не распространяется на </w:t>
      </w:r>
      <w:r w:rsidR="008044AB" w:rsidRPr="00E05FCA">
        <w:rPr>
          <w:rFonts w:ascii="Times New Roman" w:hAnsi="Times New Roman" w:cs="Times New Roman"/>
          <w:sz w:val="24"/>
          <w:szCs w:val="24"/>
        </w:rPr>
        <w:t>элементы</w:t>
      </w:r>
      <w:r w:rsidRPr="00E05FCA">
        <w:rPr>
          <w:rFonts w:ascii="Times New Roman" w:hAnsi="Times New Roman" w:cs="Times New Roman"/>
          <w:sz w:val="24"/>
          <w:szCs w:val="24"/>
        </w:rPr>
        <w:t xml:space="preserve"> каменной кладки, предусмотренные EN 771-3.</w:t>
      </w:r>
    </w:p>
    <w:p w14:paraId="54881104" w14:textId="77777777" w:rsidR="0046583F" w:rsidRPr="00E05FCA" w:rsidRDefault="0046583F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01AFB2" w14:textId="77777777" w:rsidR="0046583F" w:rsidRPr="00E05FCA" w:rsidRDefault="0046583F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2 Нормативные ссылки</w:t>
      </w:r>
    </w:p>
    <w:p w14:paraId="72BDE460" w14:textId="77777777" w:rsidR="0046583F" w:rsidRPr="00E05FCA" w:rsidRDefault="0046583F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EF373A" w14:textId="77777777" w:rsidR="00E6219A" w:rsidRPr="00E05FCA" w:rsidRDefault="0046583F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Для применения настоящего стандарта необходимы следующие ссылочные документы по стандартизации. </w:t>
      </w:r>
      <w:r w:rsidR="00E6219A" w:rsidRPr="00E05FCA">
        <w:rPr>
          <w:rFonts w:ascii="Times New Roman" w:hAnsi="Times New Roman" w:cs="Times New Roman"/>
          <w:sz w:val="24"/>
          <w:szCs w:val="24"/>
        </w:rPr>
        <w:t xml:space="preserve">Для датированных ссылок применяется только указанное издание ссылочного нормативного документа, для </w:t>
      </w:r>
      <w:r w:rsidRPr="00E05FCA">
        <w:rPr>
          <w:rFonts w:ascii="Times New Roman" w:hAnsi="Times New Roman" w:cs="Times New Roman"/>
          <w:sz w:val="24"/>
          <w:szCs w:val="24"/>
        </w:rPr>
        <w:t>недатированных ссылок применяют последнее издание ссылочного документа (включая все его изменения):</w:t>
      </w:r>
    </w:p>
    <w:p w14:paraId="6926A2AE" w14:textId="77777777" w:rsidR="0046583F" w:rsidRPr="00E05FCA" w:rsidRDefault="0046583F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EN 772-11, Методы испытаний блоков каменной кладки — Часть 11: Определение </w:t>
      </w:r>
      <w:proofErr w:type="spellStart"/>
      <w:r w:rsidRPr="00E05FCA">
        <w:rPr>
          <w:rFonts w:ascii="Times New Roman" w:hAnsi="Times New Roman" w:cs="Times New Roman"/>
          <w:sz w:val="24"/>
          <w:szCs w:val="24"/>
        </w:rPr>
        <w:t>водопоглощения</w:t>
      </w:r>
      <w:proofErr w:type="spellEnd"/>
      <w:r w:rsidRPr="00E05FCA">
        <w:rPr>
          <w:rFonts w:ascii="Times New Roman" w:hAnsi="Times New Roman" w:cs="Times New Roman"/>
          <w:sz w:val="24"/>
          <w:szCs w:val="24"/>
        </w:rPr>
        <w:t xml:space="preserve"> заполнителя бетона, искусственного камня и блоков каменной кладки из натурального камня за счет капиллярного действия и начальной скорости </w:t>
      </w:r>
      <w:proofErr w:type="spellStart"/>
      <w:r w:rsidRPr="00E05FCA">
        <w:rPr>
          <w:rFonts w:ascii="Times New Roman" w:hAnsi="Times New Roman" w:cs="Times New Roman"/>
          <w:sz w:val="24"/>
          <w:szCs w:val="24"/>
        </w:rPr>
        <w:t>водопоглощения</w:t>
      </w:r>
      <w:proofErr w:type="spellEnd"/>
      <w:r w:rsidRPr="00E05FCA">
        <w:rPr>
          <w:rFonts w:ascii="Times New Roman" w:hAnsi="Times New Roman" w:cs="Times New Roman"/>
          <w:sz w:val="24"/>
          <w:szCs w:val="24"/>
        </w:rPr>
        <w:t xml:space="preserve"> блоков глиняной кладки</w:t>
      </w:r>
    </w:p>
    <w:p w14:paraId="0A3BDBBC" w14:textId="77777777" w:rsidR="0046583F" w:rsidRPr="00E05FCA" w:rsidRDefault="0046583F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EN 772-14, Методы испытаний для блоков каменной кладки - Часть 14: Определение перемещения влаги заполнителя бетона и изготовленных блоков каменной кладки</w:t>
      </w:r>
    </w:p>
    <w:p w14:paraId="35696BB4" w14:textId="77777777" w:rsidR="0046583F" w:rsidRPr="00E05FCA" w:rsidRDefault="0046583F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EN 772-16, Методы испытаний блоков каменной кладки — Часть 16: Определение размеров</w:t>
      </w:r>
    </w:p>
    <w:p w14:paraId="285598E8" w14:textId="77777777" w:rsidR="0046583F" w:rsidRPr="00E05FCA" w:rsidRDefault="0046583F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EN 772-20, Методы испытаний блоков каменной кладки - Часть 20: Определение плоскостности поверхностей блоков из заполнителя, искусственного камня и блоков из натурального камня</w:t>
      </w:r>
    </w:p>
    <w:p w14:paraId="76D7BED1" w14:textId="77777777" w:rsidR="0046583F" w:rsidRPr="00E05FCA" w:rsidRDefault="0046583F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EN 1745, Каменная кладка и изделия из каменной кладки — Методы определения расчетных тепловых значений</w:t>
      </w:r>
    </w:p>
    <w:p w14:paraId="4DC03D27" w14:textId="77777777" w:rsidR="0046583F" w:rsidRPr="00E05FCA" w:rsidRDefault="0046583F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EN 12390-5:2000, Испытание затвердевшего бетона — Часть 5: Прочность испытательных образцов на изгиб</w:t>
      </w:r>
    </w:p>
    <w:p w14:paraId="62F6EA4A" w14:textId="77777777" w:rsidR="0046583F" w:rsidRPr="00E05FCA" w:rsidRDefault="0046583F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EN 12664, Тепловые характеристики строительных материалов и изделий - Определение теплового сопротивления с помощью методов защищенной горячей плиты и теплового расходомера - Сухие и влажные продукты со средним и низким тепловым сопротивлением</w:t>
      </w:r>
    </w:p>
    <w:p w14:paraId="35871304" w14:textId="77777777" w:rsidR="0046583F" w:rsidRPr="00E05FCA" w:rsidRDefault="0046583F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EN 13369, Общие правила для сборных железобетонных изделий</w:t>
      </w:r>
    </w:p>
    <w:p w14:paraId="19F15D24" w14:textId="77777777" w:rsidR="0046583F" w:rsidRPr="00E05FCA" w:rsidRDefault="0046583F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lastRenderedPageBreak/>
        <w:t>EN 13501-1, Противопожарная классификация строительных изделий и строительных элементов - Часть 1: Классификация с использованием данных испытаний на огнестойкость</w:t>
      </w:r>
    </w:p>
    <w:p w14:paraId="5B8EFC01" w14:textId="77777777" w:rsidR="0046583F" w:rsidRPr="00E05FCA" w:rsidRDefault="0046583F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EN ISO 12572, </w:t>
      </w:r>
      <w:proofErr w:type="spellStart"/>
      <w:r w:rsidRPr="00E05FCA">
        <w:rPr>
          <w:rFonts w:ascii="Times New Roman" w:hAnsi="Times New Roman" w:cs="Times New Roman"/>
          <w:sz w:val="24"/>
          <w:szCs w:val="24"/>
        </w:rPr>
        <w:t>Гигротермические</w:t>
      </w:r>
      <w:proofErr w:type="spellEnd"/>
      <w:r w:rsidRPr="00E05FCA">
        <w:rPr>
          <w:rFonts w:ascii="Times New Roman" w:hAnsi="Times New Roman" w:cs="Times New Roman"/>
          <w:sz w:val="24"/>
          <w:szCs w:val="24"/>
        </w:rPr>
        <w:t xml:space="preserve"> характеристики строительных материалов и изделий — Определение свойств пропускания водяного пара (ISO 12572:2001)</w:t>
      </w:r>
    </w:p>
    <w:p w14:paraId="1766889C" w14:textId="77777777" w:rsidR="00E6219A" w:rsidRPr="00E05FCA" w:rsidRDefault="00E6219A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3937EC5" w14:textId="77777777" w:rsidR="0046583F" w:rsidRPr="00E05FCA" w:rsidRDefault="0046583F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3 Термины, определения и условные обозначения</w:t>
      </w:r>
    </w:p>
    <w:p w14:paraId="5C732AF3" w14:textId="77777777" w:rsidR="00E6219A" w:rsidRPr="00E05FCA" w:rsidRDefault="00E6219A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9438EE2" w14:textId="77777777" w:rsidR="0046583F" w:rsidRPr="00E05FCA" w:rsidRDefault="0046583F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5FCA">
        <w:rPr>
          <w:rFonts w:ascii="Times New Roman" w:hAnsi="Times New Roman" w:cs="Times New Roman"/>
          <w:b/>
          <w:bCs/>
          <w:sz w:val="24"/>
          <w:szCs w:val="24"/>
        </w:rPr>
        <w:t>3.1 Термины и определения</w:t>
      </w:r>
    </w:p>
    <w:p w14:paraId="3FCD4F71" w14:textId="77777777" w:rsidR="00E6219A" w:rsidRPr="00E05FCA" w:rsidRDefault="00E6219A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В настоящем стандарте применяются следующие термины с соответствующими определениями:</w:t>
      </w:r>
    </w:p>
    <w:p w14:paraId="426D65A3" w14:textId="3970C501" w:rsidR="002C097E" w:rsidRPr="00E05FCA" w:rsidRDefault="0046583F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3.1.1</w:t>
      </w:r>
      <w:r w:rsidR="00E6219A"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="00E05FCA" w:rsidRPr="00E05FCA">
        <w:rPr>
          <w:rFonts w:ascii="Times New Roman" w:hAnsi="Times New Roman" w:cs="Times New Roman"/>
          <w:b/>
          <w:bCs/>
          <w:sz w:val="24"/>
          <w:szCs w:val="24"/>
        </w:rPr>
        <w:t>блок</w:t>
      </w:r>
      <w:r w:rsidR="00E05FCA"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Pr="00E05FCA">
        <w:rPr>
          <w:rFonts w:ascii="Times New Roman" w:hAnsi="Times New Roman" w:cs="Times New Roman"/>
          <w:b/>
          <w:bCs/>
          <w:sz w:val="24"/>
          <w:szCs w:val="24"/>
        </w:rPr>
        <w:t>опалуб</w:t>
      </w:r>
      <w:r w:rsidR="002B3C49" w:rsidRPr="00E05FCA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E05FCA" w:rsidRPr="00E05FCA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2B3C49" w:rsidRPr="00E05F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6219A" w:rsidRPr="00E05FC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E6219A" w:rsidRPr="00E05FCA">
        <w:rPr>
          <w:rFonts w:ascii="Times New Roman" w:hAnsi="Times New Roman" w:cs="Times New Roman"/>
          <w:sz w:val="24"/>
          <w:szCs w:val="24"/>
        </w:rPr>
        <w:t>shuttering</w:t>
      </w:r>
      <w:proofErr w:type="spellEnd"/>
      <w:r w:rsidR="00E6219A" w:rsidRPr="00E05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19A" w:rsidRPr="00E05FCA">
        <w:rPr>
          <w:rFonts w:ascii="Times New Roman" w:hAnsi="Times New Roman" w:cs="Times New Roman"/>
          <w:sz w:val="24"/>
          <w:szCs w:val="24"/>
        </w:rPr>
        <w:t>block</w:t>
      </w:r>
      <w:proofErr w:type="spellEnd"/>
      <w:r w:rsidR="00E6219A" w:rsidRPr="00E05FCA">
        <w:rPr>
          <w:rFonts w:ascii="Times New Roman" w:hAnsi="Times New Roman" w:cs="Times New Roman"/>
          <w:sz w:val="24"/>
          <w:szCs w:val="24"/>
        </w:rPr>
        <w:t xml:space="preserve">): Полый </w:t>
      </w:r>
      <w:r w:rsidRPr="00E05FCA">
        <w:rPr>
          <w:rFonts w:ascii="Times New Roman" w:hAnsi="Times New Roman" w:cs="Times New Roman"/>
          <w:sz w:val="24"/>
          <w:szCs w:val="24"/>
        </w:rPr>
        <w:t>блок, иногда включающий боковую блокировку, предназначенный в качестве несъемной опалубки для заполнения бетоном или раствором, для укладки сухим способом или с использованием раствора</w:t>
      </w:r>
    </w:p>
    <w:p w14:paraId="79E0F1E8" w14:textId="77777777" w:rsidR="00E6219A" w:rsidRPr="00E05FCA" w:rsidRDefault="00E6219A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AD4D5D" w14:textId="77777777" w:rsidR="00E6219A" w:rsidRPr="00E05FCA" w:rsidRDefault="00E6219A" w:rsidP="00E621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24D5E3" wp14:editId="0C2E4B98">
            <wp:extent cx="4198924" cy="167518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416" t="27352" r="15934" b="22538"/>
                    <a:stretch/>
                  </pic:blipFill>
                  <pic:spPr bwMode="auto">
                    <a:xfrm>
                      <a:off x="0" y="0"/>
                      <a:ext cx="4196920" cy="1674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DBAD5" w14:textId="77777777" w:rsidR="00E6219A" w:rsidRPr="00E05FCA" w:rsidRDefault="00E6219A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755340" w14:textId="77777777" w:rsidR="00E6219A" w:rsidRPr="00E05FCA" w:rsidRDefault="00E6219A" w:rsidP="00E6219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Рисунок 1 — Пример опалубочного блока</w:t>
      </w:r>
    </w:p>
    <w:p w14:paraId="5E0777DE" w14:textId="77777777" w:rsidR="00E6219A" w:rsidRPr="00E05FCA" w:rsidRDefault="00E6219A" w:rsidP="00465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8E73A3" w14:textId="618FE5BB" w:rsidR="00E6219A" w:rsidRPr="00E05FCA" w:rsidRDefault="00E6219A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3.1.2 </w:t>
      </w:r>
      <w:r w:rsidR="00E05FCA" w:rsidRPr="00E05FCA">
        <w:rPr>
          <w:rFonts w:ascii="Times New Roman" w:hAnsi="Times New Roman" w:cs="Times New Roman"/>
          <w:b/>
          <w:bCs/>
          <w:sz w:val="24"/>
          <w:szCs w:val="24"/>
        </w:rPr>
        <w:t xml:space="preserve">блок </w:t>
      </w:r>
      <w:r w:rsidRPr="00E05FCA">
        <w:rPr>
          <w:rFonts w:ascii="Times New Roman" w:hAnsi="Times New Roman" w:cs="Times New Roman"/>
          <w:b/>
          <w:bCs/>
          <w:sz w:val="24"/>
          <w:szCs w:val="24"/>
        </w:rPr>
        <w:t>опалубк</w:t>
      </w:r>
      <w:r w:rsidR="00E05FCA" w:rsidRPr="00E05FCA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E05FCA">
        <w:rPr>
          <w:rFonts w:ascii="Times New Roman" w:hAnsi="Times New Roman" w:cs="Times New Roman"/>
          <w:b/>
          <w:bCs/>
          <w:sz w:val="24"/>
          <w:szCs w:val="24"/>
        </w:rPr>
        <w:t xml:space="preserve"> с дополнительной теплоизоляцией</w:t>
      </w:r>
      <w:r w:rsidRPr="00E05FC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05FCA">
        <w:rPr>
          <w:rFonts w:ascii="Times New Roman" w:hAnsi="Times New Roman" w:cs="Times New Roman"/>
          <w:sz w:val="24"/>
          <w:szCs w:val="24"/>
        </w:rPr>
        <w:t>shuttering</w:t>
      </w:r>
      <w:proofErr w:type="spellEnd"/>
      <w:r w:rsidRPr="00E05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FCA">
        <w:rPr>
          <w:rFonts w:ascii="Times New Roman" w:hAnsi="Times New Roman" w:cs="Times New Roman"/>
          <w:sz w:val="24"/>
          <w:szCs w:val="24"/>
        </w:rPr>
        <w:t>block</w:t>
      </w:r>
      <w:proofErr w:type="spellEnd"/>
      <w:r w:rsidRPr="00E05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FC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05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FCA">
        <w:rPr>
          <w:rFonts w:ascii="Times New Roman" w:hAnsi="Times New Roman" w:cs="Times New Roman"/>
          <w:sz w:val="24"/>
          <w:szCs w:val="24"/>
        </w:rPr>
        <w:t>supplementary</w:t>
      </w:r>
      <w:proofErr w:type="spellEnd"/>
      <w:r w:rsidRPr="00E05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FCA">
        <w:rPr>
          <w:rFonts w:ascii="Times New Roman" w:hAnsi="Times New Roman" w:cs="Times New Roman"/>
          <w:sz w:val="24"/>
          <w:szCs w:val="24"/>
        </w:rPr>
        <w:t>thermal</w:t>
      </w:r>
      <w:proofErr w:type="spellEnd"/>
      <w:r w:rsidRPr="00E05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FCA">
        <w:rPr>
          <w:rFonts w:ascii="Times New Roman" w:hAnsi="Times New Roman" w:cs="Times New Roman"/>
          <w:sz w:val="24"/>
          <w:szCs w:val="24"/>
        </w:rPr>
        <w:t>insulation</w:t>
      </w:r>
      <w:proofErr w:type="spellEnd"/>
      <w:r w:rsidRPr="00E05FCA">
        <w:rPr>
          <w:rFonts w:ascii="Times New Roman" w:hAnsi="Times New Roman" w:cs="Times New Roman"/>
          <w:sz w:val="24"/>
          <w:szCs w:val="24"/>
        </w:rPr>
        <w:t>): блок опалубки, содержащий теплоизоляцию для повышения теплового сопротивления</w:t>
      </w:r>
    </w:p>
    <w:p w14:paraId="76F714F2" w14:textId="77777777" w:rsidR="00E6219A" w:rsidRPr="00E05FCA" w:rsidRDefault="00E6219A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FEB74DB" w14:textId="77777777" w:rsidR="00E6219A" w:rsidRPr="00E05FCA" w:rsidRDefault="00E6219A" w:rsidP="00E621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16CFCC" wp14:editId="712EAD2F">
            <wp:extent cx="4550054" cy="12582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723" t="39606" r="13671" b="22734"/>
                    <a:stretch/>
                  </pic:blipFill>
                  <pic:spPr bwMode="auto">
                    <a:xfrm>
                      <a:off x="0" y="0"/>
                      <a:ext cx="4550698" cy="1258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EF9F6" w14:textId="77777777" w:rsidR="00E6219A" w:rsidRPr="00E05FCA" w:rsidRDefault="00E6219A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F80459" w14:textId="77777777" w:rsidR="00E6219A" w:rsidRPr="00E05FCA" w:rsidRDefault="00E6219A" w:rsidP="00E6219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Рисунок 2 — Примеры опалубочных блоков с дополнительной теплоизоляцией</w:t>
      </w:r>
    </w:p>
    <w:p w14:paraId="7DCB83B9" w14:textId="77777777" w:rsidR="00E6219A" w:rsidRPr="00E05FCA" w:rsidRDefault="00E6219A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8955A9" w14:textId="77777777" w:rsidR="00E6219A" w:rsidRPr="00E05FCA" w:rsidRDefault="00E6219A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3.1.3 </w:t>
      </w:r>
      <w:r w:rsidRPr="00E05FCA">
        <w:rPr>
          <w:rFonts w:ascii="Times New Roman" w:hAnsi="Times New Roman" w:cs="Times New Roman"/>
          <w:b/>
          <w:sz w:val="24"/>
          <w:szCs w:val="24"/>
        </w:rPr>
        <w:t>Расчетный (номинальный) размер</w:t>
      </w:r>
      <w:r w:rsidRPr="00E05FC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05FCA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Pr="00E05FC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05FCA">
        <w:rPr>
          <w:rFonts w:ascii="Times New Roman" w:hAnsi="Times New Roman" w:cs="Times New Roman"/>
          <w:sz w:val="24"/>
          <w:szCs w:val="24"/>
        </w:rPr>
        <w:t>nominal</w:t>
      </w:r>
      <w:proofErr w:type="spellEnd"/>
      <w:r w:rsidRPr="00E05FC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05FCA">
        <w:rPr>
          <w:rFonts w:ascii="Times New Roman" w:hAnsi="Times New Roman" w:cs="Times New Roman"/>
          <w:sz w:val="24"/>
          <w:szCs w:val="24"/>
        </w:rPr>
        <w:t>dimension</w:t>
      </w:r>
      <w:proofErr w:type="spellEnd"/>
      <w:r w:rsidRPr="00E05FCA">
        <w:rPr>
          <w:rFonts w:ascii="Times New Roman" w:hAnsi="Times New Roman" w:cs="Times New Roman"/>
          <w:sz w:val="24"/>
          <w:szCs w:val="24"/>
        </w:rPr>
        <w:t>): Размер, указанный в проектной документации</w:t>
      </w:r>
    </w:p>
    <w:p w14:paraId="46A7D4D7" w14:textId="77777777" w:rsidR="00E6219A" w:rsidRPr="00E05FCA" w:rsidRDefault="00E6219A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3.1.4 </w:t>
      </w:r>
      <w:r w:rsidRPr="00E05FCA">
        <w:rPr>
          <w:rFonts w:ascii="Times New Roman" w:hAnsi="Times New Roman" w:cs="Times New Roman"/>
          <w:b/>
          <w:sz w:val="24"/>
          <w:szCs w:val="24"/>
        </w:rPr>
        <w:t>Фактический размер (изделия)</w:t>
      </w:r>
      <w:r w:rsidRPr="00E05FC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E5C95" w:rsidRPr="00E05FCA">
        <w:rPr>
          <w:rFonts w:ascii="Times New Roman" w:hAnsi="Times New Roman" w:cs="Times New Roman"/>
          <w:sz w:val="24"/>
          <w:szCs w:val="24"/>
        </w:rPr>
        <w:t>actual</w:t>
      </w:r>
      <w:proofErr w:type="spellEnd"/>
      <w:r w:rsidR="004E5C95" w:rsidRPr="00E05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5C95" w:rsidRPr="00E05FCA">
        <w:rPr>
          <w:rFonts w:ascii="Times New Roman" w:hAnsi="Times New Roman" w:cs="Times New Roman"/>
          <w:sz w:val="24"/>
          <w:szCs w:val="24"/>
        </w:rPr>
        <w:t>dimension</w:t>
      </w:r>
      <w:proofErr w:type="spellEnd"/>
      <w:r w:rsidR="004E5C95" w:rsidRPr="00E05FC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E5C95" w:rsidRPr="00E05FC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E5C95" w:rsidRPr="00E05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5C95" w:rsidRPr="00E05FC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E5C95" w:rsidRPr="00E05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5C95" w:rsidRPr="00E05FCA"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 w:rsidR="004E5C95" w:rsidRPr="00E05FCA">
        <w:rPr>
          <w:rFonts w:ascii="Times New Roman" w:hAnsi="Times New Roman" w:cs="Times New Roman"/>
          <w:sz w:val="24"/>
          <w:szCs w:val="24"/>
        </w:rPr>
        <w:t>)</w:t>
      </w:r>
      <w:r w:rsidRPr="00E05FCA">
        <w:rPr>
          <w:rFonts w:ascii="Times New Roman" w:hAnsi="Times New Roman" w:cs="Times New Roman"/>
          <w:sz w:val="24"/>
          <w:szCs w:val="24"/>
        </w:rPr>
        <w:t>): Размер, определяемый путем измерения (на готовом изделии)</w:t>
      </w:r>
    </w:p>
    <w:p w14:paraId="2F9D0889" w14:textId="711217F1" w:rsidR="00E6219A" w:rsidRPr="00E05FCA" w:rsidRDefault="00E6219A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3.1.5 </w:t>
      </w:r>
      <w:r w:rsidRPr="00E05FCA">
        <w:rPr>
          <w:rFonts w:ascii="Times New Roman" w:hAnsi="Times New Roman" w:cs="Times New Roman"/>
          <w:b/>
          <w:sz w:val="24"/>
          <w:szCs w:val="24"/>
        </w:rPr>
        <w:t>Опалубочный блок специальной формы</w:t>
      </w:r>
      <w:r w:rsidRPr="00E05FC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E5C95" w:rsidRPr="00E05FCA">
        <w:rPr>
          <w:rFonts w:ascii="Times New Roman" w:hAnsi="Times New Roman" w:cs="Times New Roman"/>
          <w:sz w:val="24"/>
          <w:szCs w:val="24"/>
        </w:rPr>
        <w:t>specially</w:t>
      </w:r>
      <w:proofErr w:type="spellEnd"/>
      <w:r w:rsidR="004E5C95" w:rsidRPr="00E05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5C95" w:rsidRPr="00E05FCA">
        <w:rPr>
          <w:rFonts w:ascii="Times New Roman" w:hAnsi="Times New Roman" w:cs="Times New Roman"/>
          <w:sz w:val="24"/>
          <w:szCs w:val="24"/>
        </w:rPr>
        <w:t>shaped</w:t>
      </w:r>
      <w:proofErr w:type="spellEnd"/>
      <w:r w:rsidR="004E5C95" w:rsidRPr="00E05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5C95" w:rsidRPr="00E05FCA">
        <w:rPr>
          <w:rFonts w:ascii="Times New Roman" w:hAnsi="Times New Roman" w:cs="Times New Roman"/>
          <w:sz w:val="24"/>
          <w:szCs w:val="24"/>
        </w:rPr>
        <w:t>shuttering</w:t>
      </w:r>
      <w:proofErr w:type="spellEnd"/>
      <w:r w:rsidR="004E5C95" w:rsidRPr="00E05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5C95" w:rsidRPr="00E05FCA">
        <w:rPr>
          <w:rFonts w:ascii="Times New Roman" w:hAnsi="Times New Roman" w:cs="Times New Roman"/>
          <w:sz w:val="24"/>
          <w:szCs w:val="24"/>
        </w:rPr>
        <w:t>block</w:t>
      </w:r>
      <w:proofErr w:type="spellEnd"/>
      <w:r w:rsidRPr="00E05FCA">
        <w:rPr>
          <w:rFonts w:ascii="Times New Roman" w:hAnsi="Times New Roman" w:cs="Times New Roman"/>
          <w:sz w:val="24"/>
          <w:szCs w:val="24"/>
        </w:rPr>
        <w:t xml:space="preserve">): </w:t>
      </w:r>
      <w:r w:rsidR="00BB71DB">
        <w:rPr>
          <w:rFonts w:ascii="Times New Roman" w:hAnsi="Times New Roman" w:cs="Times New Roman"/>
          <w:sz w:val="24"/>
          <w:szCs w:val="24"/>
        </w:rPr>
        <w:t>Блок опалубки</w:t>
      </w:r>
      <w:r w:rsidRPr="00E05FCA">
        <w:rPr>
          <w:rFonts w:ascii="Times New Roman" w:hAnsi="Times New Roman" w:cs="Times New Roman"/>
          <w:sz w:val="24"/>
          <w:szCs w:val="24"/>
        </w:rPr>
        <w:t>, имеющий форму, такую как угловой блок, которая позволяет ему выполнять определенную функцию</w:t>
      </w:r>
    </w:p>
    <w:p w14:paraId="365D2DBC" w14:textId="34E35007" w:rsidR="00E6219A" w:rsidRPr="00E05FCA" w:rsidRDefault="00E6219A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3.1.6 </w:t>
      </w:r>
      <w:r w:rsidRPr="00E05FCA">
        <w:rPr>
          <w:rFonts w:ascii="Times New Roman" w:hAnsi="Times New Roman" w:cs="Times New Roman"/>
          <w:b/>
          <w:sz w:val="24"/>
          <w:szCs w:val="24"/>
        </w:rPr>
        <w:t>Элементы блокировки (горизонтальные и/или вертикальные)</w:t>
      </w:r>
      <w:r w:rsidRPr="00E05FC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E5C95" w:rsidRPr="00E05FCA">
        <w:rPr>
          <w:rFonts w:ascii="Times New Roman" w:hAnsi="Times New Roman" w:cs="Times New Roman"/>
          <w:sz w:val="24"/>
          <w:szCs w:val="24"/>
        </w:rPr>
        <w:t>interlocking</w:t>
      </w:r>
      <w:proofErr w:type="spellEnd"/>
      <w:r w:rsidR="004E5C95" w:rsidRPr="00E05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5C95" w:rsidRPr="00E05FCA">
        <w:rPr>
          <w:rFonts w:ascii="Times New Roman" w:hAnsi="Times New Roman" w:cs="Times New Roman"/>
          <w:sz w:val="24"/>
          <w:szCs w:val="24"/>
        </w:rPr>
        <w:t>features</w:t>
      </w:r>
      <w:proofErr w:type="spellEnd"/>
      <w:r w:rsidR="004E5C95" w:rsidRPr="00E05FC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E5C95" w:rsidRPr="00E05FCA">
        <w:rPr>
          <w:rFonts w:ascii="Times New Roman" w:hAnsi="Times New Roman" w:cs="Times New Roman"/>
          <w:sz w:val="24"/>
          <w:szCs w:val="24"/>
        </w:rPr>
        <w:t>horizontal</w:t>
      </w:r>
      <w:proofErr w:type="spellEnd"/>
      <w:r w:rsidR="004E5C95" w:rsidRPr="00E05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5C95" w:rsidRPr="00E05FC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4E5C95" w:rsidRPr="00E05FC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4E5C95" w:rsidRPr="00E05FCA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4E5C95" w:rsidRPr="00E05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5C95" w:rsidRPr="00E05FCA">
        <w:rPr>
          <w:rFonts w:ascii="Times New Roman" w:hAnsi="Times New Roman" w:cs="Times New Roman"/>
          <w:sz w:val="24"/>
          <w:szCs w:val="24"/>
        </w:rPr>
        <w:t>vertical</w:t>
      </w:r>
      <w:proofErr w:type="spellEnd"/>
      <w:r w:rsidR="004E5C95" w:rsidRPr="00E05FCA">
        <w:rPr>
          <w:rFonts w:ascii="Times New Roman" w:hAnsi="Times New Roman" w:cs="Times New Roman"/>
          <w:sz w:val="24"/>
          <w:szCs w:val="24"/>
        </w:rPr>
        <w:t>)</w:t>
      </w:r>
      <w:r w:rsidRPr="00E05FCA">
        <w:rPr>
          <w:rFonts w:ascii="Times New Roman" w:hAnsi="Times New Roman" w:cs="Times New Roman"/>
          <w:sz w:val="24"/>
          <w:szCs w:val="24"/>
        </w:rPr>
        <w:t xml:space="preserve">): </w:t>
      </w:r>
      <w:r w:rsidR="00BB71DB" w:rsidRPr="00E05FCA">
        <w:rPr>
          <w:rFonts w:ascii="Times New Roman" w:hAnsi="Times New Roman" w:cs="Times New Roman"/>
          <w:sz w:val="24"/>
          <w:szCs w:val="24"/>
        </w:rPr>
        <w:t xml:space="preserve">Фасонные </w:t>
      </w:r>
      <w:r w:rsidRPr="00E05FCA">
        <w:rPr>
          <w:rFonts w:ascii="Times New Roman" w:hAnsi="Times New Roman" w:cs="Times New Roman"/>
          <w:sz w:val="24"/>
          <w:szCs w:val="24"/>
        </w:rPr>
        <w:t xml:space="preserve">согласованные выступы и углубления на блоках </w:t>
      </w:r>
      <w:r w:rsidR="00BB71DB">
        <w:rPr>
          <w:rFonts w:ascii="Times New Roman" w:hAnsi="Times New Roman" w:cs="Times New Roman"/>
          <w:sz w:val="24"/>
          <w:szCs w:val="24"/>
        </w:rPr>
        <w:t xml:space="preserve">опалубки </w:t>
      </w:r>
      <w:r w:rsidRPr="00E05FCA">
        <w:rPr>
          <w:rFonts w:ascii="Times New Roman" w:hAnsi="Times New Roman" w:cs="Times New Roman"/>
          <w:sz w:val="24"/>
          <w:szCs w:val="24"/>
        </w:rPr>
        <w:t>(например, системы шпунтов и пазов)</w:t>
      </w:r>
    </w:p>
    <w:p w14:paraId="2FB06774" w14:textId="77777777" w:rsidR="00E6219A" w:rsidRPr="00E05FCA" w:rsidRDefault="00E6219A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lastRenderedPageBreak/>
        <w:t xml:space="preserve">3.1.7 </w:t>
      </w:r>
      <w:r w:rsidRPr="00E05FCA">
        <w:rPr>
          <w:rFonts w:ascii="Times New Roman" w:hAnsi="Times New Roman" w:cs="Times New Roman"/>
          <w:b/>
          <w:sz w:val="24"/>
          <w:szCs w:val="24"/>
        </w:rPr>
        <w:t>Полый сердечник</w:t>
      </w:r>
      <w:r w:rsidRPr="00E05FC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E5C95" w:rsidRPr="00E05FCA">
        <w:rPr>
          <w:rFonts w:ascii="Times New Roman" w:hAnsi="Times New Roman" w:cs="Times New Roman"/>
          <w:sz w:val="24"/>
          <w:szCs w:val="24"/>
        </w:rPr>
        <w:t>hollow</w:t>
      </w:r>
      <w:proofErr w:type="spellEnd"/>
      <w:r w:rsidR="004E5C95" w:rsidRPr="00E05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5C95" w:rsidRPr="00E05FCA">
        <w:rPr>
          <w:rFonts w:ascii="Times New Roman" w:hAnsi="Times New Roman" w:cs="Times New Roman"/>
          <w:sz w:val="24"/>
          <w:szCs w:val="24"/>
        </w:rPr>
        <w:t>core</w:t>
      </w:r>
      <w:proofErr w:type="spellEnd"/>
      <w:r w:rsidRPr="00E05FCA">
        <w:rPr>
          <w:rFonts w:ascii="Times New Roman" w:hAnsi="Times New Roman" w:cs="Times New Roman"/>
          <w:sz w:val="24"/>
          <w:szCs w:val="24"/>
        </w:rPr>
        <w:t>): Сформированная пустота для заполнения бетоном или раствором и любой дополнительной теплоизоляции</w:t>
      </w:r>
    </w:p>
    <w:p w14:paraId="1D7DA509" w14:textId="77777777" w:rsidR="00E6219A" w:rsidRPr="00E05FCA" w:rsidRDefault="00E6219A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3.1.8</w:t>
      </w:r>
      <w:r w:rsidR="004E5C95"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="004E5C95" w:rsidRPr="00E05FCA">
        <w:rPr>
          <w:rFonts w:ascii="Times New Roman" w:hAnsi="Times New Roman" w:cs="Times New Roman"/>
          <w:b/>
          <w:sz w:val="24"/>
          <w:szCs w:val="24"/>
        </w:rPr>
        <w:t>Оболочка</w:t>
      </w:r>
      <w:r w:rsidR="004E5C95" w:rsidRPr="00E05FC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E5C95" w:rsidRPr="00E05FCA">
        <w:rPr>
          <w:rFonts w:ascii="Times New Roman" w:hAnsi="Times New Roman" w:cs="Times New Roman"/>
          <w:sz w:val="24"/>
          <w:szCs w:val="24"/>
        </w:rPr>
        <w:t>shell</w:t>
      </w:r>
      <w:proofErr w:type="spellEnd"/>
      <w:r w:rsidR="004E5C95" w:rsidRPr="00E05FCA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4E5C95" w:rsidRPr="00E05FCA">
        <w:rPr>
          <w:rFonts w:ascii="Times New Roman" w:hAnsi="Times New Roman" w:cs="Times New Roman"/>
          <w:sz w:val="24"/>
          <w:szCs w:val="24"/>
        </w:rPr>
        <w:t>: Из</w:t>
      </w:r>
      <w:proofErr w:type="gramEnd"/>
      <w:r w:rsidR="004E5C95"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Pr="00E05FCA">
        <w:rPr>
          <w:rFonts w:ascii="Times New Roman" w:hAnsi="Times New Roman" w:cs="Times New Roman"/>
          <w:sz w:val="24"/>
          <w:szCs w:val="24"/>
        </w:rPr>
        <w:t>твердого материала между полым сердечником и торцами опалубочного блока</w:t>
      </w:r>
    </w:p>
    <w:p w14:paraId="78310037" w14:textId="77777777" w:rsidR="00E6219A" w:rsidRPr="00E05FCA" w:rsidRDefault="00E6219A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3.1.9</w:t>
      </w:r>
      <w:r w:rsidR="004E5C95"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="004E5C95" w:rsidRPr="00E05FCA">
        <w:rPr>
          <w:rFonts w:ascii="Times New Roman" w:hAnsi="Times New Roman" w:cs="Times New Roman"/>
          <w:b/>
          <w:sz w:val="24"/>
          <w:szCs w:val="24"/>
        </w:rPr>
        <w:t>Полотно</w:t>
      </w:r>
      <w:r w:rsidR="004E5C95" w:rsidRPr="00E05FC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E5C95" w:rsidRPr="00E05FCA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="004E5C95" w:rsidRPr="00E05FCA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4E5C95" w:rsidRPr="00E05FCA">
        <w:rPr>
          <w:rFonts w:ascii="Times New Roman" w:hAnsi="Times New Roman" w:cs="Times New Roman"/>
          <w:sz w:val="24"/>
          <w:szCs w:val="24"/>
        </w:rPr>
        <w:t>: Из</w:t>
      </w:r>
      <w:proofErr w:type="gramEnd"/>
      <w:r w:rsidR="004E5C95"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Pr="00E05FCA">
        <w:rPr>
          <w:rFonts w:ascii="Times New Roman" w:hAnsi="Times New Roman" w:cs="Times New Roman"/>
          <w:sz w:val="24"/>
          <w:szCs w:val="24"/>
        </w:rPr>
        <w:t>твердого материала, соединяющее оболочки опалубочного блока</w:t>
      </w:r>
    </w:p>
    <w:p w14:paraId="0AE235CB" w14:textId="77777777" w:rsidR="00E6219A" w:rsidRPr="00E05FCA" w:rsidRDefault="00E6219A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3.1.10</w:t>
      </w:r>
      <w:r w:rsidR="004E5C95"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="004E5C95" w:rsidRPr="00E05FCA">
        <w:rPr>
          <w:rFonts w:ascii="Times New Roman" w:hAnsi="Times New Roman" w:cs="Times New Roman"/>
          <w:b/>
          <w:sz w:val="24"/>
          <w:szCs w:val="24"/>
        </w:rPr>
        <w:t xml:space="preserve">Углубление </w:t>
      </w:r>
      <w:r w:rsidRPr="00E05FCA">
        <w:rPr>
          <w:rFonts w:ascii="Times New Roman" w:hAnsi="Times New Roman" w:cs="Times New Roman"/>
          <w:b/>
          <w:sz w:val="24"/>
          <w:szCs w:val="24"/>
        </w:rPr>
        <w:t>в полотне</w:t>
      </w:r>
      <w:r w:rsidR="004E5C95" w:rsidRPr="00E05FC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E5C95" w:rsidRPr="00E05FCA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="004E5C95" w:rsidRPr="00E05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5C95" w:rsidRPr="00E05FCA">
        <w:rPr>
          <w:rFonts w:ascii="Times New Roman" w:hAnsi="Times New Roman" w:cs="Times New Roman"/>
          <w:sz w:val="24"/>
          <w:szCs w:val="24"/>
        </w:rPr>
        <w:t>recess</w:t>
      </w:r>
      <w:proofErr w:type="spellEnd"/>
      <w:r w:rsidR="004E5C95" w:rsidRPr="00E05FCA">
        <w:rPr>
          <w:rFonts w:ascii="Times New Roman" w:hAnsi="Times New Roman" w:cs="Times New Roman"/>
          <w:sz w:val="24"/>
          <w:szCs w:val="24"/>
        </w:rPr>
        <w:t>):</w:t>
      </w:r>
      <w:r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="004E5C95" w:rsidRPr="00E05FCA">
        <w:rPr>
          <w:rFonts w:ascii="Times New Roman" w:hAnsi="Times New Roman" w:cs="Times New Roman"/>
          <w:sz w:val="24"/>
          <w:szCs w:val="24"/>
        </w:rPr>
        <w:t>сформированная выемка в полотне</w:t>
      </w:r>
    </w:p>
    <w:p w14:paraId="2336714F" w14:textId="77777777" w:rsidR="004E5C95" w:rsidRPr="00E05FCA" w:rsidRDefault="004E5C95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A59EE4" w14:textId="1AC5A626" w:rsidR="00E6219A" w:rsidRDefault="00E6219A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7A52">
        <w:rPr>
          <w:rFonts w:ascii="Times New Roman" w:hAnsi="Times New Roman" w:cs="Times New Roman"/>
          <w:b/>
          <w:bCs/>
          <w:sz w:val="24"/>
          <w:szCs w:val="24"/>
        </w:rPr>
        <w:t>3.2 Символы</w:t>
      </w:r>
    </w:p>
    <w:p w14:paraId="2B83CB2F" w14:textId="77777777" w:rsidR="007B7A52" w:rsidRPr="007B7A52" w:rsidRDefault="007B7A52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CD7DB3" w14:textId="77777777" w:rsidR="00E6219A" w:rsidRPr="00E05FCA" w:rsidRDefault="004E5C95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l</m:t>
        </m:r>
      </m:oMath>
      <w:r w:rsidR="00E6219A"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Pr="00E05FCA">
        <w:rPr>
          <w:rFonts w:ascii="Times New Roman" w:hAnsi="Times New Roman" w:cs="Times New Roman"/>
          <w:sz w:val="24"/>
          <w:szCs w:val="24"/>
        </w:rPr>
        <w:t xml:space="preserve">– длина опалубочного блока, </w:t>
      </w:r>
      <w:r w:rsidR="00E6219A" w:rsidRPr="00E05FCA">
        <w:rPr>
          <w:rFonts w:ascii="Times New Roman" w:hAnsi="Times New Roman" w:cs="Times New Roman"/>
          <w:sz w:val="24"/>
          <w:szCs w:val="24"/>
        </w:rPr>
        <w:t>мм</w:t>
      </w:r>
    </w:p>
    <w:p w14:paraId="6C5C1304" w14:textId="77777777" w:rsidR="00E6219A" w:rsidRPr="00E05FCA" w:rsidRDefault="005E2339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</m:oMath>
      <w:r w:rsidR="00E6219A"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="004E5C95" w:rsidRPr="00E05FCA">
        <w:rPr>
          <w:rFonts w:ascii="Times New Roman" w:hAnsi="Times New Roman" w:cs="Times New Roman"/>
          <w:sz w:val="24"/>
          <w:szCs w:val="24"/>
        </w:rPr>
        <w:t xml:space="preserve">– ширина опалубочного блока, </w:t>
      </w:r>
      <w:r w:rsidR="00E6219A" w:rsidRPr="00E05FCA">
        <w:rPr>
          <w:rFonts w:ascii="Times New Roman" w:hAnsi="Times New Roman" w:cs="Times New Roman"/>
          <w:sz w:val="24"/>
          <w:szCs w:val="24"/>
        </w:rPr>
        <w:t>мм</w:t>
      </w:r>
    </w:p>
    <w:p w14:paraId="23527C3D" w14:textId="77777777" w:rsidR="00E6219A" w:rsidRPr="00E05FCA" w:rsidRDefault="004E5C95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h</m:t>
        </m:r>
      </m:oMath>
      <w:r w:rsidRPr="00E05FCA">
        <w:rPr>
          <w:rFonts w:ascii="Times New Roman" w:hAnsi="Times New Roman" w:cs="Times New Roman"/>
          <w:sz w:val="24"/>
          <w:szCs w:val="24"/>
        </w:rPr>
        <w:t xml:space="preserve"> – </w:t>
      </w:r>
      <w:r w:rsidR="00E6219A" w:rsidRPr="00E05FCA">
        <w:rPr>
          <w:rFonts w:ascii="Times New Roman" w:hAnsi="Times New Roman" w:cs="Times New Roman"/>
          <w:sz w:val="24"/>
          <w:szCs w:val="24"/>
        </w:rPr>
        <w:t>высота блока опалубки</w:t>
      </w:r>
      <w:r w:rsidRPr="00E05FCA">
        <w:rPr>
          <w:rFonts w:ascii="Times New Roman" w:hAnsi="Times New Roman" w:cs="Times New Roman"/>
          <w:sz w:val="24"/>
          <w:szCs w:val="24"/>
        </w:rPr>
        <w:t xml:space="preserve">, </w:t>
      </w:r>
      <w:r w:rsidR="00E6219A" w:rsidRPr="00E05FCA">
        <w:rPr>
          <w:rFonts w:ascii="Times New Roman" w:hAnsi="Times New Roman" w:cs="Times New Roman"/>
          <w:sz w:val="24"/>
          <w:szCs w:val="24"/>
        </w:rPr>
        <w:t>мм</w:t>
      </w:r>
    </w:p>
    <w:p w14:paraId="2E74E656" w14:textId="77777777" w:rsidR="00E6219A" w:rsidRPr="00E05FCA" w:rsidRDefault="005E2339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s1</m:t>
            </m:r>
          </m:sub>
        </m:sSub>
      </m:oMath>
      <w:r w:rsidR="00E6219A"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="004E5C95" w:rsidRPr="00E05FCA">
        <w:rPr>
          <w:rFonts w:ascii="Times New Roman" w:hAnsi="Times New Roman" w:cs="Times New Roman"/>
          <w:sz w:val="24"/>
          <w:szCs w:val="24"/>
        </w:rPr>
        <w:t xml:space="preserve">– </w:t>
      </w:r>
      <w:r w:rsidR="00E6219A" w:rsidRPr="00E05FCA">
        <w:rPr>
          <w:rFonts w:ascii="Times New Roman" w:hAnsi="Times New Roman" w:cs="Times New Roman"/>
          <w:sz w:val="24"/>
          <w:szCs w:val="24"/>
        </w:rPr>
        <w:t>толщина внешней оболочки</w:t>
      </w:r>
      <w:r w:rsidR="004E5C95" w:rsidRPr="00E05FCA">
        <w:rPr>
          <w:rFonts w:ascii="Times New Roman" w:hAnsi="Times New Roman" w:cs="Times New Roman"/>
          <w:sz w:val="24"/>
          <w:szCs w:val="24"/>
        </w:rPr>
        <w:t xml:space="preserve">, </w:t>
      </w:r>
      <w:r w:rsidR="00E6219A" w:rsidRPr="00E05FCA">
        <w:rPr>
          <w:rFonts w:ascii="Times New Roman" w:hAnsi="Times New Roman" w:cs="Times New Roman"/>
          <w:sz w:val="24"/>
          <w:szCs w:val="24"/>
        </w:rPr>
        <w:t>мм</w:t>
      </w:r>
    </w:p>
    <w:p w14:paraId="55B5313B" w14:textId="77777777" w:rsidR="00E6219A" w:rsidRPr="00E05FCA" w:rsidRDefault="005E2339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s2</m:t>
            </m:r>
          </m:sub>
        </m:sSub>
      </m:oMath>
      <w:r w:rsidR="00E6219A"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="004E5C95" w:rsidRPr="00E05FCA">
        <w:rPr>
          <w:rFonts w:ascii="Times New Roman" w:hAnsi="Times New Roman" w:cs="Times New Roman"/>
          <w:sz w:val="24"/>
          <w:szCs w:val="24"/>
        </w:rPr>
        <w:t xml:space="preserve">– </w:t>
      </w:r>
      <w:r w:rsidR="00E6219A" w:rsidRPr="00E05FCA">
        <w:rPr>
          <w:rFonts w:ascii="Times New Roman" w:hAnsi="Times New Roman" w:cs="Times New Roman"/>
          <w:sz w:val="24"/>
          <w:szCs w:val="24"/>
        </w:rPr>
        <w:t>толщина внутренней оболочки</w:t>
      </w:r>
      <w:r w:rsidR="004E5C95" w:rsidRPr="00E05FCA">
        <w:rPr>
          <w:rFonts w:ascii="Times New Roman" w:hAnsi="Times New Roman" w:cs="Times New Roman"/>
          <w:sz w:val="24"/>
          <w:szCs w:val="24"/>
        </w:rPr>
        <w:t>,</w:t>
      </w:r>
      <w:r w:rsidR="00E6219A" w:rsidRPr="00E05FCA">
        <w:rPr>
          <w:rFonts w:ascii="Times New Roman" w:hAnsi="Times New Roman" w:cs="Times New Roman"/>
          <w:sz w:val="24"/>
          <w:szCs w:val="24"/>
        </w:rPr>
        <w:t xml:space="preserve"> мм</w:t>
      </w:r>
    </w:p>
    <w:p w14:paraId="232E82EC" w14:textId="77777777" w:rsidR="00E6219A" w:rsidRPr="00E05FCA" w:rsidRDefault="005E2339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w1</m:t>
            </m:r>
          </m:sub>
        </m:sSub>
      </m:oMath>
      <w:r w:rsidR="00E6219A" w:rsidRPr="00E05FCA">
        <w:rPr>
          <w:rFonts w:ascii="Times New Roman" w:hAnsi="Times New Roman" w:cs="Times New Roman"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E6219A" w:rsidRPr="00E05FCA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E6219A" w:rsidRPr="00E05FCA">
        <w:rPr>
          <w:rFonts w:ascii="Times New Roman" w:hAnsi="Times New Roman" w:cs="Times New Roman"/>
          <w:sz w:val="24"/>
          <w:szCs w:val="24"/>
        </w:rPr>
        <w:t xml:space="preserve"> и т.д.) толщина полотна</w:t>
      </w:r>
      <w:r w:rsidR="004E5C95" w:rsidRPr="00E05FCA">
        <w:rPr>
          <w:rFonts w:ascii="Times New Roman" w:hAnsi="Times New Roman" w:cs="Times New Roman"/>
          <w:sz w:val="24"/>
          <w:szCs w:val="24"/>
        </w:rPr>
        <w:t>,</w:t>
      </w:r>
      <w:r w:rsidR="00E6219A" w:rsidRPr="00E05FCA">
        <w:rPr>
          <w:rFonts w:ascii="Times New Roman" w:hAnsi="Times New Roman" w:cs="Times New Roman"/>
          <w:sz w:val="24"/>
          <w:szCs w:val="24"/>
        </w:rPr>
        <w:t xml:space="preserve"> мм</w:t>
      </w:r>
    </w:p>
    <w:p w14:paraId="4A614D15" w14:textId="77777777" w:rsidR="00E6219A" w:rsidRPr="00E05FCA" w:rsidRDefault="005E2339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</m:sSub>
      </m:oMath>
      <w:r w:rsidR="00E6219A"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="004E5C95" w:rsidRPr="00E05FCA">
        <w:rPr>
          <w:rFonts w:ascii="Times New Roman" w:hAnsi="Times New Roman" w:cs="Times New Roman"/>
          <w:sz w:val="24"/>
          <w:szCs w:val="24"/>
        </w:rPr>
        <w:t xml:space="preserve">– </w:t>
      </w:r>
      <w:r w:rsidR="00E6219A" w:rsidRPr="00E05FCA">
        <w:rPr>
          <w:rFonts w:ascii="Times New Roman" w:hAnsi="Times New Roman" w:cs="Times New Roman"/>
          <w:sz w:val="24"/>
          <w:szCs w:val="24"/>
        </w:rPr>
        <w:t>ширина пустотелой сердцевины (заполнение бетоном)</w:t>
      </w:r>
      <w:r w:rsidR="004E5C95" w:rsidRPr="00E05FCA">
        <w:rPr>
          <w:rFonts w:ascii="Times New Roman" w:hAnsi="Times New Roman" w:cs="Times New Roman"/>
          <w:sz w:val="24"/>
          <w:szCs w:val="24"/>
        </w:rPr>
        <w:t>,</w:t>
      </w:r>
      <w:r w:rsidR="00E6219A" w:rsidRPr="00E05FCA">
        <w:rPr>
          <w:rFonts w:ascii="Times New Roman" w:hAnsi="Times New Roman" w:cs="Times New Roman"/>
          <w:sz w:val="24"/>
          <w:szCs w:val="24"/>
        </w:rPr>
        <w:t xml:space="preserve"> мм</w:t>
      </w:r>
    </w:p>
    <w:p w14:paraId="11D7050F" w14:textId="77777777" w:rsidR="00E6219A" w:rsidRPr="00E05FCA" w:rsidRDefault="005E2339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sub>
        </m:sSub>
      </m:oMath>
      <w:r w:rsidR="00E6219A"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="004E5C95" w:rsidRPr="00E05FCA">
        <w:rPr>
          <w:rFonts w:ascii="Times New Roman" w:hAnsi="Times New Roman" w:cs="Times New Roman"/>
          <w:sz w:val="24"/>
          <w:szCs w:val="24"/>
        </w:rPr>
        <w:t xml:space="preserve">– </w:t>
      </w:r>
      <w:r w:rsidR="00E6219A" w:rsidRPr="00E05FCA">
        <w:rPr>
          <w:rFonts w:ascii="Times New Roman" w:hAnsi="Times New Roman" w:cs="Times New Roman"/>
          <w:sz w:val="24"/>
          <w:szCs w:val="24"/>
        </w:rPr>
        <w:t>ширина углубления в полотне</w:t>
      </w:r>
    </w:p>
    <w:p w14:paraId="00E9CF8B" w14:textId="77777777" w:rsidR="00E6219A" w:rsidRPr="00E05FCA" w:rsidRDefault="00E6219A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5FCA"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Pr="00E05FCA">
        <w:rPr>
          <w:rFonts w:ascii="Times New Roman" w:hAnsi="Times New Roman" w:cs="Times New Roman"/>
          <w:sz w:val="24"/>
          <w:szCs w:val="24"/>
        </w:rPr>
        <w:t xml:space="preserve"> толщина изоляционного материала</w:t>
      </w:r>
      <w:r w:rsidR="004E5C95" w:rsidRPr="00E05FCA">
        <w:rPr>
          <w:rFonts w:ascii="Times New Roman" w:hAnsi="Times New Roman" w:cs="Times New Roman"/>
          <w:sz w:val="24"/>
          <w:szCs w:val="24"/>
        </w:rPr>
        <w:t>,</w:t>
      </w:r>
      <w:r w:rsidRPr="00E05FCA">
        <w:rPr>
          <w:rFonts w:ascii="Times New Roman" w:hAnsi="Times New Roman" w:cs="Times New Roman"/>
          <w:sz w:val="24"/>
          <w:szCs w:val="24"/>
        </w:rPr>
        <w:t xml:space="preserve"> мм</w:t>
      </w:r>
    </w:p>
    <w:p w14:paraId="24CBB8BA" w14:textId="77777777" w:rsidR="00E6219A" w:rsidRPr="00E05FCA" w:rsidRDefault="005E2339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sub>
        </m:sSub>
      </m:oMath>
      <w:r w:rsidR="00E6219A"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="004E5C95" w:rsidRPr="00E05FCA">
        <w:rPr>
          <w:rFonts w:ascii="Times New Roman" w:hAnsi="Times New Roman" w:cs="Times New Roman"/>
          <w:sz w:val="24"/>
          <w:szCs w:val="24"/>
        </w:rPr>
        <w:t xml:space="preserve">– общая высота полотна, </w:t>
      </w:r>
      <w:r w:rsidR="00E6219A" w:rsidRPr="00E05FCA">
        <w:rPr>
          <w:rFonts w:ascii="Times New Roman" w:hAnsi="Times New Roman" w:cs="Times New Roman"/>
          <w:sz w:val="24"/>
          <w:szCs w:val="24"/>
        </w:rPr>
        <w:t>мм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=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+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R2</m:t>
            </m:r>
          </m:sub>
        </m:sSub>
      </m:oMath>
      <w:r w:rsidR="00E6219A" w:rsidRPr="00E05FCA">
        <w:rPr>
          <w:rFonts w:ascii="Times New Roman" w:hAnsi="Times New Roman" w:cs="Times New Roman"/>
          <w:sz w:val="24"/>
          <w:szCs w:val="24"/>
        </w:rPr>
        <w:t>)</w:t>
      </w:r>
    </w:p>
    <w:p w14:paraId="367A7803" w14:textId="77777777" w:rsidR="00E6219A" w:rsidRPr="00E05FCA" w:rsidRDefault="005E2339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sub>
        </m:sSub>
      </m:oMath>
      <w:r w:rsidR="00E6219A"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="004E5C95" w:rsidRPr="00E05FCA">
        <w:rPr>
          <w:rFonts w:ascii="Times New Roman" w:hAnsi="Times New Roman" w:cs="Times New Roman"/>
          <w:sz w:val="24"/>
          <w:szCs w:val="24"/>
        </w:rPr>
        <w:t xml:space="preserve">– общая </w:t>
      </w:r>
      <w:r w:rsidR="00E6219A" w:rsidRPr="00E05FCA">
        <w:rPr>
          <w:rFonts w:ascii="Times New Roman" w:hAnsi="Times New Roman" w:cs="Times New Roman"/>
          <w:sz w:val="24"/>
          <w:szCs w:val="24"/>
        </w:rPr>
        <w:t>площадь углубления полотна</w:t>
      </w:r>
      <w:r w:rsidR="004E5C95" w:rsidRPr="00E05FCA">
        <w:rPr>
          <w:rFonts w:ascii="Times New Roman" w:hAnsi="Times New Roman" w:cs="Times New Roman"/>
          <w:sz w:val="24"/>
          <w:szCs w:val="24"/>
        </w:rPr>
        <w:t>,</w:t>
      </w:r>
      <w:r w:rsidR="00E6219A" w:rsidRPr="00E05FCA">
        <w:rPr>
          <w:rFonts w:ascii="Times New Roman" w:hAnsi="Times New Roman" w:cs="Times New Roman"/>
          <w:sz w:val="24"/>
          <w:szCs w:val="24"/>
        </w:rPr>
        <w:t xml:space="preserve"> мм</w:t>
      </w:r>
      <w:r w:rsidR="00E6219A" w:rsidRPr="00E05FCA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135AD22A" w14:textId="77777777" w:rsidR="00E6219A" w:rsidRPr="00E05FCA" w:rsidRDefault="005E2339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sub>
        </m:sSub>
      </m:oMath>
      <w:r w:rsidR="00E6219A"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="004E5C95" w:rsidRPr="00E05FCA">
        <w:rPr>
          <w:rFonts w:ascii="Times New Roman" w:hAnsi="Times New Roman" w:cs="Times New Roman"/>
          <w:sz w:val="24"/>
          <w:szCs w:val="24"/>
        </w:rPr>
        <w:t xml:space="preserve">– </w:t>
      </w:r>
      <w:r w:rsidR="00E6219A" w:rsidRPr="00E05FCA">
        <w:rPr>
          <w:rFonts w:ascii="Times New Roman" w:hAnsi="Times New Roman" w:cs="Times New Roman"/>
          <w:sz w:val="24"/>
          <w:szCs w:val="24"/>
        </w:rPr>
        <w:t>диагональ поверхности</w:t>
      </w:r>
    </w:p>
    <w:p w14:paraId="1E3D4092" w14:textId="77777777" w:rsidR="00E6219A" w:rsidRPr="00E05FCA" w:rsidRDefault="005E2339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sub>
        </m:sSub>
      </m:oMath>
      <w:r w:rsidR="00E6219A"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="004E5C95" w:rsidRPr="00E05FCA">
        <w:rPr>
          <w:rFonts w:ascii="Times New Roman" w:hAnsi="Times New Roman" w:cs="Times New Roman"/>
          <w:sz w:val="24"/>
          <w:szCs w:val="24"/>
        </w:rPr>
        <w:t xml:space="preserve">– </w:t>
      </w:r>
      <w:r w:rsidR="00E6219A" w:rsidRPr="00E05FCA">
        <w:rPr>
          <w:rFonts w:ascii="Times New Roman" w:hAnsi="Times New Roman" w:cs="Times New Roman"/>
          <w:sz w:val="24"/>
          <w:szCs w:val="24"/>
        </w:rPr>
        <w:t>высота углубления полотна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= h –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h 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–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R2</m:t>
            </m:r>
          </m:sub>
        </m:sSub>
      </m:oMath>
      <w:r w:rsidR="00E6219A" w:rsidRPr="00E05FCA">
        <w:rPr>
          <w:rFonts w:ascii="Times New Roman" w:hAnsi="Times New Roman" w:cs="Times New Roman"/>
          <w:sz w:val="24"/>
          <w:szCs w:val="24"/>
        </w:rPr>
        <w:t>)</w:t>
      </w:r>
    </w:p>
    <w:p w14:paraId="2EE2D411" w14:textId="77777777" w:rsidR="00E6219A" w:rsidRPr="00E05FCA" w:rsidRDefault="005E2339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E6219A"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="004E5C95" w:rsidRPr="00E05FCA">
        <w:rPr>
          <w:rFonts w:ascii="Times New Roman" w:hAnsi="Times New Roman" w:cs="Times New Roman"/>
          <w:sz w:val="24"/>
          <w:szCs w:val="24"/>
        </w:rPr>
        <w:t xml:space="preserve">– </w:t>
      </w:r>
      <w:r w:rsidR="00E6219A" w:rsidRPr="00E05FCA">
        <w:rPr>
          <w:rFonts w:ascii="Times New Roman" w:hAnsi="Times New Roman" w:cs="Times New Roman"/>
          <w:sz w:val="24"/>
          <w:szCs w:val="24"/>
        </w:rPr>
        <w:t>длина полого сердечника</w:t>
      </w:r>
    </w:p>
    <w:p w14:paraId="4EEE5E66" w14:textId="77777777" w:rsidR="00E6219A" w:rsidRPr="00E05FCA" w:rsidRDefault="005E2339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E6219A"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="004E5C95" w:rsidRPr="00E05FCA">
        <w:rPr>
          <w:rFonts w:ascii="Times New Roman" w:hAnsi="Times New Roman" w:cs="Times New Roman"/>
          <w:sz w:val="24"/>
          <w:szCs w:val="24"/>
        </w:rPr>
        <w:t xml:space="preserve">– </w:t>
      </w:r>
      <w:r w:rsidR="00E6219A" w:rsidRPr="00E05FCA">
        <w:rPr>
          <w:rFonts w:ascii="Times New Roman" w:hAnsi="Times New Roman" w:cs="Times New Roman"/>
          <w:sz w:val="24"/>
          <w:szCs w:val="24"/>
        </w:rPr>
        <w:t>длина консольной оболочки</w:t>
      </w:r>
    </w:p>
    <w:p w14:paraId="29A8612C" w14:textId="77777777" w:rsidR="004E5C95" w:rsidRPr="00E05FCA" w:rsidRDefault="004E5C95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BA4A0F6" w14:textId="77777777" w:rsidR="004E5C95" w:rsidRPr="00E05FCA" w:rsidRDefault="004E5C95" w:rsidP="004E5C9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B6C961" wp14:editId="4B6430F6">
            <wp:extent cx="4184271" cy="41243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571" t="14442" r="29472" b="10284"/>
                    <a:stretch/>
                  </pic:blipFill>
                  <pic:spPr bwMode="auto">
                    <a:xfrm>
                      <a:off x="0" y="0"/>
                      <a:ext cx="4199302" cy="413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FDE40" w14:textId="77777777" w:rsidR="004E5C95" w:rsidRPr="00E05FCA" w:rsidRDefault="004E5C95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BE11C6" w14:textId="77777777" w:rsidR="00171960" w:rsidRPr="00E05FCA" w:rsidRDefault="00171960" w:rsidP="001719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Рисунок 3 — Символы геометрической спецификации</w:t>
      </w:r>
    </w:p>
    <w:p w14:paraId="42BC8836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5C24AB2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4 Требования</w:t>
      </w:r>
    </w:p>
    <w:p w14:paraId="19B868A8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93AE47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4.1 Общие положения</w:t>
      </w:r>
    </w:p>
    <w:p w14:paraId="0691AAF2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57AE87" w14:textId="7F7DC1CA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Требования и </w:t>
      </w:r>
      <w:r w:rsidR="00975533">
        <w:rPr>
          <w:rFonts w:ascii="Times New Roman" w:hAnsi="Times New Roman" w:cs="Times New Roman"/>
          <w:sz w:val="24"/>
          <w:szCs w:val="24"/>
        </w:rPr>
        <w:t>параметры</w:t>
      </w:r>
      <w:r w:rsidRPr="00E05FCA">
        <w:rPr>
          <w:rFonts w:ascii="Times New Roman" w:hAnsi="Times New Roman" w:cs="Times New Roman"/>
          <w:sz w:val="24"/>
          <w:szCs w:val="24"/>
        </w:rPr>
        <w:t xml:space="preserve">, указанные в настоящем стандарте, должны быть определены </w:t>
      </w:r>
      <w:r w:rsidR="00975533">
        <w:rPr>
          <w:rFonts w:ascii="Times New Roman" w:hAnsi="Times New Roman" w:cs="Times New Roman"/>
          <w:sz w:val="24"/>
          <w:szCs w:val="24"/>
        </w:rPr>
        <w:t xml:space="preserve">в терминах </w:t>
      </w:r>
      <w:r w:rsidRPr="00E05FCA">
        <w:rPr>
          <w:rFonts w:ascii="Times New Roman" w:hAnsi="Times New Roman" w:cs="Times New Roman"/>
          <w:sz w:val="24"/>
          <w:szCs w:val="24"/>
        </w:rPr>
        <w:t>методов испытаний и других процедур, указанных в настоящем стандарте.</w:t>
      </w:r>
    </w:p>
    <w:p w14:paraId="47CF35C1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4DF63E" w14:textId="3E8275B4" w:rsidR="00171960" w:rsidRPr="00975533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975533">
        <w:rPr>
          <w:rFonts w:ascii="Times New Roman" w:hAnsi="Times New Roman" w:cs="Times New Roman"/>
          <w:sz w:val="20"/>
          <w:szCs w:val="20"/>
        </w:rPr>
        <w:t>Примечание – Стандартные методы испытаний не всегда применимы к блокам</w:t>
      </w:r>
      <w:r w:rsidR="00D86ADB">
        <w:rPr>
          <w:rFonts w:ascii="Times New Roman" w:hAnsi="Times New Roman" w:cs="Times New Roman"/>
          <w:sz w:val="20"/>
          <w:szCs w:val="20"/>
        </w:rPr>
        <w:t xml:space="preserve"> опалубки</w:t>
      </w:r>
      <w:r w:rsidRPr="00975533">
        <w:rPr>
          <w:rFonts w:ascii="Times New Roman" w:hAnsi="Times New Roman" w:cs="Times New Roman"/>
          <w:sz w:val="20"/>
          <w:szCs w:val="20"/>
        </w:rPr>
        <w:t xml:space="preserve"> специальной формы, как определено в 3.1.5.</w:t>
      </w:r>
    </w:p>
    <w:p w14:paraId="10EC8D28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EFE8E8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4.2 Сырье и бетон</w:t>
      </w:r>
    </w:p>
    <w:p w14:paraId="57C70105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7EF682" w14:textId="449994C8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Материалы для </w:t>
      </w:r>
      <w:r w:rsidR="007B7A52">
        <w:rPr>
          <w:rFonts w:ascii="Times New Roman" w:hAnsi="Times New Roman" w:cs="Times New Roman"/>
          <w:sz w:val="24"/>
          <w:szCs w:val="24"/>
        </w:rPr>
        <w:t xml:space="preserve">блока </w:t>
      </w:r>
      <w:r w:rsidRPr="00E05FCA">
        <w:rPr>
          <w:rFonts w:ascii="Times New Roman" w:hAnsi="Times New Roman" w:cs="Times New Roman"/>
          <w:sz w:val="24"/>
          <w:szCs w:val="24"/>
        </w:rPr>
        <w:t>опалубки бетона должны соответствовать EN 13369. Любой дополнительный теплоизоляционный материал должен соответствовать соответствующему стандарту.</w:t>
      </w:r>
    </w:p>
    <w:p w14:paraId="09C39CF7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696B00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4.3 Опасные вещества</w:t>
      </w:r>
    </w:p>
    <w:p w14:paraId="573AAC7A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F7971F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Блоки опалубки не должны выделять никаких опасных веществ, превышающих максимально допустимые уровни, указанные или разрешенные в национальных правилах, действующих в месте использования.</w:t>
      </w:r>
    </w:p>
    <w:p w14:paraId="356D28B9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C01E58" w14:textId="71A708E5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 xml:space="preserve">4.4 Геометрические </w:t>
      </w:r>
      <w:r w:rsidR="00AE5CA8">
        <w:rPr>
          <w:rFonts w:ascii="Times New Roman" w:hAnsi="Times New Roman" w:cs="Times New Roman"/>
          <w:b/>
          <w:sz w:val="24"/>
          <w:szCs w:val="24"/>
        </w:rPr>
        <w:t>характеристики</w:t>
      </w:r>
    </w:p>
    <w:p w14:paraId="6058F2CE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4.4.1 Размеры</w:t>
      </w:r>
    </w:p>
    <w:p w14:paraId="4F67A4B3" w14:textId="2BA5C7D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Размеры блоков опалубки должны быть указаны </w:t>
      </w:r>
      <w:r w:rsidR="00EF4A09" w:rsidRPr="00E05FCA">
        <w:rPr>
          <w:rFonts w:ascii="Times New Roman" w:hAnsi="Times New Roman" w:cs="Times New Roman"/>
          <w:sz w:val="24"/>
          <w:szCs w:val="24"/>
        </w:rPr>
        <w:t>в порядке</w:t>
      </w:r>
      <w:r w:rsidR="00EF4A09">
        <w:rPr>
          <w:rFonts w:ascii="Times New Roman" w:hAnsi="Times New Roman" w:cs="Times New Roman"/>
          <w:sz w:val="24"/>
          <w:szCs w:val="24"/>
        </w:rPr>
        <w:t>:</w:t>
      </w:r>
      <w:r w:rsidR="00EF4A09"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Pr="00E05FCA">
        <w:rPr>
          <w:rFonts w:ascii="Times New Roman" w:hAnsi="Times New Roman" w:cs="Times New Roman"/>
          <w:sz w:val="24"/>
          <w:szCs w:val="24"/>
        </w:rPr>
        <w:t>длин</w:t>
      </w:r>
      <w:r w:rsidR="00EF4A09">
        <w:rPr>
          <w:rFonts w:ascii="Times New Roman" w:hAnsi="Times New Roman" w:cs="Times New Roman"/>
          <w:sz w:val="24"/>
          <w:szCs w:val="24"/>
        </w:rPr>
        <w:t>а</w:t>
      </w:r>
      <w:r w:rsidRPr="00E05FCA">
        <w:rPr>
          <w:rFonts w:ascii="Times New Roman" w:hAnsi="Times New Roman" w:cs="Times New Roman"/>
          <w:sz w:val="24"/>
          <w:szCs w:val="24"/>
        </w:rPr>
        <w:t>, ширин</w:t>
      </w:r>
      <w:r w:rsidR="00EF4A09">
        <w:rPr>
          <w:rFonts w:ascii="Times New Roman" w:hAnsi="Times New Roman" w:cs="Times New Roman"/>
          <w:sz w:val="24"/>
          <w:szCs w:val="24"/>
        </w:rPr>
        <w:t>а</w:t>
      </w:r>
      <w:r w:rsidRPr="00E05FCA">
        <w:rPr>
          <w:rFonts w:ascii="Times New Roman" w:hAnsi="Times New Roman" w:cs="Times New Roman"/>
          <w:sz w:val="24"/>
          <w:szCs w:val="24"/>
        </w:rPr>
        <w:t xml:space="preserve"> и высот</w:t>
      </w:r>
      <w:r w:rsidR="00EF4A09">
        <w:rPr>
          <w:rFonts w:ascii="Times New Roman" w:hAnsi="Times New Roman" w:cs="Times New Roman"/>
          <w:sz w:val="24"/>
          <w:szCs w:val="24"/>
        </w:rPr>
        <w:t>а</w:t>
      </w:r>
      <w:r w:rsidRPr="00E05FCA">
        <w:rPr>
          <w:rFonts w:ascii="Times New Roman" w:hAnsi="Times New Roman" w:cs="Times New Roman"/>
          <w:sz w:val="24"/>
          <w:szCs w:val="24"/>
        </w:rPr>
        <w:t xml:space="preserve"> (см. рисунок 3) </w:t>
      </w:r>
      <w:r w:rsidR="00EF4A09" w:rsidRPr="00E05FCA">
        <w:rPr>
          <w:rFonts w:ascii="Times New Roman" w:hAnsi="Times New Roman" w:cs="Times New Roman"/>
          <w:sz w:val="24"/>
          <w:szCs w:val="24"/>
        </w:rPr>
        <w:t>в миллиметрах</w:t>
      </w:r>
      <w:r w:rsidR="00EF4A09">
        <w:rPr>
          <w:rFonts w:ascii="Times New Roman" w:hAnsi="Times New Roman" w:cs="Times New Roman"/>
          <w:sz w:val="24"/>
          <w:szCs w:val="24"/>
        </w:rPr>
        <w:t>.</w:t>
      </w:r>
      <w:r w:rsidR="00EF4A09"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Pr="00E05FCA">
        <w:rPr>
          <w:rFonts w:ascii="Times New Roman" w:hAnsi="Times New Roman" w:cs="Times New Roman"/>
          <w:sz w:val="24"/>
          <w:szCs w:val="24"/>
        </w:rPr>
        <w:t xml:space="preserve">Размеры пустот и углублений в полотне должны быть указаны в миллиметрах. </w:t>
      </w:r>
      <w:r w:rsidR="00EF4A09" w:rsidRPr="00EF4A09">
        <w:rPr>
          <w:rFonts w:ascii="Times New Roman" w:hAnsi="Times New Roman" w:cs="Times New Roman"/>
          <w:sz w:val="24"/>
          <w:szCs w:val="24"/>
        </w:rPr>
        <w:t>Размеры должны быть приведены в терминах рабочих размеров и указаны на чертежах</w:t>
      </w:r>
      <w:r w:rsidRPr="00E05FCA">
        <w:rPr>
          <w:rFonts w:ascii="Times New Roman" w:hAnsi="Times New Roman" w:cs="Times New Roman"/>
          <w:sz w:val="24"/>
          <w:szCs w:val="24"/>
        </w:rPr>
        <w:t>. Допуски на заявленные рабочие размеры отдельных блоков</w:t>
      </w:r>
      <w:r w:rsidR="00D86ADB">
        <w:rPr>
          <w:rFonts w:ascii="Times New Roman" w:hAnsi="Times New Roman" w:cs="Times New Roman"/>
          <w:sz w:val="24"/>
          <w:szCs w:val="24"/>
        </w:rPr>
        <w:t xml:space="preserve"> опалубки</w:t>
      </w:r>
      <w:r w:rsidRPr="00E05FCA">
        <w:rPr>
          <w:rFonts w:ascii="Times New Roman" w:hAnsi="Times New Roman" w:cs="Times New Roman"/>
          <w:sz w:val="24"/>
          <w:szCs w:val="24"/>
        </w:rPr>
        <w:t xml:space="preserve"> правильной формы должны соответствовать таблице 1. </w:t>
      </w:r>
      <w:r w:rsidR="00AE5CA8" w:rsidRPr="00AE5CA8">
        <w:rPr>
          <w:rFonts w:ascii="Times New Roman" w:hAnsi="Times New Roman" w:cs="Times New Roman"/>
          <w:sz w:val="24"/>
          <w:szCs w:val="24"/>
        </w:rPr>
        <w:t>Изготовитель может указать более жесткие отклонения для одного или более размеров</w:t>
      </w:r>
      <w:r w:rsidRPr="00E05FCA">
        <w:rPr>
          <w:rFonts w:ascii="Times New Roman" w:hAnsi="Times New Roman" w:cs="Times New Roman"/>
          <w:sz w:val="24"/>
          <w:szCs w:val="24"/>
        </w:rPr>
        <w:t>.</w:t>
      </w:r>
    </w:p>
    <w:p w14:paraId="56263507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Должна быть указана толщина оболочки (оболочек) и полотна (полотен).</w:t>
      </w:r>
    </w:p>
    <w:p w14:paraId="12CD2AC2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EE0674" w14:textId="77777777" w:rsidR="004E5C95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Таблица 1 — Допустимые отклонения в миллиметрах</w:t>
      </w:r>
    </w:p>
    <w:p w14:paraId="3D7A6FE6" w14:textId="77777777" w:rsidR="004E5C95" w:rsidRPr="00E05FCA" w:rsidRDefault="004E5C95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6"/>
        <w:gridCol w:w="1108"/>
        <w:gridCol w:w="1121"/>
        <w:gridCol w:w="1400"/>
      </w:tblGrid>
      <w:tr w:rsidR="00171960" w:rsidRPr="00E05FCA" w14:paraId="48AFEBDB" w14:textId="77777777" w:rsidTr="00171960">
        <w:trPr>
          <w:jc w:val="center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D23A9A4" w14:textId="77777777" w:rsidR="00CD52BB" w:rsidRPr="00E05FCA" w:rsidRDefault="00171960" w:rsidP="001719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E05F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Длина</w:t>
            </w:r>
            <w:proofErr w:type="spellEnd"/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2FBF4F" w14:textId="77777777" w:rsidR="00CD52BB" w:rsidRPr="00E05FCA" w:rsidRDefault="00171960" w:rsidP="001719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E05F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Ширина</w:t>
            </w:r>
            <w:proofErr w:type="spellEnd"/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ECB2585" w14:textId="77777777" w:rsidR="00CD52BB" w:rsidRPr="00E05FCA" w:rsidRDefault="00171960" w:rsidP="001719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E05F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Высота</w:t>
            </w:r>
            <w:proofErr w:type="spellEnd"/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6B47D7" w14:textId="77777777" w:rsidR="00CD52BB" w:rsidRPr="00E05FCA" w:rsidRDefault="00171960" w:rsidP="001719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5F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Размеры пустот и углублений полотна</w:t>
            </w:r>
          </w:p>
        </w:tc>
      </w:tr>
      <w:tr w:rsidR="00171960" w:rsidRPr="00E05FCA" w14:paraId="34673B6D" w14:textId="77777777" w:rsidTr="00171960">
        <w:trPr>
          <w:jc w:val="center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807DA" w14:textId="77777777" w:rsidR="00CD52BB" w:rsidRPr="00E05FCA" w:rsidRDefault="00171960" w:rsidP="001719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05FC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(l)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20121" w14:textId="77777777" w:rsidR="00CD52BB" w:rsidRPr="00E05FCA" w:rsidRDefault="00171960" w:rsidP="001719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05FC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(t</w:t>
            </w:r>
            <w:r w:rsidRPr="00E05FC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b</w:t>
            </w:r>
            <w:r w:rsidRPr="00E05FC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1F4AE" w14:textId="77777777" w:rsidR="00CD52BB" w:rsidRPr="00E05FCA" w:rsidRDefault="00171960" w:rsidP="001719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05FC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(h)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478B3" w14:textId="77777777" w:rsidR="00CD52BB" w:rsidRPr="00E05FCA" w:rsidRDefault="00CD52BB" w:rsidP="001719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71960" w:rsidRPr="00E05FCA" w14:paraId="305F3A35" w14:textId="77777777" w:rsidTr="00171960">
        <w:trPr>
          <w:jc w:val="center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75F9A9D" w14:textId="77777777" w:rsidR="00CD52BB" w:rsidRPr="00E05FCA" w:rsidRDefault="00171960" w:rsidP="001719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05FC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+5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9BB66F5" w14:textId="77777777" w:rsidR="00CD52BB" w:rsidRPr="00E05FCA" w:rsidRDefault="00171960" w:rsidP="001719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05FC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+5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5698A77" w14:textId="77777777" w:rsidR="00CD52BB" w:rsidRPr="00E05FCA" w:rsidRDefault="00171960" w:rsidP="001719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05FC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+3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F1B952" w14:textId="77777777" w:rsidR="00CD52BB" w:rsidRPr="00E05FCA" w:rsidRDefault="00171960" w:rsidP="001719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05FC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+10</w:t>
            </w:r>
          </w:p>
        </w:tc>
      </w:tr>
      <w:tr w:rsidR="00171960" w:rsidRPr="00E05FCA" w14:paraId="76F7220A" w14:textId="77777777" w:rsidTr="00171960">
        <w:trPr>
          <w:jc w:val="center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8DEAA" w14:textId="77777777" w:rsidR="00CD52BB" w:rsidRPr="00E05FCA" w:rsidRDefault="00171960" w:rsidP="001719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05FC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-5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310AD" w14:textId="77777777" w:rsidR="00CD52BB" w:rsidRPr="00E05FCA" w:rsidRDefault="00171960" w:rsidP="001719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05FC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-5</w:t>
            </w:r>
          </w:p>
        </w:tc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38C6C" w14:textId="77777777" w:rsidR="00CD52BB" w:rsidRPr="00E05FCA" w:rsidRDefault="00171960" w:rsidP="001719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05FC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-5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EE153" w14:textId="77777777" w:rsidR="00CD52BB" w:rsidRPr="00E05FCA" w:rsidRDefault="00171960" w:rsidP="001719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05FC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-4</w:t>
            </w:r>
          </w:p>
        </w:tc>
      </w:tr>
    </w:tbl>
    <w:p w14:paraId="01E1C143" w14:textId="77777777" w:rsidR="00171960" w:rsidRPr="00E05FCA" w:rsidRDefault="00171960" w:rsidP="00E62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403DE5" w14:textId="77777777" w:rsidR="00AE5CA8" w:rsidRPr="00AE5CA8" w:rsidRDefault="00171960" w:rsidP="00AE5CA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 xml:space="preserve">4.4.2 </w:t>
      </w:r>
      <w:r w:rsidR="00AE5CA8" w:rsidRPr="00AE5CA8">
        <w:rPr>
          <w:rFonts w:ascii="Times New Roman" w:hAnsi="Times New Roman" w:cs="Times New Roman"/>
          <w:b/>
          <w:sz w:val="24"/>
          <w:szCs w:val="24"/>
        </w:rPr>
        <w:t>Площадь выемок перегородки</w:t>
      </w:r>
    </w:p>
    <w:p w14:paraId="603790FF" w14:textId="58B7D2ED" w:rsidR="00AE5CA8" w:rsidRPr="00AE5CA8" w:rsidRDefault="00AE5CA8" w:rsidP="00AE5C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E5CA8">
        <w:rPr>
          <w:rFonts w:ascii="Times New Roman" w:hAnsi="Times New Roman" w:cs="Times New Roman"/>
          <w:bCs/>
          <w:sz w:val="24"/>
          <w:szCs w:val="24"/>
        </w:rPr>
        <w:t>Если площадь выемок перегородок включена, необходимо заявить минимальную площадь выемок перегородок. Площадь выемок перегородок определяется в соответствии с 5.1.4.</w:t>
      </w:r>
    </w:p>
    <w:p w14:paraId="19A76B2B" w14:textId="6E8ADC6F" w:rsidR="00171960" w:rsidRPr="00E05FCA" w:rsidRDefault="00171960" w:rsidP="00AE5CA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4.4.3 Плоскостность</w:t>
      </w:r>
    </w:p>
    <w:p w14:paraId="46C717E1" w14:textId="71DBA3C3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 xml:space="preserve">4.4.3.1 </w:t>
      </w:r>
      <w:r w:rsidR="00AE5CA8" w:rsidRPr="00AE5CA8">
        <w:rPr>
          <w:rFonts w:ascii="Times New Roman" w:hAnsi="Times New Roman" w:cs="Times New Roman"/>
          <w:b/>
          <w:sz w:val="24"/>
          <w:szCs w:val="24"/>
        </w:rPr>
        <w:t xml:space="preserve">Плоскостность внешних граней </w:t>
      </w:r>
      <w:r w:rsidRPr="00E05FCA">
        <w:rPr>
          <w:rFonts w:ascii="Times New Roman" w:hAnsi="Times New Roman" w:cs="Times New Roman"/>
          <w:b/>
          <w:sz w:val="24"/>
          <w:szCs w:val="24"/>
        </w:rPr>
        <w:t>облицовочных блоков опалубки</w:t>
      </w:r>
    </w:p>
    <w:p w14:paraId="5EEBE29C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Если поверхность облицовочных блоков опалубки заявлена как плоская, она не должна отклоняться от плоскости более чем на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0,1 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sub>
            </m:sSub>
          </m:e>
        </m:rad>
      </m:oMath>
      <w:r w:rsidRPr="00E05FC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05FCA">
        <w:rPr>
          <w:rFonts w:ascii="Times New Roman" w:hAnsi="Times New Roman" w:cs="Times New Roman"/>
          <w:sz w:val="24"/>
          <w:szCs w:val="24"/>
        </w:rPr>
        <w:t xml:space="preserve">мм или 2 мм, в зависимости от того, </w:t>
      </w:r>
      <w:r w:rsidRPr="00E05FCA">
        <w:rPr>
          <w:rFonts w:ascii="Times New Roman" w:hAnsi="Times New Roman" w:cs="Times New Roman"/>
          <w:sz w:val="24"/>
          <w:szCs w:val="24"/>
        </w:rPr>
        <w:lastRenderedPageBreak/>
        <w:t xml:space="preserve">что больше, где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sub>
        </m:sSub>
      </m:oMath>
      <w:r w:rsidRPr="00E05FCA">
        <w:rPr>
          <w:rFonts w:ascii="Times New Roman" w:hAnsi="Times New Roman" w:cs="Times New Roman"/>
          <w:sz w:val="24"/>
          <w:szCs w:val="24"/>
        </w:rPr>
        <w:t xml:space="preserve"> – длина диагонали лицевой стороны. Плоскостность наружных поверхностей облицовочных блоков опалубки должна определяться в соответствии с 5.1.5.</w:t>
      </w:r>
    </w:p>
    <w:p w14:paraId="1A616CA4" w14:textId="463A168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 xml:space="preserve">4.4.3.2 Плоскостность </w:t>
      </w:r>
      <w:r w:rsidR="00C044C3" w:rsidRPr="00C044C3">
        <w:rPr>
          <w:rFonts w:ascii="Times New Roman" w:hAnsi="Times New Roman" w:cs="Times New Roman"/>
          <w:b/>
          <w:sz w:val="24"/>
          <w:szCs w:val="24"/>
        </w:rPr>
        <w:t>постельных граней</w:t>
      </w:r>
    </w:p>
    <w:p w14:paraId="26918D9F" w14:textId="597AA79A" w:rsidR="00171960" w:rsidRPr="00E05FCA" w:rsidRDefault="00C044C3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4C3">
        <w:rPr>
          <w:rFonts w:ascii="Times New Roman" w:hAnsi="Times New Roman" w:cs="Times New Roman"/>
          <w:sz w:val="24"/>
          <w:szCs w:val="24"/>
        </w:rPr>
        <w:t xml:space="preserve">Если производится укладка опалубочных блоков всухую, плоскостность постельных граней определяется в соответствии с 5.1.6. </w:t>
      </w:r>
      <w:r w:rsidR="00171960" w:rsidRPr="00E05FCA">
        <w:rPr>
          <w:rFonts w:ascii="Times New Roman" w:hAnsi="Times New Roman" w:cs="Times New Roman"/>
          <w:sz w:val="24"/>
          <w:szCs w:val="24"/>
        </w:rPr>
        <w:t>Отклонение от плоскостности не должно превышать 3 мм.</w:t>
      </w:r>
    </w:p>
    <w:p w14:paraId="38F2CF86" w14:textId="5FF90431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 xml:space="preserve">4.4.4 </w:t>
      </w:r>
      <w:r w:rsidR="00C044C3" w:rsidRPr="00C044C3">
        <w:rPr>
          <w:rFonts w:ascii="Times New Roman" w:hAnsi="Times New Roman" w:cs="Times New Roman"/>
          <w:b/>
          <w:sz w:val="24"/>
          <w:szCs w:val="24"/>
        </w:rPr>
        <w:t>Перпендикулярность</w:t>
      </w:r>
    </w:p>
    <w:p w14:paraId="348856EE" w14:textId="6BF16B0B" w:rsidR="009E5401" w:rsidRDefault="009E5401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401">
        <w:rPr>
          <w:rFonts w:ascii="Times New Roman" w:hAnsi="Times New Roman" w:cs="Times New Roman"/>
          <w:sz w:val="24"/>
          <w:szCs w:val="24"/>
        </w:rPr>
        <w:t>Если необходимо, отклонение от перпендикулярности боковых поверхностей и обеих постельных граней опалубочных блоков, подлежащих укладке всухую, не должно превышать 5 мм при измерении согласно 5.1.3.2 или 3 мм при измерении согласно 5.1.3.3.</w:t>
      </w:r>
    </w:p>
    <w:p w14:paraId="42F9E777" w14:textId="672FEC4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4.4.5 Внешний вид облицовочных блоков</w:t>
      </w:r>
      <w:r w:rsidR="00D86ADB">
        <w:rPr>
          <w:rFonts w:ascii="Times New Roman" w:hAnsi="Times New Roman" w:cs="Times New Roman"/>
          <w:b/>
          <w:sz w:val="24"/>
          <w:szCs w:val="24"/>
        </w:rPr>
        <w:t xml:space="preserve"> опалубки</w:t>
      </w:r>
    </w:p>
    <w:p w14:paraId="08318E29" w14:textId="20DEC68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При необходимости внешний вид облицовочных блоков</w:t>
      </w:r>
      <w:r w:rsidR="00D86ADB">
        <w:rPr>
          <w:rFonts w:ascii="Times New Roman" w:hAnsi="Times New Roman" w:cs="Times New Roman"/>
          <w:sz w:val="24"/>
          <w:szCs w:val="24"/>
        </w:rPr>
        <w:t xml:space="preserve"> опалубки</w:t>
      </w:r>
      <w:r w:rsidRPr="00E05FCA">
        <w:rPr>
          <w:rFonts w:ascii="Times New Roman" w:hAnsi="Times New Roman" w:cs="Times New Roman"/>
          <w:sz w:val="24"/>
          <w:szCs w:val="24"/>
        </w:rPr>
        <w:t xml:space="preserve"> может соответствовать требованиям, установленным на основе сравнения с утвержденными образцами. Сравнение должно производиться с расстояния 3 м в нормальных условиях </w:t>
      </w:r>
      <w:r w:rsidR="009E5401">
        <w:rPr>
          <w:rFonts w:ascii="Times New Roman" w:hAnsi="Times New Roman" w:cs="Times New Roman"/>
          <w:sz w:val="24"/>
          <w:szCs w:val="24"/>
        </w:rPr>
        <w:t>естественного освещения</w:t>
      </w:r>
      <w:r w:rsidRPr="00E05FCA">
        <w:rPr>
          <w:rFonts w:ascii="Times New Roman" w:hAnsi="Times New Roman" w:cs="Times New Roman"/>
          <w:sz w:val="24"/>
          <w:szCs w:val="24"/>
        </w:rPr>
        <w:t xml:space="preserve">. </w:t>
      </w:r>
      <w:r w:rsidR="009E5401" w:rsidRPr="009E5401">
        <w:rPr>
          <w:rFonts w:ascii="Times New Roman" w:hAnsi="Times New Roman" w:cs="Times New Roman"/>
          <w:sz w:val="24"/>
          <w:szCs w:val="24"/>
        </w:rPr>
        <w:t>Соответствие устанавливается перед использованием</w:t>
      </w:r>
      <w:r w:rsidR="009E5401">
        <w:rPr>
          <w:rFonts w:ascii="Times New Roman" w:hAnsi="Times New Roman" w:cs="Times New Roman"/>
          <w:sz w:val="24"/>
          <w:szCs w:val="24"/>
        </w:rPr>
        <w:t xml:space="preserve"> </w:t>
      </w:r>
      <w:r w:rsidRPr="00E05FCA">
        <w:rPr>
          <w:rFonts w:ascii="Times New Roman" w:hAnsi="Times New Roman" w:cs="Times New Roman"/>
          <w:sz w:val="24"/>
          <w:szCs w:val="24"/>
        </w:rPr>
        <w:t>блоков</w:t>
      </w:r>
      <w:r w:rsidR="00D86ADB">
        <w:rPr>
          <w:rFonts w:ascii="Times New Roman" w:hAnsi="Times New Roman" w:cs="Times New Roman"/>
          <w:sz w:val="24"/>
          <w:szCs w:val="24"/>
        </w:rPr>
        <w:t xml:space="preserve"> опалубки</w:t>
      </w:r>
      <w:r w:rsidRPr="00E05FCA">
        <w:rPr>
          <w:rFonts w:ascii="Times New Roman" w:hAnsi="Times New Roman" w:cs="Times New Roman"/>
          <w:sz w:val="24"/>
          <w:szCs w:val="24"/>
        </w:rPr>
        <w:t>.</w:t>
      </w:r>
    </w:p>
    <w:p w14:paraId="70276AC5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380A64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4.5 Плотность</w:t>
      </w:r>
    </w:p>
    <w:p w14:paraId="07F37DDE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305177" w14:textId="02E961FA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Чистая сухая плотность блоков опалубки должна быть указана в кг/м</w:t>
      </w:r>
      <w:r w:rsidRPr="00E05FC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05FCA">
        <w:rPr>
          <w:rFonts w:ascii="Times New Roman" w:hAnsi="Times New Roman" w:cs="Times New Roman"/>
          <w:sz w:val="24"/>
          <w:szCs w:val="24"/>
        </w:rPr>
        <w:t xml:space="preserve">. </w:t>
      </w:r>
      <w:r w:rsidR="009E5401" w:rsidRPr="009E5401">
        <w:rPr>
          <w:rFonts w:ascii="Times New Roman" w:hAnsi="Times New Roman" w:cs="Times New Roman"/>
          <w:sz w:val="24"/>
          <w:szCs w:val="24"/>
        </w:rPr>
        <w:t>Отклонение среднего значения испытательных образцов должно составлять не более ±</w:t>
      </w:r>
      <w:r w:rsidR="009E5401">
        <w:rPr>
          <w:rFonts w:ascii="Times New Roman" w:hAnsi="Times New Roman" w:cs="Times New Roman"/>
          <w:sz w:val="24"/>
          <w:szCs w:val="24"/>
        </w:rPr>
        <w:t xml:space="preserve"> </w:t>
      </w:r>
      <w:r w:rsidR="009E5401" w:rsidRPr="009E5401">
        <w:rPr>
          <w:rFonts w:ascii="Times New Roman" w:hAnsi="Times New Roman" w:cs="Times New Roman"/>
          <w:sz w:val="24"/>
          <w:szCs w:val="24"/>
        </w:rPr>
        <w:t>10</w:t>
      </w:r>
      <w:r w:rsidR="009E5401">
        <w:rPr>
          <w:rFonts w:ascii="Times New Roman" w:hAnsi="Times New Roman" w:cs="Times New Roman"/>
          <w:sz w:val="24"/>
          <w:szCs w:val="24"/>
        </w:rPr>
        <w:t xml:space="preserve"> </w:t>
      </w:r>
      <w:r w:rsidR="009E5401" w:rsidRPr="009E5401">
        <w:rPr>
          <w:rFonts w:ascii="Times New Roman" w:hAnsi="Times New Roman" w:cs="Times New Roman"/>
          <w:sz w:val="24"/>
          <w:szCs w:val="24"/>
        </w:rPr>
        <w:t>% от заявленного значения. Определение плотности в сухом состоянии производится в соответствии с 5.2.</w:t>
      </w:r>
    </w:p>
    <w:p w14:paraId="0FB21554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Для целей заводского производственного контроля плотность может быть проверена путем взвешивания отдельных блоков опалубки.</w:t>
      </w:r>
    </w:p>
    <w:p w14:paraId="3DE8FBDA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12A6D9" w14:textId="16924563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 xml:space="preserve">4.6 </w:t>
      </w:r>
      <w:r w:rsidR="0037084A">
        <w:rPr>
          <w:rFonts w:ascii="Times New Roman" w:hAnsi="Times New Roman" w:cs="Times New Roman"/>
          <w:b/>
          <w:sz w:val="24"/>
          <w:szCs w:val="24"/>
        </w:rPr>
        <w:t>Миграция</w:t>
      </w:r>
      <w:r w:rsidRPr="00E05FCA">
        <w:rPr>
          <w:rFonts w:ascii="Times New Roman" w:hAnsi="Times New Roman" w:cs="Times New Roman"/>
          <w:b/>
          <w:sz w:val="24"/>
          <w:szCs w:val="24"/>
        </w:rPr>
        <w:t xml:space="preserve"> влаги</w:t>
      </w:r>
    </w:p>
    <w:p w14:paraId="1C97A5B5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BCC030" w14:textId="4E3BD0C6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При необходимости должно быть указано </w:t>
      </w:r>
      <w:r w:rsidR="0037084A">
        <w:rPr>
          <w:rFonts w:ascii="Times New Roman" w:hAnsi="Times New Roman" w:cs="Times New Roman"/>
          <w:sz w:val="24"/>
          <w:szCs w:val="24"/>
        </w:rPr>
        <w:t>миграция</w:t>
      </w:r>
      <w:r w:rsidRPr="00E05FCA">
        <w:rPr>
          <w:rFonts w:ascii="Times New Roman" w:hAnsi="Times New Roman" w:cs="Times New Roman"/>
          <w:sz w:val="24"/>
          <w:szCs w:val="24"/>
        </w:rPr>
        <w:t xml:space="preserve"> влаги в блоках</w:t>
      </w:r>
      <w:r w:rsidR="00D86ADB">
        <w:rPr>
          <w:rFonts w:ascii="Times New Roman" w:hAnsi="Times New Roman" w:cs="Times New Roman"/>
          <w:sz w:val="24"/>
          <w:szCs w:val="24"/>
        </w:rPr>
        <w:t xml:space="preserve"> опалубки</w:t>
      </w:r>
      <w:r w:rsidRPr="00E05FCA">
        <w:rPr>
          <w:rFonts w:ascii="Times New Roman" w:hAnsi="Times New Roman" w:cs="Times New Roman"/>
          <w:sz w:val="24"/>
          <w:szCs w:val="24"/>
        </w:rPr>
        <w:t xml:space="preserve"> (усадка и расширение). </w:t>
      </w:r>
    </w:p>
    <w:p w14:paraId="6425A416" w14:textId="75053DAA" w:rsidR="00171960" w:rsidRPr="00E05FCA" w:rsidRDefault="0037084A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Миграция </w:t>
      </w:r>
      <w:r w:rsidR="00171960" w:rsidRPr="00E05FCA">
        <w:rPr>
          <w:rFonts w:ascii="Times New Roman" w:hAnsi="Times New Roman" w:cs="Times New Roman"/>
          <w:sz w:val="24"/>
          <w:szCs w:val="24"/>
        </w:rPr>
        <w:t>влаги должно определяться в соответствии с EN 772-14.</w:t>
      </w:r>
    </w:p>
    <w:p w14:paraId="1314D81B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B34945" w14:textId="2B477B2F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 xml:space="preserve">4.7 Реакция на </w:t>
      </w:r>
      <w:r w:rsidR="0027042F">
        <w:rPr>
          <w:rFonts w:ascii="Times New Roman" w:hAnsi="Times New Roman" w:cs="Times New Roman"/>
          <w:b/>
          <w:sz w:val="24"/>
          <w:szCs w:val="24"/>
        </w:rPr>
        <w:t>огнестойкость</w:t>
      </w:r>
    </w:p>
    <w:p w14:paraId="760E9E26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D61FF3" w14:textId="078D1D8B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Для бетонных блоков опалубки, предназначенных для использования в элементах, к которым предъявляются противопожарные требования, изготовитель должен указать классификацию опалубки по реакции на </w:t>
      </w:r>
      <w:r w:rsidR="0027042F">
        <w:rPr>
          <w:rFonts w:ascii="Times New Roman" w:hAnsi="Times New Roman" w:cs="Times New Roman"/>
          <w:sz w:val="24"/>
          <w:szCs w:val="24"/>
        </w:rPr>
        <w:t>огнестойкость</w:t>
      </w:r>
      <w:r w:rsidRPr="00E05FCA">
        <w:rPr>
          <w:rFonts w:ascii="Times New Roman" w:hAnsi="Times New Roman" w:cs="Times New Roman"/>
          <w:sz w:val="24"/>
          <w:szCs w:val="24"/>
        </w:rPr>
        <w:t>.</w:t>
      </w:r>
    </w:p>
    <w:p w14:paraId="169488C5" w14:textId="6BFE59A1" w:rsidR="00171960" w:rsidRPr="00E05FCA" w:rsidRDefault="00D86ADB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Блоки</w:t>
      </w:r>
      <w:r>
        <w:rPr>
          <w:rFonts w:ascii="Times New Roman" w:hAnsi="Times New Roman" w:cs="Times New Roman"/>
          <w:sz w:val="24"/>
          <w:szCs w:val="24"/>
        </w:rPr>
        <w:t xml:space="preserve"> опалубки</w:t>
      </w:r>
      <w:r w:rsidR="00171960" w:rsidRPr="00E05FCA">
        <w:rPr>
          <w:rFonts w:ascii="Times New Roman" w:hAnsi="Times New Roman" w:cs="Times New Roman"/>
          <w:sz w:val="24"/>
          <w:szCs w:val="24"/>
        </w:rPr>
        <w:t xml:space="preserve">, </w:t>
      </w:r>
      <w:r w:rsidR="00C10C1E" w:rsidRPr="00C10C1E">
        <w:rPr>
          <w:rFonts w:ascii="Times New Roman" w:hAnsi="Times New Roman" w:cs="Times New Roman"/>
          <w:sz w:val="24"/>
          <w:szCs w:val="24"/>
        </w:rPr>
        <w:t>содержащие равномерно распределенные органические материалы массой или объёмной долей до 1,0</w:t>
      </w:r>
      <w:r w:rsidR="00C10C1E">
        <w:rPr>
          <w:rFonts w:ascii="Times New Roman" w:hAnsi="Times New Roman" w:cs="Times New Roman"/>
          <w:sz w:val="24"/>
          <w:szCs w:val="24"/>
        </w:rPr>
        <w:t xml:space="preserve"> </w:t>
      </w:r>
      <w:r w:rsidR="00C10C1E" w:rsidRPr="00C10C1E">
        <w:rPr>
          <w:rFonts w:ascii="Times New Roman" w:hAnsi="Times New Roman" w:cs="Times New Roman"/>
          <w:sz w:val="24"/>
          <w:szCs w:val="24"/>
        </w:rPr>
        <w:t>%, классифицируются по Классу А1 без проведения испытаний.</w:t>
      </w:r>
    </w:p>
    <w:p w14:paraId="5B4F98B9" w14:textId="656B177F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Блоки опалубки, </w:t>
      </w:r>
      <w:r w:rsidR="00C10C1E" w:rsidRPr="00C10C1E">
        <w:rPr>
          <w:rFonts w:ascii="Times New Roman" w:hAnsi="Times New Roman" w:cs="Times New Roman"/>
          <w:sz w:val="24"/>
          <w:szCs w:val="24"/>
        </w:rPr>
        <w:t>содержащие равномерно распределенные органические материалы массой или объёмной долей более 1,0% (в зависимости от того, что более затруднительно), классифицируются согласно EN 13501-1 с заявлением надлежащей огнестойкости.</w:t>
      </w:r>
    </w:p>
    <w:p w14:paraId="17A2E307" w14:textId="6E8D0510" w:rsidR="00171960" w:rsidRPr="00E05FCA" w:rsidRDefault="00C10C1E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0C1E">
        <w:rPr>
          <w:rFonts w:ascii="Times New Roman" w:hAnsi="Times New Roman" w:cs="Times New Roman"/>
          <w:sz w:val="24"/>
          <w:szCs w:val="24"/>
        </w:rPr>
        <w:t>Данные по классу огнестойкости материала дополнительной теплоизоляции приводятся на основании стандартов по заявлению поставщика теплоизоляци</w:t>
      </w:r>
      <w:r>
        <w:rPr>
          <w:rFonts w:ascii="Times New Roman" w:hAnsi="Times New Roman" w:cs="Times New Roman"/>
          <w:sz w:val="24"/>
          <w:szCs w:val="24"/>
        </w:rPr>
        <w:t>онных</w:t>
      </w:r>
      <w:r w:rsidRPr="00C10C1E">
        <w:rPr>
          <w:rFonts w:ascii="Times New Roman" w:hAnsi="Times New Roman" w:cs="Times New Roman"/>
          <w:sz w:val="24"/>
          <w:szCs w:val="24"/>
        </w:rPr>
        <w:t xml:space="preserve"> </w:t>
      </w:r>
      <w:r w:rsidRPr="00C10C1E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C10C1E">
        <w:rPr>
          <w:rFonts w:ascii="Times New Roman" w:hAnsi="Times New Roman" w:cs="Times New Roman"/>
          <w:sz w:val="24"/>
          <w:szCs w:val="24"/>
        </w:rPr>
        <w:t>.</w:t>
      </w:r>
    </w:p>
    <w:p w14:paraId="5EEC33A5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86324F" w14:textId="403B8110" w:rsidR="00171960" w:rsidRPr="005B2521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B2521">
        <w:rPr>
          <w:rFonts w:ascii="Times New Roman" w:hAnsi="Times New Roman" w:cs="Times New Roman"/>
          <w:sz w:val="20"/>
          <w:szCs w:val="20"/>
        </w:rPr>
        <w:t>Примечание – Внимание обращается на Решение Комиссии 96/603/ЕС с поправками, внесенными Решением Комиссии 2000/605/ЕС, в котором негорючие блоки</w:t>
      </w:r>
      <w:r w:rsidR="00D86ADB" w:rsidRPr="005B2521">
        <w:rPr>
          <w:rFonts w:ascii="Times New Roman" w:hAnsi="Times New Roman" w:cs="Times New Roman"/>
          <w:sz w:val="20"/>
          <w:szCs w:val="20"/>
        </w:rPr>
        <w:t xml:space="preserve"> </w:t>
      </w:r>
      <w:r w:rsidR="00F1544F" w:rsidRPr="005B2521">
        <w:rPr>
          <w:rFonts w:ascii="Times New Roman" w:hAnsi="Times New Roman" w:cs="Times New Roman"/>
          <w:sz w:val="20"/>
          <w:szCs w:val="20"/>
        </w:rPr>
        <w:t>опалубки</w:t>
      </w:r>
      <w:r w:rsidRPr="005B2521">
        <w:rPr>
          <w:rFonts w:ascii="Times New Roman" w:hAnsi="Times New Roman" w:cs="Times New Roman"/>
          <w:sz w:val="20"/>
          <w:szCs w:val="20"/>
        </w:rPr>
        <w:t>, содержащие не более 1,0 % по массе или объему (в зависимости от того, что является более обременительным) однородно распределенных органических материалов, классифицируются как класс огнестойкости A1 без тестирования.</w:t>
      </w:r>
    </w:p>
    <w:p w14:paraId="0544D3B9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7B1D93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 xml:space="preserve">4.8 </w:t>
      </w:r>
      <w:proofErr w:type="spellStart"/>
      <w:r w:rsidRPr="00E05FCA">
        <w:rPr>
          <w:rFonts w:ascii="Times New Roman" w:hAnsi="Times New Roman" w:cs="Times New Roman"/>
          <w:b/>
          <w:sz w:val="24"/>
          <w:szCs w:val="24"/>
        </w:rPr>
        <w:t>Парапроницаемость</w:t>
      </w:r>
      <w:proofErr w:type="spellEnd"/>
      <w:r w:rsidRPr="00E05F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A2A612C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DECDD8" w14:textId="4C449AED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При необходимости </w:t>
      </w:r>
      <w:proofErr w:type="spellStart"/>
      <w:r w:rsidRPr="00E05FCA">
        <w:rPr>
          <w:rFonts w:ascii="Times New Roman" w:hAnsi="Times New Roman" w:cs="Times New Roman"/>
          <w:sz w:val="24"/>
          <w:szCs w:val="24"/>
        </w:rPr>
        <w:t>паропроницаемость</w:t>
      </w:r>
      <w:proofErr w:type="spellEnd"/>
      <w:r w:rsidRPr="00E05FCA">
        <w:rPr>
          <w:rFonts w:ascii="Times New Roman" w:hAnsi="Times New Roman" w:cs="Times New Roman"/>
          <w:sz w:val="24"/>
          <w:szCs w:val="24"/>
        </w:rPr>
        <w:t xml:space="preserve"> должна быть указана в соответствии с </w:t>
      </w:r>
      <w:r w:rsidR="00C10C1E">
        <w:rPr>
          <w:rFonts w:ascii="Times New Roman" w:hAnsi="Times New Roman" w:cs="Times New Roman"/>
          <w:sz w:val="24"/>
          <w:szCs w:val="24"/>
        </w:rPr>
        <w:br/>
      </w:r>
      <w:r w:rsidRPr="00E05FCA">
        <w:rPr>
          <w:rFonts w:ascii="Times New Roman" w:hAnsi="Times New Roman" w:cs="Times New Roman"/>
          <w:sz w:val="24"/>
          <w:szCs w:val="24"/>
        </w:rPr>
        <w:t>EN 1745 или определена в соответствии с EN ISO 12572.</w:t>
      </w:r>
    </w:p>
    <w:p w14:paraId="4C8BB0C8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09D647" w14:textId="3CBA945F" w:rsidR="00171960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4.9 Механическая прочность</w:t>
      </w:r>
    </w:p>
    <w:p w14:paraId="626E31AA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4.9.1 Общие положения</w:t>
      </w:r>
    </w:p>
    <w:p w14:paraId="387438B9" w14:textId="5F2487B4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Механическая прочность блоков опалубки должна быть достаточной для обеспечения возможности перемещения и выдерживания давления </w:t>
      </w:r>
      <w:r w:rsidR="00C10C1E" w:rsidRPr="00C10C1E">
        <w:rPr>
          <w:rFonts w:ascii="Times New Roman" w:hAnsi="Times New Roman" w:cs="Times New Roman"/>
          <w:sz w:val="24"/>
          <w:szCs w:val="24"/>
        </w:rPr>
        <w:t>заполнения на оболочку</w:t>
      </w:r>
      <w:r w:rsidRPr="00E05FCA">
        <w:rPr>
          <w:rFonts w:ascii="Times New Roman" w:hAnsi="Times New Roman" w:cs="Times New Roman"/>
          <w:sz w:val="24"/>
          <w:szCs w:val="24"/>
        </w:rPr>
        <w:t>.</w:t>
      </w:r>
    </w:p>
    <w:p w14:paraId="5DB0F59C" w14:textId="1776FB74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Для целей заводского производственного контроля механическая прочность может быть проверена путем испытания на прочность при сжатии в соответствии с EN 772-1.</w:t>
      </w:r>
      <w:r w:rsidR="00C10C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CB4ACB" w14:textId="663EADA9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При необходимости адгезия теплоизоляции должна быть определена в соответствии с 5.3 и заявлена.</w:t>
      </w:r>
    </w:p>
    <w:p w14:paraId="5A0147E1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2F5F6C" w14:textId="77777777" w:rsidR="00171960" w:rsidRPr="005B2521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B2521">
        <w:rPr>
          <w:rFonts w:ascii="Times New Roman" w:hAnsi="Times New Roman" w:cs="Times New Roman"/>
          <w:sz w:val="20"/>
          <w:szCs w:val="20"/>
        </w:rPr>
        <w:t>Примечание – Определение адгезии теплоизоляции может иметь значение для блоков, в которых теплоизоляция соединяет две половины блока, см. Последний тип блока на рисунке 2.</w:t>
      </w:r>
    </w:p>
    <w:p w14:paraId="7A6CA685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3D38EC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4.9.2 Прочность полотен на растяжение</w:t>
      </w:r>
    </w:p>
    <w:p w14:paraId="08BD9246" w14:textId="0AC43E9C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Средняя прочность на разрыв определяется только в том случае, если ширина полотна меньше ширины корпуса и/или высота полотна составляет менее 80 % высоты блока</w:t>
      </w:r>
      <w:r w:rsidR="00F1544F">
        <w:rPr>
          <w:rFonts w:ascii="Times New Roman" w:hAnsi="Times New Roman" w:cs="Times New Roman"/>
          <w:sz w:val="24"/>
          <w:szCs w:val="24"/>
        </w:rPr>
        <w:t xml:space="preserve"> опалубки</w:t>
      </w:r>
      <w:r w:rsidRPr="00E05FCA">
        <w:rPr>
          <w:rFonts w:ascii="Times New Roman" w:hAnsi="Times New Roman" w:cs="Times New Roman"/>
          <w:sz w:val="24"/>
          <w:szCs w:val="24"/>
        </w:rPr>
        <w:t>.</w:t>
      </w:r>
    </w:p>
    <w:p w14:paraId="6BA1476B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Предел прочности при растяжении в Н/мм</w:t>
      </w:r>
      <w:r w:rsidRPr="00E05FC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05FCA">
        <w:rPr>
          <w:rFonts w:ascii="Times New Roman" w:hAnsi="Times New Roman" w:cs="Times New Roman"/>
          <w:sz w:val="24"/>
          <w:szCs w:val="24"/>
        </w:rPr>
        <w:t xml:space="preserve"> полотен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t,fl</m:t>
            </m:r>
          </m:sub>
        </m:sSub>
      </m:oMath>
      <w:r w:rsidRPr="00E05FCA">
        <w:rPr>
          <w:rFonts w:ascii="Times New Roman" w:hAnsi="Times New Roman" w:cs="Times New Roman"/>
          <w:sz w:val="24"/>
          <w:szCs w:val="24"/>
        </w:rPr>
        <w:t xml:space="preserve"> определяется на наименьшем сечении полотен в соответствии с 5.3 и не должен быть меньше расчетного значения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t,мин</m:t>
            </m:r>
          </m:sub>
        </m:sSub>
      </m:oMath>
      <w:r w:rsidRPr="00E05FCA">
        <w:rPr>
          <w:rFonts w:ascii="Times New Roman" w:hAnsi="Times New Roman" w:cs="Times New Roman"/>
          <w:sz w:val="24"/>
          <w:szCs w:val="24"/>
        </w:rPr>
        <w:t>.</w:t>
      </w:r>
    </w:p>
    <w:p w14:paraId="253DB25C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Блоки опалубки должны быть испытаны в соответствии с 5.3 и Приложением А, результаты оцениваются в соответствии с Приложением D.</w:t>
      </w:r>
      <w:r w:rsidR="003065BE" w:rsidRPr="00E05F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028D8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4.9.3 Прочность оболочек на изгиб</w:t>
      </w:r>
    </w:p>
    <w:p w14:paraId="7A5BD3DC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Средняя прочность на изгиб в Н/мм</w:t>
      </w:r>
      <w:r w:rsidRPr="00E05FC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05FCA">
        <w:rPr>
          <w:rFonts w:ascii="Times New Roman" w:hAnsi="Times New Roman" w:cs="Times New Roman"/>
          <w:sz w:val="24"/>
          <w:szCs w:val="24"/>
        </w:rPr>
        <w:t xml:space="preserve"> корпуса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 xml:space="preserve">f,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</m:sub>
        </m:sSub>
      </m:oMath>
      <w:r w:rsidRPr="00E05FCA">
        <w:rPr>
          <w:rFonts w:ascii="Times New Roman" w:hAnsi="Times New Roman" w:cs="Times New Roman"/>
          <w:sz w:val="24"/>
          <w:szCs w:val="24"/>
        </w:rPr>
        <w:t xml:space="preserve"> должна быть не менее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f, мин</m:t>
            </m:r>
          </m:sub>
        </m:sSub>
      </m:oMath>
      <w:r w:rsidRPr="00E05FCA">
        <w:rPr>
          <w:rFonts w:ascii="Times New Roman" w:hAnsi="Times New Roman" w:cs="Times New Roman"/>
          <w:sz w:val="24"/>
          <w:szCs w:val="24"/>
        </w:rPr>
        <w:t>.</w:t>
      </w:r>
    </w:p>
    <w:p w14:paraId="2FDBA69E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Прочность оболочек на изгиб определяется для самой тонкой оболочки в соот</w:t>
      </w:r>
      <w:r w:rsidR="003065BE" w:rsidRPr="00E05FCA">
        <w:rPr>
          <w:rFonts w:ascii="Times New Roman" w:hAnsi="Times New Roman" w:cs="Times New Roman"/>
          <w:sz w:val="24"/>
          <w:szCs w:val="24"/>
        </w:rPr>
        <w:t>ветствии с</w:t>
      </w:r>
      <w:r w:rsidRPr="00E05FCA">
        <w:rPr>
          <w:rFonts w:ascii="Times New Roman" w:hAnsi="Times New Roman" w:cs="Times New Roman"/>
          <w:sz w:val="24"/>
          <w:szCs w:val="24"/>
        </w:rPr>
        <w:t xml:space="preserve"> 5.3.</w:t>
      </w:r>
    </w:p>
    <w:p w14:paraId="1893D371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Блоки опалубки должны быть испытаны в соответствии с 5.3 и Приложением В, результаты оцениваются в соответствии с Приложением D.</w:t>
      </w:r>
    </w:p>
    <w:p w14:paraId="7A2359EF" w14:textId="77777777" w:rsidR="00513C2A" w:rsidRPr="00E05FCA" w:rsidRDefault="00513C2A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3E1565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4.10 Акустические свойства</w:t>
      </w:r>
    </w:p>
    <w:p w14:paraId="1DC78901" w14:textId="77777777" w:rsidR="00513C2A" w:rsidRPr="00E05FCA" w:rsidRDefault="00513C2A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ADF9F84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При необходимости изготовитель должен предоставить информацию об акустических свойствах.</w:t>
      </w:r>
    </w:p>
    <w:p w14:paraId="3FF74E9D" w14:textId="77777777" w:rsidR="00513C2A" w:rsidRPr="00E05FCA" w:rsidRDefault="00513C2A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8FB7B4" w14:textId="77777777" w:rsidR="00513C2A" w:rsidRPr="005B2521" w:rsidRDefault="00513C2A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B2521">
        <w:rPr>
          <w:rFonts w:ascii="Times New Roman" w:hAnsi="Times New Roman" w:cs="Times New Roman"/>
          <w:sz w:val="20"/>
          <w:szCs w:val="20"/>
        </w:rPr>
        <w:t>Примечания</w:t>
      </w:r>
    </w:p>
    <w:p w14:paraId="5D871F9F" w14:textId="77777777" w:rsidR="00171960" w:rsidRPr="005B2521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B2521">
        <w:rPr>
          <w:rFonts w:ascii="Times New Roman" w:hAnsi="Times New Roman" w:cs="Times New Roman"/>
          <w:sz w:val="20"/>
          <w:szCs w:val="20"/>
        </w:rPr>
        <w:t>1 Акустические свойства зависят главным образом от плотности и конфигурации блоков опалубки и/или от массы готовых стен.</w:t>
      </w:r>
    </w:p>
    <w:p w14:paraId="23D50F8C" w14:textId="77777777" w:rsidR="00171960" w:rsidRPr="005B2521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B2521">
        <w:rPr>
          <w:rFonts w:ascii="Times New Roman" w:hAnsi="Times New Roman" w:cs="Times New Roman"/>
          <w:sz w:val="20"/>
          <w:szCs w:val="20"/>
        </w:rPr>
        <w:t>2 Воздушная звукоизоляция является свойством готовых стен.</w:t>
      </w:r>
    </w:p>
    <w:p w14:paraId="3FC24035" w14:textId="77777777" w:rsidR="00513C2A" w:rsidRPr="00E05FCA" w:rsidRDefault="00513C2A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25FCA2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4.11 Тепловые свойства</w:t>
      </w:r>
    </w:p>
    <w:p w14:paraId="3E59A25A" w14:textId="77777777" w:rsidR="00513C2A" w:rsidRPr="00E05FCA" w:rsidRDefault="00513C2A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FB625D3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При необходимости изготовитель должен предоставить информацию о тепловых свойствах.</w:t>
      </w:r>
    </w:p>
    <w:p w14:paraId="59D5BBEF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Теплопроводность должна быть заявлена на основе табличных значений, приведенных в EN 1745 или определенных в соответствии с EN 12664.</w:t>
      </w:r>
    </w:p>
    <w:p w14:paraId="7797A713" w14:textId="77777777" w:rsidR="00513C2A" w:rsidRPr="00E05FCA" w:rsidRDefault="00513C2A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FF16949" w14:textId="77777777" w:rsidR="00171960" w:rsidRPr="005B2521" w:rsidRDefault="00513C2A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B2521">
        <w:rPr>
          <w:rFonts w:ascii="Times New Roman" w:hAnsi="Times New Roman" w:cs="Times New Roman"/>
          <w:sz w:val="20"/>
          <w:szCs w:val="20"/>
        </w:rPr>
        <w:t xml:space="preserve">Примечание – </w:t>
      </w:r>
      <w:r w:rsidR="00171960" w:rsidRPr="005B2521">
        <w:rPr>
          <w:rFonts w:ascii="Times New Roman" w:hAnsi="Times New Roman" w:cs="Times New Roman"/>
          <w:sz w:val="20"/>
          <w:szCs w:val="20"/>
        </w:rPr>
        <w:t>Тепловые свойства зависят главным образом от теплопроводности блоков опалубки, заполнения бетоном или раствором, любой дополнительной изоляции и геометрии блоков опалубки.</w:t>
      </w:r>
    </w:p>
    <w:p w14:paraId="3B60BFDB" w14:textId="77777777" w:rsidR="00513C2A" w:rsidRPr="00E05FCA" w:rsidRDefault="00513C2A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AD0017" w14:textId="56057179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 xml:space="preserve">4.12 </w:t>
      </w:r>
      <w:r w:rsidR="00D713B0" w:rsidRPr="00E05FCA">
        <w:rPr>
          <w:rFonts w:ascii="Times New Roman" w:hAnsi="Times New Roman" w:cs="Times New Roman"/>
          <w:b/>
          <w:sz w:val="24"/>
          <w:szCs w:val="24"/>
        </w:rPr>
        <w:t>Капиллярно</w:t>
      </w:r>
      <w:r w:rsidR="00D713B0">
        <w:rPr>
          <w:rFonts w:ascii="Times New Roman" w:hAnsi="Times New Roman" w:cs="Times New Roman"/>
          <w:b/>
          <w:sz w:val="24"/>
          <w:szCs w:val="24"/>
        </w:rPr>
        <w:t>е</w:t>
      </w:r>
      <w:r w:rsidR="00D713B0" w:rsidRPr="00E05F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05FCA">
        <w:rPr>
          <w:rFonts w:ascii="Times New Roman" w:hAnsi="Times New Roman" w:cs="Times New Roman"/>
          <w:b/>
          <w:sz w:val="24"/>
          <w:szCs w:val="24"/>
        </w:rPr>
        <w:t>вод</w:t>
      </w:r>
      <w:r w:rsidR="00D713B0">
        <w:rPr>
          <w:rFonts w:ascii="Times New Roman" w:hAnsi="Times New Roman" w:cs="Times New Roman"/>
          <w:b/>
          <w:sz w:val="24"/>
          <w:szCs w:val="24"/>
        </w:rPr>
        <w:t>опоглощение</w:t>
      </w:r>
      <w:proofErr w:type="spellEnd"/>
      <w:r w:rsidRPr="00E05F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CE9296D" w14:textId="77777777" w:rsidR="00513C2A" w:rsidRPr="00E05FCA" w:rsidRDefault="00513C2A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E727D8" w14:textId="4F13E0A6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lastRenderedPageBreak/>
        <w:t xml:space="preserve">При необходимости максимальное </w:t>
      </w:r>
      <w:r w:rsidR="00D713B0" w:rsidRPr="00E05FCA">
        <w:rPr>
          <w:rFonts w:ascii="Times New Roman" w:hAnsi="Times New Roman" w:cs="Times New Roman"/>
          <w:sz w:val="24"/>
          <w:szCs w:val="24"/>
        </w:rPr>
        <w:t>капиллярно</w:t>
      </w:r>
      <w:r w:rsidR="00D713B0">
        <w:rPr>
          <w:rFonts w:ascii="Times New Roman" w:hAnsi="Times New Roman" w:cs="Times New Roman"/>
          <w:sz w:val="24"/>
          <w:szCs w:val="24"/>
        </w:rPr>
        <w:t>е</w:t>
      </w:r>
      <w:r w:rsidR="00D713B0" w:rsidRPr="00E05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FCA">
        <w:rPr>
          <w:rFonts w:ascii="Times New Roman" w:hAnsi="Times New Roman" w:cs="Times New Roman"/>
          <w:sz w:val="24"/>
          <w:szCs w:val="24"/>
        </w:rPr>
        <w:t>водопоглощение</w:t>
      </w:r>
      <w:proofErr w:type="spellEnd"/>
      <w:r w:rsidRPr="00E05FCA">
        <w:rPr>
          <w:rFonts w:ascii="Times New Roman" w:hAnsi="Times New Roman" w:cs="Times New Roman"/>
          <w:sz w:val="24"/>
          <w:szCs w:val="24"/>
        </w:rPr>
        <w:t xml:space="preserve"> должно быть указано в г/м</w:t>
      </w:r>
      <w:proofErr w:type="gramStart"/>
      <w:r w:rsidRPr="00E05FC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05FCA">
        <w:rPr>
          <w:rFonts w:ascii="Times New Roman" w:hAnsi="Times New Roman" w:cs="Times New Roman"/>
          <w:sz w:val="24"/>
          <w:szCs w:val="24"/>
        </w:rPr>
        <w:t>.с.</w:t>
      </w:r>
      <w:proofErr w:type="gramEnd"/>
    </w:p>
    <w:p w14:paraId="69F05CDD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Испытание проводят в соответствии с EN 772-11 в течение времени контакта с водой (10,0 </w:t>
      </w:r>
      <w:r w:rsidR="00513C2A" w:rsidRPr="00E05FCA">
        <w:rPr>
          <w:rFonts w:ascii="Times New Roman" w:hAnsi="Times New Roman" w:cs="Times New Roman"/>
          <w:sz w:val="24"/>
          <w:szCs w:val="24"/>
        </w:rPr>
        <w:t>±</w:t>
      </w:r>
      <w:r w:rsidRPr="00E05FCA">
        <w:rPr>
          <w:rFonts w:ascii="Times New Roman" w:hAnsi="Times New Roman" w:cs="Times New Roman"/>
          <w:sz w:val="24"/>
          <w:szCs w:val="24"/>
        </w:rPr>
        <w:t xml:space="preserve"> 0,2) мин.</w:t>
      </w:r>
    </w:p>
    <w:p w14:paraId="45276A7E" w14:textId="77777777" w:rsidR="00513C2A" w:rsidRPr="00E05FCA" w:rsidRDefault="00513C2A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2D464F" w14:textId="77777777" w:rsidR="00171960" w:rsidRPr="005B2521" w:rsidRDefault="00513C2A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B2521">
        <w:rPr>
          <w:rFonts w:ascii="Times New Roman" w:hAnsi="Times New Roman" w:cs="Times New Roman"/>
          <w:sz w:val="20"/>
          <w:szCs w:val="20"/>
        </w:rPr>
        <w:t xml:space="preserve">Примечание – </w:t>
      </w:r>
      <w:r w:rsidR="00171960" w:rsidRPr="005B2521">
        <w:rPr>
          <w:rFonts w:ascii="Times New Roman" w:hAnsi="Times New Roman" w:cs="Times New Roman"/>
          <w:sz w:val="20"/>
          <w:szCs w:val="20"/>
        </w:rPr>
        <w:t>Результат, полученный в соответствии с EN 772-11, следует разделить на 24,49, чтобы выразить это значение в г/м</w:t>
      </w:r>
      <w:proofErr w:type="gramStart"/>
      <w:r w:rsidR="00171960" w:rsidRPr="005B2521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171960" w:rsidRPr="005B2521">
        <w:rPr>
          <w:rFonts w:ascii="Times New Roman" w:hAnsi="Times New Roman" w:cs="Times New Roman"/>
          <w:sz w:val="20"/>
          <w:szCs w:val="20"/>
        </w:rPr>
        <w:t>.с.</w:t>
      </w:r>
      <w:proofErr w:type="gramEnd"/>
    </w:p>
    <w:p w14:paraId="27EEF2B5" w14:textId="77777777" w:rsidR="00513C2A" w:rsidRPr="00E05FCA" w:rsidRDefault="00513C2A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E1D177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4.13 Долговечность</w:t>
      </w:r>
    </w:p>
    <w:p w14:paraId="362D6F30" w14:textId="77777777" w:rsidR="00513C2A" w:rsidRPr="00E05FCA" w:rsidRDefault="00513C2A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0F5DAE" w14:textId="652F15F0" w:rsidR="00171960" w:rsidRPr="00E05FCA" w:rsidRDefault="00D713B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3B0">
        <w:rPr>
          <w:rFonts w:ascii="Times New Roman" w:hAnsi="Times New Roman" w:cs="Times New Roman"/>
          <w:sz w:val="24"/>
          <w:szCs w:val="24"/>
        </w:rPr>
        <w:t xml:space="preserve">При необходимости указывается стойкость к (знакопеременным) перепадам температуры со ссылкой на положения, действующие в месте использования в случае отсутствия </w:t>
      </w:r>
      <w:r w:rsidR="00171960" w:rsidRPr="00E05FCA">
        <w:rPr>
          <w:rFonts w:ascii="Times New Roman" w:hAnsi="Times New Roman" w:cs="Times New Roman"/>
          <w:sz w:val="24"/>
          <w:szCs w:val="24"/>
        </w:rPr>
        <w:t>соответствующ</w:t>
      </w:r>
      <w:r>
        <w:rPr>
          <w:rFonts w:ascii="Times New Roman" w:hAnsi="Times New Roman" w:cs="Times New Roman"/>
          <w:sz w:val="24"/>
          <w:szCs w:val="24"/>
        </w:rPr>
        <w:t>его</w:t>
      </w:r>
      <w:r w:rsidR="00171960" w:rsidRPr="00E05FCA">
        <w:rPr>
          <w:rFonts w:ascii="Times New Roman" w:hAnsi="Times New Roman" w:cs="Times New Roman"/>
          <w:sz w:val="24"/>
          <w:szCs w:val="24"/>
        </w:rPr>
        <w:t xml:space="preserve"> стандарт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71960" w:rsidRPr="00E05FCA">
        <w:rPr>
          <w:rFonts w:ascii="Times New Roman" w:hAnsi="Times New Roman" w:cs="Times New Roman"/>
          <w:sz w:val="24"/>
          <w:szCs w:val="24"/>
        </w:rPr>
        <w:t>.</w:t>
      </w:r>
    </w:p>
    <w:p w14:paraId="36C6C0F4" w14:textId="77777777" w:rsidR="005B2521" w:rsidRDefault="005B2521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899C80" w14:textId="54E02A61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5 Методы испытаний</w:t>
      </w:r>
    </w:p>
    <w:p w14:paraId="4A45AE7F" w14:textId="77777777" w:rsidR="00513C2A" w:rsidRPr="00E05FCA" w:rsidRDefault="00513C2A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44095D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5.1 Геометрические свойства</w:t>
      </w:r>
    </w:p>
    <w:p w14:paraId="43281CB6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5.1.1 Общие положения</w:t>
      </w:r>
    </w:p>
    <w:p w14:paraId="74E2498E" w14:textId="115B7702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Геометрические свойства измеряются на полных блоках</w:t>
      </w:r>
      <w:r w:rsidR="00F1544F">
        <w:rPr>
          <w:rFonts w:ascii="Times New Roman" w:hAnsi="Times New Roman" w:cs="Times New Roman"/>
          <w:sz w:val="24"/>
          <w:szCs w:val="24"/>
        </w:rPr>
        <w:t xml:space="preserve"> опалубки</w:t>
      </w:r>
      <w:r w:rsidRPr="00E05FCA">
        <w:rPr>
          <w:rFonts w:ascii="Times New Roman" w:hAnsi="Times New Roman" w:cs="Times New Roman"/>
          <w:sz w:val="24"/>
          <w:szCs w:val="24"/>
        </w:rPr>
        <w:t>.</w:t>
      </w:r>
    </w:p>
    <w:p w14:paraId="282CCBD1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Результаты оцениваются в соответствии с Приложением D.</w:t>
      </w:r>
    </w:p>
    <w:p w14:paraId="5993D4E2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5.1.2 Размеры</w:t>
      </w:r>
    </w:p>
    <w:p w14:paraId="175AD8A4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Длина, ширина и высота блоков опалубки должны быть измерены в соответствии с методом c) EN 772-16.</w:t>
      </w:r>
    </w:p>
    <w:p w14:paraId="1335CCB2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Длина и ширина каждого полого сердечника должны измеряться в центре полого сердечника в верхней и нижней части блока опалубки. Средние значения длины и ширины вычисляются по каждой паре измерений, округляются до ближайшего миллиметра, затем сравниваются с заявленными размерами.</w:t>
      </w:r>
    </w:p>
    <w:p w14:paraId="11FA7639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5.1.3 Прямоугольность</w:t>
      </w:r>
    </w:p>
    <w:p w14:paraId="50962CF7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5.1.3.1 Общие положения</w:t>
      </w:r>
    </w:p>
    <w:p w14:paraId="2C47EBC7" w14:textId="27A62EA1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Прямоугольность должна быть измерена на низкой стене или непосредственно на блоках</w:t>
      </w:r>
      <w:r w:rsidR="00F1544F">
        <w:rPr>
          <w:rFonts w:ascii="Times New Roman" w:hAnsi="Times New Roman" w:cs="Times New Roman"/>
          <w:sz w:val="24"/>
          <w:szCs w:val="24"/>
        </w:rPr>
        <w:t xml:space="preserve"> опалубки</w:t>
      </w:r>
      <w:r w:rsidRPr="00E05FCA">
        <w:rPr>
          <w:rFonts w:ascii="Times New Roman" w:hAnsi="Times New Roman" w:cs="Times New Roman"/>
          <w:sz w:val="24"/>
          <w:szCs w:val="24"/>
        </w:rPr>
        <w:t>.</w:t>
      </w:r>
    </w:p>
    <w:p w14:paraId="5E2D0848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5.1.3.2 Измерение на низкой стене</w:t>
      </w:r>
    </w:p>
    <w:p w14:paraId="00A3ADF1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Низкая испытательная стена с сухим штабелем должна быть построена в соответствии с указаниями.</w:t>
      </w:r>
    </w:p>
    <w:p w14:paraId="2254ACBA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Первый ряд должен содержать не менее четырех блоков опалубки и иметь длину не менее двух метров.</w:t>
      </w:r>
    </w:p>
    <w:p w14:paraId="25731B90" w14:textId="77777777" w:rsidR="00171960" w:rsidRPr="00E05FCA" w:rsidRDefault="00171960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Высота</w:t>
      </w:r>
      <w:r w:rsidR="00513C2A" w:rsidRPr="00E05FCA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</m:oMath>
      <w:r w:rsidRPr="00E05FCA">
        <w:rPr>
          <w:rFonts w:ascii="Times New Roman" w:hAnsi="Times New Roman" w:cs="Times New Roman"/>
          <w:sz w:val="24"/>
          <w:szCs w:val="24"/>
        </w:rPr>
        <w:t xml:space="preserve"> низкой стены должна составлять не менее одного метра.</w:t>
      </w:r>
    </w:p>
    <w:p w14:paraId="4BF526EF" w14:textId="77777777" w:rsidR="00513C2A" w:rsidRPr="00E05FCA" w:rsidRDefault="00513C2A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E38930" w14:textId="77777777" w:rsidR="00171960" w:rsidRPr="003C3E20" w:rsidRDefault="00513C2A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C3E20">
        <w:rPr>
          <w:rFonts w:ascii="Times New Roman" w:hAnsi="Times New Roman" w:cs="Times New Roman"/>
          <w:sz w:val="20"/>
          <w:szCs w:val="20"/>
        </w:rPr>
        <w:t xml:space="preserve">Примечание – </w:t>
      </w:r>
      <w:r w:rsidR="00171960" w:rsidRPr="003C3E20">
        <w:rPr>
          <w:rFonts w:ascii="Times New Roman" w:hAnsi="Times New Roman" w:cs="Times New Roman"/>
          <w:sz w:val="20"/>
          <w:szCs w:val="20"/>
        </w:rPr>
        <w:t>Эффективная высота низкой стены (</w:t>
      </w:r>
      <m:oMath>
        <m:r>
          <w:rPr>
            <w:rFonts w:ascii="Cambria Math" w:hAnsi="Cambria Math" w:cs="Times New Roman"/>
            <w:sz w:val="20"/>
            <w:szCs w:val="20"/>
          </w:rPr>
          <m:t>he</m:t>
        </m:r>
      </m:oMath>
      <w:r w:rsidR="00171960" w:rsidRPr="003C3E20">
        <w:rPr>
          <w:rFonts w:ascii="Times New Roman" w:hAnsi="Times New Roman" w:cs="Times New Roman"/>
          <w:sz w:val="20"/>
          <w:szCs w:val="20"/>
        </w:rPr>
        <w:t>)</w:t>
      </w:r>
    </w:p>
    <w:p w14:paraId="3212B6E1" w14:textId="77777777" w:rsidR="00513C2A" w:rsidRPr="003C3E20" w:rsidRDefault="00513C2A" w:rsidP="0017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2FE914F" w14:textId="77777777" w:rsidR="00513C2A" w:rsidRPr="003C3E20" w:rsidRDefault="00513C2A" w:rsidP="00171960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val="en-US"/>
        </w:rPr>
      </w:pPr>
      <m:oMathPara>
        <m:oMath>
          <m:r>
            <w:rPr>
              <w:rFonts w:ascii="Cambria Math" w:hAnsi="Cambria Math" w:cs="Times New Roman"/>
              <w:sz w:val="20"/>
              <w:szCs w:val="20"/>
            </w:rPr>
            <m:t xml:space="preserve">he= 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4</m:t>
                  </m:r>
                </m:sup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hi</m:t>
                  </m:r>
                </m:e>
              </m:nary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4</m:t>
              </m:r>
            </m:den>
          </m:f>
        </m:oMath>
      </m:oMathPara>
    </w:p>
    <w:p w14:paraId="4B1946AF" w14:textId="77777777" w:rsidR="00513C2A" w:rsidRPr="003C3E20" w:rsidRDefault="00513C2A" w:rsidP="00171960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val="en-US"/>
        </w:rPr>
      </w:pPr>
    </w:p>
    <w:p w14:paraId="23B99040" w14:textId="77777777" w:rsidR="00513C2A" w:rsidRPr="003C3E20" w:rsidRDefault="00513C2A" w:rsidP="00513C2A">
      <w:pPr>
        <w:spacing w:after="0" w:line="240" w:lineRule="auto"/>
        <w:ind w:firstLine="709"/>
        <w:jc w:val="both"/>
        <w:rPr>
          <w:rFonts w:ascii="Cambria Math" w:eastAsiaTheme="minorEastAsia" w:hAnsi="Cambria Math" w:cs="Times New Roman"/>
          <w:sz w:val="20"/>
          <w:szCs w:val="20"/>
          <w:lang w:val="en-US"/>
          <w:oMath/>
        </w:rPr>
      </w:pPr>
      <m:oMathPara>
        <m:oMath>
          <m:r>
            <w:rPr>
              <w:rFonts w:ascii="Cambria Math" w:eastAsiaTheme="minorEastAsia" w:hAnsi="Cambria Math" w:cs="Times New Roman"/>
              <w:sz w:val="20"/>
              <w:szCs w:val="20"/>
              <w:lang w:val="en-US"/>
            </w:rPr>
            <m:t>hi = h</m:t>
          </m:r>
          <m:r>
            <w:rPr>
              <w:rFonts w:ascii="Cambria Math" w:eastAsiaTheme="minorEastAsia" w:hAnsi="Cambria Math" w:cs="Times New Roman"/>
              <w:sz w:val="20"/>
              <w:szCs w:val="20"/>
              <w:lang w:val="en-US"/>
            </w:rPr>
            <m:t xml:space="preserve">1, </m:t>
          </m:r>
          <m:r>
            <w:rPr>
              <w:rFonts w:ascii="Cambria Math" w:eastAsiaTheme="minorEastAsia" w:hAnsi="Cambria Math" w:cs="Times New Roman"/>
              <w:sz w:val="20"/>
              <w:szCs w:val="20"/>
              <w:lang w:val="en-US"/>
            </w:rPr>
            <m:t>h</m:t>
          </m:r>
          <m:r>
            <w:rPr>
              <w:rFonts w:ascii="Cambria Math" w:eastAsiaTheme="minorEastAsia" w:hAnsi="Cambria Math" w:cs="Times New Roman"/>
              <w:sz w:val="20"/>
              <w:szCs w:val="20"/>
              <w:lang w:val="en-US"/>
            </w:rPr>
            <m:t xml:space="preserve">2, </m:t>
          </m:r>
          <m:r>
            <w:rPr>
              <w:rFonts w:ascii="Cambria Math" w:eastAsiaTheme="minorEastAsia" w:hAnsi="Cambria Math" w:cs="Times New Roman"/>
              <w:sz w:val="20"/>
              <w:szCs w:val="20"/>
              <w:lang w:val="en-US"/>
            </w:rPr>
            <m:t>h</m:t>
          </m:r>
          <m:r>
            <w:rPr>
              <w:rFonts w:ascii="Cambria Math" w:eastAsiaTheme="minorEastAsia" w:hAnsi="Cambria Math" w:cs="Times New Roman"/>
              <w:sz w:val="20"/>
              <w:szCs w:val="20"/>
              <w:lang w:val="en-US"/>
            </w:rPr>
            <m:t xml:space="preserve">3, </m:t>
          </m:r>
          <m:r>
            <w:rPr>
              <w:rFonts w:ascii="Cambria Math" w:eastAsiaTheme="minorEastAsia" w:hAnsi="Cambria Math" w:cs="Times New Roman"/>
              <w:sz w:val="20"/>
              <w:szCs w:val="20"/>
              <w:lang w:val="en-US"/>
            </w:rPr>
            <m:t>h</m:t>
          </m:r>
          <m:r>
            <w:rPr>
              <w:rFonts w:ascii="Cambria Math" w:eastAsiaTheme="minorEastAsia" w:hAnsi="Cambria Math" w:cs="Times New Roman"/>
              <w:sz w:val="20"/>
              <w:szCs w:val="20"/>
              <w:lang w:val="en-US"/>
            </w:rPr>
            <m:t>4</m:t>
          </m:r>
        </m:oMath>
      </m:oMathPara>
    </w:p>
    <w:p w14:paraId="20DFB793" w14:textId="77777777" w:rsidR="00513C2A" w:rsidRPr="003C3E20" w:rsidRDefault="00513C2A" w:rsidP="00513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41925174" w14:textId="77777777" w:rsidR="00513C2A" w:rsidRPr="00E05FCA" w:rsidRDefault="00513C2A" w:rsidP="00513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Эффективная вертикальность низкой стенки (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Ve</m:t>
        </m:r>
      </m:oMath>
      <w:r w:rsidRPr="00E05FCA">
        <w:rPr>
          <w:rFonts w:ascii="Times New Roman" w:hAnsi="Times New Roman" w:cs="Times New Roman"/>
          <w:sz w:val="24"/>
          <w:szCs w:val="24"/>
        </w:rPr>
        <w:t>)</w:t>
      </w:r>
    </w:p>
    <w:p w14:paraId="254B9AD2" w14:textId="77777777" w:rsidR="00513C2A" w:rsidRPr="00E05FCA" w:rsidRDefault="001D2976" w:rsidP="00513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Уклон</w:t>
      </w:r>
      <w:r w:rsidR="00513C2A" w:rsidRPr="00E05FCA">
        <w:rPr>
          <w:rFonts w:ascii="Times New Roman" w:hAnsi="Times New Roman" w:cs="Times New Roman"/>
          <w:sz w:val="24"/>
          <w:szCs w:val="24"/>
        </w:rPr>
        <w:t xml:space="preserve"> или противоположн</w:t>
      </w:r>
      <w:r w:rsidRPr="00E05FCA">
        <w:rPr>
          <w:rFonts w:ascii="Times New Roman" w:hAnsi="Times New Roman" w:cs="Times New Roman"/>
          <w:sz w:val="24"/>
          <w:szCs w:val="24"/>
        </w:rPr>
        <w:t>ый</w:t>
      </w:r>
      <w:r w:rsidR="00513C2A" w:rsidRPr="00E05FCA">
        <w:rPr>
          <w:rFonts w:ascii="Times New Roman" w:hAnsi="Times New Roman" w:cs="Times New Roman"/>
          <w:sz w:val="24"/>
          <w:szCs w:val="24"/>
        </w:rPr>
        <w:t xml:space="preserve"> </w:t>
      </w:r>
      <w:r w:rsidRPr="00E05FCA">
        <w:rPr>
          <w:rFonts w:ascii="Times New Roman" w:hAnsi="Times New Roman" w:cs="Times New Roman"/>
          <w:sz w:val="24"/>
          <w:szCs w:val="24"/>
        </w:rPr>
        <w:t>уклон</w:t>
      </w:r>
      <w:r w:rsidR="00513C2A" w:rsidRPr="00E05FCA">
        <w:rPr>
          <w:rFonts w:ascii="Times New Roman" w:hAnsi="Times New Roman" w:cs="Times New Roman"/>
          <w:sz w:val="24"/>
          <w:szCs w:val="24"/>
        </w:rPr>
        <w:t xml:space="preserve"> измеряется на концах стены с обеих сторон.</w:t>
      </w:r>
    </w:p>
    <w:p w14:paraId="607F2F4C" w14:textId="77777777" w:rsidR="001D2976" w:rsidRPr="00E05FCA" w:rsidRDefault="001D2976" w:rsidP="00513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A465B9E" w14:textId="77777777" w:rsidR="001D2976" w:rsidRPr="00E05FCA" w:rsidRDefault="001D2976" w:rsidP="001D297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30B4DF" wp14:editId="5497B031">
            <wp:extent cx="2143354" cy="111922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217" t="36980" r="29719" b="29540"/>
                    <a:stretch/>
                  </pic:blipFill>
                  <pic:spPr bwMode="auto">
                    <a:xfrm>
                      <a:off x="0" y="0"/>
                      <a:ext cx="2142331" cy="1118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56A2E" w14:textId="77777777" w:rsidR="001D2976" w:rsidRPr="00E05FCA" w:rsidRDefault="001D2976" w:rsidP="001D297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4373FE0" w14:textId="77777777" w:rsidR="001D2976" w:rsidRPr="00E05FCA" w:rsidRDefault="001D2976" w:rsidP="001D29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Рисунок 4 — Принцип измерения прямоугольности низкой стены</w:t>
      </w:r>
    </w:p>
    <w:p w14:paraId="169A5410" w14:textId="77777777" w:rsidR="001D2976" w:rsidRPr="00E05FCA" w:rsidRDefault="001D2976" w:rsidP="001D297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9979B91" w14:textId="77777777" w:rsidR="001D2976" w:rsidRPr="00E05FCA" w:rsidRDefault="001D2976" w:rsidP="001D29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- Прямоугольность (</w:t>
      </w:r>
      <w:proofErr w:type="spellStart"/>
      <w:r w:rsidRPr="00E05FCA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E05FCA">
        <w:rPr>
          <w:rFonts w:ascii="Times New Roman" w:hAnsi="Times New Roman" w:cs="Times New Roman"/>
          <w:sz w:val="24"/>
          <w:szCs w:val="24"/>
        </w:rPr>
        <w:t>)</w:t>
      </w:r>
    </w:p>
    <w:p w14:paraId="0837D488" w14:textId="77777777" w:rsidR="001D2976" w:rsidRPr="00E05FCA" w:rsidRDefault="001D2976" w:rsidP="001D297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position w:val="-6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pe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= </m:t>
          </m:r>
          <m:r>
            <w:rPr>
              <w:rFonts w:ascii="Cambria Math" w:hAnsi="Cambria Math" w:cs="Times New Roman"/>
              <w:sz w:val="24"/>
              <w:szCs w:val="24"/>
            </w:rPr>
            <m:t>hi</m:t>
          </m:r>
          <m:r>
            <m:rPr>
              <m:sty m:val="p"/>
            </m:rPr>
            <w:rPr>
              <w:rFonts w:ascii="Cambria Math" w:hAnsi="Cambria Math" w:cs="Times New Roman"/>
              <w:position w:val="-6"/>
              <w:sz w:val="24"/>
              <w:szCs w:val="24"/>
            </w:rPr>
            <m:t>max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vertAlign w:val="subscript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– </m:t>
          </m:r>
          <m:r>
            <w:rPr>
              <w:rFonts w:ascii="Cambria Math" w:hAnsi="Cambria Math" w:cs="Times New Roman"/>
              <w:sz w:val="24"/>
              <w:szCs w:val="24"/>
            </w:rPr>
            <m:t>hi</m:t>
          </m:r>
          <m:r>
            <m:rPr>
              <m:sty m:val="p"/>
            </m:rPr>
            <w:rPr>
              <w:rFonts w:ascii="Cambria Math" w:hAnsi="Cambria Math" w:cs="Times New Roman"/>
              <w:position w:val="-6"/>
              <w:sz w:val="24"/>
              <w:szCs w:val="24"/>
            </w:rPr>
            <m:t>min</m:t>
          </m:r>
        </m:oMath>
      </m:oMathPara>
    </w:p>
    <w:p w14:paraId="60E12A7D" w14:textId="77777777" w:rsidR="001D2976" w:rsidRPr="00E05FCA" w:rsidRDefault="001D2976" w:rsidP="001D297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position w:val="-6"/>
          <w:sz w:val="24"/>
          <w:szCs w:val="24"/>
        </w:rPr>
      </w:pPr>
    </w:p>
    <w:p w14:paraId="3927E962" w14:textId="77777777" w:rsidR="001D2976" w:rsidRPr="00E05FCA" w:rsidRDefault="001D2976" w:rsidP="001D297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4F3831" wp14:editId="2C2B9B53">
            <wp:extent cx="2699309" cy="2225281"/>
            <wp:effectExtent l="0" t="0" r="635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9633" t="37856" r="35135" b="25164"/>
                    <a:stretch/>
                  </pic:blipFill>
                  <pic:spPr bwMode="auto">
                    <a:xfrm>
                      <a:off x="0" y="0"/>
                      <a:ext cx="2698022" cy="222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124A0" w14:textId="77777777" w:rsidR="001D2976" w:rsidRPr="00E05FCA" w:rsidRDefault="001D2976" w:rsidP="001D29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56E7AA" w14:textId="77777777" w:rsidR="001D2976" w:rsidRPr="00CE54C5" w:rsidRDefault="001D2976" w:rsidP="001D29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E54C5">
        <w:rPr>
          <w:rFonts w:ascii="Times New Roman" w:hAnsi="Times New Roman" w:cs="Times New Roman"/>
          <w:b/>
          <w:sz w:val="20"/>
          <w:szCs w:val="20"/>
        </w:rPr>
        <w:t>Условные обозначения</w:t>
      </w:r>
      <w:r w:rsidR="00CD52BB" w:rsidRPr="00CE54C5">
        <w:rPr>
          <w:rFonts w:ascii="Times New Roman" w:hAnsi="Times New Roman" w:cs="Times New Roman"/>
          <w:b/>
          <w:sz w:val="20"/>
          <w:szCs w:val="20"/>
        </w:rPr>
        <w:t>:</w:t>
      </w:r>
    </w:p>
    <w:p w14:paraId="1C0240EC" w14:textId="77777777" w:rsidR="001D2976" w:rsidRPr="00CE54C5" w:rsidRDefault="001D2976" w:rsidP="001D29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E54C5">
        <w:rPr>
          <w:rFonts w:ascii="Times New Roman" w:hAnsi="Times New Roman" w:cs="Times New Roman"/>
          <w:sz w:val="20"/>
          <w:szCs w:val="20"/>
        </w:rPr>
        <w:t>1 Уклон (</w:t>
      </w:r>
      <m:oMath>
        <m:r>
          <w:rPr>
            <w:rFonts w:ascii="Cambria Math" w:hAnsi="Cambria Math" w:cs="Times New Roman"/>
            <w:sz w:val="20"/>
            <w:szCs w:val="20"/>
          </w:rPr>
          <m:t>Ve</m:t>
        </m:r>
      </m:oMath>
      <w:r w:rsidRPr="00CE54C5">
        <w:rPr>
          <w:rFonts w:ascii="Times New Roman" w:hAnsi="Times New Roman" w:cs="Times New Roman"/>
          <w:sz w:val="20"/>
          <w:szCs w:val="20"/>
        </w:rPr>
        <w:t>)</w:t>
      </w:r>
    </w:p>
    <w:p w14:paraId="1D81613F" w14:textId="77777777" w:rsidR="001D2976" w:rsidRPr="00CE54C5" w:rsidRDefault="001D2976" w:rsidP="001D29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E54C5">
        <w:rPr>
          <w:rFonts w:ascii="Times New Roman" w:hAnsi="Times New Roman" w:cs="Times New Roman"/>
          <w:sz w:val="20"/>
          <w:szCs w:val="20"/>
        </w:rPr>
        <w:t>2 Уровень перпендикулярности = 0 мм</w:t>
      </w:r>
    </w:p>
    <w:p w14:paraId="077C7A9E" w14:textId="77777777" w:rsidR="001D2976" w:rsidRPr="00CE54C5" w:rsidRDefault="001D2976" w:rsidP="001D29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E54C5">
        <w:rPr>
          <w:rFonts w:ascii="Times New Roman" w:hAnsi="Times New Roman" w:cs="Times New Roman"/>
          <w:sz w:val="20"/>
          <w:szCs w:val="20"/>
        </w:rPr>
        <w:t>3 Основание</w:t>
      </w:r>
    </w:p>
    <w:p w14:paraId="4D78B2E0" w14:textId="77777777" w:rsidR="001D2976" w:rsidRPr="00CE54C5" w:rsidRDefault="001D2976" w:rsidP="001D29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E54C5">
        <w:rPr>
          <w:rFonts w:ascii="Times New Roman" w:hAnsi="Times New Roman" w:cs="Times New Roman"/>
          <w:sz w:val="20"/>
          <w:szCs w:val="20"/>
        </w:rPr>
        <w:t>4 Толщина низкой стенки</w:t>
      </w:r>
    </w:p>
    <w:p w14:paraId="2A730D0C" w14:textId="77777777" w:rsidR="001D2976" w:rsidRPr="00CE54C5" w:rsidRDefault="001D2976" w:rsidP="001D29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E54C5">
        <w:rPr>
          <w:rFonts w:ascii="Times New Roman" w:hAnsi="Times New Roman" w:cs="Times New Roman"/>
          <w:sz w:val="20"/>
          <w:szCs w:val="20"/>
        </w:rPr>
        <w:t>5 Противоположны</w:t>
      </w:r>
      <w:r w:rsidR="0050384A" w:rsidRPr="00CE54C5">
        <w:rPr>
          <w:rFonts w:ascii="Times New Roman" w:hAnsi="Times New Roman" w:cs="Times New Roman"/>
          <w:sz w:val="20"/>
          <w:szCs w:val="20"/>
        </w:rPr>
        <w:t>й</w:t>
      </w:r>
      <w:r w:rsidRPr="00CE54C5">
        <w:rPr>
          <w:rFonts w:ascii="Times New Roman" w:hAnsi="Times New Roman" w:cs="Times New Roman"/>
          <w:sz w:val="20"/>
          <w:szCs w:val="20"/>
        </w:rPr>
        <w:t xml:space="preserve"> </w:t>
      </w:r>
      <w:r w:rsidR="0050384A" w:rsidRPr="00CE54C5">
        <w:rPr>
          <w:rFonts w:ascii="Times New Roman" w:hAnsi="Times New Roman" w:cs="Times New Roman"/>
          <w:sz w:val="20"/>
          <w:szCs w:val="20"/>
        </w:rPr>
        <w:t>уклон</w:t>
      </w:r>
      <w:r w:rsidRPr="00CE54C5">
        <w:rPr>
          <w:rFonts w:ascii="Times New Roman" w:hAnsi="Times New Roman" w:cs="Times New Roman"/>
          <w:sz w:val="20"/>
          <w:szCs w:val="20"/>
        </w:rPr>
        <w:t xml:space="preserve"> (</w:t>
      </w:r>
      <m:oMath>
        <m:r>
          <w:rPr>
            <w:rFonts w:ascii="Cambria Math" w:hAnsi="Cambria Math" w:cs="Times New Roman"/>
            <w:sz w:val="20"/>
            <w:szCs w:val="20"/>
          </w:rPr>
          <m:t>Ve</m:t>
        </m:r>
      </m:oMath>
      <w:r w:rsidRPr="00CE54C5">
        <w:rPr>
          <w:rFonts w:ascii="Times New Roman" w:hAnsi="Times New Roman" w:cs="Times New Roman"/>
          <w:sz w:val="20"/>
          <w:szCs w:val="20"/>
        </w:rPr>
        <w:t>)</w:t>
      </w:r>
    </w:p>
    <w:p w14:paraId="1AC85EC0" w14:textId="77777777" w:rsidR="0050384A" w:rsidRPr="00E05FCA" w:rsidRDefault="0050384A" w:rsidP="001D29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E7B9FA" w14:textId="77777777" w:rsidR="001D2976" w:rsidRPr="00E05FCA" w:rsidRDefault="001D2976" w:rsidP="005038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 xml:space="preserve">Рисунок 5 — Определение </w:t>
      </w:r>
      <w:r w:rsidR="0050384A" w:rsidRPr="00E05FCA">
        <w:rPr>
          <w:rFonts w:ascii="Times New Roman" w:hAnsi="Times New Roman" w:cs="Times New Roman"/>
          <w:b/>
          <w:sz w:val="24"/>
          <w:szCs w:val="24"/>
        </w:rPr>
        <w:t>уклона</w:t>
      </w:r>
      <w:r w:rsidRPr="00E05FCA">
        <w:rPr>
          <w:rFonts w:ascii="Times New Roman" w:hAnsi="Times New Roman" w:cs="Times New Roman"/>
          <w:b/>
          <w:sz w:val="24"/>
          <w:szCs w:val="24"/>
        </w:rPr>
        <w:t xml:space="preserve"> и противоположного </w:t>
      </w:r>
      <w:r w:rsidR="0050384A" w:rsidRPr="00E05FCA">
        <w:rPr>
          <w:rFonts w:ascii="Times New Roman" w:hAnsi="Times New Roman" w:cs="Times New Roman"/>
          <w:b/>
          <w:sz w:val="24"/>
          <w:szCs w:val="24"/>
        </w:rPr>
        <w:t>уклона</w:t>
      </w:r>
    </w:p>
    <w:p w14:paraId="3BD67793" w14:textId="77777777" w:rsidR="0050384A" w:rsidRPr="00E05FCA" w:rsidRDefault="0050384A" w:rsidP="001D29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B60E62" w14:textId="31C39859" w:rsidR="00B71CAE" w:rsidRPr="00E05FCA" w:rsidRDefault="00B71CAE" w:rsidP="00B71C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5.1.3.3 Измерение на блоках</w:t>
      </w:r>
      <w:r w:rsidR="00F1544F">
        <w:rPr>
          <w:rFonts w:ascii="Times New Roman" w:hAnsi="Times New Roman" w:cs="Times New Roman"/>
          <w:b/>
          <w:sz w:val="24"/>
          <w:szCs w:val="24"/>
        </w:rPr>
        <w:t xml:space="preserve"> опалубки</w:t>
      </w:r>
    </w:p>
    <w:p w14:paraId="3C52801F" w14:textId="77777777" w:rsidR="0050384A" w:rsidRPr="00E05FCA" w:rsidRDefault="00B71CAE" w:rsidP="00B71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Отклонение от прямоугольной формы боковых поверхностей и обеих поверхностей основания измеряется с помощью стальных угломеров и щупов и указывается в миллиметрах.</w:t>
      </w:r>
    </w:p>
    <w:p w14:paraId="4409F9C8" w14:textId="77777777" w:rsidR="00B71CAE" w:rsidRPr="00E05FCA" w:rsidRDefault="00B71CAE" w:rsidP="00B71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C0434C" w14:textId="77777777" w:rsidR="00B71CAE" w:rsidRPr="00E05FCA" w:rsidRDefault="00B71CAE" w:rsidP="00B71CA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F28BBB" wp14:editId="36E750D6">
            <wp:extent cx="2253080" cy="1367942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2218" t="59518" r="43983" b="25588"/>
                    <a:stretch/>
                  </pic:blipFill>
                  <pic:spPr bwMode="auto">
                    <a:xfrm>
                      <a:off x="0" y="0"/>
                      <a:ext cx="2254185" cy="136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2AC0D" w14:textId="77777777" w:rsidR="00B71CAE" w:rsidRPr="00E05FCA" w:rsidRDefault="00B71CAE" w:rsidP="00B71CA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9EF48B7" w14:textId="03C83A3B" w:rsidR="00CD52BB" w:rsidRPr="00E05FCA" w:rsidRDefault="00CD52BB" w:rsidP="00CD52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Рисунок 6 — Измерение прямоугольности непосредственно на блоках</w:t>
      </w:r>
      <w:r w:rsidR="00F1544F">
        <w:rPr>
          <w:rFonts w:ascii="Times New Roman" w:hAnsi="Times New Roman" w:cs="Times New Roman"/>
          <w:b/>
          <w:sz w:val="24"/>
          <w:szCs w:val="24"/>
        </w:rPr>
        <w:t xml:space="preserve"> опалубки</w:t>
      </w:r>
    </w:p>
    <w:p w14:paraId="3BC54DBA" w14:textId="77777777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43A9B8" w14:textId="77777777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5.1.4 Зона углубления в полотне</w:t>
      </w:r>
    </w:p>
    <w:p w14:paraId="0DD2C6D2" w14:textId="77777777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lastRenderedPageBreak/>
        <w:t xml:space="preserve">Площадь каждого углубления в полотне должна определяться с точностью до </w:t>
      </w:r>
      <w:r w:rsidRPr="00E05FCA">
        <w:rPr>
          <w:rFonts w:ascii="Times New Roman" w:hAnsi="Times New Roman" w:cs="Times New Roman"/>
          <w:sz w:val="24"/>
          <w:szCs w:val="24"/>
        </w:rPr>
        <w:br/>
        <w:t>10 мм</w:t>
      </w:r>
      <w:r w:rsidRPr="00E05FC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05FCA">
        <w:rPr>
          <w:rFonts w:ascii="Times New Roman" w:hAnsi="Times New Roman" w:cs="Times New Roman"/>
          <w:sz w:val="24"/>
          <w:szCs w:val="24"/>
        </w:rPr>
        <w:t xml:space="preserve"> путем измерения и расчета.</w:t>
      </w:r>
    </w:p>
    <w:p w14:paraId="6A222AFF" w14:textId="4E32FBFD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5.1.5 Плоскостность наружных поверхностей облицовочного блока</w:t>
      </w:r>
      <w:r w:rsidR="00F1544F">
        <w:rPr>
          <w:rFonts w:ascii="Times New Roman" w:hAnsi="Times New Roman" w:cs="Times New Roman"/>
          <w:b/>
          <w:sz w:val="24"/>
          <w:szCs w:val="24"/>
        </w:rPr>
        <w:t xml:space="preserve"> опалубки</w:t>
      </w:r>
    </w:p>
    <w:p w14:paraId="3BD86821" w14:textId="77777777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Отклонение от плоскостности поверхности должно быть измерено в соответствии с рисунком 7. Результат должен быть выражен в миллиметрах.</w:t>
      </w:r>
    </w:p>
    <w:p w14:paraId="781F9E9D" w14:textId="77777777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5.1.6 Плоскостность поверхностей постельной грани</w:t>
      </w:r>
    </w:p>
    <w:p w14:paraId="7014EB10" w14:textId="77777777" w:rsidR="00B71CAE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Отклонение от плоскостности поверхностей основания должно быть измерено в соответствии с рисунком 7. Результат должен быть выражен в миллиметрах.</w:t>
      </w:r>
    </w:p>
    <w:p w14:paraId="6D8AB2BB" w14:textId="77777777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F79BC1" w14:textId="77777777" w:rsidR="00CD52BB" w:rsidRPr="00E05FCA" w:rsidRDefault="00CD52BB" w:rsidP="00CD52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14FBA8" wp14:editId="370734AC">
            <wp:extent cx="4350729" cy="1441094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9171" t="46827" r="31812" b="30197"/>
                    <a:stretch/>
                  </pic:blipFill>
                  <pic:spPr bwMode="auto">
                    <a:xfrm>
                      <a:off x="0" y="0"/>
                      <a:ext cx="4348656" cy="1440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F23A3" w14:textId="77777777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FA70D0A" w14:textId="77777777" w:rsidR="00CD52BB" w:rsidRPr="00CE54C5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E54C5">
        <w:rPr>
          <w:rFonts w:ascii="Times New Roman" w:hAnsi="Times New Roman" w:cs="Times New Roman"/>
          <w:b/>
          <w:sz w:val="20"/>
          <w:szCs w:val="20"/>
        </w:rPr>
        <w:t>Условное обозначение</w:t>
      </w:r>
    </w:p>
    <w:p w14:paraId="06AC16E5" w14:textId="77777777" w:rsidR="00CD52BB" w:rsidRPr="00CE54C5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E54C5">
        <w:rPr>
          <w:rFonts w:ascii="Times New Roman" w:hAnsi="Times New Roman" w:cs="Times New Roman"/>
          <w:sz w:val="20"/>
          <w:szCs w:val="20"/>
        </w:rPr>
        <w:t>1 Отклонение</w:t>
      </w:r>
    </w:p>
    <w:p w14:paraId="12F71600" w14:textId="77777777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13CA6E" w14:textId="77777777" w:rsidR="00CD52BB" w:rsidRPr="00E05FCA" w:rsidRDefault="00CD52BB" w:rsidP="00CD52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Рисунок 7 — Измерение плоскостности поверхности постельной грани</w:t>
      </w:r>
    </w:p>
    <w:p w14:paraId="0E499BEE" w14:textId="77777777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EFB541" w14:textId="77777777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5.2 Плотность</w:t>
      </w:r>
    </w:p>
    <w:p w14:paraId="5F095681" w14:textId="77777777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486F2E" w14:textId="398D5808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Плотность в сухом состоянии в печи определяется по трем разрезанным испытательным образцам, имеющим индивидуальные объемы не менее 3000 см</w:t>
      </w:r>
      <w:r w:rsidRPr="00FA265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05FCA">
        <w:rPr>
          <w:rFonts w:ascii="Times New Roman" w:hAnsi="Times New Roman" w:cs="Times New Roman"/>
          <w:sz w:val="24"/>
          <w:szCs w:val="24"/>
        </w:rPr>
        <w:t>, которые были высушены до постоянной массы при 105 °C ± 5</w:t>
      </w:r>
      <w:r w:rsidR="00FA265A">
        <w:rPr>
          <w:rFonts w:ascii="Times New Roman" w:hAnsi="Times New Roman" w:cs="Times New Roman"/>
          <w:sz w:val="24"/>
          <w:szCs w:val="24"/>
        </w:rPr>
        <w:t xml:space="preserve"> </w:t>
      </w:r>
      <w:r w:rsidRPr="00E05FCA">
        <w:rPr>
          <w:rFonts w:ascii="Times New Roman" w:hAnsi="Times New Roman" w:cs="Times New Roman"/>
          <w:sz w:val="24"/>
          <w:szCs w:val="24"/>
        </w:rPr>
        <w:t>°C.</w:t>
      </w:r>
    </w:p>
    <w:p w14:paraId="69DDE2CB" w14:textId="4FFD0828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Образец может состоять из более чем одного отрезанного куска блока</w:t>
      </w:r>
      <w:r w:rsidR="00F1544F">
        <w:rPr>
          <w:rFonts w:ascii="Times New Roman" w:hAnsi="Times New Roman" w:cs="Times New Roman"/>
          <w:sz w:val="24"/>
          <w:szCs w:val="24"/>
        </w:rPr>
        <w:t xml:space="preserve"> опалубки</w:t>
      </w:r>
      <w:r w:rsidRPr="00E05FCA">
        <w:rPr>
          <w:rFonts w:ascii="Times New Roman" w:hAnsi="Times New Roman" w:cs="Times New Roman"/>
          <w:sz w:val="24"/>
          <w:szCs w:val="24"/>
        </w:rPr>
        <w:t>, если каждый кусок имеет минимальный объем 750 см</w:t>
      </w:r>
      <w:r w:rsidRPr="00E05FC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05FCA">
        <w:rPr>
          <w:rFonts w:ascii="Times New Roman" w:hAnsi="Times New Roman" w:cs="Times New Roman"/>
          <w:sz w:val="24"/>
          <w:szCs w:val="24"/>
        </w:rPr>
        <w:t>.</w:t>
      </w:r>
    </w:p>
    <w:p w14:paraId="00527099" w14:textId="1419B6FA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Постоянная масса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sub>
        </m:sSub>
      </m:oMath>
      <w:r w:rsidRPr="00E05FCA">
        <w:rPr>
          <w:rFonts w:ascii="Times New Roman" w:hAnsi="Times New Roman" w:cs="Times New Roman"/>
          <w:sz w:val="24"/>
          <w:szCs w:val="24"/>
        </w:rPr>
        <w:t>) считается достигнутой, если результаты двух последовательных взвешиваний, проведенных с интервалом в 24 часа, отличаются не более чем на 0,5</w:t>
      </w:r>
      <w:r w:rsidR="00FA265A">
        <w:rPr>
          <w:rFonts w:ascii="Times New Roman" w:hAnsi="Times New Roman" w:cs="Times New Roman"/>
          <w:sz w:val="24"/>
          <w:szCs w:val="24"/>
        </w:rPr>
        <w:t xml:space="preserve"> </w:t>
      </w:r>
      <w:r w:rsidRPr="00E05FCA">
        <w:rPr>
          <w:rFonts w:ascii="Times New Roman" w:hAnsi="Times New Roman" w:cs="Times New Roman"/>
          <w:sz w:val="24"/>
          <w:szCs w:val="24"/>
        </w:rPr>
        <w:t>% от массы образца.</w:t>
      </w:r>
    </w:p>
    <w:p w14:paraId="75B651CE" w14:textId="77777777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Объем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sub>
        </m:sSub>
      </m:oMath>
      <w:r w:rsidRPr="00E05FCA">
        <w:rPr>
          <w:rFonts w:ascii="Times New Roman" w:hAnsi="Times New Roman" w:cs="Times New Roman"/>
          <w:sz w:val="24"/>
          <w:szCs w:val="24"/>
        </w:rPr>
        <w:t>) каждого образца или составной части образца измеряется с точностью до миллиметра, и каждый образец взвешивается с точностью до грамма. Общая сухая плотность каждого образца рассчитывается с точностью до 5 кг/м</w:t>
      </w:r>
      <w:r w:rsidRPr="00E05FC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05FCA">
        <w:rPr>
          <w:rFonts w:ascii="Times New Roman" w:hAnsi="Times New Roman" w:cs="Times New Roman"/>
          <w:sz w:val="24"/>
          <w:szCs w:val="24"/>
        </w:rPr>
        <w:t xml:space="preserve"> для плотностей до 1000 кг/м</w:t>
      </w:r>
      <w:r w:rsidRPr="00E05FC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05FCA">
        <w:rPr>
          <w:rFonts w:ascii="Times New Roman" w:hAnsi="Times New Roman" w:cs="Times New Roman"/>
          <w:sz w:val="24"/>
          <w:szCs w:val="24"/>
        </w:rPr>
        <w:t xml:space="preserve"> и выше с точностью до 10 кг/м</w:t>
      </w:r>
      <w:r w:rsidRPr="00E05FC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05FCA">
        <w:rPr>
          <w:rFonts w:ascii="Times New Roman" w:hAnsi="Times New Roman" w:cs="Times New Roman"/>
          <w:sz w:val="24"/>
          <w:szCs w:val="24"/>
        </w:rPr>
        <w:t>. Сухая плотность каждого образца рассчитывается в соответствии с:</w:t>
      </w:r>
    </w:p>
    <w:p w14:paraId="6E6D3CD4" w14:textId="77777777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C375F1" w14:textId="77777777" w:rsidR="00CD52BB" w:rsidRPr="00E05FCA" w:rsidRDefault="005E2339" w:rsidP="00CD52B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u,n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u,n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u,n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×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6</m:t>
              </m:r>
            </m:sup>
          </m:sSup>
        </m:oMath>
      </m:oMathPara>
    </w:p>
    <w:p w14:paraId="3890922A" w14:textId="77777777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1D443997" w14:textId="77777777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Плотность определяется как среднее значение плотности трех испытуемых образцов и оценивается в соответствии с Приложением </w:t>
      </w:r>
      <w:r w:rsidRPr="00E05FC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05FCA">
        <w:rPr>
          <w:rFonts w:ascii="Times New Roman" w:hAnsi="Times New Roman" w:cs="Times New Roman"/>
          <w:sz w:val="24"/>
          <w:szCs w:val="24"/>
        </w:rPr>
        <w:t>.</w:t>
      </w:r>
    </w:p>
    <w:p w14:paraId="5D6211A6" w14:textId="77777777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4BE533" w14:textId="77777777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5.3 Механическая прочность</w:t>
      </w:r>
    </w:p>
    <w:p w14:paraId="78A48B79" w14:textId="77777777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8798C4" w14:textId="7E77021F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Для контрольных испытаний на механическую прочность блоки</w:t>
      </w:r>
      <w:r w:rsidR="00F1544F">
        <w:rPr>
          <w:rFonts w:ascii="Times New Roman" w:hAnsi="Times New Roman" w:cs="Times New Roman"/>
          <w:sz w:val="24"/>
          <w:szCs w:val="24"/>
        </w:rPr>
        <w:t xml:space="preserve"> опалубки</w:t>
      </w:r>
      <w:r w:rsidRPr="00E05FCA">
        <w:rPr>
          <w:rFonts w:ascii="Times New Roman" w:hAnsi="Times New Roman" w:cs="Times New Roman"/>
          <w:sz w:val="24"/>
          <w:szCs w:val="24"/>
        </w:rPr>
        <w:t xml:space="preserve"> должны храниться в лаборатории при температуре ≈ 15°</w:t>
      </w:r>
      <w:r w:rsidRPr="00E05FC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05FCA">
        <w:rPr>
          <w:rFonts w:ascii="Times New Roman" w:hAnsi="Times New Roman" w:cs="Times New Roman"/>
          <w:sz w:val="24"/>
          <w:szCs w:val="24"/>
        </w:rPr>
        <w:t xml:space="preserve"> и относительной влажности </w:t>
      </w:r>
      <w:r w:rsidRPr="00E05FCA">
        <w:rPr>
          <w:rFonts w:ascii="Times New Roman" w:hAnsi="Times New Roman" w:cs="Times New Roman"/>
          <w:sz w:val="24"/>
          <w:szCs w:val="24"/>
        </w:rPr>
        <w:br/>
        <w:t>≈ 65</w:t>
      </w:r>
      <w:r w:rsidR="00FA265A">
        <w:rPr>
          <w:rFonts w:ascii="Times New Roman" w:hAnsi="Times New Roman" w:cs="Times New Roman"/>
          <w:sz w:val="24"/>
          <w:szCs w:val="24"/>
        </w:rPr>
        <w:t xml:space="preserve"> </w:t>
      </w:r>
      <w:r w:rsidRPr="00E05FCA">
        <w:rPr>
          <w:rFonts w:ascii="Times New Roman" w:hAnsi="Times New Roman" w:cs="Times New Roman"/>
          <w:sz w:val="24"/>
          <w:szCs w:val="24"/>
        </w:rPr>
        <w:t>% в течение 28 дней.</w:t>
      </w:r>
    </w:p>
    <w:p w14:paraId="7BFC821F" w14:textId="77777777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Для контроля заводского производства испытания на механическую прочность могут быть проведены менее чем за 28 дней (например, до поставки).</w:t>
      </w:r>
    </w:p>
    <w:p w14:paraId="2118E72F" w14:textId="77777777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lastRenderedPageBreak/>
        <w:t>Адгезия теплоизоляции определяется испытанием на растяжение в соответствии с рисунком 8.</w:t>
      </w:r>
    </w:p>
    <w:p w14:paraId="5369BCBB" w14:textId="77777777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7A36CA" w14:textId="77777777" w:rsidR="00CD52BB" w:rsidRPr="00E05FCA" w:rsidRDefault="00CD52BB" w:rsidP="00CD52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05F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7C7FC1" wp14:editId="053DDDB8">
            <wp:extent cx="1463040" cy="1747519"/>
            <wp:effectExtent l="0" t="0" r="381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6279" t="41357" r="40737" b="31072"/>
                    <a:stretch/>
                  </pic:blipFill>
                  <pic:spPr bwMode="auto">
                    <a:xfrm>
                      <a:off x="0" y="0"/>
                      <a:ext cx="1462345" cy="1746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4A997" w14:textId="77777777" w:rsidR="00CD52BB" w:rsidRPr="00E05FCA" w:rsidRDefault="00CD52BB" w:rsidP="00CD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B3AE744" w14:textId="77777777" w:rsidR="00942CD6" w:rsidRPr="00FA265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A265A">
        <w:rPr>
          <w:rFonts w:ascii="Times New Roman" w:hAnsi="Times New Roman" w:cs="Times New Roman"/>
          <w:b/>
          <w:sz w:val="20"/>
          <w:szCs w:val="20"/>
        </w:rPr>
        <w:t>Условное обозначение</w:t>
      </w:r>
    </w:p>
    <w:p w14:paraId="0DC6D447" w14:textId="77777777" w:rsidR="00942CD6" w:rsidRPr="00FA265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A265A">
        <w:rPr>
          <w:rFonts w:ascii="Times New Roman" w:hAnsi="Times New Roman" w:cs="Times New Roman"/>
          <w:sz w:val="20"/>
          <w:szCs w:val="20"/>
        </w:rPr>
        <w:t>1 Смягчающая прокладка, например резиновая</w:t>
      </w:r>
    </w:p>
    <w:p w14:paraId="1FCA6097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E84E8F" w14:textId="77777777" w:rsidR="00942CD6" w:rsidRPr="00E05FCA" w:rsidRDefault="00942CD6" w:rsidP="00942CD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Рисунок 8 — Испытание на адгезию теплоизоляции</w:t>
      </w:r>
    </w:p>
    <w:p w14:paraId="381A854A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782A58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6 Классификация</w:t>
      </w:r>
    </w:p>
    <w:p w14:paraId="58FD503A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FBAE65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Спецификация свойств блоков опалубки может быть дана со ссылкой на национальные системы классификации при условии, что эти системы основаны только на отдельных свойствах, включенных в настоящий стандарт, и сами по себе не являются препятствием для торговли.</w:t>
      </w:r>
    </w:p>
    <w:p w14:paraId="3A5E0CB1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Это условие не отменяет требования о том, чтобы все производители, заявляющие о соответствии настоящему стандарту, при необходимости указывали заявленные значения свойств своей продукции.</w:t>
      </w:r>
    </w:p>
    <w:p w14:paraId="4519BE63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A9BEE0" w14:textId="77777777" w:rsidR="00942CD6" w:rsidRPr="00FA265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A265A">
        <w:rPr>
          <w:rFonts w:ascii="Times New Roman" w:hAnsi="Times New Roman" w:cs="Times New Roman"/>
          <w:sz w:val="20"/>
          <w:szCs w:val="20"/>
        </w:rPr>
        <w:t>Примечание – Подробная информация о системах классификации, используемых в настоящее время, может быть приведена в информационных национальных приложениях.</w:t>
      </w:r>
    </w:p>
    <w:p w14:paraId="160C41DD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476E62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7 Маркировка</w:t>
      </w:r>
    </w:p>
    <w:p w14:paraId="2262A129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CD699A" w14:textId="63BE506B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Следующая информация должна быть четко указана на упаковке, накладной, сертификате, прилагаемом к блокам</w:t>
      </w:r>
      <w:r w:rsidR="00F1544F">
        <w:rPr>
          <w:rFonts w:ascii="Times New Roman" w:hAnsi="Times New Roman" w:cs="Times New Roman"/>
          <w:sz w:val="24"/>
          <w:szCs w:val="24"/>
        </w:rPr>
        <w:t xml:space="preserve"> опалубки</w:t>
      </w:r>
      <w:r w:rsidRPr="00E05FCA">
        <w:rPr>
          <w:rFonts w:ascii="Times New Roman" w:hAnsi="Times New Roman" w:cs="Times New Roman"/>
          <w:sz w:val="24"/>
          <w:szCs w:val="24"/>
        </w:rPr>
        <w:t>, или на 5% блоков</w:t>
      </w:r>
      <w:r w:rsidR="00F1544F">
        <w:rPr>
          <w:rFonts w:ascii="Times New Roman" w:hAnsi="Times New Roman" w:cs="Times New Roman"/>
          <w:sz w:val="24"/>
          <w:szCs w:val="24"/>
        </w:rPr>
        <w:t xml:space="preserve"> опалубки</w:t>
      </w:r>
      <w:r w:rsidRPr="00E05FCA">
        <w:rPr>
          <w:rFonts w:ascii="Times New Roman" w:hAnsi="Times New Roman" w:cs="Times New Roman"/>
          <w:sz w:val="24"/>
          <w:szCs w:val="24"/>
        </w:rPr>
        <w:t>, по крайней мере, по четыре на упаковку блоков</w:t>
      </w:r>
      <w:r w:rsidR="00F1544F">
        <w:rPr>
          <w:rFonts w:ascii="Times New Roman" w:hAnsi="Times New Roman" w:cs="Times New Roman"/>
          <w:sz w:val="24"/>
          <w:szCs w:val="24"/>
        </w:rPr>
        <w:t xml:space="preserve"> опалубки</w:t>
      </w:r>
      <w:r w:rsidRPr="00E05FCA">
        <w:rPr>
          <w:rFonts w:ascii="Times New Roman" w:hAnsi="Times New Roman" w:cs="Times New Roman"/>
          <w:sz w:val="24"/>
          <w:szCs w:val="24"/>
        </w:rPr>
        <w:t>:</w:t>
      </w:r>
    </w:p>
    <w:p w14:paraId="2F590C44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а) наименование, товарный знак или другие средства идентификации производителя;</w:t>
      </w:r>
    </w:p>
    <w:p w14:paraId="063865F2" w14:textId="040AADCF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б) средства определения даты изготовления блоков</w:t>
      </w:r>
      <w:r w:rsidR="00F1544F">
        <w:rPr>
          <w:rFonts w:ascii="Times New Roman" w:hAnsi="Times New Roman" w:cs="Times New Roman"/>
          <w:sz w:val="24"/>
          <w:szCs w:val="24"/>
        </w:rPr>
        <w:t xml:space="preserve"> опалубки</w:t>
      </w:r>
      <w:r w:rsidRPr="00E05FCA">
        <w:rPr>
          <w:rFonts w:ascii="Times New Roman" w:hAnsi="Times New Roman" w:cs="Times New Roman"/>
          <w:sz w:val="24"/>
          <w:szCs w:val="24"/>
        </w:rPr>
        <w:t>;</w:t>
      </w:r>
    </w:p>
    <w:p w14:paraId="3CABB534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05FCA">
        <w:rPr>
          <w:rFonts w:ascii="Times New Roman" w:hAnsi="Times New Roman" w:cs="Times New Roman"/>
          <w:sz w:val="24"/>
          <w:szCs w:val="24"/>
        </w:rPr>
        <w:t>) средства идентификации блоков опалубки и соотнесения их с их описанием и обозначением.</w:t>
      </w:r>
    </w:p>
    <w:p w14:paraId="22535FE3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9252B1" w14:textId="77777777" w:rsidR="00942CD6" w:rsidRPr="00FA265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A265A">
        <w:rPr>
          <w:rFonts w:ascii="Times New Roman" w:hAnsi="Times New Roman" w:cs="Times New Roman"/>
          <w:sz w:val="20"/>
          <w:szCs w:val="20"/>
        </w:rPr>
        <w:t xml:space="preserve">Примечание – Для маркировки и маркировки </w:t>
      </w:r>
      <w:r w:rsidRPr="00FA265A">
        <w:rPr>
          <w:rFonts w:ascii="Times New Roman" w:hAnsi="Times New Roman" w:cs="Times New Roman"/>
          <w:sz w:val="20"/>
          <w:szCs w:val="20"/>
          <w:lang w:val="en-US"/>
        </w:rPr>
        <w:t>CE</w:t>
      </w:r>
      <w:r w:rsidRPr="00FA265A">
        <w:rPr>
          <w:rFonts w:ascii="Times New Roman" w:hAnsi="Times New Roman" w:cs="Times New Roman"/>
          <w:sz w:val="20"/>
          <w:szCs w:val="20"/>
        </w:rPr>
        <w:t xml:space="preserve"> применяется статья </w:t>
      </w:r>
      <w:r w:rsidRPr="00FA265A">
        <w:rPr>
          <w:rFonts w:ascii="Times New Roman" w:hAnsi="Times New Roman" w:cs="Times New Roman"/>
          <w:sz w:val="20"/>
          <w:szCs w:val="20"/>
          <w:lang w:val="en-US"/>
        </w:rPr>
        <w:t>ZA</w:t>
      </w:r>
      <w:r w:rsidRPr="00FA265A">
        <w:rPr>
          <w:rFonts w:ascii="Times New Roman" w:hAnsi="Times New Roman" w:cs="Times New Roman"/>
          <w:sz w:val="20"/>
          <w:szCs w:val="20"/>
        </w:rPr>
        <w:t xml:space="preserve">.3. Если статья </w:t>
      </w:r>
      <w:r w:rsidRPr="00FA265A">
        <w:rPr>
          <w:rFonts w:ascii="Times New Roman" w:hAnsi="Times New Roman" w:cs="Times New Roman"/>
          <w:sz w:val="20"/>
          <w:szCs w:val="20"/>
          <w:lang w:val="en-US"/>
        </w:rPr>
        <w:t>ZA</w:t>
      </w:r>
      <w:r w:rsidRPr="00FA265A">
        <w:rPr>
          <w:rFonts w:ascii="Times New Roman" w:hAnsi="Times New Roman" w:cs="Times New Roman"/>
          <w:sz w:val="20"/>
          <w:szCs w:val="20"/>
        </w:rPr>
        <w:t xml:space="preserve">.3 требует, чтобы маркировка </w:t>
      </w:r>
      <w:r w:rsidRPr="00FA265A">
        <w:rPr>
          <w:rFonts w:ascii="Times New Roman" w:hAnsi="Times New Roman" w:cs="Times New Roman"/>
          <w:sz w:val="20"/>
          <w:szCs w:val="20"/>
          <w:lang w:val="en-US"/>
        </w:rPr>
        <w:t>CE</w:t>
      </w:r>
      <w:r w:rsidRPr="00FA265A">
        <w:rPr>
          <w:rFonts w:ascii="Times New Roman" w:hAnsi="Times New Roman" w:cs="Times New Roman"/>
          <w:sz w:val="20"/>
          <w:szCs w:val="20"/>
        </w:rPr>
        <w:t xml:space="preserve"> сопровождалась той же информацией, что и в соответствии с требованиями этой статьи, требования последней можно считать выполненными.</w:t>
      </w:r>
    </w:p>
    <w:p w14:paraId="4F7B383A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28E083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8 Оценка соответствия</w:t>
      </w:r>
    </w:p>
    <w:p w14:paraId="4C39DA74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7E7E50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8.1 Общие положения</w:t>
      </w:r>
    </w:p>
    <w:p w14:paraId="29C0ABAA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86621C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Изготовитель должен продемонстрировать соответствие изделия требованиям настоящего стандарта и значениям, указанным в технических характеристиках изделия, выполнив оба:</w:t>
      </w:r>
    </w:p>
    <w:p w14:paraId="416EC5B5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lastRenderedPageBreak/>
        <w:t>- первоначальные типовые испытания продукта (см. 8.2);</w:t>
      </w:r>
    </w:p>
    <w:p w14:paraId="51A37C0E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- контроль заводского производства (см. 8.3).</w:t>
      </w:r>
    </w:p>
    <w:p w14:paraId="07DB13FC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Могут быть приняты методы испытаний, отличные от стандартных методов, указанных в настоящем стандарте, за исключением первоначальных типовых испытаний и в случае разногласий, при условии, что эти альтернативные методы удовлетворяют следующим условиям:</w:t>
      </w:r>
    </w:p>
    <w:p w14:paraId="7A9A576D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а) может быть продемонстрирована корреляция между результатами контрольного теста и результатами альтернативного теста и</w:t>
      </w:r>
    </w:p>
    <w:p w14:paraId="0E18E93C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б) имеется информация, на которой основана такая корреляция.</w:t>
      </w:r>
    </w:p>
    <w:p w14:paraId="6CB8675B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61EF9D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8.2 Первоначальные типовые испытания</w:t>
      </w:r>
    </w:p>
    <w:p w14:paraId="3D32470E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DCC904" w14:textId="7262183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Когда разрабатывается новый тип продукта, </w:t>
      </w:r>
      <w:r w:rsidR="00EB50AD" w:rsidRPr="00E05FCA">
        <w:rPr>
          <w:rFonts w:ascii="Times New Roman" w:hAnsi="Times New Roman" w:cs="Times New Roman"/>
          <w:sz w:val="24"/>
          <w:szCs w:val="24"/>
        </w:rPr>
        <w:t>и прежде, чем</w:t>
      </w:r>
      <w:r w:rsidRPr="00E05FCA">
        <w:rPr>
          <w:rFonts w:ascii="Times New Roman" w:hAnsi="Times New Roman" w:cs="Times New Roman"/>
          <w:sz w:val="24"/>
          <w:szCs w:val="24"/>
        </w:rPr>
        <w:t xml:space="preserve"> предлагать его на продажу, должны быть проведены соответствующие первоначальные типовые испытания, чтобы подтвердить, что достигнутые свойства продукта соответствуют требованиям настоящего стандарта и значениям, указанным производителем. Типовые испытания состоят из полного набора испытаний или других процедур, описанных в настоящем стандарте. Всякий раз, когда происходят существенные изменения в сырье, используемых пропорциях или производственном процессе, которые могут изменить свойства готового продукта, соответствующее первоначальное испытание типа должно быть повторено.</w:t>
      </w:r>
    </w:p>
    <w:p w14:paraId="4D186BA1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Предыдущие типовые испытания на тех же изделиях могут быть рассмотрены, если они соответствуют требованиям настоящего стандарта.</w:t>
      </w:r>
    </w:p>
    <w:p w14:paraId="3CE5DCC6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Испытания типа должны соответствовать контрольным испытаниям, указанным в таблице С.1, для свойств, выбранных для декларации изготовителя в соответствии с предполагаемым использованием данного типа продукта.</w:t>
      </w:r>
    </w:p>
    <w:p w14:paraId="5953773D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Отбор проб для первоначального испытания типа проводится в соответствии с Приложением С.</w:t>
      </w:r>
    </w:p>
    <w:p w14:paraId="72123ACB" w14:textId="5BF038B2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Количество блоков</w:t>
      </w:r>
      <w:r w:rsidR="00F1544F">
        <w:rPr>
          <w:rFonts w:ascii="Times New Roman" w:hAnsi="Times New Roman" w:cs="Times New Roman"/>
          <w:sz w:val="24"/>
          <w:szCs w:val="24"/>
        </w:rPr>
        <w:t xml:space="preserve"> опалубки</w:t>
      </w:r>
      <w:r w:rsidRPr="00E05FCA">
        <w:rPr>
          <w:rFonts w:ascii="Times New Roman" w:hAnsi="Times New Roman" w:cs="Times New Roman"/>
          <w:sz w:val="24"/>
          <w:szCs w:val="24"/>
        </w:rPr>
        <w:t>, подлежащих испытанию, должно соответствовать приведенному в таблице С.1, и должны соблюдаться критерии, указанные в 4.</w:t>
      </w:r>
    </w:p>
    <w:p w14:paraId="40668391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Результаты первоначальных типовых испытаний должны быть зарегистрированы.</w:t>
      </w:r>
    </w:p>
    <w:p w14:paraId="37D23B67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3D9D36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 xml:space="preserve">Примечание – Для определения эксплуатационных характеристик, обеспечивающих соответствие требованиям маркировки </w:t>
      </w:r>
      <w:r w:rsidRPr="00E05FCA">
        <w:rPr>
          <w:rFonts w:ascii="Times New Roman" w:hAnsi="Times New Roman" w:cs="Times New Roman"/>
          <w:sz w:val="24"/>
          <w:szCs w:val="24"/>
          <w:lang w:val="en-US"/>
        </w:rPr>
        <w:t>CE</w:t>
      </w:r>
      <w:r w:rsidRPr="00E05FCA">
        <w:rPr>
          <w:rFonts w:ascii="Times New Roman" w:hAnsi="Times New Roman" w:cs="Times New Roman"/>
          <w:sz w:val="24"/>
          <w:szCs w:val="24"/>
        </w:rPr>
        <w:t xml:space="preserve">, см. Таблицу </w:t>
      </w:r>
      <w:r w:rsidRPr="00E05FCA">
        <w:rPr>
          <w:rFonts w:ascii="Times New Roman" w:hAnsi="Times New Roman" w:cs="Times New Roman"/>
          <w:sz w:val="24"/>
          <w:szCs w:val="24"/>
          <w:lang w:val="en-US"/>
        </w:rPr>
        <w:t>ZA</w:t>
      </w:r>
      <w:r w:rsidRPr="00E05FCA">
        <w:rPr>
          <w:rFonts w:ascii="Times New Roman" w:hAnsi="Times New Roman" w:cs="Times New Roman"/>
          <w:sz w:val="24"/>
          <w:szCs w:val="24"/>
        </w:rPr>
        <w:t>.1.</w:t>
      </w:r>
    </w:p>
    <w:p w14:paraId="31C4DC56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45A02A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8.3 Заводской производственный контроль</w:t>
      </w:r>
    </w:p>
    <w:p w14:paraId="521E4BB1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4A965F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8.3.1 Общие положения</w:t>
      </w:r>
    </w:p>
    <w:p w14:paraId="1B77A8E2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Должна быть создана и задокументирована заводская система управления производством. Эта система должна состоять из процедур внутреннего производственного контроля, чтобы гарантировать, что продукция, выпускаемая на рынок, соответствует настоящему стандарту и значениям, указанным производителем.</w:t>
      </w:r>
    </w:p>
    <w:p w14:paraId="5896AF01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Система заводского производственного контроля должна состоять из процедур, регулярных проверок и испытаний и использования результатов для контроля сырья и других поступающих материалов, оборудования, производственного процесса и продукта.</w:t>
      </w:r>
    </w:p>
    <w:p w14:paraId="27C4AF74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Пример подходящей схемы проверки для контроля заводского производства приведен в Приложении Е.</w:t>
      </w:r>
    </w:p>
    <w:p w14:paraId="3F8BB2CF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Результаты проверок, требующих принятия мер, и результаты испытаний должны быть зарегистрированы.</w:t>
      </w:r>
    </w:p>
    <w:p w14:paraId="6D57757B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Должны быть указаны действия, которые необходимо предпринять, когда контрольные значения или критерии не выполняются.</w:t>
      </w:r>
    </w:p>
    <w:p w14:paraId="4F42D80F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8.3.2 Сырье и материалы</w:t>
      </w:r>
    </w:p>
    <w:p w14:paraId="52679256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lastRenderedPageBreak/>
        <w:t>Спецификации используемого сырья и процедуры, которые должны быть реализованы для обеспечения их соответствия, должны быть задокументированы.</w:t>
      </w:r>
    </w:p>
    <w:p w14:paraId="6A65D3BE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8.3.3 Производственный процесс</w:t>
      </w:r>
    </w:p>
    <w:p w14:paraId="5F790C71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Должны быть определены соответствующие характеристики, применимые к установке и производственному процессу, с указанием частоты проверок, проверок и испытаний, а также критериев, требуемых как для оборудования, так и для хода работ. Должны быть указаны действия, которые необходимо предпринять в случае несоблюдения параметров или критериев проверки. Все испытательное оборудование должно быть проверено, а процедура, периодичность и критерии задокументированы.</w:t>
      </w:r>
    </w:p>
    <w:p w14:paraId="41DF44E2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8.3.4 Тестирование готовой продукции</w:t>
      </w:r>
    </w:p>
    <w:p w14:paraId="2D627947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План отбора проб и критерии соответствия должны быть установлены для испытаний готовой продукции, результаты которых должны быть зарегистрированы и доступны. Все испытательное оборудование должно быть проверено, а процедура, периодичность и критерии задокументированы.</w:t>
      </w:r>
    </w:p>
    <w:p w14:paraId="35D37734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t>8.3.5 Контроль за запасами</w:t>
      </w:r>
    </w:p>
    <w:p w14:paraId="0C90DAA3" w14:textId="77777777" w:rsidR="00CD52BB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Контроль запасов готовой продукции вместе с процедурами обращения с несоответствующей продукцией должны быть задокументированы.</w:t>
      </w:r>
    </w:p>
    <w:p w14:paraId="2C206367" w14:textId="77777777" w:rsidR="00942CD6" w:rsidRPr="00E05FCA" w:rsidRDefault="00942CD6" w:rsidP="0094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922521" w14:textId="77777777" w:rsidR="00942CD6" w:rsidRPr="00E05FCA" w:rsidRDefault="00942CD6">
      <w:pPr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br w:type="page"/>
      </w:r>
    </w:p>
    <w:p w14:paraId="50B22A08" w14:textId="77777777" w:rsidR="00E05FCA" w:rsidRPr="00E05FCA" w:rsidRDefault="00E05FCA" w:rsidP="00E05FCA">
      <w:pPr>
        <w:pStyle w:val="Style10"/>
        <w:widowControl/>
        <w:jc w:val="center"/>
        <w:rPr>
          <w:rStyle w:val="FontStyle82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2"/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Приложение </w:t>
      </w:r>
      <w:r w:rsidRPr="00E05FCA">
        <w:rPr>
          <w:rStyle w:val="FontStyle82"/>
          <w:rFonts w:ascii="Times New Roman" w:hAnsi="Times New Roman" w:cs="Times New Roman"/>
          <w:sz w:val="24"/>
          <w:szCs w:val="24"/>
          <w:lang w:val="en-US" w:eastAsia="en-US"/>
        </w:rPr>
        <w:t>A</w:t>
      </w:r>
    </w:p>
    <w:p w14:paraId="5E0354D0" w14:textId="77777777" w:rsidR="00E05FCA" w:rsidRPr="00E05FCA" w:rsidRDefault="00E05FCA" w:rsidP="00E05FCA">
      <w:pPr>
        <w:pStyle w:val="Style18"/>
        <w:widowControl/>
        <w:jc w:val="center"/>
        <w:rPr>
          <w:rStyle w:val="FontStyle53"/>
          <w:rFonts w:ascii="Times New Roman" w:hAnsi="Times New Roman" w:cs="Times New Roman"/>
          <w:sz w:val="24"/>
          <w:szCs w:val="24"/>
        </w:rPr>
      </w:pPr>
      <w:r w:rsidRPr="00E05FCA">
        <w:rPr>
          <w:rStyle w:val="FontStyle53"/>
          <w:rFonts w:ascii="Times New Roman" w:hAnsi="Times New Roman" w:cs="Times New Roman"/>
          <w:sz w:val="24"/>
          <w:szCs w:val="24"/>
          <w:lang w:eastAsia="en-US"/>
        </w:rPr>
        <w:t>(обязательное)</w:t>
      </w:r>
    </w:p>
    <w:p w14:paraId="40D99C95" w14:textId="77777777" w:rsidR="00E05FCA" w:rsidRPr="00E05FCA" w:rsidRDefault="00E05FCA" w:rsidP="00E05FCA">
      <w:pPr>
        <w:pStyle w:val="Style10"/>
        <w:widowControl/>
        <w:jc w:val="center"/>
        <w:rPr>
          <w:rStyle w:val="FontStyle82"/>
          <w:rFonts w:ascii="Times New Roman" w:hAnsi="Times New Roman" w:cs="Times New Roman"/>
          <w:sz w:val="24"/>
          <w:szCs w:val="24"/>
        </w:rPr>
      </w:pPr>
    </w:p>
    <w:p w14:paraId="7758E4FB" w14:textId="77777777" w:rsidR="00E05FCA" w:rsidRPr="00E05FCA" w:rsidRDefault="00E05FCA" w:rsidP="00E05FCA">
      <w:pPr>
        <w:pStyle w:val="Style10"/>
        <w:widowControl/>
        <w:jc w:val="center"/>
        <w:rPr>
          <w:rStyle w:val="FontStyle82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2"/>
          <w:rFonts w:ascii="Times New Roman" w:hAnsi="Times New Roman" w:cs="Times New Roman"/>
          <w:sz w:val="24"/>
          <w:szCs w:val="24"/>
          <w:lang w:eastAsia="en-US"/>
        </w:rPr>
        <w:t>Определение временного сопротивления внутренней перегородки</w:t>
      </w:r>
    </w:p>
    <w:p w14:paraId="28555DC2" w14:textId="77777777" w:rsidR="00E05FCA" w:rsidRPr="00E05FCA" w:rsidRDefault="00E05FCA" w:rsidP="00E05FCA">
      <w:pPr>
        <w:pStyle w:val="Style20"/>
        <w:widowControl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</w:p>
    <w:p w14:paraId="6DFA9698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A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.1 Принцип</w:t>
      </w:r>
    </w:p>
    <w:p w14:paraId="41702B1F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Данный метод определяет временное сопротивление напрямую или предусматривает использование стандартной машины для испытания на сжатие (или изгиб) со специальным устройством, преобразующим сжимающую силу (нормальную) в растягивающее усилие.</w:t>
      </w:r>
    </w:p>
    <w:p w14:paraId="07331F4E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</w:p>
    <w:p w14:paraId="4F449B0C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A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.2 Оборудование</w:t>
      </w:r>
    </w:p>
    <w:p w14:paraId="15FCFF8B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Испытательная машина для испытаний на растяжение или сжатие.</w:t>
      </w:r>
    </w:p>
    <w:p w14:paraId="25E4255B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При использовании испытательной машины для испытаний на сжатие необходимо специальное устройство с двумя П-образными взаимосвязанными секциями с отверстиями для двух пар штанг диаметром 20 мм.</w:t>
      </w:r>
    </w:p>
    <w:p w14:paraId="3C79CDD4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Две штанги применяются для опирания образца, и две – для передачи растягивающего усилия на образец.</w:t>
      </w:r>
    </w:p>
    <w:p w14:paraId="27DA1994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Нижняя секция машины – неподвижная.</w:t>
      </w:r>
    </w:p>
    <w:p w14:paraId="75141B41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Верхняя часть устройства может перемещаться по мере сближения рабочих опорных поверхностей машины при испытании на сжатие.</w:t>
      </w:r>
    </w:p>
    <w:p w14:paraId="1F667A50" w14:textId="77777777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</w:rPr>
      </w:pPr>
    </w:p>
    <w:p w14:paraId="396EFF8B" w14:textId="1E63F9DC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Fonts w:ascii="Times New Roman" w:hAnsi="Times New Roman" w:cs="Times New Roman"/>
          <w:b/>
          <w:bCs/>
          <w:noProof/>
          <w:color w:val="000000"/>
          <w:lang w:eastAsia="en-US"/>
        </w:rPr>
        <w:drawing>
          <wp:inline distT="0" distB="0" distL="0" distR="0" wp14:anchorId="71A08461" wp14:editId="7CB09C2A">
            <wp:extent cx="3152775" cy="23907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E3EFA" w14:textId="77777777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</w:p>
    <w:p w14:paraId="3ED2E199" w14:textId="77777777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Условные обозначения</w:t>
      </w:r>
    </w:p>
    <w:p w14:paraId="3B259043" w14:textId="77777777" w:rsidR="00E05FCA" w:rsidRPr="00E05FCA" w:rsidRDefault="00E05FCA" w:rsidP="00E05FCA">
      <w:pPr>
        <w:pStyle w:val="Style3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</w:rPr>
      </w:pPr>
      <w:r w:rsidRPr="00E05FCA">
        <w:rPr>
          <w:rStyle w:val="FontStyle80"/>
          <w:rFonts w:ascii="Times New Roman" w:hAnsi="Times New Roman" w:cs="Times New Roman"/>
          <w:sz w:val="24"/>
          <w:szCs w:val="24"/>
        </w:rPr>
        <w:t>1 Шарнир</w:t>
      </w:r>
    </w:p>
    <w:p w14:paraId="2B1C2079" w14:textId="77777777" w:rsidR="00E05FCA" w:rsidRPr="00E05FCA" w:rsidRDefault="00E05FCA" w:rsidP="00E05FCA">
      <w:pPr>
        <w:pStyle w:val="Style3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</w:rPr>
      </w:pPr>
      <w:r w:rsidRPr="00E05FCA">
        <w:rPr>
          <w:rStyle w:val="FontStyle80"/>
          <w:rFonts w:ascii="Times New Roman" w:hAnsi="Times New Roman" w:cs="Times New Roman"/>
          <w:sz w:val="24"/>
          <w:szCs w:val="24"/>
        </w:rPr>
        <w:t>2 Верхняя секция рамы</w:t>
      </w:r>
    </w:p>
    <w:p w14:paraId="71169C65" w14:textId="77777777" w:rsidR="00E05FCA" w:rsidRPr="00E05FCA" w:rsidRDefault="00E05FCA" w:rsidP="00E05FCA">
      <w:pPr>
        <w:pStyle w:val="Style3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</w:rPr>
      </w:pPr>
      <w:r w:rsidRPr="00E05FCA">
        <w:rPr>
          <w:rStyle w:val="FontStyle80"/>
          <w:rFonts w:ascii="Times New Roman" w:hAnsi="Times New Roman" w:cs="Times New Roman"/>
          <w:sz w:val="24"/>
          <w:szCs w:val="24"/>
        </w:rPr>
        <w:t>3 Штанги</w:t>
      </w:r>
    </w:p>
    <w:p w14:paraId="0B7AB1C0" w14:textId="77777777" w:rsidR="00E05FCA" w:rsidRPr="00E05FCA" w:rsidRDefault="00E05FCA" w:rsidP="00E05FCA">
      <w:pPr>
        <w:pStyle w:val="Style3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</w:rPr>
      </w:pPr>
      <w:r w:rsidRPr="00E05FCA">
        <w:rPr>
          <w:rStyle w:val="FontStyle80"/>
          <w:rFonts w:ascii="Times New Roman" w:hAnsi="Times New Roman" w:cs="Times New Roman"/>
          <w:sz w:val="24"/>
          <w:szCs w:val="24"/>
        </w:rPr>
        <w:t>4 Образец (внутренней перегородки)</w:t>
      </w:r>
    </w:p>
    <w:p w14:paraId="7D01CB51" w14:textId="77777777" w:rsidR="00E05FCA" w:rsidRPr="00E05FCA" w:rsidRDefault="00E05FCA" w:rsidP="00E05FCA">
      <w:pPr>
        <w:pStyle w:val="Style3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</w:rPr>
      </w:pPr>
      <w:r w:rsidRPr="00E05FCA">
        <w:rPr>
          <w:rStyle w:val="FontStyle80"/>
          <w:rFonts w:ascii="Times New Roman" w:hAnsi="Times New Roman" w:cs="Times New Roman"/>
          <w:sz w:val="24"/>
          <w:szCs w:val="24"/>
        </w:rPr>
        <w:t>5 Нижняя секция рамы</w:t>
      </w:r>
    </w:p>
    <w:p w14:paraId="48E1E7F3" w14:textId="77777777" w:rsidR="00E05FCA" w:rsidRPr="00E05FCA" w:rsidRDefault="00E05FCA" w:rsidP="00E05FCA">
      <w:pPr>
        <w:pStyle w:val="Style3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0"/>
          <w:rFonts w:ascii="Times New Roman" w:hAnsi="Times New Roman" w:cs="Times New Roman"/>
          <w:sz w:val="24"/>
          <w:szCs w:val="24"/>
        </w:rPr>
        <w:t>6 Опорные поверхности испытательной машины</w:t>
      </w:r>
    </w:p>
    <w:p w14:paraId="1D8C2321" w14:textId="77777777" w:rsidR="00E05FCA" w:rsidRPr="00E05FCA" w:rsidRDefault="00E05FCA" w:rsidP="00E05FCA">
      <w:pPr>
        <w:pStyle w:val="Style11"/>
        <w:widowControl/>
        <w:jc w:val="both"/>
        <w:rPr>
          <w:rStyle w:val="FontStyle77"/>
          <w:rFonts w:ascii="Times New Roman" w:hAnsi="Times New Roman" w:cs="Times New Roman"/>
          <w:sz w:val="24"/>
          <w:szCs w:val="24"/>
        </w:rPr>
      </w:pPr>
    </w:p>
    <w:p w14:paraId="242C7844" w14:textId="77777777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Рисунок А.1. Испытательное оборудование для определения временного сопротивления внутренней перегородки</w:t>
      </w:r>
    </w:p>
    <w:p w14:paraId="590E82EC" w14:textId="77777777" w:rsidR="00E05FCA" w:rsidRPr="00E05FCA" w:rsidRDefault="00E05FCA" w:rsidP="00E05FCA">
      <w:pPr>
        <w:pStyle w:val="Style11"/>
        <w:widowControl/>
        <w:jc w:val="both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</w:p>
    <w:p w14:paraId="1CC176BF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A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.3 Порядок проведения испытания</w:t>
      </w:r>
    </w:p>
    <w:p w14:paraId="44F53D27" w14:textId="0B0B3AD9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Необходимо вырезать шесть внутренних перегородок из шести блоков</w:t>
      </w:r>
      <w:r w:rsidR="00F1544F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опалубки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(см. Рис. А.6). Выступы с каждой стороны перегородки составляют 40мм от перегородки.</w:t>
      </w:r>
    </w:p>
    <w:p w14:paraId="0F37CAC0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При использовании машины для испытаний на растяжение растягивающее усилие прилагается к образцу по принципу, показанному на Рис. А.6.</w:t>
      </w:r>
    </w:p>
    <w:p w14:paraId="6A69E976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lastRenderedPageBreak/>
        <w:t>При использовании машины для испытаний на сжатие две части стального устройства (см. Рис. А.2) монтируются, две фиксирующие штанги вставляются в раму и проходят под выступами испытательного образца.</w:t>
      </w:r>
    </w:p>
    <w:p w14:paraId="7C2E392B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77"/>
          <w:rFonts w:ascii="Times New Roman" w:hAnsi="Times New Roman" w:cs="Times New Roman"/>
          <w:b w:val="0"/>
          <w:bCs w:val="0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Затем в раму вставляются две тяги, работающие на растяжение, через отверстия с непосредственной близости от испытательного образца (см. Рис. А.3), образец выравнивается по центру фиксирующих штанг (см. Рис. А.4). Между блоком и тягой можно вставить гибкую прокладку для регулировки положения тяг.</w:t>
      </w:r>
    </w:p>
    <w:p w14:paraId="145416A4" w14:textId="3B83B3E1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Fonts w:ascii="Times New Roman" w:hAnsi="Times New Roman" w:cs="Times New Roman"/>
          <w:b/>
          <w:bCs/>
          <w:noProof/>
          <w:color w:val="000000"/>
          <w:lang w:eastAsia="en-US"/>
        </w:rPr>
        <w:drawing>
          <wp:inline distT="0" distB="0" distL="0" distR="0" wp14:anchorId="360378CC" wp14:editId="5E353D76">
            <wp:extent cx="4457700" cy="17145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55A55" w14:textId="77777777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</w:p>
    <w:p w14:paraId="77975707" w14:textId="77777777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Условные обозначения</w:t>
      </w:r>
    </w:p>
    <w:p w14:paraId="03F293F8" w14:textId="77777777" w:rsidR="00E05FCA" w:rsidRPr="00E05FCA" w:rsidRDefault="00E05FCA" w:rsidP="00E05FCA">
      <w:pPr>
        <w:pStyle w:val="Style3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</w:rPr>
      </w:pPr>
      <w:r w:rsidRPr="00E05FCA">
        <w:rPr>
          <w:rStyle w:val="FontStyle80"/>
          <w:rFonts w:ascii="Times New Roman" w:hAnsi="Times New Roman" w:cs="Times New Roman"/>
          <w:sz w:val="24"/>
          <w:szCs w:val="24"/>
          <w:lang w:eastAsia="en-US"/>
        </w:rPr>
        <w:t>1 Фиксирующая штанга 1</w:t>
      </w:r>
    </w:p>
    <w:p w14:paraId="0C233E47" w14:textId="77777777" w:rsidR="00E05FCA" w:rsidRPr="00E05FCA" w:rsidRDefault="00E05FCA" w:rsidP="00E05FCA">
      <w:pPr>
        <w:pStyle w:val="Style3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0"/>
          <w:rFonts w:ascii="Times New Roman" w:hAnsi="Times New Roman" w:cs="Times New Roman"/>
          <w:sz w:val="24"/>
          <w:szCs w:val="24"/>
          <w:lang w:eastAsia="en-US"/>
        </w:rPr>
        <w:t>2 Фиксирующая штанга 2</w:t>
      </w:r>
    </w:p>
    <w:p w14:paraId="3F18F193" w14:textId="77777777" w:rsidR="00E05FCA" w:rsidRPr="00E05FCA" w:rsidRDefault="00E05FCA" w:rsidP="00E05FCA">
      <w:pPr>
        <w:pStyle w:val="Style11"/>
        <w:widowControl/>
        <w:jc w:val="both"/>
        <w:rPr>
          <w:rStyle w:val="FontStyle77"/>
          <w:rFonts w:ascii="Times New Roman" w:hAnsi="Times New Roman" w:cs="Times New Roman"/>
          <w:sz w:val="24"/>
          <w:szCs w:val="24"/>
        </w:rPr>
      </w:pPr>
    </w:p>
    <w:p w14:paraId="3AF86EB1" w14:textId="77777777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Рисунок А.2. Установка двух фиксирующих штанг для опоры образца</w:t>
      </w:r>
    </w:p>
    <w:p w14:paraId="67BB516B" w14:textId="77777777" w:rsidR="00E05FCA" w:rsidRPr="00E05FCA" w:rsidRDefault="00E05FCA" w:rsidP="00E05FCA">
      <w:pPr>
        <w:pStyle w:val="Style11"/>
        <w:widowControl/>
        <w:jc w:val="both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</w:p>
    <w:p w14:paraId="182F5CE6" w14:textId="77777777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</w:p>
    <w:p w14:paraId="6C0BB406" w14:textId="7FFAE763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Fonts w:ascii="Times New Roman" w:hAnsi="Times New Roman" w:cs="Times New Roman"/>
          <w:b/>
          <w:bCs/>
          <w:noProof/>
          <w:color w:val="000000"/>
          <w:lang w:eastAsia="en-US"/>
        </w:rPr>
        <w:drawing>
          <wp:inline distT="0" distB="0" distL="0" distR="0" wp14:anchorId="3E3DF1D1" wp14:editId="095AEB20">
            <wp:extent cx="4229100" cy="15049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64D88" w14:textId="77777777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</w:p>
    <w:p w14:paraId="44D91DEB" w14:textId="77777777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Условные обозначения</w:t>
      </w:r>
    </w:p>
    <w:p w14:paraId="585D8D19" w14:textId="77777777" w:rsidR="00E05FCA" w:rsidRPr="00E05FCA" w:rsidRDefault="00E05FCA" w:rsidP="00E05FCA">
      <w:pPr>
        <w:pStyle w:val="Style3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</w:rPr>
      </w:pPr>
      <w:r w:rsidRPr="00E05FCA">
        <w:rPr>
          <w:rStyle w:val="FontStyle80"/>
          <w:rFonts w:ascii="Times New Roman" w:hAnsi="Times New Roman" w:cs="Times New Roman"/>
          <w:sz w:val="24"/>
          <w:szCs w:val="24"/>
          <w:lang w:eastAsia="en-US"/>
        </w:rPr>
        <w:t>1 Фиксирующая штанга 1</w:t>
      </w:r>
    </w:p>
    <w:p w14:paraId="17FAD1EC" w14:textId="77777777" w:rsidR="00E05FCA" w:rsidRPr="00E05FCA" w:rsidRDefault="00E05FCA" w:rsidP="00E05FCA">
      <w:pPr>
        <w:pStyle w:val="Style3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0"/>
          <w:rFonts w:ascii="Times New Roman" w:hAnsi="Times New Roman" w:cs="Times New Roman"/>
          <w:sz w:val="24"/>
          <w:szCs w:val="24"/>
          <w:lang w:eastAsia="en-US"/>
        </w:rPr>
        <w:t>2 Фиксирующая штанга 2</w:t>
      </w:r>
    </w:p>
    <w:p w14:paraId="0C541C69" w14:textId="77777777" w:rsidR="00E05FCA" w:rsidRPr="00E05FCA" w:rsidRDefault="00E05FCA" w:rsidP="00E05FCA">
      <w:pPr>
        <w:pStyle w:val="Style3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0"/>
          <w:rFonts w:ascii="Times New Roman" w:hAnsi="Times New Roman" w:cs="Times New Roman"/>
          <w:sz w:val="24"/>
          <w:szCs w:val="24"/>
          <w:lang w:eastAsia="en-US"/>
        </w:rPr>
        <w:t>3 Тяга, работающая на растяжение 1</w:t>
      </w:r>
    </w:p>
    <w:p w14:paraId="11D29B2D" w14:textId="77777777" w:rsidR="00E05FCA" w:rsidRPr="00E05FCA" w:rsidRDefault="00E05FCA" w:rsidP="00E05FCA">
      <w:pPr>
        <w:pStyle w:val="Style3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0"/>
          <w:rFonts w:ascii="Times New Roman" w:hAnsi="Times New Roman" w:cs="Times New Roman"/>
          <w:sz w:val="24"/>
          <w:szCs w:val="24"/>
          <w:lang w:eastAsia="en-US"/>
        </w:rPr>
        <w:t>4 Тяга, работающая на растяжение 2</w:t>
      </w:r>
    </w:p>
    <w:p w14:paraId="5797B535" w14:textId="77777777" w:rsidR="00E05FCA" w:rsidRPr="00E05FCA" w:rsidRDefault="00E05FCA" w:rsidP="00E05FCA">
      <w:pPr>
        <w:pStyle w:val="Style11"/>
        <w:widowControl/>
        <w:jc w:val="both"/>
        <w:rPr>
          <w:rStyle w:val="FontStyle77"/>
          <w:rFonts w:ascii="Times New Roman" w:hAnsi="Times New Roman" w:cs="Times New Roman"/>
          <w:sz w:val="24"/>
          <w:szCs w:val="24"/>
        </w:rPr>
      </w:pPr>
    </w:p>
    <w:p w14:paraId="720FA45E" w14:textId="77777777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Рисунок А.3. Установка двух фиксирующих штанг для опоры образца</w:t>
      </w:r>
    </w:p>
    <w:p w14:paraId="5D219C7D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Подвижные опорные поверхности машины для испытания на сжатие приводятся в действие до соприкосновения тяг, работающих на растяжение, с нижней частью выступов испытательного образца. Если геометрические характеристики выступа с какой-либо стороны отличаются, можно использовать часть упаковки.</w:t>
      </w:r>
    </w:p>
    <w:p w14:paraId="6D7D4871" w14:textId="77777777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</w:rPr>
      </w:pPr>
    </w:p>
    <w:p w14:paraId="7A50F981" w14:textId="6A229D2B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Fonts w:ascii="Times New Roman" w:hAnsi="Times New Roman" w:cs="Times New Roman"/>
          <w:b/>
          <w:bCs/>
          <w:noProof/>
          <w:color w:val="000000"/>
          <w:lang w:eastAsia="en-US"/>
        </w:rPr>
        <w:lastRenderedPageBreak/>
        <w:drawing>
          <wp:inline distT="0" distB="0" distL="0" distR="0" wp14:anchorId="6972B23E" wp14:editId="4B3923E3">
            <wp:extent cx="3324225" cy="21050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0BDC8" w14:textId="77777777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</w:p>
    <w:p w14:paraId="58FD5521" w14:textId="77777777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Условные обозначения</w:t>
      </w:r>
    </w:p>
    <w:p w14:paraId="09B7CB07" w14:textId="77777777" w:rsidR="00E05FCA" w:rsidRPr="00E05FCA" w:rsidRDefault="00E05FCA" w:rsidP="00E05FCA">
      <w:pPr>
        <w:pStyle w:val="Style3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</w:rPr>
      </w:pPr>
      <w:r w:rsidRPr="00E05FCA">
        <w:rPr>
          <w:rStyle w:val="FontStyle80"/>
          <w:rFonts w:ascii="Times New Roman" w:hAnsi="Times New Roman" w:cs="Times New Roman"/>
          <w:sz w:val="24"/>
          <w:szCs w:val="24"/>
          <w:lang w:eastAsia="en-US"/>
        </w:rPr>
        <w:t>1 Фиксирующая штанга 1</w:t>
      </w:r>
    </w:p>
    <w:p w14:paraId="6AF47E91" w14:textId="77777777" w:rsidR="00E05FCA" w:rsidRPr="00E05FCA" w:rsidRDefault="00E05FCA" w:rsidP="00E05FCA">
      <w:pPr>
        <w:pStyle w:val="Style3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0"/>
          <w:rFonts w:ascii="Times New Roman" w:hAnsi="Times New Roman" w:cs="Times New Roman"/>
          <w:sz w:val="24"/>
          <w:szCs w:val="24"/>
          <w:lang w:eastAsia="en-US"/>
        </w:rPr>
        <w:t>2 Фиксирующая штанга 2</w:t>
      </w:r>
    </w:p>
    <w:p w14:paraId="40A87544" w14:textId="77777777" w:rsidR="00E05FCA" w:rsidRPr="00E05FCA" w:rsidRDefault="00E05FCA" w:rsidP="00E05FCA">
      <w:pPr>
        <w:pStyle w:val="Style3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0"/>
          <w:rFonts w:ascii="Times New Roman" w:hAnsi="Times New Roman" w:cs="Times New Roman"/>
          <w:sz w:val="24"/>
          <w:szCs w:val="24"/>
          <w:lang w:eastAsia="en-US"/>
        </w:rPr>
        <w:t>3 Тяга, работающая на растяжение, 1</w:t>
      </w:r>
    </w:p>
    <w:p w14:paraId="19A77D75" w14:textId="77777777" w:rsidR="00E05FCA" w:rsidRPr="00E05FCA" w:rsidRDefault="00E05FCA" w:rsidP="00E05FCA">
      <w:pPr>
        <w:pStyle w:val="Style3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0"/>
          <w:rFonts w:ascii="Times New Roman" w:hAnsi="Times New Roman" w:cs="Times New Roman"/>
          <w:sz w:val="24"/>
          <w:szCs w:val="24"/>
          <w:lang w:eastAsia="en-US"/>
        </w:rPr>
        <w:t>4 Тяга, работающая на растяжение, 2</w:t>
      </w:r>
    </w:p>
    <w:p w14:paraId="4984BD7B" w14:textId="77777777" w:rsidR="00E05FCA" w:rsidRPr="00E05FCA" w:rsidRDefault="00E05FCA" w:rsidP="00E05FCA">
      <w:pPr>
        <w:pStyle w:val="Style11"/>
        <w:widowControl/>
        <w:jc w:val="both"/>
        <w:rPr>
          <w:rStyle w:val="FontStyle77"/>
          <w:rFonts w:ascii="Times New Roman" w:hAnsi="Times New Roman" w:cs="Times New Roman"/>
          <w:sz w:val="24"/>
          <w:szCs w:val="24"/>
        </w:rPr>
      </w:pPr>
    </w:p>
    <w:p w14:paraId="0465F892" w14:textId="77777777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Рисунок А.4. Центровка образца на фиксирующих штангах</w:t>
      </w:r>
    </w:p>
    <w:p w14:paraId="56FDA732" w14:textId="77777777" w:rsidR="00E05FCA" w:rsidRPr="00E05FCA" w:rsidRDefault="00E05FCA" w:rsidP="00E05FCA">
      <w:pPr>
        <w:pStyle w:val="Style11"/>
        <w:widowControl/>
        <w:jc w:val="both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</w:p>
    <w:p w14:paraId="5C03FECE" w14:textId="77777777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Условные обозначения</w:t>
      </w:r>
    </w:p>
    <w:p w14:paraId="20531648" w14:textId="77777777" w:rsidR="00E05FCA" w:rsidRPr="00E05FCA" w:rsidRDefault="00E05FCA" w:rsidP="00E05FCA">
      <w:pPr>
        <w:pStyle w:val="Style3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</w:rPr>
      </w:pPr>
      <w:r w:rsidRPr="00E05FCA">
        <w:rPr>
          <w:rStyle w:val="FontStyle80"/>
          <w:rFonts w:ascii="Times New Roman" w:hAnsi="Times New Roman" w:cs="Times New Roman"/>
          <w:sz w:val="24"/>
          <w:szCs w:val="24"/>
          <w:lang w:eastAsia="en-US"/>
        </w:rPr>
        <w:t>1 Фиксирующая штанга 1</w:t>
      </w:r>
    </w:p>
    <w:p w14:paraId="2E8A7BC9" w14:textId="77777777" w:rsidR="00E05FCA" w:rsidRPr="00E05FCA" w:rsidRDefault="00E05FCA" w:rsidP="00E05FCA">
      <w:pPr>
        <w:pStyle w:val="Style3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0"/>
          <w:rFonts w:ascii="Times New Roman" w:hAnsi="Times New Roman" w:cs="Times New Roman"/>
          <w:sz w:val="24"/>
          <w:szCs w:val="24"/>
          <w:lang w:eastAsia="en-US"/>
        </w:rPr>
        <w:t>2 Фиксирующая штанга 2</w:t>
      </w:r>
    </w:p>
    <w:p w14:paraId="11BB8745" w14:textId="77777777" w:rsidR="00E05FCA" w:rsidRPr="00E05FCA" w:rsidRDefault="00E05FCA" w:rsidP="00E05FCA">
      <w:pPr>
        <w:pStyle w:val="Style3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0"/>
          <w:rFonts w:ascii="Times New Roman" w:hAnsi="Times New Roman" w:cs="Times New Roman"/>
          <w:sz w:val="24"/>
          <w:szCs w:val="24"/>
          <w:lang w:eastAsia="en-US"/>
        </w:rPr>
        <w:t>3 Тяга, работающая на растяжение, 1</w:t>
      </w:r>
    </w:p>
    <w:p w14:paraId="62410CD9" w14:textId="77777777" w:rsidR="00E05FCA" w:rsidRPr="00E05FCA" w:rsidRDefault="00E05FCA" w:rsidP="00E05FCA">
      <w:pPr>
        <w:pStyle w:val="Style3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0"/>
          <w:rFonts w:ascii="Times New Roman" w:hAnsi="Times New Roman" w:cs="Times New Roman"/>
          <w:sz w:val="24"/>
          <w:szCs w:val="24"/>
          <w:lang w:eastAsia="en-US"/>
        </w:rPr>
        <w:t>4 Тяга, работающая на растяжение, 2</w:t>
      </w:r>
    </w:p>
    <w:p w14:paraId="7496D62B" w14:textId="77777777" w:rsidR="00E05FCA" w:rsidRPr="00E05FCA" w:rsidRDefault="00E05FCA" w:rsidP="00E05FCA">
      <w:pPr>
        <w:pStyle w:val="Style11"/>
        <w:widowControl/>
        <w:jc w:val="both"/>
        <w:rPr>
          <w:rStyle w:val="FontStyle77"/>
          <w:rFonts w:ascii="Times New Roman" w:hAnsi="Times New Roman" w:cs="Times New Roman"/>
          <w:sz w:val="24"/>
          <w:szCs w:val="24"/>
        </w:rPr>
      </w:pPr>
    </w:p>
    <w:p w14:paraId="59A31AB1" w14:textId="3663DF2D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Fonts w:ascii="Times New Roman" w:hAnsi="Times New Roman" w:cs="Times New Roman"/>
          <w:b/>
          <w:bCs/>
          <w:noProof/>
          <w:color w:val="000000"/>
          <w:lang w:eastAsia="en-US"/>
        </w:rPr>
        <w:drawing>
          <wp:inline distT="0" distB="0" distL="0" distR="0" wp14:anchorId="702CF420" wp14:editId="0DD4C3B0">
            <wp:extent cx="3181350" cy="19335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3E7DE" w14:textId="77777777" w:rsidR="00E05FCA" w:rsidRPr="00E05FCA" w:rsidRDefault="00E05FCA" w:rsidP="00E05FCA">
      <w:pPr>
        <w:pStyle w:val="Style11"/>
        <w:widowControl/>
        <w:jc w:val="both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</w:p>
    <w:p w14:paraId="05231B40" w14:textId="77777777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Рисунок А.5. Образец внутренней перегородки при определении временного сопротивления</w:t>
      </w:r>
    </w:p>
    <w:p w14:paraId="2ED9136F" w14:textId="77777777" w:rsidR="00E05FCA" w:rsidRPr="00E05FCA" w:rsidRDefault="00E05FCA" w:rsidP="00E05FCA">
      <w:pPr>
        <w:pStyle w:val="Style16"/>
        <w:widowControl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</w:p>
    <w:p w14:paraId="58CB511B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Нагрузка прилагается со скоростью 0,10 ± 0,05 Н/мм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в секунду. Необходимо поддерживать постоянную скорость нагружения, как минимум, в течение второй половины нагружения. В первой половине периода приложения максимальной расчетной нагрузки допускается более высокая скорость нагружения (см. Рисунок А.5).</w:t>
      </w:r>
    </w:p>
    <w:p w14:paraId="0AF3531A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</w:p>
    <w:p w14:paraId="33C7BB34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A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 xml:space="preserve">.4 Определение временного сопротивления внутренней перегородки </w:t>
      </w:r>
    </w:p>
    <w:p w14:paraId="10657A8F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A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.4.1 1Общие положения</w:t>
      </w:r>
    </w:p>
    <w:p w14:paraId="201B6A10" w14:textId="77777777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</w:rPr>
      </w:pPr>
    </w:p>
    <w:p w14:paraId="56C09E6F" w14:textId="4B1FDA49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Fonts w:ascii="Times New Roman" w:hAnsi="Times New Roman" w:cs="Times New Roman"/>
          <w:b/>
          <w:bCs/>
          <w:noProof/>
          <w:color w:val="000000"/>
          <w:lang w:eastAsia="en-US"/>
        </w:rPr>
        <w:lastRenderedPageBreak/>
        <w:drawing>
          <wp:inline distT="0" distB="0" distL="0" distR="0" wp14:anchorId="079E5648" wp14:editId="30265F39">
            <wp:extent cx="6105525" cy="20859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AF220" w14:textId="77777777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</w:p>
    <w:p w14:paraId="0B777B63" w14:textId="77777777" w:rsidR="00E05FCA" w:rsidRPr="006627C6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lang w:eastAsia="en-US"/>
        </w:rPr>
      </w:pPr>
      <w:r w:rsidRPr="006627C6">
        <w:rPr>
          <w:rStyle w:val="FontStyle77"/>
          <w:rFonts w:ascii="Times New Roman" w:hAnsi="Times New Roman" w:cs="Times New Roman"/>
          <w:lang w:eastAsia="en-US"/>
        </w:rPr>
        <w:t>Условные обозначения</w:t>
      </w:r>
    </w:p>
    <w:p w14:paraId="01C53C91" w14:textId="3D65011C" w:rsidR="00E05FCA" w:rsidRPr="006627C6" w:rsidRDefault="00E05FCA" w:rsidP="00E05FCA">
      <w:pPr>
        <w:pStyle w:val="Style32"/>
        <w:widowControl/>
        <w:ind w:firstLine="720"/>
        <w:jc w:val="both"/>
        <w:rPr>
          <w:rStyle w:val="FontStyle80"/>
          <w:rFonts w:ascii="Times New Roman" w:hAnsi="Times New Roman" w:cs="Times New Roman"/>
          <w:sz w:val="20"/>
          <w:szCs w:val="20"/>
        </w:rPr>
      </w:pPr>
      <w:r w:rsidRPr="006627C6">
        <w:rPr>
          <w:rStyle w:val="FontStyle64"/>
          <w:spacing w:val="0"/>
          <w:sz w:val="20"/>
          <w:szCs w:val="20"/>
          <w:lang w:val="en-US" w:eastAsia="en-US"/>
        </w:rPr>
        <w:t>a</w:t>
      </w:r>
      <w:r w:rsidRPr="006627C6">
        <w:rPr>
          <w:rStyle w:val="FontStyle64"/>
          <w:i w:val="0"/>
          <w:spacing w:val="0"/>
          <w:sz w:val="20"/>
          <w:szCs w:val="20"/>
          <w:vertAlign w:val="subscript"/>
          <w:lang w:eastAsia="en-US"/>
        </w:rPr>
        <w:t>1</w:t>
      </w:r>
      <w:r w:rsidRPr="006627C6">
        <w:rPr>
          <w:rStyle w:val="FontStyle64"/>
          <w:spacing w:val="0"/>
          <w:sz w:val="20"/>
          <w:szCs w:val="20"/>
          <w:lang w:eastAsia="en-US"/>
        </w:rPr>
        <w:t xml:space="preserve"> </w:t>
      </w:r>
      <w:r w:rsidR="006627C6">
        <w:rPr>
          <w:rStyle w:val="FontStyle64"/>
          <w:spacing w:val="0"/>
          <w:sz w:val="20"/>
          <w:szCs w:val="20"/>
          <w:lang w:eastAsia="en-US"/>
        </w:rPr>
        <w:t xml:space="preserve">- </w:t>
      </w:r>
      <w:r w:rsidRP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длина полого пространства</w:t>
      </w:r>
      <w:r w:rsid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,</w:t>
      </w:r>
      <w:r w:rsidRP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 мм</w:t>
      </w:r>
    </w:p>
    <w:p w14:paraId="06B1319D" w14:textId="7B53DDCE" w:rsidR="00E05FCA" w:rsidRPr="006627C6" w:rsidRDefault="00E05FCA" w:rsidP="00E05FCA">
      <w:pPr>
        <w:pStyle w:val="Style32"/>
        <w:widowControl/>
        <w:ind w:firstLine="720"/>
        <w:jc w:val="both"/>
        <w:rPr>
          <w:rStyle w:val="FontStyle80"/>
          <w:rFonts w:ascii="Times New Roman" w:hAnsi="Times New Roman" w:cs="Times New Roman"/>
          <w:sz w:val="20"/>
          <w:szCs w:val="20"/>
          <w:lang w:eastAsia="en-US"/>
        </w:rPr>
      </w:pPr>
      <w:r w:rsidRPr="006627C6">
        <w:rPr>
          <w:rStyle w:val="FontStyle80"/>
          <w:rFonts w:ascii="Times New Roman" w:hAnsi="Times New Roman" w:cs="Times New Roman"/>
          <w:i/>
          <w:sz w:val="20"/>
          <w:szCs w:val="20"/>
          <w:lang w:val="en-US" w:eastAsia="en-US"/>
        </w:rPr>
        <w:t>a</w:t>
      </w:r>
      <w:r w:rsidRPr="006627C6">
        <w:rPr>
          <w:rStyle w:val="FontStyle80"/>
          <w:rFonts w:ascii="Times New Roman" w:hAnsi="Times New Roman" w:cs="Times New Roman"/>
          <w:sz w:val="20"/>
          <w:szCs w:val="20"/>
          <w:vertAlign w:val="subscript"/>
          <w:lang w:eastAsia="en-US"/>
        </w:rPr>
        <w:t>2</w:t>
      </w:r>
      <w:r w:rsidRP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 </w:t>
      </w:r>
      <w:r w:rsid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- </w:t>
      </w:r>
      <w:r w:rsidRP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длина выступа оболочки</w:t>
      </w:r>
      <w:r w:rsid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,</w:t>
      </w:r>
      <w:r w:rsidRP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 мм</w:t>
      </w:r>
    </w:p>
    <w:p w14:paraId="56C90A96" w14:textId="1D061162" w:rsidR="00E05FCA" w:rsidRPr="006627C6" w:rsidRDefault="00E05FCA" w:rsidP="00E05FCA">
      <w:pPr>
        <w:pStyle w:val="Style32"/>
        <w:widowControl/>
        <w:ind w:firstLine="720"/>
        <w:jc w:val="both"/>
        <w:rPr>
          <w:rStyle w:val="FontStyle80"/>
          <w:rFonts w:ascii="Times New Roman" w:hAnsi="Times New Roman" w:cs="Times New Roman"/>
          <w:sz w:val="20"/>
          <w:szCs w:val="20"/>
          <w:lang w:eastAsia="en-US"/>
        </w:rPr>
      </w:pPr>
      <w:proofErr w:type="spellStart"/>
      <w:r w:rsidRPr="006627C6">
        <w:rPr>
          <w:rStyle w:val="FontStyle80"/>
          <w:rFonts w:ascii="Times New Roman" w:hAnsi="Times New Roman" w:cs="Times New Roman"/>
          <w:i/>
          <w:sz w:val="20"/>
          <w:szCs w:val="20"/>
          <w:lang w:val="en-US" w:eastAsia="en-US"/>
        </w:rPr>
        <w:t>t</w:t>
      </w:r>
      <w:r w:rsidRPr="006627C6">
        <w:rPr>
          <w:rStyle w:val="FontStyle80"/>
          <w:rFonts w:ascii="Times New Roman" w:hAnsi="Times New Roman" w:cs="Times New Roman"/>
          <w:i/>
          <w:sz w:val="20"/>
          <w:szCs w:val="20"/>
          <w:vertAlign w:val="subscript"/>
          <w:lang w:val="en-US" w:eastAsia="en-US"/>
        </w:rPr>
        <w:t>w</w:t>
      </w:r>
      <w:proofErr w:type="spellEnd"/>
      <w:r w:rsidRPr="006627C6">
        <w:rPr>
          <w:rStyle w:val="FontStyle80"/>
          <w:rFonts w:ascii="Times New Roman" w:hAnsi="Times New Roman" w:cs="Times New Roman"/>
          <w:sz w:val="20"/>
          <w:szCs w:val="20"/>
          <w:vertAlign w:val="subscript"/>
          <w:lang w:eastAsia="en-US"/>
        </w:rPr>
        <w:t>1</w:t>
      </w:r>
      <w:r w:rsidRP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 </w:t>
      </w:r>
      <w:r w:rsid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- </w:t>
      </w:r>
      <w:r w:rsidRP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толщина перегородки</w:t>
      </w:r>
      <w:r w:rsid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,</w:t>
      </w:r>
      <w:r w:rsidRP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 мм</w:t>
      </w:r>
    </w:p>
    <w:p w14:paraId="79A7EFF3" w14:textId="6E67BA76" w:rsidR="00E05FCA" w:rsidRPr="006627C6" w:rsidRDefault="00E05FCA" w:rsidP="00E05FCA">
      <w:pPr>
        <w:pStyle w:val="Style32"/>
        <w:widowControl/>
        <w:ind w:firstLine="720"/>
        <w:jc w:val="both"/>
        <w:rPr>
          <w:rStyle w:val="FontStyle80"/>
          <w:rFonts w:ascii="Times New Roman" w:hAnsi="Times New Roman" w:cs="Times New Roman"/>
          <w:sz w:val="20"/>
          <w:szCs w:val="20"/>
          <w:lang w:eastAsia="en-US"/>
        </w:rPr>
      </w:pPr>
      <w:r w:rsidRPr="006627C6">
        <w:rPr>
          <w:rStyle w:val="FontStyle80"/>
          <w:rFonts w:ascii="Times New Roman" w:hAnsi="Times New Roman" w:cs="Times New Roman"/>
          <w:i/>
          <w:sz w:val="20"/>
          <w:szCs w:val="20"/>
          <w:lang w:val="en-US" w:eastAsia="en-US"/>
        </w:rPr>
        <w:t>t</w:t>
      </w:r>
      <w:r w:rsidRPr="006627C6">
        <w:rPr>
          <w:rStyle w:val="FontStyle80"/>
          <w:rFonts w:ascii="Times New Roman" w:hAnsi="Times New Roman" w:cs="Times New Roman"/>
          <w:i/>
          <w:sz w:val="20"/>
          <w:szCs w:val="20"/>
          <w:vertAlign w:val="subscript"/>
          <w:lang w:val="en-US" w:eastAsia="en-US"/>
        </w:rPr>
        <w:t>b</w:t>
      </w:r>
      <w:r w:rsidRP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 </w:t>
      </w:r>
      <w:r w:rsid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- </w:t>
      </w:r>
      <w:r w:rsidRP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ширина (толщина) блока</w:t>
      </w:r>
      <w:r w:rsid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,</w:t>
      </w:r>
      <w:r w:rsidRP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 мм</w:t>
      </w:r>
    </w:p>
    <w:p w14:paraId="3AAD3B88" w14:textId="47A1A672" w:rsidR="00E05FCA" w:rsidRPr="006627C6" w:rsidRDefault="00E05FCA" w:rsidP="00E05FCA">
      <w:pPr>
        <w:pStyle w:val="Style32"/>
        <w:widowControl/>
        <w:ind w:firstLine="720"/>
        <w:jc w:val="both"/>
        <w:rPr>
          <w:rStyle w:val="FontStyle80"/>
          <w:rFonts w:ascii="Times New Roman" w:hAnsi="Times New Roman" w:cs="Times New Roman"/>
          <w:sz w:val="20"/>
          <w:szCs w:val="20"/>
          <w:lang w:eastAsia="en-US"/>
        </w:rPr>
      </w:pPr>
      <w:r w:rsidRPr="006627C6">
        <w:rPr>
          <w:rStyle w:val="FontStyle80"/>
          <w:rFonts w:ascii="Times New Roman" w:hAnsi="Times New Roman" w:cs="Times New Roman"/>
          <w:i/>
          <w:sz w:val="20"/>
          <w:szCs w:val="20"/>
          <w:lang w:val="en-US" w:eastAsia="en-US"/>
        </w:rPr>
        <w:t>h</w:t>
      </w:r>
      <w:r w:rsidRP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 </w:t>
      </w:r>
      <w:r w:rsid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- </w:t>
      </w:r>
      <w:r w:rsidRP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высота блок</w:t>
      </w:r>
      <w:r w:rsidR="006627C6">
        <w:rPr>
          <w:rStyle w:val="FontStyle80"/>
          <w:rFonts w:ascii="Times New Roman" w:hAnsi="Times New Roman" w:cs="Times New Roman"/>
          <w:sz w:val="20"/>
          <w:szCs w:val="20"/>
          <w:lang w:val="en-US" w:eastAsia="en-US"/>
        </w:rPr>
        <w:t>a</w:t>
      </w:r>
      <w:r w:rsid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,</w:t>
      </w:r>
      <w:r w:rsidRP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 мм</w:t>
      </w:r>
    </w:p>
    <w:p w14:paraId="22D1ACCC" w14:textId="082DE83A" w:rsidR="00E05FCA" w:rsidRPr="006627C6" w:rsidRDefault="00E05FCA" w:rsidP="00E05FCA">
      <w:pPr>
        <w:pStyle w:val="Style32"/>
        <w:widowControl/>
        <w:ind w:firstLine="720"/>
        <w:jc w:val="both"/>
        <w:rPr>
          <w:rStyle w:val="FontStyle80"/>
          <w:rFonts w:ascii="Times New Roman" w:hAnsi="Times New Roman" w:cs="Times New Roman"/>
          <w:sz w:val="20"/>
          <w:szCs w:val="20"/>
          <w:lang w:eastAsia="en-US"/>
        </w:rPr>
      </w:pPr>
      <w:proofErr w:type="spellStart"/>
      <w:r w:rsidRPr="006627C6">
        <w:rPr>
          <w:rStyle w:val="FontStyle80"/>
          <w:rFonts w:ascii="Times New Roman" w:hAnsi="Times New Roman" w:cs="Times New Roman"/>
          <w:i/>
          <w:sz w:val="20"/>
          <w:szCs w:val="20"/>
          <w:lang w:val="en-US" w:eastAsia="en-US"/>
        </w:rPr>
        <w:t>h</w:t>
      </w:r>
      <w:r w:rsidRPr="006627C6">
        <w:rPr>
          <w:rStyle w:val="FontStyle80"/>
          <w:rFonts w:ascii="Times New Roman" w:hAnsi="Times New Roman" w:cs="Times New Roman"/>
          <w:i/>
          <w:sz w:val="20"/>
          <w:szCs w:val="20"/>
          <w:vertAlign w:val="subscript"/>
          <w:lang w:val="en-US" w:eastAsia="en-US"/>
        </w:rPr>
        <w:t>w</w:t>
      </w:r>
      <w:proofErr w:type="spellEnd"/>
      <w:r w:rsidRP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 высота внутренней перегородки с выемкой</w:t>
      </w:r>
      <w:r w:rsid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,</w:t>
      </w:r>
      <w:r w:rsidRP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 мм</w:t>
      </w:r>
    </w:p>
    <w:p w14:paraId="60DEC029" w14:textId="064631B8" w:rsidR="00E05FCA" w:rsidRPr="006627C6" w:rsidRDefault="00E05FCA" w:rsidP="00E05FCA">
      <w:pPr>
        <w:pStyle w:val="Style32"/>
        <w:widowControl/>
        <w:ind w:firstLine="720"/>
        <w:jc w:val="both"/>
        <w:rPr>
          <w:rStyle w:val="FontStyle80"/>
          <w:rFonts w:ascii="Times New Roman" w:hAnsi="Times New Roman" w:cs="Times New Roman"/>
          <w:sz w:val="20"/>
          <w:szCs w:val="20"/>
          <w:lang w:eastAsia="en-US"/>
        </w:rPr>
      </w:pPr>
      <w:r w:rsidRPr="006627C6">
        <w:rPr>
          <w:rStyle w:val="FontStyle80"/>
          <w:rFonts w:ascii="Times New Roman" w:hAnsi="Times New Roman" w:cs="Times New Roman"/>
          <w:i/>
          <w:sz w:val="20"/>
          <w:szCs w:val="20"/>
          <w:lang w:val="en-US" w:eastAsia="en-US"/>
        </w:rPr>
        <w:t>p</w:t>
      </w:r>
      <w:r w:rsidRP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 давление заполнения</w:t>
      </w:r>
      <w:r w:rsid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,</w:t>
      </w:r>
      <w:r w:rsidRP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 Н/мм</w:t>
      </w:r>
      <w:r w:rsidRPr="006627C6">
        <w:rPr>
          <w:rStyle w:val="FontStyle80"/>
          <w:rFonts w:ascii="Times New Roman" w:hAnsi="Times New Roman" w:cs="Times New Roman"/>
          <w:sz w:val="20"/>
          <w:szCs w:val="20"/>
          <w:vertAlign w:val="superscript"/>
          <w:lang w:eastAsia="en-US"/>
        </w:rPr>
        <w:t>2</w:t>
      </w:r>
    </w:p>
    <w:p w14:paraId="5C7ECB9F" w14:textId="3F31BBF0" w:rsidR="00E05FCA" w:rsidRPr="006627C6" w:rsidRDefault="00E05FCA" w:rsidP="00E05FCA">
      <w:pPr>
        <w:pStyle w:val="Style32"/>
        <w:widowControl/>
        <w:ind w:firstLine="720"/>
        <w:jc w:val="both"/>
        <w:rPr>
          <w:rStyle w:val="FontStyle80"/>
          <w:rFonts w:ascii="Times New Roman" w:hAnsi="Times New Roman" w:cs="Times New Roman"/>
          <w:sz w:val="20"/>
          <w:szCs w:val="20"/>
          <w:lang w:eastAsia="en-US"/>
        </w:rPr>
      </w:pPr>
      <w:r w:rsidRPr="006627C6">
        <w:rPr>
          <w:rStyle w:val="FontStyle80"/>
          <w:rFonts w:ascii="Times New Roman" w:hAnsi="Times New Roman" w:cs="Times New Roman"/>
          <w:i/>
          <w:sz w:val="20"/>
          <w:szCs w:val="20"/>
          <w:lang w:val="en-US" w:eastAsia="en-US"/>
        </w:rPr>
        <w:t>P</w:t>
      </w:r>
      <w:r w:rsidRPr="006627C6">
        <w:rPr>
          <w:rStyle w:val="FontStyle80"/>
          <w:rFonts w:ascii="Times New Roman" w:hAnsi="Times New Roman" w:cs="Times New Roman"/>
          <w:i/>
          <w:sz w:val="20"/>
          <w:szCs w:val="20"/>
          <w:vertAlign w:val="subscript"/>
          <w:lang w:val="en-US" w:eastAsia="en-US"/>
        </w:rPr>
        <w:t>t</w:t>
      </w:r>
      <w:r w:rsidRP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 растягивающая нагрузка перегородки</w:t>
      </w:r>
      <w:r w:rsid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,</w:t>
      </w:r>
      <w:r w:rsidRPr="006627C6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 Н</w:t>
      </w:r>
    </w:p>
    <w:p w14:paraId="07566DBA" w14:textId="77777777" w:rsidR="00E05FCA" w:rsidRPr="00E05FCA" w:rsidRDefault="00E05FCA" w:rsidP="00E05FCA">
      <w:pPr>
        <w:pStyle w:val="Style32"/>
        <w:widowControl/>
        <w:jc w:val="both"/>
        <w:rPr>
          <w:rStyle w:val="FontStyle77"/>
          <w:rFonts w:ascii="Times New Roman" w:hAnsi="Times New Roman" w:cs="Times New Roman"/>
          <w:sz w:val="24"/>
          <w:szCs w:val="24"/>
        </w:rPr>
      </w:pPr>
    </w:p>
    <w:p w14:paraId="19BC3FAE" w14:textId="36E14F6A" w:rsidR="00E05FCA" w:rsidRPr="00E05FCA" w:rsidRDefault="00E05FCA" w:rsidP="00E05FCA">
      <w:pPr>
        <w:pStyle w:val="Style32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Рисунок А.6</w:t>
      </w:r>
      <w:r w:rsidR="006627C6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 xml:space="preserve"> – </w:t>
      </w: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Временное сопротивление перегородки</w:t>
      </w:r>
    </w:p>
    <w:p w14:paraId="65E3B825" w14:textId="77777777" w:rsidR="00E05FCA" w:rsidRPr="00E05FCA" w:rsidRDefault="00E05FCA" w:rsidP="00E05FCA">
      <w:pPr>
        <w:pStyle w:val="Style32"/>
        <w:widowControl/>
        <w:jc w:val="center"/>
        <w:rPr>
          <w:rStyle w:val="FontStyle79"/>
          <w:rFonts w:ascii="Times New Roman" w:hAnsi="Times New Roman" w:cs="Times New Roman"/>
          <w:sz w:val="24"/>
          <w:szCs w:val="24"/>
        </w:rPr>
      </w:pPr>
    </w:p>
    <w:p w14:paraId="6C1C5DA6" w14:textId="77777777" w:rsidR="00E05FCA" w:rsidRPr="00E05FCA" w:rsidRDefault="00E05FCA" w:rsidP="00E05FCA">
      <w:pPr>
        <w:pStyle w:val="Style32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A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.4.2 Расчет минимального заданного временного сопротивления перегородки</w:t>
      </w:r>
    </w:p>
    <w:p w14:paraId="17418CF6" w14:textId="5F2CC268" w:rsid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Минимальное расчетное временное сопротивление перегородки (</w:t>
      </w:r>
      <m:oMath>
        <m:sSub>
          <m:sSub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val="en-US" w:eastAsia="en-US"/>
              </w:rPr>
              <m:t>f</m:t>
            </m:r>
          </m:e>
          <m:sub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t,min</m:t>
            </m:r>
          </m:sub>
        </m:sSub>
      </m:oMath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) в Н/мм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для каждого образца рассчитывается на основе максимального давления заполнения бетоном (</w:t>
      </w:r>
      <m:oMath>
        <m:sSub>
          <m:sSub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ρ</m:t>
            </m:r>
          </m:e>
          <m:sub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max</m:t>
            </m:r>
          </m:sub>
        </m:sSub>
      </m:oMath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) согласно Приложению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val="en-US" w:eastAsia="en-US"/>
        </w:rPr>
        <w:t>F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по формуле:</w:t>
      </w:r>
    </w:p>
    <w:p w14:paraId="176A5DFB" w14:textId="66A42B57" w:rsidR="006627C6" w:rsidRDefault="006627C6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</w:p>
    <w:p w14:paraId="48C98352" w14:textId="6039640C" w:rsidR="00E05FCA" w:rsidRPr="00E05FCA" w:rsidRDefault="005E2339" w:rsidP="004C7502">
      <w:pPr>
        <w:pStyle w:val="Style4"/>
        <w:widowControl/>
        <w:ind w:firstLine="720"/>
        <w:jc w:val="right"/>
        <w:rPr>
          <w:rFonts w:ascii="Times New Roman" w:hAnsi="Times New Roman" w:cs="Times New Roman"/>
        </w:rPr>
      </w:pPr>
      <m:oMath>
        <m:sSub>
          <m:sSub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val="en-US" w:eastAsia="en-US"/>
              </w:rPr>
              <m:t>f</m:t>
            </m:r>
          </m:e>
          <m:sub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t,min</m:t>
            </m:r>
          </m:sub>
        </m:sSub>
        <m:r>
          <w:rPr>
            <w:rStyle w:val="FontStyle84"/>
            <w:rFonts w:ascii="Cambria Math" w:hAnsi="Cambria Math" w:cs="Times New Roman"/>
            <w:sz w:val="24"/>
            <w:szCs w:val="24"/>
            <w:lang w:eastAsia="en-US"/>
          </w:rPr>
          <m:t xml:space="preserve">= </m:t>
        </m:r>
        <m:f>
          <m:f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Style w:val="FontStyle84"/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Style w:val="FontStyle84"/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P</m:t>
                </m:r>
              </m:e>
              <m:sub>
                <m:r>
                  <w:rPr>
                    <w:rStyle w:val="FontStyle84"/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t,min</m:t>
                </m:r>
              </m:sub>
            </m:sSub>
          </m:num>
          <m:den>
            <m:sSub>
              <m:sSubPr>
                <m:ctrlPr>
                  <w:rPr>
                    <w:rStyle w:val="FontStyle84"/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Style w:val="FontStyle84"/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s</m:t>
                </m:r>
              </m:e>
              <m:sub>
                <m:r>
                  <w:rPr>
                    <w:rStyle w:val="FontStyle84"/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1</m:t>
                </m:r>
              </m:sub>
            </m:sSub>
          </m:den>
        </m:f>
      </m:oMath>
      <w:r w:rsidR="00E05FCA" w:rsidRPr="00E05FCA">
        <w:rPr>
          <w:rFonts w:ascii="Times New Roman" w:hAnsi="Times New Roman" w:cs="Times New Roman"/>
        </w:rPr>
        <w:t xml:space="preserve">                                                         (</w:t>
      </w:r>
      <w:r w:rsidR="00E05FCA" w:rsidRPr="00E05FCA">
        <w:rPr>
          <w:rFonts w:ascii="Times New Roman" w:hAnsi="Times New Roman" w:cs="Times New Roman"/>
          <w:lang w:val="en-US"/>
        </w:rPr>
        <w:t>A</w:t>
      </w:r>
      <w:r w:rsidR="00E05FCA" w:rsidRPr="00E05FCA">
        <w:rPr>
          <w:rFonts w:ascii="Times New Roman" w:hAnsi="Times New Roman" w:cs="Times New Roman"/>
        </w:rPr>
        <w:t>.1)</w:t>
      </w:r>
    </w:p>
    <w:p w14:paraId="75BFC557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где</w:t>
      </w:r>
    </w:p>
    <w:p w14:paraId="590291AA" w14:textId="14C01301" w:rsid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Перегородки, расположенные между двумя полостями:</w:t>
      </w:r>
    </w:p>
    <w:p w14:paraId="27A5BD65" w14:textId="1C5F8FBB" w:rsidR="004C7502" w:rsidRDefault="004C7502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</w:p>
    <w:p w14:paraId="529B18B9" w14:textId="1A754997" w:rsidR="00E05FCA" w:rsidRPr="004C7502" w:rsidRDefault="005E2339" w:rsidP="004C7502">
      <w:pPr>
        <w:pStyle w:val="Style4"/>
        <w:widowControl/>
        <w:ind w:firstLine="720"/>
        <w:jc w:val="right"/>
        <w:rPr>
          <w:rFonts w:ascii="Times New Roman" w:hAnsi="Times New Roman" w:cs="Times New Roman"/>
          <w:lang w:val="en-US"/>
        </w:rPr>
      </w:pPr>
      <m:oMath>
        <m:sSub>
          <m:sSub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P</m:t>
            </m:r>
          </m:e>
          <m:sub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t</m:t>
            </m:r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val="en-US" w:eastAsia="en-US"/>
              </w:rPr>
              <m:t>,</m:t>
            </m:r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min</m:t>
            </m:r>
          </m:sub>
        </m:sSub>
        <m:r>
          <w:rPr>
            <w:rStyle w:val="FontStyle84"/>
            <w:rFonts w:ascii="Cambria Math" w:hAnsi="Cambria Math" w:cs="Times New Roman"/>
            <w:sz w:val="24"/>
            <w:szCs w:val="24"/>
            <w:lang w:val="en-US" w:eastAsia="en-US"/>
          </w:rPr>
          <m:t>=</m:t>
        </m:r>
        <m:d>
          <m:d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sSub>
              <m:sSubPr>
                <m:ctrlPr>
                  <w:rPr>
                    <w:rStyle w:val="FontStyle84"/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Style w:val="FontStyle84"/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ρ</m:t>
                </m:r>
              </m:e>
              <m:sub>
                <m:r>
                  <w:rPr>
                    <w:rStyle w:val="FontStyle84"/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max</m:t>
                </m:r>
              </m:sub>
            </m:sSub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val="en-US" w:eastAsia="en-US"/>
              </w:rPr>
              <m:t>×h</m:t>
            </m:r>
          </m:e>
        </m:d>
        <m:r>
          <w:rPr>
            <w:rStyle w:val="FontStyle84"/>
            <w:rFonts w:ascii="Cambria Math" w:hAnsi="Cambria Math" w:cs="Times New Roman"/>
            <w:sz w:val="24"/>
            <w:szCs w:val="24"/>
            <w:lang w:val="en-US" w:eastAsia="en-US"/>
          </w:rPr>
          <m:t>×(</m:t>
        </m:r>
        <m:f>
          <m:f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Style w:val="FontStyle84"/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Style w:val="FontStyle84"/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a</m:t>
                </m:r>
              </m:e>
              <m:sub>
                <m:r>
                  <w:rPr>
                    <w:rStyle w:val="FontStyle84"/>
                    <w:rFonts w:ascii="Cambria Math" w:hAnsi="Cambria Math" w:cs="Times New Roman"/>
                    <w:sz w:val="24"/>
                    <w:szCs w:val="24"/>
                    <w:lang w:val="en-US" w:eastAsia="en-US"/>
                  </w:rPr>
                  <m:t>1</m:t>
                </m:r>
              </m:sub>
            </m:sSub>
          </m:num>
          <m:den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val="en-US" w:eastAsia="en-US"/>
              </w:rPr>
              <m:t>2</m:t>
            </m:r>
          </m:den>
        </m:f>
        <m:r>
          <w:rPr>
            <w:rStyle w:val="FontStyle84"/>
            <w:rFonts w:ascii="Cambria Math" w:hAnsi="Cambria Math" w:cs="Times New Roman"/>
            <w:sz w:val="24"/>
            <w:szCs w:val="24"/>
            <w:lang w:val="en-US" w:eastAsia="en-US"/>
          </w:rPr>
          <m:t>+</m:t>
        </m:r>
        <m:f>
          <m:f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Style w:val="FontStyle84"/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Style w:val="FontStyle84"/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a</m:t>
                </m:r>
              </m:e>
              <m:sub>
                <m:r>
                  <w:rPr>
                    <w:rStyle w:val="FontStyle84"/>
                    <w:rFonts w:ascii="Cambria Math" w:hAnsi="Cambria Math" w:cs="Times New Roman"/>
                    <w:sz w:val="24"/>
                    <w:szCs w:val="24"/>
                    <w:lang w:val="en-US" w:eastAsia="en-US"/>
                  </w:rPr>
                  <m:t>1</m:t>
                </m:r>
              </m:sub>
            </m:sSub>
          </m:num>
          <m:den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val="en-US" w:eastAsia="en-US"/>
              </w:rPr>
              <m:t>2</m:t>
            </m:r>
          </m:den>
        </m:f>
        <m:r>
          <w:rPr>
            <w:rStyle w:val="FontStyle84"/>
            <w:rFonts w:ascii="Cambria Math" w:hAnsi="Cambria Math" w:cs="Times New Roman"/>
            <w:sz w:val="24"/>
            <w:szCs w:val="24"/>
            <w:lang w:val="en-US" w:eastAsia="en-US"/>
          </w:rPr>
          <m:t>)</m:t>
        </m:r>
      </m:oMath>
      <w:r w:rsidR="00E05FCA" w:rsidRPr="004C7502">
        <w:rPr>
          <w:rFonts w:ascii="Times New Roman" w:hAnsi="Times New Roman" w:cs="Times New Roman"/>
          <w:lang w:val="en-US"/>
        </w:rPr>
        <w:t xml:space="preserve">                                           (</w:t>
      </w:r>
      <w:r w:rsidR="00E05FCA" w:rsidRPr="00E05FCA">
        <w:rPr>
          <w:rFonts w:ascii="Times New Roman" w:hAnsi="Times New Roman" w:cs="Times New Roman"/>
          <w:lang w:val="en-US"/>
        </w:rPr>
        <w:t>A</w:t>
      </w:r>
      <w:r w:rsidR="00E05FCA" w:rsidRPr="004C7502">
        <w:rPr>
          <w:rFonts w:ascii="Times New Roman" w:hAnsi="Times New Roman" w:cs="Times New Roman"/>
          <w:lang w:val="en-US"/>
        </w:rPr>
        <w:t>.1</w:t>
      </w:r>
      <w:r w:rsidR="00E05FCA" w:rsidRPr="00E05FCA">
        <w:rPr>
          <w:rFonts w:ascii="Times New Roman" w:hAnsi="Times New Roman" w:cs="Times New Roman"/>
          <w:lang w:val="en-US"/>
        </w:rPr>
        <w:t>a</w:t>
      </w:r>
      <w:r w:rsidR="00E05FCA" w:rsidRPr="004C7502">
        <w:rPr>
          <w:rFonts w:ascii="Times New Roman" w:hAnsi="Times New Roman" w:cs="Times New Roman"/>
          <w:lang w:val="en-US"/>
        </w:rPr>
        <w:t>)</w:t>
      </w:r>
    </w:p>
    <w:p w14:paraId="2094D6A3" w14:textId="77777777" w:rsidR="004C7502" w:rsidRPr="004C7502" w:rsidRDefault="004C7502" w:rsidP="004C7502">
      <w:pPr>
        <w:pStyle w:val="Style4"/>
        <w:widowControl/>
        <w:ind w:firstLine="720"/>
        <w:jc w:val="right"/>
        <w:rPr>
          <w:rFonts w:ascii="Times New Roman" w:hAnsi="Times New Roman" w:cs="Times New Roman"/>
          <w:lang w:val="en-US"/>
        </w:rPr>
      </w:pPr>
    </w:p>
    <w:p w14:paraId="2310559D" w14:textId="75282C10" w:rsid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Перегородки, расположенные между полостью и выступом оболочки:</w:t>
      </w:r>
    </w:p>
    <w:p w14:paraId="212F4C23" w14:textId="2534345D" w:rsidR="004C7502" w:rsidRDefault="004C7502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</w:p>
    <w:p w14:paraId="44B12ACC" w14:textId="5EB01CCC" w:rsidR="00E05FCA" w:rsidRPr="004C7502" w:rsidRDefault="005E2339" w:rsidP="004C7502">
      <w:pPr>
        <w:pStyle w:val="Style16"/>
        <w:widowControl/>
        <w:ind w:firstLine="720"/>
        <w:jc w:val="right"/>
        <w:rPr>
          <w:rFonts w:ascii="Times New Roman" w:hAnsi="Times New Roman" w:cs="Times New Roman"/>
          <w:lang w:val="en-US"/>
        </w:rPr>
      </w:pPr>
      <m:oMath>
        <m:sSub>
          <m:sSub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P</m:t>
            </m:r>
          </m:e>
          <m:sub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t</m:t>
            </m:r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val="en-US" w:eastAsia="en-US"/>
              </w:rPr>
              <m:t>,</m:t>
            </m:r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min</m:t>
            </m:r>
          </m:sub>
        </m:sSub>
        <m:r>
          <w:rPr>
            <w:rStyle w:val="FontStyle84"/>
            <w:rFonts w:ascii="Cambria Math" w:hAnsi="Cambria Math" w:cs="Times New Roman"/>
            <w:sz w:val="24"/>
            <w:szCs w:val="24"/>
            <w:lang w:val="en-US" w:eastAsia="en-US"/>
          </w:rPr>
          <m:t>=(</m:t>
        </m:r>
        <m:sSub>
          <m:sSub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ρ</m:t>
            </m:r>
          </m:e>
          <m:sub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max</m:t>
            </m:r>
          </m:sub>
        </m:sSub>
        <m:r>
          <w:rPr>
            <w:rStyle w:val="FontStyle84"/>
            <w:rFonts w:ascii="Cambria Math" w:hAnsi="Cambria Math" w:cs="Times New Roman"/>
            <w:sz w:val="24"/>
            <w:szCs w:val="24"/>
            <w:lang w:val="en-US" w:eastAsia="en-US"/>
          </w:rPr>
          <m:t>×h)×(</m:t>
        </m:r>
        <m:f>
          <m:f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Style w:val="FontStyle84"/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Style w:val="FontStyle84"/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a</m:t>
                </m:r>
              </m:e>
              <m:sub>
                <m:r>
                  <w:rPr>
                    <w:rStyle w:val="FontStyle84"/>
                    <w:rFonts w:ascii="Cambria Math" w:hAnsi="Cambria Math" w:cs="Times New Roman"/>
                    <w:sz w:val="24"/>
                    <w:szCs w:val="24"/>
                    <w:lang w:val="en-US" w:eastAsia="en-US"/>
                  </w:rPr>
                  <m:t>1</m:t>
                </m:r>
              </m:sub>
            </m:sSub>
          </m:num>
          <m:den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val="en-US" w:eastAsia="en-US"/>
              </w:rPr>
              <m:t>2</m:t>
            </m:r>
          </m:den>
        </m:f>
        <m:r>
          <w:rPr>
            <w:rStyle w:val="FontStyle84"/>
            <w:rFonts w:ascii="Cambria Math" w:hAnsi="Cambria Math" w:cs="Times New Roman"/>
            <w:sz w:val="24"/>
            <w:szCs w:val="24"/>
            <w:lang w:val="en-US" w:eastAsia="en-US"/>
          </w:rPr>
          <m:t>+</m:t>
        </m:r>
        <m:sSub>
          <m:sSub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a</m:t>
            </m:r>
          </m:e>
          <m:sub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val="en-US" w:eastAsia="en-US"/>
              </w:rPr>
              <m:t>2</m:t>
            </m:r>
          </m:sub>
        </m:sSub>
        <m:r>
          <w:rPr>
            <w:rStyle w:val="FontStyle84"/>
            <w:rFonts w:ascii="Cambria Math" w:hAnsi="Cambria Math" w:cs="Times New Roman"/>
            <w:sz w:val="24"/>
            <w:szCs w:val="24"/>
            <w:lang w:val="en-US" w:eastAsia="en-US"/>
          </w:rPr>
          <m:t>)</m:t>
        </m:r>
      </m:oMath>
      <w:r w:rsidR="00E05FCA" w:rsidRPr="004C7502">
        <w:rPr>
          <w:rFonts w:ascii="Times New Roman" w:hAnsi="Times New Roman" w:cs="Times New Roman"/>
          <w:lang w:val="en-US"/>
        </w:rPr>
        <w:t xml:space="preserve">                                             (</w:t>
      </w:r>
      <w:r w:rsidR="00E05FCA" w:rsidRPr="00E05FCA">
        <w:rPr>
          <w:rFonts w:ascii="Times New Roman" w:hAnsi="Times New Roman" w:cs="Times New Roman"/>
          <w:lang w:val="en-US"/>
        </w:rPr>
        <w:t>A</w:t>
      </w:r>
      <w:r w:rsidR="00E05FCA" w:rsidRPr="004C7502">
        <w:rPr>
          <w:rFonts w:ascii="Times New Roman" w:hAnsi="Times New Roman" w:cs="Times New Roman"/>
          <w:lang w:val="en-US"/>
        </w:rPr>
        <w:t>.1</w:t>
      </w:r>
      <w:r w:rsidR="00E05FCA" w:rsidRPr="00E05FCA">
        <w:rPr>
          <w:rFonts w:ascii="Times New Roman" w:hAnsi="Times New Roman" w:cs="Times New Roman"/>
          <w:lang w:val="en-US"/>
        </w:rPr>
        <w:t>b</w:t>
      </w:r>
      <w:r w:rsidR="00E05FCA" w:rsidRPr="004C7502">
        <w:rPr>
          <w:rFonts w:ascii="Times New Roman" w:hAnsi="Times New Roman" w:cs="Times New Roman"/>
          <w:lang w:val="en-US"/>
        </w:rPr>
        <w:t>)</w:t>
      </w:r>
    </w:p>
    <w:p w14:paraId="5BC3A7E1" w14:textId="77777777" w:rsidR="00E05FCA" w:rsidRPr="00E05FCA" w:rsidRDefault="00E05FCA" w:rsidP="004C7502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где</w:t>
      </w:r>
    </w:p>
    <w:p w14:paraId="7C0C3F6C" w14:textId="4C1B0DC1" w:rsidR="00E05FCA" w:rsidRPr="00E05FCA" w:rsidRDefault="005E2339" w:rsidP="00E05FCA">
      <w:pPr>
        <w:pStyle w:val="Style21"/>
        <w:widowControl/>
        <w:ind w:firstLine="720"/>
        <w:jc w:val="both"/>
        <w:rPr>
          <w:rStyle w:val="FontStyle64"/>
          <w:i w:val="0"/>
          <w:spacing w:val="0"/>
          <w:sz w:val="24"/>
          <w:szCs w:val="24"/>
        </w:rPr>
      </w:pPr>
      <m:oMath>
        <m:sSub>
          <m:sSub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val="en-US" w:eastAsia="en-US"/>
              </w:rPr>
              <m:t>f</m:t>
            </m:r>
          </m:e>
          <m:sub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t,min</m:t>
            </m:r>
          </m:sub>
        </m:sSub>
      </m:oMath>
      <w:r w:rsidR="004C7502" w:rsidRPr="004C7502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C7502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–</w:t>
      </w:r>
      <w:r w:rsidR="004C7502" w:rsidRPr="004C7502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E05FCA" w:rsidRPr="00E05FCA">
        <w:rPr>
          <w:rStyle w:val="FontStyle64"/>
          <w:i w:val="0"/>
          <w:spacing w:val="0"/>
          <w:sz w:val="24"/>
          <w:szCs w:val="24"/>
          <w:lang w:eastAsia="en-US"/>
        </w:rPr>
        <w:t>минимальное расчетное временное сопротивление перегородки</w:t>
      </w:r>
      <w:r w:rsidR="004C7502">
        <w:rPr>
          <w:rStyle w:val="FontStyle64"/>
          <w:i w:val="0"/>
          <w:spacing w:val="0"/>
          <w:sz w:val="24"/>
          <w:szCs w:val="24"/>
          <w:lang w:eastAsia="en-US"/>
        </w:rPr>
        <w:t>,</w:t>
      </w:r>
      <w:r w:rsidR="00E05FCA" w:rsidRPr="00E05FCA">
        <w:rPr>
          <w:rStyle w:val="FontStyle64"/>
          <w:i w:val="0"/>
          <w:spacing w:val="0"/>
          <w:sz w:val="24"/>
          <w:szCs w:val="24"/>
          <w:lang w:eastAsia="en-US"/>
        </w:rPr>
        <w:t xml:space="preserve"> Н/мм</w:t>
      </w:r>
      <w:r w:rsidR="00E05FCA" w:rsidRPr="00E05FCA">
        <w:rPr>
          <w:rStyle w:val="FontStyle64"/>
          <w:i w:val="0"/>
          <w:spacing w:val="0"/>
          <w:sz w:val="24"/>
          <w:szCs w:val="24"/>
          <w:vertAlign w:val="superscript"/>
          <w:lang w:eastAsia="en-US"/>
        </w:rPr>
        <w:t>2</w:t>
      </w:r>
      <w:r w:rsidR="00E05FCA" w:rsidRPr="00E05FCA">
        <w:rPr>
          <w:rStyle w:val="FontStyle64"/>
          <w:i w:val="0"/>
          <w:spacing w:val="0"/>
          <w:sz w:val="24"/>
          <w:szCs w:val="24"/>
          <w:lang w:eastAsia="en-US"/>
        </w:rPr>
        <w:t>;</w:t>
      </w:r>
    </w:p>
    <w:p w14:paraId="7CEA0685" w14:textId="1CD66247" w:rsidR="00E05FCA" w:rsidRPr="00E05FCA" w:rsidRDefault="005E2339" w:rsidP="00E05FCA">
      <w:pPr>
        <w:pStyle w:val="Style21"/>
        <w:widowControl/>
        <w:ind w:firstLine="720"/>
        <w:jc w:val="both"/>
        <w:rPr>
          <w:rStyle w:val="FontStyle64"/>
          <w:i w:val="0"/>
          <w:spacing w:val="0"/>
          <w:sz w:val="24"/>
          <w:szCs w:val="24"/>
          <w:lang w:eastAsia="en-US"/>
        </w:rPr>
      </w:pPr>
      <m:oMath>
        <m:sSub>
          <m:sSub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P</m:t>
            </m:r>
          </m:e>
          <m:sub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t,min</m:t>
            </m:r>
          </m:sub>
        </m:sSub>
      </m:oMath>
      <w:r w:rsidR="004C7502">
        <w:rPr>
          <w:rStyle w:val="FontStyle64"/>
          <w:i w:val="0"/>
          <w:spacing w:val="0"/>
          <w:sz w:val="24"/>
          <w:szCs w:val="24"/>
          <w:lang w:eastAsia="en-US"/>
        </w:rPr>
        <w:t xml:space="preserve"> – </w:t>
      </w:r>
      <w:r w:rsidR="00E05FCA" w:rsidRPr="00E05FCA">
        <w:rPr>
          <w:rStyle w:val="FontStyle64"/>
          <w:i w:val="0"/>
          <w:spacing w:val="0"/>
          <w:sz w:val="24"/>
          <w:szCs w:val="24"/>
          <w:lang w:eastAsia="en-US"/>
        </w:rPr>
        <w:t>минимальная разрушающая нагрузка при растяжении перегородки</w:t>
      </w:r>
      <w:r w:rsidR="004C7502">
        <w:rPr>
          <w:rStyle w:val="FontStyle64"/>
          <w:i w:val="0"/>
          <w:spacing w:val="0"/>
          <w:sz w:val="24"/>
          <w:szCs w:val="24"/>
          <w:lang w:eastAsia="en-US"/>
        </w:rPr>
        <w:t xml:space="preserve">, </w:t>
      </w:r>
      <w:r w:rsidR="00E05FCA" w:rsidRPr="00E05FCA">
        <w:rPr>
          <w:rStyle w:val="FontStyle64"/>
          <w:i w:val="0"/>
          <w:spacing w:val="0"/>
          <w:sz w:val="24"/>
          <w:szCs w:val="24"/>
          <w:lang w:eastAsia="en-US"/>
        </w:rPr>
        <w:t>Н;</w:t>
      </w:r>
    </w:p>
    <w:p w14:paraId="390918EC" w14:textId="728B5BE0" w:rsidR="00E05FCA" w:rsidRPr="00E05FCA" w:rsidRDefault="005E2339" w:rsidP="00E05FCA">
      <w:pPr>
        <w:pStyle w:val="Style21"/>
        <w:widowControl/>
        <w:ind w:firstLine="720"/>
        <w:jc w:val="both"/>
        <w:rPr>
          <w:rStyle w:val="FontStyle64"/>
          <w:i w:val="0"/>
          <w:spacing w:val="0"/>
          <w:sz w:val="24"/>
          <w:szCs w:val="24"/>
          <w:lang w:eastAsia="en-US"/>
        </w:rPr>
      </w:pPr>
      <m:oMath>
        <m:sSub>
          <m:sSub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s</m:t>
            </m:r>
          </m:e>
          <m:sub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1</m:t>
            </m:r>
          </m:sub>
        </m:sSub>
      </m:oMath>
      <w:r w:rsidR="00E05FCA" w:rsidRPr="00E05FCA">
        <w:rPr>
          <w:rStyle w:val="FontStyle64"/>
          <w:i w:val="0"/>
          <w:spacing w:val="0"/>
          <w:sz w:val="24"/>
          <w:szCs w:val="24"/>
          <w:lang w:eastAsia="en-US"/>
        </w:rPr>
        <w:t xml:space="preserve"> </w:t>
      </w:r>
      <w:r w:rsidR="004C7502">
        <w:rPr>
          <w:rStyle w:val="FontStyle64"/>
          <w:i w:val="0"/>
          <w:spacing w:val="0"/>
          <w:sz w:val="24"/>
          <w:szCs w:val="24"/>
          <w:lang w:eastAsia="en-US"/>
        </w:rPr>
        <w:t xml:space="preserve">– </w:t>
      </w:r>
      <w:r w:rsidR="00E05FCA" w:rsidRPr="00E05FCA">
        <w:rPr>
          <w:rStyle w:val="FontStyle64"/>
          <w:i w:val="0"/>
          <w:spacing w:val="0"/>
          <w:sz w:val="24"/>
          <w:szCs w:val="24"/>
          <w:lang w:eastAsia="en-US"/>
        </w:rPr>
        <w:t>площадь поперечного сечения внутренней перегородки с выемкой = (</w:t>
      </w:r>
      <w:proofErr w:type="spellStart"/>
      <w:r w:rsidR="00E05FCA" w:rsidRPr="00E05FCA">
        <w:rPr>
          <w:rStyle w:val="FontStyle64"/>
          <w:spacing w:val="0"/>
          <w:sz w:val="24"/>
          <w:szCs w:val="24"/>
          <w:lang w:val="en-US" w:eastAsia="en-US"/>
        </w:rPr>
        <w:t>t</w:t>
      </w:r>
      <w:r w:rsidR="00E05FCA" w:rsidRPr="00E05FCA">
        <w:rPr>
          <w:rStyle w:val="FontStyle64"/>
          <w:spacing w:val="0"/>
          <w:sz w:val="24"/>
          <w:szCs w:val="24"/>
          <w:vertAlign w:val="subscript"/>
          <w:lang w:val="en-US" w:eastAsia="en-US"/>
        </w:rPr>
        <w:t>w</w:t>
      </w:r>
      <w:proofErr w:type="spellEnd"/>
      <w:r w:rsidR="00E05FCA" w:rsidRPr="00E05FCA">
        <w:rPr>
          <w:rStyle w:val="FontStyle64"/>
          <w:i w:val="0"/>
          <w:spacing w:val="0"/>
          <w:sz w:val="24"/>
          <w:szCs w:val="24"/>
          <w:vertAlign w:val="subscript"/>
          <w:lang w:eastAsia="en-US"/>
        </w:rPr>
        <w:t>1</w:t>
      </w:r>
      <w:r w:rsidR="00E05FCA" w:rsidRPr="00E05FCA">
        <w:rPr>
          <w:rStyle w:val="FontStyle64"/>
          <w:i w:val="0"/>
          <w:spacing w:val="0"/>
          <w:sz w:val="24"/>
          <w:szCs w:val="24"/>
          <w:lang w:eastAsia="en-US"/>
        </w:rPr>
        <w:t xml:space="preserve"> × </w:t>
      </w:r>
      <w:proofErr w:type="spellStart"/>
      <w:r w:rsidR="00E05FCA" w:rsidRPr="00E05FCA">
        <w:rPr>
          <w:rStyle w:val="FontStyle64"/>
          <w:spacing w:val="0"/>
          <w:sz w:val="24"/>
          <w:szCs w:val="24"/>
          <w:lang w:val="en-US" w:eastAsia="en-US"/>
        </w:rPr>
        <w:t>h</w:t>
      </w:r>
      <w:r w:rsidR="00E05FCA" w:rsidRPr="00E05FCA">
        <w:rPr>
          <w:rStyle w:val="FontStyle64"/>
          <w:spacing w:val="0"/>
          <w:sz w:val="24"/>
          <w:szCs w:val="24"/>
          <w:vertAlign w:val="subscript"/>
          <w:lang w:val="en-US" w:eastAsia="en-US"/>
        </w:rPr>
        <w:t>w</w:t>
      </w:r>
      <w:proofErr w:type="spellEnd"/>
      <w:r w:rsidR="00E05FCA" w:rsidRPr="00E05FCA">
        <w:rPr>
          <w:rStyle w:val="FontStyle64"/>
          <w:i w:val="0"/>
          <w:spacing w:val="0"/>
          <w:sz w:val="24"/>
          <w:szCs w:val="24"/>
          <w:lang w:eastAsia="en-US"/>
        </w:rPr>
        <w:t>)</w:t>
      </w:r>
      <w:r w:rsidR="00C26CE3">
        <w:rPr>
          <w:rStyle w:val="FontStyle64"/>
          <w:i w:val="0"/>
          <w:spacing w:val="0"/>
          <w:sz w:val="24"/>
          <w:szCs w:val="24"/>
          <w:lang w:eastAsia="en-US"/>
        </w:rPr>
        <w:t>,</w:t>
      </w:r>
      <w:r w:rsidR="00E05FCA" w:rsidRPr="00E05FCA">
        <w:rPr>
          <w:rStyle w:val="FontStyle64"/>
          <w:i w:val="0"/>
          <w:spacing w:val="0"/>
          <w:sz w:val="24"/>
          <w:szCs w:val="24"/>
          <w:lang w:eastAsia="en-US"/>
        </w:rPr>
        <w:t xml:space="preserve"> мм</w:t>
      </w:r>
      <w:r w:rsidR="00E05FCA" w:rsidRPr="00E05FCA">
        <w:rPr>
          <w:rStyle w:val="FontStyle64"/>
          <w:i w:val="0"/>
          <w:spacing w:val="0"/>
          <w:sz w:val="24"/>
          <w:szCs w:val="24"/>
          <w:vertAlign w:val="superscript"/>
          <w:lang w:eastAsia="en-US"/>
        </w:rPr>
        <w:t>2</w:t>
      </w:r>
      <w:r w:rsidR="00E05FCA" w:rsidRPr="00E05FCA">
        <w:rPr>
          <w:rStyle w:val="FontStyle64"/>
          <w:i w:val="0"/>
          <w:spacing w:val="0"/>
          <w:sz w:val="24"/>
          <w:szCs w:val="24"/>
          <w:lang w:eastAsia="en-US"/>
        </w:rPr>
        <w:t>;</w:t>
      </w:r>
    </w:p>
    <w:p w14:paraId="2D0DF246" w14:textId="1D5E66FB" w:rsidR="00E05FCA" w:rsidRPr="00E05FCA" w:rsidRDefault="005E2339" w:rsidP="00E05FCA">
      <w:pPr>
        <w:pStyle w:val="Style21"/>
        <w:widowControl/>
        <w:ind w:firstLine="720"/>
        <w:jc w:val="both"/>
        <w:rPr>
          <w:rStyle w:val="FontStyle64"/>
          <w:i w:val="0"/>
          <w:spacing w:val="0"/>
          <w:sz w:val="24"/>
          <w:szCs w:val="24"/>
          <w:lang w:eastAsia="en-US"/>
        </w:rPr>
      </w:pPr>
      <m:oMath>
        <m:sSub>
          <m:sSub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ρ</m:t>
            </m:r>
          </m:e>
          <m:sub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max</m:t>
            </m:r>
          </m:sub>
        </m:sSub>
      </m:oMath>
      <w:r w:rsidR="00E05FCA" w:rsidRPr="00E05FCA">
        <w:rPr>
          <w:rStyle w:val="FontStyle64"/>
          <w:i w:val="0"/>
          <w:spacing w:val="0"/>
          <w:sz w:val="24"/>
          <w:szCs w:val="24"/>
          <w:lang w:eastAsia="en-US"/>
        </w:rPr>
        <w:t xml:space="preserve"> </w:t>
      </w:r>
      <w:r w:rsidR="00C26CE3">
        <w:rPr>
          <w:rStyle w:val="FontStyle64"/>
          <w:i w:val="0"/>
          <w:spacing w:val="0"/>
          <w:sz w:val="24"/>
          <w:szCs w:val="24"/>
          <w:lang w:eastAsia="en-US"/>
        </w:rPr>
        <w:t xml:space="preserve">– </w:t>
      </w:r>
      <w:r w:rsidR="00E05FCA" w:rsidRPr="00E05FCA">
        <w:rPr>
          <w:rStyle w:val="FontStyle64"/>
          <w:i w:val="0"/>
          <w:spacing w:val="0"/>
          <w:sz w:val="24"/>
          <w:szCs w:val="24"/>
          <w:lang w:eastAsia="en-US"/>
        </w:rPr>
        <w:t>максимальное давление заполнения бетоном</w:t>
      </w:r>
      <w:r w:rsidR="00C26CE3">
        <w:rPr>
          <w:rStyle w:val="FontStyle64"/>
          <w:i w:val="0"/>
          <w:spacing w:val="0"/>
          <w:sz w:val="24"/>
          <w:szCs w:val="24"/>
          <w:lang w:eastAsia="en-US"/>
        </w:rPr>
        <w:t>,</w:t>
      </w:r>
      <w:r w:rsidR="00E05FCA" w:rsidRPr="00E05FCA">
        <w:rPr>
          <w:rStyle w:val="FontStyle64"/>
          <w:i w:val="0"/>
          <w:spacing w:val="0"/>
          <w:sz w:val="24"/>
          <w:szCs w:val="24"/>
          <w:lang w:eastAsia="en-US"/>
        </w:rPr>
        <w:t xml:space="preserve"> Н/мм</w:t>
      </w:r>
      <w:r w:rsidR="00E05FCA" w:rsidRPr="00E05FCA">
        <w:rPr>
          <w:rStyle w:val="FontStyle64"/>
          <w:i w:val="0"/>
          <w:spacing w:val="0"/>
          <w:sz w:val="24"/>
          <w:szCs w:val="24"/>
          <w:vertAlign w:val="superscript"/>
          <w:lang w:eastAsia="en-US"/>
        </w:rPr>
        <w:t>2</w:t>
      </w:r>
      <w:r w:rsidR="00E05FCA" w:rsidRPr="00E05FCA">
        <w:rPr>
          <w:rStyle w:val="FontStyle64"/>
          <w:i w:val="0"/>
          <w:spacing w:val="0"/>
          <w:sz w:val="24"/>
          <w:szCs w:val="24"/>
          <w:lang w:eastAsia="en-US"/>
        </w:rPr>
        <w:t>;</w:t>
      </w:r>
    </w:p>
    <w:p w14:paraId="0B14276C" w14:textId="3584AD7B" w:rsidR="00E05FCA" w:rsidRPr="00E05FCA" w:rsidRDefault="00E05FCA" w:rsidP="00E05FCA">
      <w:pPr>
        <w:pStyle w:val="Style21"/>
        <w:widowControl/>
        <w:ind w:firstLine="720"/>
        <w:jc w:val="both"/>
        <w:rPr>
          <w:rStyle w:val="FontStyle64"/>
          <w:i w:val="0"/>
          <w:spacing w:val="0"/>
          <w:sz w:val="24"/>
          <w:szCs w:val="24"/>
          <w:lang w:eastAsia="en-US"/>
        </w:rPr>
      </w:pPr>
      <w:r w:rsidRPr="00E05FCA">
        <w:rPr>
          <w:rStyle w:val="FontStyle64"/>
          <w:spacing w:val="0"/>
          <w:sz w:val="24"/>
          <w:szCs w:val="24"/>
          <w:lang w:val="en-US" w:eastAsia="en-US"/>
        </w:rPr>
        <w:t>a</w:t>
      </w:r>
      <w:r w:rsidRPr="00E05FCA">
        <w:rPr>
          <w:rStyle w:val="FontStyle64"/>
          <w:i w:val="0"/>
          <w:spacing w:val="0"/>
          <w:sz w:val="24"/>
          <w:szCs w:val="24"/>
          <w:vertAlign w:val="subscript"/>
          <w:lang w:eastAsia="en-US"/>
        </w:rPr>
        <w:t>1</w:t>
      </w:r>
      <w:r w:rsidRPr="00E05FCA">
        <w:rPr>
          <w:rStyle w:val="FontStyle64"/>
          <w:i w:val="0"/>
          <w:spacing w:val="0"/>
          <w:sz w:val="24"/>
          <w:szCs w:val="24"/>
          <w:lang w:eastAsia="en-US"/>
        </w:rPr>
        <w:t>,</w:t>
      </w:r>
      <w:r w:rsidRPr="00E05FCA">
        <w:rPr>
          <w:rStyle w:val="FontStyle64"/>
          <w:spacing w:val="0"/>
          <w:sz w:val="24"/>
          <w:szCs w:val="24"/>
          <w:lang w:eastAsia="en-US"/>
        </w:rPr>
        <w:t xml:space="preserve"> </w:t>
      </w:r>
      <w:r w:rsidRPr="00E05FCA">
        <w:rPr>
          <w:rStyle w:val="FontStyle64"/>
          <w:spacing w:val="0"/>
          <w:sz w:val="24"/>
          <w:szCs w:val="24"/>
          <w:lang w:val="en-US" w:eastAsia="en-US"/>
        </w:rPr>
        <w:t>a</w:t>
      </w:r>
      <w:r w:rsidRPr="00E05FCA">
        <w:rPr>
          <w:rStyle w:val="FontStyle64"/>
          <w:i w:val="0"/>
          <w:spacing w:val="0"/>
          <w:sz w:val="24"/>
          <w:szCs w:val="24"/>
          <w:vertAlign w:val="subscript"/>
          <w:lang w:eastAsia="en-US"/>
        </w:rPr>
        <w:t>2</w:t>
      </w:r>
      <w:r w:rsidRPr="00E05FCA">
        <w:rPr>
          <w:rStyle w:val="FontStyle64"/>
          <w:i w:val="0"/>
          <w:spacing w:val="0"/>
          <w:sz w:val="24"/>
          <w:szCs w:val="24"/>
          <w:lang w:eastAsia="en-US"/>
        </w:rPr>
        <w:t xml:space="preserve"> </w:t>
      </w:r>
      <w:r w:rsidR="00C26CE3">
        <w:rPr>
          <w:rStyle w:val="FontStyle64"/>
          <w:i w:val="0"/>
          <w:spacing w:val="0"/>
          <w:sz w:val="24"/>
          <w:szCs w:val="24"/>
          <w:lang w:eastAsia="en-US"/>
        </w:rPr>
        <w:t xml:space="preserve">– </w:t>
      </w:r>
      <w:r w:rsidRPr="00E05FCA">
        <w:rPr>
          <w:rStyle w:val="FontStyle64"/>
          <w:i w:val="0"/>
          <w:spacing w:val="0"/>
          <w:sz w:val="24"/>
          <w:szCs w:val="24"/>
          <w:lang w:eastAsia="en-US"/>
        </w:rPr>
        <w:t>длина полого пространства</w:t>
      </w:r>
      <w:r w:rsidR="00C26CE3">
        <w:rPr>
          <w:rStyle w:val="FontStyle64"/>
          <w:i w:val="0"/>
          <w:spacing w:val="0"/>
          <w:sz w:val="24"/>
          <w:szCs w:val="24"/>
          <w:lang w:eastAsia="en-US"/>
        </w:rPr>
        <w:t>,</w:t>
      </w:r>
      <w:r w:rsidRPr="00E05FCA">
        <w:rPr>
          <w:rStyle w:val="FontStyle64"/>
          <w:i w:val="0"/>
          <w:spacing w:val="0"/>
          <w:sz w:val="24"/>
          <w:szCs w:val="24"/>
          <w:lang w:eastAsia="en-US"/>
        </w:rPr>
        <w:t xml:space="preserve"> мм;</w:t>
      </w:r>
    </w:p>
    <w:p w14:paraId="1F39125C" w14:textId="7E77544B" w:rsidR="00E05FCA" w:rsidRPr="00E05FCA" w:rsidRDefault="00E05FCA" w:rsidP="00E05FCA">
      <w:pPr>
        <w:pStyle w:val="Style21"/>
        <w:widowControl/>
        <w:ind w:firstLine="720"/>
        <w:jc w:val="both"/>
        <w:rPr>
          <w:rStyle w:val="FontStyle84"/>
          <w:rFonts w:ascii="Times New Roman" w:hAnsi="Times New Roman" w:cs="Times New Roman"/>
          <w:i/>
          <w:sz w:val="24"/>
          <w:szCs w:val="24"/>
        </w:rPr>
      </w:pPr>
      <w:r w:rsidRPr="00E05FCA">
        <w:rPr>
          <w:rStyle w:val="FontStyle64"/>
          <w:spacing w:val="0"/>
          <w:sz w:val="24"/>
          <w:szCs w:val="24"/>
          <w:lang w:val="en-US" w:eastAsia="en-US"/>
        </w:rPr>
        <w:t>h</w:t>
      </w:r>
      <w:r w:rsidRPr="00E05FCA">
        <w:rPr>
          <w:rStyle w:val="FontStyle64"/>
          <w:spacing w:val="0"/>
          <w:sz w:val="24"/>
          <w:szCs w:val="24"/>
          <w:lang w:eastAsia="en-US"/>
        </w:rPr>
        <w:t xml:space="preserve"> </w:t>
      </w:r>
      <w:r w:rsidR="00C26CE3">
        <w:rPr>
          <w:rStyle w:val="FontStyle64"/>
          <w:spacing w:val="0"/>
          <w:sz w:val="24"/>
          <w:szCs w:val="24"/>
          <w:lang w:eastAsia="en-US"/>
        </w:rPr>
        <w:t xml:space="preserve">– </w:t>
      </w:r>
      <w:r w:rsidRPr="00E05FCA">
        <w:rPr>
          <w:rStyle w:val="FontStyle64"/>
          <w:i w:val="0"/>
          <w:spacing w:val="0"/>
          <w:sz w:val="24"/>
          <w:szCs w:val="24"/>
          <w:lang w:eastAsia="en-US"/>
        </w:rPr>
        <w:t>высота блока</w:t>
      </w:r>
      <w:r w:rsidR="00C26CE3">
        <w:rPr>
          <w:rStyle w:val="FontStyle64"/>
          <w:i w:val="0"/>
          <w:spacing w:val="0"/>
          <w:sz w:val="24"/>
          <w:szCs w:val="24"/>
          <w:lang w:eastAsia="en-US"/>
        </w:rPr>
        <w:t>,</w:t>
      </w:r>
      <w:r w:rsidRPr="00E05FCA">
        <w:rPr>
          <w:rStyle w:val="FontStyle64"/>
          <w:i w:val="0"/>
          <w:spacing w:val="0"/>
          <w:sz w:val="24"/>
          <w:szCs w:val="24"/>
          <w:lang w:eastAsia="en-US"/>
        </w:rPr>
        <w:t xml:space="preserve"> мм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eastAsia="en-US"/>
        </w:rPr>
        <w:t>.</w:t>
      </w:r>
    </w:p>
    <w:p w14:paraId="6B8208C5" w14:textId="77777777" w:rsidR="00E05FCA" w:rsidRPr="00E05FCA" w:rsidRDefault="00E05FCA" w:rsidP="00E05FCA">
      <w:pPr>
        <w:pStyle w:val="Style39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</w:p>
    <w:p w14:paraId="769753FE" w14:textId="77777777" w:rsidR="00E05FCA" w:rsidRPr="00E05FCA" w:rsidRDefault="00E05FCA" w:rsidP="00E05FCA">
      <w:pPr>
        <w:pStyle w:val="Style39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A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.4.3 Измерение разрушающей нагрузки при растяжении и расчет временного сопротивления перегородок</w:t>
      </w:r>
    </w:p>
    <w:p w14:paraId="267E1CCE" w14:textId="05DEAD78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Необходимо определить разрушающую нагрузку при растяжении перегородки (</w:t>
      </w:r>
      <m:oMath>
        <m:sSub>
          <m:sSub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P</m:t>
            </m:r>
          </m:e>
          <m:sub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t,m</m:t>
            </m:r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val="en-US" w:eastAsia="en-US"/>
              </w:rPr>
              <m:t>sd</m:t>
            </m:r>
          </m:sub>
        </m:sSub>
      </m:oMath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) в Ньютонах для шести образцов.</w:t>
      </w:r>
    </w:p>
    <w:p w14:paraId="4F23C31B" w14:textId="5860095E" w:rsid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lastRenderedPageBreak/>
        <w:t>На основе измеренной разрушающей нагрузки при растяжении перегородки (</w:t>
      </w:r>
      <m:oMath>
        <m:sSub>
          <m:sSub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P</m:t>
            </m:r>
          </m:e>
          <m:sub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t,msd</m:t>
            </m:r>
          </m:sub>
        </m:sSub>
      </m:oMath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) в Ньютонах необходимо рассчитать отдельные значения временного сопротивления перегородок (</w:t>
      </w:r>
      <m:oMath>
        <m:sSub>
          <m:sSub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val="en-US" w:eastAsia="en-US"/>
              </w:rPr>
              <m:t>f</m:t>
            </m:r>
          </m:e>
          <m:sub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t,msd</m:t>
            </m:r>
          </m:sub>
        </m:sSub>
      </m:oMath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) а затем среднее временное сопротивление перегородок (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t,m</m:t>
            </m:r>
          </m:sub>
        </m:sSub>
      </m:oMath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)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bscript"/>
          <w:lang w:eastAsia="en-US"/>
        </w:rPr>
        <w:t xml:space="preserve">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в Н/мм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:</w:t>
      </w:r>
    </w:p>
    <w:p w14:paraId="09EB5DFE" w14:textId="2581858F" w:rsidR="00B12B67" w:rsidRDefault="00B12B67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</w:p>
    <w:p w14:paraId="74ED7FD6" w14:textId="5FBA8291" w:rsidR="00B12B67" w:rsidRPr="006627C6" w:rsidRDefault="005E2339" w:rsidP="006627C6">
      <w:pPr>
        <w:pStyle w:val="Style16"/>
        <w:widowControl/>
        <w:ind w:firstLine="720"/>
        <w:jc w:val="right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m:oMath>
        <m:sSub>
          <m:sSub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val="en-US" w:eastAsia="en-US"/>
              </w:rPr>
              <m:t>f</m:t>
            </m:r>
          </m:e>
          <m:sub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t,msd</m:t>
            </m:r>
          </m:sub>
        </m:sSub>
        <m:r>
          <w:rPr>
            <w:rStyle w:val="FontStyle84"/>
            <w:rFonts w:ascii="Cambria Math" w:hAnsi="Cambria Math" w:cs="Times New Roman"/>
            <w:sz w:val="24"/>
            <w:szCs w:val="24"/>
            <w:lang w:eastAsia="en-US"/>
          </w:rPr>
          <m:t xml:space="preserve">= </m:t>
        </m:r>
        <m:f>
          <m:f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Style w:val="FontStyle84"/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Style w:val="FontStyle84"/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P</m:t>
                </m:r>
              </m:e>
              <m:sub>
                <m:r>
                  <w:rPr>
                    <w:rStyle w:val="FontStyle84"/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t,msd</m:t>
                </m:r>
              </m:sub>
            </m:sSub>
          </m:num>
          <m:den>
            <m:sSub>
              <m:sSubPr>
                <m:ctrlPr>
                  <w:rPr>
                    <w:rStyle w:val="FontStyle84"/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Style w:val="FontStyle84"/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s</m:t>
                </m:r>
              </m:e>
              <m:sub>
                <m:r>
                  <w:rPr>
                    <w:rStyle w:val="FontStyle84"/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1</m:t>
                </m:r>
              </m:sub>
            </m:sSub>
          </m:den>
        </m:f>
      </m:oMath>
      <w:r w:rsidR="006627C6" w:rsidRPr="006627C6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 </w:t>
      </w:r>
      <w:r w:rsidR="006627C6" w:rsidRPr="00E05FCA">
        <w:rPr>
          <w:rFonts w:ascii="Times New Roman" w:hAnsi="Times New Roman" w:cs="Times New Roman"/>
        </w:rPr>
        <w:t xml:space="preserve">                                                         (</w:t>
      </w:r>
      <w:r w:rsidR="006627C6" w:rsidRPr="00E05FCA">
        <w:rPr>
          <w:rFonts w:ascii="Times New Roman" w:hAnsi="Times New Roman" w:cs="Times New Roman"/>
          <w:lang w:val="en-US"/>
        </w:rPr>
        <w:t>A</w:t>
      </w:r>
      <w:r w:rsidR="006627C6" w:rsidRPr="00E05FCA">
        <w:rPr>
          <w:rFonts w:ascii="Times New Roman" w:hAnsi="Times New Roman" w:cs="Times New Roman"/>
        </w:rPr>
        <w:t>.3)</w:t>
      </w:r>
    </w:p>
    <w:p w14:paraId="2A00CC76" w14:textId="73FB19A3" w:rsidR="00E05FCA" w:rsidRDefault="00E05FCA" w:rsidP="00E05FCA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BB082AF" w14:textId="65E286D3" w:rsidR="00E05FCA" w:rsidRPr="00E05FCA" w:rsidRDefault="005E2339" w:rsidP="006627C6">
      <w:pPr>
        <w:ind w:firstLine="720"/>
        <w:jc w:val="right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ru-RU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ru-RU"/>
              </w:rPr>
              <m:t>t,m</m:t>
            </m:r>
          </m:sub>
        </m:sSub>
        <m:r>
          <w:rPr>
            <w:rFonts w:ascii="Cambria Math" w:hAnsi="Cambria Math" w:cs="Times New Roman"/>
            <w:sz w:val="24"/>
            <w:szCs w:val="24"/>
            <w:lang w:eastAsia="ru-RU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ru-RU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eastAsia="ru-RU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eastAsia="ru-RU"/>
                  </w:rPr>
                  <m:t>6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eastAsia="ru-RU"/>
                      </w:rPr>
                      <m:t>t,msd,i</m:t>
                    </m:r>
                  </m:sub>
                </m:sSub>
              </m:e>
            </m:nary>
          </m:num>
          <m:den>
            <m:r>
              <w:rPr>
                <w:rFonts w:ascii="Cambria Math" w:hAnsi="Cambria Math" w:cs="Times New Roman"/>
                <w:sz w:val="24"/>
                <w:szCs w:val="24"/>
                <w:lang w:eastAsia="ru-RU"/>
              </w:rPr>
              <m:t>6</m:t>
            </m:r>
          </m:den>
        </m:f>
      </m:oMath>
      <w:r w:rsidR="00E05FCA" w:rsidRPr="00E05F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(</w:t>
      </w:r>
      <w:r w:rsidR="00E05FCA" w:rsidRPr="00E05FC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E05FCA" w:rsidRPr="00E05FCA">
        <w:rPr>
          <w:rFonts w:ascii="Times New Roman" w:hAnsi="Times New Roman" w:cs="Times New Roman"/>
          <w:sz w:val="24"/>
          <w:szCs w:val="24"/>
        </w:rPr>
        <w:t>.4)</w:t>
      </w:r>
    </w:p>
    <w:p w14:paraId="3D928024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где</w:t>
      </w:r>
    </w:p>
    <w:p w14:paraId="384AB5A0" w14:textId="7814EF56" w:rsidR="00E05FCA" w:rsidRPr="00E05FCA" w:rsidRDefault="005E2339" w:rsidP="00E05FCA">
      <w:pPr>
        <w:pStyle w:val="Style21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m:oMath>
        <m:sSub>
          <m:sSub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val="en-US" w:eastAsia="en-US"/>
              </w:rPr>
              <m:t>f</m:t>
            </m:r>
          </m:e>
          <m:sub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t,msd</m:t>
            </m:r>
          </m:sub>
        </m:sSub>
      </m:oMath>
      <w:r w:rsidR="00E05FCA" w:rsidRPr="006627C6">
        <w:rPr>
          <w:rStyle w:val="FontStyle64"/>
          <w:i w:val="0"/>
          <w:iCs w:val="0"/>
          <w:spacing w:val="0"/>
          <w:sz w:val="24"/>
          <w:szCs w:val="24"/>
          <w:lang w:eastAsia="en-US"/>
        </w:rPr>
        <w:t xml:space="preserve"> </w:t>
      </w:r>
      <w:r w:rsidR="006627C6" w:rsidRPr="006627C6">
        <w:rPr>
          <w:rStyle w:val="FontStyle64"/>
          <w:i w:val="0"/>
          <w:iCs w:val="0"/>
          <w:spacing w:val="0"/>
          <w:sz w:val="24"/>
          <w:szCs w:val="24"/>
          <w:lang w:eastAsia="en-US"/>
        </w:rPr>
        <w:t>–</w:t>
      </w:r>
      <w:r w:rsidR="006627C6" w:rsidRPr="006627C6">
        <w:rPr>
          <w:rStyle w:val="FontStyle64"/>
          <w:spacing w:val="0"/>
          <w:sz w:val="24"/>
          <w:szCs w:val="24"/>
          <w:lang w:eastAsia="en-US"/>
        </w:rPr>
        <w:t xml:space="preserve"> </w:t>
      </w:r>
      <w:r w:rsidR="00E05FCA"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отдельное значение временного сопротивления перегородки в Н/мм</w:t>
      </w:r>
      <w:r w:rsidR="00E05FCA" w:rsidRPr="00E05FCA">
        <w:rPr>
          <w:rStyle w:val="FontStyle84"/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="00E05FCA"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25269F15" w14:textId="00F80857" w:rsidR="00E05FCA" w:rsidRPr="00E05FCA" w:rsidRDefault="005E2339" w:rsidP="00E05FCA">
      <w:pPr>
        <w:pStyle w:val="Style21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m:oMath>
        <m:sSub>
          <m:sSub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P</m:t>
            </m:r>
          </m:e>
          <m:sub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t,msd</m:t>
            </m:r>
          </m:sub>
        </m:sSub>
      </m:oMath>
      <w:r w:rsidR="006627C6" w:rsidRPr="006627C6">
        <w:rPr>
          <w:rStyle w:val="FontStyle64"/>
          <w:i w:val="0"/>
          <w:iCs w:val="0"/>
          <w:spacing w:val="0"/>
          <w:sz w:val="24"/>
          <w:szCs w:val="24"/>
          <w:lang w:eastAsia="en-US"/>
        </w:rPr>
        <w:t xml:space="preserve"> –</w:t>
      </w:r>
      <w:r w:rsidR="006627C6" w:rsidRPr="006627C6">
        <w:rPr>
          <w:rStyle w:val="FontStyle64"/>
          <w:spacing w:val="0"/>
          <w:sz w:val="24"/>
          <w:szCs w:val="24"/>
          <w:lang w:eastAsia="en-US"/>
        </w:rPr>
        <w:t xml:space="preserve"> </w:t>
      </w:r>
      <w:r w:rsidR="00E05FCA"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измеренная разрушающая нагрузка при растяжении перегородки в Н;</w:t>
      </w:r>
    </w:p>
    <w:p w14:paraId="55B1A7F1" w14:textId="752C3AFD" w:rsidR="00E05FCA" w:rsidRPr="00E05FCA" w:rsidRDefault="005E2339" w:rsidP="00E05FCA">
      <w:pPr>
        <w:pStyle w:val="Style21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m:oMath>
        <m:sSub>
          <m:sSub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s</m:t>
            </m:r>
          </m:e>
          <m:sub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1</m:t>
            </m:r>
          </m:sub>
        </m:sSub>
      </m:oMath>
      <w:r w:rsidR="006627C6" w:rsidRPr="006627C6">
        <w:rPr>
          <w:rStyle w:val="FontStyle64"/>
          <w:i w:val="0"/>
          <w:iCs w:val="0"/>
          <w:spacing w:val="0"/>
          <w:sz w:val="24"/>
          <w:szCs w:val="24"/>
          <w:lang w:eastAsia="en-US"/>
        </w:rPr>
        <w:t xml:space="preserve"> –</w:t>
      </w:r>
      <w:r w:rsidR="006627C6" w:rsidRPr="006627C6">
        <w:rPr>
          <w:rStyle w:val="FontStyle64"/>
          <w:spacing w:val="0"/>
          <w:sz w:val="24"/>
          <w:szCs w:val="24"/>
          <w:lang w:eastAsia="en-US"/>
        </w:rPr>
        <w:t xml:space="preserve"> </w:t>
      </w:r>
      <w:r w:rsidR="00E05FCA"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площадь поперечного сечения внутренней перегородки с выемкой = (</w:t>
      </w:r>
      <w:proofErr w:type="spellStart"/>
      <w:r w:rsidR="00E05FCA" w:rsidRPr="00E05FCA">
        <w:rPr>
          <w:rStyle w:val="FontStyle64"/>
          <w:spacing w:val="0"/>
          <w:sz w:val="24"/>
          <w:szCs w:val="24"/>
          <w:lang w:val="en-US" w:eastAsia="en-US"/>
        </w:rPr>
        <w:t>t</w:t>
      </w:r>
      <w:r w:rsidR="00E05FCA" w:rsidRPr="00E05FCA">
        <w:rPr>
          <w:rStyle w:val="FontStyle64"/>
          <w:spacing w:val="0"/>
          <w:sz w:val="24"/>
          <w:szCs w:val="24"/>
          <w:vertAlign w:val="subscript"/>
          <w:lang w:val="en-US" w:eastAsia="en-US"/>
        </w:rPr>
        <w:t>w</w:t>
      </w:r>
      <w:proofErr w:type="spellEnd"/>
      <w:r w:rsidR="00E05FCA" w:rsidRPr="00E05FCA">
        <w:rPr>
          <w:rStyle w:val="FontStyle64"/>
          <w:i w:val="0"/>
          <w:spacing w:val="0"/>
          <w:sz w:val="24"/>
          <w:szCs w:val="24"/>
          <w:vertAlign w:val="subscript"/>
          <w:lang w:eastAsia="en-US"/>
        </w:rPr>
        <w:t>1</w:t>
      </w:r>
      <w:r w:rsidR="00E05FCA" w:rsidRPr="00E05FCA">
        <w:rPr>
          <w:rStyle w:val="FontStyle64"/>
          <w:i w:val="0"/>
          <w:spacing w:val="0"/>
          <w:sz w:val="24"/>
          <w:szCs w:val="24"/>
          <w:lang w:eastAsia="en-US"/>
        </w:rPr>
        <w:t xml:space="preserve"> × </w:t>
      </w:r>
      <w:proofErr w:type="spellStart"/>
      <w:r w:rsidR="00E05FCA" w:rsidRPr="00E05FCA">
        <w:rPr>
          <w:rStyle w:val="FontStyle64"/>
          <w:spacing w:val="0"/>
          <w:sz w:val="24"/>
          <w:szCs w:val="24"/>
          <w:lang w:val="en-US" w:eastAsia="en-US"/>
        </w:rPr>
        <w:t>h</w:t>
      </w:r>
      <w:r w:rsidR="00E05FCA" w:rsidRPr="00E05FCA">
        <w:rPr>
          <w:rStyle w:val="FontStyle64"/>
          <w:spacing w:val="0"/>
          <w:sz w:val="24"/>
          <w:szCs w:val="24"/>
          <w:vertAlign w:val="subscript"/>
          <w:lang w:val="en-US" w:eastAsia="en-US"/>
        </w:rPr>
        <w:t>w</w:t>
      </w:r>
      <w:proofErr w:type="spellEnd"/>
      <w:r w:rsidR="00E05FCA" w:rsidRPr="00E05FCA">
        <w:rPr>
          <w:rStyle w:val="FontStyle64"/>
          <w:i w:val="0"/>
          <w:spacing w:val="0"/>
          <w:sz w:val="24"/>
          <w:szCs w:val="24"/>
          <w:lang w:eastAsia="en-US"/>
        </w:rPr>
        <w:t>) в мм</w:t>
      </w:r>
      <w:r w:rsidR="00E05FCA" w:rsidRPr="00E05FCA">
        <w:rPr>
          <w:rStyle w:val="FontStyle64"/>
          <w:i w:val="0"/>
          <w:spacing w:val="0"/>
          <w:sz w:val="24"/>
          <w:szCs w:val="24"/>
          <w:vertAlign w:val="superscript"/>
          <w:lang w:eastAsia="en-US"/>
        </w:rPr>
        <w:t>2</w:t>
      </w:r>
      <w:r w:rsidR="00E05FCA"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1B84B50D" w14:textId="6A9D3C19" w:rsidR="00E05FCA" w:rsidRPr="00E05FCA" w:rsidRDefault="005E2339" w:rsidP="00E05FCA">
      <w:pPr>
        <w:pStyle w:val="Style21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t,m</m:t>
            </m:r>
          </m:sub>
        </m:sSub>
      </m:oMath>
      <w:r w:rsidR="00E05FCA"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6627C6" w:rsidRPr="006627C6">
        <w:rPr>
          <w:rStyle w:val="FontStyle64"/>
          <w:i w:val="0"/>
          <w:iCs w:val="0"/>
          <w:spacing w:val="0"/>
          <w:sz w:val="24"/>
          <w:szCs w:val="24"/>
          <w:lang w:eastAsia="en-US"/>
        </w:rPr>
        <w:t>–</w:t>
      </w:r>
      <w:r w:rsidR="006627C6" w:rsidRPr="006627C6">
        <w:rPr>
          <w:rStyle w:val="FontStyle64"/>
          <w:spacing w:val="0"/>
          <w:sz w:val="24"/>
          <w:szCs w:val="24"/>
          <w:lang w:eastAsia="en-US"/>
        </w:rPr>
        <w:t xml:space="preserve"> </w:t>
      </w:r>
      <w:r w:rsidR="00E05FCA"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среднее значение временного сопротивления перегородок в Н/мм</w:t>
      </w:r>
      <w:r w:rsidR="00E05FCA" w:rsidRPr="00E05FCA">
        <w:rPr>
          <w:rStyle w:val="FontStyle84"/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="00E05FCA"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4D2267CC" w14:textId="5B89A5EB" w:rsidR="00E05FCA" w:rsidRPr="006627C6" w:rsidRDefault="005E2339" w:rsidP="00E05FCA">
      <w:pPr>
        <w:pStyle w:val="Style21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t,msd,i</m:t>
            </m:r>
          </m:sub>
        </m:sSub>
      </m:oMath>
      <w:r w:rsidR="006627C6" w:rsidRPr="006627C6">
        <w:rPr>
          <w:rStyle w:val="FontStyle64"/>
          <w:i w:val="0"/>
          <w:iCs w:val="0"/>
          <w:spacing w:val="0"/>
          <w:sz w:val="24"/>
          <w:szCs w:val="24"/>
          <w:lang w:eastAsia="en-US"/>
        </w:rPr>
        <w:t>–</w:t>
      </w:r>
      <w:r w:rsidR="006627C6" w:rsidRPr="006627C6">
        <w:rPr>
          <w:rStyle w:val="FontStyle64"/>
          <w:spacing w:val="0"/>
          <w:sz w:val="24"/>
          <w:szCs w:val="24"/>
          <w:lang w:eastAsia="en-US"/>
        </w:rPr>
        <w:t xml:space="preserve"> </w:t>
      </w:r>
      <w:r w:rsidR="00E05FCA"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отдельные значения временного сопротивления перегородок в Н/мм</w:t>
      </w:r>
      <w:r w:rsidR="00E05FCA" w:rsidRPr="00E05FCA">
        <w:rPr>
          <w:rStyle w:val="FontStyle84"/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="00E05FCA"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.</w:t>
      </w:r>
      <w:r w:rsidR="006627C6" w:rsidRPr="006627C6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3BF4E02A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</w:p>
    <w:p w14:paraId="3C488A0B" w14:textId="581223AB" w:rsid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A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.5 Протокол испытаний</w:t>
      </w:r>
    </w:p>
    <w:p w14:paraId="4AEF4A23" w14:textId="77777777" w:rsidR="00F412DD" w:rsidRPr="00E05FCA" w:rsidRDefault="00F412DD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</w:p>
    <w:p w14:paraId="45E49938" w14:textId="77777777" w:rsidR="00E05FCA" w:rsidRPr="00E05FCA" w:rsidRDefault="00E05FCA" w:rsidP="00E05FCA">
      <w:pPr>
        <w:pStyle w:val="Style43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Протокол испытаний должен содержать следующие данные:</w:t>
      </w:r>
    </w:p>
    <w:p w14:paraId="6DD6CF49" w14:textId="19E6DE73" w:rsidR="00E05FCA" w:rsidRPr="00E05FCA" w:rsidRDefault="00E05FCA" w:rsidP="00E05FCA">
      <w:pPr>
        <w:pStyle w:val="Style43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1) Лаборатория, </w:t>
      </w:r>
      <w:r w:rsidR="009C0793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проводившая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испытания;</w:t>
      </w:r>
    </w:p>
    <w:p w14:paraId="64DB0A78" w14:textId="77777777" w:rsidR="00E05FCA" w:rsidRPr="00E05FCA" w:rsidRDefault="00E05FCA" w:rsidP="00E05FCA">
      <w:pPr>
        <w:pStyle w:val="Style43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2) Дата проведения испытания;</w:t>
      </w:r>
    </w:p>
    <w:p w14:paraId="422D8D9D" w14:textId="7828A33B" w:rsidR="00E05FCA" w:rsidRPr="00E05FCA" w:rsidRDefault="00E05FCA" w:rsidP="00E05FCA">
      <w:pPr>
        <w:pStyle w:val="Style43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3) Описание испытуемых блоков</w:t>
      </w:r>
      <w:r w:rsidR="00F1544F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опалубки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689E88B7" w14:textId="32A4F6B6" w:rsidR="00E05FCA" w:rsidRPr="00E05FCA" w:rsidRDefault="00E05FCA" w:rsidP="00E05FCA">
      <w:pPr>
        <w:pStyle w:val="Style43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4) </w:t>
      </w:r>
      <w:r w:rsidR="00F412DD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Срок службы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блоков</w:t>
      </w:r>
      <w:r w:rsidR="00F1544F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опалубки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на момент испытания;</w:t>
      </w:r>
    </w:p>
    <w:p w14:paraId="24EFB5AA" w14:textId="751718DB" w:rsidR="00E05FCA" w:rsidRPr="00E05FCA" w:rsidRDefault="00E05FCA" w:rsidP="00E05FCA">
      <w:pPr>
        <w:pStyle w:val="Style43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5) Отдельные значения измеренного растягивающего усилия, прилагаемого к перегородке, </w:t>
      </w:r>
      <m:oMath>
        <m:sSub>
          <m:sSub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P</m:t>
            </m:r>
          </m:e>
          <m:sub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t,msd</m:t>
            </m:r>
          </m:sub>
        </m:sSub>
      </m:oMath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в Н;</w:t>
      </w:r>
    </w:p>
    <w:p w14:paraId="1B1904CA" w14:textId="0E6209A6" w:rsidR="00E05FCA" w:rsidRPr="00E05FCA" w:rsidRDefault="00E05FCA" w:rsidP="00E05FCA">
      <w:pPr>
        <w:pStyle w:val="Style43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6) Расчетное временное сопротивление перегородки </w:t>
      </w:r>
      <m:oMath>
        <m:sSub>
          <m:sSub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val="en-US" w:eastAsia="en-US"/>
              </w:rPr>
              <m:t>f</m:t>
            </m:r>
          </m:e>
          <m:sub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t,m</m:t>
            </m:r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val="en-US" w:eastAsia="en-US"/>
              </w:rPr>
              <m:t>in</m:t>
            </m:r>
          </m:sub>
        </m:sSub>
      </m:oMath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в Н/мм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29D97E8B" w14:textId="29AC76C6" w:rsidR="00E05FCA" w:rsidRPr="00E05FCA" w:rsidRDefault="00E05FCA" w:rsidP="00E05FCA">
      <w:pPr>
        <w:pStyle w:val="Style43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vertAlign w:val="superscript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7) Среднее временное сопротивление перегородки </w:t>
      </w:r>
      <m:oMath>
        <m:sSub>
          <m:sSubPr>
            <m:ctrlPr>
              <w:rPr>
                <w:rStyle w:val="FontStyle84"/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val="en-US" w:eastAsia="en-US"/>
              </w:rPr>
              <m:t>f</m:t>
            </m:r>
          </m:e>
          <m:sub>
            <m:r>
              <w:rPr>
                <w:rStyle w:val="FontStyle84"/>
                <w:rFonts w:ascii="Cambria Math" w:hAnsi="Cambria Math" w:cs="Times New Roman"/>
                <w:sz w:val="24"/>
                <w:szCs w:val="24"/>
                <w:lang w:eastAsia="en-US"/>
              </w:rPr>
              <m:t>t,m</m:t>
            </m:r>
          </m:sub>
        </m:sSub>
      </m:oMath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в Н/мм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14:paraId="17D86713" w14:textId="77777777" w:rsidR="00E05FCA" w:rsidRPr="00E05FCA" w:rsidRDefault="00E05FCA" w:rsidP="00E05FCA">
      <w:pPr>
        <w:pStyle w:val="Style43"/>
        <w:widowControl/>
        <w:jc w:val="both"/>
        <w:rPr>
          <w:rStyle w:val="FontStyle84"/>
          <w:rFonts w:ascii="Times New Roman" w:hAnsi="Times New Roman" w:cs="Times New Roman"/>
          <w:sz w:val="24"/>
          <w:szCs w:val="24"/>
          <w:vertAlign w:val="superscript"/>
        </w:rPr>
      </w:pPr>
    </w:p>
    <w:p w14:paraId="63F70FCE" w14:textId="77777777" w:rsidR="00E05FCA" w:rsidRPr="00E05FCA" w:rsidRDefault="00E05FCA" w:rsidP="00E05FCA">
      <w:pPr>
        <w:rPr>
          <w:rStyle w:val="FontStyle84"/>
          <w:rFonts w:ascii="Times New Roman" w:hAnsi="Times New Roman" w:cs="Times New Roman"/>
          <w:sz w:val="24"/>
          <w:szCs w:val="24"/>
          <w:vertAlign w:val="superscript"/>
        </w:rPr>
        <w:sectPr w:rsidR="00E05FCA" w:rsidRPr="00E05FCA">
          <w:pgSz w:w="11909" w:h="16834"/>
          <w:pgMar w:top="1134" w:right="851" w:bottom="1134" w:left="1418" w:header="720" w:footer="720" w:gutter="0"/>
          <w:cols w:space="720"/>
        </w:sectPr>
      </w:pPr>
    </w:p>
    <w:p w14:paraId="18262BC1" w14:textId="77777777" w:rsidR="00E05FCA" w:rsidRPr="00E05FCA" w:rsidRDefault="00E05FCA" w:rsidP="00E05FCA">
      <w:pPr>
        <w:pStyle w:val="Style10"/>
        <w:widowControl/>
        <w:jc w:val="center"/>
        <w:rPr>
          <w:rStyle w:val="FontStyle82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2"/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Приложение </w:t>
      </w:r>
      <w:r w:rsidRPr="00E05FCA">
        <w:rPr>
          <w:rStyle w:val="FontStyle82"/>
          <w:rFonts w:ascii="Times New Roman" w:hAnsi="Times New Roman" w:cs="Times New Roman"/>
          <w:sz w:val="24"/>
          <w:szCs w:val="24"/>
          <w:lang w:val="en-US" w:eastAsia="en-US"/>
        </w:rPr>
        <w:t>B</w:t>
      </w:r>
    </w:p>
    <w:p w14:paraId="0B693D65" w14:textId="77777777" w:rsidR="00E05FCA" w:rsidRPr="00B12B67" w:rsidRDefault="00E05FCA" w:rsidP="00E05FCA">
      <w:pPr>
        <w:pStyle w:val="Style18"/>
        <w:widowControl/>
        <w:jc w:val="center"/>
        <w:rPr>
          <w:rStyle w:val="FontStyle53"/>
          <w:rFonts w:ascii="Times New Roman" w:hAnsi="Times New Roman" w:cs="Times New Roman"/>
          <w:i/>
          <w:iCs/>
          <w:sz w:val="24"/>
          <w:szCs w:val="24"/>
        </w:rPr>
      </w:pPr>
      <w:r w:rsidRPr="00B12B67">
        <w:rPr>
          <w:rStyle w:val="FontStyle53"/>
          <w:rFonts w:ascii="Times New Roman" w:hAnsi="Times New Roman" w:cs="Times New Roman"/>
          <w:i/>
          <w:iCs/>
          <w:sz w:val="24"/>
          <w:szCs w:val="24"/>
          <w:lang w:eastAsia="en-US"/>
        </w:rPr>
        <w:t>(обязательное)</w:t>
      </w:r>
    </w:p>
    <w:p w14:paraId="5F64FA98" w14:textId="77777777" w:rsidR="00E05FCA" w:rsidRPr="00E05FCA" w:rsidRDefault="00E05FCA" w:rsidP="00E05FCA">
      <w:pPr>
        <w:pStyle w:val="Style10"/>
        <w:widowControl/>
        <w:jc w:val="center"/>
        <w:rPr>
          <w:rStyle w:val="FontStyle82"/>
          <w:rFonts w:ascii="Times New Roman" w:hAnsi="Times New Roman" w:cs="Times New Roman"/>
          <w:sz w:val="24"/>
          <w:szCs w:val="24"/>
        </w:rPr>
      </w:pPr>
    </w:p>
    <w:p w14:paraId="3FEE8E2F" w14:textId="0E732CF6" w:rsidR="00E05FCA" w:rsidRPr="00E05FCA" w:rsidRDefault="00E05FCA" w:rsidP="00E05FCA">
      <w:pPr>
        <w:pStyle w:val="Style10"/>
        <w:widowControl/>
        <w:jc w:val="center"/>
        <w:rPr>
          <w:rStyle w:val="FontStyle82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2"/>
          <w:rFonts w:ascii="Times New Roman" w:hAnsi="Times New Roman" w:cs="Times New Roman"/>
          <w:sz w:val="24"/>
          <w:szCs w:val="24"/>
          <w:lang w:eastAsia="en-US"/>
        </w:rPr>
        <w:t xml:space="preserve">Определение прочности </w:t>
      </w:r>
      <w:r w:rsidR="00B12B67" w:rsidRPr="00E05FCA">
        <w:rPr>
          <w:rStyle w:val="FontStyle82"/>
          <w:rFonts w:ascii="Times New Roman" w:hAnsi="Times New Roman" w:cs="Times New Roman"/>
          <w:sz w:val="24"/>
          <w:szCs w:val="24"/>
          <w:lang w:eastAsia="en-US"/>
        </w:rPr>
        <w:t xml:space="preserve">оболочки </w:t>
      </w:r>
      <w:r w:rsidRPr="00E05FCA">
        <w:rPr>
          <w:rStyle w:val="FontStyle82"/>
          <w:rFonts w:ascii="Times New Roman" w:hAnsi="Times New Roman" w:cs="Times New Roman"/>
          <w:sz w:val="24"/>
          <w:szCs w:val="24"/>
          <w:lang w:eastAsia="en-US"/>
        </w:rPr>
        <w:t xml:space="preserve">на изгиб </w:t>
      </w:r>
    </w:p>
    <w:p w14:paraId="3DD1694E" w14:textId="77777777" w:rsidR="00E05FCA" w:rsidRPr="00E05FCA" w:rsidRDefault="00E05FCA" w:rsidP="00E05FCA">
      <w:pPr>
        <w:pStyle w:val="Style20"/>
        <w:widowControl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</w:p>
    <w:p w14:paraId="25C1B313" w14:textId="09E6A0CD" w:rsid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B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.1 Принцип</w:t>
      </w:r>
    </w:p>
    <w:p w14:paraId="6FB3996F" w14:textId="77777777" w:rsidR="00F412DD" w:rsidRPr="00E05FCA" w:rsidRDefault="00F412DD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</w:p>
    <w:p w14:paraId="12FF9C4C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Данный метод использует стандартное устройство для испытания на прочность на изгиб. </w:t>
      </w:r>
    </w:p>
    <w:p w14:paraId="731BD284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</w:p>
    <w:p w14:paraId="0D681A07" w14:textId="12C38AD0" w:rsidR="00E05FCA" w:rsidRDefault="00E05FCA" w:rsidP="00E05FCA">
      <w:pPr>
        <w:pStyle w:val="Style4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B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.2 Оборудование</w:t>
      </w:r>
    </w:p>
    <w:p w14:paraId="72B0F652" w14:textId="77777777" w:rsidR="00F412DD" w:rsidRPr="00E05FCA" w:rsidRDefault="00F412DD" w:rsidP="00E05FCA">
      <w:pPr>
        <w:pStyle w:val="Style4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</w:p>
    <w:p w14:paraId="6DBB2C9F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Испытательное устройство состоит из нагрузочного ролика, расположенного по центру относительно двух нижних роликов, все диаметром 20 мм ± 2 мм. Устройство должно обеспечивать свободное вращение нагрузочного ролика и одного из нижних роликов, как показано на Рис. 2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val="en-US" w:eastAsia="en-US"/>
        </w:rPr>
        <w:t>EN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12390-5:2000.</w:t>
      </w:r>
    </w:p>
    <w:p w14:paraId="40ABC4CD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</w:p>
    <w:p w14:paraId="18A9BBD3" w14:textId="56FEFB81" w:rsid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B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.3 Порядок проведения испытания</w:t>
      </w:r>
    </w:p>
    <w:p w14:paraId="0F03759C" w14:textId="77777777" w:rsidR="00F412DD" w:rsidRPr="00E05FCA" w:rsidRDefault="00F412DD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</w:p>
    <w:p w14:paraId="42974ED7" w14:textId="5B4F0EBF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Из оболочек шести блоков</w:t>
      </w:r>
      <w:r w:rsidR="00EC0E82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опалубки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одного типа и размера вырезаются шесть образцов (см. Рис. В.1).</w:t>
      </w:r>
    </w:p>
    <w:p w14:paraId="41B868FE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Необходимая длина образца – длина одной полости плюс толщина двух внутренних перегородок.</w:t>
      </w:r>
    </w:p>
    <w:p w14:paraId="5AA0BEC6" w14:textId="04EE3ADA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Установите образец в испытательной машине. Опорные ролики регулируются таким образом, чтобы расстояние между ними равнялось длине полости в блоке</w:t>
      </w:r>
      <w:r w:rsidR="00EC0E82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опалубки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плюс ширина прилегающей перегородки. Образец размещается прямо на нижних роликах, каждый ролик располагается по центру под внутренней перегородкой. Затем верхний ролик устанавливается по центру между двумя опорными роликами.</w:t>
      </w:r>
    </w:p>
    <w:p w14:paraId="63C39E59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Выберите постоянную скорость приложения нагрузки 0,1 ± 0,05 Н/мм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в секунду. Необходимо поддерживать постоянную скорость нагружения, как минимум, в течение второй половины нагружения. В первой половине периода приложения максимальной расчетной нагрузки допускается более высокая скорость нагружения.</w:t>
      </w:r>
    </w:p>
    <w:p w14:paraId="629EB62A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</w:p>
    <w:p w14:paraId="7DBF506E" w14:textId="36B8A305" w:rsid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B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 xml:space="preserve">.4 Определение прочности на изгиб оболочки </w:t>
      </w:r>
    </w:p>
    <w:p w14:paraId="6452C93C" w14:textId="77777777" w:rsidR="00F412DD" w:rsidRPr="00E05FCA" w:rsidRDefault="00F412DD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</w:p>
    <w:p w14:paraId="2F7D90BC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B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.4.1 Общие положения</w:t>
      </w:r>
    </w:p>
    <w:p w14:paraId="7F26510A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Зарегистрируйте разрушающую нагрузку на изгиб оболочки (</w:t>
      </w:r>
      <w:proofErr w:type="spellStart"/>
      <w:proofErr w:type="gram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val="en-US" w:eastAsia="en-US"/>
        </w:rPr>
        <w:t>P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f</w:t>
      </w:r>
      <w:proofErr w:type="spellEnd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,</w:t>
      </w:r>
      <w:proofErr w:type="spell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msd</w:t>
      </w:r>
      <w:proofErr w:type="spellEnd"/>
      <w:proofErr w:type="gramEnd"/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) в Ньютонах для шести образцов.</w:t>
      </w:r>
    </w:p>
    <w:p w14:paraId="7BFFD72D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val="en-US" w:eastAsia="en-US"/>
        </w:rPr>
        <w:t>h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высота блока опалубки в мм;</w:t>
      </w:r>
    </w:p>
    <w:p w14:paraId="20EEE4F1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val="en-US" w:eastAsia="en-US"/>
        </w:rPr>
        <w:t>a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1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, длина полого пространства в мм;</w:t>
      </w:r>
    </w:p>
    <w:p w14:paraId="07D1B451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val="en-US" w:eastAsia="en-US"/>
        </w:rPr>
        <w:t>t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w</w:t>
      </w:r>
      <w:proofErr w:type="spellEnd"/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толщина перегородки в мм;</w:t>
      </w:r>
    </w:p>
    <w:p w14:paraId="12FF34D6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val="en-US" w:eastAsia="en-US"/>
        </w:rPr>
        <w:t>t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s</w:t>
      </w:r>
      <w:proofErr w:type="spellEnd"/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толщина оболочки в мм;</w:t>
      </w:r>
    </w:p>
    <w:p w14:paraId="639AAC10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val="en-US" w:eastAsia="en-US"/>
        </w:rPr>
        <w:t>ρ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давление заполнения в Н/мм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3FC7D61A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val="en-US" w:eastAsia="en-US"/>
        </w:rPr>
        <w:t>ρ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max</w:t>
      </w:r>
      <w:proofErr w:type="spellEnd"/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максимальное давление заполнения бетоном в Н/мм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706D79AF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proofErr w:type="spellStart"/>
      <w:proofErr w:type="gram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val="en-US" w:eastAsia="en-US"/>
        </w:rPr>
        <w:t>P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f</w:t>
      </w:r>
      <w:proofErr w:type="spellEnd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,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min</w:t>
      </w:r>
      <w:proofErr w:type="gramEnd"/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минимальная разрушающая нагрузка при изгибе оболочки в Н;</w:t>
      </w:r>
    </w:p>
    <w:p w14:paraId="32E23166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proofErr w:type="spellStart"/>
      <w:proofErr w:type="gram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val="en-US" w:eastAsia="en-US"/>
        </w:rPr>
        <w:t>P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f</w:t>
      </w:r>
      <w:proofErr w:type="spellEnd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,</w:t>
      </w:r>
      <w:proofErr w:type="spell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msd</w:t>
      </w:r>
      <w:proofErr w:type="spellEnd"/>
      <w:proofErr w:type="gramEnd"/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измеренная разрушающая нагрузка при изгибе оболочки в Н;</w:t>
      </w:r>
    </w:p>
    <w:p w14:paraId="2A8DF597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val="en-US" w:eastAsia="en-US"/>
        </w:rPr>
        <w:t>f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f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bscript"/>
          <w:lang w:eastAsia="en-US"/>
        </w:rPr>
        <w:t>,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min</w:t>
      </w:r>
      <w:proofErr w:type="gramEnd"/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bscript"/>
          <w:lang w:eastAsia="en-US"/>
        </w:rPr>
        <w:t xml:space="preserve">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минимальная прочность на изгиб оболочки в Н/мм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23136C09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val="en-US" w:eastAsia="en-US"/>
        </w:rPr>
        <w:t>f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f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,</w:t>
      </w:r>
      <w:proofErr w:type="spell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msd</w:t>
      </w:r>
      <w:proofErr w:type="spellEnd"/>
      <w:proofErr w:type="gramEnd"/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bscript"/>
          <w:lang w:eastAsia="en-US"/>
        </w:rPr>
        <w:t xml:space="preserve">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отдельные значения прочности на изгиб оболочки в Н/мм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3B24685E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vertAlign w:val="superscript"/>
          <w:lang w:eastAsia="en-US"/>
        </w:rPr>
      </w:pPr>
      <w:proofErr w:type="gram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val="en-US" w:eastAsia="en-US"/>
        </w:rPr>
        <w:t>f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f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,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m</w:t>
      </w:r>
      <w:proofErr w:type="gramEnd"/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среднее значение прочности на изгиб оболочки в Н/мм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14:paraId="7EC4A27B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</w:p>
    <w:p w14:paraId="589A3BB3" w14:textId="6B81B303" w:rsidR="00E05FCA" w:rsidRPr="00E05FCA" w:rsidRDefault="00E05FCA" w:rsidP="00E05FCA">
      <w:pPr>
        <w:pStyle w:val="Style4"/>
        <w:widowControl/>
        <w:jc w:val="center"/>
        <w:rPr>
          <w:rStyle w:val="FontStyle84"/>
          <w:rFonts w:ascii="Times New Roman" w:hAnsi="Times New Roman" w:cs="Times New Roman"/>
          <w:sz w:val="24"/>
          <w:szCs w:val="24"/>
          <w:lang w:val="en-US" w:eastAsia="en-US"/>
        </w:rPr>
      </w:pPr>
      <w:r w:rsidRPr="00E05FCA">
        <w:rPr>
          <w:rFonts w:ascii="Times New Roman" w:hAnsi="Times New Roman" w:cs="Times New Roman"/>
          <w:noProof/>
          <w:color w:val="000000"/>
          <w:lang w:val="en-US" w:eastAsia="en-US"/>
        </w:rPr>
        <w:lastRenderedPageBreak/>
        <w:drawing>
          <wp:inline distT="0" distB="0" distL="0" distR="0" wp14:anchorId="3ABB2EFC" wp14:editId="11E3CED0">
            <wp:extent cx="4029075" cy="56197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114F9" w14:textId="7435635E" w:rsidR="00E05FCA" w:rsidRPr="00E05FCA" w:rsidRDefault="002F77F7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где</w:t>
      </w:r>
    </w:p>
    <w:p w14:paraId="4EBE7138" w14:textId="5F1C1EFD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proofErr w:type="spellStart"/>
      <w:proofErr w:type="gramStart"/>
      <w:r w:rsidRPr="00E05FCA">
        <w:rPr>
          <w:rStyle w:val="FontStyle83"/>
          <w:rFonts w:ascii="Times New Roman" w:hAnsi="Times New Roman" w:cs="Times New Roman"/>
          <w:sz w:val="24"/>
          <w:szCs w:val="24"/>
          <w:lang w:val="en-US" w:eastAsia="en-US"/>
        </w:rPr>
        <w:t>P</w:t>
      </w:r>
      <w:r w:rsidRPr="00E05FCA">
        <w:rPr>
          <w:rStyle w:val="FontStyle83"/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f</w:t>
      </w:r>
      <w:proofErr w:type="spellEnd"/>
      <w:r w:rsidRPr="00E05FCA">
        <w:rPr>
          <w:rStyle w:val="FontStyle8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5B2521" w:rsidRPr="005B2521">
        <w:rPr>
          <w:rStyle w:val="FontStyle8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5B2521" w:rsidRPr="005B2521">
        <w:rPr>
          <w:rStyle w:val="FontStyle83"/>
          <w:rFonts w:ascii="Times New Roman" w:hAnsi="Times New Roman" w:cs="Times New Roman"/>
          <w:i w:val="0"/>
          <w:iCs w:val="0"/>
          <w:sz w:val="24"/>
          <w:szCs w:val="24"/>
          <w:lang w:eastAsia="en-US"/>
        </w:rPr>
        <w:t>–</w:t>
      </w:r>
      <w:proofErr w:type="gramEnd"/>
      <w:r w:rsidR="005B2521" w:rsidRPr="005B2521">
        <w:rPr>
          <w:rStyle w:val="FontStyle83"/>
          <w:rFonts w:ascii="Times New Roman" w:hAnsi="Times New Roman" w:cs="Times New Roman"/>
          <w:i w:val="0"/>
          <w:iCs w:val="0"/>
          <w:sz w:val="24"/>
          <w:szCs w:val="24"/>
          <w:lang w:eastAsia="en-US"/>
        </w:rPr>
        <w:t xml:space="preserve">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нагрузка на изгиб оболочки</w:t>
      </w:r>
    </w:p>
    <w:p w14:paraId="7B0A463C" w14:textId="1188809C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3"/>
          <w:rFonts w:ascii="Times New Roman" w:hAnsi="Times New Roman" w:cs="Times New Roman"/>
          <w:sz w:val="24"/>
          <w:szCs w:val="24"/>
          <w:lang w:val="en-US" w:eastAsia="en-US"/>
        </w:rPr>
        <w:t>l</w:t>
      </w:r>
      <w:r w:rsidRPr="00E05FCA">
        <w:rPr>
          <w:rStyle w:val="FontStyle8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5B2521" w:rsidRPr="005B2521">
        <w:rPr>
          <w:rStyle w:val="FontStyle83"/>
          <w:rFonts w:ascii="Times New Roman" w:hAnsi="Times New Roman" w:cs="Times New Roman"/>
          <w:sz w:val="24"/>
          <w:szCs w:val="24"/>
          <w:lang w:eastAsia="en-US"/>
        </w:rPr>
        <w:t xml:space="preserve">–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расстояние между осями двух перегородок</w:t>
      </w:r>
    </w:p>
    <w:p w14:paraId="54356448" w14:textId="77777777" w:rsidR="00E05FCA" w:rsidRPr="00E05FCA" w:rsidRDefault="00E05FCA" w:rsidP="00E05FCA">
      <w:pPr>
        <w:pStyle w:val="Style11"/>
        <w:widowControl/>
        <w:jc w:val="both"/>
        <w:rPr>
          <w:rStyle w:val="FontStyle77"/>
          <w:rFonts w:ascii="Times New Roman" w:hAnsi="Times New Roman" w:cs="Times New Roman"/>
          <w:sz w:val="24"/>
          <w:szCs w:val="24"/>
        </w:rPr>
      </w:pPr>
    </w:p>
    <w:p w14:paraId="1F54FAFF" w14:textId="77777777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Рисунок В.1. Определение прочности на изгиб оболочки</w:t>
      </w:r>
    </w:p>
    <w:p w14:paraId="1A2DBE23" w14:textId="77777777" w:rsidR="00E05FCA" w:rsidRPr="00E05FCA" w:rsidRDefault="00E05FCA" w:rsidP="00E05FCA">
      <w:pPr>
        <w:pStyle w:val="Style11"/>
        <w:widowControl/>
        <w:jc w:val="both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</w:p>
    <w:p w14:paraId="67E412B7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В.4.2 Определение расчетной прочности на изгиб оболочки</w:t>
      </w:r>
    </w:p>
    <w:p w14:paraId="33AED3B1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Для каждого образца расчетная прочность на изгиб оболочки (</w:t>
      </w:r>
      <w:proofErr w:type="gram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val="en-US" w:eastAsia="en-US"/>
        </w:rPr>
        <w:t>f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f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bscript"/>
          <w:lang w:eastAsia="en-US"/>
        </w:rPr>
        <w:t>,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min</w:t>
      </w:r>
      <w:proofErr w:type="gramEnd"/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) определяется на основе максимального давления заполнения бетоном (</w:t>
      </w:r>
      <w:proofErr w:type="spell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val="en-US" w:eastAsia="en-US"/>
        </w:rPr>
        <w:t>ρ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max</w:t>
      </w:r>
      <w:proofErr w:type="spellEnd"/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54FC05A4" w14:textId="77777777" w:rsidR="00E05FCA" w:rsidRPr="00E05FCA" w:rsidRDefault="00E05FCA" w:rsidP="00E05FCA">
      <w:pPr>
        <w:pStyle w:val="Style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</w:rPr>
      </w:pPr>
    </w:p>
    <w:p w14:paraId="63714456" w14:textId="5190AFE4" w:rsidR="00E05FCA" w:rsidRPr="00F412DD" w:rsidRDefault="00F412DD" w:rsidP="00E05FCA">
      <w:pPr>
        <w:pStyle w:val="Style6"/>
        <w:widowControl/>
        <w:ind w:firstLine="720"/>
        <w:jc w:val="both"/>
        <w:rPr>
          <w:rStyle w:val="FontStyle80"/>
          <w:rFonts w:ascii="Times New Roman" w:hAnsi="Times New Roman" w:cs="Times New Roman"/>
          <w:sz w:val="20"/>
          <w:szCs w:val="20"/>
          <w:lang w:eastAsia="en-US"/>
        </w:rPr>
      </w:pPr>
      <w:r w:rsidRPr="00F412DD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Примечание –</w:t>
      </w:r>
      <w:r w:rsidR="00E05FCA" w:rsidRPr="00F412DD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 При определении расчетной прочности на изгиб оболочки используется конструктивная система балки с защемленным концом и, поскольку имеется, выступа под воздействием равномерно распределенной нагрузки.</w:t>
      </w:r>
    </w:p>
    <w:p w14:paraId="0B577654" w14:textId="77777777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</w:rPr>
      </w:pPr>
    </w:p>
    <w:p w14:paraId="35633B40" w14:textId="2152B912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Fonts w:ascii="Times New Roman" w:hAnsi="Times New Roman" w:cs="Times New Roman"/>
          <w:b/>
          <w:bCs/>
          <w:noProof/>
          <w:color w:val="000000"/>
          <w:lang w:eastAsia="en-US"/>
        </w:rPr>
        <w:lastRenderedPageBreak/>
        <w:drawing>
          <wp:inline distT="0" distB="0" distL="0" distR="0" wp14:anchorId="3A063F88" wp14:editId="632F1C04">
            <wp:extent cx="5162550" cy="23622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4CBB6" w14:textId="77777777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</w:p>
    <w:p w14:paraId="7667C733" w14:textId="77777777" w:rsidR="00E05FCA" w:rsidRPr="00F412DD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lang w:eastAsia="en-US"/>
        </w:rPr>
      </w:pPr>
      <w:r w:rsidRPr="00F412DD">
        <w:rPr>
          <w:rStyle w:val="FontStyle77"/>
          <w:rFonts w:ascii="Times New Roman" w:hAnsi="Times New Roman" w:cs="Times New Roman"/>
          <w:lang w:eastAsia="en-US"/>
        </w:rPr>
        <w:t>Условные обозначения</w:t>
      </w:r>
    </w:p>
    <w:p w14:paraId="0651F7AD" w14:textId="77777777" w:rsidR="00E05FCA" w:rsidRPr="00F412DD" w:rsidRDefault="00E05FCA" w:rsidP="00E05FCA">
      <w:pPr>
        <w:pStyle w:val="Style11"/>
        <w:widowControl/>
        <w:ind w:firstLine="720"/>
        <w:jc w:val="both"/>
        <w:rPr>
          <w:rStyle w:val="FontStyle54"/>
          <w:sz w:val="20"/>
          <w:szCs w:val="20"/>
        </w:rPr>
      </w:pPr>
      <w:r w:rsidRPr="00F412DD">
        <w:rPr>
          <w:rStyle w:val="FontStyle54"/>
          <w:sz w:val="20"/>
          <w:szCs w:val="20"/>
          <w:lang w:eastAsia="en-US"/>
        </w:rPr>
        <w:t>1 балка с защемленным концом</w:t>
      </w:r>
    </w:p>
    <w:p w14:paraId="11975CFA" w14:textId="77777777" w:rsidR="00E05FCA" w:rsidRPr="00F412DD" w:rsidRDefault="00E05FCA" w:rsidP="00E05FCA">
      <w:pPr>
        <w:pStyle w:val="Style11"/>
        <w:widowControl/>
        <w:ind w:firstLine="720"/>
        <w:jc w:val="both"/>
        <w:rPr>
          <w:rStyle w:val="FontStyle54"/>
          <w:sz w:val="20"/>
          <w:szCs w:val="20"/>
          <w:lang w:eastAsia="en-US"/>
        </w:rPr>
      </w:pPr>
      <w:r w:rsidRPr="00F412DD">
        <w:rPr>
          <w:rStyle w:val="FontStyle54"/>
          <w:sz w:val="20"/>
          <w:szCs w:val="20"/>
          <w:lang w:eastAsia="en-US"/>
        </w:rPr>
        <w:t>2 выступ</w:t>
      </w:r>
    </w:p>
    <w:p w14:paraId="76D68DFA" w14:textId="77777777" w:rsidR="00E05FCA" w:rsidRPr="00F412DD" w:rsidRDefault="00E05FCA" w:rsidP="00E05FCA">
      <w:pPr>
        <w:pStyle w:val="Style11"/>
        <w:widowControl/>
        <w:ind w:firstLine="720"/>
        <w:jc w:val="both"/>
        <w:rPr>
          <w:rStyle w:val="FontStyle54"/>
          <w:sz w:val="20"/>
          <w:szCs w:val="20"/>
          <w:lang w:eastAsia="en-US"/>
        </w:rPr>
      </w:pPr>
      <w:r w:rsidRPr="00F412DD">
        <w:rPr>
          <w:rStyle w:val="FontStyle54"/>
          <w:i/>
          <w:sz w:val="20"/>
          <w:szCs w:val="20"/>
          <w:lang w:val="en-US" w:eastAsia="en-US"/>
        </w:rPr>
        <w:t>a</w:t>
      </w:r>
      <w:r w:rsidRPr="00F412DD">
        <w:rPr>
          <w:rStyle w:val="FontStyle54"/>
          <w:sz w:val="20"/>
          <w:szCs w:val="20"/>
          <w:vertAlign w:val="subscript"/>
          <w:lang w:eastAsia="en-US"/>
        </w:rPr>
        <w:t>1</w:t>
      </w:r>
      <w:r w:rsidRPr="00F412DD">
        <w:rPr>
          <w:rStyle w:val="FontStyle54"/>
          <w:sz w:val="20"/>
          <w:szCs w:val="20"/>
          <w:lang w:eastAsia="en-US"/>
        </w:rPr>
        <w:t xml:space="preserve"> длина полого пространства в мм </w:t>
      </w:r>
    </w:p>
    <w:p w14:paraId="2011A1A3" w14:textId="77777777" w:rsidR="00E05FCA" w:rsidRPr="00F412DD" w:rsidRDefault="00E05FCA" w:rsidP="00E05FCA">
      <w:pPr>
        <w:pStyle w:val="Style11"/>
        <w:widowControl/>
        <w:ind w:firstLine="720"/>
        <w:jc w:val="both"/>
        <w:rPr>
          <w:rStyle w:val="FontStyle54"/>
          <w:sz w:val="20"/>
          <w:szCs w:val="20"/>
          <w:lang w:eastAsia="en-US"/>
        </w:rPr>
      </w:pPr>
      <w:r w:rsidRPr="00F412DD">
        <w:rPr>
          <w:rStyle w:val="FontStyle54"/>
          <w:i/>
          <w:sz w:val="20"/>
          <w:szCs w:val="20"/>
          <w:lang w:val="en-US" w:eastAsia="en-US"/>
        </w:rPr>
        <w:t>a</w:t>
      </w:r>
      <w:r w:rsidRPr="00F412DD">
        <w:rPr>
          <w:rStyle w:val="FontStyle54"/>
          <w:sz w:val="20"/>
          <w:szCs w:val="20"/>
          <w:vertAlign w:val="subscript"/>
          <w:lang w:eastAsia="en-US"/>
        </w:rPr>
        <w:t>2</w:t>
      </w:r>
      <w:r w:rsidRPr="00F412DD">
        <w:rPr>
          <w:rStyle w:val="FontStyle54"/>
          <w:sz w:val="20"/>
          <w:szCs w:val="20"/>
          <w:lang w:eastAsia="en-US"/>
        </w:rPr>
        <w:t xml:space="preserve"> длина выступа оболочки в мм</w:t>
      </w:r>
    </w:p>
    <w:p w14:paraId="5F72C0C1" w14:textId="77777777" w:rsidR="00E05FCA" w:rsidRPr="00F412DD" w:rsidRDefault="00E05FCA" w:rsidP="00E05FCA">
      <w:pPr>
        <w:pStyle w:val="Style11"/>
        <w:widowControl/>
        <w:ind w:firstLine="720"/>
        <w:jc w:val="both"/>
        <w:rPr>
          <w:rStyle w:val="FontStyle54"/>
          <w:sz w:val="20"/>
          <w:szCs w:val="20"/>
          <w:lang w:eastAsia="en-US"/>
        </w:rPr>
      </w:pPr>
      <w:r w:rsidRPr="00F412DD">
        <w:rPr>
          <w:rStyle w:val="FontStyle54"/>
          <w:i/>
          <w:sz w:val="20"/>
          <w:szCs w:val="20"/>
          <w:lang w:val="en-US" w:eastAsia="en-US"/>
        </w:rPr>
        <w:t>ρ</w:t>
      </w:r>
      <w:r w:rsidRPr="00F412DD">
        <w:rPr>
          <w:rStyle w:val="FontStyle54"/>
          <w:sz w:val="20"/>
          <w:szCs w:val="20"/>
          <w:lang w:eastAsia="en-US"/>
        </w:rPr>
        <w:t xml:space="preserve"> давление заполнения бетоном в Н/мм</w:t>
      </w:r>
      <w:r w:rsidRPr="00F412DD">
        <w:rPr>
          <w:rStyle w:val="FontStyle54"/>
          <w:sz w:val="20"/>
          <w:szCs w:val="20"/>
          <w:vertAlign w:val="superscript"/>
          <w:lang w:eastAsia="en-US"/>
        </w:rPr>
        <w:t>2</w:t>
      </w:r>
      <w:r w:rsidRPr="00F412DD">
        <w:rPr>
          <w:rStyle w:val="FontStyle54"/>
          <w:sz w:val="20"/>
          <w:szCs w:val="20"/>
          <w:lang w:eastAsia="en-US"/>
        </w:rPr>
        <w:t>;</w:t>
      </w:r>
    </w:p>
    <w:p w14:paraId="5059A473" w14:textId="77777777" w:rsidR="00E05FCA" w:rsidRPr="00F412DD" w:rsidRDefault="00E05FCA" w:rsidP="00E05FCA">
      <w:pPr>
        <w:pStyle w:val="Style11"/>
        <w:widowControl/>
        <w:ind w:firstLine="720"/>
        <w:jc w:val="both"/>
        <w:rPr>
          <w:rStyle w:val="FontStyle54"/>
          <w:sz w:val="20"/>
          <w:szCs w:val="20"/>
          <w:lang w:eastAsia="en-US"/>
        </w:rPr>
      </w:pPr>
      <w:proofErr w:type="gramStart"/>
      <w:r w:rsidRPr="00F412DD">
        <w:rPr>
          <w:rStyle w:val="FontStyle54"/>
          <w:i/>
          <w:sz w:val="20"/>
          <w:szCs w:val="20"/>
          <w:lang w:val="en-US" w:eastAsia="en-US"/>
        </w:rPr>
        <w:t>f</w:t>
      </w:r>
      <w:r w:rsidRPr="00F412DD">
        <w:rPr>
          <w:rStyle w:val="FontStyle54"/>
          <w:i/>
          <w:sz w:val="20"/>
          <w:szCs w:val="20"/>
          <w:vertAlign w:val="subscript"/>
          <w:lang w:val="en-US" w:eastAsia="en-US"/>
        </w:rPr>
        <w:t>f</w:t>
      </w:r>
      <w:r w:rsidRPr="00F412DD">
        <w:rPr>
          <w:rStyle w:val="FontStyle54"/>
          <w:sz w:val="20"/>
          <w:szCs w:val="20"/>
          <w:vertAlign w:val="subscript"/>
          <w:lang w:eastAsia="en-US"/>
        </w:rPr>
        <w:t>,</w:t>
      </w:r>
      <w:r w:rsidRPr="00F412DD">
        <w:rPr>
          <w:rStyle w:val="FontStyle54"/>
          <w:sz w:val="20"/>
          <w:szCs w:val="20"/>
          <w:vertAlign w:val="subscript"/>
          <w:lang w:val="en-US" w:eastAsia="en-US"/>
        </w:rPr>
        <w:t>min</w:t>
      </w:r>
      <w:proofErr w:type="gramEnd"/>
      <w:r w:rsidRPr="00F412DD">
        <w:rPr>
          <w:rStyle w:val="FontStyle54"/>
          <w:sz w:val="20"/>
          <w:szCs w:val="20"/>
          <w:lang w:eastAsia="en-US"/>
        </w:rPr>
        <w:t xml:space="preserve"> расчетная прочность на изгиб оболочки в Н/мм</w:t>
      </w:r>
      <w:r w:rsidRPr="00F412DD">
        <w:rPr>
          <w:rStyle w:val="FontStyle54"/>
          <w:sz w:val="20"/>
          <w:szCs w:val="20"/>
          <w:vertAlign w:val="superscript"/>
          <w:lang w:eastAsia="en-US"/>
        </w:rPr>
        <w:t>2</w:t>
      </w:r>
    </w:p>
    <w:p w14:paraId="1A069EAE" w14:textId="77777777" w:rsidR="00E05FCA" w:rsidRPr="00E05FCA" w:rsidRDefault="00E05FCA" w:rsidP="00E05FCA">
      <w:pPr>
        <w:pStyle w:val="Style11"/>
        <w:widowControl/>
        <w:jc w:val="both"/>
        <w:rPr>
          <w:rStyle w:val="FontStyle54"/>
          <w:sz w:val="24"/>
          <w:szCs w:val="24"/>
          <w:lang w:eastAsia="en-US"/>
        </w:rPr>
      </w:pPr>
    </w:p>
    <w:p w14:paraId="0B0236F5" w14:textId="77777777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Рисунок В.2. Статическая система определения расчетной прочности на изгиб оболочки</w:t>
      </w:r>
    </w:p>
    <w:p w14:paraId="6F02FBE4" w14:textId="77777777" w:rsidR="00E05FCA" w:rsidRPr="00E05FCA" w:rsidRDefault="00E05FCA" w:rsidP="00E05FCA">
      <w:pPr>
        <w:pStyle w:val="Style11"/>
        <w:widowControl/>
        <w:jc w:val="both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</w:p>
    <w:p w14:paraId="60863E15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</w:rPr>
        <w:t>— для неподвижной торцевой части оболочки</w:t>
      </w:r>
    </w:p>
    <w:p w14:paraId="190886F8" w14:textId="5CF34D6D" w:rsidR="00E05FCA" w:rsidRPr="00E05FCA" w:rsidRDefault="00E05FCA" w:rsidP="00E05FC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C010E9" wp14:editId="5EE0463C">
            <wp:extent cx="3733800" cy="10382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FCA">
        <w:rPr>
          <w:rFonts w:ascii="Times New Roman" w:hAnsi="Times New Roman" w:cs="Times New Roman"/>
          <w:sz w:val="24"/>
          <w:szCs w:val="24"/>
        </w:rPr>
        <w:t xml:space="preserve">                    (</w:t>
      </w:r>
      <w:r w:rsidRPr="00E05FC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05FCA">
        <w:rPr>
          <w:rFonts w:ascii="Times New Roman" w:hAnsi="Times New Roman" w:cs="Times New Roman"/>
          <w:sz w:val="24"/>
          <w:szCs w:val="24"/>
        </w:rPr>
        <w:t>.1</w:t>
      </w:r>
      <w:r w:rsidRPr="00E05FC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05FCA">
        <w:rPr>
          <w:rFonts w:ascii="Times New Roman" w:hAnsi="Times New Roman" w:cs="Times New Roman"/>
          <w:sz w:val="24"/>
          <w:szCs w:val="24"/>
        </w:rPr>
        <w:t>)</w:t>
      </w:r>
    </w:p>
    <w:p w14:paraId="772E9BAD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</w:rPr>
        <w:t>— для выступающей части оболочки</w:t>
      </w:r>
    </w:p>
    <w:p w14:paraId="521735E8" w14:textId="3D6588C6" w:rsidR="00E05FCA" w:rsidRPr="00E05FCA" w:rsidRDefault="00E05FCA" w:rsidP="00E05FC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557F95" wp14:editId="3656DCE8">
            <wp:extent cx="4067175" cy="10287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FCA">
        <w:rPr>
          <w:rFonts w:ascii="Times New Roman" w:hAnsi="Times New Roman" w:cs="Times New Roman"/>
          <w:sz w:val="24"/>
          <w:szCs w:val="24"/>
        </w:rPr>
        <w:t xml:space="preserve">               (</w:t>
      </w:r>
      <w:r w:rsidRPr="00E05FC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05FCA">
        <w:rPr>
          <w:rFonts w:ascii="Times New Roman" w:hAnsi="Times New Roman" w:cs="Times New Roman"/>
          <w:sz w:val="24"/>
          <w:szCs w:val="24"/>
        </w:rPr>
        <w:t>.1</w:t>
      </w:r>
      <w:r w:rsidRPr="00E05FC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05FCA">
        <w:rPr>
          <w:rFonts w:ascii="Times New Roman" w:hAnsi="Times New Roman" w:cs="Times New Roman"/>
          <w:sz w:val="24"/>
          <w:szCs w:val="24"/>
        </w:rPr>
        <w:t>)</w:t>
      </w:r>
    </w:p>
    <w:p w14:paraId="5F7BDB13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где</w:t>
      </w:r>
    </w:p>
    <w:p w14:paraId="2D9040EB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63"/>
          <w:sz w:val="24"/>
          <w:szCs w:val="24"/>
        </w:rPr>
      </w:pPr>
      <w:proofErr w:type="gramStart"/>
      <w:r w:rsidRPr="00E05FCA">
        <w:rPr>
          <w:rStyle w:val="FontStyle63"/>
          <w:i/>
          <w:sz w:val="24"/>
          <w:szCs w:val="24"/>
          <w:lang w:val="en-US" w:eastAsia="en-US"/>
        </w:rPr>
        <w:t>f</w:t>
      </w:r>
      <w:r w:rsidRPr="00E05FCA">
        <w:rPr>
          <w:rStyle w:val="FontStyle63"/>
          <w:i/>
          <w:sz w:val="24"/>
          <w:szCs w:val="24"/>
          <w:vertAlign w:val="subscript"/>
          <w:lang w:val="en-US" w:eastAsia="en-US"/>
        </w:rPr>
        <w:t>f</w:t>
      </w:r>
      <w:r w:rsidRPr="00E05FCA">
        <w:rPr>
          <w:rStyle w:val="FontStyle63"/>
          <w:sz w:val="24"/>
          <w:szCs w:val="24"/>
          <w:vertAlign w:val="subscript"/>
          <w:lang w:eastAsia="en-US"/>
        </w:rPr>
        <w:t>,</w:t>
      </w:r>
      <w:r w:rsidRPr="00E05FCA">
        <w:rPr>
          <w:rStyle w:val="FontStyle63"/>
          <w:sz w:val="24"/>
          <w:szCs w:val="24"/>
          <w:vertAlign w:val="subscript"/>
          <w:lang w:val="en-US" w:eastAsia="en-US"/>
        </w:rPr>
        <w:t>min</w:t>
      </w:r>
      <w:proofErr w:type="gramEnd"/>
      <w:r w:rsidRPr="00E05FCA">
        <w:rPr>
          <w:rStyle w:val="FontStyle63"/>
          <w:sz w:val="24"/>
          <w:szCs w:val="24"/>
          <w:lang w:eastAsia="en-US"/>
        </w:rPr>
        <w:t xml:space="preserve"> расчетная прочность на изгиб оболочки в Н/мм</w:t>
      </w:r>
      <w:r w:rsidRPr="00E05FCA">
        <w:rPr>
          <w:rStyle w:val="FontStyle63"/>
          <w:sz w:val="24"/>
          <w:szCs w:val="24"/>
          <w:vertAlign w:val="superscript"/>
          <w:lang w:eastAsia="en-US"/>
        </w:rPr>
        <w:t>2</w:t>
      </w:r>
      <w:r w:rsidRPr="00E05FCA">
        <w:rPr>
          <w:rStyle w:val="FontStyle63"/>
          <w:sz w:val="24"/>
          <w:szCs w:val="24"/>
          <w:lang w:eastAsia="en-US"/>
        </w:rPr>
        <w:t>;</w:t>
      </w:r>
    </w:p>
    <w:p w14:paraId="1217491F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63"/>
          <w:sz w:val="24"/>
          <w:szCs w:val="24"/>
          <w:lang w:eastAsia="en-US"/>
        </w:rPr>
      </w:pPr>
      <w:proofErr w:type="spellStart"/>
      <w:r w:rsidRPr="00E05FCA">
        <w:rPr>
          <w:rStyle w:val="FontStyle63"/>
          <w:i/>
          <w:sz w:val="24"/>
          <w:szCs w:val="24"/>
          <w:lang w:val="en-US" w:eastAsia="en-US"/>
        </w:rPr>
        <w:t>ρ</w:t>
      </w:r>
      <w:r w:rsidRPr="00E05FCA">
        <w:rPr>
          <w:rStyle w:val="FontStyle63"/>
          <w:sz w:val="24"/>
          <w:szCs w:val="24"/>
          <w:vertAlign w:val="subscript"/>
          <w:lang w:val="en-US" w:eastAsia="en-US"/>
        </w:rPr>
        <w:t>max</w:t>
      </w:r>
      <w:proofErr w:type="spellEnd"/>
      <w:r w:rsidRPr="00E05FCA">
        <w:rPr>
          <w:rStyle w:val="FontStyle63"/>
          <w:sz w:val="24"/>
          <w:szCs w:val="24"/>
          <w:lang w:eastAsia="en-US"/>
        </w:rPr>
        <w:t xml:space="preserve"> максимальное давление заполнения бетоном в Н/мм</w:t>
      </w:r>
      <w:r w:rsidRPr="00E05FCA">
        <w:rPr>
          <w:rStyle w:val="FontStyle63"/>
          <w:sz w:val="24"/>
          <w:szCs w:val="24"/>
          <w:vertAlign w:val="superscript"/>
          <w:lang w:eastAsia="en-US"/>
        </w:rPr>
        <w:t>2</w:t>
      </w:r>
      <w:r w:rsidRPr="00E05FCA">
        <w:rPr>
          <w:rStyle w:val="FontStyle63"/>
          <w:sz w:val="24"/>
          <w:szCs w:val="24"/>
          <w:lang w:eastAsia="en-US"/>
        </w:rPr>
        <w:t>;</w:t>
      </w:r>
    </w:p>
    <w:p w14:paraId="225CE442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63"/>
          <w:sz w:val="24"/>
          <w:szCs w:val="24"/>
          <w:lang w:eastAsia="en-US"/>
        </w:rPr>
      </w:pPr>
      <w:r w:rsidRPr="00E05FCA">
        <w:rPr>
          <w:rStyle w:val="FontStyle63"/>
          <w:i/>
          <w:sz w:val="24"/>
          <w:szCs w:val="24"/>
          <w:lang w:val="en-US" w:eastAsia="en-US"/>
        </w:rPr>
        <w:t>a</w:t>
      </w:r>
      <w:r w:rsidRPr="00E05FCA">
        <w:rPr>
          <w:rStyle w:val="FontStyle63"/>
          <w:sz w:val="24"/>
          <w:szCs w:val="24"/>
          <w:vertAlign w:val="subscript"/>
          <w:lang w:eastAsia="en-US"/>
        </w:rPr>
        <w:t>1</w:t>
      </w:r>
      <w:r w:rsidRPr="00E05FCA">
        <w:rPr>
          <w:rStyle w:val="FontStyle63"/>
          <w:sz w:val="24"/>
          <w:szCs w:val="24"/>
          <w:lang w:eastAsia="en-US"/>
        </w:rPr>
        <w:t xml:space="preserve"> длина полого пространства в мм;</w:t>
      </w:r>
    </w:p>
    <w:p w14:paraId="60AD8214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63"/>
          <w:sz w:val="24"/>
          <w:szCs w:val="24"/>
          <w:lang w:eastAsia="en-US"/>
        </w:rPr>
      </w:pPr>
      <w:r w:rsidRPr="00E05FCA">
        <w:rPr>
          <w:rStyle w:val="FontStyle63"/>
          <w:i/>
          <w:sz w:val="24"/>
          <w:szCs w:val="24"/>
          <w:lang w:val="en-US" w:eastAsia="en-US"/>
        </w:rPr>
        <w:t>a</w:t>
      </w:r>
      <w:r w:rsidRPr="00E05FCA">
        <w:rPr>
          <w:rStyle w:val="FontStyle63"/>
          <w:sz w:val="24"/>
          <w:szCs w:val="24"/>
          <w:vertAlign w:val="subscript"/>
          <w:lang w:eastAsia="en-US"/>
        </w:rPr>
        <w:t>2</w:t>
      </w:r>
      <w:r w:rsidRPr="00E05FCA">
        <w:rPr>
          <w:rStyle w:val="FontStyle63"/>
          <w:sz w:val="24"/>
          <w:szCs w:val="24"/>
          <w:lang w:eastAsia="en-US"/>
        </w:rPr>
        <w:t xml:space="preserve"> длина выступа в мм;</w:t>
      </w:r>
    </w:p>
    <w:p w14:paraId="7B642BC1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63"/>
          <w:sz w:val="24"/>
          <w:szCs w:val="24"/>
          <w:lang w:eastAsia="en-US"/>
        </w:rPr>
      </w:pPr>
      <w:r w:rsidRPr="00E05FCA">
        <w:rPr>
          <w:rStyle w:val="FontStyle63"/>
          <w:i/>
          <w:sz w:val="24"/>
          <w:szCs w:val="24"/>
          <w:lang w:val="en-US" w:eastAsia="en-US"/>
        </w:rPr>
        <w:t>h</w:t>
      </w:r>
      <w:r w:rsidRPr="00E05FCA">
        <w:rPr>
          <w:rStyle w:val="FontStyle63"/>
          <w:sz w:val="24"/>
          <w:szCs w:val="24"/>
          <w:lang w:eastAsia="en-US"/>
        </w:rPr>
        <w:t xml:space="preserve"> высота блока опалубки в мм;</w:t>
      </w:r>
    </w:p>
    <w:p w14:paraId="4CEF79EF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proofErr w:type="spellStart"/>
      <w:r w:rsidRPr="00E05FCA">
        <w:rPr>
          <w:rStyle w:val="FontStyle63"/>
          <w:i/>
          <w:sz w:val="24"/>
          <w:szCs w:val="24"/>
          <w:lang w:val="en-US" w:eastAsia="en-US"/>
        </w:rPr>
        <w:t>t</w:t>
      </w:r>
      <w:r w:rsidRPr="00E05FCA">
        <w:rPr>
          <w:rStyle w:val="FontStyle63"/>
          <w:i/>
          <w:sz w:val="24"/>
          <w:szCs w:val="24"/>
          <w:vertAlign w:val="subscript"/>
          <w:lang w:val="en-US" w:eastAsia="en-US"/>
        </w:rPr>
        <w:t>s</w:t>
      </w:r>
      <w:proofErr w:type="spellEnd"/>
      <w:r w:rsidRPr="00E05FCA">
        <w:rPr>
          <w:rStyle w:val="FontStyle63"/>
          <w:sz w:val="24"/>
          <w:szCs w:val="24"/>
          <w:lang w:eastAsia="en-US"/>
        </w:rPr>
        <w:t xml:space="preserve"> толщина формообразующей оболочки в мм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1A25922E" w14:textId="77777777" w:rsidR="00E05FCA" w:rsidRPr="00E05FCA" w:rsidRDefault="00E05FCA" w:rsidP="00E05FCA">
      <w:pPr>
        <w:pStyle w:val="Style39"/>
        <w:widowControl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</w:p>
    <w:p w14:paraId="2E65A5B6" w14:textId="77777777" w:rsidR="00E05FCA" w:rsidRPr="00E05FCA" w:rsidRDefault="00E05FCA" w:rsidP="00E05FCA">
      <w:pPr>
        <w:pStyle w:val="Style39"/>
        <w:widowControl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</w:p>
    <w:p w14:paraId="0C92F709" w14:textId="77777777" w:rsidR="00E05FCA" w:rsidRPr="00E05FCA" w:rsidRDefault="00E05FCA" w:rsidP="00E05FCA">
      <w:pPr>
        <w:pStyle w:val="Style39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B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.4.3 Измерение разрушающей изгибающей нагрузки и расчет прочности на изгиб оболочки</w:t>
      </w:r>
    </w:p>
    <w:p w14:paraId="7D1BC56B" w14:textId="77777777" w:rsidR="00E05FCA" w:rsidRPr="00E05FCA" w:rsidRDefault="00E05FCA" w:rsidP="00E05FCA">
      <w:pPr>
        <w:pStyle w:val="Style32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Разрушающая изгибающая нагрузка оболочки </w:t>
      </w:r>
      <w:proofErr w:type="spellStart"/>
      <w:proofErr w:type="gram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val="en-US" w:eastAsia="en-US"/>
        </w:rPr>
        <w:t>P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f</w:t>
      </w:r>
      <w:proofErr w:type="spellEnd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,</w:t>
      </w:r>
      <w:proofErr w:type="spell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msd</w:t>
      </w:r>
      <w:proofErr w:type="spellEnd"/>
      <w:proofErr w:type="gramEnd"/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bscript"/>
          <w:lang w:eastAsia="en-US"/>
        </w:rPr>
        <w:t xml:space="preserve">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в Ньютонах определяется для шести образцов.</w:t>
      </w:r>
    </w:p>
    <w:p w14:paraId="2D71A012" w14:textId="77777777" w:rsidR="00E05FCA" w:rsidRPr="00E05FCA" w:rsidRDefault="00E05FCA" w:rsidP="00E05FCA">
      <w:pPr>
        <w:pStyle w:val="Style32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</w:p>
    <w:p w14:paraId="7B16924D" w14:textId="0B8D42E8" w:rsidR="00E05FCA" w:rsidRPr="00E05FCA" w:rsidRDefault="00F412DD" w:rsidP="00E05FCA">
      <w:pPr>
        <w:pStyle w:val="Style32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</w:rPr>
      </w:pPr>
      <w:r w:rsidRPr="00F412DD">
        <w:rPr>
          <w:rStyle w:val="FontStyle84"/>
          <w:rFonts w:ascii="Times New Roman" w:hAnsi="Times New Roman" w:cs="Times New Roman"/>
          <w:lang w:eastAsia="en-US"/>
        </w:rPr>
        <w:t>Примечание –</w:t>
      </w:r>
      <w:r w:rsidR="00E05FCA" w:rsidRPr="00F412DD">
        <w:rPr>
          <w:rStyle w:val="FontStyle84"/>
          <w:rFonts w:ascii="Times New Roman" w:hAnsi="Times New Roman" w:cs="Times New Roman"/>
          <w:lang w:eastAsia="en-US"/>
        </w:rPr>
        <w:t xml:space="preserve"> При испытании используется система подвесной балки и сосредоточенной осевой нагрузки</w:t>
      </w:r>
      <w:r w:rsidR="00E05FCA" w:rsidRPr="00F412DD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.</w:t>
      </w:r>
    </w:p>
    <w:p w14:paraId="2BF783EB" w14:textId="77777777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</w:rPr>
      </w:pPr>
    </w:p>
    <w:p w14:paraId="518C903B" w14:textId="2CEF9221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val="en-US" w:eastAsia="en-US"/>
        </w:rPr>
      </w:pPr>
      <w:r w:rsidRPr="00E05FCA">
        <w:rPr>
          <w:rFonts w:ascii="Times New Roman" w:hAnsi="Times New Roman" w:cs="Times New Roman"/>
          <w:b/>
          <w:bCs/>
          <w:noProof/>
          <w:color w:val="000000"/>
          <w:lang w:val="en-US" w:eastAsia="en-US"/>
        </w:rPr>
        <w:drawing>
          <wp:inline distT="0" distB="0" distL="0" distR="0" wp14:anchorId="5E0C2ECD" wp14:editId="67B1D970">
            <wp:extent cx="1638300" cy="16287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61AAD" w14:textId="77777777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  <w:lang w:val="en-US" w:eastAsia="en-US"/>
        </w:rPr>
      </w:pPr>
    </w:p>
    <w:p w14:paraId="6BBA2042" w14:textId="77777777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Рисунок В.3. Статическая система определения разрушающей изгибающей нагрузки оболочки</w:t>
      </w:r>
    </w:p>
    <w:p w14:paraId="5E7473C5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</w:p>
    <w:p w14:paraId="348A26B5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На основе измеренной разрушающей изгибающей нагрузки оболочки (</w:t>
      </w:r>
      <w:proofErr w:type="spellStart"/>
      <w:proofErr w:type="gram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val="en-US" w:eastAsia="en-US"/>
        </w:rPr>
        <w:t>P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f</w:t>
      </w:r>
      <w:proofErr w:type="spellEnd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,</w:t>
      </w:r>
      <w:proofErr w:type="spell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msd</w:t>
      </w:r>
      <w:proofErr w:type="spellEnd"/>
      <w:proofErr w:type="gramEnd"/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)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bscript"/>
          <w:lang w:eastAsia="en-US"/>
        </w:rPr>
        <w:t xml:space="preserve">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в Н рассчитываются отдельные значения прочности оболочки на изгиб (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val="en-US" w:eastAsia="en-US"/>
        </w:rPr>
        <w:t>f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f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,</w:t>
      </w:r>
      <w:proofErr w:type="spell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msd</w:t>
      </w:r>
      <w:proofErr w:type="spellEnd"/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) в Н/мм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32FBB4F0" w14:textId="5FFA5D9F" w:rsidR="00E05FCA" w:rsidRPr="00E05FCA" w:rsidRDefault="00E05FCA" w:rsidP="00E05FCA">
      <w:pPr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F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6C46BE" wp14:editId="5ADCB436">
            <wp:extent cx="2314575" cy="8477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FCA">
        <w:rPr>
          <w:rFonts w:ascii="Times New Roman" w:hAnsi="Times New Roman" w:cs="Times New Roman"/>
          <w:sz w:val="24"/>
          <w:szCs w:val="24"/>
        </w:rPr>
        <w:t xml:space="preserve">                                         (</w:t>
      </w:r>
      <w:r w:rsidRPr="00E05FC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05FCA">
        <w:rPr>
          <w:rFonts w:ascii="Times New Roman" w:hAnsi="Times New Roman" w:cs="Times New Roman"/>
          <w:sz w:val="24"/>
          <w:szCs w:val="24"/>
        </w:rPr>
        <w:t>.2)</w:t>
      </w:r>
    </w:p>
    <w:p w14:paraId="7D592417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где</w:t>
      </w:r>
    </w:p>
    <w:p w14:paraId="5FCA7C71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</w:rPr>
      </w:pPr>
      <w:proofErr w:type="gramStart"/>
      <w:r w:rsidRPr="00E05FCA">
        <w:rPr>
          <w:rStyle w:val="FontStyle80"/>
          <w:rFonts w:ascii="Times New Roman" w:hAnsi="Times New Roman" w:cs="Times New Roman"/>
          <w:i/>
          <w:sz w:val="24"/>
          <w:szCs w:val="24"/>
          <w:lang w:val="en-US" w:eastAsia="en-US"/>
        </w:rPr>
        <w:t>f</w:t>
      </w:r>
      <w:r w:rsidRPr="00E05FCA">
        <w:rPr>
          <w:rStyle w:val="FontStyle80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f</w:t>
      </w:r>
      <w:r w:rsidRPr="00E05FCA">
        <w:rPr>
          <w:rStyle w:val="FontStyle80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,</w:t>
      </w:r>
      <w:proofErr w:type="spellStart"/>
      <w:r w:rsidRPr="00E05FCA">
        <w:rPr>
          <w:rStyle w:val="FontStyle80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msd</w:t>
      </w:r>
      <w:proofErr w:type="spellEnd"/>
      <w:proofErr w:type="gramEnd"/>
      <w:r w:rsidRPr="00E05FCA">
        <w:rPr>
          <w:rStyle w:val="FontStyle80"/>
          <w:rFonts w:ascii="Times New Roman" w:hAnsi="Times New Roman" w:cs="Times New Roman"/>
          <w:sz w:val="24"/>
          <w:szCs w:val="24"/>
          <w:lang w:eastAsia="en-US"/>
        </w:rPr>
        <w:t xml:space="preserve"> индивидуальное значение прочности на изгиб оболочки в Н/мм</w:t>
      </w:r>
      <w:r w:rsidRPr="00E05FCA">
        <w:rPr>
          <w:rStyle w:val="FontStyle80"/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E05FCA">
        <w:rPr>
          <w:rStyle w:val="FontStyle80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7614DF14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  <w:lang w:eastAsia="en-US"/>
        </w:rPr>
      </w:pPr>
      <w:proofErr w:type="spellStart"/>
      <w:proofErr w:type="gramStart"/>
      <w:r w:rsidRPr="00E05FCA">
        <w:rPr>
          <w:rStyle w:val="FontStyle80"/>
          <w:rFonts w:ascii="Times New Roman" w:hAnsi="Times New Roman" w:cs="Times New Roman"/>
          <w:i/>
          <w:sz w:val="24"/>
          <w:szCs w:val="24"/>
          <w:lang w:val="en-US" w:eastAsia="en-US"/>
        </w:rPr>
        <w:t>P</w:t>
      </w:r>
      <w:r w:rsidRPr="00E05FCA">
        <w:rPr>
          <w:rStyle w:val="FontStyle80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f</w:t>
      </w:r>
      <w:proofErr w:type="spellEnd"/>
      <w:r w:rsidRPr="00E05FCA">
        <w:rPr>
          <w:rStyle w:val="FontStyle80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,</w:t>
      </w:r>
      <w:proofErr w:type="spellStart"/>
      <w:r w:rsidRPr="00E05FCA">
        <w:rPr>
          <w:rStyle w:val="FontStyle80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msd</w:t>
      </w:r>
      <w:proofErr w:type="spellEnd"/>
      <w:proofErr w:type="gramEnd"/>
      <w:r w:rsidRPr="00E05FCA">
        <w:rPr>
          <w:rStyle w:val="FontStyle80"/>
          <w:rFonts w:ascii="Times New Roman" w:hAnsi="Times New Roman" w:cs="Times New Roman"/>
          <w:sz w:val="24"/>
          <w:szCs w:val="24"/>
          <w:lang w:eastAsia="en-US"/>
        </w:rPr>
        <w:t xml:space="preserve"> измеренная разрушающая изгибающая нагрузка оболочки в Н;</w:t>
      </w:r>
    </w:p>
    <w:p w14:paraId="19BEEEEA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0"/>
          <w:rFonts w:ascii="Times New Roman" w:hAnsi="Times New Roman" w:cs="Times New Roman"/>
          <w:i/>
          <w:sz w:val="24"/>
          <w:szCs w:val="24"/>
          <w:lang w:val="en-US" w:eastAsia="en-US"/>
        </w:rPr>
        <w:t>L</w:t>
      </w:r>
      <w:r w:rsidRPr="00E05FCA">
        <w:rPr>
          <w:rStyle w:val="FontStyle80"/>
          <w:rFonts w:ascii="Times New Roman" w:hAnsi="Times New Roman" w:cs="Times New Roman"/>
          <w:sz w:val="24"/>
          <w:szCs w:val="24"/>
          <w:lang w:eastAsia="en-US"/>
        </w:rPr>
        <w:t xml:space="preserve"> расстояние между осями внутренних перегородок в мм;</w:t>
      </w:r>
    </w:p>
    <w:p w14:paraId="4CE0492B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E05FCA">
        <w:rPr>
          <w:rStyle w:val="FontStyle80"/>
          <w:rFonts w:ascii="Times New Roman" w:hAnsi="Times New Roman" w:cs="Times New Roman"/>
          <w:i/>
          <w:sz w:val="24"/>
          <w:szCs w:val="24"/>
          <w:lang w:val="en-US" w:eastAsia="en-US"/>
        </w:rPr>
        <w:t>t</w:t>
      </w:r>
      <w:r w:rsidRPr="00E05FCA">
        <w:rPr>
          <w:rStyle w:val="FontStyle80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s</w:t>
      </w:r>
      <w:proofErr w:type="spellEnd"/>
      <w:r w:rsidRPr="00E05FCA">
        <w:rPr>
          <w:rStyle w:val="FontStyle80"/>
          <w:rFonts w:ascii="Times New Roman" w:hAnsi="Times New Roman" w:cs="Times New Roman"/>
          <w:sz w:val="24"/>
          <w:szCs w:val="24"/>
          <w:lang w:eastAsia="en-US"/>
        </w:rPr>
        <w:t xml:space="preserve"> толщина формообразующей оболочки в мм;</w:t>
      </w:r>
    </w:p>
    <w:p w14:paraId="5363DF5F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0"/>
          <w:rFonts w:ascii="Times New Roman" w:hAnsi="Times New Roman" w:cs="Times New Roman"/>
          <w:i/>
          <w:sz w:val="24"/>
          <w:szCs w:val="24"/>
          <w:lang w:val="en-US" w:eastAsia="en-US"/>
        </w:rPr>
        <w:t>h</w:t>
      </w:r>
      <w:r w:rsidRPr="00E05FCA">
        <w:rPr>
          <w:rStyle w:val="FontStyle80"/>
          <w:rFonts w:ascii="Times New Roman" w:hAnsi="Times New Roman" w:cs="Times New Roman"/>
          <w:sz w:val="24"/>
          <w:szCs w:val="24"/>
          <w:lang w:eastAsia="en-US"/>
        </w:rPr>
        <w:t xml:space="preserve"> высота блока опалубки в мм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397D16CE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Затем на основе индивидуальных значений прочности на изгиб оболочки (</w:t>
      </w:r>
      <w:proofErr w:type="gramStart"/>
      <w:r w:rsidRPr="00E05FCA">
        <w:rPr>
          <w:rStyle w:val="FontStyle80"/>
          <w:rFonts w:ascii="Times New Roman" w:hAnsi="Times New Roman" w:cs="Times New Roman"/>
          <w:i/>
          <w:sz w:val="24"/>
          <w:szCs w:val="24"/>
          <w:lang w:val="en-US" w:eastAsia="en-US"/>
        </w:rPr>
        <w:t>f</w:t>
      </w:r>
      <w:r w:rsidRPr="00E05FCA">
        <w:rPr>
          <w:rStyle w:val="FontStyle80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f</w:t>
      </w:r>
      <w:r w:rsidRPr="00E05FCA">
        <w:rPr>
          <w:rStyle w:val="FontStyle80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,</w:t>
      </w:r>
      <w:proofErr w:type="spellStart"/>
      <w:r w:rsidRPr="00E05FCA">
        <w:rPr>
          <w:rStyle w:val="FontStyle80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msd</w:t>
      </w:r>
      <w:proofErr w:type="spellEnd"/>
      <w:proofErr w:type="gramEnd"/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) рассчитывается средняя прочность на изгиб оболочек (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val="en-US" w:eastAsia="en-US"/>
        </w:rPr>
        <w:t>f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f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,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m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) в Н/мм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0EE0A7C4" w14:textId="2B57C8B2" w:rsidR="00E05FCA" w:rsidRPr="00E05FCA" w:rsidRDefault="00E05FCA" w:rsidP="00E05FCA">
      <w:pPr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F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E29974" wp14:editId="54DC87EF">
            <wp:extent cx="1266825" cy="7810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F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(</w:t>
      </w:r>
      <w:r w:rsidRPr="00E05FC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05FCA">
        <w:rPr>
          <w:rFonts w:ascii="Times New Roman" w:hAnsi="Times New Roman" w:cs="Times New Roman"/>
          <w:sz w:val="24"/>
          <w:szCs w:val="24"/>
        </w:rPr>
        <w:t>.3)</w:t>
      </w:r>
    </w:p>
    <w:p w14:paraId="5B90D641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где</w:t>
      </w:r>
    </w:p>
    <w:p w14:paraId="5E786376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val="en-US" w:eastAsia="en-US"/>
        </w:rPr>
        <w:t>f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f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,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m</w:t>
      </w:r>
      <w:proofErr w:type="gramEnd"/>
      <w:r w:rsidRPr="00E05FCA">
        <w:rPr>
          <w:rStyle w:val="FontStyle65"/>
          <w:sz w:val="24"/>
          <w:szCs w:val="24"/>
          <w:lang w:eastAsia="en-US"/>
        </w:rPr>
        <w:t xml:space="preserve">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средняя прочность на изгиб оболочек в Н/мм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4B8C9CA1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val="en-US" w:eastAsia="en-US"/>
        </w:rPr>
        <w:t>f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f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,</w:t>
      </w:r>
      <w:proofErr w:type="spell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msd</w:t>
      </w:r>
      <w:proofErr w:type="spellEnd"/>
      <w:proofErr w:type="gramEnd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,</w:t>
      </w:r>
      <w:proofErr w:type="spell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i</w:t>
      </w:r>
      <w:proofErr w:type="spellEnd"/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индивидуальные значения прочности на изгиб оболочек в Н/мм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6C61A281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</w:p>
    <w:p w14:paraId="78A41CC8" w14:textId="4CFCFA8C" w:rsid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B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.5 Протокол испытаний</w:t>
      </w:r>
    </w:p>
    <w:p w14:paraId="2024B71C" w14:textId="77777777" w:rsidR="00F412DD" w:rsidRPr="00E05FCA" w:rsidRDefault="00F412DD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</w:p>
    <w:p w14:paraId="4AF1107A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Протокол испытаний должен содержать следующие данные:</w:t>
      </w:r>
    </w:p>
    <w:p w14:paraId="1D1200D9" w14:textId="77777777" w:rsidR="00E05FCA" w:rsidRPr="00E05FCA" w:rsidRDefault="00E05FCA" w:rsidP="00E05FCA">
      <w:pPr>
        <w:pStyle w:val="Style43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1) Лаборатория, производящая испытания;</w:t>
      </w:r>
    </w:p>
    <w:p w14:paraId="56B74738" w14:textId="77777777" w:rsidR="00E05FCA" w:rsidRPr="00E05FCA" w:rsidRDefault="00E05FCA" w:rsidP="00E05FCA">
      <w:pPr>
        <w:pStyle w:val="Style43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2) Дата проведения испытания;</w:t>
      </w:r>
    </w:p>
    <w:p w14:paraId="503406A2" w14:textId="50002957" w:rsidR="00E05FCA" w:rsidRPr="00E05FCA" w:rsidRDefault="00E05FCA" w:rsidP="00E05FCA">
      <w:pPr>
        <w:pStyle w:val="Style43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3) Описание испытуемых блоков</w:t>
      </w:r>
      <w:r w:rsidR="00EC0E82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опалубки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76EF6624" w14:textId="1AD04868" w:rsidR="00E05FCA" w:rsidRPr="00E05FCA" w:rsidRDefault="00E05FCA" w:rsidP="00E05FCA">
      <w:pPr>
        <w:pStyle w:val="Style43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4) </w:t>
      </w:r>
      <w:r w:rsidR="00F412DD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Срок службы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блоков</w:t>
      </w:r>
      <w:r w:rsidR="00EC0E82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опалубки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на момент испытания;</w:t>
      </w:r>
    </w:p>
    <w:p w14:paraId="592E657E" w14:textId="77777777" w:rsidR="00E05FCA" w:rsidRPr="00E05FCA" w:rsidRDefault="00E05FCA" w:rsidP="00E05FCA">
      <w:pPr>
        <w:pStyle w:val="Style43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5) Индивидуальные значения измеренной разрушающей изгибающей нагрузки (</w:t>
      </w:r>
      <w:proofErr w:type="spellStart"/>
      <w:proofErr w:type="gramStart"/>
      <w:r w:rsidRPr="00E05FCA">
        <w:rPr>
          <w:rStyle w:val="FontStyle80"/>
          <w:rFonts w:ascii="Times New Roman" w:hAnsi="Times New Roman" w:cs="Times New Roman"/>
          <w:i/>
          <w:sz w:val="24"/>
          <w:szCs w:val="24"/>
          <w:lang w:val="en-US" w:eastAsia="en-US"/>
        </w:rPr>
        <w:t>P</w:t>
      </w:r>
      <w:r w:rsidRPr="00E05FCA">
        <w:rPr>
          <w:rStyle w:val="FontStyle80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f</w:t>
      </w:r>
      <w:proofErr w:type="spellEnd"/>
      <w:r w:rsidRPr="00E05FCA">
        <w:rPr>
          <w:rStyle w:val="FontStyle80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,</w:t>
      </w:r>
      <w:proofErr w:type="spellStart"/>
      <w:r w:rsidRPr="00E05FCA">
        <w:rPr>
          <w:rStyle w:val="FontStyle80"/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msd</w:t>
      </w:r>
      <w:proofErr w:type="spellEnd"/>
      <w:proofErr w:type="gramEnd"/>
      <w:r w:rsidRPr="00E05FCA">
        <w:rPr>
          <w:rStyle w:val="FontStyle80"/>
          <w:rFonts w:ascii="Times New Roman" w:hAnsi="Times New Roman" w:cs="Times New Roman"/>
          <w:sz w:val="24"/>
          <w:szCs w:val="24"/>
          <w:lang w:eastAsia="en-US"/>
        </w:rPr>
        <w:t xml:space="preserve">)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в Н;</w:t>
      </w:r>
    </w:p>
    <w:p w14:paraId="63F87AB2" w14:textId="77777777" w:rsidR="00E05FCA" w:rsidRPr="00E05FCA" w:rsidRDefault="00E05FCA" w:rsidP="00E05FCA">
      <w:pPr>
        <w:pStyle w:val="Style43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6) Минимальная заданная прочность на изгиб перегородки </w:t>
      </w:r>
      <w:proofErr w:type="gram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val="en-US" w:eastAsia="en-US"/>
        </w:rPr>
        <w:t>f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f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bscript"/>
          <w:lang w:eastAsia="en-US"/>
        </w:rPr>
        <w:t>,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min</w:t>
      </w:r>
      <w:proofErr w:type="gramEnd"/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bscript"/>
          <w:lang w:eastAsia="en-US"/>
        </w:rPr>
        <w:t xml:space="preserve">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в Н/мм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4E87FC65" w14:textId="77777777" w:rsidR="00E05FCA" w:rsidRPr="00E05FCA" w:rsidRDefault="00E05FCA" w:rsidP="00E05FCA">
      <w:pPr>
        <w:pStyle w:val="Style43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7) Средняя прочность на изгиб перегородки </w:t>
      </w:r>
      <w:proofErr w:type="gramStart"/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lang w:val="en-US" w:eastAsia="en-US"/>
        </w:rPr>
        <w:t>f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f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>,</w:t>
      </w:r>
      <w:r w:rsidRPr="00E05FCA">
        <w:rPr>
          <w:rStyle w:val="FontStyle84"/>
          <w:rFonts w:ascii="Times New Roman" w:hAnsi="Times New Roman" w:cs="Times New Roman"/>
          <w:i/>
          <w:sz w:val="24"/>
          <w:szCs w:val="24"/>
          <w:vertAlign w:val="subscript"/>
          <w:lang w:val="en-US" w:eastAsia="en-US"/>
        </w:rPr>
        <w:t>m</w:t>
      </w:r>
      <w:proofErr w:type="gramEnd"/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bscript"/>
          <w:lang w:eastAsia="en-US"/>
        </w:rPr>
        <w:t xml:space="preserve">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в Н/мм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E05FCA">
        <w:rPr>
          <w:rStyle w:val="FontStyle84"/>
          <w:rFonts w:ascii="Times New Roman" w:hAnsi="Times New Roman" w:cs="Times New Roman"/>
          <w:sz w:val="24"/>
          <w:szCs w:val="24"/>
        </w:rPr>
        <w:t>.</w:t>
      </w:r>
    </w:p>
    <w:p w14:paraId="51EA8096" w14:textId="77777777" w:rsidR="00E05FCA" w:rsidRPr="00E05FCA" w:rsidRDefault="00E05FCA" w:rsidP="00E05FCA">
      <w:pPr>
        <w:pStyle w:val="Style43"/>
        <w:widowControl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</w:p>
    <w:p w14:paraId="2C53E8CA" w14:textId="77777777" w:rsidR="00E05FCA" w:rsidRPr="00E05FCA" w:rsidRDefault="00E05FCA" w:rsidP="00E05FCA">
      <w:pPr>
        <w:rPr>
          <w:rStyle w:val="FontStyle84"/>
          <w:rFonts w:ascii="Times New Roman" w:hAnsi="Times New Roman" w:cs="Times New Roman"/>
          <w:sz w:val="24"/>
          <w:szCs w:val="24"/>
        </w:rPr>
        <w:sectPr w:rsidR="00E05FCA" w:rsidRPr="00E05FCA">
          <w:pgSz w:w="11909" w:h="16834"/>
          <w:pgMar w:top="1134" w:right="851" w:bottom="1134" w:left="1418" w:header="720" w:footer="720" w:gutter="0"/>
          <w:cols w:space="720"/>
        </w:sectPr>
      </w:pPr>
    </w:p>
    <w:p w14:paraId="2A164F3F" w14:textId="77777777" w:rsidR="00E05FCA" w:rsidRPr="00E05FCA" w:rsidRDefault="00E05FCA" w:rsidP="00E05FCA">
      <w:pPr>
        <w:pStyle w:val="Style10"/>
        <w:widowControl/>
        <w:jc w:val="center"/>
        <w:rPr>
          <w:rStyle w:val="FontStyle82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2"/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Приложение </w:t>
      </w:r>
      <w:r w:rsidRPr="00E05FCA">
        <w:rPr>
          <w:rStyle w:val="FontStyle82"/>
          <w:rFonts w:ascii="Times New Roman" w:hAnsi="Times New Roman" w:cs="Times New Roman"/>
          <w:sz w:val="24"/>
          <w:szCs w:val="24"/>
          <w:lang w:val="en-US" w:eastAsia="en-US"/>
        </w:rPr>
        <w:t>C</w:t>
      </w:r>
    </w:p>
    <w:p w14:paraId="34EAF0C4" w14:textId="77777777" w:rsidR="00E05FCA" w:rsidRPr="00E05FCA" w:rsidRDefault="00E05FCA" w:rsidP="00E05FCA">
      <w:pPr>
        <w:pStyle w:val="Style18"/>
        <w:widowControl/>
        <w:jc w:val="center"/>
        <w:rPr>
          <w:rStyle w:val="FontStyle53"/>
          <w:rFonts w:ascii="Times New Roman" w:hAnsi="Times New Roman" w:cs="Times New Roman"/>
          <w:sz w:val="24"/>
          <w:szCs w:val="24"/>
        </w:rPr>
      </w:pPr>
      <w:r w:rsidRPr="00E05FCA">
        <w:rPr>
          <w:rStyle w:val="FontStyle53"/>
          <w:rFonts w:ascii="Times New Roman" w:hAnsi="Times New Roman" w:cs="Times New Roman"/>
          <w:sz w:val="24"/>
          <w:szCs w:val="24"/>
          <w:lang w:eastAsia="en-US"/>
        </w:rPr>
        <w:t>(обязательное)</w:t>
      </w:r>
    </w:p>
    <w:p w14:paraId="3423509E" w14:textId="77777777" w:rsidR="00E05FCA" w:rsidRPr="00E05FCA" w:rsidRDefault="00E05FCA" w:rsidP="00E05FCA">
      <w:pPr>
        <w:pStyle w:val="Style10"/>
        <w:widowControl/>
        <w:jc w:val="center"/>
        <w:rPr>
          <w:rStyle w:val="FontStyle82"/>
          <w:rFonts w:ascii="Times New Roman" w:hAnsi="Times New Roman" w:cs="Times New Roman"/>
          <w:sz w:val="24"/>
          <w:szCs w:val="24"/>
        </w:rPr>
      </w:pPr>
    </w:p>
    <w:p w14:paraId="49D886D4" w14:textId="77777777" w:rsidR="00E05FCA" w:rsidRPr="00E05FCA" w:rsidRDefault="00E05FCA" w:rsidP="00E05FCA">
      <w:pPr>
        <w:pStyle w:val="Style10"/>
        <w:widowControl/>
        <w:jc w:val="center"/>
        <w:rPr>
          <w:rStyle w:val="FontStyle82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2"/>
          <w:rFonts w:ascii="Times New Roman" w:hAnsi="Times New Roman" w:cs="Times New Roman"/>
          <w:sz w:val="24"/>
          <w:szCs w:val="24"/>
          <w:lang w:eastAsia="en-US"/>
        </w:rPr>
        <w:t>Отбор образцов для предварительных испытаний</w:t>
      </w:r>
    </w:p>
    <w:p w14:paraId="12B94D28" w14:textId="77777777" w:rsidR="00E05FCA" w:rsidRPr="00E05FCA" w:rsidRDefault="00E05FCA" w:rsidP="00E05FCA">
      <w:pPr>
        <w:pStyle w:val="Style20"/>
        <w:widowControl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</w:p>
    <w:p w14:paraId="69D1BEB6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C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.1 Общие положения</w:t>
      </w:r>
    </w:p>
    <w:p w14:paraId="2E8E3B63" w14:textId="77777777" w:rsidR="00E05FCA" w:rsidRPr="00E05FCA" w:rsidRDefault="00E05FCA" w:rsidP="00E05FCA">
      <w:pPr>
        <w:pStyle w:val="Style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Данный порядок отбора образцов применяется для предварительных испытаний и в случае необходимости оценки соответствия изделия путем проведения независимых испытаний. Представители всех сторон должны иметь возможность присутствовать при отборе образцов в случае независимых испытаний.</w:t>
      </w:r>
    </w:p>
    <w:p w14:paraId="218914B1" w14:textId="6FE4A99C" w:rsidR="00E05FCA" w:rsidRPr="00E05FCA" w:rsidRDefault="00735F04" w:rsidP="00E05FCA">
      <w:pPr>
        <w:pStyle w:val="Style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Согласно приведенной процедуре,</w:t>
      </w:r>
      <w:r w:rsidR="00E05FCA"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производится оценка только тех свойств, которые заявлены изготовителем.</w:t>
      </w:r>
    </w:p>
    <w:p w14:paraId="22EB87F8" w14:textId="1797613A" w:rsidR="00E05FCA" w:rsidRPr="00E05FCA" w:rsidRDefault="00EC0E82" w:rsidP="00E05FCA">
      <w:pPr>
        <w:pStyle w:val="Style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Блоки</w:t>
      </w:r>
      <w:r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опалубки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E05FCA"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в количестве, необходимом для определения соответствия, отбираются из партии до 200 м</w:t>
      </w:r>
      <w:r w:rsidR="00E05FCA" w:rsidRPr="00E05FCA">
        <w:rPr>
          <w:rStyle w:val="FontStyle84"/>
          <w:rFonts w:ascii="Times New Roman" w:hAnsi="Times New Roman" w:cs="Times New Roman"/>
          <w:sz w:val="24"/>
          <w:szCs w:val="24"/>
          <w:vertAlign w:val="superscript"/>
          <w:lang w:eastAsia="en-US"/>
        </w:rPr>
        <w:t>3</w:t>
      </w:r>
      <w:r w:rsidR="00E05FCA"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40CBFB60" w14:textId="77777777" w:rsidR="00E05FCA" w:rsidRPr="00E05FCA" w:rsidRDefault="00E05FCA" w:rsidP="00E05FCA">
      <w:pPr>
        <w:pStyle w:val="Style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</w:p>
    <w:p w14:paraId="6C777A3F" w14:textId="18E72AF2" w:rsidR="00E05FCA" w:rsidRPr="00EC0E82" w:rsidRDefault="00EC0E82" w:rsidP="00E05FCA">
      <w:pPr>
        <w:pStyle w:val="Style6"/>
        <w:widowControl/>
        <w:ind w:firstLine="720"/>
        <w:jc w:val="both"/>
        <w:rPr>
          <w:rStyle w:val="FontStyle80"/>
          <w:rFonts w:ascii="Times New Roman" w:hAnsi="Times New Roman" w:cs="Times New Roman"/>
          <w:sz w:val="20"/>
          <w:szCs w:val="20"/>
        </w:rPr>
      </w:pPr>
      <w:r w:rsidRPr="00EC0E82">
        <w:rPr>
          <w:rStyle w:val="FontStyle84"/>
          <w:rFonts w:ascii="Times New Roman" w:hAnsi="Times New Roman" w:cs="Times New Roman"/>
          <w:lang w:eastAsia="en-US"/>
        </w:rPr>
        <w:t>Примечание –</w:t>
      </w:r>
      <w:r w:rsidR="00E05FCA" w:rsidRPr="00EC0E82">
        <w:rPr>
          <w:rStyle w:val="FontStyle84"/>
          <w:rFonts w:ascii="Times New Roman" w:hAnsi="Times New Roman" w:cs="Times New Roman"/>
          <w:lang w:eastAsia="en-US"/>
        </w:rPr>
        <w:t xml:space="preserve"> </w:t>
      </w:r>
      <w:r w:rsidRPr="00EC0E82">
        <w:rPr>
          <w:rStyle w:val="FontStyle84"/>
          <w:rFonts w:ascii="Times New Roman" w:hAnsi="Times New Roman" w:cs="Times New Roman"/>
          <w:lang w:eastAsia="en-US"/>
        </w:rPr>
        <w:t>Блоки опалубки</w:t>
      </w:r>
      <w:r w:rsidR="00E05FCA" w:rsidRPr="00EC0E82">
        <w:rPr>
          <w:rStyle w:val="FontStyle84"/>
          <w:rFonts w:ascii="Times New Roman" w:hAnsi="Times New Roman" w:cs="Times New Roman"/>
          <w:lang w:eastAsia="en-US"/>
        </w:rPr>
        <w:t>, изготовленные в соответствии с настоящим стандартом, подлежащие инспекции третьей стороной на предмет их соответствия, обычно не подвергаются независимым испытаниям</w:t>
      </w:r>
      <w:r w:rsidR="00E05FCA" w:rsidRPr="00EC0E82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.</w:t>
      </w:r>
    </w:p>
    <w:p w14:paraId="3E99C410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</w:p>
    <w:p w14:paraId="2C037959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C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.2 Порядок отбора образцов</w:t>
      </w:r>
    </w:p>
    <w:p w14:paraId="1C531583" w14:textId="77777777" w:rsidR="00E05FCA" w:rsidRPr="00E05FCA" w:rsidRDefault="00E05FCA" w:rsidP="00E05FCA">
      <w:pPr>
        <w:pStyle w:val="Style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</w:rPr>
      </w:pPr>
    </w:p>
    <w:p w14:paraId="3A6D15B0" w14:textId="593A5C33" w:rsidR="00E05FCA" w:rsidRPr="00EC0E82" w:rsidRDefault="00EC0E82" w:rsidP="00E05FCA">
      <w:pPr>
        <w:pStyle w:val="Style6"/>
        <w:widowControl/>
        <w:ind w:firstLine="720"/>
        <w:jc w:val="both"/>
        <w:rPr>
          <w:rStyle w:val="FontStyle80"/>
          <w:rFonts w:ascii="Times New Roman" w:hAnsi="Times New Roman" w:cs="Times New Roman"/>
          <w:sz w:val="20"/>
          <w:szCs w:val="20"/>
          <w:lang w:eastAsia="en-US"/>
        </w:rPr>
      </w:pPr>
      <w:r w:rsidRPr="00EC0E82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Примечание</w:t>
      </w:r>
      <w:r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 –</w:t>
      </w:r>
      <w:r w:rsidR="00E05FCA" w:rsidRPr="00EC0E82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 Физическая форма рассматриваемой партии обычно определяет выбор метода отбора образцов.</w:t>
      </w:r>
    </w:p>
    <w:p w14:paraId="05E5C547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</w:p>
    <w:p w14:paraId="5ACDDB14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C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.2.1 Случайный отбор образцов</w:t>
      </w:r>
    </w:p>
    <w:p w14:paraId="265A8780" w14:textId="59879803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По возможности следует использовать метод случайного отбора образцов, при котором каждый блок</w:t>
      </w:r>
      <w:r w:rsidR="00EC0E82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опалубки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в партии имеет равные шансы быть выбранным в качестве образца. Надлежащее количество блоков опалубки произвольно отбирается из партии без учета качества выбранных блоков. Поврежденные при транспортировке блоки</w:t>
      </w:r>
      <w:r w:rsidR="00EC0E82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опалубки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отбору не подлежат.</w:t>
      </w:r>
    </w:p>
    <w:p w14:paraId="7A0D0F4A" w14:textId="77777777" w:rsidR="00E05FCA" w:rsidRPr="00E05FCA" w:rsidRDefault="00E05FCA" w:rsidP="00E05FCA">
      <w:pPr>
        <w:pStyle w:val="Style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</w:rPr>
      </w:pPr>
    </w:p>
    <w:p w14:paraId="62108942" w14:textId="0B26FF00" w:rsidR="00E05FCA" w:rsidRPr="00EC0E82" w:rsidRDefault="00EC0E82" w:rsidP="00E05FCA">
      <w:pPr>
        <w:pStyle w:val="Style6"/>
        <w:widowControl/>
        <w:ind w:firstLine="720"/>
        <w:jc w:val="both"/>
        <w:rPr>
          <w:rStyle w:val="FontStyle80"/>
          <w:rFonts w:ascii="Times New Roman" w:hAnsi="Times New Roman" w:cs="Times New Roman"/>
          <w:sz w:val="20"/>
          <w:szCs w:val="20"/>
          <w:lang w:eastAsia="en-US"/>
        </w:rPr>
      </w:pPr>
      <w:r w:rsidRPr="00EC0E82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Примечание –</w:t>
      </w:r>
      <w:r w:rsidR="00E05FCA" w:rsidRPr="00EC0E82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 На практике случайная выборка удобна в тех случаях, когда опалубочные блоки, составляющие партию, поставляются в неупакованном виде, или когда они делятся на большое количество малых штабелей, например, на поддонах перед укладкой.</w:t>
      </w:r>
    </w:p>
    <w:p w14:paraId="2F6EA117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</w:p>
    <w:p w14:paraId="4226A95A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C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.2.2 Репрезентативная выборка</w:t>
      </w:r>
    </w:p>
    <w:p w14:paraId="603BABCC" w14:textId="77777777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val="en-US" w:eastAsia="en-US"/>
        </w:rPr>
        <w:t>C</w:t>
      </w: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.2.2.1 Общие положения</w:t>
      </w:r>
    </w:p>
    <w:p w14:paraId="6C3AA399" w14:textId="4635F90C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Когда случайная выборка невозможна или неудобна (например, если блоки</w:t>
      </w:r>
      <w:r w:rsidR="00EC0E82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опалубки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сложены в один или несколько больших штабелей с легким доступом только к ограниченному количеству блоков), следует использовать репрезентативную выборку.</w:t>
      </w:r>
    </w:p>
    <w:p w14:paraId="20A31367" w14:textId="77777777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val="en-US" w:eastAsia="en-US"/>
        </w:rPr>
        <w:t>C</w:t>
      </w: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.2.2.2 Отбор образцов из штабелей</w:t>
      </w:r>
    </w:p>
    <w:p w14:paraId="2B2C22C6" w14:textId="0FB479E0" w:rsidR="00E05FCA" w:rsidRPr="00E05FCA" w:rsidRDefault="00E05FCA" w:rsidP="00E05FCA">
      <w:pPr>
        <w:pStyle w:val="Style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Партию необходимо разделить на шесть или более фактических или воображаемых частей одинакового размера. Четное количество блоков</w:t>
      </w:r>
      <w:r w:rsidR="00EC0E82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опалубки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произвольно отбираются из каждой части, чтобы обеспечить выборку необходимого количества блоков опалубки без учета качества отобранных блоков. Поврежденные при транспортировке блоки отбору не подлежат.</w:t>
      </w:r>
    </w:p>
    <w:p w14:paraId="573EBCED" w14:textId="77777777" w:rsidR="00E05FCA" w:rsidRPr="00E05FCA" w:rsidRDefault="00E05FCA" w:rsidP="00E05FCA">
      <w:pPr>
        <w:pStyle w:val="Style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</w:p>
    <w:p w14:paraId="1CE2B661" w14:textId="6F3C92A4" w:rsidR="00E05FCA" w:rsidRPr="00EC0E82" w:rsidRDefault="00EC0E82" w:rsidP="00E05FCA">
      <w:pPr>
        <w:pStyle w:val="Style6"/>
        <w:widowControl/>
        <w:ind w:firstLine="720"/>
        <w:jc w:val="both"/>
        <w:rPr>
          <w:rStyle w:val="FontStyle80"/>
          <w:rFonts w:ascii="Times New Roman" w:hAnsi="Times New Roman" w:cs="Times New Roman"/>
          <w:sz w:val="20"/>
          <w:szCs w:val="20"/>
        </w:rPr>
      </w:pPr>
      <w:r w:rsidRPr="00EC0E82">
        <w:rPr>
          <w:rStyle w:val="FontStyle84"/>
          <w:rFonts w:ascii="Times New Roman" w:hAnsi="Times New Roman" w:cs="Times New Roman"/>
          <w:lang w:eastAsia="en-US"/>
        </w:rPr>
        <w:t>Примечание –</w:t>
      </w:r>
      <w:r w:rsidR="00E05FCA" w:rsidRPr="00EC0E82">
        <w:rPr>
          <w:rStyle w:val="FontStyle84"/>
          <w:rFonts w:ascii="Times New Roman" w:hAnsi="Times New Roman" w:cs="Times New Roman"/>
          <w:lang w:eastAsia="en-US"/>
        </w:rPr>
        <w:t xml:space="preserve"> При отборе образцов необходимо переместить части штабеля или штабелей для обеспечения доступа к блокам, расположенным внутри штабеля</w:t>
      </w:r>
      <w:r w:rsidR="00E05FCA" w:rsidRPr="00EC0E82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.</w:t>
      </w:r>
    </w:p>
    <w:p w14:paraId="407B5864" w14:textId="77777777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</w:rPr>
      </w:pPr>
    </w:p>
    <w:p w14:paraId="56FAD429" w14:textId="77777777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val="en-US" w:eastAsia="en-US"/>
        </w:rPr>
        <w:t>C</w:t>
      </w: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.2.2.3 Отбор образцов из партии, сформированной из паллет</w:t>
      </w:r>
    </w:p>
    <w:p w14:paraId="6FAA0EF2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Из партии произвольно отбираются не менее шести паллет. Упаковочный материал снимается, произвольно отбирается равное число блоков из каждой открытой паллеты, чтобы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lastRenderedPageBreak/>
        <w:t>обеспечить выборку необходимого количества блоков опалубки без учета качества отобранных блоков. Поврежденные при транспортировке блоки отбору не подлежат.</w:t>
      </w:r>
    </w:p>
    <w:p w14:paraId="6A0C42E3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</w:p>
    <w:p w14:paraId="736EEABC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C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.2.3 Распределение отобранных образцов</w:t>
      </w:r>
    </w:p>
    <w:p w14:paraId="01301A33" w14:textId="19B44FCF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Если отобраны блоки опалубки для нескольких испытаний, общее количество подлежит произвольному делению для формирования последующих подгрупп образцов.</w:t>
      </w:r>
    </w:p>
    <w:p w14:paraId="2D69B938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</w:p>
    <w:p w14:paraId="4BF37701" w14:textId="4660DDDC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C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.2.4 Необходимое для испытаний количество блоков</w:t>
      </w:r>
      <w:r w:rsidR="00EC0E82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 xml:space="preserve"> опалубки</w:t>
      </w:r>
    </w:p>
    <w:p w14:paraId="562948A7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Количество образцов для каждого испытания должно соответствовать Таблице С.1.</w:t>
      </w:r>
    </w:p>
    <w:p w14:paraId="08D50464" w14:textId="77777777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</w:rPr>
      </w:pPr>
    </w:p>
    <w:p w14:paraId="6F161C02" w14:textId="2A4BAFA0" w:rsid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Таблица С.1 – Количество блоков</w:t>
      </w:r>
      <w:r w:rsidR="00EC0E82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 xml:space="preserve"> опалубки</w:t>
      </w: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, необходимых для испытания</w:t>
      </w:r>
    </w:p>
    <w:p w14:paraId="35491D01" w14:textId="77777777" w:rsidR="00EC0E82" w:rsidRPr="00E05FCA" w:rsidRDefault="00EC0E82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Style w:val="TableNormal1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2160"/>
        <w:gridCol w:w="1260"/>
        <w:gridCol w:w="3016"/>
        <w:gridCol w:w="1662"/>
        <w:gridCol w:w="1726"/>
      </w:tblGrid>
      <w:tr w:rsidR="00E05FCA" w:rsidRPr="00E05FCA" w14:paraId="3837D4DA" w14:textId="77777777" w:rsidTr="00E05FCA">
        <w:trPr>
          <w:trHeight w:hRule="exact" w:val="838"/>
        </w:trPr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E3D74F5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Свойство</w:t>
            </w:r>
            <w:proofErr w:type="spellEnd"/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BCBB23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Номер</w:t>
            </w:r>
            <w:proofErr w:type="spellEnd"/>
            <w:r w:rsidRPr="00E05FCA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пункта</w:t>
            </w:r>
            <w:proofErr w:type="spellEnd"/>
          </w:p>
        </w:tc>
        <w:tc>
          <w:tcPr>
            <w:tcW w:w="3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1640948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Метод</w:t>
            </w:r>
            <w:proofErr w:type="spellEnd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испытания</w:t>
            </w:r>
            <w:proofErr w:type="spellEnd"/>
          </w:p>
        </w:tc>
        <w:tc>
          <w:tcPr>
            <w:tcW w:w="3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5C4C149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Количество </w:t>
            </w:r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блоков</w:t>
            </w:r>
            <w:r w:rsidRPr="00E05FCA">
              <w:rPr>
                <w:rFonts w:ascii="Times New Roman" w:hAnsi="Times New Roman"/>
                <w:b/>
                <w:spacing w:val="20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опалубки</w:t>
            </w:r>
            <w:r w:rsidRPr="00E05FCA">
              <w:rPr>
                <w:rFonts w:ascii="Times New Roman" w:hAnsi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на </w:t>
            </w:r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выборку</w:t>
            </w:r>
            <w:r w:rsidRPr="00E05FCA">
              <w:rPr>
                <w:rFonts w:ascii="Times New Roman" w:hAnsi="Times New Roman"/>
                <w:b/>
                <w:spacing w:val="-1"/>
                <w:position w:val="11"/>
                <w:sz w:val="24"/>
                <w:szCs w:val="24"/>
                <w:lang w:val="ru-RU"/>
              </w:rPr>
              <w:t>а</w:t>
            </w:r>
          </w:p>
        </w:tc>
      </w:tr>
      <w:tr w:rsidR="00E05FCA" w:rsidRPr="00E05FCA" w14:paraId="05C32D39" w14:textId="77777777" w:rsidTr="00E05FCA">
        <w:trPr>
          <w:trHeight w:hRule="exact" w:val="738"/>
        </w:trPr>
        <w:tc>
          <w:tcPr>
            <w:tcW w:w="9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ED8609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3BF51D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373E50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585E68AA" w14:textId="77777777" w:rsidR="00E05FCA" w:rsidRPr="00E05FCA" w:rsidRDefault="00E05FCA">
            <w:pPr>
              <w:spacing w:line="285" w:lineRule="exact"/>
              <w:ind w:left="102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выборка</w:t>
            </w:r>
            <w:proofErr w:type="spellEnd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38E22749" w14:textId="77777777" w:rsidR="00E05FCA" w:rsidRPr="00E05FCA" w:rsidRDefault="00E05FCA">
            <w:pPr>
              <w:spacing w:line="285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n</w:t>
            </w:r>
            <w:r w:rsidRPr="00E05FCA">
              <w:rPr>
                <w:rFonts w:ascii="Times New Roman" w:hAnsi="Times New Roman"/>
                <w:spacing w:val="-1"/>
                <w:position w:val="-2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5709FA14" w14:textId="77777777" w:rsidR="00E05FCA" w:rsidRPr="00E05FCA" w:rsidRDefault="00E05FCA">
            <w:pPr>
              <w:spacing w:line="285" w:lineRule="exact"/>
              <w:ind w:left="102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выборка</w:t>
            </w:r>
            <w:proofErr w:type="spellEnd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34CBB3F2" w14:textId="77777777" w:rsidR="00E05FCA" w:rsidRPr="00E05FCA" w:rsidRDefault="00E05FCA">
            <w:pPr>
              <w:spacing w:line="285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n</w:t>
            </w:r>
            <w:r w:rsidRPr="00E05FCA">
              <w:rPr>
                <w:rFonts w:ascii="Times New Roman" w:hAnsi="Times New Roman"/>
                <w:spacing w:val="-1"/>
                <w:position w:val="-2"/>
                <w:sz w:val="24"/>
                <w:szCs w:val="24"/>
                <w:vertAlign w:val="subscript"/>
              </w:rPr>
              <w:t>2</w:t>
            </w:r>
          </w:p>
        </w:tc>
      </w:tr>
      <w:tr w:rsidR="00E05FCA" w:rsidRPr="00E05FCA" w14:paraId="4A15A029" w14:textId="77777777" w:rsidTr="00E05FCA">
        <w:trPr>
          <w:trHeight w:hRule="exact" w:val="91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AA32C" w14:textId="77777777" w:rsidR="00E05FCA" w:rsidRPr="00E05FCA" w:rsidRDefault="00E05FCA">
            <w:pPr>
              <w:ind w:left="102" w:right="21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Геометрические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характеристики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2A30E" w14:textId="77777777" w:rsidR="00E05FCA" w:rsidRPr="00E05FCA" w:rsidRDefault="00E05FC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3762249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4.4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0E07F6" w14:textId="77777777" w:rsidR="00E05FCA" w:rsidRPr="00E05FCA" w:rsidRDefault="00E05FCA">
            <w:pPr>
              <w:ind w:left="9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См</w:t>
            </w:r>
            <w:proofErr w:type="spellEnd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  <w:r w:rsidRPr="00E05FC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п.</w:t>
            </w:r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5.1</w:t>
            </w:r>
          </w:p>
          <w:p w14:paraId="7354401B" w14:textId="77777777" w:rsidR="00E05FCA" w:rsidRPr="00E05FCA" w:rsidRDefault="00E05FCA">
            <w:pPr>
              <w:ind w:left="927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EN</w:t>
            </w:r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772-16</w:t>
            </w:r>
          </w:p>
          <w:p w14:paraId="022C408D" w14:textId="77777777" w:rsidR="00E05FCA" w:rsidRPr="00E05FCA" w:rsidRDefault="00E05FCA">
            <w:pPr>
              <w:ind w:left="927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EN</w:t>
            </w:r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772-20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514B2" w14:textId="77777777" w:rsidR="00E05FCA" w:rsidRPr="00E05FCA" w:rsidRDefault="00E05FC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BE7E8B4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70B7F" w14:textId="77777777" w:rsidR="00E05FCA" w:rsidRPr="00E05FCA" w:rsidRDefault="00E05FC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6E0D344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05FCA" w:rsidRPr="00E05FCA" w14:paraId="7E9B2AFB" w14:textId="77777777" w:rsidTr="00E05FCA">
        <w:trPr>
          <w:trHeight w:hRule="exact" w:val="424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E112C" w14:textId="77777777" w:rsidR="00E05FCA" w:rsidRPr="00E05FCA" w:rsidRDefault="00E05FCA">
            <w:pPr>
              <w:ind w:left="10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Плотность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D59B60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4.5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69C47" w14:textId="77777777" w:rsidR="00E05FCA" w:rsidRPr="00E05FCA" w:rsidRDefault="00E05FCA">
            <w:pPr>
              <w:ind w:left="9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>.</w:t>
            </w:r>
            <w:r w:rsidRPr="00E05FCA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</w:rPr>
              <w:t>п.</w:t>
            </w:r>
            <w:r w:rsidRPr="00E05FCA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60092" w14:textId="77777777" w:rsidR="00E05FCA" w:rsidRPr="00E05FCA" w:rsidRDefault="00E05FCA">
            <w:pPr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0C465" w14:textId="77777777" w:rsidR="00E05FCA" w:rsidRPr="00E05FCA" w:rsidRDefault="00E05FCA">
            <w:pPr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05FCA" w:rsidRPr="00E05FCA" w14:paraId="231499F8" w14:textId="77777777" w:rsidTr="00E05FCA">
        <w:trPr>
          <w:trHeight w:hRule="exact" w:val="424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CECA6" w14:textId="77777777" w:rsidR="00E05FCA" w:rsidRPr="00E05FCA" w:rsidRDefault="00E05FCA">
            <w:pPr>
              <w:ind w:left="10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Миграция</w:t>
            </w:r>
            <w:proofErr w:type="spellEnd"/>
            <w:r w:rsidRPr="00E05FC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влаги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9F73BF" w14:textId="77777777" w:rsidR="00E05FCA" w:rsidRPr="00E05FCA" w:rsidRDefault="00E05FCA">
            <w:pPr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83F40" w14:textId="77777777" w:rsidR="00E05FCA" w:rsidRPr="00E05FCA" w:rsidRDefault="00E05FCA">
            <w:pPr>
              <w:ind w:left="925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EN 772-14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0F646D" w14:textId="77777777" w:rsidR="00E05FCA" w:rsidRPr="00E05FCA" w:rsidRDefault="00E05FCA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8C6BE9" w14:textId="77777777" w:rsidR="00E05FCA" w:rsidRPr="00E05FCA" w:rsidRDefault="00E05FCA">
            <w:pPr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05FCA" w:rsidRPr="00E05FCA" w14:paraId="1A6FE4EB" w14:textId="77777777" w:rsidTr="00E05FCA">
        <w:trPr>
          <w:trHeight w:hRule="exact" w:val="1266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38E24" w14:textId="77777777" w:rsidR="00E05FCA" w:rsidRPr="00E05FCA" w:rsidRDefault="00E05FCA">
            <w:pPr>
              <w:ind w:left="10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Огнестойкость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0ED1E" w14:textId="77777777" w:rsidR="00E05FCA" w:rsidRPr="00E05FCA" w:rsidRDefault="00E05FC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1A58346" w14:textId="77777777" w:rsidR="00E05FCA" w:rsidRPr="00E05FCA" w:rsidRDefault="00E05FC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5A9D313" w14:textId="77777777" w:rsidR="00E05FCA" w:rsidRPr="00E05FCA" w:rsidRDefault="00E05FCA">
            <w:pPr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32DAF" w14:textId="77777777" w:rsidR="00E05FCA" w:rsidRPr="00E05FCA" w:rsidRDefault="00E05FC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DCC6BBE" w14:textId="77777777" w:rsidR="00E05FCA" w:rsidRPr="00E05FCA" w:rsidRDefault="00E05FC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764E1157" w14:textId="77777777" w:rsidR="00E05FCA" w:rsidRPr="00E05FCA" w:rsidRDefault="00E05FCA">
            <w:pPr>
              <w:ind w:left="860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EN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13501-1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C3516" w14:textId="77777777" w:rsidR="00E05FCA" w:rsidRPr="00E05FCA" w:rsidRDefault="00E05FCA">
            <w:pPr>
              <w:ind w:left="170" w:right="170" w:firstLine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3, кроме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Еврокласса</w:t>
            </w:r>
            <w:proofErr w:type="spellEnd"/>
            <w:r w:rsidRPr="00E05FCA">
              <w:rPr>
                <w:rFonts w:ascii="Times New Roman" w:hAnsi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А1</w:t>
            </w:r>
            <w:r w:rsidRPr="00E05FCA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(без</w:t>
            </w:r>
            <w:r w:rsidRPr="00E05FCA">
              <w:rPr>
                <w:rFonts w:ascii="Times New Roman" w:hAnsi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испытаний)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D57D9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05FCA" w:rsidRPr="00E05FCA" w14:paraId="3D35A0D1" w14:textId="77777777" w:rsidTr="00E05FCA">
        <w:trPr>
          <w:trHeight w:hRule="exact" w:val="703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ADD0FB" w14:textId="77777777" w:rsidR="00E05FCA" w:rsidRPr="00E05FCA" w:rsidRDefault="00E05FCA">
            <w:pPr>
              <w:ind w:left="102" w:right="45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Паропроница</w:t>
            </w:r>
            <w:proofErr w:type="spellEnd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E05FCA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емость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6FD36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4.8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CB3CC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Табличное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значение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или</w:t>
            </w:r>
          </w:p>
          <w:p w14:paraId="42AA4EE8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EN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ISO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12572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20428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63F42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05FCA" w:rsidRPr="00E05FCA" w14:paraId="514E8CA8" w14:textId="77777777" w:rsidTr="00E05FCA">
        <w:trPr>
          <w:trHeight w:hRule="exact" w:val="557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674399" w14:textId="77777777" w:rsidR="00E05FCA" w:rsidRPr="00E05FCA" w:rsidRDefault="00E05FCA">
            <w:pPr>
              <w:ind w:left="102" w:right="44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Механическая</w:t>
            </w:r>
            <w:proofErr w:type="spellEnd"/>
            <w:r w:rsidRPr="00E05FCA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прочность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991DFA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4.9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FA7AF" w14:textId="77777777" w:rsidR="00E05FCA" w:rsidRPr="00E05FCA" w:rsidRDefault="00E05FCA">
            <w:pPr>
              <w:ind w:left="9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См</w:t>
            </w:r>
            <w:proofErr w:type="spellEnd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  <w:r w:rsidRPr="00E05FC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п.</w:t>
            </w:r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5.3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0B054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9527E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05FCA" w:rsidRPr="00E05FCA" w14:paraId="32247EF3" w14:textId="77777777" w:rsidTr="00E05FCA">
        <w:trPr>
          <w:trHeight w:hRule="exact" w:val="56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76DD8D" w14:textId="77777777" w:rsidR="00E05FCA" w:rsidRPr="00E05FCA" w:rsidRDefault="00E05FCA">
            <w:pPr>
              <w:ind w:left="102" w:right="5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Акустические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свойства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E3FDD" w14:textId="77777777" w:rsidR="00E05FCA" w:rsidRPr="00E05FCA" w:rsidRDefault="00E05FCA">
            <w:pPr>
              <w:ind w:left="390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4.10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84F2B9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См</w:t>
            </w:r>
            <w:proofErr w:type="spellEnd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  <w:r w:rsidRPr="00E05FC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Примечание</w:t>
            </w:r>
            <w:proofErr w:type="spellEnd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</w:rPr>
              <w:t xml:space="preserve">2 к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п.</w:t>
            </w:r>
          </w:p>
          <w:p w14:paraId="4260A38F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4.10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6F84A3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012F8" w14:textId="77777777" w:rsidR="00E05FCA" w:rsidRPr="00E05FCA" w:rsidRDefault="00E05FCA">
            <w:pPr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05FCA" w:rsidRPr="00E05FCA" w14:paraId="4743E448" w14:textId="77777777" w:rsidTr="00E05FCA">
        <w:trPr>
          <w:trHeight w:hRule="exact" w:val="559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26F55D" w14:textId="77777777" w:rsidR="00E05FCA" w:rsidRPr="00E05FCA" w:rsidRDefault="00E05FCA">
            <w:pPr>
              <w:ind w:left="102" w:right="92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Тепловые</w:t>
            </w:r>
            <w:proofErr w:type="spellEnd"/>
            <w:r w:rsidRPr="00E05FC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свойства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9FB665" w14:textId="77777777" w:rsidR="00E05FCA" w:rsidRPr="00E05FCA" w:rsidRDefault="00E05FCA">
            <w:pPr>
              <w:ind w:left="393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pacing w:val="-3"/>
                <w:sz w:val="24"/>
                <w:szCs w:val="24"/>
              </w:rPr>
              <w:t>4.11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2510B6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Табличное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значение</w:t>
            </w:r>
            <w:proofErr w:type="spellEnd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или</w:t>
            </w:r>
            <w:proofErr w:type="spellEnd"/>
          </w:p>
          <w:p w14:paraId="34FF1605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EN</w:t>
            </w:r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12664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C9A0E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ED590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FCA" w:rsidRPr="00E05FCA" w14:paraId="01E09E9D" w14:textId="77777777" w:rsidTr="00E05FCA">
        <w:trPr>
          <w:trHeight w:hRule="exact" w:val="838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9785F" w14:textId="77777777" w:rsidR="00E05FCA" w:rsidRPr="00E05FCA" w:rsidRDefault="00E05FCA">
            <w:pPr>
              <w:ind w:left="102" w:right="15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Капиллярное</w:t>
            </w:r>
            <w:proofErr w:type="spellEnd"/>
            <w:r w:rsidRPr="00E05FC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водопоглощение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BA2AA" w14:textId="77777777" w:rsidR="00E05FCA" w:rsidRPr="00E05FCA" w:rsidRDefault="00E05FCA">
            <w:pPr>
              <w:ind w:left="390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4.12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C188A" w14:textId="77777777" w:rsidR="00E05FCA" w:rsidRPr="00E05FCA" w:rsidRDefault="00E05FCA">
            <w:pPr>
              <w:ind w:left="927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EN</w:t>
            </w:r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772-11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65C99" w14:textId="77777777" w:rsidR="00E05FCA" w:rsidRPr="00E05FCA" w:rsidRDefault="00E05FCA">
            <w:pPr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6B13BB" w14:textId="77777777" w:rsidR="00E05FCA" w:rsidRPr="00E05FCA" w:rsidRDefault="00E05FCA">
            <w:pPr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05FCA" w:rsidRPr="00E05FCA" w14:paraId="41C7CD26" w14:textId="77777777" w:rsidTr="00E05FCA">
        <w:trPr>
          <w:trHeight w:hRule="exact" w:val="863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1B0EC" w14:textId="77777777" w:rsidR="00E05FCA" w:rsidRPr="00E05FCA" w:rsidRDefault="00E05FCA">
            <w:pPr>
              <w:ind w:left="10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Прочность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D16F2" w14:textId="77777777" w:rsidR="00E05FCA" w:rsidRPr="00E05FCA" w:rsidRDefault="00E05FC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045F7CA" w14:textId="77777777" w:rsidR="00E05FCA" w:rsidRPr="00E05FCA" w:rsidRDefault="00E05FCA">
            <w:pPr>
              <w:ind w:left="390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4.13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3FCADE" w14:textId="77777777" w:rsidR="00E05FCA" w:rsidRPr="00E05FCA" w:rsidRDefault="00E05FCA">
            <w:pPr>
              <w:ind w:left="160" w:right="190" w:hanging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Условия,</w:t>
            </w:r>
            <w:r w:rsidRPr="00E05FCA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действующие</w:t>
            </w:r>
            <w:r w:rsidRPr="00E05FCA">
              <w:rPr>
                <w:rFonts w:ascii="Times New Roman" w:hAnsi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E05FCA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предполагаемом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месте</w:t>
            </w:r>
            <w:r w:rsidRPr="00E05FCA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применения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648E4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72D0B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05FCA" w:rsidRPr="00E05FCA" w14:paraId="499543F4" w14:textId="77777777" w:rsidTr="00E05FCA">
        <w:trPr>
          <w:trHeight w:val="839"/>
        </w:trPr>
        <w:tc>
          <w:tcPr>
            <w:tcW w:w="98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5EF97" w14:textId="65E73BAC" w:rsidR="00E05FCA" w:rsidRPr="00E05FCA" w:rsidRDefault="00E05FCA">
            <w:pPr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position w:val="11"/>
                <w:sz w:val="24"/>
                <w:szCs w:val="24"/>
                <w:vertAlign w:val="superscript"/>
                <w:lang w:val="ru-RU"/>
              </w:rPr>
              <w:t>а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необходимости,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например,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если блоки</w:t>
            </w:r>
            <w:r w:rsidR="00AB336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опалубки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не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повреждены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при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испытании,</w:t>
            </w:r>
            <w:r w:rsidRPr="00E05FCA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их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можно использовать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для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других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испытаний.</w:t>
            </w:r>
          </w:p>
        </w:tc>
      </w:tr>
    </w:tbl>
    <w:p w14:paraId="7E5CC825" w14:textId="77777777" w:rsidR="00E05FCA" w:rsidRPr="00E05FCA" w:rsidRDefault="00E05FCA" w:rsidP="00E05FCA">
      <w:pPr>
        <w:jc w:val="both"/>
        <w:rPr>
          <w:rStyle w:val="FontStyle80"/>
          <w:rFonts w:ascii="Times New Roman" w:hAnsi="Times New Roman" w:cs="Times New Roman"/>
          <w:sz w:val="24"/>
          <w:szCs w:val="24"/>
        </w:rPr>
      </w:pPr>
    </w:p>
    <w:p w14:paraId="487731D8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C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.3 Место и дата проведения инспекции и приемосдаточных испытаний</w:t>
      </w:r>
    </w:p>
    <w:p w14:paraId="1FC015CB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Расположение лаборатории или места проведения проверок и испытаний, сроки и представительство сторон подлежат согласованию между ними. Согласованные испытания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должны проводиться в последовательности, согласованной сторонами. Если определенное свойство партии блоков опалубки признано несоответствующим (как описано в приложении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val="en-US" w:eastAsia="en-US"/>
        </w:rPr>
        <w:t>D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), остальные испытания могут быть проведены по согласованию сторон.</w:t>
      </w:r>
    </w:p>
    <w:p w14:paraId="2710DCEC" w14:textId="77777777" w:rsidR="00E05FCA" w:rsidRPr="00E05FCA" w:rsidRDefault="00E05FCA" w:rsidP="00E05FCA">
      <w:pPr>
        <w:rPr>
          <w:rStyle w:val="FontStyle84"/>
          <w:rFonts w:ascii="Times New Roman" w:hAnsi="Times New Roman" w:cs="Times New Roman"/>
          <w:sz w:val="24"/>
          <w:szCs w:val="24"/>
        </w:rPr>
        <w:sectPr w:rsidR="00E05FCA" w:rsidRPr="00E05FCA">
          <w:pgSz w:w="11909" w:h="16834"/>
          <w:pgMar w:top="1134" w:right="851" w:bottom="1134" w:left="1418" w:header="720" w:footer="720" w:gutter="0"/>
          <w:cols w:space="720"/>
        </w:sectPr>
      </w:pPr>
    </w:p>
    <w:p w14:paraId="4CF80AD9" w14:textId="77777777" w:rsidR="00E05FCA" w:rsidRPr="00E05FCA" w:rsidRDefault="00E05FCA" w:rsidP="00E05FCA">
      <w:pPr>
        <w:pStyle w:val="Style10"/>
        <w:widowControl/>
        <w:jc w:val="center"/>
        <w:rPr>
          <w:rStyle w:val="FontStyle82"/>
          <w:rFonts w:ascii="Times New Roman" w:hAnsi="Times New Roman" w:cs="Times New Roman"/>
          <w:sz w:val="24"/>
          <w:szCs w:val="24"/>
        </w:rPr>
      </w:pPr>
      <w:r w:rsidRPr="00E05FCA">
        <w:rPr>
          <w:rStyle w:val="FontStyle82"/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Приложение </w:t>
      </w:r>
      <w:r w:rsidRPr="00E05FCA">
        <w:rPr>
          <w:rStyle w:val="FontStyle82"/>
          <w:rFonts w:ascii="Times New Roman" w:hAnsi="Times New Roman" w:cs="Times New Roman"/>
          <w:sz w:val="24"/>
          <w:szCs w:val="24"/>
          <w:lang w:val="en-US" w:eastAsia="en-US"/>
        </w:rPr>
        <w:t>D</w:t>
      </w:r>
    </w:p>
    <w:p w14:paraId="62C4FAC0" w14:textId="77777777" w:rsidR="00E05FCA" w:rsidRPr="00E05FCA" w:rsidRDefault="00E05FCA" w:rsidP="00E05FCA">
      <w:pPr>
        <w:pStyle w:val="Style18"/>
        <w:widowControl/>
        <w:jc w:val="center"/>
        <w:rPr>
          <w:rStyle w:val="FontStyle53"/>
          <w:rFonts w:ascii="Times New Roman" w:hAnsi="Times New Roman" w:cs="Times New Roman"/>
          <w:sz w:val="24"/>
          <w:szCs w:val="24"/>
        </w:rPr>
      </w:pPr>
      <w:r w:rsidRPr="00E05FCA">
        <w:rPr>
          <w:rStyle w:val="FontStyle53"/>
          <w:rFonts w:ascii="Times New Roman" w:hAnsi="Times New Roman" w:cs="Times New Roman"/>
          <w:sz w:val="24"/>
          <w:szCs w:val="24"/>
          <w:lang w:eastAsia="en-US"/>
        </w:rPr>
        <w:t>(обязательное)</w:t>
      </w:r>
    </w:p>
    <w:p w14:paraId="39D48260" w14:textId="77777777" w:rsidR="00E05FCA" w:rsidRPr="00E05FCA" w:rsidRDefault="00E05FCA" w:rsidP="00E05FCA">
      <w:pPr>
        <w:pStyle w:val="Style10"/>
        <w:widowControl/>
        <w:jc w:val="center"/>
        <w:rPr>
          <w:rStyle w:val="FontStyle82"/>
          <w:rFonts w:ascii="Times New Roman" w:hAnsi="Times New Roman" w:cs="Times New Roman"/>
          <w:sz w:val="24"/>
          <w:szCs w:val="24"/>
        </w:rPr>
      </w:pPr>
    </w:p>
    <w:p w14:paraId="289A628F" w14:textId="77777777" w:rsidR="00E05FCA" w:rsidRPr="00E05FCA" w:rsidRDefault="00E05FCA" w:rsidP="00E05FCA">
      <w:pPr>
        <w:pStyle w:val="Style10"/>
        <w:widowControl/>
        <w:jc w:val="center"/>
        <w:rPr>
          <w:rStyle w:val="FontStyle82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2"/>
          <w:rFonts w:ascii="Times New Roman" w:hAnsi="Times New Roman" w:cs="Times New Roman"/>
          <w:sz w:val="24"/>
          <w:szCs w:val="24"/>
          <w:lang w:eastAsia="en-US"/>
        </w:rPr>
        <w:t>Критерии соответствия для предварительных испытаний и независимых испытаний партии</w:t>
      </w:r>
    </w:p>
    <w:p w14:paraId="45C3DEF1" w14:textId="77777777" w:rsidR="00E05FCA" w:rsidRPr="00E05FCA" w:rsidRDefault="00E05FCA" w:rsidP="00E05FCA">
      <w:pPr>
        <w:pStyle w:val="Style21"/>
        <w:widowControl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</w:p>
    <w:p w14:paraId="064C98F9" w14:textId="604AD30D" w:rsidR="00E05FCA" w:rsidRPr="00E05FCA" w:rsidRDefault="00E05FCA" w:rsidP="00E05FCA">
      <w:pPr>
        <w:pStyle w:val="Style21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Результаты испытаний блоков</w:t>
      </w:r>
      <w:r w:rsidR="00AB3368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опалубки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должны соответствовать техническим характеристикам, приведенным в разделе 4, или значениям параметров, указанным изготовителем.</w:t>
      </w:r>
    </w:p>
    <w:p w14:paraId="43953EA1" w14:textId="77777777" w:rsidR="00E05FCA" w:rsidRPr="00E05FCA" w:rsidRDefault="00E05FCA" w:rsidP="00E05FCA">
      <w:pPr>
        <w:pStyle w:val="Style21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Оценка соответствия основана на процедуре, приведенной на Рис.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val="en-US" w:eastAsia="en-US"/>
        </w:rPr>
        <w:t>D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.1.</w:t>
      </w:r>
    </w:p>
    <w:p w14:paraId="4F908CD7" w14:textId="77777777" w:rsidR="00E05FCA" w:rsidRPr="00E05FCA" w:rsidRDefault="00E05FCA" w:rsidP="00E05FCA">
      <w:pPr>
        <w:pStyle w:val="Style21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Критерии соответствия для предварительных испытаний и независимых испытаний партии:</w:t>
      </w:r>
    </w:p>
    <w:p w14:paraId="7777F296" w14:textId="2041489A" w:rsidR="00E05FCA" w:rsidRPr="00E05FCA" w:rsidRDefault="00E05FCA" w:rsidP="00E05FCA">
      <w:pPr>
        <w:pStyle w:val="Style20"/>
        <w:widowControl/>
        <w:jc w:val="center"/>
        <w:rPr>
          <w:rFonts w:ascii="Times New Roman" w:hAnsi="Times New Roman" w:cs="Times New Roman"/>
          <w:noProof/>
        </w:rPr>
      </w:pPr>
      <w:r w:rsidRPr="00E05FCA">
        <w:rPr>
          <w:rFonts w:ascii="Times New Roman" w:hAnsi="Times New Roman" w:cs="Times New Roman"/>
          <w:noProof/>
        </w:rPr>
        <w:drawing>
          <wp:inline distT="0" distB="0" distL="0" distR="0" wp14:anchorId="4825B3FB" wp14:editId="7A3A0E3E">
            <wp:extent cx="5591175" cy="4953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26691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Fonts w:ascii="Times New Roman" w:hAnsi="Times New Roman" w:cs="Times New Roman"/>
          <w:noProof/>
        </w:rPr>
      </w:pPr>
    </w:p>
    <w:p w14:paraId="2445AF1B" w14:textId="77777777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Условные обозначения</w:t>
      </w:r>
    </w:p>
    <w:p w14:paraId="205B5DE7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69"/>
          <w:sz w:val="24"/>
          <w:szCs w:val="24"/>
          <w:lang w:val="en-US" w:eastAsia="en-US"/>
        </w:rPr>
        <w:t>n</w:t>
      </w:r>
      <w:r w:rsidRPr="00E05FCA">
        <w:rPr>
          <w:rStyle w:val="FontStyle69"/>
          <w:i w:val="0"/>
          <w:sz w:val="24"/>
          <w:szCs w:val="24"/>
          <w:vertAlign w:val="subscript"/>
          <w:lang w:eastAsia="en-US"/>
        </w:rPr>
        <w:t>1</w:t>
      </w:r>
      <w:r w:rsidRPr="00E05FCA">
        <w:rPr>
          <w:rStyle w:val="FontStyle69"/>
          <w:sz w:val="24"/>
          <w:szCs w:val="24"/>
          <w:lang w:eastAsia="en-US"/>
        </w:rPr>
        <w:t xml:space="preserve"> </w:t>
      </w:r>
      <w:r w:rsidRPr="00E05FCA">
        <w:rPr>
          <w:rStyle w:val="FontStyle69"/>
          <w:i w:val="0"/>
          <w:sz w:val="24"/>
          <w:szCs w:val="24"/>
          <w:lang w:eastAsia="en-US"/>
        </w:rPr>
        <w:t>и</w:t>
      </w:r>
      <w:r w:rsidRPr="00E05FCA">
        <w:rPr>
          <w:rStyle w:val="FontStyle69"/>
          <w:sz w:val="24"/>
          <w:szCs w:val="24"/>
          <w:lang w:eastAsia="en-US"/>
        </w:rPr>
        <w:t xml:space="preserve"> </w:t>
      </w:r>
      <w:r w:rsidRPr="00E05FCA">
        <w:rPr>
          <w:rStyle w:val="FontStyle69"/>
          <w:sz w:val="24"/>
          <w:szCs w:val="24"/>
          <w:lang w:val="en-US" w:eastAsia="en-US"/>
        </w:rPr>
        <w:t>n</w:t>
      </w:r>
      <w:r w:rsidRPr="00E05FCA">
        <w:rPr>
          <w:rStyle w:val="FontStyle69"/>
          <w:i w:val="0"/>
          <w:sz w:val="24"/>
          <w:szCs w:val="24"/>
          <w:vertAlign w:val="subscript"/>
          <w:lang w:eastAsia="en-US"/>
        </w:rPr>
        <w:t>2</w:t>
      </w:r>
      <w:r w:rsidRPr="00E05FCA">
        <w:rPr>
          <w:rStyle w:val="FontStyle69"/>
          <w:sz w:val="24"/>
          <w:szCs w:val="24"/>
          <w:lang w:eastAsia="en-US"/>
        </w:rPr>
        <w:t xml:space="preserve"> </w:t>
      </w:r>
      <w:r w:rsidRPr="00E05FCA">
        <w:rPr>
          <w:rStyle w:val="FontStyle69"/>
          <w:i w:val="0"/>
          <w:sz w:val="24"/>
          <w:szCs w:val="24"/>
          <w:lang w:eastAsia="en-US"/>
        </w:rPr>
        <w:t>приведены в Таблице С.1</w:t>
      </w:r>
    </w:p>
    <w:p w14:paraId="6C2E1825" w14:textId="77777777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</w:rPr>
      </w:pPr>
    </w:p>
    <w:p w14:paraId="3F612A3E" w14:textId="77777777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 xml:space="preserve">Рисунок </w:t>
      </w:r>
      <w:r w:rsidRPr="00E05FCA">
        <w:rPr>
          <w:rStyle w:val="FontStyle77"/>
          <w:rFonts w:ascii="Times New Roman" w:hAnsi="Times New Roman" w:cs="Times New Roman"/>
          <w:sz w:val="24"/>
          <w:szCs w:val="24"/>
          <w:lang w:val="en-US" w:eastAsia="en-US"/>
        </w:rPr>
        <w:t>D</w:t>
      </w: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.1. Порядок оценки соответствия</w:t>
      </w:r>
    </w:p>
    <w:p w14:paraId="0D9E6E75" w14:textId="77777777" w:rsidR="00E05FCA" w:rsidRPr="00E05FCA" w:rsidRDefault="00E05FCA" w:rsidP="00E05FCA">
      <w:pPr>
        <w:rPr>
          <w:rStyle w:val="FontStyle77"/>
          <w:rFonts w:ascii="Times New Roman" w:hAnsi="Times New Roman" w:cs="Times New Roman"/>
          <w:sz w:val="24"/>
          <w:szCs w:val="24"/>
        </w:rPr>
        <w:sectPr w:rsidR="00E05FCA" w:rsidRPr="00E05FCA">
          <w:pgSz w:w="11909" w:h="16834"/>
          <w:pgMar w:top="1134" w:right="851" w:bottom="1134" w:left="1418" w:header="720" w:footer="720" w:gutter="0"/>
          <w:cols w:space="720"/>
        </w:sectPr>
      </w:pPr>
    </w:p>
    <w:p w14:paraId="1200417E" w14:textId="77777777" w:rsidR="00E05FCA" w:rsidRPr="00E05FCA" w:rsidRDefault="00E05FCA" w:rsidP="00E05FCA">
      <w:pPr>
        <w:pStyle w:val="Style10"/>
        <w:widowControl/>
        <w:jc w:val="center"/>
        <w:rPr>
          <w:rStyle w:val="FontStyle82"/>
          <w:rFonts w:ascii="Times New Roman" w:hAnsi="Times New Roman" w:cs="Times New Roman"/>
          <w:sz w:val="24"/>
          <w:szCs w:val="24"/>
        </w:rPr>
      </w:pPr>
      <w:r w:rsidRPr="00E05FCA">
        <w:rPr>
          <w:rStyle w:val="FontStyle82"/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Приложение </w:t>
      </w:r>
      <w:r w:rsidRPr="00E05FCA">
        <w:rPr>
          <w:rStyle w:val="FontStyle82"/>
          <w:rFonts w:ascii="Times New Roman" w:hAnsi="Times New Roman" w:cs="Times New Roman"/>
          <w:sz w:val="24"/>
          <w:szCs w:val="24"/>
          <w:lang w:val="en-US" w:eastAsia="en-US"/>
        </w:rPr>
        <w:t>E</w:t>
      </w:r>
    </w:p>
    <w:p w14:paraId="2EDD4116" w14:textId="77777777" w:rsidR="00E05FCA" w:rsidRPr="00E05FCA" w:rsidRDefault="00E05FCA" w:rsidP="00E05FCA">
      <w:pPr>
        <w:pStyle w:val="Style18"/>
        <w:widowControl/>
        <w:jc w:val="center"/>
        <w:rPr>
          <w:rStyle w:val="FontStyle53"/>
          <w:rFonts w:ascii="Times New Roman" w:hAnsi="Times New Roman" w:cs="Times New Roman"/>
          <w:sz w:val="24"/>
          <w:szCs w:val="24"/>
        </w:rPr>
      </w:pPr>
      <w:r w:rsidRPr="00E05FCA">
        <w:rPr>
          <w:rStyle w:val="FontStyle53"/>
          <w:rFonts w:ascii="Times New Roman" w:hAnsi="Times New Roman" w:cs="Times New Roman"/>
          <w:sz w:val="24"/>
          <w:szCs w:val="24"/>
          <w:lang w:eastAsia="en-US"/>
        </w:rPr>
        <w:t>(справочное)</w:t>
      </w:r>
    </w:p>
    <w:p w14:paraId="7916B950" w14:textId="77777777" w:rsidR="00E05FCA" w:rsidRPr="00E05FCA" w:rsidRDefault="00E05FCA" w:rsidP="00E05FCA">
      <w:pPr>
        <w:pStyle w:val="Style48"/>
        <w:widowControl/>
        <w:jc w:val="center"/>
        <w:rPr>
          <w:rStyle w:val="FontStyle82"/>
          <w:rFonts w:ascii="Times New Roman" w:hAnsi="Times New Roman" w:cs="Times New Roman"/>
          <w:sz w:val="24"/>
          <w:szCs w:val="24"/>
        </w:rPr>
      </w:pPr>
    </w:p>
    <w:p w14:paraId="77D02779" w14:textId="77777777" w:rsidR="00E05FCA" w:rsidRPr="00E05FCA" w:rsidRDefault="00E05FCA" w:rsidP="00E05FCA">
      <w:pPr>
        <w:pStyle w:val="Style48"/>
        <w:widowControl/>
        <w:jc w:val="center"/>
        <w:rPr>
          <w:rStyle w:val="FontStyle82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2"/>
          <w:rFonts w:ascii="Times New Roman" w:hAnsi="Times New Roman" w:cs="Times New Roman"/>
          <w:sz w:val="24"/>
          <w:szCs w:val="24"/>
          <w:lang w:eastAsia="en-US"/>
        </w:rPr>
        <w:t>Примерные схемы контроля</w:t>
      </w:r>
    </w:p>
    <w:p w14:paraId="07873F14" w14:textId="77777777" w:rsidR="00E05FCA" w:rsidRPr="00E05FCA" w:rsidRDefault="00E05FCA" w:rsidP="00E05FCA">
      <w:pPr>
        <w:pStyle w:val="Style48"/>
        <w:widowControl/>
        <w:jc w:val="both"/>
        <w:rPr>
          <w:rStyle w:val="FontStyle82"/>
          <w:rFonts w:ascii="Times New Roman" w:hAnsi="Times New Roman" w:cs="Times New Roman"/>
          <w:sz w:val="24"/>
          <w:szCs w:val="24"/>
          <w:lang w:eastAsia="en-US"/>
        </w:rPr>
      </w:pPr>
    </w:p>
    <w:p w14:paraId="6A8B87F4" w14:textId="77777777" w:rsidR="00E05FCA" w:rsidRPr="00E05FCA" w:rsidRDefault="00E05FCA" w:rsidP="00E05FCA">
      <w:pPr>
        <w:pStyle w:val="Style48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Е.1 Контроль оборудования</w:t>
      </w:r>
    </w:p>
    <w:p w14:paraId="05EB837F" w14:textId="77777777" w:rsidR="00E05FCA" w:rsidRPr="00E05FCA" w:rsidRDefault="00E05FCA" w:rsidP="00E05FCA">
      <w:pPr>
        <w:jc w:val="both"/>
        <w:rPr>
          <w:rStyle w:val="FontStyle80"/>
          <w:rFonts w:ascii="Times New Roman" w:hAnsi="Times New Roman" w:cs="Times New Roman"/>
          <w:sz w:val="24"/>
          <w:szCs w:val="24"/>
        </w:rPr>
      </w:pPr>
    </w:p>
    <w:tbl>
      <w:tblPr>
        <w:tblStyle w:val="TableNormal3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346"/>
        <w:gridCol w:w="2120"/>
        <w:gridCol w:w="2160"/>
        <w:gridCol w:w="3000"/>
        <w:gridCol w:w="120"/>
        <w:gridCol w:w="2042"/>
      </w:tblGrid>
      <w:tr w:rsidR="00E05FCA" w:rsidRPr="00E05FCA" w14:paraId="39EDCB40" w14:textId="77777777" w:rsidTr="00E05FCA">
        <w:trPr>
          <w:trHeight w:hRule="exact" w:val="296"/>
        </w:trPr>
        <w:tc>
          <w:tcPr>
            <w:tcW w:w="2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720492C" w14:textId="77777777" w:rsidR="00E05FCA" w:rsidRPr="00E05FCA" w:rsidRDefault="00E05FCA">
            <w:pPr>
              <w:spacing w:line="273" w:lineRule="exact"/>
              <w:ind w:left="78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Объект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CA3F300" w14:textId="77777777" w:rsidR="00E05FCA" w:rsidRPr="00E05FCA" w:rsidRDefault="00E05FCA">
            <w:pPr>
              <w:spacing w:line="273" w:lineRule="exact"/>
              <w:ind w:left="3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Цель</w:t>
            </w:r>
            <w:proofErr w:type="spellEnd"/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8AE34EB" w14:textId="77777777" w:rsidR="00E05FCA" w:rsidRPr="00E05FCA" w:rsidRDefault="00E05FCA">
            <w:pPr>
              <w:spacing w:line="27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E310730" w14:textId="77777777" w:rsidR="00E05FCA" w:rsidRPr="00E05FCA" w:rsidRDefault="00E05FCA">
            <w:pPr>
              <w:spacing w:line="328" w:lineRule="auto"/>
              <w:ind w:left="870" w:right="148" w:hanging="719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Периодичность</w:t>
            </w:r>
            <w:r w:rsidRPr="00E05FC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1)</w:t>
            </w:r>
          </w:p>
        </w:tc>
      </w:tr>
      <w:tr w:rsidR="00E05FCA" w:rsidRPr="00E05FCA" w14:paraId="47C7260F" w14:textId="77777777" w:rsidTr="00E05FCA">
        <w:trPr>
          <w:trHeight w:val="427"/>
        </w:trPr>
        <w:tc>
          <w:tcPr>
            <w:tcW w:w="9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9B382E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2" w:name="Е.1.1_Испытательное_оборудование_и_измер"/>
            <w:bookmarkEnd w:id="2"/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Е.1.1</w:t>
            </w:r>
            <w:r w:rsidRPr="00E05FC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Испытательное</w:t>
            </w:r>
            <w:r w:rsidRPr="00E05FC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 xml:space="preserve">оборудование </w:t>
            </w:r>
            <w:r w:rsidRPr="00E05FC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</w:t>
            </w:r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измерительные</w:t>
            </w:r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 xml:space="preserve"> приборы</w:t>
            </w:r>
          </w:p>
        </w:tc>
      </w:tr>
      <w:tr w:rsidR="00E05FCA" w:rsidRPr="00E05FCA" w14:paraId="08B22A12" w14:textId="77777777" w:rsidTr="00E05FCA">
        <w:trPr>
          <w:trHeight w:val="2091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E0BF646" w14:textId="77777777" w:rsidR="00E05FCA" w:rsidRPr="00E05FCA" w:rsidRDefault="00E05FCA">
            <w:pPr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BF3B9B0" w14:textId="77777777" w:rsidR="00E05FCA" w:rsidRPr="00E05FCA" w:rsidRDefault="00E05FCA">
            <w:pPr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Испытательное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оборудование и измерительные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приборы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027821D" w14:textId="77777777" w:rsidR="00E05FCA" w:rsidRPr="00E05FCA" w:rsidRDefault="00E05FCA">
            <w:pPr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Правильность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функционирования</w:t>
            </w:r>
            <w:proofErr w:type="spellEnd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точность</w:t>
            </w:r>
            <w:proofErr w:type="spellEnd"/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6B738AD" w14:textId="77777777" w:rsidR="00E05FCA" w:rsidRPr="00E05FCA" w:rsidRDefault="00E05FCA">
            <w:pPr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Где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применимо,</w:t>
            </w:r>
            <w:r w:rsidRPr="00E05FCA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поверка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оборудованию,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которое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калибровано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соответствии с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национальными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стандартами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и используется только</w:t>
            </w:r>
            <w:r w:rsidRPr="00E05FCA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</w:t>
            </w:r>
            <w:proofErr w:type="gramStart"/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данных  целях</w:t>
            </w:r>
            <w:proofErr w:type="gramEnd"/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,</w:t>
            </w:r>
            <w:r w:rsidRPr="00E05FCA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кроме указаний в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методе испытаний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E0609C9" w14:textId="77777777" w:rsidR="00E05FCA" w:rsidRPr="00E05FCA" w:rsidRDefault="00E05FCA">
            <w:pPr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(повторном)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монтаже, после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капремонта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или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ежегодно</w:t>
            </w:r>
          </w:p>
        </w:tc>
      </w:tr>
      <w:tr w:rsidR="00E05FCA" w:rsidRPr="00E05FCA" w14:paraId="6E2F7648" w14:textId="77777777" w:rsidTr="00E05FCA">
        <w:trPr>
          <w:trHeight w:val="369"/>
        </w:trPr>
        <w:tc>
          <w:tcPr>
            <w:tcW w:w="9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04B8BA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3" w:name="Е.1.2_Хранение_и_производственное_оборуд"/>
            <w:bookmarkEnd w:id="3"/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Е.1.2</w:t>
            </w:r>
            <w:r w:rsidRPr="00E05FC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Хранение</w:t>
            </w:r>
            <w:r w:rsidRPr="00E05FC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и </w:t>
            </w:r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производственное оборудование</w:t>
            </w:r>
          </w:p>
        </w:tc>
      </w:tr>
      <w:tr w:rsidR="00E05FCA" w:rsidRPr="00E05FCA" w14:paraId="730BFBEE" w14:textId="77777777" w:rsidTr="00E05FCA">
        <w:trPr>
          <w:trHeight w:hRule="exact" w:val="981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9A9A2" w14:textId="77777777" w:rsidR="00E05FCA" w:rsidRPr="00E05FCA" w:rsidRDefault="00E05FCA">
            <w:pPr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D80E6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Хранение</w:t>
            </w:r>
            <w:proofErr w:type="spellEnd"/>
            <w:r w:rsidRPr="00E05FC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6B140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Отсутствие</w:t>
            </w:r>
            <w:proofErr w:type="spellEnd"/>
            <w:r w:rsidRPr="00E05FC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загрязнений</w:t>
            </w:r>
            <w:proofErr w:type="spellEnd"/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AB8D9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Визуальный осмотр</w:t>
            </w:r>
            <w:r w:rsidRPr="00E05FCA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или</w:t>
            </w:r>
            <w:r w:rsidRPr="00E05FCA">
              <w:rPr>
                <w:rFonts w:ascii="Times New Roman" w:hAnsi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другой</w:t>
            </w:r>
            <w:r w:rsidRPr="00E05FCA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соответствую-</w:t>
            </w:r>
            <w:r w:rsidRPr="00E05FCA">
              <w:rPr>
                <w:rFonts w:ascii="Times New Roman" w:hAnsi="Times New Roman"/>
                <w:spacing w:val="2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щий</w:t>
            </w:r>
            <w:proofErr w:type="spellEnd"/>
            <w:proofErr w:type="gramEnd"/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метод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21314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при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установке</w:t>
            </w:r>
            <w:proofErr w:type="spellEnd"/>
          </w:p>
          <w:p w14:paraId="40D2D396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еженедельно</w:t>
            </w:r>
            <w:proofErr w:type="spellEnd"/>
          </w:p>
        </w:tc>
      </w:tr>
      <w:tr w:rsidR="00E05FCA" w:rsidRPr="00E05FCA" w14:paraId="59445385" w14:textId="77777777" w:rsidTr="00E05FCA">
        <w:trPr>
          <w:trHeight w:hRule="exact" w:val="1252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CCBC85" w14:textId="77777777" w:rsidR="00E05FCA" w:rsidRPr="00E05FCA" w:rsidRDefault="00E05FCA">
            <w:pPr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8F2E4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Взвешивающее</w:t>
            </w:r>
            <w:r w:rsidRPr="00E05FCA">
              <w:rPr>
                <w:rFonts w:ascii="Times New Roman" w:hAnsi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оборудование или оборудование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объемного</w:t>
            </w:r>
            <w:r w:rsidRPr="00E05FCA">
              <w:rPr>
                <w:rFonts w:ascii="Times New Roman" w:hAnsi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дозирования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3ACDA0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Правильность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функционирова</w:t>
            </w:r>
            <w:proofErr w:type="spellEnd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E05FCA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F40D2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Визуальный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осмотр</w:t>
            </w:r>
            <w:proofErr w:type="spellEnd"/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6C65A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Ежедневно</w:t>
            </w:r>
            <w:proofErr w:type="spellEnd"/>
          </w:p>
        </w:tc>
      </w:tr>
      <w:tr w:rsidR="00E05FCA" w:rsidRPr="00E05FCA" w14:paraId="7D81DD9A" w14:textId="77777777" w:rsidTr="00E05FCA">
        <w:trPr>
          <w:trHeight w:hRule="exact" w:val="3138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4F394" w14:textId="77777777" w:rsidR="00E05FCA" w:rsidRPr="00E05FCA" w:rsidRDefault="00E05FCA">
            <w:pPr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13B93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742D4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Заявленная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изготовителем</w:t>
            </w:r>
            <w:proofErr w:type="spellEnd"/>
            <w:r w:rsidRPr="00E05FC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блоков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точность</w:t>
            </w:r>
            <w:proofErr w:type="spellEnd"/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EBA358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Поверка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</w:t>
            </w:r>
            <w:r w:rsidRPr="00E05FCA">
              <w:rPr>
                <w:rFonts w:ascii="Times New Roman" w:hAnsi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оборудованию,</w:t>
            </w:r>
            <w:r w:rsidRPr="00E05FCA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которое</w:t>
            </w:r>
            <w:r w:rsidRPr="00E05FCA">
              <w:rPr>
                <w:rFonts w:ascii="Times New Roman" w:hAnsi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используется только</w:t>
            </w:r>
            <w:r w:rsidRPr="00E05FCA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данных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целях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E64921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- при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(повторном)</w:t>
            </w:r>
          </w:p>
          <w:p w14:paraId="4A902884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монтаже</w:t>
            </w:r>
          </w:p>
          <w:p w14:paraId="176F2C45" w14:textId="77777777" w:rsidR="00E05FCA" w:rsidRPr="00E05FCA" w:rsidRDefault="00E05FCA">
            <w:pPr>
              <w:tabs>
                <w:tab w:val="left" w:pos="250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- взвешивающее</w:t>
            </w:r>
            <w:r w:rsidRPr="00E05FCA">
              <w:rPr>
                <w:rFonts w:ascii="Times New Roman" w:hAnsi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оборудование: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ежегодно</w:t>
            </w:r>
          </w:p>
          <w:p w14:paraId="1F01FE27" w14:textId="77777777" w:rsidR="00E05FCA" w:rsidRPr="00E05FCA" w:rsidRDefault="00E05FCA">
            <w:pPr>
              <w:tabs>
                <w:tab w:val="left" w:pos="2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- оборудование</w:t>
            </w:r>
            <w:r w:rsidRPr="00E05FCA">
              <w:rPr>
                <w:rFonts w:ascii="Times New Roman" w:hAnsi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объемного</w:t>
            </w:r>
          </w:p>
          <w:p w14:paraId="2A7FE2A7" w14:textId="77777777" w:rsidR="00E05FCA" w:rsidRPr="00E05FCA" w:rsidRDefault="00E05FCA">
            <w:pPr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дозирования: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дважды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год</w:t>
            </w:r>
          </w:p>
          <w:p w14:paraId="0726FB43" w14:textId="77777777" w:rsidR="00E05FCA" w:rsidRPr="00E05FCA" w:rsidRDefault="00E05FCA">
            <w:pPr>
              <w:tabs>
                <w:tab w:val="left" w:pos="25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 xml:space="preserve">- в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сомнительных</w:t>
            </w:r>
            <w:proofErr w:type="spellEnd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случаях</w:t>
            </w:r>
            <w:proofErr w:type="spellEnd"/>
          </w:p>
        </w:tc>
      </w:tr>
      <w:tr w:rsidR="00E05FCA" w:rsidRPr="00E05FCA" w14:paraId="02FAC0E0" w14:textId="77777777" w:rsidTr="00E05FCA">
        <w:trPr>
          <w:trHeight w:hRule="exact" w:val="986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1F59D9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C6D23E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Миксеры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7C6A78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Износ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</w:t>
            </w:r>
            <w:r w:rsidRPr="00E05FCA">
              <w:rPr>
                <w:rFonts w:ascii="Times New Roman" w:hAnsi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правильность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функционирова</w:t>
            </w:r>
            <w:proofErr w:type="spellEnd"/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-</w:t>
            </w:r>
            <w:r w:rsidRPr="00E05FCA">
              <w:rPr>
                <w:rFonts w:ascii="Times New Roman" w:hAnsi="Times New Roman"/>
                <w:spacing w:val="2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ния</w:t>
            </w:r>
            <w:proofErr w:type="spellEnd"/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D3E2F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Визуальный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осмотр</w:t>
            </w:r>
            <w:proofErr w:type="spellEnd"/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175A95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еженедельно</w:t>
            </w:r>
            <w:proofErr w:type="spellEnd"/>
          </w:p>
        </w:tc>
      </w:tr>
      <w:tr w:rsidR="00E05FCA" w:rsidRPr="00E05FCA" w14:paraId="360515C4" w14:textId="77777777" w:rsidTr="00E05FCA">
        <w:trPr>
          <w:trHeight w:hRule="exact" w:val="986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6146F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AD5F9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Формы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F6E4D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чистота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E05FC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общее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состояние</w:t>
            </w:r>
            <w:proofErr w:type="spellEnd"/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F74654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Визуальный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осмотр</w:t>
            </w:r>
            <w:proofErr w:type="spellEnd"/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1F3DB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Перед</w:t>
            </w:r>
            <w:proofErr w:type="spellEnd"/>
            <w:r w:rsidRPr="00E05FC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использованием</w:t>
            </w:r>
            <w:proofErr w:type="spellEnd"/>
          </w:p>
        </w:tc>
      </w:tr>
      <w:tr w:rsidR="00E05FCA" w:rsidRPr="00E05FCA" w14:paraId="109C493A" w14:textId="77777777" w:rsidTr="00E05FCA">
        <w:trPr>
          <w:trHeight w:val="420"/>
        </w:trPr>
        <w:tc>
          <w:tcPr>
            <w:tcW w:w="9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20C7C2" w14:textId="77777777" w:rsidR="00E05FCA" w:rsidRPr="00E05FCA" w:rsidRDefault="00E05FCA">
            <w:pPr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1)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или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как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указано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пакете</w:t>
            </w:r>
            <w:r w:rsidRPr="00E05FCA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документации</w:t>
            </w:r>
            <w:r w:rsidRPr="00E05FCA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на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строительство</w:t>
            </w:r>
          </w:p>
        </w:tc>
      </w:tr>
    </w:tbl>
    <w:p w14:paraId="56B1F156" w14:textId="77777777" w:rsidR="00E05FCA" w:rsidRPr="00E05FCA" w:rsidRDefault="00E05FCA" w:rsidP="00E05FCA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E05FCA" w:rsidRPr="00E05FCA">
          <w:pgSz w:w="11910" w:h="16840"/>
          <w:pgMar w:top="980" w:right="0" w:bottom="900" w:left="1200" w:header="738" w:footer="705" w:gutter="0"/>
          <w:cols w:space="720"/>
        </w:sectPr>
      </w:pPr>
    </w:p>
    <w:p w14:paraId="03846416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Fonts w:ascii="Times New Roman" w:hAnsi="Times New Roman" w:cs="Times New Roman"/>
          <w:b/>
          <w:bCs/>
          <w:color w:val="000000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lastRenderedPageBreak/>
        <w:t xml:space="preserve">E.2 </w:t>
      </w:r>
      <w:proofErr w:type="spellStart"/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Контроль</w:t>
      </w:r>
      <w:proofErr w:type="spellEnd"/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материалов</w:t>
      </w:r>
      <w:proofErr w:type="spellEnd"/>
    </w:p>
    <w:tbl>
      <w:tblPr>
        <w:tblStyle w:val="TableNormal4"/>
        <w:tblW w:w="10005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347"/>
        <w:gridCol w:w="2040"/>
        <w:gridCol w:w="1919"/>
        <w:gridCol w:w="3358"/>
        <w:gridCol w:w="2341"/>
      </w:tblGrid>
      <w:tr w:rsidR="00E05FCA" w:rsidRPr="00E05FCA" w14:paraId="172186DB" w14:textId="77777777" w:rsidTr="00E05FCA">
        <w:trPr>
          <w:trHeight w:hRule="exact" w:val="424"/>
          <w:jc w:val="center"/>
        </w:trPr>
        <w:tc>
          <w:tcPr>
            <w:tcW w:w="2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9004C6E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Объект</w:t>
            </w:r>
            <w:proofErr w:type="spellEnd"/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B80C06B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spellEnd"/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562CC5F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A4729F5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Периодичность</w:t>
            </w:r>
            <w:r w:rsidRPr="00E05FC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1)</w:t>
            </w:r>
          </w:p>
        </w:tc>
      </w:tr>
      <w:tr w:rsidR="00E05FCA" w:rsidRPr="00E05FCA" w14:paraId="1FB83064" w14:textId="77777777" w:rsidTr="00E05FCA">
        <w:trPr>
          <w:trHeight w:val="508"/>
          <w:jc w:val="center"/>
        </w:trPr>
        <w:tc>
          <w:tcPr>
            <w:tcW w:w="10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F33EE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4" w:name="Е.2.1_Все_материалы"/>
            <w:bookmarkEnd w:id="4"/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Е.2.1</w:t>
            </w:r>
            <w:r w:rsidRPr="00E05FC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Все</w:t>
            </w:r>
            <w:proofErr w:type="spellEnd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материалы</w:t>
            </w:r>
            <w:proofErr w:type="spellEnd"/>
          </w:p>
        </w:tc>
      </w:tr>
      <w:tr w:rsidR="00E05FCA" w:rsidRPr="00E05FCA" w14:paraId="1D806571" w14:textId="77777777" w:rsidTr="00E05FCA">
        <w:trPr>
          <w:trHeight w:hRule="exact" w:val="1883"/>
          <w:jc w:val="center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53AC6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CC4F3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Все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материалы</w:t>
            </w:r>
            <w:proofErr w:type="spellEnd"/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2C8467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Соответствие партии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требованиям</w:t>
            </w:r>
            <w:r w:rsidRPr="00E05FCA">
              <w:rPr>
                <w:rFonts w:ascii="Times New Roman" w:hAnsi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заказа и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проверка</w:t>
            </w:r>
            <w:r w:rsidRPr="00E05FCA">
              <w:rPr>
                <w:rFonts w:ascii="Times New Roman" w:hAnsi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источника поставки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0535D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Проверка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отгрузочных</w:t>
            </w:r>
            <w:r w:rsidRPr="00E05FCA">
              <w:rPr>
                <w:rFonts w:ascii="Times New Roman" w:hAnsi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документов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и/или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этикеток</w:t>
            </w:r>
            <w:r w:rsidRPr="00E05FCA">
              <w:rPr>
                <w:rFonts w:ascii="Times New Roman" w:hAnsi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на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упаковке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указанием</w:t>
            </w:r>
            <w:r w:rsidRPr="00E05FCA">
              <w:rPr>
                <w:rFonts w:ascii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соответствия заказу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EAD880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при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каждой</w:t>
            </w:r>
            <w:proofErr w:type="spellEnd"/>
            <w:r w:rsidRPr="00E05FCA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поставке</w:t>
            </w:r>
            <w:proofErr w:type="spellEnd"/>
          </w:p>
        </w:tc>
      </w:tr>
      <w:tr w:rsidR="00E05FCA" w:rsidRPr="00E05FCA" w14:paraId="2DA40D70" w14:textId="77777777" w:rsidTr="00E05FCA">
        <w:trPr>
          <w:trHeight w:val="424"/>
          <w:jc w:val="center"/>
        </w:trPr>
        <w:tc>
          <w:tcPr>
            <w:tcW w:w="10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C069B4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Е.2.2 материалы,</w:t>
            </w:r>
            <w:r w:rsidRPr="00E05FCA">
              <w:rPr>
                <w:rFonts w:ascii="Times New Roman" w:hAnsi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не</w:t>
            </w:r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подлежащие </w:t>
            </w:r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оценке</w:t>
            </w:r>
            <w:r w:rsidRPr="00E05FC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соответствия перед</w:t>
            </w:r>
            <w:r w:rsidRPr="00E05FC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поставкой</w:t>
            </w:r>
            <w:r w:rsidRPr="00E05FCA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ru-RU"/>
              </w:rPr>
              <w:t>2)</w:t>
            </w:r>
          </w:p>
        </w:tc>
      </w:tr>
      <w:tr w:rsidR="00E05FCA" w:rsidRPr="00E05FCA" w14:paraId="53640B9C" w14:textId="77777777" w:rsidTr="00E05FCA">
        <w:trPr>
          <w:trHeight w:hRule="exact" w:val="1341"/>
          <w:jc w:val="center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43C83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21141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Цемент</w:t>
            </w:r>
            <w:r w:rsidRPr="00E05FCA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E05FCA">
              <w:rPr>
                <w:rFonts w:ascii="Times New Roman" w:hAnsi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другие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цементирующ</w:t>
            </w:r>
            <w:proofErr w:type="spellEnd"/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.</w:t>
            </w:r>
            <w:r w:rsidRPr="00E05FCA">
              <w:rPr>
                <w:rFonts w:ascii="Times New Roman" w:hAnsi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материалы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CD622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Соответствие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требованиям</w:t>
            </w:r>
            <w:proofErr w:type="spellEnd"/>
            <w:r w:rsidRPr="00E05FC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изготовителя</w:t>
            </w:r>
            <w:proofErr w:type="spellEnd"/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FC95D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Надлежащий</w:t>
            </w:r>
            <w:proofErr w:type="spellEnd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метод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испытания</w:t>
            </w:r>
            <w:proofErr w:type="spellEnd"/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CEE05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при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каждой</w:t>
            </w:r>
            <w:proofErr w:type="spellEnd"/>
            <w:r w:rsidRPr="00E05FCA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поставке</w:t>
            </w:r>
            <w:proofErr w:type="spellEnd"/>
          </w:p>
        </w:tc>
      </w:tr>
      <w:tr w:rsidR="00E05FCA" w:rsidRPr="00E05FCA" w14:paraId="78ABD456" w14:textId="77777777" w:rsidTr="00E05FCA">
        <w:trPr>
          <w:trHeight w:val="1251"/>
          <w:jc w:val="center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01E38B0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27189AF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Заполнитель</w:t>
            </w:r>
            <w:proofErr w:type="spellEnd"/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8BBDEEF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Соответствие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требованиям</w:t>
            </w:r>
            <w:proofErr w:type="spellEnd"/>
          </w:p>
          <w:p w14:paraId="1A6440EE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изготовителя</w:t>
            </w:r>
            <w:proofErr w:type="spellEnd"/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31BB697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Визуальный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осмотр</w:t>
            </w:r>
            <w:proofErr w:type="spellEnd"/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9388750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при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каждой</w:t>
            </w:r>
            <w:proofErr w:type="spellEnd"/>
            <w:r w:rsidRPr="00E05FCA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поставке</w:t>
            </w:r>
            <w:proofErr w:type="spellEnd"/>
          </w:p>
        </w:tc>
      </w:tr>
      <w:tr w:rsidR="00E05FCA" w:rsidRPr="00E05FCA" w14:paraId="116C136C" w14:textId="77777777" w:rsidTr="00E05FCA">
        <w:trPr>
          <w:trHeight w:hRule="exact" w:val="1667"/>
          <w:jc w:val="center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FDE3FF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0981D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Присадки</w:t>
            </w:r>
            <w:proofErr w:type="spellEnd"/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78485C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Соответствие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требованиям</w:t>
            </w:r>
            <w:proofErr w:type="spellEnd"/>
            <w:r w:rsidRPr="00E05FC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изготовителя</w:t>
            </w:r>
            <w:proofErr w:type="spellEnd"/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7CB142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Проверка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отгрузочных</w:t>
            </w:r>
            <w:r w:rsidRPr="00E05FCA">
              <w:rPr>
                <w:rFonts w:ascii="Times New Roman" w:hAnsi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документов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и/или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этикеток</w:t>
            </w:r>
            <w:r w:rsidRPr="00E05FCA">
              <w:rPr>
                <w:rFonts w:ascii="Times New Roman" w:hAnsi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на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упаковке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указанием</w:t>
            </w:r>
            <w:r w:rsidRPr="00E05FCA">
              <w:rPr>
                <w:rFonts w:ascii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соответствующего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заказа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927E3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при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каждой</w:t>
            </w:r>
            <w:proofErr w:type="spellEnd"/>
            <w:r w:rsidRPr="00E05FCA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поставке</w:t>
            </w:r>
            <w:proofErr w:type="spellEnd"/>
          </w:p>
        </w:tc>
      </w:tr>
      <w:tr w:rsidR="00E05FCA" w:rsidRPr="00E05FCA" w14:paraId="58F3134B" w14:textId="77777777" w:rsidTr="00E05FCA">
        <w:trPr>
          <w:trHeight w:hRule="exact" w:val="1666"/>
          <w:jc w:val="center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31D58C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DA485B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Добавки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/</w:t>
            </w:r>
          </w:p>
          <w:p w14:paraId="2516A580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пигменты</w:t>
            </w:r>
            <w:proofErr w:type="spellEnd"/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7DC30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Соответствие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требованиям</w:t>
            </w:r>
            <w:proofErr w:type="spellEnd"/>
            <w:r w:rsidRPr="00E05FC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изготовителя</w:t>
            </w:r>
            <w:proofErr w:type="spellEnd"/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272296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Проверка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отгрузочных</w:t>
            </w:r>
            <w:r w:rsidRPr="00E05FCA">
              <w:rPr>
                <w:rFonts w:ascii="Times New Roman" w:hAnsi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документов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и/или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этикеток</w:t>
            </w:r>
            <w:r w:rsidRPr="00E05FCA">
              <w:rPr>
                <w:rFonts w:ascii="Times New Roman" w:hAnsi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на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упаковке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указанием</w:t>
            </w:r>
            <w:r w:rsidRPr="00E05FCA">
              <w:rPr>
                <w:rFonts w:ascii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соответствующего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заказа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6A5CB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при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каждой</w:t>
            </w:r>
            <w:proofErr w:type="spellEnd"/>
            <w:r w:rsidRPr="00E05FCA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поставке</w:t>
            </w:r>
            <w:proofErr w:type="spellEnd"/>
          </w:p>
        </w:tc>
      </w:tr>
      <w:tr w:rsidR="00E05FCA" w:rsidRPr="00E05FCA" w14:paraId="43D6BA6C" w14:textId="77777777" w:rsidTr="00E05FCA">
        <w:trPr>
          <w:trHeight w:hRule="exact" w:val="2494"/>
          <w:jc w:val="center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80715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45426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Вода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(не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из</w:t>
            </w:r>
            <w:r w:rsidRPr="00E05FCA">
              <w:rPr>
                <w:rFonts w:ascii="Times New Roman" w:hAnsi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коммунальной</w:t>
            </w:r>
            <w:r w:rsidRPr="00E05FCA">
              <w:rPr>
                <w:rFonts w:ascii="Times New Roman" w:hAnsi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системы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водо-</w:t>
            </w:r>
            <w:r w:rsidRPr="00E05FCA">
              <w:rPr>
                <w:rFonts w:ascii="Times New Roman" w:hAnsi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снабжения</w:t>
            </w:r>
            <w:proofErr w:type="gramEnd"/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)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CCED08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Соответствие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требованиям</w:t>
            </w:r>
            <w:proofErr w:type="spellEnd"/>
            <w:r w:rsidRPr="00E05FC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изготовителя</w:t>
            </w:r>
            <w:proofErr w:type="spellEnd"/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E08BD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Соответствие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EN 1008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91F5A1" w14:textId="77777777" w:rsidR="00E05FCA" w:rsidRPr="00E05FCA" w:rsidRDefault="00E05FCA">
            <w:pPr>
              <w:tabs>
                <w:tab w:val="left" w:pos="250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- при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первом</w:t>
            </w:r>
            <w:r w:rsidRPr="00E05FCA">
              <w:rPr>
                <w:rFonts w:ascii="Times New Roman" w:hAnsi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использовании</w:t>
            </w:r>
            <w:r w:rsidRPr="00E05FCA">
              <w:rPr>
                <w:rFonts w:ascii="Times New Roman" w:hAnsi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воды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из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нового</w:t>
            </w:r>
            <w:r w:rsidRPr="00E05FCA">
              <w:rPr>
                <w:rFonts w:ascii="Times New Roman" w:hAnsi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источника</w:t>
            </w:r>
          </w:p>
          <w:p w14:paraId="0A88F975" w14:textId="77777777" w:rsidR="00E05FCA" w:rsidRPr="00E05FCA" w:rsidRDefault="00E05FCA">
            <w:pPr>
              <w:tabs>
                <w:tab w:val="left" w:pos="25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 xml:space="preserve">- в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сомнительном</w:t>
            </w:r>
            <w:proofErr w:type="spellEnd"/>
            <w:r w:rsidRPr="00E05FC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случае</w:t>
            </w:r>
            <w:proofErr w:type="spellEnd"/>
          </w:p>
        </w:tc>
      </w:tr>
      <w:tr w:rsidR="00E05FCA" w:rsidRPr="00E05FCA" w14:paraId="4633D438" w14:textId="77777777" w:rsidTr="00E05FCA">
        <w:trPr>
          <w:trHeight w:hRule="exact" w:val="424"/>
          <w:jc w:val="center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A8E90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BEF2C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Оборотная</w:t>
            </w:r>
            <w:proofErr w:type="spellEnd"/>
            <w:r w:rsidRPr="00E05FC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вода</w:t>
            </w:r>
            <w:proofErr w:type="spellEnd"/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13420E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Содержание твердых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час-</w:t>
            </w:r>
            <w:r w:rsidRPr="00E05FCA">
              <w:rPr>
                <w:rFonts w:ascii="Times New Roman" w:hAnsi="Times New Roman"/>
                <w:spacing w:val="2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тиц</w:t>
            </w:r>
            <w:proofErr w:type="spellEnd"/>
            <w:proofErr w:type="gramEnd"/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других загрязнений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9C91C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Визуальный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осмотр</w:t>
            </w:r>
            <w:proofErr w:type="spellEnd"/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50F95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еженедельно</w:t>
            </w:r>
            <w:proofErr w:type="spellEnd"/>
          </w:p>
        </w:tc>
      </w:tr>
      <w:tr w:rsidR="00E05FCA" w:rsidRPr="00E05FCA" w14:paraId="5E56ED05" w14:textId="77777777" w:rsidTr="00E05FCA">
        <w:trPr>
          <w:trHeight w:hRule="exact" w:val="780"/>
          <w:jc w:val="center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614362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2D4AE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85D508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A41C3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Метод</w:t>
            </w:r>
            <w:proofErr w:type="spellEnd"/>
            <w:r w:rsidRPr="00E05FC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изготовителя</w:t>
            </w:r>
            <w:proofErr w:type="spellEnd"/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C9B5FA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сомнительных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случаях</w:t>
            </w:r>
            <w:proofErr w:type="spellEnd"/>
          </w:p>
        </w:tc>
      </w:tr>
      <w:tr w:rsidR="00E05FCA" w:rsidRPr="00E05FCA" w14:paraId="613268BF" w14:textId="77777777" w:rsidTr="00E05FCA">
        <w:trPr>
          <w:trHeight w:val="893"/>
          <w:jc w:val="center"/>
        </w:trPr>
        <w:tc>
          <w:tcPr>
            <w:tcW w:w="10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FB14E" w14:textId="77777777" w:rsidR="00E05FCA" w:rsidRPr="00E05FCA" w:rsidRDefault="00E05FCA">
            <w:pPr>
              <w:tabs>
                <w:tab w:val="left" w:pos="822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1)</w:t>
            </w:r>
            <w:r w:rsidRPr="00E05FCA">
              <w:rPr>
                <w:rFonts w:ascii="Times New Roman" w:hAnsi="Times New Roman"/>
                <w:b/>
                <w:w w:val="95"/>
                <w:position w:val="1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или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как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указано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пакете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документации на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строительство.</w:t>
            </w:r>
          </w:p>
          <w:p w14:paraId="05D1EB09" w14:textId="77777777" w:rsidR="00E05FCA" w:rsidRPr="00E05FCA" w:rsidRDefault="00E05FCA">
            <w:pPr>
              <w:tabs>
                <w:tab w:val="left" w:pos="822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2)</w:t>
            </w:r>
            <w:r w:rsidRPr="00E05FCA">
              <w:rPr>
                <w:rFonts w:ascii="Times New Roman" w:hAnsi="Times New Roman"/>
                <w:b/>
                <w:w w:val="95"/>
                <w:position w:val="1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материалы,</w:t>
            </w:r>
            <w:r w:rsidRPr="00E05FCA">
              <w:rPr>
                <w:rFonts w:ascii="Times New Roman" w:hAnsi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не</w:t>
            </w:r>
            <w:r w:rsidRPr="00E05FCA">
              <w:rPr>
                <w:rFonts w:ascii="Times New Roman" w:hAnsi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проверенные</w:t>
            </w:r>
            <w:r w:rsidRPr="00E05FCA">
              <w:rPr>
                <w:rFonts w:ascii="Times New Roman" w:hAnsi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изготовителем</w:t>
            </w:r>
            <w:r w:rsidRPr="00E05FCA">
              <w:rPr>
                <w:rFonts w:ascii="Times New Roman" w:hAnsi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или</w:t>
            </w:r>
            <w:r w:rsidRPr="00E05FCA">
              <w:rPr>
                <w:rFonts w:ascii="Times New Roman" w:hAnsi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третьей</w:t>
            </w:r>
            <w:r w:rsidRPr="00E05FCA">
              <w:rPr>
                <w:rFonts w:ascii="Times New Roman" w:hAnsi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стороной,</w:t>
            </w:r>
            <w:r w:rsidRPr="00E05FCA">
              <w:rPr>
                <w:rFonts w:ascii="Times New Roman" w:hAnsi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приемлемой</w:t>
            </w:r>
            <w:r w:rsidRPr="00E05FCA"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для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изготовителя.</w:t>
            </w:r>
          </w:p>
        </w:tc>
      </w:tr>
    </w:tbl>
    <w:p w14:paraId="65E9553B" w14:textId="77777777" w:rsidR="00E05FCA" w:rsidRPr="00E05FCA" w:rsidRDefault="00E05FCA" w:rsidP="00E05FC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43779D36" w14:textId="77777777" w:rsidR="00E05FCA" w:rsidRPr="00E05FCA" w:rsidRDefault="00E05FCA" w:rsidP="00E05FCA">
      <w:pPr>
        <w:rPr>
          <w:rFonts w:ascii="Times New Roman" w:hAnsi="Times New Roman" w:cs="Times New Roman"/>
          <w:sz w:val="24"/>
          <w:szCs w:val="24"/>
        </w:rPr>
        <w:sectPr w:rsidR="00E05FCA" w:rsidRPr="00E05FCA">
          <w:pgSz w:w="11909" w:h="16834"/>
          <w:pgMar w:top="1134" w:right="851" w:bottom="1134" w:left="1418" w:header="720" w:footer="720" w:gutter="0"/>
          <w:cols w:space="720"/>
        </w:sectPr>
      </w:pPr>
    </w:p>
    <w:p w14:paraId="5ED70638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80"/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lastRenderedPageBreak/>
        <w:t xml:space="preserve">E.3 </w:t>
      </w:r>
      <w:proofErr w:type="spellStart"/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Контроль</w:t>
      </w:r>
      <w:proofErr w:type="spellEnd"/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производственного</w:t>
      </w:r>
      <w:proofErr w:type="spellEnd"/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процесса</w:t>
      </w:r>
      <w:proofErr w:type="spellEnd"/>
    </w:p>
    <w:tbl>
      <w:tblPr>
        <w:tblStyle w:val="TableNormal5"/>
        <w:tblW w:w="0" w:type="auto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346"/>
        <w:gridCol w:w="1681"/>
        <w:gridCol w:w="2281"/>
        <w:gridCol w:w="3478"/>
        <w:gridCol w:w="2162"/>
      </w:tblGrid>
      <w:tr w:rsidR="00E05FCA" w:rsidRPr="00E05FCA" w14:paraId="3E199B6A" w14:textId="77777777" w:rsidTr="00E05FCA">
        <w:trPr>
          <w:trHeight w:hRule="exact" w:val="538"/>
          <w:jc w:val="center"/>
        </w:trPr>
        <w:tc>
          <w:tcPr>
            <w:tcW w:w="2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A1677DE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Объект</w:t>
            </w:r>
            <w:proofErr w:type="spellEnd"/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B018492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spellEnd"/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447B7DF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E65AFE5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Периодичность</w:t>
            </w:r>
            <w:r w:rsidRPr="00E05FC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1)</w:t>
            </w:r>
          </w:p>
        </w:tc>
      </w:tr>
      <w:tr w:rsidR="00E05FCA" w:rsidRPr="00E05FCA" w14:paraId="400800F5" w14:textId="77777777" w:rsidTr="00E05FCA">
        <w:trPr>
          <w:trHeight w:hRule="exact" w:val="2080"/>
          <w:jc w:val="center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C0653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B8FAC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Состав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смеси</w:t>
            </w:r>
            <w:proofErr w:type="spellEnd"/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037427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Соответствие заданному составу (вес или объемное дозирование)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BDEA0" w14:textId="77777777" w:rsidR="00E05FCA" w:rsidRPr="00E05FCA" w:rsidRDefault="00E05FCA">
            <w:pPr>
              <w:tabs>
                <w:tab w:val="left" w:pos="250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Визуальный осмотр измерительного и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взвеши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вающего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оборудования</w:t>
            </w:r>
          </w:p>
          <w:p w14:paraId="39E86D87" w14:textId="77777777" w:rsidR="00E05FCA" w:rsidRPr="00E05FCA" w:rsidRDefault="00E05FCA">
            <w:pPr>
              <w:tabs>
                <w:tab w:val="left" w:pos="25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Проверка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технологической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BE9FDF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E05FCA" w:rsidRPr="00E05FCA" w14:paraId="03C9DE54" w14:textId="77777777" w:rsidTr="00E05FCA">
        <w:trPr>
          <w:trHeight w:hRule="exact" w:val="1253"/>
          <w:jc w:val="center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993C5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69B1A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Свежий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бетон</w:t>
            </w:r>
            <w:proofErr w:type="spellEnd"/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8E034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Правильность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смешивания</w:t>
            </w:r>
            <w:proofErr w:type="spellEnd"/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E07BB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Визуальный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осмотр</w:t>
            </w:r>
            <w:proofErr w:type="spellEnd"/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B466F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Ежедневно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каждой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бетономешалке</w:t>
            </w:r>
            <w:proofErr w:type="spellEnd"/>
          </w:p>
        </w:tc>
      </w:tr>
      <w:tr w:rsidR="00E05FCA" w:rsidRPr="00E05FCA" w14:paraId="451CBE25" w14:textId="77777777" w:rsidTr="00E05FCA">
        <w:trPr>
          <w:trHeight w:hRule="exact" w:val="1666"/>
          <w:jc w:val="center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2F35C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F0F20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Производство</w:t>
            </w:r>
            <w:proofErr w:type="spellEnd"/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41E76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Соответствие </w:t>
            </w:r>
            <w:proofErr w:type="gramStart"/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документирован- ной</w:t>
            </w:r>
            <w:proofErr w:type="gramEnd"/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заводской технологии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1548F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Проверка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заводской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F5B490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E05FCA" w:rsidRPr="00E05FCA" w14:paraId="6B44E7B0" w14:textId="77777777" w:rsidTr="00E05FCA">
        <w:trPr>
          <w:trHeight w:val="425"/>
          <w:jc w:val="center"/>
        </w:trPr>
        <w:tc>
          <w:tcPr>
            <w:tcW w:w="99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7765E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1)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или как указано в пакете документации на строительство</w:t>
            </w:r>
          </w:p>
        </w:tc>
      </w:tr>
    </w:tbl>
    <w:p w14:paraId="4D79285F" w14:textId="77777777" w:rsidR="00E05FCA" w:rsidRPr="00E05FCA" w:rsidRDefault="00E05FCA" w:rsidP="00E05FCA">
      <w:pPr>
        <w:rPr>
          <w:rStyle w:val="FontStyle80"/>
          <w:rFonts w:ascii="Times New Roman" w:hAnsi="Times New Roman" w:cs="Times New Roman"/>
          <w:sz w:val="24"/>
          <w:szCs w:val="24"/>
        </w:rPr>
        <w:sectPr w:rsidR="00E05FCA" w:rsidRPr="00E05FCA">
          <w:pgSz w:w="11909" w:h="16834"/>
          <w:pgMar w:top="1134" w:right="851" w:bottom="1134" w:left="1418" w:header="720" w:footer="720" w:gutter="0"/>
          <w:cols w:space="720"/>
        </w:sectPr>
      </w:pPr>
    </w:p>
    <w:p w14:paraId="3C0EB1D5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80"/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lastRenderedPageBreak/>
        <w:t xml:space="preserve">E.4 </w:t>
      </w:r>
      <w:proofErr w:type="spellStart"/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Контроль</w:t>
      </w:r>
      <w:proofErr w:type="spellEnd"/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изделий</w:t>
      </w:r>
      <w:proofErr w:type="spellEnd"/>
    </w:p>
    <w:tbl>
      <w:tblPr>
        <w:tblStyle w:val="TableNormal6"/>
        <w:tblW w:w="9825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347"/>
        <w:gridCol w:w="2041"/>
        <w:gridCol w:w="2399"/>
        <w:gridCol w:w="2279"/>
        <w:gridCol w:w="2759"/>
      </w:tblGrid>
      <w:tr w:rsidR="00E05FCA" w:rsidRPr="00E05FCA" w14:paraId="36369A00" w14:textId="77777777" w:rsidTr="00E05FCA">
        <w:trPr>
          <w:trHeight w:hRule="exact" w:val="538"/>
        </w:trPr>
        <w:tc>
          <w:tcPr>
            <w:tcW w:w="2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AC912BF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Объект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EE0DF1D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spellEnd"/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3DC1815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D94881D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Периодичность</w:t>
            </w:r>
            <w:r w:rsidRPr="00E05FC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1,2,3,4)</w:t>
            </w:r>
          </w:p>
        </w:tc>
      </w:tr>
      <w:tr w:rsidR="00E05FCA" w:rsidRPr="00E05FCA" w14:paraId="1CEC90CC" w14:textId="77777777" w:rsidTr="00E05FCA">
        <w:trPr>
          <w:trHeight w:val="432"/>
        </w:trPr>
        <w:tc>
          <w:tcPr>
            <w:tcW w:w="9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EC731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5" w:name="Е.4.1_испытания_изделий"/>
            <w:bookmarkEnd w:id="5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 xml:space="preserve">Е.4.1 </w:t>
            </w:r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испытания</w:t>
            </w:r>
            <w:proofErr w:type="spellEnd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изделий</w:t>
            </w:r>
            <w:proofErr w:type="spellEnd"/>
          </w:p>
        </w:tc>
      </w:tr>
      <w:tr w:rsidR="00E05FCA" w:rsidRPr="00E05FCA" w14:paraId="6A325DCF" w14:textId="77777777" w:rsidTr="00E05FCA">
        <w:trPr>
          <w:trHeight w:hRule="exact" w:val="1252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BAE76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0C23B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Визуальный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аспект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8115A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Соответствие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условиям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изготовителя</w:t>
            </w:r>
            <w:proofErr w:type="spellEnd"/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0E5ADA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Визуальный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осмотр</w:t>
            </w:r>
            <w:proofErr w:type="spellEnd"/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C016AA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E05FCA" w:rsidRPr="00E05FCA" w14:paraId="0A031342" w14:textId="77777777" w:rsidTr="00E05FCA">
        <w:trPr>
          <w:trHeight w:hRule="exact" w:val="811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5B72D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90FF2E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Геометрические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характеристики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A6CA4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>. п. 4.4.1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69CD5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>. п. 5.1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B5546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Еженедельно один блок на машину и тип блока</w:t>
            </w:r>
          </w:p>
        </w:tc>
      </w:tr>
      <w:tr w:rsidR="00E05FCA" w:rsidRPr="00E05FCA" w14:paraId="79A9CAAE" w14:textId="77777777" w:rsidTr="00E05FCA">
        <w:trPr>
          <w:trHeight w:hRule="exact" w:val="971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680A0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15611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Плотность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CF78C8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>. п. 4.5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969BE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>. п. 5.2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3A9D1B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Еженедельно один блок на машину и тип блока</w:t>
            </w:r>
          </w:p>
        </w:tc>
      </w:tr>
      <w:tr w:rsidR="00E05FCA" w:rsidRPr="00E05FCA" w14:paraId="685A9790" w14:textId="77777777" w:rsidTr="00E05FCA">
        <w:trPr>
          <w:trHeight w:val="964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1D1660F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944EFD7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Механическая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прочность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4B1F342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>. п. 4.9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9CE07E2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См. Приложения А и В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011724B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Еженедельно один блок на машину и тип блока</w:t>
            </w:r>
          </w:p>
        </w:tc>
      </w:tr>
      <w:tr w:rsidR="00E05FCA" w:rsidRPr="00E05FCA" w14:paraId="0E221C38" w14:textId="77777777" w:rsidTr="00E05FCA">
        <w:trPr>
          <w:trHeight w:val="439"/>
        </w:trPr>
        <w:tc>
          <w:tcPr>
            <w:tcW w:w="9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7553F0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6" w:name="Е.4.2_Маркировка,_хранение,_поставка"/>
            <w:bookmarkEnd w:id="6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 xml:space="preserve">Е.4.2 </w:t>
            </w:r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Маркировка</w:t>
            </w:r>
            <w:proofErr w:type="spellEnd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хранение</w:t>
            </w:r>
            <w:proofErr w:type="spellEnd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поставка</w:t>
            </w:r>
            <w:proofErr w:type="spellEnd"/>
          </w:p>
        </w:tc>
      </w:tr>
      <w:tr w:rsidR="00E05FCA" w:rsidRPr="00E05FCA" w14:paraId="5F400158" w14:textId="77777777" w:rsidTr="00E05FCA">
        <w:trPr>
          <w:trHeight w:hRule="exact" w:val="1252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157E6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5FE4D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Маркировка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9B173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Маркировка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изделий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согласно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п.7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49950C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Визуальный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осмотр</w:t>
            </w:r>
            <w:proofErr w:type="spellEnd"/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E7A208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E05FCA" w:rsidRPr="00E05FCA" w14:paraId="278D37BB" w14:textId="77777777" w:rsidTr="00E05FCA">
        <w:trPr>
          <w:trHeight w:hRule="exact" w:val="1252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07126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19307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Хранение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F22D50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Отбор изделий, не соответствующих требованиям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C1319F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Визуальный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осмотр</w:t>
            </w:r>
            <w:proofErr w:type="spellEnd"/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999F9E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E05FCA" w:rsidRPr="00E05FCA" w14:paraId="48351288" w14:textId="77777777" w:rsidTr="00E05FCA">
        <w:trPr>
          <w:trHeight w:hRule="exact" w:val="1666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9FD7C6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5B4C6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Поставка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4F4DB" w14:textId="28D639DB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Надлежащий </w:t>
            </w:r>
            <w:r w:rsidR="00F412DD">
              <w:rPr>
                <w:rFonts w:ascii="Times New Roman" w:hAnsi="Times New Roman"/>
                <w:sz w:val="24"/>
                <w:szCs w:val="24"/>
                <w:lang w:val="ru-RU"/>
              </w:rPr>
              <w:t>срок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поставки, </w:t>
            </w:r>
            <w:r w:rsidR="00F412DD"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погрузоразгрузочная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документация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826918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Визуальный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осмотр</w:t>
            </w:r>
            <w:proofErr w:type="spellEnd"/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06C15E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E05FCA" w:rsidRPr="00E05FCA" w14:paraId="2A881E4E" w14:textId="77777777" w:rsidTr="00E05FCA">
        <w:trPr>
          <w:trHeight w:val="1298"/>
        </w:trPr>
        <w:tc>
          <w:tcPr>
            <w:tcW w:w="9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4CE03" w14:textId="77777777" w:rsidR="00E05FCA" w:rsidRPr="00E05FCA" w:rsidRDefault="00E05FCA">
            <w:pPr>
              <w:tabs>
                <w:tab w:val="left" w:pos="822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1)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Или как указано в пакете документации на строительство.</w:t>
            </w:r>
          </w:p>
          <w:p w14:paraId="3430246E" w14:textId="77777777" w:rsidR="00E05FCA" w:rsidRPr="00E05FCA" w:rsidRDefault="00E05FCA">
            <w:pPr>
              <w:tabs>
                <w:tab w:val="left" w:pos="822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2)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Типовые предварительные испытания согласно п. 8.2 настоящего стандарта не включены.</w:t>
            </w:r>
          </w:p>
          <w:p w14:paraId="35F2538C" w14:textId="77777777" w:rsidR="00E05FCA" w:rsidRPr="00E05FCA" w:rsidRDefault="00E05FCA">
            <w:pPr>
              <w:tabs>
                <w:tab w:val="left" w:pos="82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3)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Применяются правила изменения типа проверки (см. </w:t>
            </w:r>
            <w:r w:rsidRPr="00E05FCA">
              <w:rPr>
                <w:rFonts w:ascii="Times New Roman" w:hAnsi="Times New Roman"/>
                <w:sz w:val="24"/>
                <w:szCs w:val="24"/>
              </w:rPr>
              <w:t>Е.5).</w:t>
            </w:r>
          </w:p>
          <w:p w14:paraId="2C7BF58E" w14:textId="77777777" w:rsidR="00E05FCA" w:rsidRPr="00E05FCA" w:rsidRDefault="00E05FCA">
            <w:pPr>
              <w:tabs>
                <w:tab w:val="left" w:pos="82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vertAlign w:val="superscript"/>
              </w:rPr>
              <w:t>4)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>. п. 8.1.</w:t>
            </w:r>
          </w:p>
        </w:tc>
      </w:tr>
    </w:tbl>
    <w:p w14:paraId="42FF6862" w14:textId="77777777" w:rsidR="00E05FCA" w:rsidRPr="00E05FCA" w:rsidRDefault="00E05FCA" w:rsidP="00E05FCA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5B544D78" w14:textId="77777777" w:rsidR="00E05FCA" w:rsidRPr="00E05FCA" w:rsidRDefault="00E05FCA" w:rsidP="00E05F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C2CD494" w14:textId="77777777" w:rsidR="00E05FCA" w:rsidRPr="00E05FCA" w:rsidRDefault="00E05FCA" w:rsidP="00E05FCA">
      <w:pPr>
        <w:rPr>
          <w:rFonts w:ascii="Times New Roman" w:hAnsi="Times New Roman" w:cs="Times New Roman"/>
          <w:sz w:val="24"/>
          <w:szCs w:val="24"/>
          <w:lang w:val="en-US"/>
        </w:rPr>
        <w:sectPr w:rsidR="00E05FCA" w:rsidRPr="00E05FCA">
          <w:pgSz w:w="11909" w:h="16834"/>
          <w:pgMar w:top="1134" w:right="851" w:bottom="1134" w:left="1418" w:header="720" w:footer="720" w:gutter="0"/>
          <w:cols w:space="720"/>
        </w:sectPr>
      </w:pPr>
    </w:p>
    <w:p w14:paraId="6EE3FF64" w14:textId="3D764AD2" w:rsid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lastRenderedPageBreak/>
        <w:t>E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.5 Правила изменения типа контроля</w:t>
      </w:r>
    </w:p>
    <w:p w14:paraId="7E211FF8" w14:textId="77777777" w:rsidR="00F412DD" w:rsidRPr="00E05FCA" w:rsidRDefault="00F412DD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9720"/>
      </w:tblGrid>
      <w:tr w:rsidR="00E05FCA" w:rsidRPr="00E05FCA" w14:paraId="3C42AC78" w14:textId="77777777" w:rsidTr="00F412DD">
        <w:trPr>
          <w:trHeight w:val="334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C98010" w14:textId="77777777" w:rsidR="00E05FCA" w:rsidRPr="00E05FCA" w:rsidRDefault="00E05FCA">
            <w:pPr>
              <w:pStyle w:val="Style27"/>
              <w:widowControl/>
              <w:spacing w:line="276" w:lineRule="auto"/>
              <w:jc w:val="both"/>
              <w:rPr>
                <w:rStyle w:val="FontStyle79"/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E05FCA">
              <w:rPr>
                <w:rStyle w:val="FontStyle79"/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E.5.1 </w:t>
            </w:r>
            <w:r w:rsidRPr="00E05FCA">
              <w:rPr>
                <w:rStyle w:val="FontStyle79"/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  <w:proofErr w:type="spellStart"/>
            <w:r w:rsidRPr="00E05FCA">
              <w:rPr>
                <w:rStyle w:val="FontStyle79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ормальный</w:t>
            </w:r>
            <w:proofErr w:type="spellEnd"/>
            <w:r w:rsidRPr="00E05FCA">
              <w:rPr>
                <w:rStyle w:val="FontStyle79"/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05FCA">
              <w:rPr>
                <w:rStyle w:val="FontStyle79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контроль</w:t>
            </w:r>
            <w:proofErr w:type="spellEnd"/>
          </w:p>
        </w:tc>
      </w:tr>
      <w:tr w:rsidR="00E05FCA" w:rsidRPr="00E05FCA" w14:paraId="67EA6DFC" w14:textId="77777777" w:rsidTr="00F412DD">
        <w:trPr>
          <w:trHeight w:val="350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DF5C72" w14:textId="77777777" w:rsidR="00E05FCA" w:rsidRPr="00E05FCA" w:rsidRDefault="00E05FCA">
            <w:pPr>
              <w:pStyle w:val="Style37"/>
              <w:widowControl/>
              <w:spacing w:line="276" w:lineRule="auto"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Нормы отбора образцов должны соответствовать Е.4.1.</w:t>
            </w:r>
          </w:p>
        </w:tc>
      </w:tr>
      <w:tr w:rsidR="00E05FCA" w:rsidRPr="00E05FCA" w14:paraId="7D779892" w14:textId="77777777" w:rsidTr="00F412DD">
        <w:trPr>
          <w:trHeight w:val="456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8A3DF5" w14:textId="77777777" w:rsidR="00E05FCA" w:rsidRPr="00E05FCA" w:rsidRDefault="00E05FCA">
            <w:pPr>
              <w:pStyle w:val="Style27"/>
              <w:widowControl/>
              <w:spacing w:line="276" w:lineRule="auto"/>
              <w:jc w:val="both"/>
              <w:rPr>
                <w:rStyle w:val="FontStyle79"/>
                <w:rFonts w:ascii="Times New Roman" w:hAnsi="Times New Roman" w:cs="Times New Roman"/>
                <w:sz w:val="24"/>
                <w:szCs w:val="24"/>
              </w:rPr>
            </w:pPr>
            <w:r w:rsidRPr="00E05FCA">
              <w:rPr>
                <w:rStyle w:val="FontStyle79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E</w:t>
            </w:r>
            <w:r w:rsidRPr="00E05FCA">
              <w:rPr>
                <w:rStyle w:val="FontStyle79"/>
                <w:rFonts w:ascii="Times New Roman" w:hAnsi="Times New Roman" w:cs="Times New Roman"/>
                <w:sz w:val="24"/>
                <w:szCs w:val="24"/>
                <w:lang w:eastAsia="en-US"/>
              </w:rPr>
              <w:t>.5.2 Контроль от нормального до ограниченного</w:t>
            </w:r>
          </w:p>
        </w:tc>
      </w:tr>
      <w:tr w:rsidR="00E05FCA" w:rsidRPr="00E05FCA" w14:paraId="7E00A1CE" w14:textId="77777777" w:rsidTr="00F412DD">
        <w:trPr>
          <w:trHeight w:val="1363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251E8F" w14:textId="77777777" w:rsidR="00E05FCA" w:rsidRPr="00E05FCA" w:rsidRDefault="00E05FCA">
            <w:pPr>
              <w:pStyle w:val="Style37"/>
              <w:widowControl/>
              <w:spacing w:line="276" w:lineRule="auto"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Ограниченный контроль соответствует половине нормы отбора </w:t>
            </w:r>
            <w:proofErr w:type="gramStart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образцов  при</w:t>
            </w:r>
            <w:proofErr w:type="gramEnd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нормальном контроле </w:t>
            </w: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1)</w:t>
            </w: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5B124829" w14:textId="77777777" w:rsidR="00E05FCA" w:rsidRPr="00E05FCA" w:rsidRDefault="00E05FCA">
            <w:pPr>
              <w:pStyle w:val="Style37"/>
              <w:widowControl/>
              <w:spacing w:line="276" w:lineRule="auto"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Используется при эффективности нормального контроля и при приемке 10 последовательных выборок.</w:t>
            </w:r>
          </w:p>
          <w:p w14:paraId="6767429B" w14:textId="77777777" w:rsidR="00E05FCA" w:rsidRPr="00E05FCA" w:rsidRDefault="00E05FCA">
            <w:pPr>
              <w:pStyle w:val="Style37"/>
              <w:widowControl/>
              <w:spacing w:line="276" w:lineRule="auto"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Допускается дополнительный ограниченный контроль, если удовлетворены все вышеприведенные условия при ограниченном контроле.</w:t>
            </w:r>
          </w:p>
          <w:p w14:paraId="7F731BDB" w14:textId="77777777" w:rsidR="00E05FCA" w:rsidRPr="00E05FCA" w:rsidRDefault="00E05FCA">
            <w:pPr>
              <w:pStyle w:val="Style37"/>
              <w:widowControl/>
              <w:spacing w:line="276" w:lineRule="auto"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Такому дополнительному ограниченному контролю должна соответствовать половина нормы отбора образцов, предусмотренная для ограниченного контроля.</w:t>
            </w:r>
          </w:p>
        </w:tc>
      </w:tr>
      <w:tr w:rsidR="00E05FCA" w:rsidRPr="00E05FCA" w14:paraId="035C6766" w14:textId="77777777" w:rsidTr="00F412DD">
        <w:trPr>
          <w:trHeight w:val="272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4C68C6" w14:textId="77777777" w:rsidR="00E05FCA" w:rsidRPr="00E05FCA" w:rsidRDefault="00E05FCA">
            <w:pPr>
              <w:pStyle w:val="Style27"/>
              <w:widowControl/>
              <w:spacing w:line="276" w:lineRule="auto"/>
              <w:jc w:val="both"/>
              <w:rPr>
                <w:rStyle w:val="FontStyle79"/>
                <w:rFonts w:ascii="Times New Roman" w:hAnsi="Times New Roman" w:cs="Times New Roman"/>
                <w:sz w:val="24"/>
                <w:szCs w:val="24"/>
              </w:rPr>
            </w:pPr>
            <w:r w:rsidRPr="00E05FCA">
              <w:rPr>
                <w:rStyle w:val="FontStyle79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E</w:t>
            </w:r>
            <w:r w:rsidRPr="00E05FCA">
              <w:rPr>
                <w:rStyle w:val="FontStyle79"/>
                <w:rFonts w:ascii="Times New Roman" w:hAnsi="Times New Roman" w:cs="Times New Roman"/>
                <w:sz w:val="24"/>
                <w:szCs w:val="24"/>
                <w:lang w:eastAsia="en-US"/>
              </w:rPr>
              <w:t>.5.3 Контроль от ограниченного до нормального</w:t>
            </w:r>
          </w:p>
        </w:tc>
      </w:tr>
      <w:tr w:rsidR="00E05FCA" w:rsidRPr="00E05FCA" w14:paraId="6310D9C1" w14:textId="77777777" w:rsidTr="00F412DD">
        <w:trPr>
          <w:trHeight w:val="1613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F76416" w14:textId="77777777" w:rsidR="00E05FCA" w:rsidRPr="00E05FCA" w:rsidRDefault="00E05FCA">
            <w:pPr>
              <w:pStyle w:val="Style37"/>
              <w:widowControl/>
              <w:spacing w:line="276" w:lineRule="auto"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Если действует ограниченный или дополнительный ограниченный контроль, то нормальный контроль восстанавливается при следующих условиях:</w:t>
            </w:r>
          </w:p>
          <w:p w14:paraId="4FC76407" w14:textId="77777777" w:rsidR="00E05FCA" w:rsidRPr="00E05FCA" w:rsidRDefault="00E05FCA">
            <w:pPr>
              <w:pStyle w:val="Style37"/>
              <w:widowControl/>
              <w:spacing w:line="276" w:lineRule="auto"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- выборка не принята;</w:t>
            </w:r>
          </w:p>
          <w:p w14:paraId="2F5537B0" w14:textId="77777777" w:rsidR="00E05FCA" w:rsidRPr="00E05FCA" w:rsidRDefault="00E05FCA">
            <w:pPr>
              <w:pStyle w:val="Style37"/>
              <w:widowControl/>
              <w:spacing w:line="276" w:lineRule="auto"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- задержка и неравномерность производства;</w:t>
            </w:r>
          </w:p>
          <w:p w14:paraId="734617ED" w14:textId="77777777" w:rsidR="00E05FCA" w:rsidRPr="00E05FCA" w:rsidRDefault="00E05FCA">
            <w:pPr>
              <w:pStyle w:val="Style37"/>
              <w:widowControl/>
              <w:spacing w:line="276" w:lineRule="auto"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- другие условия предписывают проведение нормального контроля</w:t>
            </w: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05FCA" w:rsidRPr="00E05FCA" w14:paraId="4E0AFD4B" w14:textId="77777777" w:rsidTr="00F412DD">
        <w:trPr>
          <w:trHeight w:val="301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7EA84B" w14:textId="77777777" w:rsidR="00E05FCA" w:rsidRPr="00E05FCA" w:rsidRDefault="00E05FCA">
            <w:pPr>
              <w:pStyle w:val="Style27"/>
              <w:widowControl/>
              <w:spacing w:line="276" w:lineRule="auto"/>
              <w:jc w:val="both"/>
              <w:rPr>
                <w:rStyle w:val="FontStyle79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79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E</w:t>
            </w:r>
            <w:r w:rsidRPr="00E05FCA">
              <w:rPr>
                <w:rStyle w:val="FontStyle79"/>
                <w:rFonts w:ascii="Times New Roman" w:hAnsi="Times New Roman" w:cs="Times New Roman"/>
                <w:sz w:val="24"/>
                <w:szCs w:val="24"/>
                <w:lang w:eastAsia="en-US"/>
              </w:rPr>
              <w:t>.5.4 Контроль с повышенными требованиями</w:t>
            </w:r>
          </w:p>
        </w:tc>
      </w:tr>
      <w:tr w:rsidR="00E05FCA" w:rsidRPr="00E05FCA" w14:paraId="2BE0A676" w14:textId="77777777" w:rsidTr="00F412DD">
        <w:trPr>
          <w:trHeight w:val="682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A3FAFE" w14:textId="687C1F88" w:rsidR="00E05FCA" w:rsidRPr="00E05FCA" w:rsidRDefault="00E05FCA">
            <w:pPr>
              <w:pStyle w:val="Style37"/>
              <w:widowControl/>
              <w:spacing w:line="276" w:lineRule="auto"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Жесткий контроль предусматривает удвоение количества блоков в выборке. </w:t>
            </w:r>
            <w:r w:rsidR="00AB3368"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Производится при</w:t>
            </w: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отбраковке двух из пяти последовательных выборок при осуществлении нормального контроля.</w:t>
            </w:r>
          </w:p>
        </w:tc>
      </w:tr>
      <w:tr w:rsidR="00E05FCA" w:rsidRPr="00E05FCA" w14:paraId="214F1E3E" w14:textId="77777777" w:rsidTr="00F412DD">
        <w:trPr>
          <w:trHeight w:val="262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5EBB95" w14:textId="77777777" w:rsidR="00E05FCA" w:rsidRPr="00E05FCA" w:rsidRDefault="00E05FCA">
            <w:pPr>
              <w:pStyle w:val="Style27"/>
              <w:widowControl/>
              <w:spacing w:line="276" w:lineRule="auto"/>
              <w:jc w:val="both"/>
              <w:rPr>
                <w:rStyle w:val="FontStyle79"/>
                <w:rFonts w:ascii="Times New Roman" w:hAnsi="Times New Roman" w:cs="Times New Roman"/>
                <w:sz w:val="24"/>
                <w:szCs w:val="24"/>
              </w:rPr>
            </w:pPr>
            <w:r w:rsidRPr="00E05FCA">
              <w:rPr>
                <w:rStyle w:val="FontStyle79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E</w:t>
            </w:r>
            <w:r w:rsidRPr="00E05FCA">
              <w:rPr>
                <w:rStyle w:val="FontStyle79"/>
                <w:rFonts w:ascii="Times New Roman" w:hAnsi="Times New Roman" w:cs="Times New Roman"/>
                <w:sz w:val="24"/>
                <w:szCs w:val="24"/>
                <w:lang w:eastAsia="en-US"/>
              </w:rPr>
              <w:t>.5.5 Контроль от жесткого до нормального</w:t>
            </w:r>
          </w:p>
        </w:tc>
      </w:tr>
      <w:tr w:rsidR="00E05FCA" w:rsidRPr="00E05FCA" w14:paraId="03D3E00B" w14:textId="77777777" w:rsidTr="00F412DD">
        <w:trPr>
          <w:trHeight w:val="677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480590" w14:textId="77777777" w:rsidR="00E05FCA" w:rsidRPr="00E05FCA" w:rsidRDefault="00E05FCA">
            <w:pPr>
              <w:pStyle w:val="Style37"/>
              <w:widowControl/>
              <w:spacing w:line="276" w:lineRule="auto"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Жесткий контроль осуществляется, пока не будут приняты пять последовательных выборок.</w:t>
            </w:r>
          </w:p>
          <w:p w14:paraId="2D0A6BBC" w14:textId="77777777" w:rsidR="00E05FCA" w:rsidRPr="00E05FCA" w:rsidRDefault="00E05FCA">
            <w:pPr>
              <w:pStyle w:val="Style37"/>
              <w:widowControl/>
              <w:spacing w:line="276" w:lineRule="auto"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Затем можно восстановить нормальный контроль.</w:t>
            </w:r>
          </w:p>
        </w:tc>
      </w:tr>
      <w:tr w:rsidR="00E05FCA" w:rsidRPr="00E05FCA" w14:paraId="20C72BCB" w14:textId="77777777" w:rsidTr="00F412DD">
        <w:trPr>
          <w:trHeight w:val="235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46CA2E" w14:textId="77777777" w:rsidR="00E05FCA" w:rsidRPr="00E05FCA" w:rsidRDefault="00E05FCA">
            <w:pPr>
              <w:pStyle w:val="Style27"/>
              <w:widowControl/>
              <w:spacing w:line="276" w:lineRule="auto"/>
              <w:jc w:val="both"/>
              <w:rPr>
                <w:rStyle w:val="FontStyle79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5FCA">
              <w:rPr>
                <w:rStyle w:val="FontStyle79"/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E.5.6 </w:t>
            </w:r>
            <w:proofErr w:type="spellStart"/>
            <w:r w:rsidRPr="00E05FCA">
              <w:rPr>
                <w:rStyle w:val="FontStyle79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Остановка</w:t>
            </w:r>
            <w:proofErr w:type="spellEnd"/>
            <w:r w:rsidRPr="00E05FCA">
              <w:rPr>
                <w:rStyle w:val="FontStyle79"/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05FCA">
              <w:rPr>
                <w:rStyle w:val="FontStyle79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производства</w:t>
            </w:r>
            <w:proofErr w:type="spellEnd"/>
          </w:p>
        </w:tc>
      </w:tr>
      <w:tr w:rsidR="00E05FCA" w:rsidRPr="00E05FCA" w14:paraId="76A91E5C" w14:textId="77777777" w:rsidTr="00F412DD">
        <w:trPr>
          <w:trHeight w:val="1219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E7BF93" w14:textId="77777777" w:rsidR="00E05FCA" w:rsidRPr="00E05FCA" w:rsidRDefault="00E05FCA">
            <w:pPr>
              <w:pStyle w:val="Style13"/>
              <w:widowControl/>
              <w:spacing w:line="276" w:lineRule="auto"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Если производство при жестком контроле продукции продолжается в течение десяти последовательных выборок, считается, что производственная линия вышла из-под контроля и подлежит остановке.</w:t>
            </w:r>
          </w:p>
          <w:p w14:paraId="3CAD200D" w14:textId="77777777" w:rsidR="00E05FCA" w:rsidRPr="00E05FCA" w:rsidRDefault="00E05FCA">
            <w:pPr>
              <w:pStyle w:val="Style13"/>
              <w:widowControl/>
              <w:spacing w:line="276" w:lineRule="auto"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Необходимо пересмотреть производственную систему и внести необходимые изменения.</w:t>
            </w:r>
          </w:p>
          <w:p w14:paraId="58B36EA9" w14:textId="77777777" w:rsidR="00E05FCA" w:rsidRPr="00E05FCA" w:rsidRDefault="00E05FCA">
            <w:pPr>
              <w:pStyle w:val="Style37"/>
              <w:widowControl/>
              <w:spacing w:line="276" w:lineRule="auto"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После корректировки производственной системы производство продолжается под жестким контролем.</w:t>
            </w:r>
          </w:p>
        </w:tc>
      </w:tr>
      <w:tr w:rsidR="00E05FCA" w:rsidRPr="00E05FCA" w14:paraId="5587A02A" w14:textId="77777777" w:rsidTr="00F412DD">
        <w:trPr>
          <w:trHeight w:val="562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FEAEE0" w14:textId="77777777" w:rsidR="00E05FCA" w:rsidRPr="00E05FCA" w:rsidRDefault="00E05FCA">
            <w:pPr>
              <w:pStyle w:val="Style13"/>
              <w:widowControl/>
              <w:spacing w:line="276" w:lineRule="auto"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72"/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1)</w:t>
            </w: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если количество образцов в выборке четное, уменьшение производится делением на два. В других случаях норма выборки сокращается на два.</w:t>
            </w:r>
          </w:p>
        </w:tc>
      </w:tr>
    </w:tbl>
    <w:p w14:paraId="4F184E76" w14:textId="77777777" w:rsidR="00E05FCA" w:rsidRPr="00E05FCA" w:rsidRDefault="00E05FCA" w:rsidP="00E05FCA">
      <w:pPr>
        <w:rPr>
          <w:rStyle w:val="FontStyle80"/>
          <w:rFonts w:ascii="Times New Roman" w:hAnsi="Times New Roman" w:cs="Times New Roman"/>
          <w:sz w:val="24"/>
          <w:szCs w:val="24"/>
        </w:rPr>
        <w:sectPr w:rsidR="00E05FCA" w:rsidRPr="00E05FCA">
          <w:pgSz w:w="11909" w:h="16834"/>
          <w:pgMar w:top="1134" w:right="851" w:bottom="1134" w:left="1418" w:header="720" w:footer="720" w:gutter="0"/>
          <w:cols w:space="720"/>
        </w:sectPr>
      </w:pPr>
    </w:p>
    <w:p w14:paraId="7286F196" w14:textId="77777777" w:rsidR="00E05FCA" w:rsidRPr="00E05FCA" w:rsidRDefault="00E05FCA" w:rsidP="00E05FCA">
      <w:pPr>
        <w:pStyle w:val="Style10"/>
        <w:widowControl/>
        <w:jc w:val="center"/>
        <w:rPr>
          <w:rStyle w:val="FontStyle82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2"/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Приложение </w:t>
      </w:r>
      <w:r w:rsidRPr="00E05FCA">
        <w:rPr>
          <w:rStyle w:val="FontStyle82"/>
          <w:rFonts w:ascii="Times New Roman" w:hAnsi="Times New Roman" w:cs="Times New Roman"/>
          <w:sz w:val="24"/>
          <w:szCs w:val="24"/>
          <w:lang w:val="en-US" w:eastAsia="en-US"/>
        </w:rPr>
        <w:t>F</w:t>
      </w:r>
    </w:p>
    <w:p w14:paraId="3DEEF6D6" w14:textId="77777777" w:rsidR="00E05FCA" w:rsidRPr="00A24823" w:rsidRDefault="00E05FCA" w:rsidP="00E05FCA">
      <w:pPr>
        <w:pStyle w:val="Style18"/>
        <w:widowControl/>
        <w:jc w:val="center"/>
        <w:rPr>
          <w:rStyle w:val="FontStyle53"/>
          <w:rFonts w:ascii="Times New Roman" w:hAnsi="Times New Roman" w:cs="Times New Roman"/>
          <w:i/>
          <w:iCs/>
          <w:sz w:val="24"/>
          <w:szCs w:val="24"/>
        </w:rPr>
      </w:pPr>
      <w:r w:rsidRPr="00A24823">
        <w:rPr>
          <w:rStyle w:val="FontStyle53"/>
          <w:rFonts w:ascii="Times New Roman" w:hAnsi="Times New Roman" w:cs="Times New Roman"/>
          <w:i/>
          <w:iCs/>
          <w:sz w:val="24"/>
          <w:szCs w:val="24"/>
          <w:lang w:eastAsia="en-US"/>
        </w:rPr>
        <w:t>(справочное)</w:t>
      </w:r>
    </w:p>
    <w:p w14:paraId="13804696" w14:textId="77777777" w:rsidR="00E05FCA" w:rsidRPr="00E05FCA" w:rsidRDefault="00E05FCA" w:rsidP="00E05FCA">
      <w:pPr>
        <w:pStyle w:val="Style10"/>
        <w:widowControl/>
        <w:jc w:val="center"/>
        <w:rPr>
          <w:rStyle w:val="FontStyle82"/>
          <w:rFonts w:ascii="Times New Roman" w:hAnsi="Times New Roman" w:cs="Times New Roman"/>
          <w:sz w:val="24"/>
          <w:szCs w:val="24"/>
        </w:rPr>
      </w:pPr>
    </w:p>
    <w:p w14:paraId="3B20AFF9" w14:textId="77777777" w:rsidR="00E05FCA" w:rsidRPr="00E05FCA" w:rsidRDefault="00E05FCA" w:rsidP="00E05FCA">
      <w:pPr>
        <w:pStyle w:val="Style10"/>
        <w:widowControl/>
        <w:jc w:val="center"/>
        <w:rPr>
          <w:rStyle w:val="FontStyle82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2"/>
          <w:rFonts w:ascii="Times New Roman" w:hAnsi="Times New Roman" w:cs="Times New Roman"/>
          <w:sz w:val="24"/>
          <w:szCs w:val="24"/>
          <w:lang w:eastAsia="en-US"/>
        </w:rPr>
        <w:t>Давление заполнения бетона</w:t>
      </w:r>
    </w:p>
    <w:p w14:paraId="700BC83C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</w:p>
    <w:p w14:paraId="0F0D8B67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На Рис.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val="en-US" w:eastAsia="en-US"/>
        </w:rPr>
        <w:t>F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.1 показана взаимосвязь давления заполнения бетоном и рекомендуемой высоты заполнения при определении расчетной прочности оболочки на изгиб и временного сопротивления внутренней перегородки.</w:t>
      </w:r>
    </w:p>
    <w:p w14:paraId="15A9AD96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Эта взаимосвязь может использоваться при отсутствии специального метода определения давления заполнения бетоном.</w:t>
      </w:r>
    </w:p>
    <w:p w14:paraId="29750BB1" w14:textId="77777777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</w:rPr>
      </w:pPr>
    </w:p>
    <w:p w14:paraId="0A4E419F" w14:textId="20739293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Fonts w:ascii="Times New Roman" w:hAnsi="Times New Roman" w:cs="Times New Roman"/>
          <w:b/>
          <w:bCs/>
          <w:noProof/>
          <w:color w:val="000000"/>
          <w:lang w:eastAsia="en-US"/>
        </w:rPr>
        <w:drawing>
          <wp:inline distT="0" distB="0" distL="0" distR="0" wp14:anchorId="697690E7" wp14:editId="2BBD83BC">
            <wp:extent cx="5762625" cy="38576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82CB4" w14:textId="77777777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</w:p>
    <w:p w14:paraId="4117DB38" w14:textId="77777777" w:rsidR="00E05FCA" w:rsidRPr="00A24823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lang w:eastAsia="en-US"/>
        </w:rPr>
      </w:pPr>
      <w:r w:rsidRPr="00A24823">
        <w:rPr>
          <w:rStyle w:val="FontStyle77"/>
          <w:rFonts w:ascii="Times New Roman" w:hAnsi="Times New Roman" w:cs="Times New Roman"/>
          <w:lang w:eastAsia="en-US"/>
        </w:rPr>
        <w:t>Условные обозначения</w:t>
      </w:r>
    </w:p>
    <w:p w14:paraId="4B41C77D" w14:textId="27123A9E" w:rsidR="00E05FCA" w:rsidRPr="00A24823" w:rsidRDefault="00E05FCA" w:rsidP="00E05FCA">
      <w:pPr>
        <w:pStyle w:val="Style11"/>
        <w:widowControl/>
        <w:ind w:firstLine="720"/>
        <w:jc w:val="both"/>
        <w:rPr>
          <w:rStyle w:val="FontStyle80"/>
          <w:rFonts w:ascii="Times New Roman" w:hAnsi="Times New Roman" w:cs="Times New Roman"/>
          <w:sz w:val="20"/>
          <w:szCs w:val="20"/>
        </w:rPr>
      </w:pPr>
      <w:r w:rsidRPr="00A24823">
        <w:rPr>
          <w:rStyle w:val="FontStyle80"/>
          <w:rFonts w:ascii="Times New Roman" w:hAnsi="Times New Roman" w:cs="Times New Roman"/>
          <w:sz w:val="20"/>
          <w:szCs w:val="20"/>
        </w:rPr>
        <w:t>1 Высота заполнения бетоном</w:t>
      </w:r>
      <w:r w:rsidR="00A24823">
        <w:rPr>
          <w:rStyle w:val="FontStyle80"/>
          <w:rFonts w:ascii="Times New Roman" w:hAnsi="Times New Roman" w:cs="Times New Roman"/>
          <w:sz w:val="20"/>
          <w:szCs w:val="20"/>
        </w:rPr>
        <w:t xml:space="preserve">, </w:t>
      </w:r>
      <w:r w:rsidRPr="00A24823">
        <w:rPr>
          <w:rStyle w:val="FontStyle80"/>
          <w:rFonts w:ascii="Times New Roman" w:hAnsi="Times New Roman" w:cs="Times New Roman"/>
          <w:sz w:val="20"/>
          <w:szCs w:val="20"/>
        </w:rPr>
        <w:t>м</w:t>
      </w:r>
    </w:p>
    <w:p w14:paraId="358EDF93" w14:textId="77777777" w:rsidR="00E05FCA" w:rsidRPr="00A24823" w:rsidRDefault="00E05FCA" w:rsidP="00E05FCA">
      <w:pPr>
        <w:pStyle w:val="Style11"/>
        <w:widowControl/>
        <w:ind w:firstLine="720"/>
        <w:jc w:val="both"/>
        <w:rPr>
          <w:rStyle w:val="FontStyle80"/>
          <w:rFonts w:ascii="Times New Roman" w:hAnsi="Times New Roman" w:cs="Times New Roman"/>
          <w:sz w:val="20"/>
          <w:szCs w:val="20"/>
        </w:rPr>
      </w:pPr>
      <w:r w:rsidRPr="00A24823">
        <w:rPr>
          <w:rStyle w:val="FontStyle80"/>
          <w:rFonts w:ascii="Times New Roman" w:hAnsi="Times New Roman" w:cs="Times New Roman"/>
          <w:sz w:val="20"/>
          <w:szCs w:val="20"/>
        </w:rPr>
        <w:t>2 Давление заполнения бетоном</w:t>
      </w:r>
    </w:p>
    <w:p w14:paraId="4523EA16" w14:textId="77777777" w:rsidR="00E05FCA" w:rsidRPr="00E05FCA" w:rsidRDefault="00E05FCA" w:rsidP="00E05FCA">
      <w:pPr>
        <w:pStyle w:val="Style11"/>
        <w:widowControl/>
        <w:jc w:val="both"/>
        <w:rPr>
          <w:rStyle w:val="FontStyle80"/>
          <w:rFonts w:ascii="Times New Roman" w:hAnsi="Times New Roman" w:cs="Times New Roman"/>
          <w:sz w:val="24"/>
          <w:szCs w:val="24"/>
        </w:rPr>
      </w:pPr>
    </w:p>
    <w:p w14:paraId="0DD8261C" w14:textId="77777777" w:rsidR="00E05FCA" w:rsidRPr="00E05FCA" w:rsidRDefault="00E05FCA" w:rsidP="00E05FCA">
      <w:pPr>
        <w:pStyle w:val="Style11"/>
        <w:widowControl/>
        <w:jc w:val="both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 xml:space="preserve">Рисунок </w:t>
      </w:r>
      <w:r w:rsidRPr="00E05FCA">
        <w:rPr>
          <w:rStyle w:val="FontStyle77"/>
          <w:rFonts w:ascii="Times New Roman" w:hAnsi="Times New Roman" w:cs="Times New Roman"/>
          <w:sz w:val="24"/>
          <w:szCs w:val="24"/>
          <w:lang w:val="en-US" w:eastAsia="en-US"/>
        </w:rPr>
        <w:t>F</w:t>
      </w: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.1. Давление заполнения - самоуплотняющийся бетон (24 кН/м</w:t>
      </w:r>
      <w:r w:rsidRPr="00E05FCA">
        <w:rPr>
          <w:rStyle w:val="FontStyle77"/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)</w:t>
      </w:r>
    </w:p>
    <w:p w14:paraId="383ACB07" w14:textId="77777777" w:rsidR="00E05FCA" w:rsidRPr="00E05FCA" w:rsidRDefault="00E05FCA" w:rsidP="00E05FCA">
      <w:pPr>
        <w:rPr>
          <w:rStyle w:val="FontStyle77"/>
          <w:rFonts w:ascii="Times New Roman" w:hAnsi="Times New Roman" w:cs="Times New Roman"/>
          <w:sz w:val="24"/>
          <w:szCs w:val="24"/>
        </w:rPr>
        <w:sectPr w:rsidR="00E05FCA" w:rsidRPr="00E05FCA">
          <w:pgSz w:w="11909" w:h="16834"/>
          <w:pgMar w:top="1134" w:right="851" w:bottom="1134" w:left="1418" w:header="720" w:footer="720" w:gutter="0"/>
          <w:cols w:space="720"/>
        </w:sectPr>
      </w:pPr>
    </w:p>
    <w:p w14:paraId="428B90A1" w14:textId="77777777" w:rsidR="00E05FCA" w:rsidRPr="00E05FCA" w:rsidRDefault="00E05FCA" w:rsidP="00E05FCA">
      <w:pPr>
        <w:pStyle w:val="Style10"/>
        <w:widowControl/>
        <w:jc w:val="center"/>
        <w:rPr>
          <w:rStyle w:val="FontStyle82"/>
          <w:rFonts w:ascii="Times New Roman" w:hAnsi="Times New Roman" w:cs="Times New Roman"/>
          <w:sz w:val="24"/>
          <w:szCs w:val="24"/>
        </w:rPr>
      </w:pPr>
      <w:r w:rsidRPr="00E05FCA">
        <w:rPr>
          <w:rStyle w:val="FontStyle82"/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Приложение </w:t>
      </w:r>
      <w:r w:rsidRPr="00E05FCA">
        <w:rPr>
          <w:rStyle w:val="FontStyle82"/>
          <w:rFonts w:ascii="Times New Roman" w:hAnsi="Times New Roman" w:cs="Times New Roman"/>
          <w:sz w:val="24"/>
          <w:szCs w:val="24"/>
          <w:lang w:val="en-US" w:eastAsia="en-US"/>
        </w:rPr>
        <w:t>ZA</w:t>
      </w:r>
    </w:p>
    <w:p w14:paraId="7F383618" w14:textId="77777777" w:rsidR="00E05FCA" w:rsidRPr="00A24823" w:rsidRDefault="00E05FCA" w:rsidP="00E05FCA">
      <w:pPr>
        <w:pStyle w:val="Style18"/>
        <w:widowControl/>
        <w:jc w:val="center"/>
        <w:rPr>
          <w:rStyle w:val="FontStyle53"/>
          <w:rFonts w:ascii="Times New Roman" w:hAnsi="Times New Roman" w:cs="Times New Roman"/>
          <w:i/>
          <w:iCs/>
          <w:sz w:val="24"/>
          <w:szCs w:val="24"/>
        </w:rPr>
      </w:pPr>
      <w:r w:rsidRPr="00A24823">
        <w:rPr>
          <w:rStyle w:val="FontStyle53"/>
          <w:rFonts w:ascii="Times New Roman" w:hAnsi="Times New Roman" w:cs="Times New Roman"/>
          <w:i/>
          <w:iCs/>
          <w:sz w:val="24"/>
          <w:szCs w:val="24"/>
          <w:lang w:eastAsia="en-US"/>
        </w:rPr>
        <w:t>(справочное)</w:t>
      </w:r>
    </w:p>
    <w:p w14:paraId="2A802D1B" w14:textId="77777777" w:rsidR="00E05FCA" w:rsidRPr="00E05FCA" w:rsidRDefault="00E05FCA" w:rsidP="00E05FCA">
      <w:pPr>
        <w:pStyle w:val="Style10"/>
        <w:widowControl/>
        <w:jc w:val="center"/>
        <w:rPr>
          <w:rStyle w:val="FontStyle82"/>
          <w:rFonts w:ascii="Times New Roman" w:hAnsi="Times New Roman" w:cs="Times New Roman"/>
          <w:sz w:val="24"/>
          <w:szCs w:val="24"/>
        </w:rPr>
      </w:pPr>
    </w:p>
    <w:p w14:paraId="124F3E5A" w14:textId="3AD9F33A" w:rsidR="00E05FCA" w:rsidRPr="00E05FCA" w:rsidRDefault="00E05FCA" w:rsidP="00E05FCA">
      <w:pPr>
        <w:pStyle w:val="Style10"/>
        <w:widowControl/>
        <w:jc w:val="center"/>
        <w:rPr>
          <w:rStyle w:val="FontStyle82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2"/>
          <w:rFonts w:ascii="Times New Roman" w:hAnsi="Times New Roman" w:cs="Times New Roman"/>
          <w:sz w:val="24"/>
          <w:szCs w:val="24"/>
          <w:lang w:eastAsia="en-US"/>
        </w:rPr>
        <w:t>Взаимосвязь настоящего стандарта и основных требований Директивы ЕС по строительным изделиям</w:t>
      </w:r>
    </w:p>
    <w:p w14:paraId="0517B87F" w14:textId="77777777" w:rsidR="00E05FCA" w:rsidRPr="00E05FCA" w:rsidRDefault="00E05FCA" w:rsidP="00E05FCA">
      <w:pPr>
        <w:pStyle w:val="Style10"/>
        <w:widowControl/>
        <w:jc w:val="center"/>
        <w:rPr>
          <w:rStyle w:val="FontStyle82"/>
          <w:rFonts w:ascii="Times New Roman" w:hAnsi="Times New Roman" w:cs="Times New Roman"/>
          <w:sz w:val="24"/>
          <w:szCs w:val="24"/>
          <w:lang w:eastAsia="en-US"/>
        </w:rPr>
      </w:pPr>
    </w:p>
    <w:p w14:paraId="7A0DA3A5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ZA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.1 Область применения и релевантные характеристики</w:t>
      </w:r>
    </w:p>
    <w:p w14:paraId="784BE407" w14:textId="6361727F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Настоящий стандарт подготовлен по поручению М/100</w:t>
      </w:r>
      <w:r w:rsidR="00AB3368">
        <w:rPr>
          <w:rStyle w:val="af2"/>
          <w:rFonts w:ascii="Times New Roman" w:hAnsi="Times New Roman" w:cs="Times New Roman"/>
          <w:color w:val="000000"/>
          <w:lang w:eastAsia="en-US"/>
        </w:rPr>
        <w:footnoteReference w:id="1"/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«Изделия железобетонные сборные», которое было дано Европейской Ассоциацией свободной торговли и Еврокомиссией Европейскому комитету по стандартизации (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val="en-US" w:eastAsia="en-US"/>
        </w:rPr>
        <w:t>CEN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1277E0C0" w14:textId="56652DF1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Положения настоящего стандарта, приведенные в этом Приложении, соответствуют требованиям поручения, данного в соответствии с Директивой ЕС по строительным изделиям (89/106/ЕЕС).</w:t>
      </w:r>
    </w:p>
    <w:p w14:paraId="1BF5D123" w14:textId="02A061DA" w:rsid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Соответствие этим положениям дает основание пригодности для использования по назначению бетонных блоков</w:t>
      </w:r>
      <w:r w:rsidR="00AB3368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опалубки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, на которые распространяется настоящий стандарт. Необходимо сослаться на данные, прилагаемые к маркировке СЕ.</w:t>
      </w:r>
    </w:p>
    <w:p w14:paraId="3D2B2F7C" w14:textId="77777777" w:rsidR="00AB3368" w:rsidRPr="00E05FCA" w:rsidRDefault="00AB3368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</w:p>
    <w:p w14:paraId="4064E5B6" w14:textId="2AD9A134" w:rsidR="00E05FCA" w:rsidRPr="00E05FCA" w:rsidRDefault="00E05FCA" w:rsidP="00E05FCA">
      <w:pPr>
        <w:pStyle w:val="Style11"/>
        <w:widowControl/>
        <w:ind w:firstLine="720"/>
        <w:jc w:val="both"/>
        <w:rPr>
          <w:rStyle w:val="FontStyle77"/>
          <w:rFonts w:ascii="Times New Roman" w:hAnsi="Times New Roman" w:cs="Times New Roman"/>
          <w:sz w:val="24"/>
          <w:szCs w:val="24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ПРЕДУПРЕЖДЕНИЕ</w:t>
      </w:r>
      <w:r w:rsidR="00AB3368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 xml:space="preserve"> –</w:t>
      </w: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 xml:space="preserve"> Другие требования и другие Директивы ЕС, не влияющие на использование по назначению, могут применяться к бетонным опалубочным блокам, на которые распространяется данный стандарт.</w:t>
      </w:r>
    </w:p>
    <w:p w14:paraId="79CD4138" w14:textId="77777777" w:rsidR="00E05FCA" w:rsidRPr="00E05FCA" w:rsidRDefault="00E05FCA" w:rsidP="00E05FCA">
      <w:pPr>
        <w:pStyle w:val="Style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</w:rPr>
      </w:pPr>
    </w:p>
    <w:p w14:paraId="70A60126" w14:textId="45CF7AA9" w:rsidR="00AB3368" w:rsidRPr="00AB3368" w:rsidRDefault="00AB3368" w:rsidP="00E05FCA">
      <w:pPr>
        <w:pStyle w:val="Style6"/>
        <w:widowControl/>
        <w:ind w:firstLine="720"/>
        <w:jc w:val="both"/>
        <w:rPr>
          <w:rStyle w:val="FontStyle80"/>
          <w:rFonts w:ascii="Times New Roman" w:hAnsi="Times New Roman" w:cs="Times New Roman"/>
          <w:sz w:val="20"/>
          <w:szCs w:val="20"/>
          <w:lang w:eastAsia="en-US"/>
        </w:rPr>
      </w:pPr>
      <w:r w:rsidRPr="00AB3368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Примечания </w:t>
      </w:r>
    </w:p>
    <w:p w14:paraId="524BF3D5" w14:textId="5E63C455" w:rsidR="00E05FCA" w:rsidRPr="00AB3368" w:rsidRDefault="00E05FCA" w:rsidP="00E05FCA">
      <w:pPr>
        <w:pStyle w:val="Style6"/>
        <w:widowControl/>
        <w:ind w:firstLine="720"/>
        <w:jc w:val="both"/>
        <w:rPr>
          <w:rStyle w:val="FontStyle80"/>
          <w:rFonts w:ascii="Times New Roman" w:hAnsi="Times New Roman" w:cs="Times New Roman"/>
          <w:sz w:val="20"/>
          <w:szCs w:val="20"/>
          <w:lang w:eastAsia="en-US"/>
        </w:rPr>
      </w:pPr>
      <w:r w:rsidRPr="00AB3368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1 В дополнение к специальным положениям данного стандарта, связанным с опасными веществами, могут применяться другие требования к изделиям, на которые распространяется данный стандарт (например, применяемое европейское и национальное законодательства, нормативы и административные постановления). Для обеспечения соответствия условиям Директивы ЕС по строительным изделиям необходимо выполнять такие требования в случаях, когда и где они применяются.</w:t>
      </w:r>
    </w:p>
    <w:p w14:paraId="46D62133" w14:textId="73F37887" w:rsidR="00E05FCA" w:rsidRPr="00AB3368" w:rsidRDefault="00E05FCA" w:rsidP="00E05FCA">
      <w:pPr>
        <w:pStyle w:val="Style7"/>
        <w:widowControl/>
        <w:ind w:firstLine="720"/>
        <w:jc w:val="both"/>
        <w:rPr>
          <w:rStyle w:val="FontStyle84"/>
          <w:rFonts w:ascii="Times New Roman" w:hAnsi="Times New Roman" w:cs="Times New Roman"/>
        </w:rPr>
      </w:pPr>
      <w:r w:rsidRPr="00AB3368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 xml:space="preserve">2 Информационная база данных европейских и национальных положений по опасным веществам имеется на сайте строительства, Европа (доступ осуществляется по ссылке </w:t>
      </w:r>
      <w:hyperlink r:id="rId34" w:history="1">
        <w:r w:rsidRPr="00AB3368">
          <w:rPr>
            <w:rStyle w:val="ac"/>
            <w:sz w:val="20"/>
            <w:szCs w:val="20"/>
            <w:lang w:val="en-US" w:eastAsia="en-US"/>
          </w:rPr>
          <w:t>http</w:t>
        </w:r>
        <w:r w:rsidRPr="00AB3368">
          <w:rPr>
            <w:rStyle w:val="ac"/>
            <w:sz w:val="20"/>
            <w:szCs w:val="20"/>
            <w:lang w:eastAsia="en-US"/>
          </w:rPr>
          <w:t>://</w:t>
        </w:r>
        <w:proofErr w:type="spellStart"/>
        <w:r w:rsidRPr="00AB3368">
          <w:rPr>
            <w:rStyle w:val="ac"/>
            <w:sz w:val="20"/>
            <w:szCs w:val="20"/>
            <w:lang w:val="en-US" w:eastAsia="en-US"/>
          </w:rPr>
          <w:t>europa</w:t>
        </w:r>
        <w:proofErr w:type="spellEnd"/>
        <w:r w:rsidRPr="00AB3368">
          <w:rPr>
            <w:rStyle w:val="ac"/>
            <w:sz w:val="20"/>
            <w:szCs w:val="20"/>
            <w:lang w:eastAsia="en-US"/>
          </w:rPr>
          <w:t>.</w:t>
        </w:r>
        <w:proofErr w:type="spellStart"/>
        <w:r w:rsidRPr="00AB3368">
          <w:rPr>
            <w:rStyle w:val="ac"/>
            <w:sz w:val="20"/>
            <w:szCs w:val="20"/>
            <w:lang w:val="en-US" w:eastAsia="en-US"/>
          </w:rPr>
          <w:t>eu</w:t>
        </w:r>
        <w:proofErr w:type="spellEnd"/>
        <w:r w:rsidRPr="00AB3368">
          <w:rPr>
            <w:rStyle w:val="ac"/>
            <w:sz w:val="20"/>
            <w:szCs w:val="20"/>
            <w:lang w:eastAsia="en-US"/>
          </w:rPr>
          <w:t>.</w:t>
        </w:r>
        <w:r w:rsidRPr="00AB3368">
          <w:rPr>
            <w:rStyle w:val="ac"/>
            <w:sz w:val="20"/>
            <w:szCs w:val="20"/>
            <w:lang w:val="en-US" w:eastAsia="en-US"/>
          </w:rPr>
          <w:t>int</w:t>
        </w:r>
        <w:r w:rsidRPr="00AB3368">
          <w:rPr>
            <w:rStyle w:val="ac"/>
            <w:sz w:val="20"/>
            <w:szCs w:val="20"/>
            <w:lang w:eastAsia="en-US"/>
          </w:rPr>
          <w:t>/</w:t>
        </w:r>
        <w:r w:rsidRPr="00AB3368">
          <w:rPr>
            <w:rStyle w:val="ac"/>
            <w:sz w:val="20"/>
            <w:szCs w:val="20"/>
            <w:lang w:val="en-US" w:eastAsia="en-US"/>
          </w:rPr>
          <w:t>comm</w:t>
        </w:r>
        <w:r w:rsidRPr="00AB3368">
          <w:rPr>
            <w:rStyle w:val="ac"/>
            <w:sz w:val="20"/>
            <w:szCs w:val="20"/>
            <w:lang w:eastAsia="en-US"/>
          </w:rPr>
          <w:t>/</w:t>
        </w:r>
        <w:r w:rsidRPr="00AB3368">
          <w:rPr>
            <w:rStyle w:val="ac"/>
            <w:sz w:val="20"/>
            <w:szCs w:val="20"/>
            <w:lang w:val="en-US" w:eastAsia="en-US"/>
          </w:rPr>
          <w:t>enterprise</w:t>
        </w:r>
        <w:r w:rsidRPr="00AB3368">
          <w:rPr>
            <w:rStyle w:val="ac"/>
            <w:sz w:val="20"/>
            <w:szCs w:val="20"/>
            <w:lang w:eastAsia="en-US"/>
          </w:rPr>
          <w:t>/</w:t>
        </w:r>
        <w:r w:rsidRPr="00AB3368">
          <w:rPr>
            <w:rStyle w:val="ac"/>
            <w:sz w:val="20"/>
            <w:szCs w:val="20"/>
            <w:lang w:val="en-US" w:eastAsia="en-US"/>
          </w:rPr>
          <w:t>construction</w:t>
        </w:r>
        <w:r w:rsidRPr="00AB3368">
          <w:rPr>
            <w:rStyle w:val="ac"/>
            <w:sz w:val="20"/>
            <w:szCs w:val="20"/>
            <w:lang w:eastAsia="en-US"/>
          </w:rPr>
          <w:t>/</w:t>
        </w:r>
        <w:r w:rsidRPr="00AB3368">
          <w:rPr>
            <w:rStyle w:val="ac"/>
            <w:sz w:val="20"/>
            <w:szCs w:val="20"/>
            <w:lang w:val="en-US" w:eastAsia="en-US"/>
          </w:rPr>
          <w:t>internal</w:t>
        </w:r>
        <w:r w:rsidRPr="00AB3368">
          <w:rPr>
            <w:rStyle w:val="ac"/>
            <w:sz w:val="20"/>
            <w:szCs w:val="20"/>
            <w:lang w:eastAsia="en-US"/>
          </w:rPr>
          <w:t>/</w:t>
        </w:r>
        <w:proofErr w:type="spellStart"/>
        <w:r w:rsidRPr="00AB3368">
          <w:rPr>
            <w:rStyle w:val="ac"/>
            <w:sz w:val="20"/>
            <w:szCs w:val="20"/>
            <w:lang w:val="en-US" w:eastAsia="en-US"/>
          </w:rPr>
          <w:t>dangsub</w:t>
        </w:r>
        <w:proofErr w:type="spellEnd"/>
        <w:r w:rsidRPr="00AB3368">
          <w:rPr>
            <w:rStyle w:val="ac"/>
            <w:sz w:val="20"/>
            <w:szCs w:val="20"/>
            <w:lang w:eastAsia="en-US"/>
          </w:rPr>
          <w:t>/</w:t>
        </w:r>
        <w:proofErr w:type="spellStart"/>
        <w:r w:rsidRPr="00AB3368">
          <w:rPr>
            <w:rStyle w:val="ac"/>
            <w:sz w:val="20"/>
            <w:szCs w:val="20"/>
            <w:lang w:val="en-US" w:eastAsia="en-US"/>
          </w:rPr>
          <w:t>dangmain</w:t>
        </w:r>
        <w:proofErr w:type="spellEnd"/>
        <w:r w:rsidRPr="00AB3368">
          <w:rPr>
            <w:rStyle w:val="ac"/>
            <w:sz w:val="20"/>
            <w:szCs w:val="20"/>
            <w:lang w:eastAsia="en-US"/>
          </w:rPr>
          <w:t>.</w:t>
        </w:r>
        <w:proofErr w:type="spellStart"/>
        <w:r w:rsidRPr="00AB3368">
          <w:rPr>
            <w:rStyle w:val="ac"/>
            <w:sz w:val="20"/>
            <w:szCs w:val="20"/>
            <w:lang w:val="en-US" w:eastAsia="en-US"/>
          </w:rPr>
          <w:t>htm</w:t>
        </w:r>
        <w:proofErr w:type="spellEnd"/>
      </w:hyperlink>
      <w:r w:rsidRPr="00AB3368">
        <w:rPr>
          <w:rStyle w:val="FontStyle84"/>
          <w:rFonts w:ascii="Times New Roman" w:hAnsi="Times New Roman" w:cs="Times New Roman"/>
          <w:lang w:eastAsia="en-US"/>
        </w:rPr>
        <w:t>.</w:t>
      </w:r>
    </w:p>
    <w:p w14:paraId="1FC46DCE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</w:p>
    <w:p w14:paraId="4DB54E3A" w14:textId="21F5C010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В данном Приложении определяются условия маркировки СЕ блоков</w:t>
      </w:r>
      <w:r w:rsidR="00B12B67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опалубки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из </w:t>
      </w:r>
      <w:r w:rsidR="00EA0981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легкого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и тяжелого бетона для видов использования, указанных в Таблице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val="en-US" w:eastAsia="en-US"/>
        </w:rPr>
        <w:t>ZA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.1, и приведены соответствующие применяемые пункты:</w:t>
      </w:r>
    </w:p>
    <w:p w14:paraId="3F86F178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Данное приложение имеет область применения, аналогичную указанной в Пункте 1 настоящего стандарта и определенную в Таблице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val="en-US" w:eastAsia="en-US"/>
        </w:rPr>
        <w:t>ZA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.1.</w:t>
      </w:r>
    </w:p>
    <w:p w14:paraId="3462EFD5" w14:textId="77777777" w:rsidR="00AB3368" w:rsidRDefault="00AB3368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</w:p>
    <w:p w14:paraId="1FD63048" w14:textId="52978C74" w:rsid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Pr="00E05FCA">
        <w:rPr>
          <w:rStyle w:val="FontStyle77"/>
          <w:rFonts w:ascii="Times New Roman" w:hAnsi="Times New Roman" w:cs="Times New Roman"/>
          <w:sz w:val="24"/>
          <w:szCs w:val="24"/>
          <w:lang w:val="en-US" w:eastAsia="en-US"/>
        </w:rPr>
        <w:t>ZA</w:t>
      </w: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.1. Релевантные пункты стандарта</w:t>
      </w:r>
    </w:p>
    <w:p w14:paraId="1AF42253" w14:textId="77777777" w:rsidR="00AB3368" w:rsidRPr="00E05FCA" w:rsidRDefault="00AB3368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</w:rPr>
      </w:pPr>
    </w:p>
    <w:tbl>
      <w:tblPr>
        <w:tblStyle w:val="TableNormal7"/>
        <w:tblW w:w="10620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3420"/>
        <w:gridCol w:w="2160"/>
        <w:gridCol w:w="1620"/>
        <w:gridCol w:w="3420"/>
      </w:tblGrid>
      <w:tr w:rsidR="00E05FCA" w:rsidRPr="00AB3368" w14:paraId="4A8DAAB7" w14:textId="77777777" w:rsidTr="00E05FCA">
        <w:trPr>
          <w:trHeight w:val="1247"/>
          <w:jc w:val="center"/>
        </w:trPr>
        <w:tc>
          <w:tcPr>
            <w:tcW w:w="10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70382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>Изделие: ненесущие пустотелые бетонные опалубочные блоки</w:t>
            </w:r>
          </w:p>
          <w:p w14:paraId="631E8BC2" w14:textId="77777777" w:rsidR="00E05FCA" w:rsidRPr="00AB3368" w:rsidRDefault="00E05FCA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14:paraId="25E4834B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>Предполагаемое применение: опалубочные блоки подлежат укладке всухую или с раствором для формирования наружных стен, внутренних стен и перегородок.</w:t>
            </w:r>
          </w:p>
        </w:tc>
      </w:tr>
      <w:tr w:rsidR="00E05FCA" w:rsidRPr="00AB3368" w14:paraId="67E32171" w14:textId="77777777" w:rsidTr="00AB3368">
        <w:trPr>
          <w:trHeight w:hRule="exact" w:val="784"/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DAF97C" w14:textId="77777777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Основные</w:t>
            </w:r>
            <w:proofErr w:type="spellEnd"/>
            <w:r w:rsidRPr="00AB33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характеристики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1DD11" w14:textId="77777777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Требования</w:t>
            </w:r>
            <w:proofErr w:type="spellEnd"/>
            <w:r w:rsidRPr="00AB336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AAAB8E7" w14:textId="54F19854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Пункты</w:t>
            </w:r>
            <w:proofErr w:type="spellEnd"/>
            <w:r w:rsidRPr="00AB33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данного</w:t>
            </w:r>
            <w:proofErr w:type="spellEnd"/>
            <w:r w:rsidRPr="00AB33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стандарта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846D0E" w14:textId="77777777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>Уровни и/или класс(ы)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588496" w14:textId="77777777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Примечания</w:t>
            </w:r>
            <w:proofErr w:type="spellEnd"/>
          </w:p>
        </w:tc>
      </w:tr>
      <w:tr w:rsidR="00E05FCA" w:rsidRPr="00AB3368" w14:paraId="6B58B340" w14:textId="77777777" w:rsidTr="00B12B67">
        <w:trPr>
          <w:trHeight w:hRule="exact" w:val="286"/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6D9AD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Детализация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96B5C" w14:textId="77777777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368">
              <w:rPr>
                <w:rFonts w:ascii="Times New Roman" w:hAnsi="Times New Roman"/>
                <w:sz w:val="20"/>
                <w:szCs w:val="20"/>
              </w:rPr>
              <w:t>4.4.1 и 4.4.2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787406" w14:textId="77777777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07EE96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>Заявленные значения в мм и мм</w:t>
            </w:r>
            <w:r w:rsidRPr="00AB3368">
              <w:rPr>
                <w:rFonts w:ascii="Times New Roman" w:hAnsi="Times New Roman"/>
                <w:sz w:val="20"/>
                <w:szCs w:val="20"/>
                <w:vertAlign w:val="superscript"/>
                <w:lang w:val="ru-RU"/>
              </w:rPr>
              <w:t>2</w:t>
            </w:r>
          </w:p>
        </w:tc>
      </w:tr>
      <w:tr w:rsidR="00E05FCA" w:rsidRPr="00AB3368" w14:paraId="797BD2EA" w14:textId="77777777" w:rsidTr="00E05FCA">
        <w:trPr>
          <w:trHeight w:hRule="exact" w:val="567"/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19862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>Усадка при высыхании/ миграция влаги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FC471" w14:textId="77777777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368">
              <w:rPr>
                <w:rFonts w:ascii="Times New Roman" w:hAnsi="Times New Roman"/>
                <w:sz w:val="20"/>
                <w:szCs w:val="20"/>
              </w:rPr>
              <w:t>4.6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FD88D" w14:textId="77777777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636739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>Заявленное значение в мм/м</w:t>
            </w:r>
          </w:p>
        </w:tc>
      </w:tr>
      <w:tr w:rsidR="00E05FCA" w:rsidRPr="00AB3368" w14:paraId="1BD3FC9C" w14:textId="77777777" w:rsidTr="00AB3368">
        <w:trPr>
          <w:trHeight w:hRule="exact" w:val="1187"/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5759B7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Огнестойкость (только для блоков опалубки, </w:t>
            </w:r>
            <w:proofErr w:type="spellStart"/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>предназ</w:t>
            </w:r>
            <w:proofErr w:type="spellEnd"/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- </w:t>
            </w:r>
            <w:proofErr w:type="spellStart"/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>наченных</w:t>
            </w:r>
            <w:proofErr w:type="spellEnd"/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для использования в элементах, на которые распространяются правила пожарной безопасности)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97AF4" w14:textId="77777777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368">
              <w:rPr>
                <w:rFonts w:ascii="Times New Roman" w:hAnsi="Times New Roman"/>
                <w:sz w:val="20"/>
                <w:szCs w:val="20"/>
              </w:rPr>
              <w:t>4.7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EA255" w14:textId="77777777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>Евроклассы</w:t>
            </w:r>
            <w:proofErr w:type="spellEnd"/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от А1 до </w:t>
            </w:r>
            <w:r w:rsidRPr="00AB3368">
              <w:rPr>
                <w:rFonts w:ascii="Times New Roman" w:hAnsi="Times New Roman"/>
                <w:sz w:val="20"/>
                <w:szCs w:val="20"/>
              </w:rPr>
              <w:t>F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6597E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Заявленная</w:t>
            </w:r>
            <w:proofErr w:type="spellEnd"/>
            <w:r w:rsidRPr="00AB33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огнестойкость</w:t>
            </w:r>
            <w:proofErr w:type="spellEnd"/>
          </w:p>
        </w:tc>
      </w:tr>
      <w:tr w:rsidR="00E05FCA" w:rsidRPr="00AB3368" w14:paraId="01F0DA56" w14:textId="77777777" w:rsidTr="00AB3368">
        <w:trPr>
          <w:trHeight w:hRule="exact" w:val="565"/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EAB3D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Паропроницаемость</w:t>
            </w:r>
            <w:proofErr w:type="spellEnd"/>
            <w:r w:rsidRPr="00AB3368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наружных</w:t>
            </w:r>
            <w:proofErr w:type="spellEnd"/>
            <w:r w:rsidRPr="00AB33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стенах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C1056" w14:textId="77777777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368">
              <w:rPr>
                <w:rFonts w:ascii="Times New Roman" w:hAnsi="Times New Roman"/>
                <w:sz w:val="20"/>
                <w:szCs w:val="20"/>
              </w:rPr>
              <w:t>4.8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1B9088" w14:textId="77777777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46A5A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Заявленный</w:t>
            </w:r>
            <w:proofErr w:type="spellEnd"/>
            <w:r w:rsidRPr="00AB3368">
              <w:rPr>
                <w:rFonts w:ascii="Times New Roman" w:hAnsi="Times New Roman"/>
                <w:sz w:val="20"/>
                <w:szCs w:val="20"/>
              </w:rPr>
              <w:t xml:space="preserve"> коэффициент</w:t>
            </w:r>
            <w:r w:rsidRPr="00AB3368">
              <w:rPr>
                <w:rFonts w:ascii="Times New Roman" w:hAnsi="Times New Roman"/>
                <w:sz w:val="20"/>
                <w:szCs w:val="20"/>
                <w:vertAlign w:val="superscript"/>
              </w:rPr>
              <w:t>1)</w:t>
            </w:r>
          </w:p>
        </w:tc>
      </w:tr>
      <w:tr w:rsidR="00E05FCA" w:rsidRPr="00AB3368" w14:paraId="50B6529A" w14:textId="77777777" w:rsidTr="00E05FCA">
        <w:trPr>
          <w:trHeight w:hRule="exact" w:val="1120"/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FF4CE57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>Механическая прочность</w:t>
            </w:r>
          </w:p>
          <w:p w14:paraId="3D9CA2D2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>- Временное сопротивление перегородок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D1F1A25" w14:textId="77777777" w:rsidR="00E05FCA" w:rsidRPr="00AB3368" w:rsidRDefault="00E05FC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</w:p>
          <w:p w14:paraId="6D3ADEB2" w14:textId="77777777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368">
              <w:rPr>
                <w:rFonts w:ascii="Times New Roman" w:hAnsi="Times New Roman"/>
                <w:sz w:val="20"/>
                <w:szCs w:val="20"/>
              </w:rPr>
              <w:t>4.9.2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7E4A07" w14:textId="77777777" w:rsidR="00E05FCA" w:rsidRPr="00AB3368" w:rsidRDefault="00E05FC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5EAAFA8" w14:textId="77777777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6193F4" w14:textId="77777777" w:rsidR="00E05FCA" w:rsidRPr="00AB3368" w:rsidRDefault="00E05FCA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</w:p>
          <w:p w14:paraId="4575BBE6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>Заявл</w:t>
            </w:r>
            <w:proofErr w:type="spellEnd"/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>. значение в Н/мм</w:t>
            </w:r>
            <w:r w:rsidRPr="00AB3368">
              <w:rPr>
                <w:rFonts w:ascii="Times New Roman" w:hAnsi="Times New Roman"/>
                <w:sz w:val="20"/>
                <w:szCs w:val="20"/>
                <w:vertAlign w:val="superscript"/>
                <w:lang w:val="ru-RU"/>
              </w:rPr>
              <w:t>2</w:t>
            </w:r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>, где необходимо (см. п. 4.9.2)</w:t>
            </w:r>
          </w:p>
        </w:tc>
      </w:tr>
      <w:tr w:rsidR="00E05FCA" w:rsidRPr="00AB3368" w14:paraId="101A20A6" w14:textId="77777777" w:rsidTr="00B12B67">
        <w:trPr>
          <w:trHeight w:hRule="exact" w:val="296"/>
          <w:jc w:val="center"/>
        </w:trPr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BB4EF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3368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Прочность</w:t>
            </w:r>
            <w:proofErr w:type="spellEnd"/>
            <w:r w:rsidRPr="00AB33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spellEnd"/>
            <w:r w:rsidRPr="00AB33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изгиб</w:t>
            </w:r>
            <w:proofErr w:type="spellEnd"/>
            <w:r w:rsidRPr="00AB33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оболочек</w:t>
            </w:r>
            <w:proofErr w:type="spellEnd"/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9309A" w14:textId="77777777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368">
              <w:rPr>
                <w:rFonts w:ascii="Times New Roman" w:hAnsi="Times New Roman"/>
                <w:sz w:val="20"/>
                <w:szCs w:val="20"/>
              </w:rPr>
              <w:t>4.9.3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A86D8" w14:textId="77777777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3F2E5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>Заявленное значение в Н/мм</w:t>
            </w:r>
            <w:r w:rsidRPr="00AB3368">
              <w:rPr>
                <w:rFonts w:ascii="Times New Roman" w:hAnsi="Times New Roman"/>
                <w:sz w:val="20"/>
                <w:szCs w:val="20"/>
                <w:vertAlign w:val="superscript"/>
                <w:lang w:val="ru-RU"/>
              </w:rPr>
              <w:t>2</w:t>
            </w:r>
          </w:p>
        </w:tc>
      </w:tr>
      <w:tr w:rsidR="00E05FCA" w:rsidRPr="00AB3368" w14:paraId="422DEDF8" w14:textId="77777777" w:rsidTr="00AB3368">
        <w:trPr>
          <w:trHeight w:hRule="exact" w:val="457"/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33188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Звукоизоляция</w:t>
            </w:r>
            <w:proofErr w:type="spellEnd"/>
            <w:r w:rsidRPr="00AB33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от</w:t>
            </w:r>
            <w:proofErr w:type="spellEnd"/>
            <w:r w:rsidRPr="00AB33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воздушного</w:t>
            </w:r>
            <w:proofErr w:type="spellEnd"/>
            <w:r w:rsidRPr="00AB33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шума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01535" w14:textId="77777777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368">
              <w:rPr>
                <w:rFonts w:ascii="Times New Roman" w:hAnsi="Times New Roman"/>
                <w:sz w:val="20"/>
                <w:szCs w:val="20"/>
              </w:rPr>
              <w:t>4.10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A7430" w14:textId="77777777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8186D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>Заявленное значение</w:t>
            </w:r>
            <w:proofErr w:type="gramStart"/>
            <w:r w:rsidRPr="00AB3368">
              <w:rPr>
                <w:rFonts w:ascii="Times New Roman" w:hAnsi="Times New Roman"/>
                <w:sz w:val="20"/>
                <w:szCs w:val="20"/>
                <w:vertAlign w:val="superscript"/>
                <w:lang w:val="ru-RU"/>
              </w:rPr>
              <w:t>1)</w:t>
            </w:r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>для</w:t>
            </w:r>
            <w:proofErr w:type="gramEnd"/>
          </w:p>
          <w:p w14:paraId="164DCFE9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>массы блоков опалубки в кг/м</w:t>
            </w:r>
            <w:r w:rsidRPr="00AB3368">
              <w:rPr>
                <w:rFonts w:ascii="Times New Roman" w:hAnsi="Times New Roman"/>
                <w:sz w:val="20"/>
                <w:szCs w:val="20"/>
                <w:vertAlign w:val="superscript"/>
                <w:lang w:val="ru-RU"/>
              </w:rPr>
              <w:t>2</w:t>
            </w:r>
          </w:p>
        </w:tc>
      </w:tr>
      <w:tr w:rsidR="00E05FCA" w:rsidRPr="00AB3368" w14:paraId="07C2C578" w14:textId="77777777" w:rsidTr="00B12B67">
        <w:trPr>
          <w:trHeight w:hRule="exact" w:val="259"/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F1224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Тепловое</w:t>
            </w:r>
            <w:proofErr w:type="spellEnd"/>
            <w:r w:rsidRPr="00AB33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сопротивление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7E11F" w14:textId="77777777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368">
              <w:rPr>
                <w:rFonts w:ascii="Times New Roman" w:hAnsi="Times New Roman"/>
                <w:sz w:val="20"/>
                <w:szCs w:val="20"/>
              </w:rPr>
              <w:t>4.11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4276C" w14:textId="77777777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2926D0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Заявленное</w:t>
            </w:r>
            <w:proofErr w:type="spellEnd"/>
            <w:r w:rsidRPr="00AB33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значение</w:t>
            </w:r>
            <w:proofErr w:type="spellEnd"/>
            <w:r w:rsidRPr="00AB33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368">
              <w:rPr>
                <w:rFonts w:ascii="Times New Roman" w:hAnsi="Times New Roman"/>
                <w:sz w:val="20"/>
                <w:szCs w:val="20"/>
                <w:vertAlign w:val="superscript"/>
              </w:rPr>
              <w:t>1)</w:t>
            </w:r>
          </w:p>
        </w:tc>
      </w:tr>
      <w:tr w:rsidR="00E05FCA" w:rsidRPr="00AB3368" w14:paraId="5CAEB2C3" w14:textId="77777777" w:rsidTr="00B12B67">
        <w:trPr>
          <w:trHeight w:hRule="exact" w:val="535"/>
          <w:jc w:val="center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1E4025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Прочность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FA414" w14:textId="77777777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368">
              <w:rPr>
                <w:rFonts w:ascii="Times New Roman" w:hAnsi="Times New Roman"/>
                <w:sz w:val="20"/>
                <w:szCs w:val="20"/>
              </w:rPr>
              <w:t>4.13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68EE5" w14:textId="77777777" w:rsidR="00E05FCA" w:rsidRPr="00AB3368" w:rsidRDefault="00E05F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B3368">
              <w:rPr>
                <w:rFonts w:ascii="Times New Roman" w:hAnsi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4DC27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>Заявленное значение или заявленный текст «Не оставлять в открытом виде»</w:t>
            </w:r>
          </w:p>
        </w:tc>
      </w:tr>
      <w:tr w:rsidR="00E05FCA" w:rsidRPr="00AB3368" w14:paraId="4544AA28" w14:textId="77777777" w:rsidTr="00AB3368">
        <w:trPr>
          <w:trHeight w:val="416"/>
          <w:jc w:val="center"/>
        </w:trPr>
        <w:tc>
          <w:tcPr>
            <w:tcW w:w="10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CC093" w14:textId="77777777" w:rsidR="00E05FCA" w:rsidRPr="00AB3368" w:rsidRDefault="00E05FCA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B3368">
              <w:rPr>
                <w:rFonts w:ascii="Times New Roman" w:hAnsi="Times New Roman"/>
                <w:sz w:val="20"/>
                <w:szCs w:val="20"/>
                <w:vertAlign w:val="superscript"/>
                <w:lang w:val="ru-RU"/>
              </w:rPr>
              <w:t>1)</w:t>
            </w:r>
            <w:r w:rsidRPr="00AB3368">
              <w:rPr>
                <w:rFonts w:ascii="Times New Roman" w:hAnsi="Times New Roman"/>
                <w:sz w:val="20"/>
                <w:szCs w:val="20"/>
                <w:lang w:val="ru-RU"/>
              </w:rPr>
              <w:t>Эти характеристики зависят от деталей (состав ряда кладки) и других составных частей готовых стен.</w:t>
            </w:r>
          </w:p>
        </w:tc>
      </w:tr>
    </w:tbl>
    <w:p w14:paraId="7640A9CD" w14:textId="77777777" w:rsidR="00E05FCA" w:rsidRPr="00E05FCA" w:rsidRDefault="00E05FCA" w:rsidP="00AB336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BF258B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Требование к определенной характеристике не применяется в тех странах-участницах, в которых отсутствуют нормативные требования к этой характеристике при использовании изделия по назначению. В этом случае изготовители, размещающие свои изделия на рынке таких стран-участниц, не обязаны определять или заявлять эксплуатационные характеристики своих изделий в отношении данного параметра. Можно использовать опцию «Эксплуатационные характеристики не определены» (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val="en-US" w:eastAsia="en-US"/>
        </w:rPr>
        <w:t>NPD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) в информации, прилагаемой к маркировке СЕ (см. Таблицу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val="en-US" w:eastAsia="en-US"/>
        </w:rPr>
        <w:t>ZA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.3). Однако эту опцию можно не применять, если пороговые значения характеристики подлежат определению.</w:t>
      </w:r>
    </w:p>
    <w:p w14:paraId="450CB9D5" w14:textId="77777777" w:rsidR="00B12B67" w:rsidRPr="007B7A52" w:rsidRDefault="00B12B67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</w:p>
    <w:p w14:paraId="251019F1" w14:textId="1441EEAF" w:rsid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ZA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 xml:space="preserve">.2 Порядок подтверждения соответствия бетонных блоков </w:t>
      </w:r>
      <w:r w:rsidR="00ED4265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опалубки</w:t>
      </w:r>
    </w:p>
    <w:p w14:paraId="406E5BEF" w14:textId="77777777" w:rsidR="00B12B67" w:rsidRPr="00E05FCA" w:rsidRDefault="00B12B67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</w:p>
    <w:p w14:paraId="75C00139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ZA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.2.1 Системы подтверждения соответствия</w:t>
      </w:r>
    </w:p>
    <w:p w14:paraId="61FBDD45" w14:textId="038ED382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Системы подтверждения соответствия ненесущих пустотелых блоков</w:t>
      </w:r>
      <w:r w:rsidR="00ED4265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опалубки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из </w:t>
      </w:r>
      <w:r w:rsidR="00EA0981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легкого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и тяжелого бетона основным характеристикам, указанным в Таблице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val="en-US" w:eastAsia="en-US"/>
        </w:rPr>
        <w:t>ZA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.1, согласно решению Комиссии 199/94/ЕЕС от 25 января 1999 г. (как определено в Приложении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val="en-US" w:eastAsia="en-US"/>
        </w:rPr>
        <w:t>III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поручения М/100 в отношении изделий железобетонных сборных), описаны в Таблице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val="en-US" w:eastAsia="en-US"/>
        </w:rPr>
        <w:t>ZA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.2 для типов использования и релевантных уровней или классов:</w:t>
      </w:r>
    </w:p>
    <w:p w14:paraId="166479C2" w14:textId="77777777" w:rsidR="00E05FCA" w:rsidRPr="00E05FCA" w:rsidRDefault="00E05FCA" w:rsidP="00E05FCA">
      <w:pPr>
        <w:pStyle w:val="Style16"/>
        <w:widowControl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</w:p>
    <w:p w14:paraId="279FCB37" w14:textId="77777777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05FCA">
        <w:rPr>
          <w:rStyle w:val="FontStyle77"/>
          <w:rFonts w:ascii="Times New Roman" w:hAnsi="Times New Roman" w:cs="Times New Roman"/>
          <w:sz w:val="24"/>
          <w:szCs w:val="24"/>
          <w:lang w:val="en-US" w:eastAsia="en-US"/>
        </w:rPr>
        <w:t>Таблица</w:t>
      </w:r>
      <w:proofErr w:type="spellEnd"/>
      <w:r w:rsidRPr="00E05FCA">
        <w:rPr>
          <w:rStyle w:val="FontStyle77"/>
          <w:rFonts w:ascii="Times New Roman" w:hAnsi="Times New Roman" w:cs="Times New Roman"/>
          <w:sz w:val="24"/>
          <w:szCs w:val="24"/>
          <w:lang w:val="en-US" w:eastAsia="en-US"/>
        </w:rPr>
        <w:t xml:space="preserve"> ZA.2</w:t>
      </w: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.</w:t>
      </w:r>
      <w:r w:rsidRPr="00E05FCA">
        <w:rPr>
          <w:rStyle w:val="FontStyle77"/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E05FCA">
        <w:rPr>
          <w:rStyle w:val="FontStyle77"/>
          <w:rFonts w:ascii="Times New Roman" w:hAnsi="Times New Roman" w:cs="Times New Roman"/>
          <w:sz w:val="24"/>
          <w:szCs w:val="24"/>
          <w:lang w:val="en-US" w:eastAsia="en-US"/>
        </w:rPr>
        <w:t>Системы</w:t>
      </w:r>
      <w:proofErr w:type="spellEnd"/>
      <w:r w:rsidRPr="00E05FCA">
        <w:rPr>
          <w:rStyle w:val="FontStyle77"/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E05FCA">
        <w:rPr>
          <w:rStyle w:val="FontStyle77"/>
          <w:rFonts w:ascii="Times New Roman" w:hAnsi="Times New Roman" w:cs="Times New Roman"/>
          <w:sz w:val="24"/>
          <w:szCs w:val="24"/>
          <w:lang w:val="en-US" w:eastAsia="en-US"/>
        </w:rPr>
        <w:t>подтверждения</w:t>
      </w:r>
      <w:proofErr w:type="spellEnd"/>
      <w:r w:rsidRPr="00E05FCA">
        <w:rPr>
          <w:rStyle w:val="FontStyle77"/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E05FCA">
        <w:rPr>
          <w:rStyle w:val="FontStyle77"/>
          <w:rFonts w:ascii="Times New Roman" w:hAnsi="Times New Roman" w:cs="Times New Roman"/>
          <w:sz w:val="24"/>
          <w:szCs w:val="24"/>
          <w:lang w:val="en-US" w:eastAsia="en-US"/>
        </w:rPr>
        <w:t>соответствия</w:t>
      </w:r>
      <w:proofErr w:type="spellEnd"/>
    </w:p>
    <w:tbl>
      <w:tblPr>
        <w:tblStyle w:val="TableNormal8"/>
        <w:tblW w:w="0" w:type="auto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2426"/>
        <w:gridCol w:w="2722"/>
        <w:gridCol w:w="2038"/>
        <w:gridCol w:w="2386"/>
      </w:tblGrid>
      <w:tr w:rsidR="00E05FCA" w:rsidRPr="00E05FCA" w14:paraId="37AD6B97" w14:textId="77777777" w:rsidTr="00E05FCA">
        <w:trPr>
          <w:trHeight w:hRule="exact" w:val="1046"/>
          <w:jc w:val="center"/>
        </w:trPr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3B840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9003CBB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7" w:name="Изделие_(я)"/>
            <w:bookmarkEnd w:id="7"/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Изделие</w:t>
            </w:r>
            <w:proofErr w:type="spellEnd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 xml:space="preserve"> (я)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67E5E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8" w:name="Использование_по_назначению"/>
            <w:bookmarkEnd w:id="8"/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Использование</w:t>
            </w:r>
            <w:proofErr w:type="spellEnd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по</w:t>
            </w:r>
            <w:proofErr w:type="spellEnd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назначению</w:t>
            </w:r>
            <w:proofErr w:type="spellEnd"/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CAAAFA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9" w:name="Уровни_и/или_класс(ы)"/>
            <w:bookmarkEnd w:id="9"/>
            <w:r w:rsidRPr="00E05FC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Уровни и/или класс(ы)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0DEF98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0" w:name="Системы_подтверждения_соответствия"/>
            <w:bookmarkEnd w:id="10"/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Системы</w:t>
            </w:r>
            <w:proofErr w:type="spellEnd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подтверждения</w:t>
            </w:r>
            <w:proofErr w:type="spellEnd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соответствия</w:t>
            </w:r>
            <w:proofErr w:type="spellEnd"/>
          </w:p>
        </w:tc>
      </w:tr>
      <w:tr w:rsidR="00E05FCA" w:rsidRPr="00E05FCA" w14:paraId="3ECAA979" w14:textId="77777777" w:rsidTr="00E05FCA">
        <w:trPr>
          <w:trHeight w:hRule="exact" w:val="2408"/>
          <w:jc w:val="center"/>
        </w:trPr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563BD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11" w:name="Ненесущие_полые_опалубочные_блоки_бетонн"/>
            <w:bookmarkEnd w:id="11"/>
          </w:p>
          <w:p w14:paraId="50D00201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6E9D0FB" w14:textId="085D053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Ненесущие полые блоки</w:t>
            </w:r>
            <w:r w:rsidR="00ED42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опалубки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бетонные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3073F" w14:textId="77777777" w:rsidR="00E05FCA" w:rsidRPr="00E05FCA" w:rsidRDefault="00E05FCA">
            <w:pPr>
              <w:tabs>
                <w:tab w:val="left" w:pos="1590"/>
                <w:tab w:val="left" w:pos="1954"/>
                <w:tab w:val="left" w:pos="2199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12" w:name="Блоки_опалубки_для_укладки_всухую_или_с_"/>
            <w:bookmarkEnd w:id="12"/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Блоки опалубки для укладки всухую или с раствором, а затем заполняемые раствором или</w:t>
            </w:r>
          </w:p>
          <w:p w14:paraId="0639E278" w14:textId="77777777" w:rsidR="00E05FCA" w:rsidRPr="00E05FCA" w:rsidRDefault="00E05FCA">
            <w:pPr>
              <w:tabs>
                <w:tab w:val="left" w:pos="1592"/>
                <w:tab w:val="left" w:pos="2198"/>
                <w:tab w:val="left" w:pos="2473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бетоном для формирования </w:t>
            </w:r>
            <w:bookmarkStart w:id="13" w:name="наружных_стен_и_перегородок"/>
            <w:bookmarkEnd w:id="13"/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наружных стен и перегородок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1BC41" w14:textId="77777777" w:rsidR="00E05FCA" w:rsidRPr="00E05FCA" w:rsidRDefault="00E05FC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14:paraId="3E8FFF53" w14:textId="77777777" w:rsidR="00E05FCA" w:rsidRPr="00E05FCA" w:rsidRDefault="00E05FC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14:paraId="3542FAC7" w14:textId="77777777" w:rsidR="00E05FCA" w:rsidRPr="00E05FCA" w:rsidRDefault="00E05FC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14:paraId="659B8626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4" w:name="-"/>
            <w:bookmarkEnd w:id="14"/>
            <w:r w:rsidRPr="00E05FCA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64230" w14:textId="77777777" w:rsidR="00E05FCA" w:rsidRPr="00E05FCA" w:rsidRDefault="00E05FC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5D5F1DF" w14:textId="77777777" w:rsidR="00E05FCA" w:rsidRPr="00E05FCA" w:rsidRDefault="00E05FC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BACC7F6" w14:textId="77777777" w:rsidR="00E05FCA" w:rsidRPr="00E05FCA" w:rsidRDefault="00E05FC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bookmarkStart w:id="15" w:name="4(а)"/>
            <w:bookmarkEnd w:id="15"/>
          </w:p>
          <w:p w14:paraId="6E7FFAF0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4</w:t>
            </w:r>
            <w:r w:rsidRPr="00E05FCA">
              <w:rPr>
                <w:rFonts w:ascii="Times New Roman" w:hAnsi="Times New Roman"/>
                <w:sz w:val="24"/>
                <w:szCs w:val="24"/>
                <w:vertAlign w:val="superscript"/>
              </w:rPr>
              <w:t>а</w:t>
            </w:r>
          </w:p>
        </w:tc>
      </w:tr>
      <w:tr w:rsidR="00E05FCA" w:rsidRPr="00E05FCA" w14:paraId="0E2E2AD7" w14:textId="77777777" w:rsidTr="00E05FCA">
        <w:trPr>
          <w:trHeight w:val="415"/>
          <w:jc w:val="center"/>
        </w:trPr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44A2A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16" w:name="(а)_система_4:_см._Приложение_III-2(ii)_"/>
            <w:bookmarkEnd w:id="16"/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(а) Система 4: см. Приложение </w:t>
            </w:r>
            <w:r w:rsidRPr="00E05FCA">
              <w:rPr>
                <w:rFonts w:ascii="Times New Roman" w:hAnsi="Times New Roman"/>
                <w:sz w:val="24"/>
                <w:szCs w:val="24"/>
              </w:rPr>
              <w:t>III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-2(</w:t>
            </w:r>
            <w:r w:rsidRPr="00E05FCA">
              <w:rPr>
                <w:rFonts w:ascii="Times New Roman" w:hAnsi="Times New Roman"/>
                <w:sz w:val="24"/>
                <w:szCs w:val="24"/>
              </w:rPr>
              <w:t>ii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) Директивы 89/196/ЕЕС (</w:t>
            </w:r>
            <w:r w:rsidRPr="00E05FCA">
              <w:rPr>
                <w:rFonts w:ascii="Times New Roman" w:hAnsi="Times New Roman"/>
                <w:sz w:val="24"/>
                <w:szCs w:val="24"/>
              </w:rPr>
              <w:t>CPD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), третья возможность.</w:t>
            </w:r>
          </w:p>
        </w:tc>
      </w:tr>
    </w:tbl>
    <w:p w14:paraId="1C2E3E11" w14:textId="77777777" w:rsidR="00E05FCA" w:rsidRPr="00E05FCA" w:rsidRDefault="00E05FCA" w:rsidP="00E05FCA">
      <w:pPr>
        <w:pStyle w:val="Style16"/>
        <w:widowControl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</w:p>
    <w:p w14:paraId="350FE25A" w14:textId="74475EFC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Подтверждение соответствия бетонных ненесущих пустотелых блоков</w:t>
      </w:r>
      <w:r w:rsidR="00ED4265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 опалубки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, указанных в Таблице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val="en-US" w:eastAsia="en-US"/>
        </w:rPr>
        <w:t>ZA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.1, основано на оценке порядка подтверждения соответствия, приведенной в Таблице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val="en-US" w:eastAsia="en-US"/>
        </w:rPr>
        <w:t>ZA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.3, полученной в результате применения положений данного или других указанных в Таблице Европейских стандартов.</w:t>
      </w:r>
    </w:p>
    <w:p w14:paraId="3D6B57CF" w14:textId="77777777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</w:rPr>
      </w:pPr>
    </w:p>
    <w:p w14:paraId="5A14741E" w14:textId="6A42C417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Pr="00E05FCA">
        <w:rPr>
          <w:rStyle w:val="FontStyle77"/>
          <w:rFonts w:ascii="Times New Roman" w:hAnsi="Times New Roman" w:cs="Times New Roman"/>
          <w:sz w:val="24"/>
          <w:szCs w:val="24"/>
          <w:lang w:val="en-US" w:eastAsia="en-US"/>
        </w:rPr>
        <w:t>ZA</w:t>
      </w: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.3. Оценка заданий по соответствию блоков</w:t>
      </w:r>
      <w:r w:rsidR="00AA7215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 xml:space="preserve"> опалубки</w:t>
      </w: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 xml:space="preserve"> по системе 4</w:t>
      </w:r>
    </w:p>
    <w:tbl>
      <w:tblPr>
        <w:tblStyle w:val="TableNormal9"/>
        <w:tblW w:w="9825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1701"/>
        <w:gridCol w:w="2693"/>
        <w:gridCol w:w="2566"/>
        <w:gridCol w:w="2865"/>
      </w:tblGrid>
      <w:tr w:rsidR="00E05FCA" w:rsidRPr="00E05FCA" w14:paraId="12C380B7" w14:textId="77777777" w:rsidTr="00E05FCA">
        <w:trPr>
          <w:trHeight w:hRule="exact" w:val="647"/>
          <w:jc w:val="center"/>
        </w:trPr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78D85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D135C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  <w:proofErr w:type="spellEnd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b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CADC7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Оценка применяемых пунктов по соответствию</w:t>
            </w:r>
          </w:p>
        </w:tc>
      </w:tr>
      <w:tr w:rsidR="00E05FCA" w:rsidRPr="00E05FCA" w14:paraId="16047CB3" w14:textId="77777777" w:rsidTr="00E05FCA">
        <w:trPr>
          <w:trHeight w:hRule="exact" w:val="1138"/>
          <w:jc w:val="center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DA2A7" w14:textId="77777777" w:rsidR="00E05FCA" w:rsidRPr="00E05FCA" w:rsidRDefault="00E05FCA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14:paraId="7EC5C704" w14:textId="77777777" w:rsidR="00E05FCA" w:rsidRPr="00E05FCA" w:rsidRDefault="00E05FCA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14:paraId="0470E974" w14:textId="77777777" w:rsidR="00E05FCA" w:rsidRPr="00E05FCA" w:rsidRDefault="00E05FCA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14:paraId="7AB8CA7F" w14:textId="77777777" w:rsidR="00E05FCA" w:rsidRPr="00E05FCA" w:rsidRDefault="00E05FCA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14:paraId="1E3D75A8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Задания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изготовителя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D769E6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Управление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производством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предприятии</w:t>
            </w:r>
            <w:proofErr w:type="spellEnd"/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67B6B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Параметры, связанные со всеми основными характеристиками (таблица </w:t>
            </w:r>
            <w:r w:rsidRPr="00E05FCA">
              <w:rPr>
                <w:rFonts w:ascii="Times New Roman" w:hAnsi="Times New Roman"/>
                <w:sz w:val="24"/>
                <w:szCs w:val="24"/>
              </w:rPr>
              <w:t>ZA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.1)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969B2" w14:textId="77777777" w:rsidR="00E05FCA" w:rsidRPr="00E05FCA" w:rsidRDefault="00E05FC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14:paraId="1418C9DA" w14:textId="77777777" w:rsidR="00E05FCA" w:rsidRPr="00E05FCA" w:rsidRDefault="00E05F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8.3</w:t>
            </w:r>
          </w:p>
        </w:tc>
      </w:tr>
      <w:tr w:rsidR="00E05FCA" w:rsidRPr="00E05FCA" w14:paraId="5A206AFA" w14:textId="77777777" w:rsidTr="00E05FCA">
        <w:trPr>
          <w:trHeight w:hRule="exact" w:val="861"/>
          <w:jc w:val="center"/>
        </w:trPr>
        <w:tc>
          <w:tcPr>
            <w:tcW w:w="4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30A3F6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EF266" w14:textId="77777777" w:rsidR="00E05FCA" w:rsidRPr="00E05FCA" w:rsidRDefault="00E05FC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Предварительные</w:t>
            </w:r>
            <w:proofErr w:type="spellEnd"/>
            <w:r w:rsidRPr="00E05F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испытания</w:t>
            </w:r>
            <w:proofErr w:type="spellEnd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367631AF" w14:textId="77777777" w:rsidR="00E05FCA" w:rsidRPr="00E05FCA" w:rsidRDefault="00E05FCA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изготовитель</w:t>
            </w:r>
            <w:proofErr w:type="spellEnd"/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CDF83" w14:textId="77777777" w:rsidR="00E05FCA" w:rsidRPr="00E05FCA" w:rsidRDefault="00E05FC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>Все основные характеристики</w:t>
            </w:r>
          </w:p>
          <w:p w14:paraId="58F795BB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(таблица</w:t>
            </w:r>
            <w:r w:rsidRPr="00E05F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ZA</w:t>
            </w:r>
            <w:r w:rsidRPr="00E05FC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.1)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380B90" w14:textId="77777777" w:rsidR="00E05FCA" w:rsidRPr="00E05FCA" w:rsidRDefault="00E05FC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</w:tr>
      <w:tr w:rsidR="00E05FCA" w:rsidRPr="00E05FCA" w14:paraId="017611D4" w14:textId="77777777" w:rsidTr="00E05FCA">
        <w:trPr>
          <w:trHeight w:hRule="exact" w:val="1266"/>
          <w:jc w:val="center"/>
        </w:trPr>
        <w:tc>
          <w:tcPr>
            <w:tcW w:w="4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B4E698" w14:textId="77777777" w:rsidR="00E05FCA" w:rsidRPr="00E05FCA" w:rsidRDefault="00E05F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FF0CAB" w14:textId="77777777" w:rsidR="00E05FCA" w:rsidRPr="00E05FCA" w:rsidRDefault="00E05FC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Предварительные</w:t>
            </w:r>
            <w:proofErr w:type="spellEnd"/>
            <w:r w:rsidRPr="00E05FC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испытания</w:t>
            </w:r>
            <w:proofErr w:type="spellEnd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05FC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уполномоченная</w:t>
            </w:r>
            <w:proofErr w:type="spellEnd"/>
            <w:r w:rsidRPr="00E05FCA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лаборатория</w:t>
            </w:r>
            <w:proofErr w:type="spellEnd"/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5BF7B" w14:textId="77777777" w:rsidR="00E05FCA" w:rsidRPr="00E05FCA" w:rsidRDefault="00E05F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FCA">
              <w:rPr>
                <w:rFonts w:ascii="Times New Roman" w:hAnsi="Times New Roman"/>
                <w:sz w:val="24"/>
                <w:szCs w:val="24"/>
              </w:rPr>
              <w:t>Огнестойкость</w:t>
            </w:r>
            <w:proofErr w:type="spellEnd"/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FB6D6" w14:textId="77777777" w:rsidR="00E05FCA" w:rsidRPr="00E05FCA" w:rsidRDefault="00E05FC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5FCA">
              <w:rPr>
                <w:rFonts w:ascii="Times New Roman" w:hAnsi="Times New Roman"/>
                <w:spacing w:val="-1"/>
                <w:sz w:val="24"/>
                <w:szCs w:val="24"/>
              </w:rPr>
              <w:t>4.7</w:t>
            </w:r>
          </w:p>
        </w:tc>
      </w:tr>
    </w:tbl>
    <w:p w14:paraId="29969C94" w14:textId="77777777" w:rsidR="00E05FCA" w:rsidRPr="00E05FCA" w:rsidRDefault="00E05FCA" w:rsidP="00E05FCA">
      <w:pPr>
        <w:pStyle w:val="Style20"/>
        <w:widowControl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</w:p>
    <w:p w14:paraId="120193D7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ZA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.2.2 Сертификат ЕС и Заявление о соответствия</w:t>
      </w:r>
    </w:p>
    <w:p w14:paraId="61915550" w14:textId="77777777" w:rsidR="00E05FCA" w:rsidRPr="00E05FCA" w:rsidRDefault="00E05FCA" w:rsidP="00E05FCA">
      <w:pPr>
        <w:pStyle w:val="Style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По достижении соответствия условиям данного Приложения изготовитель или его представитель, назначенный в Европейской экономической зоне, осуществляет подготовку и хранение Заявления о соответствии, которое дает изготовителю право наносить маркировку СЕ. В Заявление вносятся следующие данные:</w:t>
      </w:r>
    </w:p>
    <w:p w14:paraId="1F82DB15" w14:textId="77777777" w:rsidR="00E05FCA" w:rsidRPr="00E05FCA" w:rsidRDefault="00E05FCA" w:rsidP="00E05FCA">
      <w:pPr>
        <w:pStyle w:val="Style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— название и адрес изготовителя или его уполномоченного представителя в ЕЭЗ, а также место изготовления;</w:t>
      </w:r>
    </w:p>
    <w:p w14:paraId="7A1B7DE8" w14:textId="77777777" w:rsidR="00E05FCA" w:rsidRPr="00E05FCA" w:rsidRDefault="00E05FCA" w:rsidP="00E05FCA">
      <w:pPr>
        <w:pStyle w:val="Style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</w:p>
    <w:p w14:paraId="0BBA1FDA" w14:textId="21A5EBDD" w:rsidR="00E05FCA" w:rsidRPr="00EA0981" w:rsidRDefault="00EA0981" w:rsidP="00E05FCA">
      <w:pPr>
        <w:pStyle w:val="Style6"/>
        <w:widowControl/>
        <w:ind w:firstLine="720"/>
        <w:jc w:val="both"/>
        <w:rPr>
          <w:rStyle w:val="FontStyle80"/>
          <w:rFonts w:ascii="Times New Roman" w:hAnsi="Times New Roman" w:cs="Times New Roman"/>
          <w:sz w:val="20"/>
          <w:szCs w:val="20"/>
        </w:rPr>
      </w:pPr>
      <w:r w:rsidRPr="00EA0981">
        <w:rPr>
          <w:rStyle w:val="FontStyle84"/>
          <w:rFonts w:ascii="Times New Roman" w:hAnsi="Times New Roman" w:cs="Times New Roman"/>
          <w:lang w:eastAsia="en-US"/>
        </w:rPr>
        <w:t>Примечание –</w:t>
      </w:r>
      <w:r w:rsidR="00E05FCA" w:rsidRPr="00EA0981">
        <w:rPr>
          <w:rStyle w:val="FontStyle84"/>
          <w:rFonts w:ascii="Times New Roman" w:hAnsi="Times New Roman" w:cs="Times New Roman"/>
          <w:lang w:eastAsia="en-US"/>
        </w:rPr>
        <w:t xml:space="preserve"> Изготовителем может также считаться лицо, ответственное за размещение изделия на рынке Европейской экономической зоны, если оно берет на себя ответственность за нанесение маркировки СЕ</w:t>
      </w:r>
      <w:r w:rsidR="00E05FCA" w:rsidRPr="00EA0981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.</w:t>
      </w:r>
    </w:p>
    <w:p w14:paraId="7E649754" w14:textId="77777777" w:rsidR="00E05FCA" w:rsidRPr="00E05FCA" w:rsidRDefault="00E05FCA" w:rsidP="00E05FCA">
      <w:pPr>
        <w:pStyle w:val="Style1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</w:p>
    <w:p w14:paraId="740E6700" w14:textId="77777777" w:rsidR="00E05FCA" w:rsidRPr="00E05FCA" w:rsidRDefault="00E05FCA" w:rsidP="00E05FCA">
      <w:pPr>
        <w:pStyle w:val="Style1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</w:rPr>
        <w:t>— описание изделия (тип, идентификация, применение и т.д.), а также копия данных, прилагаемых к маркировке СЕ;</w:t>
      </w:r>
    </w:p>
    <w:p w14:paraId="67926402" w14:textId="77777777" w:rsidR="00E05FCA" w:rsidRPr="00E05FCA" w:rsidRDefault="00E05FCA" w:rsidP="00E05FCA">
      <w:pPr>
        <w:pStyle w:val="Style1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</w:p>
    <w:p w14:paraId="7613880D" w14:textId="719D4C88" w:rsidR="00E05FCA" w:rsidRPr="00EA0981" w:rsidRDefault="00EA0981" w:rsidP="00E05FCA">
      <w:pPr>
        <w:pStyle w:val="Style14"/>
        <w:widowControl/>
        <w:ind w:firstLine="720"/>
        <w:jc w:val="both"/>
        <w:rPr>
          <w:rStyle w:val="FontStyle80"/>
          <w:rFonts w:ascii="Times New Roman" w:hAnsi="Times New Roman" w:cs="Times New Roman"/>
          <w:sz w:val="20"/>
          <w:szCs w:val="20"/>
          <w:lang w:eastAsia="en-US"/>
        </w:rPr>
      </w:pPr>
      <w:r w:rsidRPr="00EA0981">
        <w:rPr>
          <w:rStyle w:val="FontStyle84"/>
          <w:rFonts w:ascii="Times New Roman" w:hAnsi="Times New Roman" w:cs="Times New Roman"/>
        </w:rPr>
        <w:t>Примечание –</w:t>
      </w:r>
      <w:r w:rsidR="00E05FCA" w:rsidRPr="00EA0981">
        <w:rPr>
          <w:rStyle w:val="FontStyle84"/>
          <w:rFonts w:ascii="Times New Roman" w:hAnsi="Times New Roman" w:cs="Times New Roman"/>
        </w:rPr>
        <w:t xml:space="preserve"> Если какая-либо информация, необходимая для оформления Заявления, уже приведена в данных по маркировке СЕ, повторно ее приводить не нужно</w:t>
      </w:r>
      <w:r w:rsidR="00E05FCA" w:rsidRPr="00EA0981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.</w:t>
      </w:r>
    </w:p>
    <w:p w14:paraId="66574711" w14:textId="77777777" w:rsidR="00E05FCA" w:rsidRPr="00E05FCA" w:rsidRDefault="00E05FCA" w:rsidP="00E05FCA">
      <w:pPr>
        <w:pStyle w:val="Style1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</w:p>
    <w:p w14:paraId="3D4E4A31" w14:textId="5DD69FDE" w:rsidR="00E05FCA" w:rsidRPr="00E05FCA" w:rsidRDefault="00E05FCA" w:rsidP="00E05FCA">
      <w:pPr>
        <w:pStyle w:val="Style1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</w:rPr>
        <w:t xml:space="preserve">— условия, которым соответствует изделие (например, Приложение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val="en-US"/>
        </w:rPr>
        <w:t>ZA</w:t>
      </w:r>
      <w:r w:rsidRPr="00E05FCA">
        <w:rPr>
          <w:rStyle w:val="FontStyle84"/>
          <w:rFonts w:ascii="Times New Roman" w:hAnsi="Times New Roman" w:cs="Times New Roman"/>
          <w:sz w:val="24"/>
          <w:szCs w:val="24"/>
        </w:rPr>
        <w:t xml:space="preserve"> данного стандарта) и ссылка на Протоколы начального типового контроля, а также управляющие записи по контролю производства;</w:t>
      </w:r>
    </w:p>
    <w:p w14:paraId="7F810CAB" w14:textId="77777777" w:rsidR="00E05FCA" w:rsidRPr="00E05FCA" w:rsidRDefault="00E05FCA" w:rsidP="00E05FCA">
      <w:pPr>
        <w:pStyle w:val="Style1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</w:rPr>
        <w:t>— особые условия, применяемые к использованию изделия (например, условия использования в определенных условиях и т.д.)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14CFF848" w14:textId="77777777" w:rsidR="00E05FCA" w:rsidRPr="00E05FCA" w:rsidRDefault="00E05FCA" w:rsidP="00E05FCA">
      <w:pPr>
        <w:pStyle w:val="Style1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</w:rPr>
        <w:t>— ФИО и должность лица, уполномоченного подписать Заявление от имени изготовителя, или его доверенного представителя.</w:t>
      </w:r>
    </w:p>
    <w:p w14:paraId="097494E3" w14:textId="77777777" w:rsidR="00E05FCA" w:rsidRPr="00E05FCA" w:rsidRDefault="00E05FCA" w:rsidP="00E05FCA">
      <w:pPr>
        <w:pStyle w:val="Style1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Вышеуказанные Заявление ЕС и сертификат оформляются на языке или языках страны-участницы, в которой предполагается использование изделия.</w:t>
      </w:r>
    </w:p>
    <w:p w14:paraId="58807AD1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</w:p>
    <w:p w14:paraId="53F48029" w14:textId="77777777" w:rsidR="00E05FCA" w:rsidRPr="00E05FCA" w:rsidRDefault="00E05FCA" w:rsidP="00E05FCA">
      <w:pPr>
        <w:pStyle w:val="Style20"/>
        <w:widowControl/>
        <w:ind w:firstLine="720"/>
        <w:jc w:val="both"/>
        <w:rPr>
          <w:rStyle w:val="FontStyle79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9"/>
          <w:rFonts w:ascii="Times New Roman" w:hAnsi="Times New Roman" w:cs="Times New Roman"/>
          <w:sz w:val="24"/>
          <w:szCs w:val="24"/>
          <w:lang w:val="en-US" w:eastAsia="en-US"/>
        </w:rPr>
        <w:t>ZA</w:t>
      </w:r>
      <w:r w:rsidRPr="00E05FCA">
        <w:rPr>
          <w:rStyle w:val="FontStyle79"/>
          <w:rFonts w:ascii="Times New Roman" w:hAnsi="Times New Roman" w:cs="Times New Roman"/>
          <w:sz w:val="24"/>
          <w:szCs w:val="24"/>
          <w:lang w:eastAsia="en-US"/>
        </w:rPr>
        <w:t>.3 Маркировка СЕ</w:t>
      </w:r>
    </w:p>
    <w:p w14:paraId="65E595BC" w14:textId="77777777" w:rsidR="00E05FCA" w:rsidRPr="00E05FCA" w:rsidRDefault="00E05FCA" w:rsidP="00E05FCA">
      <w:pPr>
        <w:pStyle w:val="Style1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Изготовитель или его уполномоченный представитель, назначенный в ЕЭЗ, несет ответственность за нанесение маркировки СЕ. Знак СЕ должен соответствовать требованиям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lastRenderedPageBreak/>
        <w:t>Директивы 93/68/ЕЕС и наносится на блок опалубки (или, если это сделать невозможно, он указывается на прилагаемой этикетке, упаковке или в сопровождающих коммерческих документах, например, в накладной). К маркировочному знаку СЕ прилагается следующая информация:</w:t>
      </w:r>
    </w:p>
    <w:p w14:paraId="33AE3C44" w14:textId="77777777" w:rsidR="00E05FCA" w:rsidRPr="00E05FCA" w:rsidRDefault="00E05FCA" w:rsidP="00E05FCA">
      <w:pPr>
        <w:pStyle w:val="Style1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— название или идентификационный знак и зарегистрированный адрес изготовителя;</w:t>
      </w:r>
    </w:p>
    <w:p w14:paraId="3E4AD6EB" w14:textId="77777777" w:rsidR="00E05FCA" w:rsidRPr="00E05FCA" w:rsidRDefault="00E05FCA" w:rsidP="00E05FCA">
      <w:pPr>
        <w:pStyle w:val="Style1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— две последние цифры года нанесения знака;</w:t>
      </w:r>
    </w:p>
    <w:p w14:paraId="5823C385" w14:textId="6CF4BA34" w:rsidR="00E05FCA" w:rsidRPr="00E05FCA" w:rsidRDefault="00E05FCA" w:rsidP="00E05FCA">
      <w:pPr>
        <w:pStyle w:val="Style1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— ссылка на настоящий стандарт;</w:t>
      </w:r>
    </w:p>
    <w:p w14:paraId="6F10B076" w14:textId="77777777" w:rsidR="00E05FCA" w:rsidRPr="00E05FCA" w:rsidRDefault="00E05FCA" w:rsidP="00E05FCA">
      <w:pPr>
        <w:pStyle w:val="Style1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— описание изделия: обобщенное название, материал, размеры … и предполагаемое применение;</w:t>
      </w:r>
    </w:p>
    <w:p w14:paraId="6E4E9554" w14:textId="77777777" w:rsidR="00E05FCA" w:rsidRPr="00E05FCA" w:rsidRDefault="00E05FCA" w:rsidP="00E05FCA">
      <w:pPr>
        <w:pStyle w:val="Style1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— данные об основных характеристиках, указанных в Таблице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val="en-US" w:eastAsia="en-US"/>
        </w:rPr>
        <w:t>ZA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.1, которые должны быть заявлены и представлены:</w:t>
      </w:r>
    </w:p>
    <w:p w14:paraId="57C39819" w14:textId="77777777" w:rsidR="00E05FCA" w:rsidRPr="00E05FCA" w:rsidRDefault="00E05FCA" w:rsidP="00E05FCA">
      <w:pPr>
        <w:pStyle w:val="Style1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— заявленные значения и, где это имеет значение, уровень или класс (включая «Принят» в отношении требования «Принят/Забракован», где необходимо) каждой основной характеристики, как указано в колонке «Примечания» в Таблице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val="en-US" w:eastAsia="en-US"/>
        </w:rPr>
        <w:t>ZA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.1;</w:t>
      </w:r>
    </w:p>
    <w:p w14:paraId="05AED62B" w14:textId="77777777" w:rsidR="00E05FCA" w:rsidRPr="00E05FCA" w:rsidRDefault="00E05FCA" w:rsidP="00E05FCA">
      <w:pPr>
        <w:pStyle w:val="Style1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— «Эксплуатационные характеристики не определены» (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val="en-US" w:eastAsia="en-US"/>
        </w:rPr>
        <w:t>NPD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) для характеристик, где это имеет значение.</w:t>
      </w:r>
    </w:p>
    <w:p w14:paraId="1F5AF65B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Опцию «Эксплуатационные характеристики не определены» (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val="en-US" w:eastAsia="en-US"/>
        </w:rPr>
        <w:t>NPD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) можно не использовать, если для параметра установлены пороговые значения. В противном случае опцию можно использовать в случаях, когда и где на параметр не распространяются нормативные требования станы-участницы для определенного применения по назначению.</w:t>
      </w:r>
    </w:p>
    <w:p w14:paraId="7FA9C683" w14:textId="77777777" w:rsidR="00E05FCA" w:rsidRPr="00E05FCA" w:rsidRDefault="00E05FCA" w:rsidP="00E05FCA">
      <w:pPr>
        <w:pStyle w:val="Style4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 xml:space="preserve">На Рисунке 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val="en-US" w:eastAsia="en-US"/>
        </w:rPr>
        <w:t>ZA</w:t>
      </w: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.1 приведен пример информации, подлежащей указанию на изделии, упаковке и/или в коммерческой документации.</w:t>
      </w:r>
    </w:p>
    <w:p w14:paraId="2F319E68" w14:textId="77777777" w:rsidR="00E05FCA" w:rsidRPr="00E05FCA" w:rsidRDefault="00E05FCA" w:rsidP="00E05FCA">
      <w:pPr>
        <w:rPr>
          <w:rStyle w:val="FontStyle84"/>
          <w:rFonts w:ascii="Times New Roman" w:hAnsi="Times New Roman" w:cs="Times New Roman"/>
          <w:sz w:val="24"/>
          <w:szCs w:val="24"/>
        </w:rPr>
        <w:sectPr w:rsidR="00E05FCA" w:rsidRPr="00E05FCA">
          <w:pgSz w:w="11909" w:h="16834"/>
          <w:pgMar w:top="1134" w:right="851" w:bottom="1134" w:left="1418" w:header="720" w:footer="720" w:gutter="0"/>
          <w:cols w:space="720"/>
        </w:sect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984"/>
        <w:gridCol w:w="3872"/>
      </w:tblGrid>
      <w:tr w:rsidR="00E05FCA" w:rsidRPr="00E05FCA" w14:paraId="6B69FBA6" w14:textId="77777777" w:rsidTr="00E05FCA"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6B75A" w14:textId="471C48B3" w:rsidR="00E05FCA" w:rsidRPr="00E05FCA" w:rsidRDefault="00E05F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5FC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4A1DD44" wp14:editId="1686A95E">
                  <wp:extent cx="2066925" cy="10382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A04BAAF" w14:textId="77777777" w:rsidR="00E05FCA" w:rsidRPr="00E05FCA" w:rsidRDefault="00E05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7A8DE2" w14:textId="77777777" w:rsidR="00E05FCA" w:rsidRPr="00E05FCA" w:rsidRDefault="00E05FCA">
            <w:pPr>
              <w:pStyle w:val="Style40"/>
              <w:widowControl/>
              <w:jc w:val="center"/>
              <w:rPr>
                <w:rStyle w:val="FontStyle8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81"/>
                <w:rFonts w:ascii="Times New Roman" w:hAnsi="Times New Roman" w:cs="Times New Roman"/>
                <w:sz w:val="24"/>
                <w:szCs w:val="24"/>
                <w:lang w:eastAsia="en-US"/>
              </w:rPr>
              <w:t>Маркировка соответствия СЕ состоит из знака «СЕ» согласно директиве 93/68/ЕЕС.</w:t>
            </w:r>
          </w:p>
          <w:p w14:paraId="12A20DCB" w14:textId="77777777" w:rsidR="00E05FCA" w:rsidRPr="00E05FCA" w:rsidRDefault="00E05FCA">
            <w:pPr>
              <w:pStyle w:val="Style40"/>
              <w:widowControl/>
              <w:jc w:val="center"/>
              <w:rPr>
                <w:rStyle w:val="FontStyle8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81"/>
                <w:rFonts w:ascii="Times New Roman" w:hAnsi="Times New Roman" w:cs="Times New Roman"/>
                <w:sz w:val="24"/>
                <w:szCs w:val="24"/>
                <w:lang w:eastAsia="en-US"/>
              </w:rPr>
              <w:t>Название или</w:t>
            </w:r>
          </w:p>
          <w:p w14:paraId="6DF7CD6E" w14:textId="77777777" w:rsidR="00E05FCA" w:rsidRPr="00E05FCA" w:rsidRDefault="00E05FCA">
            <w:pPr>
              <w:pStyle w:val="Style40"/>
              <w:widowControl/>
              <w:jc w:val="center"/>
              <w:rPr>
                <w:rStyle w:val="FontStyle8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81"/>
                <w:rFonts w:ascii="Times New Roman" w:hAnsi="Times New Roman" w:cs="Times New Roman"/>
                <w:sz w:val="24"/>
                <w:szCs w:val="24"/>
                <w:lang w:eastAsia="en-US"/>
              </w:rPr>
              <w:t>идентификационный знак и зарегистрированный адрес изготовителя</w:t>
            </w:r>
          </w:p>
          <w:p w14:paraId="5690E700" w14:textId="77777777" w:rsidR="00E05FCA" w:rsidRPr="00E05FCA" w:rsidRDefault="00E05FCA">
            <w:pPr>
              <w:pStyle w:val="Style40"/>
              <w:widowControl/>
              <w:jc w:val="center"/>
              <w:rPr>
                <w:rStyle w:val="FontStyle8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81"/>
                <w:rFonts w:ascii="Times New Roman" w:hAnsi="Times New Roman" w:cs="Times New Roman"/>
                <w:sz w:val="24"/>
                <w:szCs w:val="24"/>
                <w:lang w:eastAsia="en-US"/>
              </w:rPr>
              <w:t>Две последние цифры года нанесения знака</w:t>
            </w:r>
          </w:p>
          <w:p w14:paraId="0FFAD686" w14:textId="03983D1A" w:rsidR="00E05FCA" w:rsidRPr="00E05FCA" w:rsidRDefault="00E05FCA">
            <w:pPr>
              <w:jc w:val="center"/>
              <w:rPr>
                <w:rStyle w:val="FontStyle81"/>
                <w:rFonts w:ascii="Times New Roman" w:hAnsi="Times New Roman" w:cs="Times New Roman"/>
                <w:sz w:val="24"/>
                <w:szCs w:val="24"/>
              </w:rPr>
            </w:pPr>
            <w:r w:rsidRPr="00E05FCA">
              <w:rPr>
                <w:rStyle w:val="FontStyle81"/>
                <w:rFonts w:ascii="Times New Roman" w:hAnsi="Times New Roman" w:cs="Times New Roman"/>
                <w:sz w:val="24"/>
                <w:szCs w:val="24"/>
              </w:rPr>
              <w:t>Номер настоящего стандарта</w:t>
            </w:r>
          </w:p>
          <w:p w14:paraId="25049F42" w14:textId="77777777" w:rsidR="00E05FCA" w:rsidRPr="00E05FCA" w:rsidRDefault="00E05F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5FCA">
              <w:rPr>
                <w:rFonts w:ascii="Times New Roman" w:hAnsi="Times New Roman" w:cs="Times New Roman"/>
                <w:i/>
                <w:sz w:val="24"/>
                <w:szCs w:val="24"/>
              </w:rPr>
              <w:t>Описание изделия и идентификационный код</w:t>
            </w:r>
          </w:p>
          <w:p w14:paraId="3D5E72E1" w14:textId="77777777" w:rsidR="00E05FCA" w:rsidRPr="00E05FCA" w:rsidRDefault="00E05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FCA">
              <w:rPr>
                <w:rFonts w:ascii="Times New Roman" w:hAnsi="Times New Roman" w:cs="Times New Roman"/>
                <w:i/>
                <w:sz w:val="24"/>
                <w:szCs w:val="24"/>
              </w:rPr>
              <w:t>/название</w:t>
            </w:r>
          </w:p>
        </w:tc>
      </w:tr>
      <w:tr w:rsidR="00E05FCA" w:rsidRPr="00E05FCA" w14:paraId="077A7FF0" w14:textId="77777777" w:rsidTr="00E05FCA"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80E4F" w14:textId="77777777" w:rsidR="00E05FCA" w:rsidRPr="00E05FCA" w:rsidRDefault="00E05FCA">
            <w:pPr>
              <w:pStyle w:val="Style3"/>
              <w:widowControl/>
              <w:jc w:val="center"/>
              <w:rPr>
                <w:rStyle w:val="FontStyle80"/>
                <w:rFonts w:ascii="Times New Roman" w:hAnsi="Times New Roman" w:cs="Times New Roman"/>
                <w:sz w:val="24"/>
                <w:szCs w:val="24"/>
                <w:lang w:val="ru-KZ" w:eastAsia="en-US"/>
              </w:rPr>
            </w:pPr>
            <w:proofErr w:type="spellStart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val="ru-KZ" w:eastAsia="en-US"/>
              </w:rPr>
              <w:t>AnyCo</w:t>
            </w:r>
            <w:proofErr w:type="spellEnd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val="ru-KZ" w:eastAsia="en-US"/>
              </w:rPr>
              <w:t xml:space="preserve"> Ltd, почтовый ящик 21 B-1050</w:t>
            </w:r>
          </w:p>
          <w:p w14:paraId="7079C20A" w14:textId="77777777" w:rsidR="00E05FCA" w:rsidRPr="00E05FCA" w:rsidRDefault="00E05FCA">
            <w:pPr>
              <w:pStyle w:val="Style3"/>
              <w:widowControl/>
              <w:jc w:val="center"/>
              <w:rPr>
                <w:rFonts w:ascii="Times New Roman" w:hAnsi="Times New Roman" w:cs="Times New Roman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5F591" w14:textId="77777777" w:rsidR="00E05FCA" w:rsidRPr="00E05FCA" w:rsidRDefault="00E05FC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5FCA" w:rsidRPr="00E05FCA" w14:paraId="4582AA56" w14:textId="77777777" w:rsidTr="00E05FCA"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ADFE0" w14:textId="77777777" w:rsidR="00E05FCA" w:rsidRPr="00E05FCA" w:rsidRDefault="00E05FCA">
            <w:pPr>
              <w:pStyle w:val="Style6"/>
              <w:widowControl/>
              <w:jc w:val="center"/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EN</w:t>
            </w: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15435</w:t>
            </w:r>
          </w:p>
          <w:p w14:paraId="47BB4501" w14:textId="4D9EEB2A" w:rsidR="00E05FCA" w:rsidRPr="00E05FCA" w:rsidRDefault="00AA7215">
            <w:pPr>
              <w:pStyle w:val="Style6"/>
              <w:widowControl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Блоки</w:t>
            </w:r>
            <w:r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опалубки</w:t>
            </w: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E05FCA"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из обычного бетона для использования в наружных и внутренних стенах</w:t>
            </w:r>
          </w:p>
          <w:p w14:paraId="76530CC8" w14:textId="77777777" w:rsidR="00E05FCA" w:rsidRPr="00E05FCA" w:rsidRDefault="00E05FCA">
            <w:pPr>
              <w:pStyle w:val="Style6"/>
              <w:widowControl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Огнестойкость:…</w:t>
            </w:r>
            <w:proofErr w:type="gramEnd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…………………..……………….…А1 </w:t>
            </w:r>
            <w:proofErr w:type="spellStart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Паропроницаемость</w:t>
            </w:r>
            <w:proofErr w:type="spellEnd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:…………………...……………..5/15 Механическая прочность</w:t>
            </w:r>
          </w:p>
          <w:p w14:paraId="6B1E3CA8" w14:textId="22A5BD68" w:rsidR="00E05FCA" w:rsidRPr="00E05FCA" w:rsidRDefault="00E05FCA">
            <w:pPr>
              <w:pStyle w:val="Style6"/>
              <w:widowControl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- временное сопротивление перегородок:</w:t>
            </w:r>
            <w:r w:rsidR="00DA0E1F" w:rsidRPr="00DA0E1F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… 0,8 Н/мм</w:t>
            </w: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2</w:t>
            </w:r>
          </w:p>
          <w:p w14:paraId="0209D75F" w14:textId="3DE5D3BC" w:rsidR="00E05FCA" w:rsidRPr="00E05FCA" w:rsidRDefault="00E05FCA">
            <w:pPr>
              <w:pStyle w:val="Style6"/>
              <w:widowControl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- прочность на изгиб оболочек:</w:t>
            </w:r>
            <w:r w:rsidR="00DA0E1F" w:rsidRPr="007B7A52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……………. 1,2 Н/мм</w:t>
            </w: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2</w:t>
            </w:r>
          </w:p>
          <w:p w14:paraId="4E97FF00" w14:textId="77777777" w:rsidR="00E05FCA" w:rsidRPr="00E05FCA" w:rsidRDefault="00E05FCA">
            <w:pPr>
              <w:pStyle w:val="Style6"/>
              <w:widowControl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Звукоизоляция от воздушного шума/масса ………. </w:t>
            </w: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NPD</w:t>
            </w: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381E7247" w14:textId="77777777" w:rsidR="00E05FCA" w:rsidRPr="00E05FCA" w:rsidRDefault="00E05FCA">
            <w:pPr>
              <w:pStyle w:val="Style6"/>
              <w:widowControl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Детализация:</w:t>
            </w:r>
          </w:p>
          <w:p w14:paraId="0312DF05" w14:textId="77777777" w:rsidR="00E05FCA" w:rsidRPr="00E05FCA" w:rsidRDefault="00E05FCA">
            <w:pPr>
              <w:pStyle w:val="Style6"/>
              <w:widowControl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- размеры: ………………………...…</w:t>
            </w:r>
            <w:proofErr w:type="gramStart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…….</w:t>
            </w:r>
            <w:proofErr w:type="gramEnd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…….…</w:t>
            </w:r>
            <w:proofErr w:type="spellStart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ххх</w:t>
            </w:r>
            <w:proofErr w:type="spellEnd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мм</w:t>
            </w:r>
          </w:p>
          <w:p w14:paraId="06027266" w14:textId="77777777" w:rsidR="00E05FCA" w:rsidRPr="00E05FCA" w:rsidRDefault="00E05FCA">
            <w:pPr>
              <w:pStyle w:val="Style6"/>
              <w:widowControl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- допуски на размеры: ……………………</w:t>
            </w:r>
            <w:proofErr w:type="gramStart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…….</w:t>
            </w:r>
            <w:proofErr w:type="gramEnd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…</w:t>
            </w:r>
            <w:proofErr w:type="spellStart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ххх</w:t>
            </w:r>
            <w:proofErr w:type="spellEnd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мм</w:t>
            </w:r>
          </w:p>
          <w:p w14:paraId="26EB73A6" w14:textId="41A41A12" w:rsidR="00E05FCA" w:rsidRPr="00E05FCA" w:rsidRDefault="00E05FCA">
            <w:pPr>
              <w:pStyle w:val="Style6"/>
              <w:widowControl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- площадь выемки перегородки:</w:t>
            </w:r>
            <w:r w:rsidR="00DA0E1F" w:rsidRPr="00DA0E1F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……</w:t>
            </w:r>
            <w:proofErr w:type="gramStart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…….</w:t>
            </w:r>
            <w:proofErr w:type="gramEnd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.… </w:t>
            </w:r>
            <w:proofErr w:type="gramStart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spellStart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ххх</w:t>
            </w:r>
            <w:proofErr w:type="spellEnd"/>
            <w:proofErr w:type="gramEnd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мм</w:t>
            </w: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2</w:t>
            </w:r>
          </w:p>
          <w:p w14:paraId="3C66F4D8" w14:textId="2740ED0D" w:rsidR="00E05FCA" w:rsidRPr="00E05FCA" w:rsidRDefault="00E05FCA">
            <w:pPr>
              <w:pStyle w:val="Style6"/>
              <w:widowControl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Усадка при высыхании/миграция </w:t>
            </w:r>
            <w:proofErr w:type="gramStart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влаги:</w:t>
            </w:r>
            <w:r w:rsidR="00532283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….</w:t>
            </w:r>
            <w:proofErr w:type="gramEnd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0,45 мм/м</w:t>
            </w:r>
          </w:p>
          <w:p w14:paraId="54CBDAEC" w14:textId="707298F1" w:rsidR="00E05FCA" w:rsidRPr="00E05FCA" w:rsidRDefault="00E05FCA">
            <w:pPr>
              <w:pStyle w:val="Style6"/>
              <w:widowControl/>
              <w:jc w:val="both"/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Теплопроводность:</w:t>
            </w:r>
            <w:r w:rsidR="00DA0E1F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……………………...................</w:t>
            </w: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NPD</w:t>
            </w: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Прочность</w:t>
            </w:r>
            <w:r w:rsidR="00DA0E1F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………………………………</w:t>
            </w:r>
            <w:proofErr w:type="gramStart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…….</w:t>
            </w:r>
            <w:proofErr w:type="gramEnd"/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  <w:t>……</w:t>
            </w:r>
            <w:r w:rsidRPr="00E05FCA">
              <w:rPr>
                <w:rStyle w:val="FontStyle80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NPD</w:t>
            </w:r>
          </w:p>
          <w:p w14:paraId="2B9A66CD" w14:textId="77777777" w:rsidR="00E05FCA" w:rsidRPr="00E05FCA" w:rsidRDefault="00E05FCA">
            <w:pPr>
              <w:pStyle w:val="Style6"/>
              <w:widowControl/>
              <w:jc w:val="center"/>
              <w:rPr>
                <w:rStyle w:val="FontStyle8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6A2DC" w14:textId="77777777" w:rsidR="00E05FCA" w:rsidRPr="00E05FCA" w:rsidRDefault="00E05FC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0CD8BF8" w14:textId="77777777" w:rsidR="00E05FCA" w:rsidRPr="00E05FCA" w:rsidRDefault="00E05FCA" w:rsidP="00E05FCA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87F840F" w14:textId="77777777" w:rsidR="00E05FCA" w:rsidRPr="00E05FCA" w:rsidRDefault="00E05FCA" w:rsidP="00E05FCA">
      <w:pPr>
        <w:pStyle w:val="Style11"/>
        <w:widowControl/>
        <w:jc w:val="center"/>
        <w:rPr>
          <w:rStyle w:val="FontStyle77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 xml:space="preserve">Рисунок </w:t>
      </w:r>
      <w:r w:rsidRPr="00E05FCA">
        <w:rPr>
          <w:rStyle w:val="FontStyle77"/>
          <w:rFonts w:ascii="Times New Roman" w:hAnsi="Times New Roman" w:cs="Times New Roman"/>
          <w:sz w:val="24"/>
          <w:szCs w:val="24"/>
          <w:lang w:val="en-US" w:eastAsia="en-US"/>
        </w:rPr>
        <w:t>ZA</w:t>
      </w:r>
      <w:r w:rsidRPr="00E05FCA">
        <w:rPr>
          <w:rStyle w:val="FontStyle77"/>
          <w:rFonts w:ascii="Times New Roman" w:hAnsi="Times New Roman" w:cs="Times New Roman"/>
          <w:sz w:val="24"/>
          <w:szCs w:val="24"/>
          <w:lang w:eastAsia="en-US"/>
        </w:rPr>
        <w:t>.1. Пример информации, указанной на маркировке СЕ</w:t>
      </w:r>
    </w:p>
    <w:p w14:paraId="3EF9FA8E" w14:textId="77777777" w:rsidR="00E05FCA" w:rsidRPr="00E05FCA" w:rsidRDefault="00E05FCA" w:rsidP="00E05FCA">
      <w:pPr>
        <w:pStyle w:val="Style4"/>
        <w:widowControl/>
        <w:jc w:val="both"/>
        <w:rPr>
          <w:rStyle w:val="FontStyle84"/>
          <w:rFonts w:ascii="Times New Roman" w:hAnsi="Times New Roman" w:cs="Times New Roman"/>
          <w:sz w:val="24"/>
          <w:szCs w:val="24"/>
        </w:rPr>
      </w:pPr>
    </w:p>
    <w:p w14:paraId="170E01E4" w14:textId="77777777" w:rsidR="00E05FCA" w:rsidRPr="00E05FCA" w:rsidRDefault="00E05FCA" w:rsidP="00E05FCA">
      <w:pPr>
        <w:pStyle w:val="Style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  <w:r w:rsidRPr="00E05FCA">
        <w:rPr>
          <w:rStyle w:val="FontStyle84"/>
          <w:rFonts w:ascii="Times New Roman" w:hAnsi="Times New Roman" w:cs="Times New Roman"/>
          <w:sz w:val="24"/>
          <w:szCs w:val="24"/>
          <w:lang w:eastAsia="en-US"/>
        </w:rPr>
        <w:t>В дополнение к специальной информации, связанной с опасными веществами (см. выше), к изделию прилагается (когда и где необходимо и в надлежащей форме) документация с указанием какого-либо иного законодательства по опасным веществам, соответствие которому обязательно, а также данные, требуемые по данному законодательству.</w:t>
      </w:r>
    </w:p>
    <w:p w14:paraId="0F6B3550" w14:textId="77777777" w:rsidR="00E05FCA" w:rsidRPr="00E05FCA" w:rsidRDefault="00E05FCA" w:rsidP="00E05FCA">
      <w:pPr>
        <w:pStyle w:val="Style6"/>
        <w:widowControl/>
        <w:ind w:firstLine="720"/>
        <w:jc w:val="both"/>
        <w:rPr>
          <w:rStyle w:val="FontStyle84"/>
          <w:rFonts w:ascii="Times New Roman" w:hAnsi="Times New Roman" w:cs="Times New Roman"/>
          <w:sz w:val="24"/>
          <w:szCs w:val="24"/>
          <w:lang w:eastAsia="en-US"/>
        </w:rPr>
      </w:pPr>
    </w:p>
    <w:p w14:paraId="54B08B20" w14:textId="1E7D3C4B" w:rsidR="00DA0E1F" w:rsidRPr="00DA0E1F" w:rsidRDefault="00DA0E1F" w:rsidP="00E05FCA">
      <w:pPr>
        <w:pStyle w:val="Style6"/>
        <w:widowControl/>
        <w:ind w:firstLine="720"/>
        <w:jc w:val="both"/>
        <w:rPr>
          <w:rStyle w:val="FontStyle84"/>
          <w:rFonts w:ascii="Times New Roman" w:hAnsi="Times New Roman" w:cs="Times New Roman"/>
          <w:lang w:eastAsia="en-US"/>
        </w:rPr>
      </w:pPr>
      <w:r w:rsidRPr="00DA0E1F">
        <w:rPr>
          <w:rStyle w:val="FontStyle84"/>
          <w:rFonts w:ascii="Times New Roman" w:hAnsi="Times New Roman" w:cs="Times New Roman"/>
          <w:lang w:eastAsia="en-US"/>
        </w:rPr>
        <w:t xml:space="preserve">Примечания </w:t>
      </w:r>
    </w:p>
    <w:p w14:paraId="1EE8FB5B" w14:textId="1BFC3B7B" w:rsidR="00E05FCA" w:rsidRPr="00DA0E1F" w:rsidRDefault="00E05FCA" w:rsidP="00E05FCA">
      <w:pPr>
        <w:pStyle w:val="Style6"/>
        <w:widowControl/>
        <w:ind w:firstLine="720"/>
        <w:jc w:val="both"/>
        <w:rPr>
          <w:rStyle w:val="FontStyle84"/>
          <w:rFonts w:ascii="Times New Roman" w:hAnsi="Times New Roman" w:cs="Times New Roman"/>
          <w:lang w:eastAsia="en-US"/>
        </w:rPr>
      </w:pPr>
      <w:r w:rsidRPr="00DA0E1F">
        <w:rPr>
          <w:rStyle w:val="FontStyle84"/>
          <w:rFonts w:ascii="Times New Roman" w:hAnsi="Times New Roman" w:cs="Times New Roman"/>
          <w:lang w:eastAsia="en-US"/>
        </w:rPr>
        <w:t>1 Европейское законодательство без частичной отмены национального приводить не нужно.</w:t>
      </w:r>
    </w:p>
    <w:p w14:paraId="6AFF9BDC" w14:textId="37E06384" w:rsidR="00E05FCA" w:rsidRPr="00DA0E1F" w:rsidRDefault="00E05FCA" w:rsidP="00E05FCA">
      <w:pPr>
        <w:pStyle w:val="Style6"/>
        <w:widowControl/>
        <w:ind w:firstLine="720"/>
        <w:jc w:val="both"/>
        <w:rPr>
          <w:rStyle w:val="FontStyle80"/>
          <w:rFonts w:ascii="Times New Roman" w:hAnsi="Times New Roman" w:cs="Times New Roman"/>
          <w:sz w:val="20"/>
          <w:szCs w:val="20"/>
        </w:rPr>
      </w:pPr>
      <w:r w:rsidRPr="00DA0E1F">
        <w:rPr>
          <w:rStyle w:val="FontStyle84"/>
          <w:rFonts w:ascii="Times New Roman" w:hAnsi="Times New Roman" w:cs="Times New Roman"/>
          <w:lang w:eastAsia="en-US"/>
        </w:rPr>
        <w:t>2</w:t>
      </w:r>
      <w:r w:rsidR="00DA0E1F" w:rsidRPr="00DA0E1F">
        <w:rPr>
          <w:rStyle w:val="FontStyle84"/>
          <w:rFonts w:ascii="Times New Roman" w:hAnsi="Times New Roman" w:cs="Times New Roman"/>
          <w:lang w:eastAsia="en-US"/>
        </w:rPr>
        <w:t xml:space="preserve"> </w:t>
      </w:r>
      <w:r w:rsidRPr="00DA0E1F">
        <w:rPr>
          <w:rStyle w:val="FontStyle84"/>
          <w:rFonts w:ascii="Times New Roman" w:hAnsi="Times New Roman" w:cs="Times New Roman"/>
          <w:lang w:eastAsia="en-US"/>
        </w:rPr>
        <w:t>Нанесение знака СЕ означает, что изделие подчиняется требованиям более чем одной директивы и соответствует всем применяемым директивам</w:t>
      </w:r>
      <w:r w:rsidRPr="00DA0E1F">
        <w:rPr>
          <w:rStyle w:val="FontStyle80"/>
          <w:rFonts w:ascii="Times New Roman" w:hAnsi="Times New Roman" w:cs="Times New Roman"/>
          <w:sz w:val="20"/>
          <w:szCs w:val="20"/>
          <w:lang w:eastAsia="en-US"/>
        </w:rPr>
        <w:t>.</w:t>
      </w:r>
    </w:p>
    <w:p w14:paraId="6B0B43E6" w14:textId="77777777" w:rsidR="00E05FCA" w:rsidRPr="00E05FCA" w:rsidRDefault="00E05FCA" w:rsidP="00E05FCA">
      <w:pPr>
        <w:pStyle w:val="Style6"/>
        <w:widowControl/>
        <w:jc w:val="both"/>
        <w:rPr>
          <w:rStyle w:val="FontStyle80"/>
          <w:rFonts w:ascii="Times New Roman" w:hAnsi="Times New Roman" w:cs="Times New Roman"/>
          <w:sz w:val="24"/>
          <w:szCs w:val="24"/>
          <w:lang w:eastAsia="en-US"/>
        </w:rPr>
      </w:pPr>
    </w:p>
    <w:p w14:paraId="2A38CDDC" w14:textId="77777777" w:rsidR="00E05FCA" w:rsidRPr="00E05FCA" w:rsidRDefault="00E05FCA" w:rsidP="00E05FCA">
      <w:pPr>
        <w:rPr>
          <w:rStyle w:val="FontStyle80"/>
          <w:rFonts w:ascii="Times New Roman" w:hAnsi="Times New Roman" w:cs="Times New Roman"/>
          <w:sz w:val="24"/>
          <w:szCs w:val="24"/>
        </w:rPr>
        <w:sectPr w:rsidR="00E05FCA" w:rsidRPr="00E05FCA">
          <w:pgSz w:w="11909" w:h="16834"/>
          <w:pgMar w:top="1134" w:right="851" w:bottom="1134" w:left="1418" w:header="720" w:footer="720" w:gutter="0"/>
          <w:cols w:space="720"/>
        </w:sectPr>
      </w:pPr>
    </w:p>
    <w:p w14:paraId="3D9DD6D7" w14:textId="77777777" w:rsidR="006D29F7" w:rsidRPr="00E05FCA" w:rsidRDefault="006D29F7" w:rsidP="006D29F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5FCA">
        <w:rPr>
          <w:rFonts w:ascii="Times New Roman" w:hAnsi="Times New Roman" w:cs="Times New Roman"/>
          <w:b/>
          <w:sz w:val="24"/>
          <w:szCs w:val="24"/>
        </w:rPr>
        <w:lastRenderedPageBreak/>
        <w:t>Библиография</w:t>
      </w:r>
    </w:p>
    <w:p w14:paraId="6B47BEA2" w14:textId="77777777" w:rsidR="006D29F7" w:rsidRPr="00E05FCA" w:rsidRDefault="006D29F7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694676" w14:textId="77777777" w:rsidR="006D29F7" w:rsidRPr="00E05FCA" w:rsidRDefault="006D29F7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[1] EN 772-1, Методы испытаний блоков каменной кладки — Часть 1: Определение прочности на сжатие</w:t>
      </w:r>
    </w:p>
    <w:p w14:paraId="73C0EF36" w14:textId="77777777" w:rsidR="006D29F7" w:rsidRPr="00E05FCA" w:rsidRDefault="006D29F7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t>[2] EN 1008, Вода для смешивания бетона — Спецификация для отбора проб, тестирования и оценки пригодности воды, включая воду, извлеченную из процессов в бетонной промышленности, в качестве воды для смешивания бетона</w:t>
      </w:r>
    </w:p>
    <w:p w14:paraId="4BA5DC5C" w14:textId="77777777" w:rsidR="006D29F7" w:rsidRPr="00E05FCA" w:rsidRDefault="006D29F7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038512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14E099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F93E5A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D9C456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4DCF37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133EC1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5B60C9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9CBD6F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1C30ED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8DD9A1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E2ADB0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2DF542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26A0EC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F83D33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F50A19A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543CC8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AC8218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07D0D4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E2FD1B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F14AF1C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8E756B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3B7608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2BDF36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1EC6FA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C42CAC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F2CA1C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9403EF4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BC0BFB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2460E5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A5FA53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81006B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F9E08A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927D58A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37ECF1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89C346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31F3E" w:rsidRPr="00E05FCA" w14:paraId="6D4EEB35" w14:textId="77777777" w:rsidTr="007B6D61">
        <w:tc>
          <w:tcPr>
            <w:tcW w:w="9571" w:type="dxa"/>
          </w:tcPr>
          <w:p w14:paraId="74153994" w14:textId="77777777" w:rsidR="00B31F3E" w:rsidRPr="00E05FCA" w:rsidRDefault="00B31F3E" w:rsidP="007B6D6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05F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МКС </w:t>
            </w:r>
          </w:p>
        </w:tc>
      </w:tr>
      <w:tr w:rsidR="00B31F3E" w:rsidRPr="00E05FCA" w14:paraId="00BCA7DB" w14:textId="77777777" w:rsidTr="007B6D61">
        <w:tc>
          <w:tcPr>
            <w:tcW w:w="9571" w:type="dxa"/>
          </w:tcPr>
          <w:p w14:paraId="07A2479E" w14:textId="77777777" w:rsidR="00B31F3E" w:rsidRPr="00E05FCA" w:rsidRDefault="00B31F3E" w:rsidP="007B6D6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7A23982" w14:textId="77777777" w:rsidR="00B31F3E" w:rsidRPr="00E05FCA" w:rsidRDefault="00B31F3E" w:rsidP="00B31F3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F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Ключевые слова:</w:t>
            </w:r>
            <w:r w:rsidRPr="00E05F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Геометрические свойства, Плотность, Движение влаги, Реакция на огонь, Проницаемость для водяного пара, Механическая прочность, Акустические свойства</w:t>
            </w:r>
          </w:p>
          <w:p w14:paraId="25852A83" w14:textId="77777777" w:rsidR="00B31F3E" w:rsidRPr="00E05FCA" w:rsidRDefault="00B31F3E" w:rsidP="007B6D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801BE1" w14:textId="77777777" w:rsidR="00B31F3E" w:rsidRPr="00E05FCA" w:rsidRDefault="00B31F3E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BA5DBC" w14:textId="77777777" w:rsidR="00B31F3E" w:rsidRPr="00E05FCA" w:rsidRDefault="00B31F3E">
      <w:pPr>
        <w:rPr>
          <w:rFonts w:ascii="Times New Roman" w:hAnsi="Times New Roman" w:cs="Times New Roman"/>
          <w:sz w:val="24"/>
          <w:szCs w:val="24"/>
        </w:rPr>
      </w:pPr>
      <w:r w:rsidRPr="00E05FCA">
        <w:rPr>
          <w:rFonts w:ascii="Times New Roman" w:hAnsi="Times New Roman" w:cs="Times New Roman"/>
          <w:sz w:val="24"/>
          <w:szCs w:val="24"/>
        </w:rPr>
        <w:br w:type="page"/>
      </w:r>
    </w:p>
    <w:p w14:paraId="61AAAFD0" w14:textId="77777777" w:rsidR="006D29F7" w:rsidRPr="00E05FCA" w:rsidRDefault="006D29F7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31F3E" w:rsidRPr="00E05FCA" w14:paraId="4B02200F" w14:textId="77777777" w:rsidTr="007B6D61">
        <w:tc>
          <w:tcPr>
            <w:tcW w:w="9571" w:type="dxa"/>
          </w:tcPr>
          <w:p w14:paraId="6C27B971" w14:textId="77777777" w:rsidR="00B31F3E" w:rsidRPr="00E05FCA" w:rsidRDefault="00B31F3E" w:rsidP="007B6D6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05F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МКС </w:t>
            </w:r>
          </w:p>
        </w:tc>
      </w:tr>
      <w:tr w:rsidR="00B31F3E" w:rsidRPr="00E05FCA" w14:paraId="0A67424F" w14:textId="77777777" w:rsidTr="007B6D61">
        <w:tc>
          <w:tcPr>
            <w:tcW w:w="9571" w:type="dxa"/>
          </w:tcPr>
          <w:p w14:paraId="2B94AA9B" w14:textId="77777777" w:rsidR="00B31F3E" w:rsidRPr="00E05FCA" w:rsidRDefault="00B31F3E" w:rsidP="007B6D6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161B6E8" w14:textId="77777777" w:rsidR="00B31F3E" w:rsidRPr="00E05FCA" w:rsidRDefault="00B31F3E" w:rsidP="00B31F3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FC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Ключевые слова: </w:t>
            </w:r>
            <w:r w:rsidRPr="00E05F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Геометрические свойства, Плотность, Движение влаги, Реакция на огонь, Проницаемость для водяного пара, Механическая прочность, Акустические свойства</w:t>
            </w:r>
          </w:p>
          <w:p w14:paraId="1CB29768" w14:textId="77777777" w:rsidR="00B31F3E" w:rsidRPr="00E05FCA" w:rsidRDefault="00B31F3E" w:rsidP="007B6D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67814B" w14:textId="77777777" w:rsidR="00B31F3E" w:rsidRPr="00E05FCA" w:rsidRDefault="00B31F3E" w:rsidP="00B31F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D7D900" w14:textId="77777777" w:rsidR="00B31F3E" w:rsidRPr="00E05FCA" w:rsidRDefault="00B31F3E" w:rsidP="00B31F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 xml:space="preserve">РАЗРАБОТЧИК </w:t>
      </w:r>
    </w:p>
    <w:p w14:paraId="62ACA060" w14:textId="77777777" w:rsidR="00B31F3E" w:rsidRPr="00E05FCA" w:rsidRDefault="00B31F3E" w:rsidP="00B31F3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39178BE" w14:textId="77777777" w:rsidR="00B31F3E" w:rsidRPr="00E05FCA" w:rsidRDefault="00B31F3E" w:rsidP="00B31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05FCA">
        <w:rPr>
          <w:rFonts w:ascii="Times New Roman" w:hAnsi="Times New Roman" w:cs="Times New Roman"/>
          <w:sz w:val="24"/>
          <w:szCs w:val="24"/>
          <w:lang w:val="kk-KZ"/>
        </w:rPr>
        <w:t>РГП на ПХВ «Казахстанский институт стандартизации и метрологии» Комитета технического регулирования и метрологии Министерства торговли и интеграции Республики Казахстан</w:t>
      </w:r>
    </w:p>
    <w:p w14:paraId="4ED1B9C9" w14:textId="77777777" w:rsidR="00B31F3E" w:rsidRPr="00E05FCA" w:rsidRDefault="00B31F3E" w:rsidP="00B31F3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ED126AA" w14:textId="77777777" w:rsidR="00B31F3E" w:rsidRPr="00E05FCA" w:rsidRDefault="00B31F3E" w:rsidP="00B31F3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8C52F03" w14:textId="77777777" w:rsidR="00B31F3E" w:rsidRPr="00E05FCA" w:rsidRDefault="00B31F3E" w:rsidP="00B31F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 xml:space="preserve">Заместитель </w:t>
      </w:r>
    </w:p>
    <w:p w14:paraId="5FA9451A" w14:textId="77777777" w:rsidR="00B31F3E" w:rsidRPr="00E05FCA" w:rsidRDefault="00B31F3E" w:rsidP="00B31F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>Генерального директора</w:t>
      </w: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ab/>
        <w:t xml:space="preserve">      С. Радаев</w:t>
      </w:r>
    </w:p>
    <w:p w14:paraId="7BCCED6E" w14:textId="77777777" w:rsidR="00B31F3E" w:rsidRPr="00E05FCA" w:rsidRDefault="00B31F3E" w:rsidP="00B31F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FBD7FE1" w14:textId="77777777" w:rsidR="00B31F3E" w:rsidRPr="00E05FCA" w:rsidRDefault="00B31F3E" w:rsidP="00B31F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 xml:space="preserve">Руководитель </w:t>
      </w:r>
    </w:p>
    <w:p w14:paraId="23DFE2BC" w14:textId="77777777" w:rsidR="00B31F3E" w:rsidRPr="00E05FCA" w:rsidRDefault="00B31F3E" w:rsidP="00B31F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Департамента разработки </w:t>
      </w:r>
    </w:p>
    <w:p w14:paraId="5F0A13D9" w14:textId="77777777" w:rsidR="00B31F3E" w:rsidRPr="00E05FCA" w:rsidRDefault="00B31F3E" w:rsidP="00B31F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>нормативно-технических документов</w:t>
      </w: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ab/>
        <w:t xml:space="preserve">  А. Сопбеков</w:t>
      </w:r>
    </w:p>
    <w:p w14:paraId="20A84599" w14:textId="77777777" w:rsidR="00B31F3E" w:rsidRPr="00E05FCA" w:rsidRDefault="00B31F3E" w:rsidP="00B31F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282C948" w14:textId="77777777" w:rsidR="00B31F3E" w:rsidRPr="00E05FCA" w:rsidRDefault="00B31F3E" w:rsidP="00B31F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 xml:space="preserve">Специалист </w:t>
      </w:r>
    </w:p>
    <w:p w14:paraId="1E70D308" w14:textId="77777777" w:rsidR="00B31F3E" w:rsidRPr="00E05FCA" w:rsidRDefault="00B31F3E" w:rsidP="00B31F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Департамента разработки </w:t>
      </w:r>
    </w:p>
    <w:p w14:paraId="695CA7C1" w14:textId="77777777" w:rsidR="00B31F3E" w:rsidRPr="00E05FCA" w:rsidRDefault="00B31F3E" w:rsidP="00B31F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>нормативно-технических документов</w:t>
      </w: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E05FCA">
        <w:rPr>
          <w:rFonts w:ascii="Times New Roman" w:hAnsi="Times New Roman" w:cs="Times New Roman"/>
          <w:b/>
          <w:sz w:val="24"/>
          <w:szCs w:val="24"/>
          <w:lang w:val="kk-KZ"/>
        </w:rPr>
        <w:tab/>
        <w:t xml:space="preserve">  А. Зиятаева</w:t>
      </w:r>
    </w:p>
    <w:p w14:paraId="229C8CC1" w14:textId="77777777" w:rsidR="00B31F3E" w:rsidRPr="00E05FCA" w:rsidRDefault="00B31F3E" w:rsidP="00B31F3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AD08255" w14:textId="77777777" w:rsidR="006D29F7" w:rsidRPr="00E05FCA" w:rsidRDefault="006D29F7" w:rsidP="006D2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sectPr w:rsidR="006D29F7" w:rsidRPr="00E05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BF8F3" w14:textId="77777777" w:rsidR="005E2339" w:rsidRDefault="005E2339" w:rsidP="0045379D">
      <w:pPr>
        <w:spacing w:after="0" w:line="240" w:lineRule="auto"/>
      </w:pPr>
      <w:r>
        <w:separator/>
      </w:r>
    </w:p>
  </w:endnote>
  <w:endnote w:type="continuationSeparator" w:id="0">
    <w:p w14:paraId="1B13B563" w14:textId="77777777" w:rsidR="005E2339" w:rsidRDefault="005E2339" w:rsidP="00453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694747649"/>
      <w:docPartObj>
        <w:docPartGallery w:val="Page Numbers (Bottom of Page)"/>
        <w:docPartUnique/>
      </w:docPartObj>
    </w:sdtPr>
    <w:sdtEndPr/>
    <w:sdtContent>
      <w:p w14:paraId="16870FF1" w14:textId="77777777" w:rsidR="005F3E84" w:rsidRPr="00FA0D15" w:rsidRDefault="008A6200">
        <w:pPr>
          <w:pStyle w:val="a8"/>
          <w:rPr>
            <w:rFonts w:ascii="Times New Roman" w:hAnsi="Times New Roman" w:cs="Times New Roman"/>
          </w:rPr>
        </w:pPr>
        <w:r w:rsidRPr="00FA0D15">
          <w:rPr>
            <w:rFonts w:ascii="Times New Roman" w:hAnsi="Times New Roman" w:cs="Times New Roman"/>
          </w:rPr>
          <w:fldChar w:fldCharType="begin"/>
        </w:r>
        <w:r w:rsidRPr="00FA0D15">
          <w:rPr>
            <w:rFonts w:ascii="Times New Roman" w:hAnsi="Times New Roman" w:cs="Times New Roman"/>
          </w:rPr>
          <w:instrText>PAGE   \* MERGEFORMAT</w:instrText>
        </w:r>
        <w:r w:rsidRPr="00FA0D15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ii</w:t>
        </w:r>
        <w:r w:rsidRPr="00FA0D1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498908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146D9B7" w14:textId="77777777" w:rsidR="005F3E84" w:rsidRPr="00FA0D15" w:rsidRDefault="008A6200" w:rsidP="00D82B3A">
        <w:pPr>
          <w:pStyle w:val="a8"/>
          <w:jc w:val="right"/>
          <w:rPr>
            <w:rFonts w:ascii="Times New Roman" w:hAnsi="Times New Roman" w:cs="Times New Roman"/>
          </w:rPr>
        </w:pPr>
        <w:r w:rsidRPr="00FA0D15">
          <w:rPr>
            <w:rFonts w:ascii="Times New Roman" w:hAnsi="Times New Roman" w:cs="Times New Roman"/>
          </w:rPr>
          <w:fldChar w:fldCharType="begin"/>
        </w:r>
        <w:r w:rsidRPr="00FA0D15">
          <w:rPr>
            <w:rFonts w:ascii="Times New Roman" w:hAnsi="Times New Roman" w:cs="Times New Roman"/>
          </w:rPr>
          <w:instrText>PAGE   \* MERGEFORMAT</w:instrText>
        </w:r>
        <w:r w:rsidRPr="00FA0D15">
          <w:rPr>
            <w:rFonts w:ascii="Times New Roman" w:hAnsi="Times New Roman" w:cs="Times New Roman"/>
          </w:rPr>
          <w:fldChar w:fldCharType="separate"/>
        </w:r>
        <w:r w:rsidR="00A610A0">
          <w:rPr>
            <w:rFonts w:ascii="Times New Roman" w:hAnsi="Times New Roman" w:cs="Times New Roman"/>
            <w:noProof/>
          </w:rPr>
          <w:t>2</w:t>
        </w:r>
        <w:r w:rsidRPr="00FA0D1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CFFA3" w14:textId="77777777" w:rsidR="005E2339" w:rsidRDefault="005E2339" w:rsidP="0045379D">
      <w:pPr>
        <w:spacing w:after="0" w:line="240" w:lineRule="auto"/>
      </w:pPr>
      <w:r>
        <w:separator/>
      </w:r>
    </w:p>
  </w:footnote>
  <w:footnote w:type="continuationSeparator" w:id="0">
    <w:p w14:paraId="36FCAE83" w14:textId="77777777" w:rsidR="005E2339" w:rsidRDefault="005E2339" w:rsidP="0045379D">
      <w:pPr>
        <w:spacing w:after="0" w:line="240" w:lineRule="auto"/>
      </w:pPr>
      <w:r>
        <w:continuationSeparator/>
      </w:r>
    </w:p>
  </w:footnote>
  <w:footnote w:id="1">
    <w:p w14:paraId="10EE3189" w14:textId="25EC7112" w:rsidR="00AB3368" w:rsidRPr="00E05FCA" w:rsidRDefault="00AB3368" w:rsidP="00AB3368">
      <w:pPr>
        <w:pStyle w:val="Style6"/>
        <w:widowControl/>
        <w:ind w:firstLine="720"/>
        <w:jc w:val="both"/>
        <w:rPr>
          <w:rStyle w:val="FontStyle80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af2"/>
        </w:rPr>
        <w:footnoteRef/>
      </w:r>
      <w:r>
        <w:t xml:space="preserve"> </w:t>
      </w:r>
      <w:r w:rsidRPr="00E05FCA">
        <w:rPr>
          <w:rStyle w:val="FontStyle80"/>
          <w:rFonts w:ascii="Times New Roman" w:hAnsi="Times New Roman" w:cs="Times New Roman"/>
          <w:sz w:val="24"/>
          <w:szCs w:val="24"/>
          <w:lang w:eastAsia="en-US"/>
        </w:rPr>
        <w:t>Согласно изменению.</w:t>
      </w:r>
    </w:p>
    <w:p w14:paraId="6ED5F8AF" w14:textId="1CEF03E7" w:rsidR="00AB3368" w:rsidRDefault="00AB3368">
      <w:pPr>
        <w:pStyle w:val="af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9933F" w14:textId="77777777" w:rsidR="005F3E84" w:rsidRPr="000054AC" w:rsidRDefault="008A6200">
    <w:pPr>
      <w:pStyle w:val="a9"/>
      <w:rPr>
        <w:rFonts w:ascii="Times New Roman" w:hAnsi="Times New Roman" w:cs="Times New Roman"/>
        <w:b/>
      </w:rPr>
    </w:pPr>
    <w:r w:rsidRPr="000054AC">
      <w:rPr>
        <w:rFonts w:ascii="Times New Roman" w:hAnsi="Times New Roman" w:cs="Times New Roman"/>
        <w:b/>
      </w:rPr>
      <w:t xml:space="preserve">СТ РК </w:t>
    </w:r>
  </w:p>
  <w:p w14:paraId="30F2BAA5" w14:textId="77777777" w:rsidR="005F3E84" w:rsidRPr="000054AC" w:rsidRDefault="008A6200">
    <w:pPr>
      <w:pStyle w:val="a9"/>
      <w:rPr>
        <w:rFonts w:ascii="Times New Roman" w:hAnsi="Times New Roman" w:cs="Times New Roman"/>
        <w:i/>
      </w:rPr>
    </w:pPr>
    <w:r w:rsidRPr="000054AC">
      <w:rPr>
        <w:rFonts w:ascii="Times New Roman" w:hAnsi="Times New Roman" w:cs="Times New Roman"/>
        <w:i/>
      </w:rPr>
      <w:t>(проект, первая редакция)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9A2E6" w14:textId="77777777" w:rsidR="005F3E84" w:rsidRDefault="008A6200" w:rsidP="00D82B3A">
    <w:pPr>
      <w:pStyle w:val="a9"/>
      <w:jc w:val="right"/>
      <w:rPr>
        <w:rFonts w:ascii="Times New Roman" w:hAnsi="Times New Roman" w:cs="Times New Roman"/>
        <w:b/>
      </w:rPr>
    </w:pPr>
    <w:r w:rsidRPr="00FA0D15">
      <w:rPr>
        <w:rFonts w:ascii="Times New Roman" w:hAnsi="Times New Roman" w:cs="Times New Roman"/>
        <w:b/>
      </w:rPr>
      <w:t xml:space="preserve">СТ РК </w:t>
    </w:r>
    <w:r w:rsidR="0045379D" w:rsidRPr="0045379D">
      <w:rPr>
        <w:rFonts w:ascii="Times New Roman" w:hAnsi="Times New Roman" w:cs="Times New Roman"/>
        <w:b/>
        <w:lang w:val="en-US"/>
      </w:rPr>
      <w:t>EN</w:t>
    </w:r>
    <w:r w:rsidR="0045379D" w:rsidRPr="00A610A0">
      <w:rPr>
        <w:rFonts w:ascii="Times New Roman" w:hAnsi="Times New Roman" w:cs="Times New Roman"/>
        <w:b/>
      </w:rPr>
      <w:t xml:space="preserve"> 15435</w:t>
    </w:r>
  </w:p>
  <w:p w14:paraId="228B4C5D" w14:textId="77777777" w:rsidR="005F3E84" w:rsidRPr="00C703D4" w:rsidRDefault="008A6200" w:rsidP="00D82B3A">
    <w:pPr>
      <w:pStyle w:val="a9"/>
      <w:jc w:val="right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>(проект, первая редакция)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583F"/>
    <w:rsid w:val="000A2654"/>
    <w:rsid w:val="001316BF"/>
    <w:rsid w:val="00161EC8"/>
    <w:rsid w:val="00171960"/>
    <w:rsid w:val="00172CAD"/>
    <w:rsid w:val="001D2976"/>
    <w:rsid w:val="0027042F"/>
    <w:rsid w:val="002B3C49"/>
    <w:rsid w:val="002C097E"/>
    <w:rsid w:val="002F77F7"/>
    <w:rsid w:val="003065BE"/>
    <w:rsid w:val="0037084A"/>
    <w:rsid w:val="003C3E20"/>
    <w:rsid w:val="0045379D"/>
    <w:rsid w:val="0046583F"/>
    <w:rsid w:val="004679A7"/>
    <w:rsid w:val="00484710"/>
    <w:rsid w:val="004C7502"/>
    <w:rsid w:val="004E5C95"/>
    <w:rsid w:val="0050384A"/>
    <w:rsid w:val="00513C2A"/>
    <w:rsid w:val="00532283"/>
    <w:rsid w:val="00594C5C"/>
    <w:rsid w:val="005B2521"/>
    <w:rsid w:val="005E2339"/>
    <w:rsid w:val="005E2877"/>
    <w:rsid w:val="00610E29"/>
    <w:rsid w:val="00644D8B"/>
    <w:rsid w:val="006627C6"/>
    <w:rsid w:val="006D29F7"/>
    <w:rsid w:val="00735F04"/>
    <w:rsid w:val="007B7A52"/>
    <w:rsid w:val="008044AB"/>
    <w:rsid w:val="008461CE"/>
    <w:rsid w:val="008A6200"/>
    <w:rsid w:val="008D0230"/>
    <w:rsid w:val="00942CD6"/>
    <w:rsid w:val="00975533"/>
    <w:rsid w:val="009C0793"/>
    <w:rsid w:val="009E5401"/>
    <w:rsid w:val="00A245B7"/>
    <w:rsid w:val="00A24823"/>
    <w:rsid w:val="00A610A0"/>
    <w:rsid w:val="00A67EAB"/>
    <w:rsid w:val="00AA7215"/>
    <w:rsid w:val="00AB3368"/>
    <w:rsid w:val="00AE5CA8"/>
    <w:rsid w:val="00AF0B75"/>
    <w:rsid w:val="00B12B67"/>
    <w:rsid w:val="00B12E22"/>
    <w:rsid w:val="00B31F3E"/>
    <w:rsid w:val="00B36465"/>
    <w:rsid w:val="00B71CAE"/>
    <w:rsid w:val="00B81B1B"/>
    <w:rsid w:val="00BB71DB"/>
    <w:rsid w:val="00C044C3"/>
    <w:rsid w:val="00C10C1E"/>
    <w:rsid w:val="00C26CE3"/>
    <w:rsid w:val="00CD52BB"/>
    <w:rsid w:val="00CE54C5"/>
    <w:rsid w:val="00D679F6"/>
    <w:rsid w:val="00D713B0"/>
    <w:rsid w:val="00D86ADB"/>
    <w:rsid w:val="00DA0E1F"/>
    <w:rsid w:val="00E05FCA"/>
    <w:rsid w:val="00E6219A"/>
    <w:rsid w:val="00EA0981"/>
    <w:rsid w:val="00EB50AD"/>
    <w:rsid w:val="00EC0E82"/>
    <w:rsid w:val="00ED4265"/>
    <w:rsid w:val="00EE4E71"/>
    <w:rsid w:val="00EF0706"/>
    <w:rsid w:val="00EF4A09"/>
    <w:rsid w:val="00F1544F"/>
    <w:rsid w:val="00F412DD"/>
    <w:rsid w:val="00FA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05EAFD"/>
  <w15:docId w15:val="{223124CA-FAB4-49DF-9C37-03A3AD5B8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19A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513C2A"/>
    <w:rPr>
      <w:color w:val="808080"/>
    </w:rPr>
  </w:style>
  <w:style w:type="paragraph" w:styleId="a6">
    <w:name w:val="List Paragraph"/>
    <w:basedOn w:val="a"/>
    <w:uiPriority w:val="34"/>
    <w:qFormat/>
    <w:rsid w:val="00EF0706"/>
    <w:pPr>
      <w:ind w:left="720"/>
      <w:contextualSpacing/>
    </w:pPr>
  </w:style>
  <w:style w:type="character" w:customStyle="1" w:styleId="a7">
    <w:name w:val="Нижний колонтитул Знак"/>
    <w:basedOn w:val="a0"/>
    <w:link w:val="a8"/>
    <w:uiPriority w:val="99"/>
    <w:rsid w:val="006D29F7"/>
    <w:rPr>
      <w:rFonts w:ascii="Arial" w:eastAsia="MS Mincho" w:hAnsi="Arial" w:cs="Arial"/>
      <w:sz w:val="20"/>
      <w:szCs w:val="20"/>
      <w:lang w:eastAsia="ja-JP"/>
    </w:rPr>
  </w:style>
  <w:style w:type="paragraph" w:styleId="a8">
    <w:name w:val="footer"/>
    <w:basedOn w:val="a"/>
    <w:link w:val="a7"/>
    <w:uiPriority w:val="99"/>
    <w:unhideWhenUsed/>
    <w:rsid w:val="006D29F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sz w:val="20"/>
      <w:szCs w:val="20"/>
      <w:lang w:eastAsia="ja-JP"/>
    </w:rPr>
  </w:style>
  <w:style w:type="character" w:customStyle="1" w:styleId="1">
    <w:name w:val="Нижний колонтитул Знак1"/>
    <w:basedOn w:val="a0"/>
    <w:uiPriority w:val="99"/>
    <w:semiHidden/>
    <w:rsid w:val="006D29F7"/>
  </w:style>
  <w:style w:type="character" w:customStyle="1" w:styleId="FontStyle95">
    <w:name w:val="Font Style95"/>
    <w:uiPriority w:val="99"/>
    <w:rsid w:val="006D29F7"/>
    <w:rPr>
      <w:rFonts w:ascii="Arial" w:hAnsi="Arial" w:cs="Arial" w:hint="default"/>
      <w:b/>
      <w:bCs/>
      <w:color w:val="000000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6D2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D29F7"/>
  </w:style>
  <w:style w:type="table" w:styleId="ab">
    <w:name w:val="Table Grid"/>
    <w:basedOn w:val="a1"/>
    <w:uiPriority w:val="59"/>
    <w:rsid w:val="00B31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rsid w:val="00E05FCA"/>
    <w:rPr>
      <w:rFonts w:ascii="Times New Roman" w:hAnsi="Times New Roman" w:cs="Times New Roman" w:hint="default"/>
      <w:color w:val="000000"/>
      <w:u w:val="single"/>
    </w:rPr>
  </w:style>
  <w:style w:type="character" w:styleId="ad">
    <w:name w:val="FollowedHyperlink"/>
    <w:basedOn w:val="a0"/>
    <w:uiPriority w:val="99"/>
    <w:semiHidden/>
    <w:unhideWhenUsed/>
    <w:rsid w:val="00E05FCA"/>
    <w:rPr>
      <w:color w:val="800080" w:themeColor="followedHyperlink"/>
      <w:u w:val="single"/>
    </w:rPr>
  </w:style>
  <w:style w:type="paragraph" w:customStyle="1" w:styleId="msonormal0">
    <w:name w:val="msonormal"/>
    <w:basedOn w:val="a"/>
    <w:rsid w:val="00E05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  <w:style w:type="paragraph" w:styleId="ae">
    <w:name w:val="Body Text"/>
    <w:basedOn w:val="a"/>
    <w:link w:val="af"/>
    <w:uiPriority w:val="99"/>
    <w:semiHidden/>
    <w:unhideWhenUsed/>
    <w:rsid w:val="00E05FCA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E05FCA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2">
    <w:name w:val="Style42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9">
    <w:name w:val="Style49"/>
    <w:basedOn w:val="a"/>
    <w:uiPriority w:val="99"/>
    <w:rsid w:val="00E05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E05FCA"/>
    <w:pPr>
      <w:widowControl w:val="0"/>
      <w:spacing w:after="0" w:line="240" w:lineRule="auto"/>
    </w:pPr>
    <w:rPr>
      <w:rFonts w:ascii="Calibri" w:eastAsiaTheme="minorEastAsia" w:hAnsi="Calibri" w:cs="Times New Roman"/>
      <w:lang w:val="en-US"/>
    </w:rPr>
  </w:style>
  <w:style w:type="character" w:customStyle="1" w:styleId="FontStyle51">
    <w:name w:val="Font Style51"/>
    <w:basedOn w:val="a0"/>
    <w:uiPriority w:val="99"/>
    <w:rsid w:val="00E05FCA"/>
    <w:rPr>
      <w:rFonts w:ascii="Arial" w:hAnsi="Arial" w:cs="Arial" w:hint="default"/>
      <w:b/>
      <w:bCs/>
      <w:color w:val="000000"/>
      <w:spacing w:val="-10"/>
      <w:sz w:val="34"/>
      <w:szCs w:val="34"/>
    </w:rPr>
  </w:style>
  <w:style w:type="character" w:customStyle="1" w:styleId="FontStyle52">
    <w:name w:val="Font Style52"/>
    <w:basedOn w:val="a0"/>
    <w:uiPriority w:val="99"/>
    <w:rsid w:val="00E05FCA"/>
    <w:rPr>
      <w:rFonts w:ascii="Arial" w:hAnsi="Arial" w:cs="Arial" w:hint="default"/>
      <w:color w:val="000000"/>
      <w:spacing w:val="-20"/>
      <w:sz w:val="30"/>
      <w:szCs w:val="30"/>
    </w:rPr>
  </w:style>
  <w:style w:type="character" w:customStyle="1" w:styleId="FontStyle53">
    <w:name w:val="Font Style53"/>
    <w:basedOn w:val="a0"/>
    <w:uiPriority w:val="99"/>
    <w:rsid w:val="00E05FCA"/>
    <w:rPr>
      <w:rFonts w:ascii="Arial" w:hAnsi="Arial" w:cs="Arial" w:hint="default"/>
      <w:color w:val="000000"/>
      <w:sz w:val="26"/>
      <w:szCs w:val="26"/>
    </w:rPr>
  </w:style>
  <w:style w:type="character" w:customStyle="1" w:styleId="FontStyle54">
    <w:name w:val="Font Style54"/>
    <w:basedOn w:val="a0"/>
    <w:uiPriority w:val="99"/>
    <w:rsid w:val="00E05FCA"/>
    <w:rPr>
      <w:rFonts w:ascii="Times New Roman" w:hAnsi="Times New Roman" w:cs="Times New Roman" w:hint="default"/>
      <w:color w:val="000000"/>
      <w:sz w:val="14"/>
      <w:szCs w:val="14"/>
    </w:rPr>
  </w:style>
  <w:style w:type="character" w:customStyle="1" w:styleId="FontStyle55">
    <w:name w:val="Font Style55"/>
    <w:basedOn w:val="a0"/>
    <w:uiPriority w:val="99"/>
    <w:rsid w:val="00E05FCA"/>
    <w:rPr>
      <w:rFonts w:ascii="Arial" w:hAnsi="Arial" w:cs="Arial" w:hint="default"/>
      <w:b/>
      <w:bCs/>
      <w:color w:val="000000"/>
      <w:sz w:val="16"/>
      <w:szCs w:val="16"/>
    </w:rPr>
  </w:style>
  <w:style w:type="character" w:customStyle="1" w:styleId="FontStyle56">
    <w:name w:val="Font Style56"/>
    <w:basedOn w:val="a0"/>
    <w:uiPriority w:val="99"/>
    <w:rsid w:val="00E05FCA"/>
    <w:rPr>
      <w:rFonts w:ascii="Arial" w:hAnsi="Arial" w:cs="Arial" w:hint="default"/>
      <w:i/>
      <w:iCs/>
      <w:color w:val="000000"/>
      <w:w w:val="60"/>
      <w:sz w:val="24"/>
      <w:szCs w:val="24"/>
    </w:rPr>
  </w:style>
  <w:style w:type="character" w:customStyle="1" w:styleId="FontStyle57">
    <w:name w:val="Font Style57"/>
    <w:basedOn w:val="a0"/>
    <w:uiPriority w:val="99"/>
    <w:rsid w:val="00E05FCA"/>
    <w:rPr>
      <w:rFonts w:ascii="Times New Roman" w:hAnsi="Times New Roman" w:cs="Times New Roman" w:hint="default"/>
      <w:i/>
      <w:iCs/>
      <w:color w:val="000000"/>
      <w:spacing w:val="10"/>
      <w:sz w:val="16"/>
      <w:szCs w:val="16"/>
    </w:rPr>
  </w:style>
  <w:style w:type="character" w:customStyle="1" w:styleId="FontStyle58">
    <w:name w:val="Font Style58"/>
    <w:basedOn w:val="a0"/>
    <w:uiPriority w:val="99"/>
    <w:rsid w:val="00E05FCA"/>
    <w:rPr>
      <w:rFonts w:ascii="Times New Roman" w:hAnsi="Times New Roman" w:cs="Times New Roman" w:hint="default"/>
      <w:color w:val="000000"/>
      <w:sz w:val="16"/>
      <w:szCs w:val="16"/>
    </w:rPr>
  </w:style>
  <w:style w:type="character" w:customStyle="1" w:styleId="FontStyle59">
    <w:name w:val="Font Style59"/>
    <w:basedOn w:val="a0"/>
    <w:uiPriority w:val="99"/>
    <w:rsid w:val="00E05FCA"/>
    <w:rPr>
      <w:rFonts w:ascii="Times New Roman" w:hAnsi="Times New Roman" w:cs="Times New Roman" w:hint="default"/>
      <w:color w:val="000000"/>
      <w:spacing w:val="20"/>
      <w:sz w:val="16"/>
      <w:szCs w:val="16"/>
    </w:rPr>
  </w:style>
  <w:style w:type="character" w:customStyle="1" w:styleId="FontStyle60">
    <w:name w:val="Font Style60"/>
    <w:basedOn w:val="a0"/>
    <w:uiPriority w:val="99"/>
    <w:rsid w:val="00E05FCA"/>
    <w:rPr>
      <w:rFonts w:ascii="Candara" w:hAnsi="Candara" w:cs="Candara" w:hint="default"/>
      <w:i/>
      <w:iCs/>
      <w:color w:val="000000"/>
      <w:sz w:val="16"/>
      <w:szCs w:val="16"/>
    </w:rPr>
  </w:style>
  <w:style w:type="character" w:customStyle="1" w:styleId="FontStyle61">
    <w:name w:val="Font Style61"/>
    <w:basedOn w:val="a0"/>
    <w:uiPriority w:val="99"/>
    <w:rsid w:val="00E05FCA"/>
    <w:rPr>
      <w:rFonts w:ascii="Arial" w:hAnsi="Arial" w:cs="Arial" w:hint="default"/>
      <w:i/>
      <w:iCs/>
      <w:color w:val="000000"/>
      <w:sz w:val="20"/>
      <w:szCs w:val="20"/>
    </w:rPr>
  </w:style>
  <w:style w:type="character" w:customStyle="1" w:styleId="FontStyle62">
    <w:name w:val="Font Style62"/>
    <w:basedOn w:val="a0"/>
    <w:uiPriority w:val="99"/>
    <w:rsid w:val="00E05FCA"/>
    <w:rPr>
      <w:rFonts w:ascii="Arial" w:hAnsi="Arial" w:cs="Arial" w:hint="default"/>
      <w:color w:val="000000"/>
      <w:spacing w:val="-10"/>
      <w:sz w:val="16"/>
      <w:szCs w:val="16"/>
    </w:rPr>
  </w:style>
  <w:style w:type="character" w:customStyle="1" w:styleId="FontStyle63">
    <w:name w:val="Font Style63"/>
    <w:basedOn w:val="a0"/>
    <w:uiPriority w:val="99"/>
    <w:rsid w:val="00E05FCA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64">
    <w:name w:val="Font Style64"/>
    <w:basedOn w:val="a0"/>
    <w:uiPriority w:val="99"/>
    <w:rsid w:val="00E05FCA"/>
    <w:rPr>
      <w:rFonts w:ascii="Times New Roman" w:hAnsi="Times New Roman" w:cs="Times New Roman" w:hint="default"/>
      <w:i/>
      <w:iCs/>
      <w:color w:val="000000"/>
      <w:spacing w:val="10"/>
      <w:sz w:val="18"/>
      <w:szCs w:val="18"/>
    </w:rPr>
  </w:style>
  <w:style w:type="character" w:customStyle="1" w:styleId="FontStyle65">
    <w:name w:val="Font Style65"/>
    <w:basedOn w:val="a0"/>
    <w:uiPriority w:val="99"/>
    <w:rsid w:val="00E05FCA"/>
    <w:rPr>
      <w:rFonts w:ascii="Times New Roman" w:hAnsi="Times New Roman" w:cs="Times New Roman" w:hint="default"/>
      <w:i/>
      <w:iCs/>
      <w:color w:val="000000"/>
      <w:spacing w:val="10"/>
      <w:sz w:val="18"/>
      <w:szCs w:val="18"/>
    </w:rPr>
  </w:style>
  <w:style w:type="character" w:customStyle="1" w:styleId="FontStyle66">
    <w:name w:val="Font Style66"/>
    <w:basedOn w:val="a0"/>
    <w:uiPriority w:val="99"/>
    <w:rsid w:val="00E05FCA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67">
    <w:name w:val="Font Style67"/>
    <w:basedOn w:val="a0"/>
    <w:uiPriority w:val="99"/>
    <w:rsid w:val="00E05FCA"/>
    <w:rPr>
      <w:rFonts w:ascii="Arial" w:hAnsi="Arial" w:cs="Arial" w:hint="default"/>
      <w:color w:val="000000"/>
      <w:sz w:val="16"/>
      <w:szCs w:val="16"/>
    </w:rPr>
  </w:style>
  <w:style w:type="character" w:customStyle="1" w:styleId="FontStyle68">
    <w:name w:val="Font Style68"/>
    <w:basedOn w:val="a0"/>
    <w:uiPriority w:val="99"/>
    <w:rsid w:val="00E05FCA"/>
    <w:rPr>
      <w:rFonts w:ascii="Arial" w:hAnsi="Arial" w:cs="Arial" w:hint="default"/>
      <w:i/>
      <w:iCs/>
      <w:color w:val="000000"/>
      <w:sz w:val="18"/>
      <w:szCs w:val="18"/>
    </w:rPr>
  </w:style>
  <w:style w:type="character" w:customStyle="1" w:styleId="FontStyle69">
    <w:name w:val="Font Style69"/>
    <w:basedOn w:val="a0"/>
    <w:uiPriority w:val="99"/>
    <w:rsid w:val="00E05FCA"/>
    <w:rPr>
      <w:rFonts w:ascii="Times New Roman" w:hAnsi="Times New Roman" w:cs="Times New Roman" w:hint="default"/>
      <w:i/>
      <w:iCs/>
      <w:color w:val="000000"/>
      <w:sz w:val="20"/>
      <w:szCs w:val="20"/>
    </w:rPr>
  </w:style>
  <w:style w:type="character" w:customStyle="1" w:styleId="FontStyle70">
    <w:name w:val="Font Style70"/>
    <w:basedOn w:val="a0"/>
    <w:uiPriority w:val="99"/>
    <w:rsid w:val="00E05FCA"/>
    <w:rPr>
      <w:rFonts w:ascii="Arial Unicode MS" w:eastAsia="Times New Roman" w:hAnsi="Arial Unicode MS" w:cs="Arial Unicode MS" w:hint="eastAsia"/>
      <w:b/>
      <w:bCs/>
      <w:color w:val="000000"/>
      <w:spacing w:val="10"/>
      <w:sz w:val="8"/>
      <w:szCs w:val="8"/>
    </w:rPr>
  </w:style>
  <w:style w:type="character" w:customStyle="1" w:styleId="FontStyle71">
    <w:name w:val="Font Style71"/>
    <w:basedOn w:val="a0"/>
    <w:uiPriority w:val="99"/>
    <w:rsid w:val="00E05FCA"/>
    <w:rPr>
      <w:rFonts w:ascii="Arial" w:hAnsi="Arial" w:cs="Arial" w:hint="default"/>
      <w:b/>
      <w:bCs/>
      <w:color w:val="000000"/>
      <w:sz w:val="8"/>
      <w:szCs w:val="8"/>
    </w:rPr>
  </w:style>
  <w:style w:type="character" w:customStyle="1" w:styleId="FontStyle72">
    <w:name w:val="Font Style72"/>
    <w:basedOn w:val="a0"/>
    <w:uiPriority w:val="99"/>
    <w:rsid w:val="00E05FCA"/>
    <w:rPr>
      <w:rFonts w:ascii="Arial" w:hAnsi="Arial" w:cs="Arial" w:hint="default"/>
      <w:color w:val="000000"/>
      <w:sz w:val="14"/>
      <w:szCs w:val="14"/>
    </w:rPr>
  </w:style>
  <w:style w:type="character" w:customStyle="1" w:styleId="FontStyle73">
    <w:name w:val="Font Style73"/>
    <w:basedOn w:val="a0"/>
    <w:uiPriority w:val="99"/>
    <w:rsid w:val="00E05FCA"/>
    <w:rPr>
      <w:rFonts w:ascii="Arial" w:hAnsi="Arial" w:cs="Arial" w:hint="default"/>
      <w:b/>
      <w:bCs/>
      <w:color w:val="000000"/>
      <w:w w:val="200"/>
      <w:sz w:val="8"/>
      <w:szCs w:val="8"/>
    </w:rPr>
  </w:style>
  <w:style w:type="character" w:customStyle="1" w:styleId="FontStyle74">
    <w:name w:val="Font Style74"/>
    <w:basedOn w:val="a0"/>
    <w:uiPriority w:val="99"/>
    <w:rsid w:val="00E05FCA"/>
    <w:rPr>
      <w:rFonts w:ascii="Arial" w:hAnsi="Arial" w:cs="Arial" w:hint="default"/>
      <w:b/>
      <w:bCs/>
      <w:color w:val="000000"/>
      <w:w w:val="150"/>
      <w:sz w:val="8"/>
      <w:szCs w:val="8"/>
    </w:rPr>
  </w:style>
  <w:style w:type="character" w:customStyle="1" w:styleId="FontStyle75">
    <w:name w:val="Font Style75"/>
    <w:basedOn w:val="a0"/>
    <w:uiPriority w:val="99"/>
    <w:rsid w:val="00E05FCA"/>
    <w:rPr>
      <w:rFonts w:ascii="Arial" w:hAnsi="Arial" w:cs="Arial" w:hint="default"/>
      <w:b/>
      <w:bCs/>
      <w:smallCaps/>
      <w:color w:val="000000"/>
      <w:spacing w:val="10"/>
      <w:sz w:val="8"/>
      <w:szCs w:val="8"/>
    </w:rPr>
  </w:style>
  <w:style w:type="character" w:customStyle="1" w:styleId="FontStyle76">
    <w:name w:val="Font Style76"/>
    <w:basedOn w:val="a0"/>
    <w:uiPriority w:val="99"/>
    <w:rsid w:val="00E05FCA"/>
    <w:rPr>
      <w:rFonts w:ascii="Arial" w:hAnsi="Arial" w:cs="Arial" w:hint="default"/>
      <w:b/>
      <w:bCs/>
      <w:color w:val="000000"/>
      <w:sz w:val="12"/>
      <w:szCs w:val="12"/>
    </w:rPr>
  </w:style>
  <w:style w:type="character" w:customStyle="1" w:styleId="FontStyle77">
    <w:name w:val="Font Style77"/>
    <w:basedOn w:val="a0"/>
    <w:uiPriority w:val="99"/>
    <w:rsid w:val="00E05FCA"/>
    <w:rPr>
      <w:rFonts w:ascii="Arial" w:hAnsi="Arial" w:cs="Arial" w:hint="default"/>
      <w:b/>
      <w:bCs/>
      <w:color w:val="000000"/>
      <w:sz w:val="20"/>
      <w:szCs w:val="20"/>
    </w:rPr>
  </w:style>
  <w:style w:type="character" w:customStyle="1" w:styleId="FontStyle78">
    <w:name w:val="Font Style78"/>
    <w:basedOn w:val="a0"/>
    <w:uiPriority w:val="99"/>
    <w:rsid w:val="00E05FCA"/>
    <w:rPr>
      <w:rFonts w:ascii="Arial" w:hAnsi="Arial" w:cs="Arial" w:hint="default"/>
      <w:b/>
      <w:bCs/>
      <w:color w:val="000000"/>
      <w:sz w:val="16"/>
      <w:szCs w:val="16"/>
    </w:rPr>
  </w:style>
  <w:style w:type="character" w:customStyle="1" w:styleId="FontStyle79">
    <w:name w:val="Font Style79"/>
    <w:basedOn w:val="a0"/>
    <w:uiPriority w:val="99"/>
    <w:rsid w:val="00E05FCA"/>
    <w:rPr>
      <w:rFonts w:ascii="Arial" w:hAnsi="Arial" w:cs="Arial" w:hint="default"/>
      <w:b/>
      <w:bCs/>
      <w:color w:val="000000"/>
      <w:sz w:val="22"/>
      <w:szCs w:val="22"/>
    </w:rPr>
  </w:style>
  <w:style w:type="character" w:customStyle="1" w:styleId="FontStyle80">
    <w:name w:val="Font Style80"/>
    <w:basedOn w:val="a0"/>
    <w:uiPriority w:val="99"/>
    <w:rsid w:val="00E05FCA"/>
    <w:rPr>
      <w:rFonts w:ascii="Arial" w:hAnsi="Arial" w:cs="Arial" w:hint="default"/>
      <w:color w:val="000000"/>
      <w:sz w:val="16"/>
      <w:szCs w:val="16"/>
    </w:rPr>
  </w:style>
  <w:style w:type="character" w:customStyle="1" w:styleId="FontStyle81">
    <w:name w:val="Font Style81"/>
    <w:basedOn w:val="a0"/>
    <w:uiPriority w:val="99"/>
    <w:rsid w:val="00E05FCA"/>
    <w:rPr>
      <w:rFonts w:ascii="Arial" w:hAnsi="Arial" w:cs="Arial" w:hint="default"/>
      <w:i/>
      <w:iCs/>
      <w:color w:val="000000"/>
      <w:sz w:val="16"/>
      <w:szCs w:val="16"/>
    </w:rPr>
  </w:style>
  <w:style w:type="character" w:customStyle="1" w:styleId="FontStyle82">
    <w:name w:val="Font Style82"/>
    <w:basedOn w:val="a0"/>
    <w:uiPriority w:val="99"/>
    <w:rsid w:val="00E05FCA"/>
    <w:rPr>
      <w:rFonts w:ascii="Arial" w:hAnsi="Arial" w:cs="Arial" w:hint="default"/>
      <w:b/>
      <w:bCs/>
      <w:color w:val="000000"/>
      <w:sz w:val="26"/>
      <w:szCs w:val="26"/>
    </w:rPr>
  </w:style>
  <w:style w:type="character" w:customStyle="1" w:styleId="FontStyle83">
    <w:name w:val="Font Style83"/>
    <w:basedOn w:val="a0"/>
    <w:uiPriority w:val="99"/>
    <w:rsid w:val="00E05FCA"/>
    <w:rPr>
      <w:rFonts w:ascii="Arial" w:hAnsi="Arial" w:cs="Arial" w:hint="default"/>
      <w:i/>
      <w:iCs/>
      <w:color w:val="000000"/>
      <w:sz w:val="20"/>
      <w:szCs w:val="20"/>
    </w:rPr>
  </w:style>
  <w:style w:type="character" w:customStyle="1" w:styleId="FontStyle84">
    <w:name w:val="Font Style84"/>
    <w:basedOn w:val="a0"/>
    <w:uiPriority w:val="99"/>
    <w:rsid w:val="00E05FCA"/>
    <w:rPr>
      <w:rFonts w:ascii="Arial" w:hAnsi="Arial" w:cs="Arial" w:hint="default"/>
      <w:color w:val="000000"/>
      <w:sz w:val="20"/>
      <w:szCs w:val="20"/>
    </w:rPr>
  </w:style>
  <w:style w:type="table" w:customStyle="1" w:styleId="TableNormal">
    <w:name w:val="Table Normal"/>
    <w:uiPriority w:val="2"/>
    <w:semiHidden/>
    <w:qFormat/>
    <w:rsid w:val="00E05FCA"/>
    <w:pPr>
      <w:widowControl w:val="0"/>
      <w:spacing w:after="0" w:line="240" w:lineRule="auto"/>
    </w:pPr>
    <w:rPr>
      <w:rFonts w:ascii="Calibri" w:eastAsia="Times New Roman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E05FCA"/>
    <w:pPr>
      <w:widowControl w:val="0"/>
      <w:spacing w:after="0" w:line="240" w:lineRule="auto"/>
    </w:pPr>
    <w:rPr>
      <w:rFonts w:ascii="Calibri" w:eastAsia="Times New Roman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E05FCA"/>
    <w:pPr>
      <w:widowControl w:val="0"/>
      <w:spacing w:after="0" w:line="240" w:lineRule="auto"/>
    </w:pPr>
    <w:rPr>
      <w:rFonts w:ascii="Calibri" w:eastAsia="Times New Roman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qFormat/>
    <w:rsid w:val="00E05FCA"/>
    <w:pPr>
      <w:widowControl w:val="0"/>
      <w:spacing w:after="0" w:line="240" w:lineRule="auto"/>
    </w:pPr>
    <w:rPr>
      <w:rFonts w:ascii="Calibri" w:eastAsia="Times New Roman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qFormat/>
    <w:rsid w:val="00E05FCA"/>
    <w:pPr>
      <w:widowControl w:val="0"/>
      <w:spacing w:after="0" w:line="240" w:lineRule="auto"/>
    </w:pPr>
    <w:rPr>
      <w:rFonts w:ascii="Calibri" w:eastAsia="Times New Roman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qFormat/>
    <w:rsid w:val="00E05FCA"/>
    <w:pPr>
      <w:widowControl w:val="0"/>
      <w:spacing w:after="0" w:line="240" w:lineRule="auto"/>
    </w:pPr>
    <w:rPr>
      <w:rFonts w:ascii="Calibri" w:eastAsia="Times New Roman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qFormat/>
    <w:rsid w:val="00E05FCA"/>
    <w:pPr>
      <w:widowControl w:val="0"/>
      <w:spacing w:after="0" w:line="240" w:lineRule="auto"/>
    </w:pPr>
    <w:rPr>
      <w:rFonts w:ascii="Calibri" w:eastAsia="Times New Roman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E05FCA"/>
    <w:pPr>
      <w:widowControl w:val="0"/>
      <w:spacing w:after="0" w:line="240" w:lineRule="auto"/>
    </w:pPr>
    <w:rPr>
      <w:rFonts w:ascii="Calibri" w:eastAsia="Times New Roman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qFormat/>
    <w:rsid w:val="00E05FCA"/>
    <w:pPr>
      <w:widowControl w:val="0"/>
      <w:spacing w:after="0" w:line="240" w:lineRule="auto"/>
    </w:pPr>
    <w:rPr>
      <w:rFonts w:ascii="Calibri" w:eastAsia="Times New Roman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qFormat/>
    <w:rsid w:val="00E05FCA"/>
    <w:pPr>
      <w:widowControl w:val="0"/>
      <w:spacing w:after="0" w:line="240" w:lineRule="auto"/>
    </w:pPr>
    <w:rPr>
      <w:rFonts w:ascii="Calibri" w:eastAsia="Times New Roman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qFormat/>
    <w:rsid w:val="00E05FCA"/>
    <w:pPr>
      <w:widowControl w:val="0"/>
      <w:spacing w:after="0" w:line="240" w:lineRule="auto"/>
    </w:pPr>
    <w:rPr>
      <w:rFonts w:ascii="Calibri" w:eastAsia="Times New Roman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">
    <w:name w:val="Сетка таблицы21"/>
    <w:basedOn w:val="a1"/>
    <w:uiPriority w:val="59"/>
    <w:rsid w:val="00E05FCA"/>
    <w:pPr>
      <w:spacing w:after="0" w:line="240" w:lineRule="auto"/>
    </w:pPr>
    <w:rPr>
      <w:rFonts w:ascii="Arial" w:eastAsiaTheme="minorEastAsia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AB3368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AB3368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AB336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yperlink" Target="http://europa.eu.int/comm/enterprise/construction/internal/dangsub/dangmain.htm" TargetMode="Externa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8" Type="http://schemas.openxmlformats.org/officeDocument/2006/relationships/header" Target="header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E3648-02E6-41E9-A6C1-CFCBCBBDE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42</Pages>
  <Words>9049</Words>
  <Characters>51583</Characters>
  <Application>Microsoft Office Word</Application>
  <DocSecurity>0</DocSecurity>
  <Lines>429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Anel Ziyatayeva</dc:creator>
  <cp:lastModifiedBy>Anel Ziyatayeva</cp:lastModifiedBy>
  <cp:revision>21</cp:revision>
  <dcterms:created xsi:type="dcterms:W3CDTF">2022-05-23T03:35:00Z</dcterms:created>
  <dcterms:modified xsi:type="dcterms:W3CDTF">2022-06-06T05:14:00Z</dcterms:modified>
</cp:coreProperties>
</file>