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5651A" w14:textId="77777777" w:rsidR="003804F8" w:rsidRPr="002F7F92" w:rsidRDefault="003804F8" w:rsidP="003804F8">
      <w:pPr>
        <w:ind w:left="10" w:right="3" w:hanging="10"/>
        <w:jc w:val="center"/>
        <w:rPr>
          <w:rFonts w:eastAsia="Times New Roman"/>
          <w:b/>
          <w:szCs w:val="24"/>
        </w:rPr>
      </w:pPr>
      <w:r w:rsidRPr="002F7F92">
        <w:rPr>
          <w:rFonts w:eastAsia="Times New Roman"/>
          <w:szCs w:val="24"/>
          <w:lang w:val="kk-KZ"/>
        </w:rPr>
        <w:t>Изображение государственного Герба Республики Казахстан</w:t>
      </w:r>
    </w:p>
    <w:p w14:paraId="7164893C" w14:textId="77777777" w:rsidR="003804F8" w:rsidRPr="002F7F92" w:rsidRDefault="003804F8" w:rsidP="003804F8">
      <w:pPr>
        <w:ind w:left="10" w:right="3" w:hanging="10"/>
        <w:jc w:val="center"/>
        <w:rPr>
          <w:rFonts w:eastAsia="Times New Roman"/>
          <w:b/>
          <w:szCs w:val="24"/>
        </w:rPr>
      </w:pPr>
    </w:p>
    <w:p w14:paraId="38F1A720" w14:textId="77777777" w:rsidR="003804F8" w:rsidRPr="002F7F92" w:rsidRDefault="003804F8" w:rsidP="003804F8">
      <w:pPr>
        <w:pBdr>
          <w:bottom w:val="single" w:sz="4" w:space="1" w:color="auto"/>
        </w:pBdr>
        <w:ind w:left="10" w:right="3" w:hanging="10"/>
        <w:jc w:val="center"/>
        <w:rPr>
          <w:rFonts w:eastAsia="Times New Roman"/>
          <w:b/>
          <w:szCs w:val="24"/>
        </w:rPr>
      </w:pPr>
      <w:r w:rsidRPr="002F7F92">
        <w:rPr>
          <w:rFonts w:eastAsia="Times New Roman"/>
          <w:b/>
          <w:szCs w:val="24"/>
        </w:rPr>
        <w:t>НАЦИОНАЛЬНЫЙ СТАНДАРТ РЕСПУБЛИКИ КАЗАХСТАН</w:t>
      </w:r>
    </w:p>
    <w:p w14:paraId="29A558DC" w14:textId="77777777" w:rsidR="003804F8" w:rsidRPr="002F7F92" w:rsidRDefault="003804F8" w:rsidP="003804F8">
      <w:pPr>
        <w:ind w:left="10" w:right="3" w:hanging="10"/>
        <w:jc w:val="center"/>
        <w:rPr>
          <w:rFonts w:eastAsia="Times New Roman"/>
          <w:b/>
          <w:caps/>
          <w:szCs w:val="24"/>
        </w:rPr>
      </w:pPr>
    </w:p>
    <w:p w14:paraId="474EA86B" w14:textId="77777777" w:rsidR="003804F8" w:rsidRPr="002F7F92" w:rsidRDefault="003804F8" w:rsidP="003804F8">
      <w:pPr>
        <w:tabs>
          <w:tab w:val="left" w:pos="8640"/>
        </w:tabs>
        <w:ind w:left="10" w:right="3" w:hanging="10"/>
        <w:jc w:val="center"/>
        <w:rPr>
          <w:rFonts w:eastAsia="Times New Roman"/>
          <w:b/>
          <w:caps/>
          <w:szCs w:val="24"/>
        </w:rPr>
      </w:pPr>
    </w:p>
    <w:p w14:paraId="2F9FE910" w14:textId="77777777" w:rsidR="003804F8" w:rsidRPr="002F7F92" w:rsidRDefault="003804F8" w:rsidP="003804F8">
      <w:pPr>
        <w:tabs>
          <w:tab w:val="left" w:pos="8640"/>
        </w:tabs>
        <w:ind w:left="10" w:right="3" w:hanging="10"/>
        <w:jc w:val="center"/>
        <w:rPr>
          <w:rFonts w:eastAsia="Times New Roman"/>
          <w:b/>
          <w:caps/>
          <w:szCs w:val="24"/>
        </w:rPr>
      </w:pPr>
    </w:p>
    <w:p w14:paraId="24BCDCA3" w14:textId="77777777" w:rsidR="003804F8" w:rsidRPr="002F7F92" w:rsidRDefault="003804F8" w:rsidP="003804F8">
      <w:pPr>
        <w:tabs>
          <w:tab w:val="left" w:pos="8640"/>
        </w:tabs>
        <w:ind w:left="10" w:right="3" w:hanging="10"/>
        <w:jc w:val="center"/>
        <w:rPr>
          <w:rFonts w:eastAsia="Times New Roman"/>
          <w:b/>
          <w:caps/>
          <w:szCs w:val="24"/>
        </w:rPr>
      </w:pPr>
    </w:p>
    <w:p w14:paraId="7C691A2D" w14:textId="77777777" w:rsidR="003804F8" w:rsidRPr="002F7F92" w:rsidRDefault="003804F8" w:rsidP="003804F8">
      <w:pPr>
        <w:ind w:left="10" w:right="3" w:hanging="10"/>
        <w:rPr>
          <w:rFonts w:eastAsia="Times New Roman"/>
          <w:b/>
          <w:szCs w:val="24"/>
        </w:rPr>
      </w:pPr>
    </w:p>
    <w:p w14:paraId="671E1CB1" w14:textId="77777777" w:rsidR="003804F8" w:rsidRPr="002F7F92" w:rsidRDefault="003804F8" w:rsidP="003804F8">
      <w:pPr>
        <w:ind w:left="10" w:right="3" w:hanging="10"/>
        <w:rPr>
          <w:rFonts w:eastAsia="Times New Roman"/>
          <w:b/>
          <w:szCs w:val="24"/>
        </w:rPr>
      </w:pPr>
    </w:p>
    <w:p w14:paraId="093FA552" w14:textId="77777777" w:rsidR="003804F8" w:rsidRPr="002F7F92" w:rsidRDefault="003804F8" w:rsidP="003804F8">
      <w:pPr>
        <w:ind w:left="10" w:right="3" w:hanging="10"/>
        <w:rPr>
          <w:rFonts w:eastAsia="Times New Roman"/>
          <w:b/>
          <w:szCs w:val="24"/>
        </w:rPr>
      </w:pPr>
    </w:p>
    <w:p w14:paraId="69B5E74B" w14:textId="77777777" w:rsidR="003804F8" w:rsidRPr="002F7F92" w:rsidRDefault="003804F8" w:rsidP="003804F8">
      <w:pPr>
        <w:ind w:left="10" w:right="3" w:hanging="10"/>
        <w:rPr>
          <w:rFonts w:eastAsia="Times New Roman"/>
          <w:b/>
          <w:szCs w:val="24"/>
        </w:rPr>
      </w:pPr>
    </w:p>
    <w:p w14:paraId="02772468" w14:textId="77777777" w:rsidR="003804F8" w:rsidRPr="002F7F92" w:rsidRDefault="003804F8" w:rsidP="003804F8">
      <w:pPr>
        <w:ind w:left="10" w:right="3" w:hanging="10"/>
        <w:rPr>
          <w:rFonts w:eastAsia="Times New Roman"/>
          <w:b/>
          <w:szCs w:val="24"/>
        </w:rPr>
      </w:pPr>
    </w:p>
    <w:p w14:paraId="2FBC5C6F" w14:textId="77777777" w:rsidR="003804F8" w:rsidRPr="002F7F92" w:rsidRDefault="003804F8" w:rsidP="003804F8">
      <w:pPr>
        <w:autoSpaceDE w:val="0"/>
        <w:autoSpaceDN w:val="0"/>
        <w:adjustRightInd w:val="0"/>
        <w:ind w:left="10" w:hanging="10"/>
        <w:rPr>
          <w:rFonts w:ascii="Arial Unicode MS" w:eastAsia="Times New Roman" w:hAnsi="Calibri"/>
          <w:b/>
          <w:bCs/>
          <w:color w:val="000000"/>
          <w:szCs w:val="24"/>
        </w:rPr>
      </w:pPr>
    </w:p>
    <w:p w14:paraId="6832E012" w14:textId="77777777" w:rsidR="003804F8" w:rsidRPr="002F7F92" w:rsidRDefault="003804F8" w:rsidP="003804F8">
      <w:pPr>
        <w:autoSpaceDE w:val="0"/>
        <w:autoSpaceDN w:val="0"/>
        <w:adjustRightInd w:val="0"/>
        <w:ind w:left="10" w:hanging="10"/>
        <w:rPr>
          <w:rFonts w:ascii="Arial Unicode MS" w:eastAsia="Times New Roman" w:hAnsi="Calibri"/>
          <w:b/>
          <w:bCs/>
          <w:color w:val="000000"/>
          <w:szCs w:val="24"/>
        </w:rPr>
      </w:pPr>
    </w:p>
    <w:p w14:paraId="02CB09E7" w14:textId="77777777" w:rsidR="003804F8" w:rsidRPr="002F7F92" w:rsidRDefault="003804F8" w:rsidP="003804F8">
      <w:pPr>
        <w:autoSpaceDE w:val="0"/>
        <w:autoSpaceDN w:val="0"/>
        <w:adjustRightInd w:val="0"/>
        <w:ind w:left="10" w:hanging="10"/>
        <w:rPr>
          <w:rFonts w:ascii="Arial Unicode MS" w:eastAsia="Times New Roman" w:hAnsi="Calibri"/>
          <w:b/>
          <w:bCs/>
          <w:color w:val="000000"/>
          <w:szCs w:val="24"/>
        </w:rPr>
      </w:pPr>
      <w:bookmarkStart w:id="0" w:name="_Hlk148628045"/>
    </w:p>
    <w:p w14:paraId="5169BAF5" w14:textId="4EF4102E" w:rsidR="003804F8" w:rsidRPr="00C946B4" w:rsidRDefault="00F64CFA" w:rsidP="00F64CFA">
      <w:pPr>
        <w:ind w:left="10" w:right="3" w:hanging="10"/>
        <w:jc w:val="center"/>
        <w:rPr>
          <w:rFonts w:eastAsia="Times New Roman"/>
          <w:b/>
          <w:color w:val="000000"/>
          <w:szCs w:val="24"/>
          <w:shd w:val="clear" w:color="auto" w:fill="FFFFFF"/>
        </w:rPr>
      </w:pPr>
      <w:bookmarkStart w:id="1" w:name="_Hlk147763052"/>
      <w:r>
        <w:rPr>
          <w:rFonts w:eastAsia="Times New Roman"/>
          <w:b/>
          <w:color w:val="000000"/>
          <w:szCs w:val="24"/>
          <w:shd w:val="clear" w:color="auto" w:fill="FFFFFF"/>
        </w:rPr>
        <w:t>МЯСО САЙГИ</w:t>
      </w:r>
      <w:r w:rsidR="003804F8" w:rsidRPr="00C946B4">
        <w:rPr>
          <w:rFonts w:eastAsia="Times New Roman"/>
          <w:b/>
          <w:color w:val="000000"/>
          <w:szCs w:val="24"/>
          <w:shd w:val="clear" w:color="auto" w:fill="FFFFFF"/>
        </w:rPr>
        <w:t xml:space="preserve"> В ТУШАХ</w:t>
      </w:r>
      <w:r>
        <w:rPr>
          <w:rFonts w:eastAsia="Times New Roman"/>
          <w:b/>
          <w:color w:val="000000"/>
          <w:szCs w:val="24"/>
          <w:shd w:val="clear" w:color="auto" w:fill="FFFFFF"/>
        </w:rPr>
        <w:t xml:space="preserve"> И </w:t>
      </w:r>
      <w:r w:rsidR="003804F8" w:rsidRPr="00C946B4">
        <w:rPr>
          <w:rFonts w:eastAsia="Times New Roman"/>
          <w:b/>
          <w:color w:val="000000"/>
          <w:szCs w:val="24"/>
          <w:shd w:val="clear" w:color="auto" w:fill="FFFFFF"/>
        </w:rPr>
        <w:t xml:space="preserve">ПОЛУТУШАХ </w:t>
      </w:r>
    </w:p>
    <w:p w14:paraId="60362863" w14:textId="77777777" w:rsidR="003804F8" w:rsidRPr="002F7F92" w:rsidRDefault="003804F8" w:rsidP="003804F8">
      <w:pPr>
        <w:ind w:left="10" w:right="3" w:hanging="10"/>
        <w:jc w:val="center"/>
        <w:rPr>
          <w:rFonts w:eastAsia="Times New Roman"/>
          <w:b/>
          <w:szCs w:val="24"/>
          <w:shd w:val="clear" w:color="auto" w:fill="FFFFFF"/>
        </w:rPr>
      </w:pPr>
    </w:p>
    <w:p w14:paraId="18B84093" w14:textId="6AC09DC0" w:rsidR="003804F8" w:rsidRPr="002F7F92" w:rsidRDefault="00F64CFA" w:rsidP="003804F8">
      <w:pPr>
        <w:ind w:left="10" w:right="3" w:hanging="10"/>
        <w:jc w:val="center"/>
        <w:rPr>
          <w:b/>
          <w:szCs w:val="24"/>
        </w:rPr>
      </w:pPr>
      <w:r>
        <w:rPr>
          <w:rFonts w:eastAsia="Times New Roman"/>
          <w:b/>
          <w:color w:val="000000"/>
          <w:szCs w:val="24"/>
          <w:shd w:val="clear" w:color="auto" w:fill="FFFFFF"/>
        </w:rPr>
        <w:t>Т</w:t>
      </w:r>
      <w:r w:rsidR="003804F8" w:rsidRPr="00C946B4">
        <w:rPr>
          <w:rFonts w:eastAsia="Times New Roman"/>
          <w:b/>
          <w:color w:val="000000"/>
          <w:szCs w:val="24"/>
          <w:shd w:val="clear" w:color="auto" w:fill="FFFFFF"/>
        </w:rPr>
        <w:t>ехнические условия</w:t>
      </w:r>
    </w:p>
    <w:bookmarkEnd w:id="0"/>
    <w:bookmarkEnd w:id="1"/>
    <w:p w14:paraId="6F91FC60" w14:textId="77777777" w:rsidR="003804F8" w:rsidRPr="002F7F92" w:rsidRDefault="003804F8" w:rsidP="003804F8">
      <w:pPr>
        <w:ind w:left="10" w:right="3" w:hanging="10"/>
        <w:jc w:val="center"/>
        <w:rPr>
          <w:b/>
          <w:szCs w:val="24"/>
        </w:rPr>
      </w:pPr>
    </w:p>
    <w:p w14:paraId="4E8BD8D3" w14:textId="77777777" w:rsidR="003804F8" w:rsidRPr="002F7F92" w:rsidRDefault="003804F8" w:rsidP="003804F8">
      <w:pPr>
        <w:ind w:left="10" w:right="3" w:hanging="10"/>
        <w:jc w:val="center"/>
        <w:rPr>
          <w:rFonts w:eastAsia="Times New Roman"/>
          <w:b/>
          <w:szCs w:val="24"/>
        </w:rPr>
      </w:pPr>
      <w:r w:rsidRPr="002F7F92">
        <w:rPr>
          <w:rFonts w:eastAsia="Times New Roman"/>
          <w:b/>
          <w:bCs/>
          <w:szCs w:val="24"/>
        </w:rPr>
        <w:t xml:space="preserve">СТ РК </w:t>
      </w:r>
    </w:p>
    <w:p w14:paraId="6609EA7F" w14:textId="77777777" w:rsidR="003804F8" w:rsidRPr="002F7F92" w:rsidRDefault="003804F8" w:rsidP="003804F8">
      <w:pPr>
        <w:ind w:left="10" w:right="3" w:hanging="10"/>
        <w:jc w:val="center"/>
        <w:rPr>
          <w:rFonts w:eastAsia="Times New Roman"/>
          <w:b/>
          <w:szCs w:val="24"/>
        </w:rPr>
      </w:pPr>
    </w:p>
    <w:p w14:paraId="2575EDCB" w14:textId="77777777" w:rsidR="003804F8" w:rsidRPr="002F7F92" w:rsidRDefault="003804F8" w:rsidP="003804F8">
      <w:pPr>
        <w:ind w:left="10" w:right="3" w:hanging="10"/>
        <w:rPr>
          <w:rFonts w:eastAsia="Times New Roman"/>
          <w:i/>
          <w:szCs w:val="24"/>
        </w:rPr>
      </w:pPr>
    </w:p>
    <w:p w14:paraId="38304E8D" w14:textId="77777777" w:rsidR="003804F8" w:rsidRPr="002F7F92" w:rsidRDefault="003804F8" w:rsidP="003804F8">
      <w:pPr>
        <w:ind w:left="10" w:right="3" w:hanging="10"/>
        <w:rPr>
          <w:i/>
          <w:szCs w:val="24"/>
        </w:rPr>
      </w:pPr>
    </w:p>
    <w:p w14:paraId="30424DD7" w14:textId="77777777" w:rsidR="003804F8" w:rsidRPr="002F7F92" w:rsidRDefault="003804F8" w:rsidP="003804F8">
      <w:pPr>
        <w:ind w:left="10" w:right="3" w:hanging="10"/>
        <w:rPr>
          <w:szCs w:val="24"/>
        </w:rPr>
      </w:pPr>
    </w:p>
    <w:p w14:paraId="7AB10A0B" w14:textId="77777777" w:rsidR="003804F8" w:rsidRPr="002F7F92" w:rsidRDefault="003804F8" w:rsidP="003804F8">
      <w:pPr>
        <w:ind w:left="10" w:right="3" w:hanging="10"/>
        <w:rPr>
          <w:rFonts w:eastAsia="Times New Roman"/>
          <w:b/>
          <w:szCs w:val="24"/>
        </w:rPr>
      </w:pPr>
    </w:p>
    <w:p w14:paraId="74DB3923" w14:textId="77777777" w:rsidR="003804F8" w:rsidRPr="002F7F92" w:rsidRDefault="003804F8" w:rsidP="003804F8">
      <w:pPr>
        <w:ind w:left="10" w:right="3" w:hanging="10"/>
        <w:rPr>
          <w:rFonts w:eastAsia="Times New Roman"/>
          <w:b/>
          <w:szCs w:val="24"/>
        </w:rPr>
      </w:pPr>
    </w:p>
    <w:p w14:paraId="192BD859" w14:textId="77777777" w:rsidR="003804F8" w:rsidRPr="002F7F92" w:rsidRDefault="003804F8" w:rsidP="003804F8">
      <w:pPr>
        <w:ind w:left="10" w:right="3" w:hanging="10"/>
        <w:jc w:val="center"/>
        <w:rPr>
          <w:rFonts w:eastAsia="Times New Roman"/>
          <w:b/>
          <w:szCs w:val="24"/>
        </w:rPr>
      </w:pPr>
    </w:p>
    <w:p w14:paraId="42177FB6" w14:textId="77777777" w:rsidR="003804F8" w:rsidRPr="002F7F92" w:rsidRDefault="003804F8" w:rsidP="003804F8">
      <w:pPr>
        <w:ind w:left="10" w:right="3" w:hanging="10"/>
        <w:jc w:val="center"/>
        <w:rPr>
          <w:rFonts w:eastAsia="Times New Roman"/>
          <w:b/>
          <w:szCs w:val="24"/>
        </w:rPr>
      </w:pPr>
    </w:p>
    <w:p w14:paraId="1A8B377F" w14:textId="77777777" w:rsidR="003804F8" w:rsidRPr="002F7F92" w:rsidRDefault="003804F8" w:rsidP="003804F8">
      <w:pPr>
        <w:ind w:left="10" w:right="3" w:hanging="10"/>
        <w:rPr>
          <w:rFonts w:eastAsia="Times New Roman"/>
          <w:b/>
          <w:szCs w:val="24"/>
          <w:lang w:val="kk-KZ"/>
        </w:rPr>
      </w:pPr>
    </w:p>
    <w:p w14:paraId="69DCB676" w14:textId="77777777" w:rsidR="003804F8" w:rsidRPr="002F7F92" w:rsidRDefault="003804F8" w:rsidP="003804F8">
      <w:pPr>
        <w:ind w:left="10" w:right="3" w:hanging="10"/>
        <w:jc w:val="center"/>
        <w:rPr>
          <w:rFonts w:eastAsia="Times New Roman"/>
          <w:b/>
          <w:szCs w:val="24"/>
        </w:rPr>
      </w:pPr>
      <w:r w:rsidRPr="002F7F92">
        <w:rPr>
          <w:rFonts w:eastAsia="Times New Roman"/>
          <w:i/>
          <w:szCs w:val="24"/>
        </w:rPr>
        <w:t>Настоящий проект стандарта не подлежит применению до его утверждения</w:t>
      </w:r>
    </w:p>
    <w:p w14:paraId="5350B6F7" w14:textId="77777777" w:rsidR="003804F8" w:rsidRPr="002F7F92" w:rsidRDefault="003804F8" w:rsidP="003804F8">
      <w:pPr>
        <w:shd w:val="clear" w:color="auto" w:fill="FFFFFF"/>
        <w:ind w:left="10" w:right="3" w:hanging="10"/>
        <w:jc w:val="center"/>
        <w:rPr>
          <w:rFonts w:eastAsia="Times New Roman"/>
          <w:b/>
          <w:szCs w:val="24"/>
        </w:rPr>
      </w:pPr>
    </w:p>
    <w:p w14:paraId="5A88035C" w14:textId="77777777" w:rsidR="003804F8" w:rsidRPr="002F7F92" w:rsidRDefault="003804F8" w:rsidP="003804F8">
      <w:pPr>
        <w:shd w:val="clear" w:color="auto" w:fill="FFFFFF"/>
        <w:ind w:left="10" w:right="3" w:hanging="10"/>
        <w:jc w:val="center"/>
        <w:rPr>
          <w:rFonts w:eastAsia="Times New Roman"/>
          <w:b/>
          <w:szCs w:val="24"/>
          <w:lang w:val="kk-KZ"/>
        </w:rPr>
      </w:pPr>
    </w:p>
    <w:p w14:paraId="2EF5D443" w14:textId="77777777" w:rsidR="003804F8" w:rsidRPr="002F7F92" w:rsidRDefault="003804F8" w:rsidP="003804F8">
      <w:pPr>
        <w:shd w:val="clear" w:color="auto" w:fill="FFFFFF"/>
        <w:ind w:left="10" w:right="3" w:hanging="10"/>
        <w:jc w:val="center"/>
        <w:rPr>
          <w:rFonts w:eastAsia="Times New Roman"/>
          <w:b/>
          <w:szCs w:val="24"/>
          <w:lang w:val="kk-KZ"/>
        </w:rPr>
      </w:pPr>
    </w:p>
    <w:p w14:paraId="27DCE123" w14:textId="77777777" w:rsidR="003804F8" w:rsidRPr="002F7F92" w:rsidRDefault="003804F8" w:rsidP="003804F8">
      <w:pPr>
        <w:shd w:val="clear" w:color="auto" w:fill="FFFFFF"/>
        <w:ind w:left="10" w:right="3" w:hanging="10"/>
        <w:jc w:val="center"/>
        <w:rPr>
          <w:rFonts w:eastAsia="Times New Roman"/>
          <w:b/>
          <w:szCs w:val="24"/>
          <w:lang w:val="kk-KZ"/>
        </w:rPr>
      </w:pPr>
    </w:p>
    <w:p w14:paraId="5FB5CA8A" w14:textId="77777777" w:rsidR="003804F8" w:rsidRPr="002F7F92" w:rsidRDefault="003804F8" w:rsidP="003804F8">
      <w:pPr>
        <w:shd w:val="clear" w:color="auto" w:fill="FFFFFF"/>
        <w:ind w:left="10" w:right="3" w:hanging="10"/>
        <w:jc w:val="center"/>
        <w:rPr>
          <w:rFonts w:eastAsia="Times New Roman"/>
          <w:b/>
          <w:szCs w:val="24"/>
          <w:lang w:val="kk-KZ"/>
        </w:rPr>
      </w:pPr>
    </w:p>
    <w:p w14:paraId="5C27ED44" w14:textId="77777777" w:rsidR="003804F8" w:rsidRPr="002F7F92" w:rsidRDefault="003804F8" w:rsidP="003804F8">
      <w:pPr>
        <w:shd w:val="clear" w:color="auto" w:fill="FFFFFF"/>
        <w:ind w:left="10" w:right="3" w:hanging="10"/>
        <w:jc w:val="center"/>
        <w:rPr>
          <w:rFonts w:eastAsia="Times New Roman"/>
          <w:b/>
          <w:szCs w:val="24"/>
          <w:lang w:val="kk-KZ"/>
        </w:rPr>
      </w:pPr>
    </w:p>
    <w:p w14:paraId="02C64171" w14:textId="77777777" w:rsidR="003804F8" w:rsidRDefault="003804F8" w:rsidP="003804F8">
      <w:pPr>
        <w:shd w:val="clear" w:color="auto" w:fill="FFFFFF"/>
        <w:ind w:left="10" w:right="3" w:hanging="10"/>
        <w:jc w:val="center"/>
        <w:rPr>
          <w:rFonts w:eastAsia="Times New Roman"/>
          <w:b/>
          <w:szCs w:val="24"/>
          <w:lang w:val="kk-KZ"/>
        </w:rPr>
      </w:pPr>
    </w:p>
    <w:p w14:paraId="0AC94992" w14:textId="77777777" w:rsidR="003804F8" w:rsidRDefault="003804F8" w:rsidP="003804F8">
      <w:pPr>
        <w:shd w:val="clear" w:color="auto" w:fill="FFFFFF"/>
        <w:ind w:left="10" w:right="3" w:hanging="10"/>
        <w:jc w:val="center"/>
        <w:rPr>
          <w:rFonts w:eastAsia="Times New Roman"/>
          <w:b/>
          <w:szCs w:val="24"/>
          <w:lang w:val="kk-KZ"/>
        </w:rPr>
      </w:pPr>
    </w:p>
    <w:p w14:paraId="67181E63" w14:textId="77777777" w:rsidR="003804F8" w:rsidRDefault="003804F8" w:rsidP="003804F8">
      <w:pPr>
        <w:shd w:val="clear" w:color="auto" w:fill="FFFFFF"/>
        <w:ind w:left="10" w:right="3" w:hanging="10"/>
        <w:jc w:val="center"/>
        <w:rPr>
          <w:rFonts w:eastAsia="Times New Roman"/>
          <w:b/>
          <w:szCs w:val="24"/>
          <w:lang w:val="kk-KZ"/>
        </w:rPr>
      </w:pPr>
    </w:p>
    <w:p w14:paraId="23529D37" w14:textId="77777777" w:rsidR="003804F8" w:rsidRDefault="003804F8" w:rsidP="003804F8">
      <w:pPr>
        <w:shd w:val="clear" w:color="auto" w:fill="FFFFFF"/>
        <w:ind w:left="10" w:right="3" w:hanging="10"/>
        <w:jc w:val="center"/>
        <w:rPr>
          <w:rFonts w:eastAsia="Times New Roman"/>
          <w:b/>
          <w:szCs w:val="24"/>
          <w:lang w:val="kk-KZ"/>
        </w:rPr>
      </w:pPr>
    </w:p>
    <w:p w14:paraId="336608B2" w14:textId="77777777" w:rsidR="003804F8" w:rsidRDefault="003804F8" w:rsidP="003804F8">
      <w:pPr>
        <w:shd w:val="clear" w:color="auto" w:fill="FFFFFF"/>
        <w:ind w:left="10" w:right="3" w:hanging="10"/>
        <w:jc w:val="center"/>
        <w:rPr>
          <w:rFonts w:eastAsia="Times New Roman"/>
          <w:b/>
          <w:szCs w:val="24"/>
          <w:lang w:val="kk-KZ"/>
        </w:rPr>
      </w:pPr>
    </w:p>
    <w:p w14:paraId="411560AC" w14:textId="77777777" w:rsidR="005D0EA4" w:rsidRDefault="005D0EA4" w:rsidP="003804F8">
      <w:pPr>
        <w:shd w:val="clear" w:color="auto" w:fill="FFFFFF"/>
        <w:ind w:left="10" w:right="3" w:hanging="10"/>
        <w:jc w:val="center"/>
        <w:rPr>
          <w:rFonts w:eastAsia="Times New Roman"/>
          <w:b/>
          <w:szCs w:val="24"/>
          <w:lang w:val="kk-KZ"/>
        </w:rPr>
      </w:pPr>
    </w:p>
    <w:p w14:paraId="795C2AF6" w14:textId="77777777" w:rsidR="003804F8" w:rsidRPr="002F7F92" w:rsidRDefault="003804F8" w:rsidP="003804F8">
      <w:pPr>
        <w:shd w:val="clear" w:color="auto" w:fill="FFFFFF"/>
        <w:ind w:right="3"/>
        <w:rPr>
          <w:rFonts w:eastAsia="Times New Roman"/>
          <w:b/>
          <w:szCs w:val="24"/>
          <w:lang w:val="kk-KZ"/>
        </w:rPr>
      </w:pPr>
    </w:p>
    <w:p w14:paraId="5FE90E7C" w14:textId="77777777" w:rsidR="003804F8" w:rsidRPr="002F7F92" w:rsidRDefault="003804F8" w:rsidP="003804F8">
      <w:pPr>
        <w:shd w:val="clear" w:color="auto" w:fill="FFFFFF"/>
        <w:ind w:left="10" w:right="3" w:hanging="10"/>
        <w:jc w:val="center"/>
        <w:rPr>
          <w:rFonts w:eastAsia="Times New Roman"/>
          <w:b/>
          <w:szCs w:val="24"/>
          <w:lang w:val="kk-KZ"/>
        </w:rPr>
      </w:pPr>
      <w:r w:rsidRPr="002F7F92">
        <w:rPr>
          <w:rFonts w:eastAsia="Times New Roman"/>
          <w:b/>
          <w:color w:val="000000"/>
          <w:szCs w:val="24"/>
          <w:lang w:val="kk-KZ"/>
        </w:rPr>
        <w:t>Комитет технического регулирования и метрологии</w:t>
      </w:r>
    </w:p>
    <w:p w14:paraId="0ADD9347" w14:textId="77777777" w:rsidR="003804F8" w:rsidRPr="002F7F92" w:rsidRDefault="003804F8" w:rsidP="003804F8">
      <w:pPr>
        <w:shd w:val="clear" w:color="auto" w:fill="FFFFFF"/>
        <w:ind w:left="10" w:right="3" w:hanging="10"/>
        <w:jc w:val="center"/>
        <w:rPr>
          <w:rFonts w:eastAsia="Times New Roman"/>
          <w:b/>
          <w:szCs w:val="24"/>
          <w:lang w:val="kk-KZ"/>
        </w:rPr>
      </w:pPr>
      <w:r w:rsidRPr="002F7F92">
        <w:rPr>
          <w:rFonts w:eastAsia="Times New Roman"/>
          <w:b/>
          <w:color w:val="000000"/>
          <w:szCs w:val="24"/>
          <w:lang w:val="kk-KZ"/>
        </w:rPr>
        <w:t>Министерства торговли и интеграции Республики Казахстан</w:t>
      </w:r>
    </w:p>
    <w:p w14:paraId="7167B14E" w14:textId="77777777" w:rsidR="003804F8" w:rsidRPr="002F7F92" w:rsidRDefault="003804F8" w:rsidP="003804F8">
      <w:pPr>
        <w:shd w:val="clear" w:color="auto" w:fill="FFFFFF"/>
        <w:ind w:left="10" w:right="3" w:hanging="10"/>
        <w:jc w:val="center"/>
        <w:rPr>
          <w:rFonts w:eastAsia="Times New Roman"/>
          <w:b/>
          <w:szCs w:val="24"/>
          <w:lang w:val="kk-KZ"/>
        </w:rPr>
      </w:pPr>
      <w:r w:rsidRPr="002F7F92">
        <w:rPr>
          <w:rFonts w:eastAsia="Times New Roman"/>
          <w:b/>
          <w:color w:val="000000"/>
          <w:szCs w:val="24"/>
          <w:lang w:val="kk-KZ"/>
        </w:rPr>
        <w:t>(Госстандарт)</w:t>
      </w:r>
    </w:p>
    <w:p w14:paraId="3209E51D" w14:textId="77777777" w:rsidR="003804F8" w:rsidRPr="002F7F92" w:rsidRDefault="003804F8" w:rsidP="003804F8">
      <w:pPr>
        <w:shd w:val="clear" w:color="auto" w:fill="FFFFFF"/>
        <w:ind w:left="10" w:right="3" w:hanging="10"/>
        <w:jc w:val="center"/>
        <w:rPr>
          <w:rFonts w:eastAsia="Times New Roman"/>
          <w:b/>
          <w:szCs w:val="24"/>
          <w:lang w:val="kk-KZ"/>
        </w:rPr>
      </w:pPr>
    </w:p>
    <w:p w14:paraId="40A7530A" w14:textId="77777777" w:rsidR="003804F8" w:rsidRPr="002F7F92" w:rsidRDefault="003804F8" w:rsidP="003804F8">
      <w:pPr>
        <w:tabs>
          <w:tab w:val="center" w:pos="4677"/>
          <w:tab w:val="left" w:pos="7980"/>
        </w:tabs>
        <w:ind w:left="10" w:right="3" w:hanging="10"/>
        <w:jc w:val="center"/>
        <w:rPr>
          <w:rFonts w:eastAsia="Times New Roman"/>
          <w:b/>
          <w:bCs/>
          <w:spacing w:val="3"/>
          <w:szCs w:val="24"/>
        </w:rPr>
      </w:pPr>
      <w:r w:rsidRPr="002F7F92">
        <w:rPr>
          <w:rFonts w:eastAsia="Times New Roman"/>
          <w:b/>
          <w:szCs w:val="24"/>
          <w:lang w:val="kk-KZ"/>
        </w:rPr>
        <w:t>Астана</w:t>
      </w:r>
    </w:p>
    <w:p w14:paraId="6E2987BD" w14:textId="77777777" w:rsidR="003804F8" w:rsidRPr="002F7F92" w:rsidRDefault="003804F8" w:rsidP="003804F8">
      <w:pPr>
        <w:tabs>
          <w:tab w:val="center" w:pos="4677"/>
          <w:tab w:val="left" w:pos="7980"/>
        </w:tabs>
        <w:ind w:left="10" w:right="3"/>
        <w:jc w:val="center"/>
        <w:rPr>
          <w:rFonts w:eastAsia="Times New Roman"/>
          <w:b/>
          <w:bCs/>
          <w:spacing w:val="3"/>
          <w:szCs w:val="24"/>
        </w:rPr>
      </w:pPr>
      <w:r w:rsidRPr="002F7F92">
        <w:rPr>
          <w:rFonts w:eastAsia="Times New Roman"/>
          <w:b/>
          <w:bCs/>
          <w:spacing w:val="3"/>
          <w:szCs w:val="24"/>
        </w:rPr>
        <w:br w:type="page"/>
      </w:r>
      <w:r w:rsidRPr="002F7F92">
        <w:rPr>
          <w:rFonts w:eastAsia="Times New Roman"/>
          <w:b/>
          <w:bCs/>
          <w:spacing w:val="3"/>
          <w:szCs w:val="24"/>
        </w:rPr>
        <w:lastRenderedPageBreak/>
        <w:t>Предисловие</w:t>
      </w:r>
    </w:p>
    <w:p w14:paraId="4A494715" w14:textId="77777777" w:rsidR="003804F8" w:rsidRPr="002F7F92" w:rsidRDefault="003804F8" w:rsidP="003804F8">
      <w:pPr>
        <w:tabs>
          <w:tab w:val="center" w:pos="4677"/>
          <w:tab w:val="left" w:pos="7980"/>
        </w:tabs>
        <w:ind w:left="10" w:right="3" w:hanging="10"/>
        <w:jc w:val="center"/>
        <w:rPr>
          <w:rFonts w:eastAsia="Times New Roman"/>
          <w:b/>
          <w:bCs/>
          <w:spacing w:val="3"/>
          <w:szCs w:val="24"/>
        </w:rPr>
      </w:pPr>
    </w:p>
    <w:p w14:paraId="7838E058" w14:textId="77777777" w:rsidR="003804F8" w:rsidRPr="002F7F92" w:rsidRDefault="003804F8" w:rsidP="003804F8">
      <w:pPr>
        <w:widowControl w:val="0"/>
        <w:autoSpaceDE w:val="0"/>
        <w:autoSpaceDN w:val="0"/>
        <w:adjustRightInd w:val="0"/>
        <w:rPr>
          <w:rFonts w:eastAsia="Times New Roman"/>
          <w:szCs w:val="24"/>
          <w:lang w:eastAsia="ru-RU"/>
        </w:rPr>
      </w:pPr>
      <w:r w:rsidRPr="002F7F92">
        <w:rPr>
          <w:rFonts w:eastAsia="Times New Roman"/>
          <w:b/>
          <w:bCs/>
          <w:szCs w:val="24"/>
          <w:lang w:eastAsia="ru-RU"/>
        </w:rPr>
        <w:t>1</w:t>
      </w:r>
      <w:r w:rsidRPr="002F7F92">
        <w:rPr>
          <w:rFonts w:eastAsia="Times New Roman"/>
          <w:szCs w:val="24"/>
          <w:lang w:eastAsia="ru-RU"/>
        </w:rPr>
        <w:t xml:space="preserve"> </w:t>
      </w:r>
      <w:r w:rsidRPr="002F7F92">
        <w:rPr>
          <w:rFonts w:eastAsia="Times New Roman"/>
          <w:b/>
          <w:bCs/>
          <w:szCs w:val="24"/>
          <w:lang w:eastAsia="ru-RU"/>
        </w:rPr>
        <w:t>РАЗРАБОТАН</w:t>
      </w:r>
      <w:r w:rsidRPr="002F7F92">
        <w:rPr>
          <w:rFonts w:eastAsia="Times New Roman"/>
          <w:szCs w:val="24"/>
          <w:lang w:eastAsia="ru-RU"/>
        </w:rPr>
        <w:t xml:space="preserve"> </w:t>
      </w:r>
      <w:r w:rsidRPr="002F7F92">
        <w:rPr>
          <w:rFonts w:eastAsia="Times New Roman"/>
          <w:b/>
          <w:bCs/>
          <w:szCs w:val="24"/>
          <w:lang w:eastAsia="ru-RU"/>
        </w:rPr>
        <w:t>И ВНЕСЕН</w:t>
      </w:r>
      <w:r w:rsidRPr="002F7F92">
        <w:rPr>
          <w:rFonts w:eastAsia="Times New Roman"/>
          <w:szCs w:val="24"/>
          <w:lang w:eastAsia="ru-RU"/>
        </w:rPr>
        <w:t xml:space="preserve"> Республиканским государственным предприятием «Казахстанский институт стандартизации и метрологии» Комитета технического регулирования и метрологии Министерства торговли и интеграции Республики Казахстан.</w:t>
      </w:r>
    </w:p>
    <w:p w14:paraId="39038981" w14:textId="77777777" w:rsidR="003804F8" w:rsidRPr="002F7F92" w:rsidRDefault="003804F8" w:rsidP="003804F8">
      <w:pPr>
        <w:ind w:left="10" w:right="3"/>
        <w:rPr>
          <w:rFonts w:eastAsia="Times New Roman"/>
          <w:szCs w:val="24"/>
        </w:rPr>
      </w:pPr>
    </w:p>
    <w:p w14:paraId="57BEE551" w14:textId="77777777" w:rsidR="003804F8" w:rsidRDefault="003804F8" w:rsidP="003804F8">
      <w:pPr>
        <w:widowControl w:val="0"/>
        <w:autoSpaceDE w:val="0"/>
        <w:autoSpaceDN w:val="0"/>
        <w:adjustRightInd w:val="0"/>
        <w:rPr>
          <w:rFonts w:eastAsia="Times New Roman"/>
          <w:szCs w:val="24"/>
          <w:lang w:eastAsia="ru-RU"/>
        </w:rPr>
      </w:pPr>
      <w:r w:rsidRPr="002F7F92">
        <w:rPr>
          <w:rFonts w:eastAsia="Times New Roman"/>
          <w:b/>
          <w:bCs/>
          <w:szCs w:val="24"/>
          <w:lang w:eastAsia="ru-RU"/>
        </w:rPr>
        <w:t xml:space="preserve">2 УТВЕРЖДЕН И ВВЕДЕН В ДЕЙСТВИЕ </w:t>
      </w:r>
      <w:r w:rsidRPr="002F7F92">
        <w:rPr>
          <w:rFonts w:eastAsia="Times New Roman"/>
          <w:bCs/>
          <w:szCs w:val="24"/>
          <w:lang w:eastAsia="ru-RU"/>
        </w:rPr>
        <w:t>П</w:t>
      </w:r>
      <w:r w:rsidRPr="002F7F92">
        <w:rPr>
          <w:rFonts w:eastAsia="Times New Roman"/>
          <w:szCs w:val="24"/>
          <w:lang w:eastAsia="ru-RU"/>
        </w:rPr>
        <w:t>риказом Председателя Комитета технического регулирования и метрологии Министерства торговли и интеграции Республики Казахстан _</w:t>
      </w:r>
      <w:proofErr w:type="gramStart"/>
      <w:r w:rsidRPr="002F7F92">
        <w:rPr>
          <w:rFonts w:eastAsia="Times New Roman"/>
          <w:szCs w:val="24"/>
          <w:lang w:eastAsia="ru-RU"/>
        </w:rPr>
        <w:t>_._</w:t>
      </w:r>
      <w:proofErr w:type="gramEnd"/>
      <w:r w:rsidRPr="002F7F92">
        <w:rPr>
          <w:rFonts w:eastAsia="Times New Roman"/>
          <w:szCs w:val="24"/>
          <w:lang w:eastAsia="ru-RU"/>
        </w:rPr>
        <w:t>__. 20__г №_________.</w:t>
      </w:r>
    </w:p>
    <w:p w14:paraId="51702AE4" w14:textId="77777777" w:rsidR="003804F8" w:rsidRDefault="003804F8" w:rsidP="003804F8">
      <w:pPr>
        <w:widowControl w:val="0"/>
        <w:autoSpaceDE w:val="0"/>
        <w:autoSpaceDN w:val="0"/>
        <w:adjustRightInd w:val="0"/>
        <w:rPr>
          <w:rFonts w:eastAsia="Times New Roman"/>
          <w:szCs w:val="24"/>
          <w:lang w:eastAsia="ru-RU"/>
        </w:rPr>
      </w:pPr>
    </w:p>
    <w:p w14:paraId="572A5E32" w14:textId="5E07E28A" w:rsidR="003804F8" w:rsidRPr="002F7F92" w:rsidRDefault="003804F8" w:rsidP="00F64CFA">
      <w:pPr>
        <w:widowControl w:val="0"/>
        <w:autoSpaceDE w:val="0"/>
        <w:autoSpaceDN w:val="0"/>
        <w:adjustRightInd w:val="0"/>
        <w:rPr>
          <w:rFonts w:eastAsia="Times New Roman"/>
          <w:szCs w:val="24"/>
          <w:lang w:eastAsia="ru-RU"/>
        </w:rPr>
      </w:pPr>
      <w:r w:rsidRPr="00B55BAC">
        <w:rPr>
          <w:rFonts w:eastAsia="Times New Roman"/>
          <w:b/>
          <w:bCs/>
          <w:szCs w:val="24"/>
          <w:lang w:eastAsia="ru-RU"/>
        </w:rPr>
        <w:t>3</w:t>
      </w:r>
      <w:r w:rsidRPr="00B55BAC">
        <w:rPr>
          <w:rFonts w:eastAsia="Times New Roman"/>
          <w:szCs w:val="24"/>
          <w:lang w:eastAsia="ru-RU"/>
        </w:rPr>
        <w:t xml:space="preserve"> Настоящий стандарт разработан с учетом требований </w:t>
      </w:r>
      <w:r w:rsidR="00F64CFA">
        <w:rPr>
          <w:rFonts w:eastAsia="Times New Roman"/>
          <w:szCs w:val="24"/>
          <w:lang w:eastAsia="ru-RU"/>
        </w:rPr>
        <w:t>СТ ТОО</w:t>
      </w:r>
      <w:r w:rsidR="00F90F2C" w:rsidRPr="00F90F2C">
        <w:rPr>
          <w:rFonts w:eastAsia="Times New Roman"/>
          <w:szCs w:val="24"/>
          <w:lang w:eastAsia="ru-RU"/>
        </w:rPr>
        <w:t xml:space="preserve"> </w:t>
      </w:r>
      <w:r w:rsidR="00F64CFA">
        <w:rPr>
          <w:rFonts w:eastAsia="Times New Roman"/>
          <w:szCs w:val="24"/>
          <w:lang w:eastAsia="ru-RU"/>
        </w:rPr>
        <w:t>1639-1926-18-068-2023</w:t>
      </w:r>
      <w:r w:rsidR="00F90F2C" w:rsidRPr="00F90F2C">
        <w:t xml:space="preserve"> </w:t>
      </w:r>
      <w:r w:rsidR="00F90F2C" w:rsidRPr="00F90F2C">
        <w:rPr>
          <w:rFonts w:eastAsia="Times New Roman"/>
          <w:szCs w:val="24"/>
          <w:lang w:eastAsia="ru-RU"/>
        </w:rPr>
        <w:t>«</w:t>
      </w:r>
      <w:r w:rsidR="00F64CFA">
        <w:rPr>
          <w:rFonts w:eastAsia="Times New Roman"/>
          <w:szCs w:val="24"/>
          <w:lang w:eastAsia="ru-RU"/>
        </w:rPr>
        <w:t>М</w:t>
      </w:r>
      <w:r w:rsidR="00F64CFA" w:rsidRPr="00F64CFA">
        <w:rPr>
          <w:rFonts w:eastAsia="Times New Roman"/>
          <w:szCs w:val="24"/>
          <w:lang w:eastAsia="ru-RU"/>
        </w:rPr>
        <w:t>ясо сайги в тушах и полутушах</w:t>
      </w:r>
      <w:r w:rsidR="00F64CFA">
        <w:rPr>
          <w:rFonts w:eastAsia="Times New Roman"/>
          <w:szCs w:val="24"/>
          <w:lang w:eastAsia="ru-RU"/>
        </w:rPr>
        <w:t xml:space="preserve">. </w:t>
      </w:r>
      <w:r w:rsidR="00F64CFA" w:rsidRPr="00F64CFA">
        <w:rPr>
          <w:rFonts w:eastAsia="Times New Roman"/>
          <w:szCs w:val="24"/>
          <w:lang w:eastAsia="ru-RU"/>
        </w:rPr>
        <w:t>Технические условия</w:t>
      </w:r>
      <w:r w:rsidR="00F90F2C" w:rsidRPr="00F90F2C">
        <w:rPr>
          <w:rFonts w:eastAsia="Times New Roman"/>
          <w:szCs w:val="24"/>
          <w:lang w:eastAsia="ru-RU"/>
        </w:rPr>
        <w:t>»</w:t>
      </w:r>
      <w:r w:rsidR="008B65BE">
        <w:rPr>
          <w:rFonts w:eastAsia="Times New Roman"/>
          <w:szCs w:val="24"/>
          <w:lang w:eastAsia="ru-RU"/>
        </w:rPr>
        <w:t>.</w:t>
      </w:r>
    </w:p>
    <w:p w14:paraId="0F6C7730" w14:textId="77777777" w:rsidR="003804F8" w:rsidRPr="002F7F92" w:rsidRDefault="003804F8" w:rsidP="003804F8">
      <w:pPr>
        <w:ind w:left="10" w:right="3"/>
        <w:rPr>
          <w:rFonts w:eastAsia="Times New Roman"/>
          <w:szCs w:val="24"/>
        </w:rPr>
      </w:pPr>
    </w:p>
    <w:p w14:paraId="4F2529CE" w14:textId="77777777" w:rsidR="003804F8" w:rsidRPr="002F7F92" w:rsidRDefault="003804F8" w:rsidP="003804F8">
      <w:pPr>
        <w:ind w:left="10" w:right="3" w:firstLine="557"/>
        <w:rPr>
          <w:rFonts w:eastAsia="Times New Roman"/>
          <w:szCs w:val="24"/>
        </w:rPr>
      </w:pPr>
      <w:r>
        <w:rPr>
          <w:rFonts w:eastAsia="Times New Roman"/>
          <w:b/>
          <w:szCs w:val="24"/>
        </w:rPr>
        <w:t>4</w:t>
      </w:r>
      <w:r w:rsidRPr="002F7F92">
        <w:rPr>
          <w:rFonts w:eastAsia="Times New Roman"/>
          <w:szCs w:val="24"/>
        </w:rPr>
        <w:t xml:space="preserve"> В настоящем стандарте реализованы нормы Закона Республики Казахстан </w:t>
      </w:r>
      <w:r w:rsidRPr="002F7F92">
        <w:rPr>
          <w:rFonts w:eastAsia="Times New Roman"/>
          <w:spacing w:val="2"/>
          <w:szCs w:val="24"/>
        </w:rPr>
        <w:t xml:space="preserve">от 10 июля 2002 года </w:t>
      </w:r>
      <w:r w:rsidRPr="002F7F92">
        <w:rPr>
          <w:rFonts w:eastAsia="Times New Roman"/>
          <w:spacing w:val="2"/>
          <w:szCs w:val="24"/>
          <w:lang w:val="en-US"/>
        </w:rPr>
        <w:t>N</w:t>
      </w:r>
      <w:r w:rsidRPr="002F7F92">
        <w:rPr>
          <w:rFonts w:eastAsia="Times New Roman"/>
          <w:spacing w:val="2"/>
          <w:szCs w:val="24"/>
        </w:rPr>
        <w:t xml:space="preserve"> 339</w:t>
      </w:r>
      <w:r w:rsidRPr="002F7F92">
        <w:rPr>
          <w:rFonts w:eastAsia="Times New Roman"/>
          <w:szCs w:val="24"/>
        </w:rPr>
        <w:t xml:space="preserve"> «</w:t>
      </w:r>
      <w:r w:rsidRPr="002F7F92">
        <w:rPr>
          <w:rFonts w:eastAsia="Times New Roman"/>
          <w:bCs/>
          <w:szCs w:val="24"/>
        </w:rPr>
        <w:t xml:space="preserve">О ветеринарии», Закона Республики Казахстан </w:t>
      </w:r>
      <w:r w:rsidRPr="002F7F92">
        <w:rPr>
          <w:rFonts w:eastAsia="Times New Roman"/>
          <w:spacing w:val="2"/>
          <w:szCs w:val="24"/>
        </w:rPr>
        <w:t>от 5 октября 2018 года № 183-</w:t>
      </w:r>
      <w:r w:rsidRPr="002F7F92">
        <w:rPr>
          <w:rFonts w:eastAsia="Times New Roman"/>
          <w:spacing w:val="2"/>
          <w:szCs w:val="24"/>
          <w:lang w:val="en-US"/>
        </w:rPr>
        <w:t>V</w:t>
      </w:r>
      <w:r w:rsidRPr="002F7F92">
        <w:rPr>
          <w:rFonts w:eastAsia="Times New Roman"/>
          <w:spacing w:val="2"/>
          <w:szCs w:val="24"/>
        </w:rPr>
        <w:t>І</w:t>
      </w:r>
      <w:r w:rsidRPr="002F7F92">
        <w:rPr>
          <w:rFonts w:eastAsia="Times New Roman"/>
          <w:bCs/>
          <w:szCs w:val="24"/>
        </w:rPr>
        <w:t xml:space="preserve"> «О стандартизации».</w:t>
      </w:r>
    </w:p>
    <w:p w14:paraId="5FC1949B" w14:textId="77777777" w:rsidR="003804F8" w:rsidRPr="002F7F92" w:rsidRDefault="003804F8" w:rsidP="003804F8">
      <w:pPr>
        <w:ind w:left="10" w:right="3"/>
        <w:rPr>
          <w:rFonts w:eastAsia="Times New Roman"/>
          <w:szCs w:val="24"/>
          <w:lang w:val="kk-KZ"/>
        </w:rPr>
      </w:pPr>
    </w:p>
    <w:p w14:paraId="206EF72C" w14:textId="77777777" w:rsidR="003804F8" w:rsidRPr="002F7F92" w:rsidRDefault="003804F8" w:rsidP="003804F8">
      <w:pPr>
        <w:ind w:left="10" w:right="3"/>
        <w:rPr>
          <w:rFonts w:eastAsia="Times New Roman"/>
          <w:b/>
          <w:szCs w:val="24"/>
        </w:rPr>
      </w:pPr>
      <w:r>
        <w:rPr>
          <w:rFonts w:eastAsia="Times New Roman"/>
          <w:b/>
          <w:bCs/>
          <w:szCs w:val="24"/>
        </w:rPr>
        <w:t>5</w:t>
      </w:r>
      <w:r w:rsidRPr="002F7F92">
        <w:rPr>
          <w:rFonts w:eastAsia="Times New Roman"/>
          <w:b/>
          <w:bCs/>
          <w:szCs w:val="24"/>
        </w:rPr>
        <w:t xml:space="preserve"> ВВЕДЕН ВПЕРВЫЕ</w:t>
      </w:r>
    </w:p>
    <w:p w14:paraId="5C0D05EF" w14:textId="77777777" w:rsidR="003804F8" w:rsidRPr="002F7F92" w:rsidRDefault="003804F8" w:rsidP="003804F8">
      <w:pPr>
        <w:autoSpaceDE w:val="0"/>
        <w:autoSpaceDN w:val="0"/>
        <w:adjustRightInd w:val="0"/>
        <w:rPr>
          <w:rFonts w:eastAsia="Times New Roman"/>
          <w:b/>
          <w:bCs/>
          <w:color w:val="000000"/>
          <w:szCs w:val="24"/>
        </w:rPr>
      </w:pPr>
    </w:p>
    <w:p w14:paraId="7AA98F71" w14:textId="77777777" w:rsidR="003804F8" w:rsidRPr="002F7F92" w:rsidRDefault="003804F8" w:rsidP="003804F8">
      <w:pPr>
        <w:autoSpaceDE w:val="0"/>
        <w:autoSpaceDN w:val="0"/>
        <w:adjustRightInd w:val="0"/>
        <w:rPr>
          <w:rFonts w:eastAsia="Times New Roman"/>
          <w:b/>
          <w:bCs/>
          <w:color w:val="000000"/>
          <w:szCs w:val="24"/>
        </w:rPr>
      </w:pPr>
    </w:p>
    <w:p w14:paraId="55F0D849" w14:textId="77777777" w:rsidR="003804F8" w:rsidRPr="002F7F92" w:rsidRDefault="003804F8" w:rsidP="003804F8">
      <w:pPr>
        <w:autoSpaceDE w:val="0"/>
        <w:autoSpaceDN w:val="0"/>
        <w:adjustRightInd w:val="0"/>
        <w:rPr>
          <w:rFonts w:eastAsia="Times New Roman"/>
          <w:b/>
          <w:bCs/>
          <w:color w:val="000000"/>
          <w:szCs w:val="24"/>
        </w:rPr>
      </w:pPr>
    </w:p>
    <w:p w14:paraId="13A65AA3" w14:textId="77777777" w:rsidR="003804F8" w:rsidRPr="002F7F92" w:rsidRDefault="003804F8" w:rsidP="003804F8">
      <w:pPr>
        <w:autoSpaceDE w:val="0"/>
        <w:autoSpaceDN w:val="0"/>
        <w:adjustRightInd w:val="0"/>
        <w:rPr>
          <w:rFonts w:eastAsia="Times New Roman"/>
          <w:b/>
          <w:bCs/>
          <w:color w:val="000000"/>
          <w:szCs w:val="24"/>
        </w:rPr>
      </w:pPr>
    </w:p>
    <w:p w14:paraId="6FEFEB31" w14:textId="77777777" w:rsidR="003804F8" w:rsidRPr="002F7F92" w:rsidRDefault="003804F8" w:rsidP="003804F8">
      <w:pPr>
        <w:autoSpaceDE w:val="0"/>
        <w:autoSpaceDN w:val="0"/>
        <w:adjustRightInd w:val="0"/>
        <w:rPr>
          <w:rFonts w:eastAsia="Times New Roman"/>
          <w:b/>
          <w:bCs/>
          <w:color w:val="000000"/>
          <w:szCs w:val="24"/>
        </w:rPr>
      </w:pPr>
    </w:p>
    <w:p w14:paraId="621E97AE" w14:textId="77777777" w:rsidR="003804F8" w:rsidRPr="002F7F92" w:rsidRDefault="003804F8" w:rsidP="003804F8">
      <w:pPr>
        <w:autoSpaceDE w:val="0"/>
        <w:autoSpaceDN w:val="0"/>
        <w:adjustRightInd w:val="0"/>
        <w:rPr>
          <w:rFonts w:eastAsia="Times New Roman"/>
          <w:b/>
          <w:bCs/>
          <w:color w:val="000000"/>
          <w:szCs w:val="24"/>
        </w:rPr>
      </w:pPr>
    </w:p>
    <w:p w14:paraId="4AADE92B" w14:textId="77777777" w:rsidR="003804F8" w:rsidRPr="002F7F92" w:rsidRDefault="003804F8" w:rsidP="003804F8">
      <w:pPr>
        <w:autoSpaceDE w:val="0"/>
        <w:autoSpaceDN w:val="0"/>
        <w:adjustRightInd w:val="0"/>
        <w:rPr>
          <w:rFonts w:eastAsia="Times New Roman"/>
          <w:b/>
          <w:bCs/>
          <w:color w:val="000000"/>
          <w:szCs w:val="24"/>
        </w:rPr>
      </w:pPr>
    </w:p>
    <w:p w14:paraId="0CD6F33C" w14:textId="77777777" w:rsidR="003804F8" w:rsidRPr="002F7F92" w:rsidRDefault="003804F8" w:rsidP="003804F8">
      <w:pPr>
        <w:autoSpaceDE w:val="0"/>
        <w:autoSpaceDN w:val="0"/>
        <w:adjustRightInd w:val="0"/>
        <w:rPr>
          <w:rFonts w:eastAsia="Times New Roman"/>
          <w:b/>
          <w:bCs/>
          <w:color w:val="000000"/>
          <w:szCs w:val="24"/>
        </w:rPr>
      </w:pPr>
    </w:p>
    <w:p w14:paraId="2D3E0BC1" w14:textId="77777777" w:rsidR="003804F8" w:rsidRPr="002F7F92" w:rsidRDefault="003804F8" w:rsidP="003804F8">
      <w:pPr>
        <w:autoSpaceDE w:val="0"/>
        <w:autoSpaceDN w:val="0"/>
        <w:adjustRightInd w:val="0"/>
        <w:rPr>
          <w:rFonts w:eastAsia="Times New Roman"/>
          <w:b/>
          <w:bCs/>
          <w:color w:val="000000"/>
          <w:szCs w:val="24"/>
        </w:rPr>
      </w:pPr>
    </w:p>
    <w:p w14:paraId="4055C57A" w14:textId="77777777" w:rsidR="003804F8" w:rsidRPr="002F7F92" w:rsidRDefault="003804F8" w:rsidP="003804F8">
      <w:pPr>
        <w:autoSpaceDE w:val="0"/>
        <w:autoSpaceDN w:val="0"/>
        <w:adjustRightInd w:val="0"/>
        <w:rPr>
          <w:rFonts w:eastAsia="Times New Roman"/>
          <w:b/>
          <w:bCs/>
          <w:color w:val="000000"/>
          <w:szCs w:val="24"/>
        </w:rPr>
      </w:pPr>
    </w:p>
    <w:p w14:paraId="3585B568" w14:textId="77777777" w:rsidR="003804F8" w:rsidRPr="002F7F92" w:rsidRDefault="003804F8" w:rsidP="003804F8">
      <w:pPr>
        <w:autoSpaceDE w:val="0"/>
        <w:autoSpaceDN w:val="0"/>
        <w:adjustRightInd w:val="0"/>
        <w:rPr>
          <w:rFonts w:eastAsia="Times New Roman"/>
          <w:b/>
          <w:bCs/>
          <w:color w:val="000000"/>
          <w:szCs w:val="24"/>
        </w:rPr>
      </w:pPr>
    </w:p>
    <w:p w14:paraId="658D39AF" w14:textId="77777777" w:rsidR="003804F8" w:rsidRPr="002F7F92" w:rsidRDefault="003804F8" w:rsidP="003804F8">
      <w:pPr>
        <w:autoSpaceDE w:val="0"/>
        <w:autoSpaceDN w:val="0"/>
        <w:adjustRightInd w:val="0"/>
        <w:rPr>
          <w:rFonts w:eastAsia="Times New Roman"/>
          <w:b/>
          <w:bCs/>
          <w:color w:val="000000"/>
          <w:szCs w:val="24"/>
        </w:rPr>
      </w:pPr>
    </w:p>
    <w:p w14:paraId="75EAE5C8" w14:textId="77777777" w:rsidR="003804F8" w:rsidRPr="002F7F92" w:rsidRDefault="003804F8" w:rsidP="003804F8">
      <w:pPr>
        <w:autoSpaceDE w:val="0"/>
        <w:autoSpaceDN w:val="0"/>
        <w:adjustRightInd w:val="0"/>
        <w:rPr>
          <w:rFonts w:eastAsia="Times New Roman"/>
          <w:b/>
          <w:bCs/>
          <w:color w:val="000000"/>
          <w:szCs w:val="24"/>
        </w:rPr>
      </w:pPr>
    </w:p>
    <w:p w14:paraId="4F7E297C" w14:textId="77777777" w:rsidR="003804F8" w:rsidRPr="002F7F92" w:rsidRDefault="003804F8" w:rsidP="003804F8">
      <w:pPr>
        <w:autoSpaceDE w:val="0"/>
        <w:autoSpaceDN w:val="0"/>
        <w:adjustRightInd w:val="0"/>
        <w:rPr>
          <w:rFonts w:eastAsia="Times New Roman"/>
          <w:b/>
          <w:bCs/>
          <w:color w:val="000000"/>
          <w:szCs w:val="24"/>
        </w:rPr>
      </w:pPr>
    </w:p>
    <w:p w14:paraId="10BB2FAB" w14:textId="77777777" w:rsidR="003804F8" w:rsidRPr="002F7F92" w:rsidRDefault="003804F8" w:rsidP="00766C6E">
      <w:pPr>
        <w:autoSpaceDE w:val="0"/>
        <w:autoSpaceDN w:val="0"/>
        <w:adjustRightInd w:val="0"/>
        <w:ind w:firstLine="0"/>
        <w:rPr>
          <w:rFonts w:eastAsia="Times New Roman"/>
          <w:b/>
          <w:bCs/>
          <w:color w:val="000000"/>
          <w:szCs w:val="24"/>
        </w:rPr>
      </w:pPr>
    </w:p>
    <w:p w14:paraId="78206ADD" w14:textId="77777777" w:rsidR="003804F8" w:rsidRPr="002F7F92" w:rsidRDefault="003804F8" w:rsidP="003804F8">
      <w:pPr>
        <w:autoSpaceDE w:val="0"/>
        <w:autoSpaceDN w:val="0"/>
        <w:adjustRightInd w:val="0"/>
        <w:rPr>
          <w:rFonts w:eastAsia="Times New Roman"/>
          <w:b/>
          <w:bCs/>
          <w:color w:val="000000"/>
          <w:szCs w:val="24"/>
          <w:lang w:val="kk-KZ"/>
        </w:rPr>
      </w:pPr>
    </w:p>
    <w:p w14:paraId="0EB0A5E3" w14:textId="77777777" w:rsidR="003804F8" w:rsidRPr="002F7F92" w:rsidRDefault="003804F8" w:rsidP="003804F8">
      <w:pPr>
        <w:autoSpaceDE w:val="0"/>
        <w:autoSpaceDN w:val="0"/>
        <w:adjustRightInd w:val="0"/>
        <w:rPr>
          <w:rFonts w:eastAsia="Times New Roman"/>
          <w:b/>
          <w:bCs/>
          <w:color w:val="000000"/>
          <w:szCs w:val="24"/>
          <w:lang w:val="kk-KZ"/>
        </w:rPr>
      </w:pPr>
      <w:r w:rsidRPr="002F7F92">
        <w:rPr>
          <w:rFonts w:eastAsia="Times New Roman"/>
          <w:i/>
          <w:iCs/>
          <w:szCs w:val="24"/>
          <w:lang w:eastAsia="ru-RU"/>
        </w:rPr>
        <w:t>Информация об изменениях к настоящему стандарту публикуется в ежегодно издаваемом информационном каталоге «Документы по стандартизации», а текст изменений и поправок – в периодически издаваемом информационном указателе «Национальные стандарты». В случае пересмотра (замены) или отмены настоящего стандарта соответствующее уведомление будет опубликовано в периодически издаваемом информационном указателе «Национальные стандарты»</w:t>
      </w:r>
    </w:p>
    <w:p w14:paraId="29D8A3D9" w14:textId="77777777" w:rsidR="003804F8" w:rsidRPr="002F7F92" w:rsidRDefault="003804F8" w:rsidP="003804F8">
      <w:pPr>
        <w:autoSpaceDE w:val="0"/>
        <w:autoSpaceDN w:val="0"/>
        <w:adjustRightInd w:val="0"/>
        <w:rPr>
          <w:rFonts w:eastAsia="Times New Roman"/>
          <w:b/>
          <w:bCs/>
          <w:color w:val="000000"/>
          <w:szCs w:val="24"/>
          <w:lang w:val="kk-KZ"/>
        </w:rPr>
      </w:pPr>
    </w:p>
    <w:p w14:paraId="77128004" w14:textId="77777777" w:rsidR="003804F8" w:rsidRPr="002F7F92" w:rsidRDefault="003804F8" w:rsidP="003804F8">
      <w:pPr>
        <w:autoSpaceDE w:val="0"/>
        <w:autoSpaceDN w:val="0"/>
        <w:adjustRightInd w:val="0"/>
        <w:rPr>
          <w:rFonts w:ascii="Arial" w:eastAsia="Times New Roman" w:hAnsi="Arial" w:cs="Arial"/>
          <w:szCs w:val="24"/>
          <w:lang w:eastAsia="ru-RU"/>
        </w:rPr>
      </w:pPr>
    </w:p>
    <w:p w14:paraId="1BC5FE89" w14:textId="77777777" w:rsidR="003804F8" w:rsidRPr="002F7F92" w:rsidRDefault="003804F8" w:rsidP="003804F8">
      <w:pPr>
        <w:autoSpaceDE w:val="0"/>
        <w:autoSpaceDN w:val="0"/>
        <w:adjustRightInd w:val="0"/>
        <w:rPr>
          <w:rFonts w:eastAsia="Times New Roman"/>
          <w:szCs w:val="24"/>
          <w:lang w:eastAsia="ru-RU"/>
        </w:rPr>
      </w:pPr>
    </w:p>
    <w:p w14:paraId="15C28299" w14:textId="77777777" w:rsidR="003804F8" w:rsidRPr="002F7F92" w:rsidRDefault="003804F8" w:rsidP="003804F8">
      <w:pPr>
        <w:autoSpaceDE w:val="0"/>
        <w:autoSpaceDN w:val="0"/>
        <w:adjustRightInd w:val="0"/>
        <w:rPr>
          <w:rFonts w:eastAsia="Times New Roman"/>
          <w:szCs w:val="24"/>
          <w:lang w:eastAsia="ru-RU"/>
        </w:rPr>
      </w:pPr>
    </w:p>
    <w:p w14:paraId="65432719" w14:textId="77777777" w:rsidR="002F3D9E" w:rsidRDefault="003804F8" w:rsidP="003804F8">
      <w:pPr>
        <w:autoSpaceDE w:val="0"/>
        <w:autoSpaceDN w:val="0"/>
        <w:adjustRightInd w:val="0"/>
        <w:rPr>
          <w:rFonts w:eastAsia="Times New Roman"/>
          <w:szCs w:val="24"/>
          <w:lang w:eastAsia="ru-RU"/>
        </w:rPr>
        <w:sectPr w:rsidR="002F3D9E" w:rsidSect="00296EF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8" w:right="1418" w:bottom="1418" w:left="1134" w:header="1021" w:footer="1021" w:gutter="0"/>
          <w:pgNumType w:fmt="upperRoman"/>
          <w:cols w:space="708"/>
          <w:titlePg/>
          <w:docGrid w:linePitch="360"/>
        </w:sectPr>
      </w:pPr>
      <w:r w:rsidRPr="002F7F92">
        <w:rPr>
          <w:rFonts w:eastAsia="Times New Roman"/>
          <w:szCs w:val="24"/>
          <w:lang w:eastAsia="ru-RU"/>
        </w:rPr>
        <w:t>Настоящий стандарт не может быть полностью или частично воспроизведен, тиражирован и распространен в качестве официального издания без разрешения Комитета технического регулирования и метрологии Министерства торговли и интеграции Республики Казахстан</w:t>
      </w:r>
    </w:p>
    <w:p w14:paraId="6E3D9D7A" w14:textId="77777777" w:rsidR="003804F8" w:rsidRPr="00C946B4" w:rsidRDefault="003804F8" w:rsidP="003804F8">
      <w:pPr>
        <w:pBdr>
          <w:bottom w:val="single" w:sz="4" w:space="1" w:color="auto"/>
        </w:pBdr>
        <w:ind w:left="10" w:right="3" w:hanging="10"/>
        <w:jc w:val="center"/>
        <w:rPr>
          <w:rFonts w:eastAsia="Times New Roman"/>
          <w:b/>
          <w:szCs w:val="24"/>
        </w:rPr>
      </w:pPr>
      <w:r w:rsidRPr="00C946B4">
        <w:rPr>
          <w:rFonts w:eastAsia="Times New Roman"/>
          <w:b/>
          <w:szCs w:val="24"/>
        </w:rPr>
        <w:lastRenderedPageBreak/>
        <w:t>НАЦИОНАЛЬНЫЙ СТАНДАРТ РЕСПУБЛИКИ КАЗАХСТАН</w:t>
      </w:r>
    </w:p>
    <w:p w14:paraId="4CCF50EC" w14:textId="77777777" w:rsidR="003804F8" w:rsidRPr="00C946B4" w:rsidRDefault="003804F8" w:rsidP="003804F8">
      <w:pPr>
        <w:rPr>
          <w:rFonts w:eastAsia="Times New Roman"/>
          <w:shd w:val="clear" w:color="auto" w:fill="FFFFFF"/>
        </w:rPr>
      </w:pPr>
    </w:p>
    <w:p w14:paraId="4E36C13A" w14:textId="452AF227" w:rsidR="00F64CFA" w:rsidRPr="00F64CFA" w:rsidRDefault="00F64CFA" w:rsidP="00F64CFA">
      <w:pPr>
        <w:pBdr>
          <w:bottom w:val="single" w:sz="4" w:space="1" w:color="auto"/>
        </w:pBdr>
        <w:ind w:left="10" w:right="3" w:hanging="10"/>
        <w:jc w:val="center"/>
        <w:rPr>
          <w:rFonts w:eastAsia="Times New Roman"/>
          <w:b/>
          <w:shd w:val="clear" w:color="auto" w:fill="FFFFFF"/>
        </w:rPr>
      </w:pPr>
      <w:r w:rsidRPr="00F64CFA">
        <w:rPr>
          <w:rFonts w:eastAsia="Times New Roman"/>
          <w:b/>
          <w:shd w:val="clear" w:color="auto" w:fill="FFFFFF"/>
        </w:rPr>
        <w:t>МЯСО САЙГИ В ТУШАХ И ПОЛУТУШАХ</w:t>
      </w:r>
    </w:p>
    <w:p w14:paraId="259FA537" w14:textId="77777777" w:rsidR="00F64CFA" w:rsidRPr="00F64CFA" w:rsidRDefault="00F64CFA" w:rsidP="00F64CFA">
      <w:pPr>
        <w:pBdr>
          <w:bottom w:val="single" w:sz="4" w:space="1" w:color="auto"/>
        </w:pBdr>
        <w:ind w:left="10" w:right="3" w:hanging="10"/>
        <w:jc w:val="center"/>
        <w:rPr>
          <w:rFonts w:eastAsia="Times New Roman"/>
          <w:b/>
          <w:shd w:val="clear" w:color="auto" w:fill="FFFFFF"/>
        </w:rPr>
      </w:pPr>
    </w:p>
    <w:p w14:paraId="7891EBF8" w14:textId="77777777" w:rsidR="00F64CFA" w:rsidRPr="00F64CFA" w:rsidRDefault="00F64CFA" w:rsidP="00F64CFA">
      <w:pPr>
        <w:pBdr>
          <w:bottom w:val="single" w:sz="4" w:space="1" w:color="auto"/>
        </w:pBdr>
        <w:ind w:left="10" w:right="3" w:hanging="10"/>
        <w:jc w:val="center"/>
        <w:rPr>
          <w:rFonts w:eastAsia="Times New Roman"/>
          <w:b/>
          <w:shd w:val="clear" w:color="auto" w:fill="FFFFFF"/>
        </w:rPr>
      </w:pPr>
      <w:r w:rsidRPr="00F64CFA">
        <w:rPr>
          <w:rFonts w:eastAsia="Times New Roman"/>
          <w:b/>
          <w:shd w:val="clear" w:color="auto" w:fill="FFFFFF"/>
        </w:rPr>
        <w:t>Технические условия</w:t>
      </w:r>
    </w:p>
    <w:p w14:paraId="6BAB962D" w14:textId="77777777" w:rsidR="003804F8" w:rsidRPr="00C946B4" w:rsidRDefault="003804F8" w:rsidP="003804F8">
      <w:pPr>
        <w:pBdr>
          <w:bottom w:val="single" w:sz="4" w:space="1" w:color="auto"/>
        </w:pBdr>
        <w:ind w:left="10" w:right="3" w:hanging="10"/>
        <w:jc w:val="center"/>
        <w:rPr>
          <w:rFonts w:eastAsia="Times New Roman"/>
          <w:b/>
          <w:shd w:val="clear" w:color="auto" w:fill="FFFFFF"/>
        </w:rPr>
      </w:pPr>
    </w:p>
    <w:p w14:paraId="30AD2001" w14:textId="77777777" w:rsidR="003804F8" w:rsidRPr="00C946B4" w:rsidRDefault="003804F8" w:rsidP="003804F8">
      <w:pPr>
        <w:jc w:val="right"/>
        <w:rPr>
          <w:rFonts w:eastAsia="Times New Roman"/>
          <w:b/>
          <w:shd w:val="clear" w:color="auto" w:fill="FFFFFF"/>
        </w:rPr>
      </w:pPr>
      <w:r w:rsidRPr="00C946B4">
        <w:rPr>
          <w:rFonts w:eastAsia="Times New Roman"/>
          <w:b/>
          <w:shd w:val="clear" w:color="auto" w:fill="FFFFFF"/>
        </w:rPr>
        <w:t>Дата введения</w:t>
      </w:r>
    </w:p>
    <w:p w14:paraId="7CB19050" w14:textId="77777777" w:rsidR="003804F8" w:rsidRPr="00C946B4" w:rsidRDefault="003804F8" w:rsidP="003804F8">
      <w:pPr>
        <w:rPr>
          <w:szCs w:val="24"/>
        </w:rPr>
      </w:pPr>
    </w:p>
    <w:p w14:paraId="42FA57FB" w14:textId="77777777" w:rsidR="003804F8" w:rsidRPr="00C946B4" w:rsidRDefault="003804F8" w:rsidP="003804F8">
      <w:pPr>
        <w:rPr>
          <w:b/>
          <w:szCs w:val="24"/>
        </w:rPr>
      </w:pPr>
      <w:r w:rsidRPr="00C946B4">
        <w:rPr>
          <w:b/>
          <w:szCs w:val="24"/>
        </w:rPr>
        <w:t>1 Область применения</w:t>
      </w:r>
    </w:p>
    <w:p w14:paraId="190E0909" w14:textId="77777777" w:rsidR="003804F8" w:rsidRPr="00C946B4" w:rsidRDefault="003804F8" w:rsidP="003804F8">
      <w:pPr>
        <w:rPr>
          <w:szCs w:val="24"/>
        </w:rPr>
      </w:pPr>
    </w:p>
    <w:p w14:paraId="44A77EB5" w14:textId="0EC33DEE" w:rsidR="003804F8" w:rsidRDefault="009A2155" w:rsidP="003804F8">
      <w:pPr>
        <w:rPr>
          <w:szCs w:val="24"/>
        </w:rPr>
      </w:pPr>
      <w:r w:rsidRPr="009A2155">
        <w:rPr>
          <w:szCs w:val="24"/>
        </w:rPr>
        <w:t>Настоящий стандарт распространяется на мясо сайги в тушах</w:t>
      </w:r>
      <w:r>
        <w:rPr>
          <w:szCs w:val="24"/>
        </w:rPr>
        <w:t xml:space="preserve"> и полутушах в охлажденном или замороженном состоянии</w:t>
      </w:r>
      <w:r w:rsidRPr="009A2155">
        <w:rPr>
          <w:szCs w:val="24"/>
        </w:rPr>
        <w:t xml:space="preserve">, </w:t>
      </w:r>
      <w:r w:rsidR="00FA3557">
        <w:rPr>
          <w:szCs w:val="24"/>
          <w:lang w:val="kk-KZ"/>
        </w:rPr>
        <w:t>предназначенные для реализации в торговле</w:t>
      </w:r>
      <w:r w:rsidR="00FA3557">
        <w:rPr>
          <w:szCs w:val="24"/>
        </w:rPr>
        <w:t>, общественном питании и для промышленной переработке для пищевых целей.</w:t>
      </w:r>
      <w:r w:rsidR="00FA3557">
        <w:rPr>
          <w:szCs w:val="24"/>
          <w:lang w:val="kk-KZ"/>
        </w:rPr>
        <w:t xml:space="preserve"> </w:t>
      </w:r>
    </w:p>
    <w:p w14:paraId="36D9CC47" w14:textId="77777777" w:rsidR="009A2155" w:rsidRDefault="009A2155" w:rsidP="003804F8">
      <w:pPr>
        <w:rPr>
          <w:szCs w:val="24"/>
        </w:rPr>
      </w:pPr>
    </w:p>
    <w:p w14:paraId="68B4AD62" w14:textId="77777777" w:rsidR="003804F8" w:rsidRDefault="003804F8" w:rsidP="003804F8">
      <w:pPr>
        <w:rPr>
          <w:b/>
          <w:bCs/>
          <w:szCs w:val="24"/>
        </w:rPr>
      </w:pPr>
      <w:r w:rsidRPr="00C946B4">
        <w:rPr>
          <w:b/>
          <w:bCs/>
          <w:szCs w:val="24"/>
        </w:rPr>
        <w:t>2.</w:t>
      </w:r>
      <w:r w:rsidRPr="00C946B4">
        <w:rPr>
          <w:b/>
          <w:bCs/>
        </w:rPr>
        <w:t xml:space="preserve"> </w:t>
      </w:r>
      <w:r w:rsidRPr="00C946B4">
        <w:rPr>
          <w:b/>
          <w:bCs/>
          <w:szCs w:val="24"/>
        </w:rPr>
        <w:t>Нормативные ссылки</w:t>
      </w:r>
    </w:p>
    <w:p w14:paraId="766C7B50" w14:textId="77777777" w:rsidR="003804F8" w:rsidRDefault="003804F8" w:rsidP="003804F8">
      <w:pPr>
        <w:rPr>
          <w:b/>
          <w:bCs/>
          <w:szCs w:val="24"/>
        </w:rPr>
      </w:pPr>
    </w:p>
    <w:p w14:paraId="6CCD5AD3" w14:textId="77777777" w:rsidR="00A40287" w:rsidRDefault="00A40287" w:rsidP="00A40287">
      <w:pPr>
        <w:rPr>
          <w:szCs w:val="24"/>
        </w:rPr>
      </w:pPr>
      <w:r w:rsidRPr="00FA3557">
        <w:rPr>
          <w:szCs w:val="24"/>
        </w:rPr>
        <w:t>СТ РК 1159-2002 «Ткани хлопчатобумажные, смешанные и из пряжи химических волокон. Суровые. Определение сортности»</w:t>
      </w:r>
    </w:p>
    <w:p w14:paraId="538E9E22" w14:textId="77777777" w:rsidR="00A40287" w:rsidRDefault="00A40287" w:rsidP="00A40287">
      <w:pPr>
        <w:rPr>
          <w:szCs w:val="24"/>
        </w:rPr>
      </w:pPr>
      <w:r w:rsidRPr="00FA3557">
        <w:rPr>
          <w:szCs w:val="24"/>
        </w:rPr>
        <w:t>ГОСТ 9177-74 Термометры стеклянные жидкостные (</w:t>
      </w:r>
      <w:proofErr w:type="spellStart"/>
      <w:r w:rsidRPr="00FA3557">
        <w:rPr>
          <w:szCs w:val="24"/>
        </w:rPr>
        <w:t>нертутные</w:t>
      </w:r>
      <w:proofErr w:type="spellEnd"/>
      <w:r w:rsidRPr="00FA3557">
        <w:rPr>
          <w:szCs w:val="24"/>
        </w:rPr>
        <w:t>). Общие Технические условия.</w:t>
      </w:r>
    </w:p>
    <w:p w14:paraId="63DBA439" w14:textId="77777777" w:rsidR="00A40287" w:rsidRDefault="00A40287" w:rsidP="00A40287">
      <w:pPr>
        <w:rPr>
          <w:szCs w:val="24"/>
        </w:rPr>
      </w:pPr>
      <w:r w:rsidRPr="00FA3557">
        <w:rPr>
          <w:szCs w:val="24"/>
        </w:rPr>
        <w:t>ГОСТ 13800-74 Термопреобразователи сопротивления для транспортных установок. Общие технические условия</w:t>
      </w:r>
      <w:r>
        <w:rPr>
          <w:szCs w:val="24"/>
        </w:rPr>
        <w:t>.</w:t>
      </w:r>
    </w:p>
    <w:p w14:paraId="1C39675D" w14:textId="77777777" w:rsidR="00A40287" w:rsidRPr="00DD5486" w:rsidRDefault="00A40287" w:rsidP="00A40287">
      <w:pPr>
        <w:rPr>
          <w:szCs w:val="24"/>
        </w:rPr>
      </w:pPr>
      <w:r w:rsidRPr="00DD5486">
        <w:rPr>
          <w:szCs w:val="24"/>
        </w:rPr>
        <w:t>ГОСТ 21237-75</w:t>
      </w:r>
      <w:r w:rsidRPr="00451F77">
        <w:t xml:space="preserve"> </w:t>
      </w:r>
      <w:r w:rsidRPr="00451F77">
        <w:rPr>
          <w:szCs w:val="24"/>
        </w:rPr>
        <w:t>Мясо. Методы бактериологического анализа</w:t>
      </w:r>
      <w:r>
        <w:rPr>
          <w:szCs w:val="24"/>
        </w:rPr>
        <w:t>.</w:t>
      </w:r>
    </w:p>
    <w:p w14:paraId="729CFE5E" w14:textId="77777777" w:rsidR="00A40287" w:rsidRPr="00FA3557" w:rsidRDefault="00A40287" w:rsidP="00A40287">
      <w:pPr>
        <w:rPr>
          <w:szCs w:val="24"/>
        </w:rPr>
      </w:pPr>
      <w:r w:rsidRPr="00FA3557">
        <w:rPr>
          <w:szCs w:val="24"/>
        </w:rPr>
        <w:t>ГОСТ 18157-88</w:t>
      </w:r>
      <w:r>
        <w:rPr>
          <w:szCs w:val="24"/>
        </w:rPr>
        <w:t xml:space="preserve"> </w:t>
      </w:r>
      <w:r w:rsidRPr="00FA3557">
        <w:rPr>
          <w:szCs w:val="24"/>
        </w:rPr>
        <w:t>Продукты убоя скота. Термины и определения</w:t>
      </w:r>
      <w:r>
        <w:rPr>
          <w:szCs w:val="24"/>
        </w:rPr>
        <w:t>.</w:t>
      </w:r>
    </w:p>
    <w:p w14:paraId="76EE9CEC" w14:textId="77777777" w:rsidR="00FA3557" w:rsidRPr="00451F77" w:rsidRDefault="00FA3557" w:rsidP="00CE541D">
      <w:pPr>
        <w:rPr>
          <w:szCs w:val="24"/>
        </w:rPr>
      </w:pPr>
    </w:p>
    <w:p w14:paraId="5C3EA5A3" w14:textId="39B13067" w:rsidR="00A40287" w:rsidRDefault="00A40287" w:rsidP="003804F8">
      <w:pPr>
        <w:rPr>
          <w:b/>
          <w:bCs/>
          <w:szCs w:val="24"/>
        </w:rPr>
      </w:pPr>
      <w:r>
        <w:rPr>
          <w:b/>
          <w:bCs/>
          <w:szCs w:val="24"/>
        </w:rPr>
        <w:t xml:space="preserve">3 Термины и определения </w:t>
      </w:r>
    </w:p>
    <w:p w14:paraId="7B4B8C96" w14:textId="77777777" w:rsidR="00A40287" w:rsidRDefault="00A40287" w:rsidP="003804F8">
      <w:pPr>
        <w:rPr>
          <w:szCs w:val="24"/>
        </w:rPr>
      </w:pPr>
    </w:p>
    <w:p w14:paraId="5D9AB775" w14:textId="4666E443" w:rsidR="00A40287" w:rsidRPr="00A40287" w:rsidRDefault="00A40287" w:rsidP="003804F8">
      <w:pPr>
        <w:rPr>
          <w:szCs w:val="24"/>
        </w:rPr>
      </w:pPr>
      <w:r w:rsidRPr="00A40287">
        <w:rPr>
          <w:szCs w:val="24"/>
        </w:rPr>
        <w:t>В настоящем стандарте применены следующие термины с соответствующими определениями</w:t>
      </w:r>
      <w:r w:rsidR="00F64CFA">
        <w:rPr>
          <w:szCs w:val="24"/>
        </w:rPr>
        <w:t>.</w:t>
      </w:r>
    </w:p>
    <w:p w14:paraId="3710BD5B" w14:textId="34112F16" w:rsidR="00A40287" w:rsidRDefault="00F64CFA" w:rsidP="003804F8">
      <w:pPr>
        <w:rPr>
          <w:szCs w:val="24"/>
        </w:rPr>
      </w:pPr>
      <w:r>
        <w:rPr>
          <w:b/>
          <w:bCs/>
          <w:szCs w:val="24"/>
        </w:rPr>
        <w:t>П</w:t>
      </w:r>
      <w:r w:rsidR="00A40287">
        <w:rPr>
          <w:b/>
          <w:bCs/>
          <w:szCs w:val="24"/>
        </w:rPr>
        <w:t xml:space="preserve">арное мясо: </w:t>
      </w:r>
      <w:r w:rsidR="00A40287" w:rsidRPr="00423BA0">
        <w:rPr>
          <w:szCs w:val="24"/>
        </w:rPr>
        <w:t>Мясо, полученное непосредственно после убоя и обработки туши или полутуши, имеющее температуру в толще мышц не ниже 35</w:t>
      </w:r>
      <w:r w:rsidR="00423BA0" w:rsidRPr="00423BA0">
        <w:rPr>
          <w:szCs w:val="24"/>
        </w:rPr>
        <w:t xml:space="preserve"> ̊ С.</w:t>
      </w:r>
    </w:p>
    <w:p w14:paraId="3DE3ACB9" w14:textId="76D08A1A" w:rsidR="00423BA0" w:rsidRDefault="00BC4943" w:rsidP="003804F8">
      <w:pPr>
        <w:rPr>
          <w:szCs w:val="24"/>
        </w:rPr>
      </w:pPr>
      <w:r>
        <w:rPr>
          <w:b/>
          <w:bCs/>
          <w:szCs w:val="24"/>
        </w:rPr>
        <w:t>О</w:t>
      </w:r>
      <w:r w:rsidR="00423BA0" w:rsidRPr="00423BA0">
        <w:rPr>
          <w:b/>
          <w:bCs/>
          <w:szCs w:val="24"/>
        </w:rPr>
        <w:t xml:space="preserve">стывшее мясо: </w:t>
      </w:r>
      <w:r w:rsidR="00423BA0">
        <w:rPr>
          <w:szCs w:val="24"/>
        </w:rPr>
        <w:t xml:space="preserve">Мясо, полученное непосредственно после убоя и обработки туши, имеющее температуру толще мышц не выше 12 ̊ </w:t>
      </w:r>
      <w:r w:rsidR="00423BA0" w:rsidRPr="00423BA0">
        <w:rPr>
          <w:szCs w:val="24"/>
        </w:rPr>
        <w:t>С</w:t>
      </w:r>
      <w:r w:rsidR="00423BA0">
        <w:rPr>
          <w:szCs w:val="24"/>
        </w:rPr>
        <w:t xml:space="preserve"> поверхность которого имеет корочку подсыхания.</w:t>
      </w:r>
    </w:p>
    <w:p w14:paraId="36EA9834" w14:textId="26D70936" w:rsidR="00423BA0" w:rsidRPr="00423BA0" w:rsidRDefault="00BC4943" w:rsidP="003804F8">
      <w:pPr>
        <w:rPr>
          <w:b/>
          <w:bCs/>
          <w:szCs w:val="24"/>
        </w:rPr>
      </w:pPr>
      <w:r>
        <w:rPr>
          <w:b/>
          <w:bCs/>
          <w:szCs w:val="24"/>
        </w:rPr>
        <w:t>О</w:t>
      </w:r>
      <w:r w:rsidR="00423BA0" w:rsidRPr="00423BA0">
        <w:rPr>
          <w:b/>
          <w:bCs/>
          <w:szCs w:val="24"/>
        </w:rPr>
        <w:t>хлажденное мясо:</w:t>
      </w:r>
      <w:r w:rsidR="00423BA0">
        <w:rPr>
          <w:szCs w:val="24"/>
        </w:rPr>
        <w:t xml:space="preserve"> Парное или остывшее мясо, подвергнутое охлаждению до температуры в толще мышц от 0 ̊ С до 4 ̊ С, с неувлажненной поверхностью, имеющей корочку подсыхания.</w:t>
      </w:r>
    </w:p>
    <w:p w14:paraId="486C1F86" w14:textId="00C508AD" w:rsidR="00A40287" w:rsidRPr="00423BA0" w:rsidRDefault="00BC4943" w:rsidP="003804F8">
      <w:pPr>
        <w:rPr>
          <w:szCs w:val="24"/>
        </w:rPr>
      </w:pPr>
      <w:r>
        <w:rPr>
          <w:b/>
          <w:bCs/>
          <w:szCs w:val="24"/>
        </w:rPr>
        <w:t>З</w:t>
      </w:r>
      <w:r w:rsidR="00423BA0">
        <w:rPr>
          <w:b/>
          <w:bCs/>
          <w:szCs w:val="24"/>
        </w:rPr>
        <w:t xml:space="preserve">амороженное мясо: </w:t>
      </w:r>
      <w:r w:rsidR="00423BA0">
        <w:rPr>
          <w:szCs w:val="24"/>
        </w:rPr>
        <w:t>Парное, остывшее или охлажденное мясо, подвергнутое замораживанию до температуры в толще мышц не выше минус 8 ̊ С.</w:t>
      </w:r>
    </w:p>
    <w:p w14:paraId="44AF7E81" w14:textId="77777777" w:rsidR="00423BA0" w:rsidRDefault="00423BA0" w:rsidP="003804F8">
      <w:pPr>
        <w:rPr>
          <w:b/>
          <w:bCs/>
          <w:szCs w:val="24"/>
        </w:rPr>
      </w:pPr>
    </w:p>
    <w:p w14:paraId="64E13184" w14:textId="1ACB64B1" w:rsidR="003804F8" w:rsidRDefault="00E96456" w:rsidP="003804F8">
      <w:pPr>
        <w:rPr>
          <w:b/>
          <w:bCs/>
          <w:szCs w:val="24"/>
        </w:rPr>
      </w:pPr>
      <w:r>
        <w:rPr>
          <w:b/>
          <w:bCs/>
          <w:szCs w:val="24"/>
        </w:rPr>
        <w:t>4</w:t>
      </w:r>
      <w:r w:rsidR="003804F8" w:rsidRPr="00C946B4">
        <w:rPr>
          <w:szCs w:val="24"/>
        </w:rPr>
        <w:t xml:space="preserve"> </w:t>
      </w:r>
      <w:r w:rsidR="003804F8" w:rsidRPr="008E0C18">
        <w:rPr>
          <w:b/>
          <w:bCs/>
          <w:szCs w:val="24"/>
        </w:rPr>
        <w:t>Технические требования</w:t>
      </w:r>
    </w:p>
    <w:p w14:paraId="0CFE7E79" w14:textId="77777777" w:rsidR="00726DDA" w:rsidRPr="00C946B4" w:rsidRDefault="00726DDA" w:rsidP="003804F8">
      <w:pPr>
        <w:rPr>
          <w:szCs w:val="24"/>
        </w:rPr>
      </w:pPr>
    </w:p>
    <w:p w14:paraId="556CA19F" w14:textId="1B28F68C" w:rsidR="00E96456" w:rsidRPr="00E96456" w:rsidRDefault="00E96456" w:rsidP="00E96456">
      <w:pPr>
        <w:rPr>
          <w:szCs w:val="24"/>
        </w:rPr>
      </w:pPr>
      <w:r>
        <w:rPr>
          <w:szCs w:val="24"/>
        </w:rPr>
        <w:t>4</w:t>
      </w:r>
      <w:r w:rsidRPr="00E96456">
        <w:rPr>
          <w:szCs w:val="24"/>
        </w:rPr>
        <w:t>.1 Мясо сайги должно соответствовать требованиям настоящего стандарт</w:t>
      </w:r>
      <w:r>
        <w:rPr>
          <w:szCs w:val="24"/>
        </w:rPr>
        <w:t>а</w:t>
      </w:r>
      <w:r w:rsidRPr="00E96456">
        <w:rPr>
          <w:szCs w:val="24"/>
        </w:rPr>
        <w:t xml:space="preserve">, </w:t>
      </w:r>
      <w:r>
        <w:rPr>
          <w:szCs w:val="24"/>
        </w:rPr>
        <w:t xml:space="preserve">соблюдением ветеринарно-санитарных правил и Правил ветеринарного осмотра убойных </w:t>
      </w:r>
      <w:r w:rsidRPr="00E96456">
        <w:rPr>
          <w:szCs w:val="24"/>
        </w:rPr>
        <w:t>животных</w:t>
      </w:r>
      <w:r>
        <w:rPr>
          <w:szCs w:val="24"/>
        </w:rPr>
        <w:t xml:space="preserve"> </w:t>
      </w:r>
      <w:r w:rsidRPr="00E96456">
        <w:rPr>
          <w:szCs w:val="24"/>
        </w:rPr>
        <w:t>и ветеринарно-санитарн</w:t>
      </w:r>
      <w:r>
        <w:rPr>
          <w:szCs w:val="24"/>
        </w:rPr>
        <w:t>ой</w:t>
      </w:r>
      <w:r w:rsidRPr="00E96456">
        <w:rPr>
          <w:szCs w:val="24"/>
        </w:rPr>
        <w:t xml:space="preserve"> экспертиз</w:t>
      </w:r>
      <w:r>
        <w:rPr>
          <w:szCs w:val="24"/>
        </w:rPr>
        <w:t>ы</w:t>
      </w:r>
      <w:r w:rsidRPr="00E96456">
        <w:rPr>
          <w:szCs w:val="24"/>
        </w:rPr>
        <w:t xml:space="preserve"> мяса и мясных продуктов, а для предприятий, поставляющих мясо сайги на экспорт, с соблюдением санитарных и ветеринарных правил для предприятий, поставляющих мясо промысловых животных и дачи на экспорт, утвержденных в установленном порядке.</w:t>
      </w:r>
    </w:p>
    <w:p w14:paraId="3F0C37D9" w14:textId="77777777" w:rsidR="00BC4943" w:rsidRDefault="00BC4943" w:rsidP="00E96456">
      <w:pPr>
        <w:rPr>
          <w:b/>
          <w:bCs/>
          <w:szCs w:val="24"/>
        </w:rPr>
      </w:pPr>
    </w:p>
    <w:p w14:paraId="10307995" w14:textId="21EA92BE" w:rsidR="00E96456" w:rsidRPr="00726DDA" w:rsidRDefault="00E96456" w:rsidP="00E96456">
      <w:pPr>
        <w:rPr>
          <w:b/>
          <w:bCs/>
          <w:szCs w:val="24"/>
        </w:rPr>
      </w:pPr>
      <w:r w:rsidRPr="00726DDA">
        <w:rPr>
          <w:b/>
          <w:bCs/>
          <w:szCs w:val="24"/>
        </w:rPr>
        <w:lastRenderedPageBreak/>
        <w:t>4.2 Характеристика</w:t>
      </w:r>
    </w:p>
    <w:p w14:paraId="35607B02" w14:textId="77777777" w:rsidR="00E96456" w:rsidRDefault="00E96456" w:rsidP="00E96456">
      <w:pPr>
        <w:rPr>
          <w:szCs w:val="24"/>
        </w:rPr>
      </w:pPr>
    </w:p>
    <w:p w14:paraId="715CABB1" w14:textId="1A8A6150" w:rsidR="00E96456" w:rsidRDefault="00726DDA" w:rsidP="00E96456">
      <w:pPr>
        <w:rPr>
          <w:szCs w:val="24"/>
        </w:rPr>
      </w:pPr>
      <w:r>
        <w:rPr>
          <w:szCs w:val="24"/>
        </w:rPr>
        <w:t xml:space="preserve">Первичную обработку туш </w:t>
      </w:r>
      <w:r w:rsidR="00395F3D">
        <w:rPr>
          <w:szCs w:val="24"/>
        </w:rPr>
        <w:t>сайги</w:t>
      </w:r>
      <w:r w:rsidR="00465B1E">
        <w:rPr>
          <w:szCs w:val="24"/>
        </w:rPr>
        <w:t xml:space="preserve"> производят по технологической инструкции, утвержденной в установленном порядке.</w:t>
      </w:r>
    </w:p>
    <w:p w14:paraId="5184F6FD" w14:textId="2FC8D04B" w:rsidR="00E96456" w:rsidRPr="00E96456" w:rsidRDefault="00465B1E" w:rsidP="00E96456">
      <w:pPr>
        <w:rPr>
          <w:szCs w:val="24"/>
        </w:rPr>
      </w:pPr>
      <w:bookmarkStart w:id="2" w:name="_Hlk148621505"/>
      <w:r>
        <w:rPr>
          <w:szCs w:val="24"/>
        </w:rPr>
        <w:t>4.2.1</w:t>
      </w:r>
      <w:r w:rsidR="00E96456" w:rsidRPr="00E96456">
        <w:rPr>
          <w:szCs w:val="24"/>
        </w:rPr>
        <w:t xml:space="preserve"> </w:t>
      </w:r>
      <w:bookmarkEnd w:id="2"/>
      <w:r w:rsidR="00E96456" w:rsidRPr="00E96456">
        <w:rPr>
          <w:szCs w:val="24"/>
        </w:rPr>
        <w:t>Мясо сайги подразделяются на:</w:t>
      </w:r>
    </w:p>
    <w:p w14:paraId="750438AD" w14:textId="77777777" w:rsidR="00E96456" w:rsidRPr="00E96456" w:rsidRDefault="00E96456" w:rsidP="00E96456">
      <w:pPr>
        <w:rPr>
          <w:szCs w:val="24"/>
        </w:rPr>
      </w:pPr>
      <w:r w:rsidRPr="00E96456">
        <w:rPr>
          <w:szCs w:val="24"/>
        </w:rPr>
        <w:t xml:space="preserve">- остывшее – подвергшееся после разделки туш остыванию в естественных условиях или </w:t>
      </w:r>
      <w:proofErr w:type="spellStart"/>
      <w:r w:rsidRPr="00E96456">
        <w:rPr>
          <w:szCs w:val="24"/>
        </w:rPr>
        <w:t>остывочных</w:t>
      </w:r>
      <w:proofErr w:type="spellEnd"/>
      <w:r w:rsidRPr="00E96456">
        <w:rPr>
          <w:szCs w:val="24"/>
        </w:rPr>
        <w:t xml:space="preserve"> камерах не менее 6 часов, покрывшееся с поверхности корочкой подсыхания, мышцы упругие;</w:t>
      </w:r>
    </w:p>
    <w:p w14:paraId="3DFF2CD9" w14:textId="5ACBDA1E" w:rsidR="00E96456" w:rsidRPr="00E96456" w:rsidRDefault="00E96456" w:rsidP="00E96456">
      <w:pPr>
        <w:rPr>
          <w:szCs w:val="24"/>
        </w:rPr>
      </w:pPr>
      <w:r w:rsidRPr="00E96456">
        <w:rPr>
          <w:szCs w:val="24"/>
        </w:rPr>
        <w:t xml:space="preserve">- охлажденное - подвергшееся после разделки туш охлаждению до температуры в толще мышц у костей от </w:t>
      </w:r>
      <w:r w:rsidR="00BC4943">
        <w:rPr>
          <w:szCs w:val="24"/>
        </w:rPr>
        <w:t xml:space="preserve">0 </w:t>
      </w:r>
      <w:r w:rsidR="00BC4943" w:rsidRPr="00E96456">
        <w:rPr>
          <w:szCs w:val="24"/>
        </w:rPr>
        <w:t>°C</w:t>
      </w:r>
      <w:r w:rsidR="00465B1E">
        <w:rPr>
          <w:szCs w:val="24"/>
        </w:rPr>
        <w:t xml:space="preserve"> </w:t>
      </w:r>
      <w:r w:rsidRPr="00E96456">
        <w:rPr>
          <w:szCs w:val="24"/>
        </w:rPr>
        <w:t xml:space="preserve">до </w:t>
      </w:r>
      <w:r w:rsidR="00465B1E">
        <w:rPr>
          <w:szCs w:val="24"/>
        </w:rPr>
        <w:t xml:space="preserve">плюс </w:t>
      </w:r>
      <w:r w:rsidRPr="00E96456">
        <w:rPr>
          <w:szCs w:val="24"/>
        </w:rPr>
        <w:t>4°C</w:t>
      </w:r>
      <w:r w:rsidR="00465B1E" w:rsidRPr="00465B1E">
        <w:rPr>
          <w:szCs w:val="24"/>
        </w:rPr>
        <w:t xml:space="preserve"> </w:t>
      </w:r>
      <w:r w:rsidR="00465B1E" w:rsidRPr="00E96456">
        <w:rPr>
          <w:szCs w:val="24"/>
        </w:rPr>
        <w:t>включ</w:t>
      </w:r>
      <w:r w:rsidR="00465B1E">
        <w:rPr>
          <w:szCs w:val="24"/>
        </w:rPr>
        <w:t>ительно</w:t>
      </w:r>
      <w:r w:rsidRPr="00E96456">
        <w:rPr>
          <w:szCs w:val="24"/>
        </w:rPr>
        <w:t>, поверхность мяса неувлажненная, мышцы эластичные;</w:t>
      </w:r>
    </w:p>
    <w:p w14:paraId="01685F2C" w14:textId="49C3F974" w:rsidR="00E96456" w:rsidRDefault="00E96456" w:rsidP="00E96456">
      <w:pPr>
        <w:rPr>
          <w:szCs w:val="24"/>
        </w:rPr>
      </w:pPr>
      <w:r w:rsidRPr="00E96456">
        <w:rPr>
          <w:szCs w:val="24"/>
        </w:rPr>
        <w:t>- замороженное - подвергшееся замораживанию до температуры в толще мышц у костей не выше минус 8</w:t>
      </w:r>
      <w:r w:rsidR="00465B1E">
        <w:rPr>
          <w:szCs w:val="24"/>
        </w:rPr>
        <w:t xml:space="preserve"> </w:t>
      </w:r>
      <w:r w:rsidR="00465B1E" w:rsidRPr="00E96456">
        <w:rPr>
          <w:szCs w:val="24"/>
        </w:rPr>
        <w:t>°</w:t>
      </w:r>
      <w:r w:rsidRPr="00E96456">
        <w:rPr>
          <w:szCs w:val="24"/>
        </w:rPr>
        <w:t>С.</w:t>
      </w:r>
    </w:p>
    <w:p w14:paraId="7E45A43D" w14:textId="0F5DC91E" w:rsidR="00395F3D" w:rsidRPr="00E96456" w:rsidRDefault="00395F3D" w:rsidP="00E96456">
      <w:pPr>
        <w:rPr>
          <w:szCs w:val="24"/>
        </w:rPr>
      </w:pPr>
      <w:r w:rsidRPr="00395F3D">
        <w:rPr>
          <w:szCs w:val="24"/>
        </w:rPr>
        <w:t>4.2.2</w:t>
      </w:r>
      <w:r>
        <w:rPr>
          <w:szCs w:val="24"/>
        </w:rPr>
        <w:t xml:space="preserve"> Мясо сайги заготавливается и поставляется для реализации в виде туш, продольных полутуш.</w:t>
      </w:r>
    </w:p>
    <w:p w14:paraId="1C17C266" w14:textId="0C9CE1E2" w:rsidR="00E96456" w:rsidRDefault="00395F3D" w:rsidP="00E96456">
      <w:pPr>
        <w:rPr>
          <w:szCs w:val="24"/>
        </w:rPr>
      </w:pPr>
      <w:r w:rsidRPr="00395F3D">
        <w:rPr>
          <w:szCs w:val="24"/>
        </w:rPr>
        <w:t>4.2.</w:t>
      </w:r>
      <w:r>
        <w:rPr>
          <w:szCs w:val="24"/>
        </w:rPr>
        <w:t>3</w:t>
      </w:r>
      <w:r w:rsidRPr="00395F3D">
        <w:rPr>
          <w:szCs w:val="24"/>
        </w:rPr>
        <w:t xml:space="preserve"> </w:t>
      </w:r>
      <w:r>
        <w:rPr>
          <w:szCs w:val="24"/>
        </w:rPr>
        <w:t>Мясо сайги имеет красный или темно-красный цвет. Структура волокна мяса плотная.</w:t>
      </w:r>
    </w:p>
    <w:p w14:paraId="16472736" w14:textId="1E37D942" w:rsidR="00395F3D" w:rsidRDefault="00395F3D" w:rsidP="00E96456">
      <w:pPr>
        <w:rPr>
          <w:szCs w:val="24"/>
        </w:rPr>
      </w:pPr>
      <w:r>
        <w:rPr>
          <w:szCs w:val="24"/>
        </w:rPr>
        <w:t xml:space="preserve">4.2.4 </w:t>
      </w:r>
      <w:r w:rsidRPr="00E96456">
        <w:rPr>
          <w:szCs w:val="24"/>
        </w:rPr>
        <w:t>По категори</w:t>
      </w:r>
      <w:r>
        <w:rPr>
          <w:szCs w:val="24"/>
        </w:rPr>
        <w:t>и</w:t>
      </w:r>
      <w:r w:rsidRPr="00E96456">
        <w:rPr>
          <w:szCs w:val="24"/>
        </w:rPr>
        <w:t xml:space="preserve"> упитанности мясо сайги не подразделя</w:t>
      </w:r>
      <w:r>
        <w:rPr>
          <w:szCs w:val="24"/>
        </w:rPr>
        <w:t>ю</w:t>
      </w:r>
      <w:r w:rsidRPr="00E96456">
        <w:rPr>
          <w:szCs w:val="24"/>
        </w:rPr>
        <w:t>тся.</w:t>
      </w:r>
    </w:p>
    <w:p w14:paraId="5F966A6D" w14:textId="3A37F69C" w:rsidR="00395F3D" w:rsidRDefault="00395F3D" w:rsidP="00E96456">
      <w:pPr>
        <w:rPr>
          <w:szCs w:val="24"/>
        </w:rPr>
      </w:pPr>
      <w:r w:rsidRPr="00395F3D">
        <w:rPr>
          <w:szCs w:val="24"/>
        </w:rPr>
        <w:t>4.2.</w:t>
      </w:r>
      <w:r>
        <w:rPr>
          <w:szCs w:val="24"/>
        </w:rPr>
        <w:t>5</w:t>
      </w:r>
      <w:r w:rsidRPr="00395F3D">
        <w:rPr>
          <w:szCs w:val="24"/>
        </w:rPr>
        <w:t xml:space="preserve"> </w:t>
      </w:r>
      <w:r w:rsidRPr="00E96456">
        <w:rPr>
          <w:szCs w:val="24"/>
        </w:rPr>
        <w:t>Мясо сайги поступа</w:t>
      </w:r>
      <w:r>
        <w:rPr>
          <w:szCs w:val="24"/>
        </w:rPr>
        <w:t>е</w:t>
      </w:r>
      <w:r w:rsidRPr="00E96456">
        <w:rPr>
          <w:szCs w:val="24"/>
        </w:rPr>
        <w:t>т в реализацию в тушах без головы, ног и внутренних органов (в том числе удаляются почки, весь внутренний жир и диафрагма). Голова отделяется около первого шейного позвонка, передние ноги - до запястья и задние – до скакательного сустава.</w:t>
      </w:r>
    </w:p>
    <w:p w14:paraId="31094284" w14:textId="3CAB72A3" w:rsidR="00395F3D" w:rsidRPr="00E96456" w:rsidRDefault="00395F3D" w:rsidP="00E96456">
      <w:pPr>
        <w:rPr>
          <w:szCs w:val="24"/>
        </w:rPr>
      </w:pPr>
      <w:r w:rsidRPr="00395F3D">
        <w:rPr>
          <w:szCs w:val="24"/>
        </w:rPr>
        <w:t>4.2.</w:t>
      </w:r>
      <w:r>
        <w:rPr>
          <w:szCs w:val="24"/>
        </w:rPr>
        <w:t xml:space="preserve">6 </w:t>
      </w:r>
      <w:r w:rsidRPr="00E96456">
        <w:rPr>
          <w:szCs w:val="24"/>
        </w:rPr>
        <w:t>На тушах сайги, поступающих в реализацию, не допускается наличие загрязнений, наличие льда и снега.</w:t>
      </w:r>
    </w:p>
    <w:p w14:paraId="760952A2" w14:textId="5EB418EB" w:rsidR="00B54F2A" w:rsidRDefault="00395F3D" w:rsidP="00E96456">
      <w:pPr>
        <w:rPr>
          <w:szCs w:val="24"/>
        </w:rPr>
      </w:pPr>
      <w:r w:rsidRPr="00395F3D">
        <w:rPr>
          <w:szCs w:val="24"/>
        </w:rPr>
        <w:t>4.2.</w:t>
      </w:r>
      <w:r>
        <w:rPr>
          <w:szCs w:val="24"/>
        </w:rPr>
        <w:t xml:space="preserve">7 </w:t>
      </w:r>
      <w:r w:rsidRPr="00E96456">
        <w:rPr>
          <w:szCs w:val="24"/>
        </w:rPr>
        <w:t xml:space="preserve">Срывы подкожного жира, зачистки поверхностных и внутренних кровоподтеков от выстрелов не должны превышать 18% поверхности туш. </w:t>
      </w:r>
    </w:p>
    <w:p w14:paraId="56898B5C" w14:textId="14EB32E0" w:rsidR="00E96456" w:rsidRDefault="00395F3D" w:rsidP="00E96456">
      <w:pPr>
        <w:rPr>
          <w:szCs w:val="24"/>
        </w:rPr>
      </w:pPr>
      <w:r w:rsidRPr="00E96456">
        <w:rPr>
          <w:szCs w:val="24"/>
        </w:rPr>
        <w:t>Для продукции</w:t>
      </w:r>
      <w:r w:rsidR="00B54F2A">
        <w:rPr>
          <w:szCs w:val="24"/>
        </w:rPr>
        <w:t>,</w:t>
      </w:r>
      <w:r w:rsidRPr="00E96456">
        <w:rPr>
          <w:szCs w:val="24"/>
        </w:rPr>
        <w:t xml:space="preserve"> поставляемой на экспорт</w:t>
      </w:r>
      <w:r w:rsidR="00B54F2A">
        <w:rPr>
          <w:szCs w:val="24"/>
        </w:rPr>
        <w:t>,</w:t>
      </w:r>
      <w:r w:rsidRPr="00E96456">
        <w:rPr>
          <w:szCs w:val="24"/>
        </w:rPr>
        <w:t xml:space="preserve"> не допускаются туши с прострелом в задней части, а зачистки в передней части не должны быть более 10</w:t>
      </w:r>
      <w:r w:rsidR="00B54F2A">
        <w:rPr>
          <w:szCs w:val="24"/>
        </w:rPr>
        <w:t xml:space="preserve"> </w:t>
      </w:r>
      <w:r w:rsidRPr="00E96456">
        <w:rPr>
          <w:szCs w:val="24"/>
        </w:rPr>
        <w:t>% поверхности туши и не должны превышать 10 см в диаметре.</w:t>
      </w:r>
    </w:p>
    <w:p w14:paraId="1E0B7825" w14:textId="577AA6F8" w:rsidR="00B54F2A" w:rsidRDefault="00B54F2A" w:rsidP="00E96456">
      <w:pPr>
        <w:rPr>
          <w:szCs w:val="24"/>
        </w:rPr>
      </w:pPr>
      <w:r w:rsidRPr="00B54F2A">
        <w:rPr>
          <w:szCs w:val="24"/>
        </w:rPr>
        <w:t>4.2.</w:t>
      </w:r>
      <w:r>
        <w:rPr>
          <w:szCs w:val="24"/>
        </w:rPr>
        <w:t>8</w:t>
      </w:r>
      <w:r w:rsidRPr="00B54F2A">
        <w:rPr>
          <w:szCs w:val="24"/>
        </w:rPr>
        <w:t xml:space="preserve"> </w:t>
      </w:r>
      <w:r w:rsidRPr="00E96456">
        <w:rPr>
          <w:szCs w:val="24"/>
        </w:rPr>
        <w:t>В партии мяса сайги допускается наличие полутуш не более 2</w:t>
      </w:r>
      <w:r>
        <w:rPr>
          <w:szCs w:val="24"/>
        </w:rPr>
        <w:t xml:space="preserve"> </w:t>
      </w:r>
      <w:r w:rsidRPr="00E96456">
        <w:rPr>
          <w:szCs w:val="24"/>
        </w:rPr>
        <w:t>%, а для продукции, поставляемой на экспорт, не допускается.</w:t>
      </w:r>
    </w:p>
    <w:p w14:paraId="3E66D27B" w14:textId="563FD738" w:rsidR="00B54F2A" w:rsidRPr="00E96456" w:rsidRDefault="00B54F2A" w:rsidP="00E96456">
      <w:pPr>
        <w:rPr>
          <w:szCs w:val="24"/>
        </w:rPr>
      </w:pPr>
      <w:r w:rsidRPr="00B54F2A">
        <w:rPr>
          <w:szCs w:val="24"/>
        </w:rPr>
        <w:t>4.2.</w:t>
      </w:r>
      <w:r>
        <w:rPr>
          <w:szCs w:val="24"/>
        </w:rPr>
        <w:t xml:space="preserve">9 </w:t>
      </w:r>
      <w:r w:rsidRPr="00E96456">
        <w:rPr>
          <w:szCs w:val="24"/>
        </w:rPr>
        <w:t>Мясо сайги свежее с зачистками и срывами подкожного жира, превышающими 18</w:t>
      </w:r>
      <w:r>
        <w:rPr>
          <w:szCs w:val="24"/>
        </w:rPr>
        <w:t xml:space="preserve"> </w:t>
      </w:r>
      <w:r w:rsidRPr="00E96456">
        <w:rPr>
          <w:szCs w:val="24"/>
        </w:rPr>
        <w:t>% поверхности туши, используется в сети общественного питания.</w:t>
      </w:r>
    </w:p>
    <w:p w14:paraId="75B438A0" w14:textId="4EC8BFE1" w:rsidR="00E96456" w:rsidRPr="00E96456" w:rsidRDefault="00B54F2A" w:rsidP="00E96456">
      <w:pPr>
        <w:rPr>
          <w:szCs w:val="24"/>
        </w:rPr>
      </w:pPr>
      <w:r>
        <w:rPr>
          <w:szCs w:val="24"/>
        </w:rPr>
        <w:t>4.2</w:t>
      </w:r>
      <w:r w:rsidR="00E96456" w:rsidRPr="00E96456">
        <w:rPr>
          <w:szCs w:val="24"/>
        </w:rPr>
        <w:t>.</w:t>
      </w:r>
      <w:r>
        <w:rPr>
          <w:szCs w:val="24"/>
        </w:rPr>
        <w:t>10</w:t>
      </w:r>
      <w:r w:rsidR="00E96456" w:rsidRPr="00E96456">
        <w:rPr>
          <w:szCs w:val="24"/>
        </w:rPr>
        <w:t xml:space="preserve"> Мясо сайги имеет более темную окраску, чем мясо домашних животных. По структуре волокна более плотные, значительно толще, чем у баранины или козлятины.</w:t>
      </w:r>
    </w:p>
    <w:p w14:paraId="6C6015AB" w14:textId="77777777" w:rsidR="003804F8" w:rsidRPr="00C946B4" w:rsidRDefault="003804F8" w:rsidP="003804F8">
      <w:pPr>
        <w:rPr>
          <w:szCs w:val="24"/>
        </w:rPr>
      </w:pPr>
    </w:p>
    <w:p w14:paraId="3D2C230E" w14:textId="792E612A" w:rsidR="003804F8" w:rsidRDefault="00B54F2A" w:rsidP="003804F8">
      <w:pPr>
        <w:rPr>
          <w:b/>
          <w:bCs/>
          <w:szCs w:val="24"/>
        </w:rPr>
      </w:pPr>
      <w:r>
        <w:rPr>
          <w:b/>
          <w:bCs/>
          <w:szCs w:val="24"/>
        </w:rPr>
        <w:t>5</w:t>
      </w:r>
      <w:r w:rsidR="003804F8" w:rsidRPr="008E0C18">
        <w:rPr>
          <w:b/>
          <w:bCs/>
          <w:szCs w:val="24"/>
        </w:rPr>
        <w:t xml:space="preserve"> Правила приемки</w:t>
      </w:r>
    </w:p>
    <w:p w14:paraId="61499325" w14:textId="77777777" w:rsidR="003804F8" w:rsidRPr="008E0C18" w:rsidRDefault="003804F8" w:rsidP="003804F8">
      <w:pPr>
        <w:rPr>
          <w:b/>
          <w:bCs/>
          <w:szCs w:val="24"/>
        </w:rPr>
      </w:pPr>
    </w:p>
    <w:p w14:paraId="0D89A861" w14:textId="574D882E" w:rsidR="00B54F2A" w:rsidRDefault="00B54F2A" w:rsidP="003804F8">
      <w:pPr>
        <w:rPr>
          <w:szCs w:val="24"/>
        </w:rPr>
      </w:pPr>
      <w:r>
        <w:rPr>
          <w:szCs w:val="24"/>
        </w:rPr>
        <w:t>5.1 Каждая партия мяса сайги, выпускаемая предприятием, должна быть принята по качеству ветеринарным врачом.</w:t>
      </w:r>
    </w:p>
    <w:p w14:paraId="10543233" w14:textId="76690C34" w:rsidR="003804F8" w:rsidRDefault="00B54F2A" w:rsidP="00B54F2A">
      <w:pPr>
        <w:rPr>
          <w:szCs w:val="24"/>
        </w:rPr>
      </w:pPr>
      <w:r>
        <w:rPr>
          <w:szCs w:val="24"/>
        </w:rPr>
        <w:t>5.2</w:t>
      </w:r>
      <w:r w:rsidR="003804F8" w:rsidRPr="00C946B4">
        <w:rPr>
          <w:szCs w:val="24"/>
        </w:rPr>
        <w:t xml:space="preserve"> Мясо </w:t>
      </w:r>
      <w:r>
        <w:rPr>
          <w:szCs w:val="24"/>
        </w:rPr>
        <w:t>сайги</w:t>
      </w:r>
      <w:r w:rsidR="003804F8" w:rsidRPr="00C946B4">
        <w:rPr>
          <w:szCs w:val="24"/>
        </w:rPr>
        <w:t xml:space="preserve"> принимают партиями.</w:t>
      </w:r>
      <w:r>
        <w:rPr>
          <w:szCs w:val="24"/>
        </w:rPr>
        <w:t xml:space="preserve"> </w:t>
      </w:r>
      <w:r w:rsidR="003804F8" w:rsidRPr="00C946B4">
        <w:rPr>
          <w:szCs w:val="24"/>
        </w:rPr>
        <w:t>Под партией понима</w:t>
      </w:r>
      <w:r>
        <w:rPr>
          <w:szCs w:val="24"/>
        </w:rPr>
        <w:t>е</w:t>
      </w:r>
      <w:r w:rsidR="003804F8" w:rsidRPr="00C946B4">
        <w:rPr>
          <w:szCs w:val="24"/>
        </w:rPr>
        <w:t>т</w:t>
      </w:r>
      <w:r>
        <w:rPr>
          <w:szCs w:val="24"/>
        </w:rPr>
        <w:t>ся</w:t>
      </w:r>
      <w:r w:rsidR="003804F8" w:rsidRPr="00C946B4">
        <w:rPr>
          <w:szCs w:val="24"/>
        </w:rPr>
        <w:t xml:space="preserve"> любое количество мяса</w:t>
      </w:r>
      <w:r>
        <w:rPr>
          <w:szCs w:val="24"/>
        </w:rPr>
        <w:t xml:space="preserve"> сайги</w:t>
      </w:r>
      <w:r w:rsidR="003804F8" w:rsidRPr="00C946B4">
        <w:rPr>
          <w:szCs w:val="24"/>
        </w:rPr>
        <w:t xml:space="preserve">, оформленное одним </w:t>
      </w:r>
      <w:r>
        <w:rPr>
          <w:szCs w:val="24"/>
        </w:rPr>
        <w:t xml:space="preserve">документом </w:t>
      </w:r>
      <w:r w:rsidR="003804F8" w:rsidRPr="00C946B4">
        <w:rPr>
          <w:szCs w:val="24"/>
        </w:rPr>
        <w:t>качестве, предъявленное к одновременной сдаче-приемке или осмотру.</w:t>
      </w:r>
    </w:p>
    <w:p w14:paraId="370621B3" w14:textId="127BC6CB" w:rsidR="00B54F2A" w:rsidRDefault="00B54F2A" w:rsidP="00B54F2A">
      <w:pPr>
        <w:rPr>
          <w:szCs w:val="24"/>
        </w:rPr>
      </w:pPr>
      <w:r>
        <w:rPr>
          <w:szCs w:val="24"/>
        </w:rPr>
        <w:t>5.3 На мясо сайги, предназначенное для местной реализации и хранения</w:t>
      </w:r>
      <w:r w:rsidR="006507EA">
        <w:rPr>
          <w:szCs w:val="24"/>
        </w:rPr>
        <w:t>, предприятие выдает удостоверение о качестве или ставит соответствующий штамп ветеринарного надзора и накладной.</w:t>
      </w:r>
    </w:p>
    <w:p w14:paraId="31861D08" w14:textId="33FB87E0" w:rsidR="006507EA" w:rsidRPr="00C946B4" w:rsidRDefault="006507EA" w:rsidP="00B54F2A">
      <w:pPr>
        <w:rPr>
          <w:szCs w:val="24"/>
        </w:rPr>
      </w:pPr>
      <w:r>
        <w:rPr>
          <w:szCs w:val="24"/>
        </w:rPr>
        <w:t>5.4 Мясо сайги, предназначенное для отгрузки потребителям, должно сопровождаться удостоверением о качестве, а также ветеринарным свидетельством о пригодности его для пищевых целей.</w:t>
      </w:r>
    </w:p>
    <w:p w14:paraId="09167797" w14:textId="2860F01E" w:rsidR="003804F8" w:rsidRPr="00C946B4" w:rsidRDefault="006507EA" w:rsidP="003804F8">
      <w:pPr>
        <w:rPr>
          <w:szCs w:val="24"/>
        </w:rPr>
      </w:pPr>
      <w:r>
        <w:rPr>
          <w:szCs w:val="24"/>
        </w:rPr>
        <w:t>5.5</w:t>
      </w:r>
      <w:r w:rsidR="003804F8" w:rsidRPr="00C946B4">
        <w:rPr>
          <w:szCs w:val="24"/>
        </w:rPr>
        <w:t xml:space="preserve"> В удостоверении о качестве указывают:</w:t>
      </w:r>
    </w:p>
    <w:p w14:paraId="3DF6A403" w14:textId="780F9215" w:rsidR="003804F8" w:rsidRPr="00C946B4" w:rsidRDefault="00BC4943" w:rsidP="003804F8">
      <w:pPr>
        <w:rPr>
          <w:szCs w:val="24"/>
        </w:rPr>
      </w:pPr>
      <w:r>
        <w:rPr>
          <w:szCs w:val="24"/>
        </w:rPr>
        <w:lastRenderedPageBreak/>
        <w:t xml:space="preserve">- </w:t>
      </w:r>
      <w:r w:rsidR="003804F8" w:rsidRPr="00C946B4">
        <w:rPr>
          <w:szCs w:val="24"/>
        </w:rPr>
        <w:t>наименование и адрес отправителя;</w:t>
      </w:r>
    </w:p>
    <w:p w14:paraId="39FEDDDC" w14:textId="04302B4A" w:rsidR="003804F8" w:rsidRPr="00C946B4" w:rsidRDefault="00BC4943" w:rsidP="003804F8">
      <w:pPr>
        <w:rPr>
          <w:szCs w:val="24"/>
        </w:rPr>
      </w:pPr>
      <w:r>
        <w:rPr>
          <w:szCs w:val="24"/>
        </w:rPr>
        <w:t xml:space="preserve">- </w:t>
      </w:r>
      <w:r w:rsidR="003804F8" w:rsidRPr="00C946B4">
        <w:rPr>
          <w:szCs w:val="24"/>
        </w:rPr>
        <w:t>наименование и адрес получателя;</w:t>
      </w:r>
    </w:p>
    <w:p w14:paraId="01920170" w14:textId="67BC3211" w:rsidR="003804F8" w:rsidRPr="00C946B4" w:rsidRDefault="00BC4943" w:rsidP="003804F8">
      <w:pPr>
        <w:rPr>
          <w:szCs w:val="24"/>
        </w:rPr>
      </w:pPr>
      <w:r>
        <w:rPr>
          <w:szCs w:val="24"/>
        </w:rPr>
        <w:t xml:space="preserve">- </w:t>
      </w:r>
      <w:r w:rsidR="003804F8" w:rsidRPr="00C946B4">
        <w:rPr>
          <w:szCs w:val="24"/>
        </w:rPr>
        <w:t>номер транспортного документа;</w:t>
      </w:r>
    </w:p>
    <w:p w14:paraId="594DE839" w14:textId="6FC09E36" w:rsidR="003804F8" w:rsidRPr="00C946B4" w:rsidRDefault="00BC4943" w:rsidP="003804F8">
      <w:pPr>
        <w:rPr>
          <w:szCs w:val="24"/>
        </w:rPr>
      </w:pPr>
      <w:r>
        <w:rPr>
          <w:szCs w:val="24"/>
        </w:rPr>
        <w:t xml:space="preserve">- </w:t>
      </w:r>
      <w:r w:rsidR="003804F8" w:rsidRPr="00C946B4">
        <w:rPr>
          <w:szCs w:val="24"/>
        </w:rPr>
        <w:t>вид, термическое состояние мяса и соответствие его требованиям настоящего стандарта;</w:t>
      </w:r>
    </w:p>
    <w:p w14:paraId="1CD2B7F0" w14:textId="64A3BB2E" w:rsidR="003804F8" w:rsidRPr="00C946B4" w:rsidRDefault="00BC4943" w:rsidP="003804F8">
      <w:pPr>
        <w:rPr>
          <w:szCs w:val="24"/>
        </w:rPr>
      </w:pPr>
      <w:r>
        <w:rPr>
          <w:szCs w:val="24"/>
        </w:rPr>
        <w:t xml:space="preserve">- </w:t>
      </w:r>
      <w:r w:rsidR="003804F8" w:rsidRPr="00C946B4">
        <w:rPr>
          <w:szCs w:val="24"/>
        </w:rPr>
        <w:t>количество мест и масса мяса;</w:t>
      </w:r>
    </w:p>
    <w:p w14:paraId="5AE74056" w14:textId="4C6651A4" w:rsidR="003804F8" w:rsidRPr="00C946B4" w:rsidRDefault="00BC4943" w:rsidP="003804F8">
      <w:pPr>
        <w:rPr>
          <w:szCs w:val="24"/>
        </w:rPr>
      </w:pPr>
      <w:r>
        <w:rPr>
          <w:szCs w:val="24"/>
        </w:rPr>
        <w:t xml:space="preserve">- </w:t>
      </w:r>
      <w:r w:rsidR="003804F8" w:rsidRPr="00C946B4">
        <w:rPr>
          <w:szCs w:val="24"/>
        </w:rPr>
        <w:t>дату и район добычи животных;</w:t>
      </w:r>
    </w:p>
    <w:p w14:paraId="749C0E63" w14:textId="7C144062" w:rsidR="003804F8" w:rsidRPr="00C946B4" w:rsidRDefault="00BC4943" w:rsidP="003804F8">
      <w:pPr>
        <w:rPr>
          <w:szCs w:val="24"/>
        </w:rPr>
      </w:pPr>
      <w:r>
        <w:rPr>
          <w:szCs w:val="24"/>
        </w:rPr>
        <w:t xml:space="preserve">- </w:t>
      </w:r>
      <w:r w:rsidR="003804F8" w:rsidRPr="00C946B4">
        <w:rPr>
          <w:szCs w:val="24"/>
        </w:rPr>
        <w:t>назначение мяса (реализация или промышленная переработка);</w:t>
      </w:r>
    </w:p>
    <w:p w14:paraId="21E0E26E" w14:textId="2EB98AD4" w:rsidR="003804F8" w:rsidRPr="00C946B4" w:rsidRDefault="00BC4943" w:rsidP="003804F8">
      <w:pPr>
        <w:rPr>
          <w:szCs w:val="24"/>
        </w:rPr>
      </w:pPr>
      <w:r>
        <w:rPr>
          <w:szCs w:val="24"/>
        </w:rPr>
        <w:t xml:space="preserve">- </w:t>
      </w:r>
      <w:r w:rsidR="003804F8" w:rsidRPr="00C946B4">
        <w:rPr>
          <w:szCs w:val="24"/>
        </w:rPr>
        <w:t>срок транспортирования.</w:t>
      </w:r>
    </w:p>
    <w:p w14:paraId="4B5B502E" w14:textId="541E646F" w:rsidR="003804F8" w:rsidRDefault="006507EA" w:rsidP="003804F8">
      <w:pPr>
        <w:rPr>
          <w:szCs w:val="24"/>
        </w:rPr>
      </w:pPr>
      <w:r>
        <w:rPr>
          <w:szCs w:val="24"/>
        </w:rPr>
        <w:t>5.6</w:t>
      </w:r>
      <w:r w:rsidR="003804F8" w:rsidRPr="00C946B4">
        <w:rPr>
          <w:szCs w:val="24"/>
        </w:rPr>
        <w:t xml:space="preserve"> Осмотру подлежит все мясо в партии.</w:t>
      </w:r>
    </w:p>
    <w:p w14:paraId="091FD3B9" w14:textId="77777777" w:rsidR="003804F8" w:rsidRPr="00C946B4" w:rsidRDefault="003804F8" w:rsidP="003804F8">
      <w:pPr>
        <w:rPr>
          <w:szCs w:val="24"/>
        </w:rPr>
      </w:pPr>
    </w:p>
    <w:p w14:paraId="250A1FF9" w14:textId="700688B7" w:rsidR="003804F8" w:rsidRDefault="006507EA" w:rsidP="003804F8">
      <w:pPr>
        <w:rPr>
          <w:b/>
          <w:bCs/>
          <w:szCs w:val="24"/>
        </w:rPr>
      </w:pPr>
      <w:r>
        <w:rPr>
          <w:b/>
          <w:bCs/>
          <w:szCs w:val="24"/>
        </w:rPr>
        <w:t>6</w:t>
      </w:r>
      <w:r w:rsidR="003804F8" w:rsidRPr="008E0C18">
        <w:rPr>
          <w:b/>
          <w:bCs/>
          <w:szCs w:val="24"/>
        </w:rPr>
        <w:t xml:space="preserve"> Методы контроля</w:t>
      </w:r>
    </w:p>
    <w:p w14:paraId="10795D0A" w14:textId="77777777" w:rsidR="003804F8" w:rsidRPr="008E0C18" w:rsidRDefault="003804F8" w:rsidP="003804F8">
      <w:pPr>
        <w:rPr>
          <w:b/>
          <w:bCs/>
          <w:szCs w:val="24"/>
        </w:rPr>
      </w:pPr>
    </w:p>
    <w:p w14:paraId="37E2D545" w14:textId="6314498A" w:rsidR="006507EA" w:rsidRDefault="006507EA" w:rsidP="003804F8">
      <w:pPr>
        <w:rPr>
          <w:szCs w:val="24"/>
        </w:rPr>
      </w:pPr>
      <w:r>
        <w:rPr>
          <w:szCs w:val="24"/>
        </w:rPr>
        <w:t>6.1 Оценка качества мяса сайги производится органолептическим контролем. В случае возникновения сомнения в свежести мяса должны применяться правила отбора и методы бактериологического анализа по ГОСТ 21237-75.</w:t>
      </w:r>
    </w:p>
    <w:p w14:paraId="1C5615D1" w14:textId="609C9944" w:rsidR="006507EA" w:rsidRDefault="006507EA" w:rsidP="003804F8">
      <w:pPr>
        <w:rPr>
          <w:szCs w:val="24"/>
        </w:rPr>
      </w:pPr>
      <w:r>
        <w:rPr>
          <w:szCs w:val="24"/>
        </w:rPr>
        <w:t>6.2 Измерение температуры в толще мышц производят в бедренной части туши термометром сопротивления по ГОСТ 13800-74 или термометром в металлической оправе по ГОСТ 9177-74.</w:t>
      </w:r>
    </w:p>
    <w:p w14:paraId="61A35487" w14:textId="77777777" w:rsidR="003804F8" w:rsidRPr="00C946B4" w:rsidRDefault="003804F8" w:rsidP="003804F8">
      <w:pPr>
        <w:rPr>
          <w:szCs w:val="24"/>
        </w:rPr>
      </w:pPr>
    </w:p>
    <w:p w14:paraId="51EEB9ED" w14:textId="3A0A4586" w:rsidR="003804F8" w:rsidRDefault="00125CB9" w:rsidP="003804F8">
      <w:pPr>
        <w:rPr>
          <w:b/>
          <w:bCs/>
          <w:szCs w:val="24"/>
        </w:rPr>
      </w:pPr>
      <w:r>
        <w:rPr>
          <w:b/>
          <w:bCs/>
          <w:szCs w:val="24"/>
        </w:rPr>
        <w:t>7</w:t>
      </w:r>
      <w:r w:rsidR="003804F8" w:rsidRPr="004115B9">
        <w:rPr>
          <w:b/>
          <w:bCs/>
          <w:szCs w:val="24"/>
        </w:rPr>
        <w:t xml:space="preserve"> М</w:t>
      </w:r>
      <w:r w:rsidR="003804F8" w:rsidRPr="008E0C18">
        <w:rPr>
          <w:b/>
          <w:bCs/>
          <w:szCs w:val="24"/>
        </w:rPr>
        <w:t>аркировка,</w:t>
      </w:r>
      <w:r>
        <w:rPr>
          <w:b/>
          <w:bCs/>
          <w:szCs w:val="24"/>
        </w:rPr>
        <w:t xml:space="preserve"> упаковка,</w:t>
      </w:r>
      <w:r w:rsidR="003804F8" w:rsidRPr="008E0C18">
        <w:rPr>
          <w:b/>
          <w:bCs/>
          <w:szCs w:val="24"/>
        </w:rPr>
        <w:t xml:space="preserve"> транспортирование и хранение</w:t>
      </w:r>
    </w:p>
    <w:p w14:paraId="4E5F8EBD" w14:textId="77777777" w:rsidR="003804F8" w:rsidRPr="00C946B4" w:rsidRDefault="003804F8" w:rsidP="003804F8">
      <w:pPr>
        <w:rPr>
          <w:szCs w:val="24"/>
        </w:rPr>
      </w:pPr>
    </w:p>
    <w:p w14:paraId="478A757A" w14:textId="6903D903" w:rsidR="00125CB9" w:rsidRDefault="00125CB9" w:rsidP="003804F8">
      <w:pPr>
        <w:rPr>
          <w:szCs w:val="24"/>
        </w:rPr>
      </w:pPr>
      <w:r>
        <w:rPr>
          <w:szCs w:val="24"/>
        </w:rPr>
        <w:t>7</w:t>
      </w:r>
      <w:r w:rsidR="003804F8" w:rsidRPr="00C946B4">
        <w:rPr>
          <w:szCs w:val="24"/>
        </w:rPr>
        <w:t xml:space="preserve">.1 </w:t>
      </w:r>
      <w:r>
        <w:rPr>
          <w:szCs w:val="24"/>
        </w:rPr>
        <w:t xml:space="preserve">Каждая единица упакованной продукции должна иметь маркировку в соответствии с требованиями </w:t>
      </w:r>
      <w:r w:rsidRPr="00125CB9">
        <w:rPr>
          <w:szCs w:val="24"/>
        </w:rPr>
        <w:t>[1]</w:t>
      </w:r>
      <w:r>
        <w:rPr>
          <w:szCs w:val="24"/>
        </w:rPr>
        <w:t xml:space="preserve"> и </w:t>
      </w:r>
      <w:r w:rsidRPr="00125CB9">
        <w:rPr>
          <w:szCs w:val="24"/>
        </w:rPr>
        <w:t>[</w:t>
      </w:r>
      <w:r>
        <w:rPr>
          <w:szCs w:val="24"/>
        </w:rPr>
        <w:t>2</w:t>
      </w:r>
      <w:r w:rsidRPr="00125CB9">
        <w:rPr>
          <w:szCs w:val="24"/>
        </w:rPr>
        <w:t>]</w:t>
      </w:r>
      <w:r>
        <w:rPr>
          <w:szCs w:val="24"/>
        </w:rPr>
        <w:t>.</w:t>
      </w:r>
    </w:p>
    <w:p w14:paraId="417A051B" w14:textId="77080565" w:rsidR="00125CB9" w:rsidRDefault="00125CB9" w:rsidP="003804F8">
      <w:pPr>
        <w:rPr>
          <w:szCs w:val="24"/>
        </w:rPr>
      </w:pPr>
      <w:r>
        <w:rPr>
          <w:szCs w:val="24"/>
        </w:rPr>
        <w:t>7.2 На каждую тушу сайги наносят четкое клеймо, удостоверяющее доброкачественность мяса, кроме тога, для отличия от другого мяса, ставится штамп с обоз</w:t>
      </w:r>
      <w:r w:rsidR="00DA02E0">
        <w:rPr>
          <w:szCs w:val="24"/>
        </w:rPr>
        <w:t>начением слова «САЙГА».</w:t>
      </w:r>
    </w:p>
    <w:p w14:paraId="09C3F0FA" w14:textId="224C2040" w:rsidR="00DA02E0" w:rsidRDefault="00DA02E0" w:rsidP="003804F8">
      <w:pPr>
        <w:rPr>
          <w:szCs w:val="24"/>
        </w:rPr>
      </w:pPr>
      <w:r>
        <w:rPr>
          <w:szCs w:val="24"/>
        </w:rPr>
        <w:t>7.3 Для клеймен</w:t>
      </w:r>
      <w:r w:rsidR="00D35A5A">
        <w:rPr>
          <w:szCs w:val="24"/>
        </w:rPr>
        <w:t>и</w:t>
      </w:r>
      <w:r>
        <w:rPr>
          <w:szCs w:val="24"/>
        </w:rPr>
        <w:t>я испол</w:t>
      </w:r>
      <w:r w:rsidR="00D35A5A">
        <w:rPr>
          <w:szCs w:val="24"/>
        </w:rPr>
        <w:t>ь</w:t>
      </w:r>
      <w:r>
        <w:rPr>
          <w:szCs w:val="24"/>
        </w:rPr>
        <w:t>зуют безвредную краску фиолетового цвета</w:t>
      </w:r>
      <w:r w:rsidR="00D35A5A">
        <w:rPr>
          <w:szCs w:val="24"/>
        </w:rPr>
        <w:t>, разрешенную Государственным санитарным и ветеринарным надзором для маркировки пищевых продуктов.</w:t>
      </w:r>
    </w:p>
    <w:p w14:paraId="7F95DBAA" w14:textId="6F4FBDBE" w:rsidR="00D35A5A" w:rsidRDefault="00D35A5A" w:rsidP="00D35A5A">
      <w:pPr>
        <w:rPr>
          <w:szCs w:val="24"/>
        </w:rPr>
      </w:pPr>
      <w:r>
        <w:rPr>
          <w:szCs w:val="24"/>
        </w:rPr>
        <w:t>7.4 Образцы клейм и штампов изготавливаются в соответствии с действующей инструкцией по клеймению мяса, утвержденной в установленном порядке.</w:t>
      </w:r>
    </w:p>
    <w:p w14:paraId="612F03F4" w14:textId="052B10B5" w:rsidR="00D35A5A" w:rsidRDefault="00D35A5A" w:rsidP="00D35A5A">
      <w:pPr>
        <w:rPr>
          <w:szCs w:val="24"/>
        </w:rPr>
      </w:pPr>
      <w:r>
        <w:rPr>
          <w:szCs w:val="24"/>
        </w:rPr>
        <w:t xml:space="preserve">7.5 Упаковка, упаковочные материалы и скрепляющие средства должны соответствовать требованиям, установленным </w:t>
      </w:r>
      <w:r w:rsidRPr="00D35A5A">
        <w:rPr>
          <w:szCs w:val="24"/>
        </w:rPr>
        <w:t>[</w:t>
      </w:r>
      <w:r w:rsidR="00D15A0F">
        <w:rPr>
          <w:szCs w:val="24"/>
        </w:rPr>
        <w:t>3</w:t>
      </w:r>
      <w:r w:rsidRPr="00D35A5A">
        <w:rPr>
          <w:szCs w:val="24"/>
        </w:rPr>
        <w:t>]</w:t>
      </w:r>
      <w:r>
        <w:rPr>
          <w:szCs w:val="24"/>
        </w:rPr>
        <w:t>, обеспечивать сохранность и качество туш/полутуш при хранении в течение всего срока годности.</w:t>
      </w:r>
    </w:p>
    <w:p w14:paraId="3E9E8071" w14:textId="73C344C8" w:rsidR="00D35A5A" w:rsidRDefault="00D35A5A" w:rsidP="003804F8">
      <w:pPr>
        <w:rPr>
          <w:szCs w:val="24"/>
        </w:rPr>
      </w:pPr>
      <w:r>
        <w:rPr>
          <w:szCs w:val="24"/>
        </w:rPr>
        <w:t xml:space="preserve">7.6 Для продукции, поставляемой на экспорт, каждая туша упаковывается в мешок из ткани по СТ РК 1159. Каждая единица маркируется этикеткой организации. </w:t>
      </w:r>
    </w:p>
    <w:p w14:paraId="253296E8" w14:textId="046F414F" w:rsidR="00D35A5A" w:rsidRDefault="00D35A5A" w:rsidP="003804F8">
      <w:pPr>
        <w:rPr>
          <w:szCs w:val="24"/>
        </w:rPr>
      </w:pPr>
      <w:r>
        <w:rPr>
          <w:szCs w:val="24"/>
        </w:rPr>
        <w:t>7.7 Мясо сайги транспортируют средствами транспорта, обеспечивающими сохранность качества мяса, в соответствии с правилами перевозок мясных продуктов, действующими на данном виде транспорта.</w:t>
      </w:r>
    </w:p>
    <w:p w14:paraId="3B291F88" w14:textId="31DD27B1" w:rsidR="00D35A5A" w:rsidRDefault="00D35A5A" w:rsidP="003804F8">
      <w:pPr>
        <w:rPr>
          <w:szCs w:val="24"/>
        </w:rPr>
      </w:pPr>
      <w:r>
        <w:rPr>
          <w:szCs w:val="24"/>
        </w:rPr>
        <w:t>При поставке на экспорт</w:t>
      </w:r>
      <w:r w:rsidR="00AB6E71">
        <w:rPr>
          <w:szCs w:val="24"/>
        </w:rPr>
        <w:t xml:space="preserve"> </w:t>
      </w:r>
      <w:r>
        <w:rPr>
          <w:szCs w:val="24"/>
        </w:rPr>
        <w:t>транспортирование мяса сайги</w:t>
      </w:r>
      <w:r w:rsidR="00AB6E71">
        <w:rPr>
          <w:szCs w:val="24"/>
        </w:rPr>
        <w:t xml:space="preserve"> </w:t>
      </w:r>
      <w:r>
        <w:rPr>
          <w:szCs w:val="24"/>
        </w:rPr>
        <w:t>должно производиться в рефрижераторах</w:t>
      </w:r>
      <w:r w:rsidR="00AB6E71">
        <w:rPr>
          <w:szCs w:val="24"/>
        </w:rPr>
        <w:t>.</w:t>
      </w:r>
    </w:p>
    <w:p w14:paraId="0C48750A" w14:textId="2A567557" w:rsidR="00AB6E71" w:rsidRDefault="00AB6E71" w:rsidP="003804F8">
      <w:pPr>
        <w:rPr>
          <w:szCs w:val="24"/>
        </w:rPr>
      </w:pPr>
      <w:r>
        <w:rPr>
          <w:szCs w:val="24"/>
        </w:rPr>
        <w:t xml:space="preserve">Температура мяса </w:t>
      </w:r>
      <w:r w:rsidRPr="00AB6E71">
        <w:rPr>
          <w:szCs w:val="24"/>
        </w:rPr>
        <w:t>толще мышц</w:t>
      </w:r>
      <w:r>
        <w:rPr>
          <w:szCs w:val="24"/>
        </w:rPr>
        <w:t xml:space="preserve"> бедра</w:t>
      </w:r>
      <w:r w:rsidRPr="00AB6E71">
        <w:rPr>
          <w:szCs w:val="24"/>
        </w:rPr>
        <w:t xml:space="preserve"> </w:t>
      </w:r>
      <w:r>
        <w:rPr>
          <w:szCs w:val="24"/>
        </w:rPr>
        <w:t>(</w:t>
      </w:r>
      <w:r w:rsidRPr="00AB6E71">
        <w:rPr>
          <w:szCs w:val="24"/>
        </w:rPr>
        <w:t>у кост</w:t>
      </w:r>
      <w:r>
        <w:rPr>
          <w:szCs w:val="24"/>
        </w:rPr>
        <w:t>и) при отгрузке не должна превышать</w:t>
      </w:r>
      <w:r w:rsidRPr="00AB6E71">
        <w:rPr>
          <w:szCs w:val="24"/>
        </w:rPr>
        <w:t xml:space="preserve"> минус 8 °С.</w:t>
      </w:r>
    </w:p>
    <w:p w14:paraId="51E046C6" w14:textId="2D2CCF06" w:rsidR="00AB6E71" w:rsidRDefault="00AB6E71" w:rsidP="003804F8">
      <w:pPr>
        <w:rPr>
          <w:szCs w:val="24"/>
        </w:rPr>
      </w:pPr>
      <w:r>
        <w:rPr>
          <w:szCs w:val="24"/>
        </w:rPr>
        <w:t>7.8 Остывшее и охлажденное мясо сайги должно храниться в подвешенном состоянии без соприкосновения туш.</w:t>
      </w:r>
    </w:p>
    <w:p w14:paraId="2B0ED56C" w14:textId="0813D1F7" w:rsidR="00AB6E71" w:rsidRDefault="00AB6E71" w:rsidP="003804F8">
      <w:pPr>
        <w:rPr>
          <w:szCs w:val="24"/>
        </w:rPr>
      </w:pPr>
      <w:r>
        <w:rPr>
          <w:szCs w:val="24"/>
        </w:rPr>
        <w:t xml:space="preserve">7.9 Охлажденное мясо должно храниться при температуре от 0 до плюс 2 </w:t>
      </w:r>
      <w:r w:rsidRPr="00AB6E71">
        <w:rPr>
          <w:szCs w:val="24"/>
        </w:rPr>
        <w:t>°С.</w:t>
      </w:r>
      <w:r>
        <w:rPr>
          <w:szCs w:val="24"/>
        </w:rPr>
        <w:t xml:space="preserve"> Включительно, при относительной влажности воздуха не выше 90 %. Замороженное мясо должно храниться в холодильниках при температуре не выше минус 12 </w:t>
      </w:r>
      <w:r w:rsidRPr="00AB6E71">
        <w:rPr>
          <w:szCs w:val="24"/>
        </w:rPr>
        <w:t>°С.</w:t>
      </w:r>
      <w:r>
        <w:rPr>
          <w:szCs w:val="24"/>
        </w:rPr>
        <w:t xml:space="preserve"> и относительной влажности воздуха от 90 до 100 </w:t>
      </w:r>
      <w:r w:rsidRPr="00AB6E71">
        <w:rPr>
          <w:szCs w:val="24"/>
        </w:rPr>
        <w:t>%</w:t>
      </w:r>
      <w:r>
        <w:rPr>
          <w:szCs w:val="24"/>
        </w:rPr>
        <w:t xml:space="preserve"> с укладкой штабелями на поддонах.</w:t>
      </w:r>
    </w:p>
    <w:p w14:paraId="0D3EE00D" w14:textId="663A6C48" w:rsidR="00D35A5A" w:rsidRPr="009A5768" w:rsidRDefault="00AB6E71" w:rsidP="009A5768">
      <w:pPr>
        <w:rPr>
          <w:b/>
          <w:bCs/>
          <w:szCs w:val="24"/>
        </w:rPr>
      </w:pPr>
      <w:r>
        <w:rPr>
          <w:szCs w:val="24"/>
        </w:rPr>
        <w:lastRenderedPageBreak/>
        <w:t>7.10 Сроки хранения остывшего, охлажденного мяса устанавливаются соответствующими технологическими инструкциями. В зависимости от качества мяса, ветеринарная служба предприятия или главный (старший) ветеринарный врач предприятия имеют право изменять сроки хранения мяса.</w:t>
      </w:r>
    </w:p>
    <w:p w14:paraId="0D080CDE" w14:textId="77777777" w:rsidR="00D35A5A" w:rsidRDefault="00D35A5A" w:rsidP="003804F8">
      <w:pPr>
        <w:rPr>
          <w:szCs w:val="24"/>
        </w:rPr>
      </w:pPr>
    </w:p>
    <w:p w14:paraId="1A7BA2D0" w14:textId="71C0A6D6" w:rsidR="003804F8" w:rsidRPr="004115B9" w:rsidRDefault="009A5768" w:rsidP="003804F8">
      <w:pPr>
        <w:rPr>
          <w:b/>
          <w:bCs/>
          <w:szCs w:val="24"/>
        </w:rPr>
      </w:pPr>
      <w:r>
        <w:rPr>
          <w:b/>
          <w:bCs/>
          <w:szCs w:val="24"/>
        </w:rPr>
        <w:t>8</w:t>
      </w:r>
      <w:r w:rsidR="003804F8" w:rsidRPr="004115B9">
        <w:rPr>
          <w:b/>
          <w:bCs/>
          <w:szCs w:val="24"/>
        </w:rPr>
        <w:t xml:space="preserve"> </w:t>
      </w:r>
      <w:r w:rsidR="003804F8">
        <w:rPr>
          <w:b/>
          <w:bCs/>
          <w:szCs w:val="24"/>
        </w:rPr>
        <w:t>Г</w:t>
      </w:r>
      <w:r w:rsidR="003804F8" w:rsidRPr="004115B9">
        <w:rPr>
          <w:b/>
          <w:bCs/>
          <w:szCs w:val="24"/>
        </w:rPr>
        <w:t>арантии поставщика</w:t>
      </w:r>
    </w:p>
    <w:p w14:paraId="1421D6DD" w14:textId="77777777" w:rsidR="003804F8" w:rsidRPr="00C946B4" w:rsidRDefault="003804F8" w:rsidP="003804F8">
      <w:pPr>
        <w:rPr>
          <w:szCs w:val="24"/>
        </w:rPr>
      </w:pPr>
    </w:p>
    <w:p w14:paraId="713C92D5" w14:textId="0AB42384" w:rsidR="003804F8" w:rsidRDefault="009A5768" w:rsidP="009A5768">
      <w:pPr>
        <w:rPr>
          <w:szCs w:val="24"/>
        </w:rPr>
      </w:pPr>
      <w:r>
        <w:rPr>
          <w:szCs w:val="24"/>
        </w:rPr>
        <w:t>Изготовитель</w:t>
      </w:r>
      <w:r w:rsidR="003804F8" w:rsidRPr="00C946B4">
        <w:rPr>
          <w:szCs w:val="24"/>
        </w:rPr>
        <w:t xml:space="preserve"> гарантирует соответствие мяса</w:t>
      </w:r>
      <w:r>
        <w:rPr>
          <w:szCs w:val="24"/>
        </w:rPr>
        <w:t xml:space="preserve"> сайги требованиям </w:t>
      </w:r>
      <w:r w:rsidR="003804F8" w:rsidRPr="00C946B4">
        <w:rPr>
          <w:szCs w:val="24"/>
        </w:rPr>
        <w:t>настоящего стандарта</w:t>
      </w:r>
      <w:r>
        <w:rPr>
          <w:szCs w:val="24"/>
        </w:rPr>
        <w:t xml:space="preserve">. Гарантийный срок хранения мяса сайги, </w:t>
      </w:r>
      <w:proofErr w:type="gramStart"/>
      <w:r>
        <w:rPr>
          <w:szCs w:val="24"/>
        </w:rPr>
        <w:t>при соблюдений</w:t>
      </w:r>
      <w:proofErr w:type="gramEnd"/>
      <w:r>
        <w:rPr>
          <w:szCs w:val="24"/>
        </w:rPr>
        <w:t xml:space="preserve"> условий транспортирования и хранения, замороженного 12 месяцев, охлажденного 72 часа и остывшего 48 часов.</w:t>
      </w:r>
    </w:p>
    <w:p w14:paraId="3BD9D836" w14:textId="77777777" w:rsidR="003804F8" w:rsidRDefault="003804F8" w:rsidP="003804F8">
      <w:pPr>
        <w:rPr>
          <w:szCs w:val="24"/>
        </w:rPr>
      </w:pPr>
      <w:r>
        <w:rPr>
          <w:szCs w:val="24"/>
        </w:rPr>
        <w:br w:type="page"/>
      </w:r>
    </w:p>
    <w:p w14:paraId="2F485993" w14:textId="77777777" w:rsidR="003804F8" w:rsidRPr="004115B9" w:rsidRDefault="003804F8" w:rsidP="003804F8">
      <w:pPr>
        <w:jc w:val="center"/>
        <w:rPr>
          <w:b/>
          <w:szCs w:val="24"/>
        </w:rPr>
      </w:pPr>
      <w:r w:rsidRPr="004115B9">
        <w:rPr>
          <w:b/>
          <w:szCs w:val="24"/>
        </w:rPr>
        <w:lastRenderedPageBreak/>
        <w:t>Библиография</w:t>
      </w:r>
    </w:p>
    <w:p w14:paraId="05A11A99" w14:textId="77777777" w:rsidR="003804F8" w:rsidRPr="004115B9" w:rsidRDefault="003804F8" w:rsidP="003804F8">
      <w:pPr>
        <w:rPr>
          <w:szCs w:val="24"/>
        </w:rPr>
      </w:pPr>
    </w:p>
    <w:p w14:paraId="79D7C982" w14:textId="60F7BB1F" w:rsidR="00D15A0F" w:rsidRPr="00D15A0F" w:rsidRDefault="00D15A0F" w:rsidP="00D15A0F">
      <w:pPr>
        <w:rPr>
          <w:szCs w:val="24"/>
        </w:rPr>
      </w:pPr>
      <w:r w:rsidRPr="00D15A0F">
        <w:rPr>
          <w:szCs w:val="24"/>
        </w:rPr>
        <w:t>[1] ТР ТС 034/2013 «О безопасности мяса и мясной продукции».</w:t>
      </w:r>
    </w:p>
    <w:p w14:paraId="665A8B37" w14:textId="02956862" w:rsidR="00D15A0F" w:rsidRPr="00D15A0F" w:rsidRDefault="00D15A0F" w:rsidP="00D15A0F">
      <w:pPr>
        <w:rPr>
          <w:szCs w:val="24"/>
        </w:rPr>
      </w:pPr>
      <w:r w:rsidRPr="00D15A0F">
        <w:rPr>
          <w:szCs w:val="24"/>
        </w:rPr>
        <w:t>[2] ТР ТС 022/2011 «Пищевая продукция в части ее маркировки» (приняты Решением Комитета Таможенного союза №881 от 9.12.2011).</w:t>
      </w:r>
    </w:p>
    <w:p w14:paraId="3A9BBB16" w14:textId="5B63EB59" w:rsidR="00D15A0F" w:rsidRPr="00D15A0F" w:rsidRDefault="00D15A0F" w:rsidP="00D15A0F">
      <w:pPr>
        <w:rPr>
          <w:szCs w:val="24"/>
        </w:rPr>
      </w:pPr>
      <w:r w:rsidRPr="00D15A0F">
        <w:rPr>
          <w:szCs w:val="24"/>
        </w:rPr>
        <w:t>[3] ТР ТС 005/2011 «О безопасности упаковки» (приняты Решением Комиссии Таможенного союза № 769 от 16 августа 2011 г).</w:t>
      </w:r>
    </w:p>
    <w:p w14:paraId="2720F1F2" w14:textId="2348AF2B" w:rsidR="00D15A0F" w:rsidRDefault="00D15A0F" w:rsidP="00D15A0F">
      <w:pPr>
        <w:rPr>
          <w:szCs w:val="24"/>
        </w:rPr>
      </w:pPr>
      <w:r w:rsidRPr="00D15A0F">
        <w:rPr>
          <w:szCs w:val="24"/>
        </w:rPr>
        <w:t>[4] ТР ТС 021/2011 «О безопасности пищевой продукции» (приняты Решением Комиссии Таможенного союза № 880 от 9 декабря 2011 г).</w:t>
      </w:r>
    </w:p>
    <w:p w14:paraId="200E004E" w14:textId="77777777" w:rsidR="00D15A0F" w:rsidRPr="004115B9" w:rsidRDefault="00D15A0F" w:rsidP="003A5E86">
      <w:pPr>
        <w:rPr>
          <w:szCs w:val="24"/>
        </w:rPr>
      </w:pPr>
    </w:p>
    <w:p w14:paraId="63A88784" w14:textId="3B5140E4" w:rsidR="003804F8" w:rsidRDefault="003804F8" w:rsidP="003804F8">
      <w:pPr>
        <w:rPr>
          <w:szCs w:val="24"/>
        </w:rPr>
      </w:pPr>
    </w:p>
    <w:p w14:paraId="37334BDC" w14:textId="45F21961" w:rsidR="00D15A0F" w:rsidRDefault="00D15A0F" w:rsidP="003804F8">
      <w:pPr>
        <w:rPr>
          <w:szCs w:val="24"/>
        </w:rPr>
      </w:pPr>
    </w:p>
    <w:p w14:paraId="73C46BA3" w14:textId="51623E68" w:rsidR="00D15A0F" w:rsidRDefault="00D15A0F" w:rsidP="003804F8">
      <w:pPr>
        <w:rPr>
          <w:szCs w:val="24"/>
        </w:rPr>
      </w:pPr>
    </w:p>
    <w:p w14:paraId="4100EEBA" w14:textId="77777777" w:rsidR="00D15A0F" w:rsidRPr="004115B9" w:rsidRDefault="00D15A0F" w:rsidP="003804F8">
      <w:pPr>
        <w:rPr>
          <w:szCs w:val="24"/>
        </w:rPr>
      </w:pPr>
    </w:p>
    <w:p w14:paraId="5363CB23" w14:textId="77777777" w:rsidR="003804F8" w:rsidRPr="004115B9" w:rsidRDefault="003804F8" w:rsidP="003804F8">
      <w:pPr>
        <w:rPr>
          <w:szCs w:val="24"/>
        </w:rPr>
      </w:pPr>
    </w:p>
    <w:p w14:paraId="3674E50B" w14:textId="77777777" w:rsidR="003804F8" w:rsidRPr="004115B9" w:rsidRDefault="003804F8" w:rsidP="003804F8">
      <w:pPr>
        <w:rPr>
          <w:szCs w:val="24"/>
        </w:rPr>
      </w:pPr>
    </w:p>
    <w:p w14:paraId="3D839CFB" w14:textId="77777777" w:rsidR="003804F8" w:rsidRPr="004115B9" w:rsidRDefault="003804F8" w:rsidP="003804F8">
      <w:pPr>
        <w:rPr>
          <w:szCs w:val="24"/>
        </w:rPr>
      </w:pPr>
    </w:p>
    <w:p w14:paraId="7D2A15AF" w14:textId="77777777" w:rsidR="003804F8" w:rsidRPr="004115B9" w:rsidRDefault="003804F8" w:rsidP="003804F8">
      <w:pPr>
        <w:rPr>
          <w:szCs w:val="24"/>
        </w:rPr>
      </w:pPr>
    </w:p>
    <w:p w14:paraId="528EC5DF" w14:textId="77777777" w:rsidR="003804F8" w:rsidRPr="004115B9" w:rsidRDefault="003804F8" w:rsidP="003804F8">
      <w:pPr>
        <w:rPr>
          <w:szCs w:val="24"/>
        </w:rPr>
      </w:pPr>
    </w:p>
    <w:p w14:paraId="4A49DA0C" w14:textId="77777777" w:rsidR="003804F8" w:rsidRPr="004115B9" w:rsidRDefault="003804F8" w:rsidP="003804F8">
      <w:pPr>
        <w:rPr>
          <w:szCs w:val="24"/>
        </w:rPr>
      </w:pPr>
    </w:p>
    <w:p w14:paraId="0E3ED6A1" w14:textId="77777777" w:rsidR="003804F8" w:rsidRPr="004115B9" w:rsidRDefault="003804F8" w:rsidP="003804F8">
      <w:pPr>
        <w:rPr>
          <w:szCs w:val="24"/>
        </w:rPr>
      </w:pPr>
    </w:p>
    <w:p w14:paraId="1BBC90EB" w14:textId="77777777" w:rsidR="003804F8" w:rsidRPr="004115B9" w:rsidRDefault="003804F8" w:rsidP="003804F8">
      <w:pPr>
        <w:rPr>
          <w:szCs w:val="24"/>
        </w:rPr>
      </w:pPr>
    </w:p>
    <w:p w14:paraId="2C104437" w14:textId="77777777" w:rsidR="003804F8" w:rsidRPr="004115B9" w:rsidRDefault="003804F8" w:rsidP="003804F8">
      <w:pPr>
        <w:rPr>
          <w:szCs w:val="24"/>
        </w:rPr>
      </w:pPr>
    </w:p>
    <w:p w14:paraId="0715B858" w14:textId="77777777" w:rsidR="003804F8" w:rsidRPr="004115B9" w:rsidRDefault="003804F8" w:rsidP="003804F8">
      <w:pPr>
        <w:rPr>
          <w:szCs w:val="24"/>
        </w:rPr>
      </w:pPr>
    </w:p>
    <w:p w14:paraId="674DAA95" w14:textId="77777777" w:rsidR="003804F8" w:rsidRPr="004115B9" w:rsidRDefault="003804F8" w:rsidP="003804F8">
      <w:pPr>
        <w:rPr>
          <w:szCs w:val="24"/>
        </w:rPr>
      </w:pPr>
    </w:p>
    <w:p w14:paraId="29961330" w14:textId="77777777" w:rsidR="003804F8" w:rsidRPr="004115B9" w:rsidRDefault="003804F8" w:rsidP="003804F8">
      <w:pPr>
        <w:rPr>
          <w:szCs w:val="24"/>
        </w:rPr>
      </w:pPr>
    </w:p>
    <w:p w14:paraId="7D6AD1FB" w14:textId="77777777" w:rsidR="003804F8" w:rsidRPr="004115B9" w:rsidRDefault="003804F8" w:rsidP="003804F8">
      <w:pPr>
        <w:rPr>
          <w:szCs w:val="24"/>
        </w:rPr>
      </w:pPr>
    </w:p>
    <w:p w14:paraId="06067735" w14:textId="77777777" w:rsidR="003804F8" w:rsidRPr="004115B9" w:rsidRDefault="003804F8" w:rsidP="003804F8">
      <w:pPr>
        <w:rPr>
          <w:szCs w:val="24"/>
        </w:rPr>
      </w:pPr>
    </w:p>
    <w:p w14:paraId="4117EAD2" w14:textId="77777777" w:rsidR="003804F8" w:rsidRPr="004115B9" w:rsidRDefault="003804F8" w:rsidP="003804F8">
      <w:pPr>
        <w:rPr>
          <w:szCs w:val="24"/>
        </w:rPr>
      </w:pPr>
    </w:p>
    <w:p w14:paraId="4D984777" w14:textId="77777777" w:rsidR="003804F8" w:rsidRPr="004115B9" w:rsidRDefault="003804F8" w:rsidP="003804F8">
      <w:pPr>
        <w:rPr>
          <w:szCs w:val="24"/>
        </w:rPr>
      </w:pPr>
    </w:p>
    <w:p w14:paraId="65FA7D84" w14:textId="77777777" w:rsidR="003804F8" w:rsidRPr="004115B9" w:rsidRDefault="003804F8" w:rsidP="003804F8">
      <w:pPr>
        <w:rPr>
          <w:szCs w:val="24"/>
        </w:rPr>
      </w:pPr>
    </w:p>
    <w:p w14:paraId="55AE1043" w14:textId="77777777" w:rsidR="003804F8" w:rsidRPr="004115B9" w:rsidRDefault="003804F8" w:rsidP="003804F8">
      <w:pPr>
        <w:rPr>
          <w:szCs w:val="24"/>
        </w:rPr>
      </w:pPr>
    </w:p>
    <w:p w14:paraId="11B2B5FB" w14:textId="77777777" w:rsidR="003804F8" w:rsidRPr="004115B9" w:rsidRDefault="003804F8" w:rsidP="003804F8">
      <w:pPr>
        <w:rPr>
          <w:szCs w:val="24"/>
        </w:rPr>
      </w:pPr>
    </w:p>
    <w:p w14:paraId="0FFC1748" w14:textId="77777777" w:rsidR="003804F8" w:rsidRDefault="003804F8" w:rsidP="003804F8">
      <w:pPr>
        <w:rPr>
          <w:szCs w:val="24"/>
        </w:rPr>
      </w:pPr>
    </w:p>
    <w:p w14:paraId="5515E85E" w14:textId="77777777" w:rsidR="003804F8" w:rsidRDefault="003804F8" w:rsidP="003804F8">
      <w:pPr>
        <w:rPr>
          <w:szCs w:val="24"/>
        </w:rPr>
      </w:pPr>
    </w:p>
    <w:p w14:paraId="4480355D" w14:textId="77777777" w:rsidR="003804F8" w:rsidRDefault="003804F8" w:rsidP="003804F8">
      <w:pPr>
        <w:rPr>
          <w:szCs w:val="24"/>
        </w:rPr>
      </w:pPr>
    </w:p>
    <w:p w14:paraId="058C1B1D" w14:textId="77777777" w:rsidR="003804F8" w:rsidRDefault="003804F8" w:rsidP="003804F8">
      <w:pPr>
        <w:rPr>
          <w:szCs w:val="24"/>
        </w:rPr>
      </w:pPr>
    </w:p>
    <w:p w14:paraId="6AF8D158" w14:textId="77777777" w:rsidR="003804F8" w:rsidRDefault="003804F8" w:rsidP="003804F8">
      <w:pPr>
        <w:rPr>
          <w:szCs w:val="24"/>
        </w:rPr>
      </w:pPr>
    </w:p>
    <w:p w14:paraId="66840471" w14:textId="77777777" w:rsidR="003804F8" w:rsidRDefault="003804F8" w:rsidP="003804F8">
      <w:pPr>
        <w:rPr>
          <w:szCs w:val="24"/>
        </w:rPr>
      </w:pPr>
    </w:p>
    <w:p w14:paraId="71AB5D68" w14:textId="77777777" w:rsidR="003804F8" w:rsidRDefault="003804F8" w:rsidP="003804F8">
      <w:pPr>
        <w:rPr>
          <w:szCs w:val="24"/>
        </w:rPr>
      </w:pPr>
    </w:p>
    <w:p w14:paraId="562B505F" w14:textId="77777777" w:rsidR="003804F8" w:rsidRDefault="003804F8" w:rsidP="003804F8">
      <w:pPr>
        <w:rPr>
          <w:szCs w:val="24"/>
        </w:rPr>
      </w:pPr>
    </w:p>
    <w:p w14:paraId="101E22F9" w14:textId="77777777" w:rsidR="003804F8" w:rsidRDefault="003804F8" w:rsidP="00BC4943">
      <w:pPr>
        <w:ind w:firstLine="0"/>
        <w:rPr>
          <w:szCs w:val="24"/>
        </w:rPr>
      </w:pPr>
    </w:p>
    <w:p w14:paraId="56B73470" w14:textId="77777777" w:rsidR="003804F8" w:rsidRPr="004115B9" w:rsidRDefault="003804F8" w:rsidP="00766C6E">
      <w:pPr>
        <w:ind w:firstLine="0"/>
        <w:rPr>
          <w:szCs w:val="24"/>
        </w:rPr>
      </w:pPr>
    </w:p>
    <w:tbl>
      <w:tblPr>
        <w:tblStyle w:val="ab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3804F8" w:rsidRPr="004115B9" w14:paraId="7DCDDEFB" w14:textId="77777777" w:rsidTr="00E34DA4">
        <w:tc>
          <w:tcPr>
            <w:tcW w:w="9344" w:type="dxa"/>
          </w:tcPr>
          <w:p w14:paraId="022FC800" w14:textId="420D3420" w:rsidR="00AA4044" w:rsidRPr="00AA4044" w:rsidRDefault="003804F8" w:rsidP="00AA4044">
            <w:pPr>
              <w:ind w:left="7266" w:firstLine="0"/>
              <w:rPr>
                <w:b/>
                <w:bCs/>
                <w:szCs w:val="24"/>
                <w:lang w:val="en-US"/>
              </w:rPr>
            </w:pPr>
            <w:r w:rsidRPr="004115B9">
              <w:rPr>
                <w:b/>
                <w:bCs/>
                <w:szCs w:val="24"/>
                <w:lang w:val="en-US"/>
              </w:rPr>
              <w:t xml:space="preserve">МКС </w:t>
            </w:r>
            <w:r w:rsidR="00AA4044" w:rsidRPr="00AA4044">
              <w:rPr>
                <w:b/>
                <w:bCs/>
                <w:szCs w:val="24"/>
                <w:lang w:val="en-US"/>
              </w:rPr>
              <w:t>65.020.30</w:t>
            </w:r>
          </w:p>
          <w:p w14:paraId="4D63840E" w14:textId="39D7F10C" w:rsidR="003804F8" w:rsidRPr="004115B9" w:rsidRDefault="00AA4044" w:rsidP="00AA4044">
            <w:pPr>
              <w:ind w:left="7266" w:firstLine="0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</w:rPr>
              <w:t xml:space="preserve">           </w:t>
            </w:r>
            <w:r w:rsidRPr="00AA4044">
              <w:rPr>
                <w:b/>
                <w:bCs/>
                <w:szCs w:val="24"/>
                <w:lang w:val="en-US"/>
              </w:rPr>
              <w:t>67.120.10</w:t>
            </w:r>
          </w:p>
        </w:tc>
      </w:tr>
      <w:tr w:rsidR="003804F8" w:rsidRPr="004115B9" w14:paraId="3B59B0BD" w14:textId="77777777" w:rsidTr="00E34DA4">
        <w:tc>
          <w:tcPr>
            <w:tcW w:w="9344" w:type="dxa"/>
          </w:tcPr>
          <w:p w14:paraId="5C39A77A" w14:textId="6F83C8E5" w:rsidR="00D15A0F" w:rsidRPr="00D15A0F" w:rsidRDefault="003804F8" w:rsidP="00F64CFA">
            <w:pPr>
              <w:rPr>
                <w:szCs w:val="24"/>
              </w:rPr>
            </w:pPr>
            <w:r w:rsidRPr="004115B9">
              <w:rPr>
                <w:b/>
                <w:bCs/>
                <w:szCs w:val="24"/>
              </w:rPr>
              <w:t>Ключевые слова:</w:t>
            </w:r>
            <w:r w:rsidRPr="004115B9">
              <w:rPr>
                <w:szCs w:val="24"/>
              </w:rPr>
              <w:t xml:space="preserve"> </w:t>
            </w:r>
            <w:r>
              <w:rPr>
                <w:szCs w:val="24"/>
              </w:rPr>
              <w:t>мясо</w:t>
            </w:r>
            <w:r w:rsidR="00D15A0F">
              <w:rPr>
                <w:szCs w:val="24"/>
              </w:rPr>
              <w:t xml:space="preserve"> сайги, </w:t>
            </w:r>
            <w:r w:rsidR="00F64CFA" w:rsidRPr="00D15A0F">
              <w:rPr>
                <w:szCs w:val="24"/>
              </w:rPr>
              <w:t>остывшее мясо</w:t>
            </w:r>
            <w:r w:rsidR="00F64CFA">
              <w:rPr>
                <w:szCs w:val="24"/>
              </w:rPr>
              <w:t xml:space="preserve">, </w:t>
            </w:r>
            <w:r w:rsidR="00F64CFA" w:rsidRPr="00D15A0F">
              <w:rPr>
                <w:szCs w:val="24"/>
              </w:rPr>
              <w:t>охлажденное мясо</w:t>
            </w:r>
            <w:r w:rsidR="00F64CFA">
              <w:rPr>
                <w:szCs w:val="24"/>
              </w:rPr>
              <w:t xml:space="preserve">, </w:t>
            </w:r>
            <w:r w:rsidR="00F64CFA" w:rsidRPr="00D15A0F">
              <w:rPr>
                <w:szCs w:val="24"/>
              </w:rPr>
              <w:t>замороженное мясо</w:t>
            </w:r>
            <w:r w:rsidR="00F64CFA">
              <w:rPr>
                <w:szCs w:val="24"/>
              </w:rPr>
              <w:t xml:space="preserve">, </w:t>
            </w:r>
            <w:proofErr w:type="spellStart"/>
            <w:r w:rsidR="00D15A0F">
              <w:rPr>
                <w:szCs w:val="24"/>
              </w:rPr>
              <w:t>мясо</w:t>
            </w:r>
            <w:proofErr w:type="spellEnd"/>
            <w:r>
              <w:rPr>
                <w:szCs w:val="24"/>
              </w:rPr>
              <w:t xml:space="preserve"> в тушах, </w:t>
            </w:r>
            <w:proofErr w:type="spellStart"/>
            <w:r w:rsidRPr="00DD5486">
              <w:rPr>
                <w:szCs w:val="24"/>
              </w:rPr>
              <w:t>полутуш</w:t>
            </w:r>
            <w:r>
              <w:rPr>
                <w:szCs w:val="24"/>
              </w:rPr>
              <w:t>ы</w:t>
            </w:r>
            <w:proofErr w:type="spellEnd"/>
            <w:r>
              <w:rPr>
                <w:szCs w:val="24"/>
              </w:rPr>
              <w:t>,</w:t>
            </w:r>
            <w:r w:rsidRPr="00DD5486">
              <w:rPr>
                <w:szCs w:val="24"/>
              </w:rPr>
              <w:t xml:space="preserve"> четвертин</w:t>
            </w:r>
            <w:r>
              <w:rPr>
                <w:szCs w:val="24"/>
              </w:rPr>
              <w:t>ы</w:t>
            </w:r>
            <w:r w:rsidR="00D15A0F">
              <w:rPr>
                <w:szCs w:val="24"/>
              </w:rPr>
              <w:t xml:space="preserve">, </w:t>
            </w:r>
            <w:r w:rsidR="00D15A0F" w:rsidRPr="00D15A0F">
              <w:rPr>
                <w:szCs w:val="24"/>
              </w:rPr>
              <w:t>парное мясо</w:t>
            </w:r>
          </w:p>
          <w:p w14:paraId="62A6FD8B" w14:textId="778BFB41" w:rsidR="003804F8" w:rsidRPr="004115B9" w:rsidRDefault="003804F8" w:rsidP="00D15A0F">
            <w:pPr>
              <w:rPr>
                <w:szCs w:val="24"/>
              </w:rPr>
            </w:pPr>
          </w:p>
        </w:tc>
      </w:tr>
    </w:tbl>
    <w:p w14:paraId="7ADE0412" w14:textId="77777777" w:rsidR="003804F8" w:rsidRPr="004115B9" w:rsidRDefault="003804F8" w:rsidP="003804F8">
      <w:pPr>
        <w:rPr>
          <w:szCs w:val="24"/>
        </w:rPr>
      </w:pPr>
    </w:p>
    <w:p w14:paraId="1F189505" w14:textId="317799D2" w:rsidR="003804F8" w:rsidRPr="004115B9" w:rsidRDefault="003804F8" w:rsidP="003804F8">
      <w:pPr>
        <w:rPr>
          <w:szCs w:val="24"/>
        </w:rPr>
      </w:pPr>
      <w:r w:rsidRPr="004115B9">
        <w:rPr>
          <w:szCs w:val="24"/>
        </w:rPr>
        <w:br w:type="page"/>
      </w:r>
    </w:p>
    <w:tbl>
      <w:tblPr>
        <w:tblStyle w:val="ab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3804F8" w:rsidRPr="004115B9" w14:paraId="2C4ED0E8" w14:textId="77777777" w:rsidTr="00E34DA4">
        <w:tc>
          <w:tcPr>
            <w:tcW w:w="9344" w:type="dxa"/>
          </w:tcPr>
          <w:p w14:paraId="00B105BD" w14:textId="77777777" w:rsidR="00AA4044" w:rsidRPr="00AA4044" w:rsidRDefault="00AA4044" w:rsidP="00AA4044">
            <w:pPr>
              <w:ind w:left="7266" w:firstLine="37"/>
              <w:rPr>
                <w:b/>
                <w:bCs/>
                <w:szCs w:val="24"/>
                <w:lang w:val="en-US"/>
              </w:rPr>
            </w:pPr>
            <w:r w:rsidRPr="00AA4044">
              <w:rPr>
                <w:b/>
                <w:bCs/>
                <w:szCs w:val="24"/>
                <w:lang w:val="en-US"/>
              </w:rPr>
              <w:lastRenderedPageBreak/>
              <w:t>МКС 65.020.30</w:t>
            </w:r>
          </w:p>
          <w:p w14:paraId="0D19A800" w14:textId="2235E167" w:rsidR="003804F8" w:rsidRPr="004115B9" w:rsidRDefault="00AA4044" w:rsidP="00AA4044">
            <w:pPr>
              <w:ind w:left="7266" w:firstLine="37"/>
              <w:rPr>
                <w:b/>
                <w:bCs/>
                <w:szCs w:val="24"/>
                <w:lang w:val="en-US"/>
              </w:rPr>
            </w:pPr>
            <w:r w:rsidRPr="00AA4044">
              <w:rPr>
                <w:b/>
                <w:bCs/>
                <w:szCs w:val="24"/>
                <w:lang w:val="en-US"/>
              </w:rPr>
              <w:t xml:space="preserve">           67.120.10</w:t>
            </w:r>
          </w:p>
        </w:tc>
      </w:tr>
      <w:tr w:rsidR="003804F8" w:rsidRPr="004115B9" w14:paraId="22FDCEFA" w14:textId="77777777" w:rsidTr="00E34DA4">
        <w:tc>
          <w:tcPr>
            <w:tcW w:w="9344" w:type="dxa"/>
          </w:tcPr>
          <w:p w14:paraId="30FEDA99" w14:textId="77777777" w:rsidR="003804F8" w:rsidRDefault="003804F8" w:rsidP="00E34DA4">
            <w:pPr>
              <w:rPr>
                <w:szCs w:val="24"/>
              </w:rPr>
            </w:pPr>
            <w:r w:rsidRPr="004115B9">
              <w:rPr>
                <w:b/>
                <w:bCs/>
                <w:szCs w:val="24"/>
              </w:rPr>
              <w:t>Ключевые слова:</w:t>
            </w:r>
            <w:r w:rsidRPr="004115B9">
              <w:rPr>
                <w:szCs w:val="24"/>
              </w:rPr>
              <w:t xml:space="preserve"> </w:t>
            </w:r>
            <w:r w:rsidR="00F64CFA" w:rsidRPr="00F64CFA">
              <w:rPr>
                <w:szCs w:val="24"/>
              </w:rPr>
              <w:t xml:space="preserve">мясо сайги, остывшее мясо, охлажденное мясо, замороженное мясо, мясо в тушах, </w:t>
            </w:r>
            <w:proofErr w:type="spellStart"/>
            <w:r w:rsidR="00F64CFA" w:rsidRPr="00F64CFA">
              <w:rPr>
                <w:szCs w:val="24"/>
              </w:rPr>
              <w:t>полутушы</w:t>
            </w:r>
            <w:proofErr w:type="spellEnd"/>
            <w:r w:rsidR="00F64CFA" w:rsidRPr="00F64CFA">
              <w:rPr>
                <w:szCs w:val="24"/>
              </w:rPr>
              <w:t>, четвертины, парное мясо</w:t>
            </w:r>
            <w:r w:rsidR="00F64CFA" w:rsidRPr="00F64CFA">
              <w:rPr>
                <w:szCs w:val="24"/>
              </w:rPr>
              <w:t xml:space="preserve"> </w:t>
            </w:r>
          </w:p>
          <w:p w14:paraId="34BF1E65" w14:textId="7D4DE95F" w:rsidR="00F64CFA" w:rsidRPr="004115B9" w:rsidRDefault="00F64CFA" w:rsidP="00E34DA4">
            <w:pPr>
              <w:rPr>
                <w:szCs w:val="24"/>
              </w:rPr>
            </w:pPr>
          </w:p>
        </w:tc>
      </w:tr>
    </w:tbl>
    <w:p w14:paraId="7DFA0ED4" w14:textId="77777777" w:rsidR="003804F8" w:rsidRPr="004115B9" w:rsidRDefault="003804F8" w:rsidP="003804F8">
      <w:pPr>
        <w:rPr>
          <w:szCs w:val="24"/>
        </w:rPr>
      </w:pPr>
    </w:p>
    <w:p w14:paraId="7D17DC30" w14:textId="77777777" w:rsidR="003804F8" w:rsidRPr="004115B9" w:rsidRDefault="003804F8" w:rsidP="003804F8">
      <w:pPr>
        <w:rPr>
          <w:b/>
          <w:bCs/>
          <w:szCs w:val="24"/>
        </w:rPr>
      </w:pPr>
      <w:r w:rsidRPr="004115B9">
        <w:rPr>
          <w:b/>
          <w:bCs/>
          <w:szCs w:val="24"/>
        </w:rPr>
        <w:t>РАЗРАБОТЧИК</w:t>
      </w:r>
    </w:p>
    <w:p w14:paraId="17672356" w14:textId="77777777" w:rsidR="003804F8" w:rsidRPr="004115B9" w:rsidRDefault="003804F8" w:rsidP="003804F8">
      <w:pPr>
        <w:rPr>
          <w:szCs w:val="24"/>
        </w:rPr>
      </w:pPr>
      <w:r w:rsidRPr="004115B9">
        <w:rPr>
          <w:szCs w:val="24"/>
        </w:rPr>
        <w:t>РГП на ПХВ «Казахстанский институт стандартизации и метрологии» Комитета технического регулирования и метрологии Министерства торговли и интеграции Республики Казахстан</w:t>
      </w:r>
    </w:p>
    <w:p w14:paraId="6AC3647E" w14:textId="77777777" w:rsidR="003804F8" w:rsidRPr="004115B9" w:rsidRDefault="003804F8" w:rsidP="003804F8">
      <w:pPr>
        <w:rPr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1280"/>
        <w:gridCol w:w="3107"/>
      </w:tblGrid>
      <w:tr w:rsidR="003804F8" w:rsidRPr="004115B9" w14:paraId="578EAE1F" w14:textId="77777777" w:rsidTr="003804F8">
        <w:tc>
          <w:tcPr>
            <w:tcW w:w="4957" w:type="dxa"/>
          </w:tcPr>
          <w:p w14:paraId="64F33633" w14:textId="77777777" w:rsidR="003804F8" w:rsidRPr="004115B9" w:rsidRDefault="003804F8" w:rsidP="00E34DA4">
            <w:pPr>
              <w:rPr>
                <w:b/>
                <w:bCs/>
                <w:szCs w:val="24"/>
                <w:lang w:val="en-US"/>
              </w:rPr>
            </w:pPr>
            <w:proofErr w:type="spellStart"/>
            <w:r w:rsidRPr="004115B9">
              <w:rPr>
                <w:b/>
                <w:bCs/>
                <w:szCs w:val="24"/>
                <w:lang w:val="en-US"/>
              </w:rPr>
              <w:t>Заместитель</w:t>
            </w:r>
            <w:proofErr w:type="spellEnd"/>
            <w:r w:rsidRPr="004115B9">
              <w:rPr>
                <w:b/>
                <w:bCs/>
                <w:szCs w:val="24"/>
                <w:lang w:val="en-US"/>
              </w:rPr>
              <w:t xml:space="preserve"> </w:t>
            </w:r>
          </w:p>
          <w:p w14:paraId="6173291A" w14:textId="77777777" w:rsidR="003804F8" w:rsidRPr="004115B9" w:rsidRDefault="003804F8" w:rsidP="00E34DA4">
            <w:pPr>
              <w:rPr>
                <w:b/>
                <w:bCs/>
                <w:szCs w:val="24"/>
                <w:lang w:val="en-US"/>
              </w:rPr>
            </w:pPr>
            <w:proofErr w:type="spellStart"/>
            <w:r w:rsidRPr="004115B9">
              <w:rPr>
                <w:b/>
                <w:bCs/>
                <w:szCs w:val="24"/>
                <w:lang w:val="en-US"/>
              </w:rPr>
              <w:t>Генерального</w:t>
            </w:r>
            <w:proofErr w:type="spellEnd"/>
            <w:r w:rsidRPr="004115B9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4115B9">
              <w:rPr>
                <w:b/>
                <w:bCs/>
                <w:szCs w:val="24"/>
                <w:lang w:val="en-US"/>
              </w:rPr>
              <w:t>директора</w:t>
            </w:r>
            <w:proofErr w:type="spellEnd"/>
          </w:p>
          <w:p w14:paraId="19FCBDD6" w14:textId="77777777" w:rsidR="003804F8" w:rsidRPr="004115B9" w:rsidRDefault="003804F8" w:rsidP="00E34DA4">
            <w:pPr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280" w:type="dxa"/>
          </w:tcPr>
          <w:p w14:paraId="100B8A18" w14:textId="77777777" w:rsidR="003804F8" w:rsidRPr="004115B9" w:rsidRDefault="003804F8" w:rsidP="00E34DA4">
            <w:pPr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3107" w:type="dxa"/>
          </w:tcPr>
          <w:p w14:paraId="25BD7BE9" w14:textId="77777777" w:rsidR="003804F8" w:rsidRPr="004115B9" w:rsidRDefault="003804F8" w:rsidP="00E34DA4">
            <w:pPr>
              <w:rPr>
                <w:b/>
                <w:bCs/>
                <w:szCs w:val="24"/>
                <w:lang w:val="en-US"/>
              </w:rPr>
            </w:pPr>
          </w:p>
          <w:p w14:paraId="71474E2B" w14:textId="77777777" w:rsidR="003804F8" w:rsidRPr="004115B9" w:rsidRDefault="003804F8" w:rsidP="00E34DA4">
            <w:pPr>
              <w:rPr>
                <w:b/>
                <w:bCs/>
                <w:szCs w:val="24"/>
                <w:lang w:val="en-US"/>
              </w:rPr>
            </w:pPr>
            <w:r w:rsidRPr="004115B9">
              <w:rPr>
                <w:b/>
                <w:bCs/>
                <w:szCs w:val="24"/>
                <w:lang w:val="en-US"/>
              </w:rPr>
              <w:t xml:space="preserve">Е.М. </w:t>
            </w:r>
            <w:proofErr w:type="spellStart"/>
            <w:r w:rsidRPr="004115B9">
              <w:rPr>
                <w:b/>
                <w:bCs/>
                <w:szCs w:val="24"/>
                <w:lang w:val="en-US"/>
              </w:rPr>
              <w:t>Амирханова</w:t>
            </w:r>
            <w:proofErr w:type="spellEnd"/>
          </w:p>
        </w:tc>
      </w:tr>
      <w:tr w:rsidR="003804F8" w:rsidRPr="004115B9" w14:paraId="3E1C4E4B" w14:textId="77777777" w:rsidTr="003804F8">
        <w:tc>
          <w:tcPr>
            <w:tcW w:w="4957" w:type="dxa"/>
          </w:tcPr>
          <w:p w14:paraId="17BAC7B0" w14:textId="77777777" w:rsidR="003804F8" w:rsidRPr="004115B9" w:rsidRDefault="003804F8" w:rsidP="00E34DA4">
            <w:pPr>
              <w:rPr>
                <w:b/>
                <w:bCs/>
                <w:szCs w:val="24"/>
                <w:lang w:val="en-US"/>
              </w:rPr>
            </w:pPr>
            <w:proofErr w:type="spellStart"/>
            <w:r w:rsidRPr="004115B9">
              <w:rPr>
                <w:b/>
                <w:bCs/>
                <w:szCs w:val="24"/>
                <w:lang w:val="en-US"/>
              </w:rPr>
              <w:t>Руководитель</w:t>
            </w:r>
            <w:proofErr w:type="spellEnd"/>
            <w:r w:rsidRPr="004115B9">
              <w:rPr>
                <w:b/>
                <w:bCs/>
                <w:szCs w:val="24"/>
                <w:lang w:val="en-US"/>
              </w:rPr>
              <w:t xml:space="preserve"> </w:t>
            </w:r>
          </w:p>
          <w:p w14:paraId="738B580B" w14:textId="77777777" w:rsidR="003804F8" w:rsidRPr="004115B9" w:rsidRDefault="003804F8" w:rsidP="00E34DA4">
            <w:pPr>
              <w:rPr>
                <w:b/>
                <w:bCs/>
                <w:szCs w:val="24"/>
                <w:lang w:val="en-US"/>
              </w:rPr>
            </w:pPr>
            <w:proofErr w:type="spellStart"/>
            <w:r w:rsidRPr="004115B9">
              <w:rPr>
                <w:b/>
                <w:bCs/>
                <w:szCs w:val="24"/>
                <w:lang w:val="en-US"/>
              </w:rPr>
              <w:t>Департамента</w:t>
            </w:r>
            <w:proofErr w:type="spellEnd"/>
            <w:r w:rsidRPr="004115B9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4115B9">
              <w:rPr>
                <w:b/>
                <w:bCs/>
                <w:szCs w:val="24"/>
                <w:lang w:val="en-US"/>
              </w:rPr>
              <w:t>разработки</w:t>
            </w:r>
            <w:proofErr w:type="spellEnd"/>
            <w:r w:rsidRPr="004115B9">
              <w:rPr>
                <w:b/>
                <w:bCs/>
                <w:szCs w:val="24"/>
                <w:lang w:val="en-US"/>
              </w:rPr>
              <w:t xml:space="preserve"> НТД</w:t>
            </w:r>
          </w:p>
          <w:p w14:paraId="43BD852C" w14:textId="77777777" w:rsidR="003804F8" w:rsidRPr="004115B9" w:rsidRDefault="003804F8" w:rsidP="00E34DA4">
            <w:pPr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280" w:type="dxa"/>
          </w:tcPr>
          <w:p w14:paraId="58AAC778" w14:textId="77777777" w:rsidR="003804F8" w:rsidRPr="004115B9" w:rsidRDefault="003804F8" w:rsidP="00E34DA4">
            <w:pPr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3107" w:type="dxa"/>
          </w:tcPr>
          <w:p w14:paraId="2AB3224F" w14:textId="77777777" w:rsidR="003804F8" w:rsidRPr="004115B9" w:rsidRDefault="003804F8" w:rsidP="00E34DA4">
            <w:pPr>
              <w:rPr>
                <w:b/>
                <w:bCs/>
                <w:szCs w:val="24"/>
                <w:lang w:val="en-US"/>
              </w:rPr>
            </w:pPr>
          </w:p>
          <w:p w14:paraId="3537F0C4" w14:textId="77777777" w:rsidR="003804F8" w:rsidRPr="004115B9" w:rsidRDefault="003804F8" w:rsidP="00E34DA4">
            <w:pPr>
              <w:rPr>
                <w:b/>
                <w:bCs/>
                <w:szCs w:val="24"/>
                <w:lang w:val="en-US"/>
              </w:rPr>
            </w:pPr>
            <w:r w:rsidRPr="004115B9">
              <w:rPr>
                <w:b/>
                <w:bCs/>
                <w:szCs w:val="24"/>
                <w:lang w:val="en-US"/>
              </w:rPr>
              <w:t xml:space="preserve">А.Н. </w:t>
            </w:r>
            <w:proofErr w:type="spellStart"/>
            <w:r w:rsidRPr="004115B9">
              <w:rPr>
                <w:b/>
                <w:bCs/>
                <w:szCs w:val="24"/>
                <w:lang w:val="en-US"/>
              </w:rPr>
              <w:t>Сопбеков</w:t>
            </w:r>
            <w:proofErr w:type="spellEnd"/>
          </w:p>
        </w:tc>
      </w:tr>
      <w:tr w:rsidR="003804F8" w:rsidRPr="004115B9" w14:paraId="04B9432F" w14:textId="77777777" w:rsidTr="003804F8">
        <w:tc>
          <w:tcPr>
            <w:tcW w:w="4957" w:type="dxa"/>
          </w:tcPr>
          <w:p w14:paraId="5EF46AD6" w14:textId="43086ED5" w:rsidR="003804F8" w:rsidRPr="004115B9" w:rsidRDefault="003804F8" w:rsidP="00E34DA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</w:t>
            </w:r>
            <w:r w:rsidRPr="004115B9">
              <w:rPr>
                <w:b/>
                <w:bCs/>
                <w:szCs w:val="24"/>
              </w:rPr>
              <w:t xml:space="preserve">пециалист </w:t>
            </w:r>
          </w:p>
          <w:p w14:paraId="61B37A8B" w14:textId="77777777" w:rsidR="003804F8" w:rsidRPr="004115B9" w:rsidRDefault="003804F8" w:rsidP="00E34DA4">
            <w:pPr>
              <w:rPr>
                <w:b/>
                <w:bCs/>
                <w:szCs w:val="24"/>
              </w:rPr>
            </w:pPr>
            <w:r w:rsidRPr="004115B9">
              <w:rPr>
                <w:b/>
                <w:bCs/>
                <w:szCs w:val="24"/>
              </w:rPr>
              <w:t>Департамента разработки НТД</w:t>
            </w:r>
          </w:p>
        </w:tc>
        <w:tc>
          <w:tcPr>
            <w:tcW w:w="1280" w:type="dxa"/>
          </w:tcPr>
          <w:p w14:paraId="3D71086E" w14:textId="77777777" w:rsidR="003804F8" w:rsidRPr="004115B9" w:rsidRDefault="003804F8" w:rsidP="00E34DA4">
            <w:pPr>
              <w:rPr>
                <w:b/>
                <w:bCs/>
                <w:szCs w:val="24"/>
              </w:rPr>
            </w:pPr>
          </w:p>
        </w:tc>
        <w:tc>
          <w:tcPr>
            <w:tcW w:w="3107" w:type="dxa"/>
          </w:tcPr>
          <w:p w14:paraId="345D26F3" w14:textId="77777777" w:rsidR="003804F8" w:rsidRPr="004115B9" w:rsidRDefault="003804F8" w:rsidP="00E34DA4">
            <w:pPr>
              <w:rPr>
                <w:b/>
                <w:bCs/>
                <w:szCs w:val="24"/>
              </w:rPr>
            </w:pPr>
          </w:p>
          <w:p w14:paraId="74ABFA96" w14:textId="13BA80AB" w:rsidR="003804F8" w:rsidRPr="004115B9" w:rsidRDefault="003804F8" w:rsidP="00E34DA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</w:t>
            </w:r>
            <w:r w:rsidRPr="004115B9">
              <w:rPr>
                <w:b/>
                <w:bCs/>
                <w:szCs w:val="24"/>
              </w:rPr>
              <w:t xml:space="preserve">.Б. </w:t>
            </w:r>
            <w:proofErr w:type="spellStart"/>
            <w:r>
              <w:rPr>
                <w:b/>
                <w:bCs/>
                <w:szCs w:val="24"/>
              </w:rPr>
              <w:t>Рахманбердиева</w:t>
            </w:r>
            <w:proofErr w:type="spellEnd"/>
          </w:p>
        </w:tc>
      </w:tr>
    </w:tbl>
    <w:p w14:paraId="40B595B1" w14:textId="5E485578" w:rsidR="00F61137" w:rsidRPr="009114EC" w:rsidRDefault="00F61137" w:rsidP="002F3D9E">
      <w:pPr>
        <w:ind w:firstLine="0"/>
        <w:rPr>
          <w:szCs w:val="24"/>
        </w:rPr>
      </w:pPr>
    </w:p>
    <w:sectPr w:rsidR="00F61137" w:rsidRPr="009114EC" w:rsidSect="002F3D9E">
      <w:headerReference w:type="even" r:id="rId14"/>
      <w:footerReference w:type="even" r:id="rId15"/>
      <w:headerReference w:type="first" r:id="rId16"/>
      <w:footerReference w:type="first" r:id="rId17"/>
      <w:pgSz w:w="11906" w:h="16838" w:code="9"/>
      <w:pgMar w:top="1418" w:right="1418" w:bottom="1418" w:left="1134" w:header="1021" w:footer="102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A5D44" w14:textId="77777777" w:rsidR="00ED59D4" w:rsidRDefault="00ED59D4" w:rsidP="00F61137">
      <w:r>
        <w:separator/>
      </w:r>
    </w:p>
  </w:endnote>
  <w:endnote w:type="continuationSeparator" w:id="0">
    <w:p w14:paraId="64781301" w14:textId="77777777" w:rsidR="00ED59D4" w:rsidRDefault="00ED59D4" w:rsidP="00F61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9731371"/>
      <w:docPartObj>
        <w:docPartGallery w:val="Page Numbers (Bottom of Page)"/>
        <w:docPartUnique/>
      </w:docPartObj>
    </w:sdtPr>
    <w:sdtContent>
      <w:p w14:paraId="07FDBDBC" w14:textId="1B0EFA1B" w:rsidR="00296EF0" w:rsidRDefault="00296EF0" w:rsidP="00296EF0">
        <w:pPr>
          <w:pStyle w:val="a6"/>
          <w:ind w:firstLine="0"/>
          <w:jc w:val="lef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4245134"/>
      <w:docPartObj>
        <w:docPartGallery w:val="Page Numbers (Bottom of Page)"/>
        <w:docPartUnique/>
      </w:docPartObj>
    </w:sdtPr>
    <w:sdtContent>
      <w:p w14:paraId="0CC191E0" w14:textId="72CCC375" w:rsidR="00296EF0" w:rsidRDefault="00296EF0" w:rsidP="00296EF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96304" w14:textId="77777777" w:rsidR="00296EF0" w:rsidRPr="004B52B5" w:rsidRDefault="00296EF0" w:rsidP="004B52B5">
    <w:pPr>
      <w:pStyle w:val="a6"/>
      <w:ind w:firstLine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9634833"/>
      <w:docPartObj>
        <w:docPartGallery w:val="Page Numbers (Bottom of Page)"/>
        <w:docPartUnique/>
      </w:docPartObj>
    </w:sdtPr>
    <w:sdtContent>
      <w:p w14:paraId="3A0B8204" w14:textId="0DFAB900" w:rsidR="002D505C" w:rsidRDefault="00296EF0" w:rsidP="00120151">
        <w:pPr>
          <w:pStyle w:val="a6"/>
          <w:ind w:firstLine="0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58E00" w14:textId="296E4A08" w:rsidR="004F2979" w:rsidRDefault="004F2979" w:rsidP="00296EF0">
    <w:pPr>
      <w:pStyle w:val="a6"/>
      <w:pBdr>
        <w:bottom w:val="single" w:sz="12" w:space="1" w:color="auto"/>
      </w:pBdr>
      <w:jc w:val="right"/>
    </w:pPr>
  </w:p>
  <w:p w14:paraId="0A7BE269" w14:textId="7F164A10" w:rsidR="00302E64" w:rsidRDefault="004F2979" w:rsidP="004F2979">
    <w:pPr>
      <w:pStyle w:val="a6"/>
      <w:ind w:firstLine="0"/>
      <w:jc w:val="right"/>
    </w:pPr>
    <w:bookmarkStart w:id="3" w:name="_Hlk131090466"/>
    <w:r w:rsidRPr="004F2979">
      <w:rPr>
        <w:i/>
        <w:iCs/>
      </w:rPr>
      <w:t xml:space="preserve">Проект, редакция </w:t>
    </w:r>
    <w:r w:rsidR="00D15A0F">
      <w:rPr>
        <w:i/>
        <w:iCs/>
      </w:rPr>
      <w:t>1</w:t>
    </w:r>
    <w:r>
      <w:t xml:space="preserve">                                                                                                                       </w:t>
    </w:r>
    <w:bookmarkEnd w:id="3"/>
    <w:sdt>
      <w:sdtPr>
        <w:id w:val="-1452776943"/>
        <w:docPartObj>
          <w:docPartGallery w:val="Page Numbers (Bottom of Page)"/>
          <w:docPartUnique/>
        </w:docPartObj>
      </w:sdtPr>
      <w:sdtContent>
        <w:r w:rsidR="00296EF0">
          <w:fldChar w:fldCharType="begin"/>
        </w:r>
        <w:r w:rsidR="00296EF0">
          <w:instrText>PAGE   \* MERGEFORMAT</w:instrText>
        </w:r>
        <w:r w:rsidR="00296EF0">
          <w:fldChar w:fldCharType="separate"/>
        </w:r>
        <w:r w:rsidR="00296EF0">
          <w:t>2</w:t>
        </w:r>
        <w:r w:rsidR="00296EF0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3DDF5" w14:textId="77777777" w:rsidR="00ED59D4" w:rsidRDefault="00ED59D4" w:rsidP="00F61137">
      <w:r>
        <w:separator/>
      </w:r>
    </w:p>
  </w:footnote>
  <w:footnote w:type="continuationSeparator" w:id="0">
    <w:p w14:paraId="06BBF074" w14:textId="77777777" w:rsidR="00ED59D4" w:rsidRDefault="00ED59D4" w:rsidP="00F61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1FD24" w14:textId="12DC73CD" w:rsidR="00296EF0" w:rsidRPr="001E5118" w:rsidRDefault="00296EF0" w:rsidP="00296EF0">
    <w:pPr>
      <w:pStyle w:val="a3"/>
      <w:jc w:val="left"/>
      <w:rPr>
        <w:b/>
        <w:bCs/>
      </w:rPr>
    </w:pPr>
    <w:r w:rsidRPr="001E5118">
      <w:rPr>
        <w:b/>
        <w:bCs/>
      </w:rPr>
      <w:t>СТ РК</w:t>
    </w:r>
  </w:p>
  <w:p w14:paraId="5509E832" w14:textId="46726CE3" w:rsidR="00296EF0" w:rsidRPr="00296EF0" w:rsidRDefault="00296EF0" w:rsidP="00296EF0">
    <w:pPr>
      <w:pStyle w:val="a3"/>
      <w:jc w:val="left"/>
      <w:rPr>
        <w:i/>
        <w:iCs/>
      </w:rPr>
    </w:pPr>
    <w:r w:rsidRPr="00302E64">
      <w:rPr>
        <w:i/>
        <w:iCs/>
      </w:rPr>
      <w:t xml:space="preserve">(проект, редакция </w:t>
    </w:r>
    <w:r w:rsidR="002F3D9E">
      <w:rPr>
        <w:i/>
        <w:iCs/>
      </w:rPr>
      <w:t>1</w:t>
    </w:r>
    <w:r w:rsidRPr="00302E64">
      <w:rPr>
        <w:i/>
        <w:iCs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8E9AB" w14:textId="6B2B6A8F" w:rsidR="00296EF0" w:rsidRPr="004D4AF0" w:rsidRDefault="00296EF0" w:rsidP="00296EF0">
    <w:pPr>
      <w:pStyle w:val="a3"/>
      <w:jc w:val="right"/>
      <w:rPr>
        <w:b/>
        <w:bCs/>
        <w:lang w:val="en-US"/>
      </w:rPr>
    </w:pPr>
    <w:r w:rsidRPr="001E5118">
      <w:rPr>
        <w:b/>
        <w:bCs/>
      </w:rPr>
      <w:t>СТ РК</w:t>
    </w:r>
  </w:p>
  <w:p w14:paraId="23CF5531" w14:textId="4F665FD5" w:rsidR="00296EF0" w:rsidRPr="00296EF0" w:rsidRDefault="00296EF0" w:rsidP="00296EF0">
    <w:pPr>
      <w:pStyle w:val="a3"/>
      <w:jc w:val="right"/>
      <w:rPr>
        <w:i/>
        <w:iCs/>
      </w:rPr>
    </w:pPr>
    <w:r w:rsidRPr="00302E64">
      <w:rPr>
        <w:i/>
        <w:iCs/>
      </w:rPr>
      <w:t xml:space="preserve">(проект, редакция </w:t>
    </w:r>
    <w:r w:rsidR="002F3D9E">
      <w:rPr>
        <w:i/>
        <w:iCs/>
      </w:rPr>
      <w:t>1</w:t>
    </w:r>
    <w:r w:rsidRPr="00302E64">
      <w:rPr>
        <w:i/>
        <w:iCs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73A28" w14:textId="18A74D67" w:rsidR="00F61137" w:rsidRPr="00F61137" w:rsidRDefault="00F61137" w:rsidP="00F61137">
    <w:pPr>
      <w:pStyle w:val="1"/>
      <w:jc w:val="right"/>
      <w:rPr>
        <w:i/>
        <w:iCs/>
      </w:rPr>
    </w:pPr>
    <w:r w:rsidRPr="00F61137">
      <w:rPr>
        <w:i/>
        <w:iCs/>
      </w:rPr>
      <w:t>Проект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F9C8A" w14:textId="5AE72EAF" w:rsidR="00296EF0" w:rsidRPr="004D4AF0" w:rsidRDefault="00296EF0" w:rsidP="00296EF0">
    <w:pPr>
      <w:pStyle w:val="a3"/>
      <w:jc w:val="left"/>
      <w:rPr>
        <w:b/>
        <w:bCs/>
        <w:lang w:val="en-US"/>
      </w:rPr>
    </w:pPr>
    <w:r w:rsidRPr="001E5118">
      <w:rPr>
        <w:b/>
        <w:bCs/>
      </w:rPr>
      <w:t>СТ РК</w:t>
    </w:r>
  </w:p>
  <w:p w14:paraId="248C9B62" w14:textId="02C7D006" w:rsidR="0058443E" w:rsidRDefault="00296EF0" w:rsidP="00120151">
    <w:pPr>
      <w:pStyle w:val="a3"/>
      <w:jc w:val="left"/>
    </w:pPr>
    <w:r w:rsidRPr="00302E64">
      <w:rPr>
        <w:i/>
        <w:iCs/>
      </w:rPr>
      <w:t xml:space="preserve">(проект, редакция </w:t>
    </w:r>
    <w:r w:rsidR="00D15A0F">
      <w:rPr>
        <w:i/>
        <w:iCs/>
      </w:rPr>
      <w:t>1</w:t>
    </w:r>
    <w:r w:rsidRPr="00302E64">
      <w:rPr>
        <w:i/>
        <w:iCs/>
      </w:rPr>
      <w:t>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4949A" w14:textId="3194DB8D" w:rsidR="00302E64" w:rsidRDefault="00302E64" w:rsidP="001E5118">
    <w:pPr>
      <w:pStyle w:val="a3"/>
      <w:jc w:val="right"/>
      <w:rPr>
        <w:b/>
        <w:bCs/>
        <w:lang w:val="en-US"/>
      </w:rPr>
    </w:pPr>
    <w:r w:rsidRPr="001E5118">
      <w:rPr>
        <w:b/>
        <w:bCs/>
      </w:rPr>
      <w:t>СТ РК</w:t>
    </w:r>
  </w:p>
  <w:p w14:paraId="3E65A4A4" w14:textId="60A22690" w:rsidR="00302E64" w:rsidRPr="00302E64" w:rsidRDefault="00302E64" w:rsidP="001E5118">
    <w:pPr>
      <w:pStyle w:val="a3"/>
      <w:jc w:val="right"/>
      <w:rPr>
        <w:i/>
        <w:iCs/>
      </w:rPr>
    </w:pPr>
    <w:r w:rsidRPr="00302E64">
      <w:rPr>
        <w:i/>
        <w:iCs/>
      </w:rPr>
      <w:t xml:space="preserve">(проект, редакция </w:t>
    </w:r>
    <w:r w:rsidR="00D15A0F">
      <w:rPr>
        <w:i/>
        <w:iCs/>
      </w:rPr>
      <w:t>1</w:t>
    </w:r>
    <w:r w:rsidRPr="00302E64">
      <w:rPr>
        <w:i/>
        <w:iCs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345DB"/>
    <w:multiLevelType w:val="hybridMultilevel"/>
    <w:tmpl w:val="252C4CC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F2659A"/>
    <w:multiLevelType w:val="hybridMultilevel"/>
    <w:tmpl w:val="4CF24866"/>
    <w:lvl w:ilvl="0" w:tplc="5A68B67C">
      <w:start w:val="1"/>
      <w:numFmt w:val="decimal"/>
      <w:lvlText w:val="%1."/>
      <w:lvlJc w:val="left"/>
      <w:pPr>
        <w:ind w:left="3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7" w:hanging="360"/>
      </w:pPr>
    </w:lvl>
    <w:lvl w:ilvl="2" w:tplc="0419001B" w:tentative="1">
      <w:start w:val="1"/>
      <w:numFmt w:val="lowerRoman"/>
      <w:lvlText w:val="%3."/>
      <w:lvlJc w:val="right"/>
      <w:pPr>
        <w:ind w:left="5347" w:hanging="180"/>
      </w:pPr>
    </w:lvl>
    <w:lvl w:ilvl="3" w:tplc="0419000F" w:tentative="1">
      <w:start w:val="1"/>
      <w:numFmt w:val="decimal"/>
      <w:lvlText w:val="%4."/>
      <w:lvlJc w:val="left"/>
      <w:pPr>
        <w:ind w:left="6067" w:hanging="360"/>
      </w:pPr>
    </w:lvl>
    <w:lvl w:ilvl="4" w:tplc="04190019" w:tentative="1">
      <w:start w:val="1"/>
      <w:numFmt w:val="lowerLetter"/>
      <w:lvlText w:val="%5."/>
      <w:lvlJc w:val="left"/>
      <w:pPr>
        <w:ind w:left="6787" w:hanging="360"/>
      </w:pPr>
    </w:lvl>
    <w:lvl w:ilvl="5" w:tplc="0419001B" w:tentative="1">
      <w:start w:val="1"/>
      <w:numFmt w:val="lowerRoman"/>
      <w:lvlText w:val="%6."/>
      <w:lvlJc w:val="right"/>
      <w:pPr>
        <w:ind w:left="7507" w:hanging="180"/>
      </w:pPr>
    </w:lvl>
    <w:lvl w:ilvl="6" w:tplc="0419000F" w:tentative="1">
      <w:start w:val="1"/>
      <w:numFmt w:val="decimal"/>
      <w:lvlText w:val="%7."/>
      <w:lvlJc w:val="left"/>
      <w:pPr>
        <w:ind w:left="8227" w:hanging="360"/>
      </w:pPr>
    </w:lvl>
    <w:lvl w:ilvl="7" w:tplc="04190019" w:tentative="1">
      <w:start w:val="1"/>
      <w:numFmt w:val="lowerLetter"/>
      <w:lvlText w:val="%8."/>
      <w:lvlJc w:val="left"/>
      <w:pPr>
        <w:ind w:left="8947" w:hanging="360"/>
      </w:pPr>
    </w:lvl>
    <w:lvl w:ilvl="8" w:tplc="0419001B" w:tentative="1">
      <w:start w:val="1"/>
      <w:numFmt w:val="lowerRoman"/>
      <w:lvlText w:val="%9."/>
      <w:lvlJc w:val="right"/>
      <w:pPr>
        <w:ind w:left="9667" w:hanging="180"/>
      </w:pPr>
    </w:lvl>
  </w:abstractNum>
  <w:abstractNum w:abstractNumId="2" w15:restartNumberingAfterBreak="0">
    <w:nsid w:val="651066E4"/>
    <w:multiLevelType w:val="hybridMultilevel"/>
    <w:tmpl w:val="306C2420"/>
    <w:lvl w:ilvl="0" w:tplc="62C6BC9C">
      <w:numFmt w:val="bullet"/>
      <w:lvlText w:val="-"/>
      <w:lvlJc w:val="left"/>
      <w:pPr>
        <w:ind w:left="498" w:hanging="1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A8ED77A">
      <w:numFmt w:val="bullet"/>
      <w:lvlText w:val="-"/>
      <w:lvlJc w:val="left"/>
      <w:pPr>
        <w:ind w:left="214" w:hanging="17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2" w:tplc="F6967F72">
      <w:numFmt w:val="bullet"/>
      <w:lvlText w:val="•"/>
      <w:lvlJc w:val="left"/>
      <w:pPr>
        <w:ind w:left="1567" w:hanging="173"/>
      </w:pPr>
      <w:rPr>
        <w:rFonts w:hint="default"/>
        <w:lang w:val="kk-KZ" w:eastAsia="en-US" w:bidi="ar-SA"/>
      </w:rPr>
    </w:lvl>
    <w:lvl w:ilvl="3" w:tplc="AE36CAE6">
      <w:numFmt w:val="bullet"/>
      <w:lvlText w:val="•"/>
      <w:lvlJc w:val="left"/>
      <w:pPr>
        <w:ind w:left="2635" w:hanging="173"/>
      </w:pPr>
      <w:rPr>
        <w:rFonts w:hint="default"/>
        <w:lang w:val="kk-KZ" w:eastAsia="en-US" w:bidi="ar-SA"/>
      </w:rPr>
    </w:lvl>
    <w:lvl w:ilvl="4" w:tplc="6D62BED6">
      <w:numFmt w:val="bullet"/>
      <w:lvlText w:val="•"/>
      <w:lvlJc w:val="left"/>
      <w:pPr>
        <w:ind w:left="3702" w:hanging="173"/>
      </w:pPr>
      <w:rPr>
        <w:rFonts w:hint="default"/>
        <w:lang w:val="kk-KZ" w:eastAsia="en-US" w:bidi="ar-SA"/>
      </w:rPr>
    </w:lvl>
    <w:lvl w:ilvl="5" w:tplc="B992A1FA">
      <w:numFmt w:val="bullet"/>
      <w:lvlText w:val="•"/>
      <w:lvlJc w:val="left"/>
      <w:pPr>
        <w:ind w:left="4770" w:hanging="173"/>
      </w:pPr>
      <w:rPr>
        <w:rFonts w:hint="default"/>
        <w:lang w:val="kk-KZ" w:eastAsia="en-US" w:bidi="ar-SA"/>
      </w:rPr>
    </w:lvl>
    <w:lvl w:ilvl="6" w:tplc="5E463D3A">
      <w:numFmt w:val="bullet"/>
      <w:lvlText w:val="•"/>
      <w:lvlJc w:val="left"/>
      <w:pPr>
        <w:ind w:left="5838" w:hanging="173"/>
      </w:pPr>
      <w:rPr>
        <w:rFonts w:hint="default"/>
        <w:lang w:val="kk-KZ" w:eastAsia="en-US" w:bidi="ar-SA"/>
      </w:rPr>
    </w:lvl>
    <w:lvl w:ilvl="7" w:tplc="5B02C202">
      <w:numFmt w:val="bullet"/>
      <w:lvlText w:val="•"/>
      <w:lvlJc w:val="left"/>
      <w:pPr>
        <w:ind w:left="6905" w:hanging="173"/>
      </w:pPr>
      <w:rPr>
        <w:rFonts w:hint="default"/>
        <w:lang w:val="kk-KZ" w:eastAsia="en-US" w:bidi="ar-SA"/>
      </w:rPr>
    </w:lvl>
    <w:lvl w:ilvl="8" w:tplc="6D968238">
      <w:numFmt w:val="bullet"/>
      <w:lvlText w:val="•"/>
      <w:lvlJc w:val="left"/>
      <w:pPr>
        <w:ind w:left="7973" w:hanging="173"/>
      </w:pPr>
      <w:rPr>
        <w:rFonts w:hint="default"/>
        <w:lang w:val="kk-KZ" w:eastAsia="en-US" w:bidi="ar-SA"/>
      </w:rPr>
    </w:lvl>
  </w:abstractNum>
  <w:abstractNum w:abstractNumId="3" w15:restartNumberingAfterBreak="0">
    <w:nsid w:val="67BB3168"/>
    <w:multiLevelType w:val="multilevel"/>
    <w:tmpl w:val="34A4D790"/>
    <w:lvl w:ilvl="0">
      <w:start w:val="1"/>
      <w:numFmt w:val="decimal"/>
      <w:lvlText w:val="%1"/>
      <w:lvlJc w:val="left"/>
      <w:pPr>
        <w:ind w:left="961" w:hanging="1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14" w:hanging="378"/>
        <w:jc w:val="right"/>
      </w:pPr>
      <w:rPr>
        <w:rFonts w:hint="default"/>
        <w:w w:val="100"/>
        <w:lang w:val="kk-KZ" w:eastAsia="en-US" w:bidi="ar-SA"/>
      </w:rPr>
    </w:lvl>
    <w:lvl w:ilvl="2">
      <w:start w:val="1"/>
      <w:numFmt w:val="decimal"/>
      <w:lvlText w:val="%1.%2.%3"/>
      <w:lvlJc w:val="left"/>
      <w:pPr>
        <w:ind w:left="498" w:hanging="37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3">
      <w:start w:val="1"/>
      <w:numFmt w:val="decimal"/>
      <w:lvlText w:val="%1.%2.%3.%4"/>
      <w:lvlJc w:val="left"/>
      <w:pPr>
        <w:ind w:left="498" w:hanging="3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4">
      <w:numFmt w:val="bullet"/>
      <w:lvlText w:val="•"/>
      <w:lvlJc w:val="left"/>
      <w:pPr>
        <w:ind w:left="2661" w:hanging="37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3902" w:hanging="37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143" w:hanging="37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385" w:hanging="37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26" w:hanging="378"/>
      </w:pPr>
      <w:rPr>
        <w:rFonts w:hint="default"/>
        <w:lang w:val="kk-KZ" w:eastAsia="en-US" w:bidi="ar-SA"/>
      </w:rPr>
    </w:lvl>
  </w:abstractNum>
  <w:num w:numId="1" w16cid:durableId="566385006">
    <w:abstractNumId w:val="0"/>
  </w:num>
  <w:num w:numId="2" w16cid:durableId="2019195135">
    <w:abstractNumId w:val="3"/>
  </w:num>
  <w:num w:numId="3" w16cid:durableId="1781410947">
    <w:abstractNumId w:val="2"/>
  </w:num>
  <w:num w:numId="4" w16cid:durableId="1798328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mirrorMargins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70F"/>
    <w:rsid w:val="00013898"/>
    <w:rsid w:val="00027882"/>
    <w:rsid w:val="00041A50"/>
    <w:rsid w:val="00047726"/>
    <w:rsid w:val="00082817"/>
    <w:rsid w:val="000A2264"/>
    <w:rsid w:val="000C4D2A"/>
    <w:rsid w:val="000D5415"/>
    <w:rsid w:val="000D60BB"/>
    <w:rsid w:val="000E0EF9"/>
    <w:rsid w:val="000E39BA"/>
    <w:rsid w:val="00101B00"/>
    <w:rsid w:val="00105892"/>
    <w:rsid w:val="00120151"/>
    <w:rsid w:val="001247B7"/>
    <w:rsid w:val="001249BF"/>
    <w:rsid w:val="00125CB9"/>
    <w:rsid w:val="00132CF4"/>
    <w:rsid w:val="0015301A"/>
    <w:rsid w:val="0017253B"/>
    <w:rsid w:val="00186A37"/>
    <w:rsid w:val="001A1F58"/>
    <w:rsid w:val="001A5C64"/>
    <w:rsid w:val="001B4F76"/>
    <w:rsid w:val="001D0EFB"/>
    <w:rsid w:val="001E5118"/>
    <w:rsid w:val="002010F8"/>
    <w:rsid w:val="002032EE"/>
    <w:rsid w:val="00211363"/>
    <w:rsid w:val="00232992"/>
    <w:rsid w:val="00236E12"/>
    <w:rsid w:val="00244633"/>
    <w:rsid w:val="00257D12"/>
    <w:rsid w:val="00265966"/>
    <w:rsid w:val="00285D3C"/>
    <w:rsid w:val="00296EF0"/>
    <w:rsid w:val="002B4F63"/>
    <w:rsid w:val="002B5F99"/>
    <w:rsid w:val="002C5D20"/>
    <w:rsid w:val="002C688F"/>
    <w:rsid w:val="002D2494"/>
    <w:rsid w:val="002D505C"/>
    <w:rsid w:val="002F2F54"/>
    <w:rsid w:val="002F3D9E"/>
    <w:rsid w:val="003029C8"/>
    <w:rsid w:val="00302E64"/>
    <w:rsid w:val="00317339"/>
    <w:rsid w:val="00335F0C"/>
    <w:rsid w:val="00341978"/>
    <w:rsid w:val="00354420"/>
    <w:rsid w:val="00356F1E"/>
    <w:rsid w:val="003804F8"/>
    <w:rsid w:val="00395F3D"/>
    <w:rsid w:val="003A3F7F"/>
    <w:rsid w:val="003A5E86"/>
    <w:rsid w:val="003C0C6B"/>
    <w:rsid w:val="003D416D"/>
    <w:rsid w:val="003D5BB0"/>
    <w:rsid w:val="003E370F"/>
    <w:rsid w:val="003F6099"/>
    <w:rsid w:val="00423BA0"/>
    <w:rsid w:val="004245EA"/>
    <w:rsid w:val="004413B4"/>
    <w:rsid w:val="00454EA5"/>
    <w:rsid w:val="00455B22"/>
    <w:rsid w:val="00465B1E"/>
    <w:rsid w:val="0047328E"/>
    <w:rsid w:val="00474ECD"/>
    <w:rsid w:val="004B52B5"/>
    <w:rsid w:val="004D3C60"/>
    <w:rsid w:val="004D4AF0"/>
    <w:rsid w:val="004E4D60"/>
    <w:rsid w:val="004E5DF6"/>
    <w:rsid w:val="004F16FA"/>
    <w:rsid w:val="004F2979"/>
    <w:rsid w:val="004F627E"/>
    <w:rsid w:val="00521572"/>
    <w:rsid w:val="00523F12"/>
    <w:rsid w:val="005306FD"/>
    <w:rsid w:val="005507AB"/>
    <w:rsid w:val="0056603C"/>
    <w:rsid w:val="00566C05"/>
    <w:rsid w:val="0058443E"/>
    <w:rsid w:val="005956FC"/>
    <w:rsid w:val="00596FF4"/>
    <w:rsid w:val="005B24C7"/>
    <w:rsid w:val="005D0EA4"/>
    <w:rsid w:val="00626D59"/>
    <w:rsid w:val="006507EA"/>
    <w:rsid w:val="0065452D"/>
    <w:rsid w:val="006750B7"/>
    <w:rsid w:val="0068472D"/>
    <w:rsid w:val="006B3A30"/>
    <w:rsid w:val="006B5459"/>
    <w:rsid w:val="006D3343"/>
    <w:rsid w:val="006D676F"/>
    <w:rsid w:val="00700531"/>
    <w:rsid w:val="00707383"/>
    <w:rsid w:val="0071134F"/>
    <w:rsid w:val="00726DDA"/>
    <w:rsid w:val="00726E7E"/>
    <w:rsid w:val="00766C6E"/>
    <w:rsid w:val="00770A4A"/>
    <w:rsid w:val="0078634D"/>
    <w:rsid w:val="007925EA"/>
    <w:rsid w:val="00797A26"/>
    <w:rsid w:val="00800E17"/>
    <w:rsid w:val="0080616F"/>
    <w:rsid w:val="008155A8"/>
    <w:rsid w:val="00826518"/>
    <w:rsid w:val="0083122C"/>
    <w:rsid w:val="00840601"/>
    <w:rsid w:val="00852391"/>
    <w:rsid w:val="008A4816"/>
    <w:rsid w:val="008A54A4"/>
    <w:rsid w:val="008B41A6"/>
    <w:rsid w:val="008B65BE"/>
    <w:rsid w:val="008E38C4"/>
    <w:rsid w:val="008E5CA4"/>
    <w:rsid w:val="009114EC"/>
    <w:rsid w:val="00913417"/>
    <w:rsid w:val="009346CE"/>
    <w:rsid w:val="009561E8"/>
    <w:rsid w:val="00960951"/>
    <w:rsid w:val="00974209"/>
    <w:rsid w:val="00975AB1"/>
    <w:rsid w:val="00990681"/>
    <w:rsid w:val="009A2155"/>
    <w:rsid w:val="009A5768"/>
    <w:rsid w:val="009B1F0A"/>
    <w:rsid w:val="009C4C99"/>
    <w:rsid w:val="009D479E"/>
    <w:rsid w:val="009E0DDC"/>
    <w:rsid w:val="009E1FAB"/>
    <w:rsid w:val="009E6CD6"/>
    <w:rsid w:val="009F4DBF"/>
    <w:rsid w:val="00A14A25"/>
    <w:rsid w:val="00A40287"/>
    <w:rsid w:val="00A416AA"/>
    <w:rsid w:val="00A76EED"/>
    <w:rsid w:val="00A84566"/>
    <w:rsid w:val="00AA4044"/>
    <w:rsid w:val="00AB0721"/>
    <w:rsid w:val="00AB0A2E"/>
    <w:rsid w:val="00AB6E71"/>
    <w:rsid w:val="00AC678E"/>
    <w:rsid w:val="00B24BC7"/>
    <w:rsid w:val="00B3358C"/>
    <w:rsid w:val="00B54F2A"/>
    <w:rsid w:val="00B714DE"/>
    <w:rsid w:val="00B80F45"/>
    <w:rsid w:val="00B84119"/>
    <w:rsid w:val="00B8696F"/>
    <w:rsid w:val="00BB472E"/>
    <w:rsid w:val="00BC4943"/>
    <w:rsid w:val="00BE0519"/>
    <w:rsid w:val="00BE6EEE"/>
    <w:rsid w:val="00C30A72"/>
    <w:rsid w:val="00C31DD9"/>
    <w:rsid w:val="00C365D5"/>
    <w:rsid w:val="00C36AA2"/>
    <w:rsid w:val="00C4651E"/>
    <w:rsid w:val="00CD5224"/>
    <w:rsid w:val="00CE0EA4"/>
    <w:rsid w:val="00CE541D"/>
    <w:rsid w:val="00CE5BD9"/>
    <w:rsid w:val="00D15A0F"/>
    <w:rsid w:val="00D17893"/>
    <w:rsid w:val="00D32D64"/>
    <w:rsid w:val="00D34B53"/>
    <w:rsid w:val="00D35717"/>
    <w:rsid w:val="00D35A5A"/>
    <w:rsid w:val="00D5334A"/>
    <w:rsid w:val="00D56571"/>
    <w:rsid w:val="00D60645"/>
    <w:rsid w:val="00D72E0D"/>
    <w:rsid w:val="00D813C9"/>
    <w:rsid w:val="00DA02E0"/>
    <w:rsid w:val="00DC313C"/>
    <w:rsid w:val="00DC4A9B"/>
    <w:rsid w:val="00E0450C"/>
    <w:rsid w:val="00E067FF"/>
    <w:rsid w:val="00E23B1C"/>
    <w:rsid w:val="00E24262"/>
    <w:rsid w:val="00E24985"/>
    <w:rsid w:val="00E2544D"/>
    <w:rsid w:val="00E502F1"/>
    <w:rsid w:val="00E75734"/>
    <w:rsid w:val="00E76E9F"/>
    <w:rsid w:val="00E92568"/>
    <w:rsid w:val="00E96456"/>
    <w:rsid w:val="00EA349C"/>
    <w:rsid w:val="00EB1FBA"/>
    <w:rsid w:val="00EB6FCA"/>
    <w:rsid w:val="00ED59D4"/>
    <w:rsid w:val="00F0002E"/>
    <w:rsid w:val="00F43E4D"/>
    <w:rsid w:val="00F61137"/>
    <w:rsid w:val="00F612EA"/>
    <w:rsid w:val="00F64CFA"/>
    <w:rsid w:val="00F66F34"/>
    <w:rsid w:val="00F75D47"/>
    <w:rsid w:val="00F875C0"/>
    <w:rsid w:val="00F90F2C"/>
    <w:rsid w:val="00FA3557"/>
    <w:rsid w:val="00FA48A5"/>
    <w:rsid w:val="00FD709C"/>
    <w:rsid w:val="00FE585D"/>
    <w:rsid w:val="00FE6618"/>
    <w:rsid w:val="00FF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4D524"/>
  <w15:chartTrackingRefBased/>
  <w15:docId w15:val="{4F2A643F-EB76-4594-9BEC-F69FB545F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CFA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1">
    <w:name w:val="heading 1"/>
    <w:aliases w:val="Для разработки"/>
    <w:basedOn w:val="a"/>
    <w:next w:val="a"/>
    <w:link w:val="10"/>
    <w:uiPriority w:val="9"/>
    <w:qFormat/>
    <w:rsid w:val="00F61137"/>
    <w:pPr>
      <w:keepNext/>
      <w:keepLines/>
      <w:outlineLvl w:val="0"/>
    </w:pPr>
    <w:rPr>
      <w:rFonts w:eastAsiaTheme="majorEastAsia" w:cstheme="majorBidi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96E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F61137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6AA2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10">
    <w:name w:val="Заголовок 1 Знак"/>
    <w:aliases w:val="Для разработки Знак"/>
    <w:basedOn w:val="a0"/>
    <w:link w:val="1"/>
    <w:uiPriority w:val="9"/>
    <w:rsid w:val="00F61137"/>
    <w:rPr>
      <w:rFonts w:ascii="Times New Roman" w:eastAsiaTheme="majorEastAsia" w:hAnsi="Times New Roman" w:cstheme="majorBidi"/>
      <w:sz w:val="24"/>
      <w:szCs w:val="32"/>
    </w:rPr>
  </w:style>
  <w:style w:type="paragraph" w:styleId="a4">
    <w:name w:val="header"/>
    <w:basedOn w:val="a"/>
    <w:link w:val="a5"/>
    <w:uiPriority w:val="99"/>
    <w:unhideWhenUsed/>
    <w:rsid w:val="00F6113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61137"/>
  </w:style>
  <w:style w:type="paragraph" w:styleId="a6">
    <w:name w:val="footer"/>
    <w:basedOn w:val="a"/>
    <w:link w:val="a7"/>
    <w:uiPriority w:val="99"/>
    <w:unhideWhenUsed/>
    <w:rsid w:val="00F6113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61137"/>
  </w:style>
  <w:style w:type="character" w:customStyle="1" w:styleId="60">
    <w:name w:val="Заголовок 6 Знак"/>
    <w:basedOn w:val="a0"/>
    <w:link w:val="6"/>
    <w:uiPriority w:val="9"/>
    <w:rsid w:val="00F61137"/>
    <w:rPr>
      <w:rFonts w:ascii="Calibri" w:eastAsia="Times New Roman" w:hAnsi="Calibri" w:cs="Times New Roman"/>
      <w:b/>
      <w:bCs/>
      <w:kern w:val="0"/>
      <w:lang w:val="ru-RU"/>
      <w14:ligatures w14:val="none"/>
    </w:rPr>
  </w:style>
  <w:style w:type="paragraph" w:customStyle="1" w:styleId="a8">
    <w:name w:val="Знак Знак Знак"/>
    <w:basedOn w:val="a"/>
    <w:autoRedefine/>
    <w:rsid w:val="00C4651E"/>
    <w:pPr>
      <w:spacing w:after="160" w:line="240" w:lineRule="exact"/>
      <w:ind w:firstLine="0"/>
      <w:jc w:val="left"/>
    </w:pPr>
    <w:rPr>
      <w:rFonts w:eastAsia="SimSun"/>
      <w:b/>
      <w:sz w:val="28"/>
      <w:szCs w:val="24"/>
      <w:lang w:val="en-US"/>
    </w:rPr>
  </w:style>
  <w:style w:type="paragraph" w:styleId="a9">
    <w:name w:val="TOC Heading"/>
    <w:basedOn w:val="1"/>
    <w:next w:val="a"/>
    <w:uiPriority w:val="39"/>
    <w:unhideWhenUsed/>
    <w:qFormat/>
    <w:rsid w:val="00EB6FCA"/>
    <w:pPr>
      <w:spacing w:before="240" w:line="259" w:lineRule="auto"/>
      <w:ind w:firstLine="0"/>
      <w:jc w:val="left"/>
      <w:outlineLvl w:val="9"/>
    </w:pPr>
    <w:rPr>
      <w:rFonts w:asciiTheme="majorHAnsi" w:hAnsiTheme="majorHAnsi"/>
      <w:color w:val="2F5496" w:themeColor="accent1" w:themeShade="BF"/>
      <w:sz w:val="32"/>
    </w:rPr>
  </w:style>
  <w:style w:type="paragraph" w:styleId="21">
    <w:name w:val="toc 2"/>
    <w:basedOn w:val="a"/>
    <w:next w:val="a"/>
    <w:autoRedefine/>
    <w:uiPriority w:val="39"/>
    <w:unhideWhenUsed/>
    <w:rsid w:val="00EB6FCA"/>
    <w:pPr>
      <w:spacing w:after="100" w:line="259" w:lineRule="auto"/>
      <w:ind w:left="220" w:firstLine="0"/>
      <w:jc w:val="left"/>
    </w:pPr>
    <w:rPr>
      <w:rFonts w:asciiTheme="minorHAnsi" w:eastAsiaTheme="minorEastAsia" w:hAnsiTheme="minorHAnsi"/>
      <w:sz w:val="22"/>
    </w:rPr>
  </w:style>
  <w:style w:type="paragraph" w:styleId="11">
    <w:name w:val="toc 1"/>
    <w:basedOn w:val="a"/>
    <w:next w:val="a"/>
    <w:autoRedefine/>
    <w:uiPriority w:val="39"/>
    <w:unhideWhenUsed/>
    <w:rsid w:val="00EB6FCA"/>
    <w:pPr>
      <w:spacing w:after="100" w:line="259" w:lineRule="auto"/>
      <w:ind w:firstLine="0"/>
      <w:jc w:val="left"/>
    </w:pPr>
    <w:rPr>
      <w:rFonts w:asciiTheme="minorHAnsi" w:eastAsiaTheme="minorEastAsia" w:hAnsiTheme="minorHAnsi"/>
      <w:sz w:val="22"/>
    </w:rPr>
  </w:style>
  <w:style w:type="paragraph" w:styleId="3">
    <w:name w:val="toc 3"/>
    <w:basedOn w:val="a"/>
    <w:next w:val="a"/>
    <w:autoRedefine/>
    <w:uiPriority w:val="39"/>
    <w:unhideWhenUsed/>
    <w:rsid w:val="00EB6FCA"/>
    <w:pPr>
      <w:spacing w:after="100" w:line="259" w:lineRule="auto"/>
      <w:ind w:left="440" w:firstLine="0"/>
      <w:jc w:val="left"/>
    </w:pPr>
    <w:rPr>
      <w:rFonts w:asciiTheme="minorHAnsi" w:eastAsiaTheme="minorEastAsia" w:hAnsiTheme="minorHAnsi"/>
      <w:sz w:val="22"/>
    </w:rPr>
  </w:style>
  <w:style w:type="character" w:styleId="aa">
    <w:name w:val="Hyperlink"/>
    <w:basedOn w:val="a0"/>
    <w:uiPriority w:val="99"/>
    <w:unhideWhenUsed/>
    <w:rsid w:val="00EB6FCA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296EF0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ru-RU"/>
      <w14:ligatures w14:val="none"/>
    </w:rPr>
  </w:style>
  <w:style w:type="table" w:styleId="ab">
    <w:name w:val="Table Grid"/>
    <w:basedOn w:val="a1"/>
    <w:uiPriority w:val="39"/>
    <w:rsid w:val="00974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974209"/>
    <w:rPr>
      <w:color w:val="605E5C"/>
      <w:shd w:val="clear" w:color="auto" w:fill="E1DFDD"/>
    </w:rPr>
  </w:style>
  <w:style w:type="paragraph" w:styleId="ad">
    <w:name w:val="Body Text"/>
    <w:basedOn w:val="a"/>
    <w:link w:val="ae"/>
    <w:uiPriority w:val="1"/>
    <w:qFormat/>
    <w:rsid w:val="004D4AF0"/>
    <w:pPr>
      <w:widowControl w:val="0"/>
      <w:autoSpaceDE w:val="0"/>
      <w:autoSpaceDN w:val="0"/>
      <w:ind w:firstLine="0"/>
      <w:jc w:val="left"/>
    </w:pPr>
    <w:rPr>
      <w:rFonts w:eastAsia="Times New Roman"/>
      <w:szCs w:val="24"/>
      <w:lang w:val="kk-KZ"/>
    </w:rPr>
  </w:style>
  <w:style w:type="character" w:customStyle="1" w:styleId="ae">
    <w:name w:val="Основной текст Знак"/>
    <w:basedOn w:val="a0"/>
    <w:link w:val="ad"/>
    <w:uiPriority w:val="1"/>
    <w:rsid w:val="004D4AF0"/>
    <w:rPr>
      <w:rFonts w:ascii="Times New Roman" w:eastAsia="Times New Roman" w:hAnsi="Times New Roman" w:cs="Times New Roman"/>
      <w:kern w:val="0"/>
      <w:sz w:val="24"/>
      <w:szCs w:val="24"/>
      <w:lang w:val="kk-KZ"/>
      <w14:ligatures w14:val="none"/>
    </w:rPr>
  </w:style>
  <w:style w:type="paragraph" w:styleId="af">
    <w:name w:val="List Paragraph"/>
    <w:basedOn w:val="a"/>
    <w:uiPriority w:val="1"/>
    <w:qFormat/>
    <w:rsid w:val="00D34B53"/>
    <w:pPr>
      <w:widowControl w:val="0"/>
      <w:autoSpaceDE w:val="0"/>
      <w:autoSpaceDN w:val="0"/>
      <w:ind w:left="498"/>
    </w:pPr>
    <w:rPr>
      <w:rFonts w:eastAsia="Times New Roman"/>
      <w:sz w:val="22"/>
      <w:lang w:val="kk-KZ"/>
    </w:rPr>
  </w:style>
  <w:style w:type="table" w:customStyle="1" w:styleId="TableNormal">
    <w:name w:val="Table Normal"/>
    <w:uiPriority w:val="2"/>
    <w:semiHidden/>
    <w:unhideWhenUsed/>
    <w:qFormat/>
    <w:rsid w:val="003D416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D416D"/>
    <w:pPr>
      <w:widowControl w:val="0"/>
      <w:autoSpaceDE w:val="0"/>
      <w:autoSpaceDN w:val="0"/>
      <w:ind w:firstLine="0"/>
      <w:jc w:val="left"/>
    </w:pPr>
    <w:rPr>
      <w:rFonts w:eastAsia="Times New Roman"/>
      <w:sz w:val="22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7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9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3493C-8909-4D0D-82CF-65F99C556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1622</Words>
  <Characters>9248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Adilet Turumov</dc:creator>
  <cp:keywords/>
  <dc:description/>
  <cp:lastModifiedBy>1</cp:lastModifiedBy>
  <cp:revision>2</cp:revision>
  <dcterms:created xsi:type="dcterms:W3CDTF">2023-10-19T11:23:00Z</dcterms:created>
  <dcterms:modified xsi:type="dcterms:W3CDTF">2023-10-19T11:23:00Z</dcterms:modified>
</cp:coreProperties>
</file>