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65E79" w14:textId="1D2F0E85" w:rsidR="007B79AE" w:rsidRPr="00395C72" w:rsidRDefault="00B95500" w:rsidP="00C83112">
      <w:pPr>
        <w:pStyle w:val="ab"/>
        <w:jc w:val="both"/>
        <w:rPr>
          <w:rFonts w:ascii="Times New Roman" w:hAnsi="Times New Roman" w:cs="Times New Roman"/>
          <w:b w:val="0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sz w:val="24"/>
          <w:szCs w:val="24"/>
        </w:rPr>
        <w:t xml:space="preserve"> </w:t>
      </w:r>
      <w:r w:rsidR="00395C72">
        <w:rPr>
          <w:rFonts w:ascii="Times New Roman" w:hAnsi="Times New Roman" w:cs="Times New Roman"/>
          <w:b w:val="0"/>
          <w:noProof/>
          <w:sz w:val="24"/>
          <w:szCs w:val="24"/>
        </w:rPr>
        <w:tab/>
      </w:r>
      <w:r w:rsidR="00395C72">
        <w:rPr>
          <w:rFonts w:ascii="Times New Roman" w:hAnsi="Times New Roman" w:cs="Times New Roman"/>
          <w:b w:val="0"/>
          <w:noProof/>
          <w:sz w:val="24"/>
          <w:szCs w:val="24"/>
        </w:rPr>
        <w:tab/>
      </w:r>
      <w:r w:rsidR="00395C72">
        <w:rPr>
          <w:rFonts w:ascii="Times New Roman" w:hAnsi="Times New Roman" w:cs="Times New Roman"/>
          <w:b w:val="0"/>
          <w:noProof/>
          <w:sz w:val="24"/>
          <w:szCs w:val="24"/>
        </w:rPr>
        <w:tab/>
      </w:r>
      <w:r w:rsidR="00395C72">
        <w:rPr>
          <w:rFonts w:ascii="Times New Roman" w:hAnsi="Times New Roman" w:cs="Times New Roman"/>
          <w:b w:val="0"/>
          <w:noProof/>
          <w:sz w:val="24"/>
          <w:szCs w:val="24"/>
        </w:rPr>
        <w:tab/>
      </w:r>
      <w:r w:rsidR="00395C72">
        <w:rPr>
          <w:rFonts w:ascii="Times New Roman" w:hAnsi="Times New Roman" w:cs="Times New Roman"/>
          <w:b w:val="0"/>
          <w:noProof/>
          <w:sz w:val="24"/>
          <w:szCs w:val="24"/>
        </w:rPr>
        <w:tab/>
      </w:r>
      <w:r w:rsidR="00395C72">
        <w:rPr>
          <w:rFonts w:ascii="Times New Roman" w:hAnsi="Times New Roman" w:cs="Times New Roman"/>
          <w:b w:val="0"/>
          <w:noProof/>
          <w:sz w:val="24"/>
          <w:szCs w:val="24"/>
        </w:rPr>
        <w:tab/>
      </w:r>
      <w:r w:rsidR="00395C72">
        <w:rPr>
          <w:rFonts w:ascii="Times New Roman" w:hAnsi="Times New Roman" w:cs="Times New Roman"/>
          <w:b w:val="0"/>
          <w:noProof/>
          <w:sz w:val="24"/>
          <w:szCs w:val="24"/>
        </w:rPr>
        <w:tab/>
      </w:r>
      <w:r w:rsidR="00395C72">
        <w:rPr>
          <w:rFonts w:ascii="Times New Roman" w:hAnsi="Times New Roman" w:cs="Times New Roman"/>
          <w:b w:val="0"/>
          <w:noProof/>
          <w:sz w:val="24"/>
          <w:szCs w:val="24"/>
        </w:rPr>
        <w:tab/>
      </w:r>
      <w:r w:rsidR="00395C72">
        <w:rPr>
          <w:rFonts w:ascii="Times New Roman" w:hAnsi="Times New Roman" w:cs="Times New Roman"/>
          <w:b w:val="0"/>
          <w:noProof/>
          <w:sz w:val="24"/>
          <w:szCs w:val="24"/>
        </w:rPr>
        <w:tab/>
      </w:r>
      <w:r w:rsidR="00395C72">
        <w:rPr>
          <w:rFonts w:ascii="Times New Roman" w:hAnsi="Times New Roman" w:cs="Times New Roman"/>
          <w:b w:val="0"/>
          <w:noProof/>
          <w:sz w:val="24"/>
          <w:szCs w:val="24"/>
        </w:rPr>
        <w:tab/>
      </w:r>
      <w:r w:rsidR="00395C72">
        <w:rPr>
          <w:rFonts w:ascii="Times New Roman" w:hAnsi="Times New Roman" w:cs="Times New Roman"/>
          <w:b w:val="0"/>
          <w:noProof/>
          <w:sz w:val="24"/>
          <w:szCs w:val="24"/>
        </w:rPr>
        <w:tab/>
      </w:r>
      <w:r w:rsidR="004B1247">
        <w:rPr>
          <w:rFonts w:ascii="Times New Roman" w:hAnsi="Times New Roman" w:cs="Times New Roman"/>
          <w:b w:val="0"/>
          <w:noProof/>
          <w:sz w:val="24"/>
          <w:szCs w:val="24"/>
        </w:rPr>
        <w:t xml:space="preserve">         </w:t>
      </w:r>
      <w:r w:rsidR="00395C72" w:rsidRPr="00395C72">
        <w:rPr>
          <w:rFonts w:ascii="Times New Roman" w:hAnsi="Times New Roman" w:cs="Times New Roman"/>
          <w:b w:val="0"/>
          <w:i/>
          <w:iCs/>
          <w:noProof/>
          <w:sz w:val="24"/>
          <w:szCs w:val="24"/>
        </w:rPr>
        <w:t>Проект</w:t>
      </w:r>
    </w:p>
    <w:p w14:paraId="15B39735" w14:textId="77777777" w:rsidR="00620441" w:rsidRPr="00C428BF" w:rsidRDefault="00D5238B" w:rsidP="00571018">
      <w:pPr>
        <w:pStyle w:val="ab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428BF">
        <w:rPr>
          <w:rFonts w:ascii="Times New Roman" w:hAnsi="Times New Roman" w:cs="Times New Roman"/>
          <w:b w:val="0"/>
          <w:noProof/>
          <w:sz w:val="24"/>
          <w:szCs w:val="24"/>
        </w:rPr>
        <w:t xml:space="preserve">Изображение государственного герба Республики Казахстан </w:t>
      </w:r>
    </w:p>
    <w:p w14:paraId="25BC7C0F" w14:textId="77777777" w:rsidR="001E21C7" w:rsidRPr="00C428BF" w:rsidRDefault="001E21C7" w:rsidP="00571018">
      <w:pPr>
        <w:pStyle w:val="ab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AF020F1" w14:textId="77777777" w:rsidR="00620441" w:rsidRPr="0000129E" w:rsidRDefault="00620441" w:rsidP="00571018">
      <w:pPr>
        <w:pStyle w:val="ac"/>
        <w:pBdr>
          <w:bottom w:val="single" w:sz="4" w:space="1" w:color="auto"/>
        </w:pBdr>
        <w:rPr>
          <w:sz w:val="24"/>
        </w:rPr>
      </w:pPr>
      <w:r w:rsidRPr="00C428BF">
        <w:rPr>
          <w:sz w:val="24"/>
        </w:rPr>
        <w:t>НАЦИОНАЛЬНЫЙ СТАНДАРТ РЕСПУБЛИКИ КАЗАХСТАН</w:t>
      </w:r>
    </w:p>
    <w:p w14:paraId="792CA10D" w14:textId="77777777" w:rsidR="00620441" w:rsidRPr="00C428BF" w:rsidRDefault="00620441" w:rsidP="00571018">
      <w:pPr>
        <w:jc w:val="center"/>
        <w:rPr>
          <w:b/>
          <w:bCs/>
          <w:sz w:val="24"/>
        </w:rPr>
      </w:pPr>
    </w:p>
    <w:p w14:paraId="402B7851" w14:textId="77777777" w:rsidR="00620441" w:rsidRDefault="00620441" w:rsidP="00571018">
      <w:pPr>
        <w:jc w:val="center"/>
        <w:rPr>
          <w:b/>
          <w:bCs/>
          <w:sz w:val="24"/>
        </w:rPr>
      </w:pPr>
    </w:p>
    <w:p w14:paraId="39D80166" w14:textId="77777777" w:rsidR="00DB1A99" w:rsidRDefault="00DB1A99" w:rsidP="00571018">
      <w:pPr>
        <w:jc w:val="center"/>
        <w:rPr>
          <w:b/>
          <w:bCs/>
          <w:sz w:val="24"/>
        </w:rPr>
      </w:pPr>
    </w:p>
    <w:p w14:paraId="41E37BB8" w14:textId="77777777" w:rsidR="00DB1A99" w:rsidRDefault="00DB1A99" w:rsidP="00571018">
      <w:pPr>
        <w:jc w:val="center"/>
        <w:rPr>
          <w:b/>
          <w:bCs/>
          <w:sz w:val="24"/>
        </w:rPr>
      </w:pPr>
    </w:p>
    <w:p w14:paraId="6C1AB0CE" w14:textId="77777777" w:rsidR="00DB1A99" w:rsidRDefault="00DB1A99" w:rsidP="00571018">
      <w:pPr>
        <w:jc w:val="center"/>
        <w:rPr>
          <w:b/>
          <w:bCs/>
          <w:sz w:val="24"/>
        </w:rPr>
      </w:pPr>
    </w:p>
    <w:p w14:paraId="5D145CF8" w14:textId="77777777" w:rsidR="00DB1A99" w:rsidRPr="00C428BF" w:rsidRDefault="00DB1A99" w:rsidP="00571018">
      <w:pPr>
        <w:jc w:val="center"/>
        <w:rPr>
          <w:b/>
          <w:bCs/>
          <w:sz w:val="24"/>
        </w:rPr>
      </w:pPr>
    </w:p>
    <w:p w14:paraId="2FE41B1F" w14:textId="77777777" w:rsidR="00DB1A99" w:rsidRPr="00EF1A69" w:rsidRDefault="00DB1A99" w:rsidP="00DB1A99">
      <w:pPr>
        <w:jc w:val="center"/>
        <w:rPr>
          <w:b/>
          <w:bCs/>
          <w:sz w:val="24"/>
        </w:rPr>
      </w:pPr>
      <w:r w:rsidRPr="00EF1A69">
        <w:rPr>
          <w:b/>
          <w:bCs/>
          <w:sz w:val="24"/>
        </w:rPr>
        <w:t>Промышленность нефтяная и газовая</w:t>
      </w:r>
    </w:p>
    <w:p w14:paraId="3392B1B7" w14:textId="77777777" w:rsidR="009F6012" w:rsidRPr="00EF1A69" w:rsidRDefault="009F6012" w:rsidP="00DB1A99">
      <w:pPr>
        <w:jc w:val="center"/>
        <w:rPr>
          <w:b/>
          <w:bCs/>
          <w:sz w:val="24"/>
        </w:rPr>
      </w:pPr>
    </w:p>
    <w:p w14:paraId="5CF13945" w14:textId="3DB3BE27" w:rsidR="00DB1A99" w:rsidRPr="00EF1A69" w:rsidRDefault="00DB1A99" w:rsidP="00DB1A99">
      <w:pPr>
        <w:jc w:val="center"/>
        <w:rPr>
          <w:b/>
          <w:bCs/>
          <w:sz w:val="24"/>
        </w:rPr>
      </w:pPr>
      <w:r w:rsidRPr="00EF1A69">
        <w:rPr>
          <w:b/>
          <w:bCs/>
          <w:sz w:val="24"/>
        </w:rPr>
        <w:t>Промысловые трубопроводы</w:t>
      </w:r>
    </w:p>
    <w:p w14:paraId="2D2EF112" w14:textId="77777777" w:rsidR="00DB1A99" w:rsidRPr="00EF1A69" w:rsidRDefault="00DB1A99" w:rsidP="00DB1A99">
      <w:pPr>
        <w:jc w:val="center"/>
        <w:rPr>
          <w:b/>
          <w:bCs/>
          <w:sz w:val="24"/>
        </w:rPr>
      </w:pPr>
    </w:p>
    <w:p w14:paraId="7CE313AE" w14:textId="77777777" w:rsidR="00DB1A99" w:rsidRPr="00EF1A69" w:rsidRDefault="00DB1A99" w:rsidP="00DB1A99">
      <w:pPr>
        <w:jc w:val="center"/>
        <w:rPr>
          <w:b/>
          <w:bCs/>
          <w:sz w:val="24"/>
        </w:rPr>
      </w:pPr>
      <w:r w:rsidRPr="00EF1A69">
        <w:rPr>
          <w:b/>
          <w:bCs/>
          <w:sz w:val="24"/>
        </w:rPr>
        <w:t>ТРУБЫ ГИБКИЕ ПОЛИМЕРНЫЕ С НЕМЕТАЛЛИЧЕСКИМ АРМИРОВАНИЕМ СВЯЗАННОЙ КОНСТРУКЦИИ ИЗ ТЕРМОПЛАСТОВ</w:t>
      </w:r>
    </w:p>
    <w:p w14:paraId="2E76F9BE" w14:textId="77777777" w:rsidR="00DB1A99" w:rsidRPr="00EF1A69" w:rsidRDefault="00DB1A99" w:rsidP="00DB1A99">
      <w:pPr>
        <w:jc w:val="center"/>
        <w:rPr>
          <w:b/>
          <w:bCs/>
          <w:sz w:val="24"/>
        </w:rPr>
      </w:pPr>
    </w:p>
    <w:p w14:paraId="2557A77F" w14:textId="77777777" w:rsidR="00DB1A99" w:rsidRPr="00EF1A69" w:rsidRDefault="00DB1A99" w:rsidP="00DB1A99">
      <w:pPr>
        <w:jc w:val="center"/>
        <w:rPr>
          <w:b/>
          <w:bCs/>
          <w:sz w:val="24"/>
        </w:rPr>
      </w:pPr>
      <w:r w:rsidRPr="00EF1A69">
        <w:rPr>
          <w:b/>
          <w:bCs/>
          <w:sz w:val="24"/>
        </w:rPr>
        <w:t>Технические условия</w:t>
      </w:r>
    </w:p>
    <w:p w14:paraId="5EB39A5C" w14:textId="77777777" w:rsidR="00620441" w:rsidRPr="00EF1A69" w:rsidRDefault="00620441" w:rsidP="00571018">
      <w:pPr>
        <w:jc w:val="center"/>
        <w:rPr>
          <w:b/>
          <w:bCs/>
          <w:sz w:val="24"/>
        </w:rPr>
      </w:pPr>
    </w:p>
    <w:p w14:paraId="2B359A95" w14:textId="77777777" w:rsidR="00620441" w:rsidRPr="00C428BF" w:rsidRDefault="00620441" w:rsidP="00571018">
      <w:pPr>
        <w:rPr>
          <w:b/>
          <w:bCs/>
          <w:sz w:val="24"/>
        </w:rPr>
      </w:pPr>
    </w:p>
    <w:p w14:paraId="427813D4" w14:textId="77777777" w:rsidR="00620441" w:rsidRPr="00C428BF" w:rsidRDefault="00620441" w:rsidP="00571018">
      <w:pPr>
        <w:rPr>
          <w:b/>
          <w:bCs/>
          <w:sz w:val="24"/>
        </w:rPr>
      </w:pPr>
    </w:p>
    <w:p w14:paraId="43B5C371" w14:textId="77777777" w:rsidR="003D65B5" w:rsidRDefault="003D65B5" w:rsidP="003D65B5">
      <w:pPr>
        <w:jc w:val="center"/>
        <w:rPr>
          <w:b/>
          <w:sz w:val="24"/>
        </w:rPr>
      </w:pPr>
    </w:p>
    <w:p w14:paraId="0E127980" w14:textId="77777777" w:rsidR="009B40CF" w:rsidRPr="00C428BF" w:rsidRDefault="009B40CF" w:rsidP="00571018">
      <w:pPr>
        <w:jc w:val="center"/>
        <w:rPr>
          <w:b/>
          <w:sz w:val="24"/>
        </w:rPr>
      </w:pPr>
    </w:p>
    <w:p w14:paraId="75CBDB2B" w14:textId="77777777" w:rsidR="00B8334B" w:rsidRPr="00C428BF" w:rsidRDefault="00B8334B" w:rsidP="00571018">
      <w:pPr>
        <w:jc w:val="center"/>
        <w:rPr>
          <w:b/>
          <w:sz w:val="24"/>
        </w:rPr>
      </w:pPr>
    </w:p>
    <w:p w14:paraId="28A3FF40" w14:textId="20C391E2" w:rsidR="006A0193" w:rsidRPr="00EF03FB" w:rsidRDefault="00101DFB" w:rsidP="00571018">
      <w:pPr>
        <w:jc w:val="center"/>
        <w:rPr>
          <w:b/>
          <w:bCs/>
          <w:color w:val="000000"/>
          <w:sz w:val="24"/>
        </w:rPr>
      </w:pPr>
      <w:r w:rsidRPr="0008768D">
        <w:rPr>
          <w:b/>
          <w:sz w:val="24"/>
        </w:rPr>
        <w:t>СТ</w:t>
      </w:r>
      <w:r w:rsidRPr="00EF03FB">
        <w:rPr>
          <w:b/>
          <w:sz w:val="24"/>
        </w:rPr>
        <w:t xml:space="preserve"> </w:t>
      </w:r>
      <w:r w:rsidR="00984C89" w:rsidRPr="0008768D">
        <w:rPr>
          <w:b/>
          <w:sz w:val="24"/>
        </w:rPr>
        <w:t>РК</w:t>
      </w:r>
      <w:r w:rsidR="00984C89">
        <w:rPr>
          <w:b/>
          <w:sz w:val="24"/>
        </w:rPr>
        <w:t xml:space="preserve"> –</w:t>
      </w:r>
      <w:r w:rsidR="0008768D" w:rsidRPr="00EF03FB">
        <w:rPr>
          <w:b/>
          <w:bCs/>
          <w:color w:val="000000"/>
          <w:sz w:val="24"/>
        </w:rPr>
        <w:t xml:space="preserve"> </w:t>
      </w:r>
    </w:p>
    <w:p w14:paraId="6B39573E" w14:textId="77777777" w:rsidR="00F765A9" w:rsidRPr="003D65B5" w:rsidRDefault="00F765A9" w:rsidP="00571018">
      <w:pPr>
        <w:jc w:val="center"/>
        <w:rPr>
          <w:b/>
          <w:bCs/>
          <w:sz w:val="24"/>
        </w:rPr>
      </w:pPr>
    </w:p>
    <w:p w14:paraId="11D4D59F" w14:textId="77777777" w:rsidR="00BC04E1" w:rsidRPr="003D65B5" w:rsidRDefault="00BC04E1" w:rsidP="00571018">
      <w:pPr>
        <w:rPr>
          <w:b/>
          <w:sz w:val="24"/>
        </w:rPr>
      </w:pPr>
    </w:p>
    <w:p w14:paraId="2D13DE0C" w14:textId="77777777" w:rsidR="00984A42" w:rsidRPr="003D65B5" w:rsidRDefault="00984A42" w:rsidP="00571018">
      <w:pPr>
        <w:rPr>
          <w:sz w:val="24"/>
        </w:rPr>
      </w:pPr>
    </w:p>
    <w:p w14:paraId="6E3A4F6B" w14:textId="77777777" w:rsidR="00984A42" w:rsidRPr="003D65B5" w:rsidRDefault="00984A42" w:rsidP="00571018">
      <w:pPr>
        <w:rPr>
          <w:sz w:val="24"/>
        </w:rPr>
      </w:pPr>
    </w:p>
    <w:p w14:paraId="4E05ACA3" w14:textId="77777777" w:rsidR="00620441" w:rsidRPr="003D65B5" w:rsidRDefault="00620441" w:rsidP="00571018">
      <w:pPr>
        <w:rPr>
          <w:sz w:val="24"/>
        </w:rPr>
      </w:pPr>
    </w:p>
    <w:p w14:paraId="4ABCD14A" w14:textId="77777777" w:rsidR="00310C99" w:rsidRPr="00C428BF" w:rsidRDefault="00D5238B" w:rsidP="00571018">
      <w:pPr>
        <w:jc w:val="center"/>
        <w:rPr>
          <w:i/>
          <w:sz w:val="24"/>
        </w:rPr>
      </w:pPr>
      <w:r w:rsidRPr="00C428BF">
        <w:rPr>
          <w:i/>
          <w:sz w:val="24"/>
        </w:rPr>
        <w:t xml:space="preserve">Настоящий проект стандарта </w:t>
      </w:r>
    </w:p>
    <w:p w14:paraId="48B5E930" w14:textId="77777777" w:rsidR="00651C2C" w:rsidRPr="00C428BF" w:rsidRDefault="00D5238B" w:rsidP="00571018">
      <w:pPr>
        <w:jc w:val="center"/>
        <w:rPr>
          <w:i/>
          <w:sz w:val="24"/>
        </w:rPr>
      </w:pPr>
      <w:r w:rsidRPr="00C428BF">
        <w:rPr>
          <w:i/>
          <w:sz w:val="24"/>
        </w:rPr>
        <w:t>не подлежит применению до его утверждения</w:t>
      </w:r>
    </w:p>
    <w:p w14:paraId="3B0A073D" w14:textId="77777777" w:rsidR="00D5238B" w:rsidRPr="00C428BF" w:rsidRDefault="00D5238B" w:rsidP="00571018">
      <w:pPr>
        <w:rPr>
          <w:sz w:val="24"/>
        </w:rPr>
      </w:pPr>
    </w:p>
    <w:p w14:paraId="0AC47931" w14:textId="77777777" w:rsidR="00325D19" w:rsidRPr="00C428BF" w:rsidRDefault="00325D19" w:rsidP="00571018">
      <w:pPr>
        <w:rPr>
          <w:sz w:val="24"/>
        </w:rPr>
      </w:pPr>
    </w:p>
    <w:p w14:paraId="2E6A11F6" w14:textId="77777777" w:rsidR="00D5238B" w:rsidRPr="00C428BF" w:rsidRDefault="00D5238B" w:rsidP="00571018">
      <w:pPr>
        <w:rPr>
          <w:sz w:val="24"/>
        </w:rPr>
      </w:pPr>
    </w:p>
    <w:p w14:paraId="363FD6F2" w14:textId="77777777" w:rsidR="00D5238B" w:rsidRPr="00C428BF" w:rsidRDefault="00D5238B" w:rsidP="00571018">
      <w:pPr>
        <w:rPr>
          <w:sz w:val="24"/>
        </w:rPr>
      </w:pPr>
    </w:p>
    <w:p w14:paraId="4A25CDD1" w14:textId="77777777" w:rsidR="00D5238B" w:rsidRDefault="00D5238B" w:rsidP="00571018">
      <w:pPr>
        <w:rPr>
          <w:sz w:val="24"/>
        </w:rPr>
      </w:pPr>
    </w:p>
    <w:p w14:paraId="141408E5" w14:textId="77777777" w:rsidR="00DB1A99" w:rsidRDefault="00DB1A99" w:rsidP="00571018">
      <w:pPr>
        <w:rPr>
          <w:sz w:val="24"/>
        </w:rPr>
      </w:pPr>
    </w:p>
    <w:p w14:paraId="1BA1A4C0" w14:textId="77777777" w:rsidR="001D7855" w:rsidRDefault="001D7855" w:rsidP="00571018">
      <w:pPr>
        <w:rPr>
          <w:sz w:val="24"/>
        </w:rPr>
      </w:pPr>
    </w:p>
    <w:p w14:paraId="369E70C3" w14:textId="77777777" w:rsidR="0090332F" w:rsidRDefault="0090332F" w:rsidP="00571018">
      <w:pPr>
        <w:rPr>
          <w:sz w:val="24"/>
        </w:rPr>
      </w:pPr>
    </w:p>
    <w:p w14:paraId="046AE3A3" w14:textId="77777777" w:rsidR="00B54111" w:rsidRDefault="00B54111" w:rsidP="00571018">
      <w:pPr>
        <w:rPr>
          <w:sz w:val="24"/>
        </w:rPr>
      </w:pPr>
    </w:p>
    <w:p w14:paraId="4A43C1A1" w14:textId="77777777" w:rsidR="009F6012" w:rsidRDefault="009F6012" w:rsidP="00571018">
      <w:pPr>
        <w:rPr>
          <w:sz w:val="24"/>
        </w:rPr>
      </w:pPr>
    </w:p>
    <w:p w14:paraId="13AB8616" w14:textId="77777777" w:rsidR="00B54111" w:rsidRPr="00C428BF" w:rsidRDefault="00B54111" w:rsidP="00571018">
      <w:pPr>
        <w:rPr>
          <w:sz w:val="24"/>
        </w:rPr>
      </w:pPr>
    </w:p>
    <w:p w14:paraId="3643B15D" w14:textId="77777777" w:rsidR="00D5238B" w:rsidRPr="00C428BF" w:rsidRDefault="00D5238B" w:rsidP="00571018">
      <w:pPr>
        <w:jc w:val="center"/>
        <w:rPr>
          <w:b/>
          <w:bCs/>
          <w:sz w:val="24"/>
        </w:rPr>
      </w:pPr>
      <w:bookmarkStart w:id="0" w:name="OLE_LINK27"/>
      <w:bookmarkStart w:id="1" w:name="OLE_LINK28"/>
      <w:bookmarkStart w:id="2" w:name="OLE_LINK29"/>
      <w:bookmarkStart w:id="3" w:name="OLE_LINK34"/>
      <w:bookmarkStart w:id="4" w:name="OLE_LINK35"/>
      <w:bookmarkStart w:id="5" w:name="OLE_LINK36"/>
      <w:r w:rsidRPr="00C428BF">
        <w:rPr>
          <w:b/>
          <w:bCs/>
          <w:sz w:val="24"/>
        </w:rPr>
        <w:t>Комитет технического регулирования и метрологии</w:t>
      </w:r>
    </w:p>
    <w:p w14:paraId="5DF81F8A" w14:textId="77777777" w:rsidR="00D5238B" w:rsidRPr="00C428BF" w:rsidRDefault="00D5238B" w:rsidP="00571018">
      <w:pPr>
        <w:jc w:val="center"/>
        <w:rPr>
          <w:b/>
          <w:bCs/>
          <w:sz w:val="24"/>
        </w:rPr>
      </w:pPr>
      <w:r w:rsidRPr="00C428BF">
        <w:rPr>
          <w:b/>
          <w:bCs/>
          <w:sz w:val="24"/>
        </w:rPr>
        <w:t>Министерства торговли и интеграции Республики Казахстан</w:t>
      </w:r>
    </w:p>
    <w:p w14:paraId="12DEDA69" w14:textId="295DE649" w:rsidR="00D5238B" w:rsidRPr="00C428BF" w:rsidRDefault="00D5238B" w:rsidP="00571018">
      <w:pPr>
        <w:jc w:val="center"/>
        <w:rPr>
          <w:b/>
          <w:bCs/>
          <w:sz w:val="24"/>
        </w:rPr>
      </w:pPr>
      <w:r w:rsidRPr="00C428BF">
        <w:rPr>
          <w:b/>
          <w:bCs/>
          <w:sz w:val="24"/>
        </w:rPr>
        <w:t>(Госстандарт)</w:t>
      </w:r>
    </w:p>
    <w:p w14:paraId="0A6DA97E" w14:textId="77777777" w:rsidR="00D5238B" w:rsidRPr="00C428BF" w:rsidRDefault="00D5238B" w:rsidP="00571018">
      <w:pPr>
        <w:jc w:val="center"/>
        <w:rPr>
          <w:b/>
          <w:bCs/>
          <w:sz w:val="24"/>
        </w:rPr>
      </w:pPr>
    </w:p>
    <w:p w14:paraId="2C0BF4DB" w14:textId="7B82A1D6" w:rsidR="009422F7" w:rsidRPr="00C428BF" w:rsidRDefault="00225C44" w:rsidP="0057101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Астана</w:t>
      </w:r>
    </w:p>
    <w:bookmarkEnd w:id="0"/>
    <w:bookmarkEnd w:id="1"/>
    <w:bookmarkEnd w:id="2"/>
    <w:bookmarkEnd w:id="3"/>
    <w:bookmarkEnd w:id="4"/>
    <w:bookmarkEnd w:id="5"/>
    <w:p w14:paraId="61BD443B" w14:textId="77777777" w:rsidR="00620441" w:rsidRPr="00C428BF" w:rsidRDefault="00620441" w:rsidP="00571018">
      <w:pPr>
        <w:pageBreakBefore/>
        <w:jc w:val="center"/>
        <w:rPr>
          <w:b/>
          <w:bCs/>
          <w:sz w:val="24"/>
        </w:rPr>
      </w:pPr>
      <w:r w:rsidRPr="00C428BF">
        <w:rPr>
          <w:b/>
          <w:bCs/>
          <w:sz w:val="24"/>
        </w:rPr>
        <w:lastRenderedPageBreak/>
        <w:t>Предисловие</w:t>
      </w:r>
    </w:p>
    <w:p w14:paraId="34EF80FF" w14:textId="77777777" w:rsidR="00620441" w:rsidRPr="00C428BF" w:rsidRDefault="00620441" w:rsidP="00620441">
      <w:pPr>
        <w:ind w:firstLine="567"/>
        <w:jc w:val="center"/>
        <w:rPr>
          <w:b/>
          <w:bCs/>
          <w:sz w:val="24"/>
        </w:rPr>
      </w:pPr>
    </w:p>
    <w:p w14:paraId="63349040" w14:textId="1CFBDD8E" w:rsidR="00D56689" w:rsidRPr="00C428BF" w:rsidRDefault="008500CF" w:rsidP="002633AF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</w:rPr>
      </w:pPr>
      <w:r>
        <w:rPr>
          <w:rFonts w:ascii="TimesNewRoman,Bold" w:hAnsi="TimesNewRoman,Bold" w:cs="TimesNewRoman,Bold"/>
          <w:b/>
          <w:bCs/>
          <w:sz w:val="24"/>
        </w:rPr>
        <w:t>РАЗРАБОТАН</w:t>
      </w:r>
      <w:r w:rsidR="003D2186" w:rsidRPr="00C428BF">
        <w:rPr>
          <w:rFonts w:ascii="TimesNewRoman,Bold" w:hAnsi="TimesNewRoman,Bold" w:cs="TimesNewRoman,Bold"/>
          <w:b/>
          <w:bCs/>
          <w:sz w:val="24"/>
        </w:rPr>
        <w:t xml:space="preserve"> И ВНЕСЕН</w:t>
      </w:r>
      <w:r w:rsidR="00D56689" w:rsidRPr="00C428BF">
        <w:rPr>
          <w:sz w:val="24"/>
        </w:rPr>
        <w:t xml:space="preserve"> Республиканским государственным предприятием на ПХВ «Казахстанский институт стандартизации и </w:t>
      </w:r>
      <w:r w:rsidR="00D81B8B" w:rsidRPr="00C428BF">
        <w:rPr>
          <w:sz w:val="24"/>
        </w:rPr>
        <w:t>метрологии</w:t>
      </w:r>
      <w:r w:rsidR="00D56689" w:rsidRPr="00C428BF">
        <w:rPr>
          <w:sz w:val="24"/>
        </w:rPr>
        <w:t xml:space="preserve">» Комитета технического регулирования и метрологии </w:t>
      </w:r>
      <w:r w:rsidR="0062504C" w:rsidRPr="00C428BF">
        <w:rPr>
          <w:bCs/>
          <w:sz w:val="24"/>
        </w:rPr>
        <w:t>Министерства торговли и интеграции Республики Казахстан</w:t>
      </w:r>
      <w:r w:rsidR="00C10102">
        <w:rPr>
          <w:bCs/>
          <w:sz w:val="24"/>
        </w:rPr>
        <w:t xml:space="preserve"> и </w:t>
      </w:r>
      <w:r w:rsidR="00C10102">
        <w:rPr>
          <w:sz w:val="24"/>
          <w:lang w:val="kk-KZ"/>
        </w:rPr>
        <w:t>ТОО «</w:t>
      </w:r>
      <w:proofErr w:type="spellStart"/>
      <w:r w:rsidR="00612301">
        <w:rPr>
          <w:sz w:val="24"/>
          <w:lang w:val="en-US"/>
        </w:rPr>
        <w:t>Qyryq</w:t>
      </w:r>
      <w:proofErr w:type="spellEnd"/>
      <w:r w:rsidR="00612301" w:rsidRPr="00612301">
        <w:rPr>
          <w:sz w:val="24"/>
        </w:rPr>
        <w:t xml:space="preserve"> </w:t>
      </w:r>
      <w:r w:rsidR="00612301">
        <w:rPr>
          <w:sz w:val="24"/>
          <w:lang w:val="en-US"/>
        </w:rPr>
        <w:t>Oil</w:t>
      </w:r>
      <w:r w:rsidR="00612301" w:rsidRPr="00612301">
        <w:rPr>
          <w:sz w:val="24"/>
        </w:rPr>
        <w:t xml:space="preserve"> </w:t>
      </w:r>
      <w:r w:rsidR="00612301">
        <w:rPr>
          <w:sz w:val="24"/>
          <w:lang w:val="en-US"/>
        </w:rPr>
        <w:t>Terminal</w:t>
      </w:r>
      <w:r w:rsidR="00C10102">
        <w:rPr>
          <w:sz w:val="24"/>
          <w:lang w:val="kk-KZ"/>
        </w:rPr>
        <w:t>»</w:t>
      </w:r>
    </w:p>
    <w:p w14:paraId="728ECA61" w14:textId="77777777" w:rsidR="00620441" w:rsidRPr="00C428BF" w:rsidRDefault="00620441" w:rsidP="002633AF">
      <w:pPr>
        <w:widowControl w:val="0"/>
        <w:tabs>
          <w:tab w:val="left" w:pos="993"/>
        </w:tabs>
        <w:ind w:firstLine="709"/>
        <w:rPr>
          <w:sz w:val="24"/>
        </w:rPr>
      </w:pPr>
    </w:p>
    <w:p w14:paraId="6AF6D0FD" w14:textId="63A50291" w:rsidR="00613EF1" w:rsidRPr="00C428BF" w:rsidRDefault="00D56689" w:rsidP="002633AF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</w:rPr>
      </w:pPr>
      <w:r w:rsidRPr="00C428BF">
        <w:rPr>
          <w:b/>
          <w:sz w:val="24"/>
        </w:rPr>
        <w:t>УТВЕРЖДЕН И ВВЕДЕН В ДЕЙСТВИЕ</w:t>
      </w:r>
      <w:r w:rsidRPr="00C428BF">
        <w:rPr>
          <w:sz w:val="24"/>
        </w:rPr>
        <w:t xml:space="preserve"> </w:t>
      </w:r>
      <w:bookmarkStart w:id="6" w:name="OLE_LINK30"/>
      <w:bookmarkStart w:id="7" w:name="OLE_LINK31"/>
      <w:bookmarkStart w:id="8" w:name="OLE_LINK32"/>
      <w:bookmarkStart w:id="9" w:name="OLE_LINK33"/>
      <w:bookmarkStart w:id="10" w:name="OLE_LINK59"/>
      <w:bookmarkStart w:id="11" w:name="OLE_LINK60"/>
      <w:r w:rsidRPr="00C428BF">
        <w:rPr>
          <w:bCs/>
          <w:color w:val="000000"/>
          <w:sz w:val="24"/>
        </w:rPr>
        <w:t xml:space="preserve">Приказом Председателя Комитета технического регулирования и метрологии </w:t>
      </w:r>
      <w:r w:rsidR="0062504C" w:rsidRPr="00C428BF">
        <w:rPr>
          <w:bCs/>
          <w:sz w:val="24"/>
        </w:rPr>
        <w:t>Министерства торговли и интеграции Республики Казахстан</w:t>
      </w:r>
      <w:r w:rsidRPr="00C428BF">
        <w:rPr>
          <w:bCs/>
          <w:color w:val="000000"/>
          <w:sz w:val="24"/>
        </w:rPr>
        <w:t xml:space="preserve"> </w:t>
      </w:r>
      <w:bookmarkEnd w:id="6"/>
      <w:bookmarkEnd w:id="7"/>
      <w:bookmarkEnd w:id="8"/>
      <w:bookmarkEnd w:id="9"/>
      <w:bookmarkEnd w:id="10"/>
      <w:bookmarkEnd w:id="11"/>
      <w:r w:rsidR="00262680" w:rsidRPr="00C428BF">
        <w:rPr>
          <w:bCs/>
          <w:color w:val="000000"/>
          <w:sz w:val="24"/>
        </w:rPr>
        <w:t xml:space="preserve">№ </w:t>
      </w:r>
      <w:r w:rsidR="0062504C" w:rsidRPr="00C428BF">
        <w:rPr>
          <w:bCs/>
          <w:color w:val="000000"/>
          <w:sz w:val="24"/>
        </w:rPr>
        <w:t>____</w:t>
      </w:r>
      <w:r w:rsidR="00262680" w:rsidRPr="00C428BF">
        <w:rPr>
          <w:bCs/>
          <w:color w:val="000000"/>
          <w:sz w:val="24"/>
        </w:rPr>
        <w:t xml:space="preserve"> от </w:t>
      </w:r>
      <w:r w:rsidR="0062504C" w:rsidRPr="00C428BF">
        <w:rPr>
          <w:bCs/>
          <w:color w:val="000000"/>
          <w:sz w:val="24"/>
        </w:rPr>
        <w:t xml:space="preserve">_____________ </w:t>
      </w:r>
      <w:r w:rsidR="00262680" w:rsidRPr="00C428BF">
        <w:rPr>
          <w:bCs/>
          <w:color w:val="000000"/>
          <w:sz w:val="24"/>
        </w:rPr>
        <w:t>20</w:t>
      </w:r>
      <w:r w:rsidR="00612301" w:rsidRPr="00612301">
        <w:rPr>
          <w:bCs/>
          <w:color w:val="000000"/>
          <w:sz w:val="24"/>
        </w:rPr>
        <w:t xml:space="preserve">    </w:t>
      </w:r>
      <w:r w:rsidR="00262680" w:rsidRPr="00C428BF">
        <w:rPr>
          <w:bCs/>
          <w:color w:val="000000"/>
          <w:sz w:val="24"/>
        </w:rPr>
        <w:t xml:space="preserve"> года</w:t>
      </w:r>
    </w:p>
    <w:p w14:paraId="023F9EFD" w14:textId="77777777" w:rsidR="0024313A" w:rsidRDefault="0024313A" w:rsidP="002633AF">
      <w:pPr>
        <w:widowControl w:val="0"/>
        <w:tabs>
          <w:tab w:val="left" w:pos="-142"/>
        </w:tabs>
        <w:ind w:left="709"/>
        <w:rPr>
          <w:b/>
          <w:sz w:val="24"/>
        </w:rPr>
      </w:pPr>
    </w:p>
    <w:p w14:paraId="5A86B3B0" w14:textId="4878E329" w:rsidR="008500CF" w:rsidRPr="008500CF" w:rsidRDefault="00B8110B" w:rsidP="008500CF">
      <w:pPr>
        <w:widowControl w:val="0"/>
        <w:tabs>
          <w:tab w:val="left" w:pos="-142"/>
        </w:tabs>
        <w:ind w:firstLine="709"/>
        <w:rPr>
          <w:bCs/>
          <w:sz w:val="24"/>
        </w:rPr>
      </w:pPr>
      <w:r>
        <w:rPr>
          <w:b/>
          <w:sz w:val="24"/>
        </w:rPr>
        <w:t>3</w:t>
      </w:r>
      <w:r w:rsidR="008500CF" w:rsidRPr="008500CF">
        <w:rPr>
          <w:bCs/>
          <w:sz w:val="24"/>
        </w:rPr>
        <w:t xml:space="preserve"> В настоящем стандарте реализованы нормы Правил обеспечения промышленной безопасности для опасных производственных объектов нефтяной и газовой отраслей промышленности, утвержденны</w:t>
      </w:r>
      <w:r w:rsidR="005677F9">
        <w:rPr>
          <w:bCs/>
          <w:sz w:val="24"/>
        </w:rPr>
        <w:t>е</w:t>
      </w:r>
      <w:r w:rsidR="008500CF" w:rsidRPr="008500CF">
        <w:rPr>
          <w:bCs/>
          <w:sz w:val="24"/>
        </w:rPr>
        <w:t xml:space="preserve"> Приказом Министра по инвестициям и развитию Республики Казахстан от 30 декабря 2014 года № 355</w:t>
      </w:r>
    </w:p>
    <w:p w14:paraId="5D4889C8" w14:textId="77777777" w:rsidR="008500CF" w:rsidRDefault="008500CF" w:rsidP="008500CF">
      <w:pPr>
        <w:widowControl w:val="0"/>
        <w:tabs>
          <w:tab w:val="left" w:pos="-142"/>
        </w:tabs>
        <w:ind w:left="709" w:firstLine="709"/>
        <w:rPr>
          <w:b/>
          <w:sz w:val="24"/>
        </w:rPr>
      </w:pPr>
    </w:p>
    <w:p w14:paraId="2C469EA6" w14:textId="77777777" w:rsidR="008500CF" w:rsidRDefault="008500CF" w:rsidP="002633AF">
      <w:pPr>
        <w:widowControl w:val="0"/>
        <w:tabs>
          <w:tab w:val="left" w:pos="-142"/>
        </w:tabs>
        <w:ind w:left="709"/>
        <w:rPr>
          <w:b/>
          <w:sz w:val="24"/>
        </w:rPr>
      </w:pPr>
    </w:p>
    <w:p w14:paraId="4054A5FB" w14:textId="38AA4A8B" w:rsidR="00D56689" w:rsidRPr="00C428BF" w:rsidRDefault="00B8110B" w:rsidP="002633AF">
      <w:pPr>
        <w:widowControl w:val="0"/>
        <w:tabs>
          <w:tab w:val="left" w:pos="-142"/>
        </w:tabs>
        <w:ind w:left="709"/>
        <w:rPr>
          <w:sz w:val="24"/>
        </w:rPr>
      </w:pPr>
      <w:r>
        <w:rPr>
          <w:b/>
          <w:sz w:val="24"/>
        </w:rPr>
        <w:t>4</w:t>
      </w:r>
      <w:r w:rsidR="002633AF">
        <w:rPr>
          <w:b/>
          <w:sz w:val="24"/>
        </w:rPr>
        <w:t xml:space="preserve"> </w:t>
      </w:r>
      <w:r w:rsidR="00101DFB" w:rsidRPr="00101DFB">
        <w:rPr>
          <w:b/>
          <w:sz w:val="24"/>
        </w:rPr>
        <w:t>ВВЕДЕН ВПЕРВЫЕ</w:t>
      </w:r>
    </w:p>
    <w:p w14:paraId="0A70652E" w14:textId="77777777" w:rsidR="00732BF0" w:rsidRPr="00C428BF" w:rsidRDefault="00732BF0" w:rsidP="006B08A0">
      <w:pPr>
        <w:ind w:firstLine="709"/>
        <w:rPr>
          <w:sz w:val="24"/>
        </w:rPr>
      </w:pPr>
    </w:p>
    <w:p w14:paraId="14E6503C" w14:textId="77777777" w:rsidR="00045F67" w:rsidRPr="00C428BF" w:rsidRDefault="00045F67" w:rsidP="006B08A0">
      <w:pPr>
        <w:ind w:firstLine="709"/>
        <w:rPr>
          <w:sz w:val="24"/>
        </w:rPr>
      </w:pPr>
    </w:p>
    <w:p w14:paraId="62A0BBF3" w14:textId="373B7DA8" w:rsidR="005B7E85" w:rsidRDefault="005B7E85" w:rsidP="006B08A0">
      <w:pPr>
        <w:ind w:firstLine="709"/>
        <w:rPr>
          <w:sz w:val="24"/>
        </w:rPr>
      </w:pPr>
    </w:p>
    <w:p w14:paraId="00506C21" w14:textId="2850D627" w:rsidR="00896688" w:rsidRDefault="00896688" w:rsidP="006B08A0">
      <w:pPr>
        <w:ind w:firstLine="709"/>
        <w:rPr>
          <w:sz w:val="24"/>
        </w:rPr>
      </w:pPr>
    </w:p>
    <w:p w14:paraId="298D8633" w14:textId="77777777" w:rsidR="00050BB6" w:rsidRDefault="00050BB6" w:rsidP="006B08A0">
      <w:pPr>
        <w:ind w:firstLine="709"/>
        <w:rPr>
          <w:sz w:val="24"/>
        </w:rPr>
      </w:pPr>
    </w:p>
    <w:p w14:paraId="73AB5929" w14:textId="77777777" w:rsidR="00D91762" w:rsidRDefault="00D91762" w:rsidP="006B08A0">
      <w:pPr>
        <w:ind w:firstLine="709"/>
        <w:rPr>
          <w:sz w:val="24"/>
        </w:rPr>
      </w:pPr>
    </w:p>
    <w:p w14:paraId="7FB2DA6B" w14:textId="77777777" w:rsidR="00D91762" w:rsidRDefault="00D91762" w:rsidP="006B08A0">
      <w:pPr>
        <w:ind w:firstLine="709"/>
        <w:rPr>
          <w:sz w:val="24"/>
        </w:rPr>
      </w:pPr>
    </w:p>
    <w:p w14:paraId="3648D122" w14:textId="77777777" w:rsidR="00D91762" w:rsidRDefault="00D91762" w:rsidP="006B08A0">
      <w:pPr>
        <w:ind w:firstLine="709"/>
        <w:rPr>
          <w:sz w:val="24"/>
        </w:rPr>
      </w:pPr>
    </w:p>
    <w:p w14:paraId="69D05A0D" w14:textId="77777777" w:rsidR="00D91762" w:rsidRDefault="00D91762" w:rsidP="006B08A0">
      <w:pPr>
        <w:ind w:firstLine="709"/>
        <w:rPr>
          <w:sz w:val="24"/>
        </w:rPr>
      </w:pPr>
    </w:p>
    <w:p w14:paraId="305CFA45" w14:textId="77777777" w:rsidR="00D91762" w:rsidRDefault="00D91762" w:rsidP="006B08A0">
      <w:pPr>
        <w:ind w:firstLine="709"/>
        <w:rPr>
          <w:sz w:val="24"/>
        </w:rPr>
      </w:pPr>
    </w:p>
    <w:p w14:paraId="024A33F5" w14:textId="77777777" w:rsidR="00620F3E" w:rsidRDefault="00620F3E" w:rsidP="006B08A0">
      <w:pPr>
        <w:ind w:firstLine="709"/>
        <w:rPr>
          <w:sz w:val="24"/>
        </w:rPr>
      </w:pPr>
    </w:p>
    <w:p w14:paraId="731F48B3" w14:textId="77777777" w:rsidR="00620F3E" w:rsidRDefault="00620F3E" w:rsidP="006B08A0">
      <w:pPr>
        <w:ind w:firstLine="709"/>
        <w:rPr>
          <w:sz w:val="24"/>
        </w:rPr>
      </w:pPr>
    </w:p>
    <w:p w14:paraId="58EC1EB2" w14:textId="77777777" w:rsidR="00A91452" w:rsidRDefault="00A91452" w:rsidP="006B08A0">
      <w:pPr>
        <w:ind w:firstLine="709"/>
        <w:rPr>
          <w:sz w:val="24"/>
        </w:rPr>
      </w:pPr>
    </w:p>
    <w:p w14:paraId="74E4E833" w14:textId="2FF0F3AB" w:rsidR="00050BB6" w:rsidRPr="00CB09A3" w:rsidRDefault="00620F3E" w:rsidP="006B08A0">
      <w:pPr>
        <w:ind w:firstLine="709"/>
        <w:rPr>
          <w:i/>
          <w:iCs/>
          <w:sz w:val="24"/>
        </w:rPr>
      </w:pPr>
      <w:r>
        <w:rPr>
          <w:i/>
          <w:iCs/>
          <w:sz w:val="24"/>
        </w:rPr>
        <w:t>И</w:t>
      </w:r>
      <w:r w:rsidR="00CB09A3" w:rsidRPr="00CB09A3">
        <w:rPr>
          <w:i/>
          <w:iCs/>
          <w:sz w:val="24"/>
        </w:rPr>
        <w:t>нформация об изменениях к настоящему стандарту публикуется в ежегодно издаваемом каталоге документов по стандартизации, а текст изменений и поправок – в периодически издаваемых информационных указателях стандартов. В случае пересмотра (замены) или отмены настоящего стандарта соответствующее уведомление будет опубликовано в периодически издаваемых информационных указателях стандартов</w:t>
      </w:r>
    </w:p>
    <w:p w14:paraId="5DC3D921" w14:textId="77777777" w:rsidR="00050BB6" w:rsidRPr="00CB09A3" w:rsidRDefault="00050BB6" w:rsidP="006B08A0">
      <w:pPr>
        <w:ind w:firstLine="709"/>
        <w:rPr>
          <w:i/>
          <w:iCs/>
          <w:sz w:val="24"/>
        </w:rPr>
      </w:pPr>
    </w:p>
    <w:p w14:paraId="00821FDC" w14:textId="77777777" w:rsidR="00A91452" w:rsidRDefault="00A91452" w:rsidP="006B08A0">
      <w:pPr>
        <w:shd w:val="clear" w:color="auto" w:fill="FFFFFF"/>
        <w:ind w:firstLine="709"/>
        <w:rPr>
          <w:i/>
          <w:iCs/>
          <w:color w:val="000000"/>
          <w:sz w:val="24"/>
        </w:rPr>
      </w:pPr>
    </w:p>
    <w:p w14:paraId="5C6BB46D" w14:textId="77777777" w:rsidR="0090332F" w:rsidRPr="00C428BF" w:rsidRDefault="0090332F" w:rsidP="006B08A0">
      <w:pPr>
        <w:shd w:val="clear" w:color="auto" w:fill="FFFFFF"/>
        <w:ind w:firstLine="709"/>
        <w:rPr>
          <w:i/>
          <w:iCs/>
          <w:color w:val="000000"/>
          <w:sz w:val="24"/>
        </w:rPr>
      </w:pPr>
    </w:p>
    <w:p w14:paraId="7850D101" w14:textId="77777777" w:rsidR="007A518F" w:rsidRPr="00C428BF" w:rsidRDefault="007A518F" w:rsidP="006B08A0">
      <w:pPr>
        <w:shd w:val="clear" w:color="auto" w:fill="FFFFFF"/>
        <w:ind w:firstLine="709"/>
        <w:rPr>
          <w:i/>
          <w:iCs/>
          <w:color w:val="000000"/>
          <w:sz w:val="24"/>
        </w:rPr>
      </w:pPr>
    </w:p>
    <w:p w14:paraId="4F6F1344" w14:textId="77777777" w:rsidR="00A56452" w:rsidRPr="00C428BF" w:rsidRDefault="00A56452" w:rsidP="006B08A0">
      <w:pPr>
        <w:shd w:val="clear" w:color="auto" w:fill="FFFFFF"/>
        <w:ind w:firstLine="709"/>
        <w:rPr>
          <w:i/>
          <w:iCs/>
          <w:color w:val="000000"/>
          <w:sz w:val="24"/>
        </w:rPr>
      </w:pPr>
    </w:p>
    <w:p w14:paraId="4269E350" w14:textId="6C0B0622" w:rsidR="00FD597E" w:rsidRPr="00896688" w:rsidRDefault="00A97989" w:rsidP="00A91452">
      <w:pPr>
        <w:pStyle w:val="afa"/>
        <w:widowControl/>
        <w:tabs>
          <w:tab w:val="left" w:pos="709"/>
        </w:tabs>
        <w:autoSpaceDE/>
        <w:autoSpaceDN/>
        <w:adjustRightInd/>
        <w:spacing w:line="240" w:lineRule="auto"/>
        <w:rPr>
          <w:sz w:val="24"/>
        </w:rPr>
      </w:pPr>
      <w:r w:rsidRPr="00C428BF">
        <w:rPr>
          <w:rFonts w:ascii="Times New Roman" w:hAnsi="Times New Roman"/>
          <w:sz w:val="24"/>
          <w:szCs w:val="24"/>
        </w:rPr>
        <w:t xml:space="preserve">Настоящий стандарт не может быть полностью или частично воспроизведен, тиражирован и распространен в качестве официального издания без разрешения </w:t>
      </w:r>
      <w:r w:rsidR="00593F7B" w:rsidRPr="00C428BF">
        <w:rPr>
          <w:rFonts w:ascii="Times New Roman" w:hAnsi="Times New Roman"/>
          <w:sz w:val="24"/>
          <w:szCs w:val="24"/>
        </w:rPr>
        <w:t xml:space="preserve">Комитета технического регулирования и метрологии </w:t>
      </w:r>
      <w:r w:rsidRPr="00C428BF">
        <w:rPr>
          <w:rFonts w:ascii="Times New Roman" w:hAnsi="Times New Roman"/>
          <w:sz w:val="24"/>
          <w:szCs w:val="24"/>
        </w:rPr>
        <w:t>Министерства торговли и интеграции Республики Казахстан</w:t>
      </w:r>
      <w:r w:rsidR="00FD597E">
        <w:rPr>
          <w:sz w:val="24"/>
        </w:rPr>
        <w:br w:type="page"/>
      </w:r>
    </w:p>
    <w:p w14:paraId="4576D143" w14:textId="77777777" w:rsidR="00FD597E" w:rsidRPr="00CE6E99" w:rsidRDefault="00FD597E" w:rsidP="00A87AA8">
      <w:pPr>
        <w:rPr>
          <w:sz w:val="24"/>
        </w:rPr>
        <w:sectPr w:rsidR="00FD597E" w:rsidRPr="00CE6E99" w:rsidSect="002B3298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nextColumn"/>
          <w:pgSz w:w="11907" w:h="16840" w:code="9"/>
          <w:pgMar w:top="1418" w:right="1418" w:bottom="1418" w:left="1134" w:header="1020" w:footer="1021" w:gutter="0"/>
          <w:pgNumType w:fmt="upperRoman" w:start="1"/>
          <w:cols w:space="60"/>
          <w:noEndnote/>
          <w:titlePg/>
          <w:docGrid w:linePitch="381"/>
        </w:sectPr>
      </w:pPr>
    </w:p>
    <w:p w14:paraId="75942E9F" w14:textId="73748874" w:rsidR="000A7894" w:rsidRDefault="008E79CF" w:rsidP="00E309A1">
      <w:pPr>
        <w:pStyle w:val="a4"/>
        <w:pBdr>
          <w:bottom w:val="single" w:sz="4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НАЦИОНАЛЬНЫЙ СТАНДАРТ РЕСПУБЛИКИ КАЗАХСТАН</w:t>
      </w:r>
    </w:p>
    <w:p w14:paraId="259200F7" w14:textId="77777777" w:rsidR="00DB1A99" w:rsidRPr="00EF1A69" w:rsidRDefault="00DB1A99" w:rsidP="00DB1A99">
      <w:pPr>
        <w:jc w:val="center"/>
        <w:rPr>
          <w:b/>
          <w:bCs/>
          <w:sz w:val="24"/>
        </w:rPr>
      </w:pPr>
      <w:r w:rsidRPr="00EF1A69">
        <w:rPr>
          <w:b/>
          <w:bCs/>
          <w:sz w:val="24"/>
        </w:rPr>
        <w:t>Промышленность нефтяная и газовая</w:t>
      </w:r>
    </w:p>
    <w:p w14:paraId="479EAB56" w14:textId="77777777" w:rsidR="009F6012" w:rsidRPr="00EF1A69" w:rsidRDefault="009F6012" w:rsidP="006A6189">
      <w:pPr>
        <w:pStyle w:val="afe"/>
        <w:pBdr>
          <w:bottom w:val="single" w:sz="4" w:space="1" w:color="auto"/>
        </w:pBdr>
        <w:jc w:val="center"/>
        <w:rPr>
          <w:b/>
          <w:sz w:val="24"/>
          <w:szCs w:val="24"/>
        </w:rPr>
      </w:pPr>
    </w:p>
    <w:p w14:paraId="42EF393A" w14:textId="2468129C" w:rsidR="006A6189" w:rsidRPr="00EF1A69" w:rsidRDefault="006A6189" w:rsidP="006A6189">
      <w:pPr>
        <w:pStyle w:val="afe"/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EF1A69">
        <w:rPr>
          <w:b/>
          <w:sz w:val="24"/>
          <w:szCs w:val="24"/>
        </w:rPr>
        <w:t>Промысловые трубопроводы</w:t>
      </w:r>
    </w:p>
    <w:p w14:paraId="60170A04" w14:textId="77777777" w:rsidR="006A6189" w:rsidRPr="00EF1A69" w:rsidRDefault="006A6189" w:rsidP="006A6189">
      <w:pPr>
        <w:pStyle w:val="afe"/>
        <w:pBdr>
          <w:bottom w:val="single" w:sz="4" w:space="1" w:color="auto"/>
        </w:pBdr>
        <w:jc w:val="center"/>
        <w:rPr>
          <w:b/>
          <w:sz w:val="24"/>
          <w:szCs w:val="24"/>
        </w:rPr>
      </w:pPr>
    </w:p>
    <w:p w14:paraId="151716B1" w14:textId="6AB80950" w:rsidR="0024478B" w:rsidRPr="00EF1A69" w:rsidRDefault="0024478B" w:rsidP="0024478B">
      <w:pPr>
        <w:pStyle w:val="afe"/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EF1A69">
        <w:rPr>
          <w:b/>
          <w:sz w:val="24"/>
          <w:szCs w:val="24"/>
        </w:rPr>
        <w:t>ТРУБЫ ГИБКИЕ ПОЛИМЕРНЫЕ С НЕМЕТАЛЛИЧЕСКИМ АРМИРОВАНИЕМ СВЯЗАННОЙ КОНСТРУКЦИИ ИЗ ТЕРМОПЛАСТОВ</w:t>
      </w:r>
    </w:p>
    <w:p w14:paraId="5CD29E62" w14:textId="77777777" w:rsidR="006A6189" w:rsidRPr="00EF1A69" w:rsidRDefault="006A6189" w:rsidP="006A6189">
      <w:pPr>
        <w:pStyle w:val="afe"/>
        <w:pBdr>
          <w:bottom w:val="single" w:sz="4" w:space="1" w:color="auto"/>
        </w:pBdr>
        <w:jc w:val="center"/>
        <w:rPr>
          <w:b/>
          <w:sz w:val="24"/>
          <w:szCs w:val="24"/>
        </w:rPr>
      </w:pPr>
    </w:p>
    <w:p w14:paraId="7390161E" w14:textId="3AA42AEF" w:rsidR="00C96586" w:rsidRPr="00EF1A69" w:rsidRDefault="0024478B" w:rsidP="006A6189">
      <w:pPr>
        <w:pStyle w:val="afe"/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EF1A69">
        <w:rPr>
          <w:b/>
          <w:sz w:val="24"/>
          <w:szCs w:val="24"/>
        </w:rPr>
        <w:t>Т</w:t>
      </w:r>
      <w:r w:rsidR="006A6189" w:rsidRPr="00EF1A69">
        <w:rPr>
          <w:b/>
          <w:sz w:val="24"/>
          <w:szCs w:val="24"/>
        </w:rPr>
        <w:t>ехнические условия</w:t>
      </w:r>
    </w:p>
    <w:p w14:paraId="79AD8112" w14:textId="77777777" w:rsidR="009C18A9" w:rsidRPr="00C428BF" w:rsidRDefault="00D56689" w:rsidP="00BA02D2">
      <w:pPr>
        <w:tabs>
          <w:tab w:val="left" w:pos="0"/>
        </w:tabs>
        <w:ind w:firstLine="567"/>
        <w:jc w:val="right"/>
        <w:rPr>
          <w:b/>
          <w:bCs/>
          <w:sz w:val="24"/>
        </w:rPr>
      </w:pPr>
      <w:r w:rsidRPr="00C428BF">
        <w:rPr>
          <w:b/>
          <w:bCs/>
          <w:sz w:val="24"/>
        </w:rPr>
        <w:t>Дата введения</w:t>
      </w:r>
      <w:r w:rsidR="00891CFB" w:rsidRPr="00C428BF">
        <w:rPr>
          <w:b/>
          <w:bCs/>
          <w:sz w:val="24"/>
        </w:rPr>
        <w:t xml:space="preserve"> ____________</w:t>
      </w:r>
    </w:p>
    <w:p w14:paraId="103D7944" w14:textId="77777777" w:rsidR="002E4C13" w:rsidRPr="00C428BF" w:rsidRDefault="002E4C13" w:rsidP="002E4C13">
      <w:pPr>
        <w:tabs>
          <w:tab w:val="left" w:pos="0"/>
        </w:tabs>
        <w:ind w:firstLine="567"/>
        <w:jc w:val="right"/>
        <w:rPr>
          <w:b/>
          <w:bCs/>
          <w:sz w:val="20"/>
          <w:szCs w:val="20"/>
        </w:rPr>
      </w:pPr>
    </w:p>
    <w:p w14:paraId="2161E492" w14:textId="77777777" w:rsidR="00190D2A" w:rsidRPr="00C428BF" w:rsidRDefault="005E2168" w:rsidP="006B08A0">
      <w:pPr>
        <w:pStyle w:val="10"/>
        <w:numPr>
          <w:ilvl w:val="0"/>
          <w:numId w:val="4"/>
        </w:numPr>
        <w:tabs>
          <w:tab w:val="clear" w:pos="1134"/>
          <w:tab w:val="num" w:pos="0"/>
          <w:tab w:val="left" w:pos="851"/>
        </w:tabs>
        <w:spacing w:before="0" w:after="0"/>
        <w:ind w:left="0" w:firstLine="709"/>
        <w:jc w:val="both"/>
        <w:rPr>
          <w:sz w:val="24"/>
          <w:szCs w:val="24"/>
        </w:rPr>
      </w:pPr>
      <w:bookmarkStart w:id="12" w:name="_Toc524455446"/>
      <w:r w:rsidRPr="00C428BF">
        <w:rPr>
          <w:sz w:val="24"/>
          <w:szCs w:val="24"/>
        </w:rPr>
        <w:t>Область применения</w:t>
      </w:r>
      <w:bookmarkEnd w:id="12"/>
    </w:p>
    <w:p w14:paraId="438A77BA" w14:textId="77777777" w:rsidR="00502AC4" w:rsidRPr="00C428BF" w:rsidRDefault="00502AC4" w:rsidP="006B08A0">
      <w:pPr>
        <w:ind w:firstLine="709"/>
        <w:rPr>
          <w:sz w:val="20"/>
          <w:szCs w:val="20"/>
        </w:rPr>
      </w:pPr>
    </w:p>
    <w:p w14:paraId="212C3BA4" w14:textId="77777777" w:rsidR="0055088F" w:rsidRDefault="003C642E" w:rsidP="003C642E">
      <w:pPr>
        <w:autoSpaceDE w:val="0"/>
        <w:autoSpaceDN w:val="0"/>
        <w:adjustRightInd w:val="0"/>
        <w:ind w:firstLine="567"/>
        <w:rPr>
          <w:sz w:val="24"/>
        </w:rPr>
      </w:pPr>
      <w:bookmarkStart w:id="13" w:name="_Hlk182415152"/>
      <w:bookmarkStart w:id="14" w:name="_Hlk63802415"/>
      <w:r>
        <w:rPr>
          <w:sz w:val="24"/>
        </w:rPr>
        <w:t xml:space="preserve">   </w:t>
      </w:r>
      <w:r w:rsidR="00346B76" w:rsidRPr="00346B76">
        <w:rPr>
          <w:sz w:val="24"/>
        </w:rPr>
        <w:t xml:space="preserve">Настоящий стандарт распространяется на трубы гибкие полимерные </w:t>
      </w:r>
      <w:r w:rsidR="0055088F">
        <w:rPr>
          <w:sz w:val="24"/>
        </w:rPr>
        <w:t xml:space="preserve"> с неметаллическим </w:t>
      </w:r>
      <w:r w:rsidR="00346B76" w:rsidRPr="00346B76">
        <w:rPr>
          <w:sz w:val="24"/>
        </w:rPr>
        <w:t>армирован</w:t>
      </w:r>
      <w:r w:rsidR="0055088F">
        <w:rPr>
          <w:sz w:val="24"/>
        </w:rPr>
        <w:t>ием</w:t>
      </w:r>
      <w:r w:rsidR="00346B76" w:rsidRPr="00346B76">
        <w:rPr>
          <w:sz w:val="24"/>
        </w:rPr>
        <w:t>, связанной конструкции (далее - ГПАТ) из термопластов, в конструкции которой внутренняя оболочка, армирующий слой и наружная оболочк</w:t>
      </w:r>
      <w:r w:rsidR="0055088F">
        <w:rPr>
          <w:sz w:val="24"/>
        </w:rPr>
        <w:t>а</w:t>
      </w:r>
      <w:r w:rsidR="00346B76" w:rsidRPr="00346B76">
        <w:rPr>
          <w:sz w:val="24"/>
        </w:rPr>
        <w:t xml:space="preserve"> соединены между собой с помощью термопластичной матрицы, номинального размера от 32 до 200 мм</w:t>
      </w:r>
      <w:r w:rsidR="0055088F">
        <w:rPr>
          <w:sz w:val="24"/>
        </w:rPr>
        <w:t xml:space="preserve">, а также </w:t>
      </w:r>
      <w:r w:rsidR="00346B76" w:rsidRPr="00346B76">
        <w:rPr>
          <w:sz w:val="24"/>
        </w:rPr>
        <w:t>соединительные детали к ним (далее - фитинги)</w:t>
      </w:r>
      <w:r w:rsidR="00612301">
        <w:rPr>
          <w:sz w:val="24"/>
        </w:rPr>
        <w:t>.</w:t>
      </w:r>
      <w:r w:rsidR="00346B76" w:rsidRPr="00346B76">
        <w:rPr>
          <w:sz w:val="24"/>
        </w:rPr>
        <w:t xml:space="preserve"> </w:t>
      </w:r>
    </w:p>
    <w:p w14:paraId="50C32113" w14:textId="6DD50BA2" w:rsidR="00346B76" w:rsidRDefault="00612301" w:rsidP="003C642E">
      <w:pPr>
        <w:autoSpaceDE w:val="0"/>
        <w:autoSpaceDN w:val="0"/>
        <w:adjustRightInd w:val="0"/>
        <w:ind w:firstLine="567"/>
        <w:rPr>
          <w:sz w:val="24"/>
        </w:rPr>
      </w:pPr>
      <w:r>
        <w:rPr>
          <w:sz w:val="24"/>
        </w:rPr>
        <w:t xml:space="preserve">ГПАТ и фитинги предназначены </w:t>
      </w:r>
      <w:r w:rsidR="00346B76" w:rsidRPr="00346B76">
        <w:rPr>
          <w:sz w:val="24"/>
        </w:rPr>
        <w:t>для промысловых трубопроводов нефтяной и газовой промышленности для подземной, наземной и надземной прокладки, эксплуатируемых при максимальном рабочем давлении не выше 35 МПа и максимальной температуре транспортируемой среды не выше 95 °С</w:t>
      </w:r>
      <w:r w:rsidR="00A44ACD">
        <w:rPr>
          <w:sz w:val="24"/>
        </w:rPr>
        <w:t>.</w:t>
      </w:r>
    </w:p>
    <w:bookmarkEnd w:id="13"/>
    <w:p w14:paraId="227ECD73" w14:textId="0B0D7260" w:rsidR="006A6189" w:rsidRPr="004F26EE" w:rsidRDefault="006A6189" w:rsidP="006A6189">
      <w:pPr>
        <w:autoSpaceDE w:val="0"/>
        <w:autoSpaceDN w:val="0"/>
        <w:adjustRightInd w:val="0"/>
        <w:ind w:firstLine="720"/>
        <w:rPr>
          <w:sz w:val="24"/>
        </w:rPr>
      </w:pPr>
      <w:r w:rsidRPr="007F3E8D">
        <w:rPr>
          <w:sz w:val="24"/>
        </w:rPr>
        <w:t>Применение ГПАТ и фитингов в зависимости от типа и состава транспортируемой среды определяет проектировщик или потребитель</w:t>
      </w:r>
      <w:r w:rsidR="004F26EE">
        <w:rPr>
          <w:sz w:val="24"/>
        </w:rPr>
        <w:t xml:space="preserve"> с соблюдением </w:t>
      </w:r>
      <w:r w:rsidR="004F26EE" w:rsidRPr="004F26EE">
        <w:rPr>
          <w:sz w:val="24"/>
        </w:rPr>
        <w:t>[</w:t>
      </w:r>
      <w:r w:rsidR="004F26EE">
        <w:rPr>
          <w:sz w:val="24"/>
        </w:rPr>
        <w:t>1</w:t>
      </w:r>
      <w:r w:rsidR="004F26EE" w:rsidRPr="004F26EE">
        <w:rPr>
          <w:sz w:val="24"/>
        </w:rPr>
        <w:t>]</w:t>
      </w:r>
      <w:r w:rsidR="004F26EE">
        <w:rPr>
          <w:sz w:val="24"/>
        </w:rPr>
        <w:t>.</w:t>
      </w:r>
    </w:p>
    <w:p w14:paraId="3F1E71A5" w14:textId="77777777" w:rsidR="0024478B" w:rsidRDefault="0024478B" w:rsidP="0081755B">
      <w:pPr>
        <w:autoSpaceDE w:val="0"/>
        <w:autoSpaceDN w:val="0"/>
        <w:adjustRightInd w:val="0"/>
        <w:ind w:firstLine="720"/>
        <w:rPr>
          <w:b/>
          <w:bCs/>
          <w:color w:val="000000"/>
          <w:sz w:val="24"/>
        </w:rPr>
      </w:pPr>
    </w:p>
    <w:p w14:paraId="686B865E" w14:textId="40D17912" w:rsidR="0081755B" w:rsidRDefault="0081755B" w:rsidP="0081755B">
      <w:pPr>
        <w:autoSpaceDE w:val="0"/>
        <w:autoSpaceDN w:val="0"/>
        <w:adjustRightInd w:val="0"/>
        <w:ind w:firstLine="720"/>
        <w:rPr>
          <w:b/>
          <w:bCs/>
          <w:color w:val="000000"/>
          <w:sz w:val="24"/>
        </w:rPr>
      </w:pPr>
      <w:r w:rsidRPr="0081755B">
        <w:rPr>
          <w:b/>
          <w:bCs/>
          <w:color w:val="000000"/>
          <w:sz w:val="24"/>
        </w:rPr>
        <w:t xml:space="preserve">2 </w:t>
      </w:r>
      <w:r w:rsidR="0002293A">
        <w:rPr>
          <w:b/>
          <w:bCs/>
          <w:color w:val="000000"/>
          <w:sz w:val="24"/>
        </w:rPr>
        <w:t>Нормативные ссылки</w:t>
      </w:r>
    </w:p>
    <w:p w14:paraId="000EB538" w14:textId="77777777" w:rsidR="0081755B" w:rsidRPr="0081755B" w:rsidRDefault="0081755B" w:rsidP="0081755B">
      <w:pPr>
        <w:autoSpaceDE w:val="0"/>
        <w:autoSpaceDN w:val="0"/>
        <w:adjustRightInd w:val="0"/>
        <w:ind w:firstLine="720"/>
        <w:rPr>
          <w:b/>
          <w:bCs/>
          <w:color w:val="000000"/>
          <w:sz w:val="24"/>
        </w:rPr>
      </w:pPr>
    </w:p>
    <w:p w14:paraId="1BCF08C4" w14:textId="67526EB5" w:rsidR="0090073A" w:rsidRDefault="00346B76" w:rsidP="00DA7611">
      <w:pPr>
        <w:autoSpaceDE w:val="0"/>
        <w:autoSpaceDN w:val="0"/>
        <w:adjustRightInd w:val="0"/>
        <w:ind w:firstLine="720"/>
      </w:pPr>
      <w:r w:rsidRPr="00346B76">
        <w:rPr>
          <w:bCs/>
          <w:color w:val="000000"/>
          <w:sz w:val="24"/>
        </w:rPr>
        <w:t>Для применения настоящего стандарта необходимы следующие ссылочные документы по стандартизации:</w:t>
      </w:r>
      <w:r w:rsidR="003D39C8" w:rsidRPr="003D39C8">
        <w:t xml:space="preserve"> </w:t>
      </w:r>
    </w:p>
    <w:p w14:paraId="4C1BE7F9" w14:textId="6CE7E706" w:rsidR="005677F9" w:rsidRPr="00B83727" w:rsidRDefault="005677F9" w:rsidP="00DA7611">
      <w:pPr>
        <w:autoSpaceDE w:val="0"/>
        <w:autoSpaceDN w:val="0"/>
        <w:adjustRightInd w:val="0"/>
        <w:ind w:firstLine="720"/>
        <w:rPr>
          <w:bCs/>
          <w:sz w:val="24"/>
        </w:rPr>
      </w:pPr>
      <w:r w:rsidRPr="00B83727">
        <w:rPr>
          <w:bCs/>
          <w:sz w:val="24"/>
        </w:rPr>
        <w:t>СТ РК 3813</w:t>
      </w:r>
      <w:r w:rsidR="003B7993">
        <w:rPr>
          <w:bCs/>
          <w:sz w:val="24"/>
        </w:rPr>
        <w:t xml:space="preserve"> </w:t>
      </w:r>
      <w:r w:rsidRPr="00B83727">
        <w:rPr>
          <w:bCs/>
          <w:sz w:val="24"/>
        </w:rPr>
        <w:t>-</w:t>
      </w:r>
      <w:r w:rsidR="003B7993">
        <w:rPr>
          <w:bCs/>
          <w:sz w:val="24"/>
        </w:rPr>
        <w:t xml:space="preserve"> </w:t>
      </w:r>
      <w:r w:rsidRPr="00B83727">
        <w:rPr>
          <w:bCs/>
          <w:sz w:val="24"/>
        </w:rPr>
        <w:t>2022 Трубы полимерные со структурированной стенкой и фасонные части к ним для систем наружной канализации. Технические условия</w:t>
      </w:r>
      <w:r w:rsidR="00B83727">
        <w:rPr>
          <w:bCs/>
          <w:sz w:val="24"/>
        </w:rPr>
        <w:t>.</w:t>
      </w:r>
    </w:p>
    <w:p w14:paraId="1BCE6666" w14:textId="659F2062" w:rsidR="00DA7611" w:rsidRPr="00DA7611" w:rsidRDefault="003D39C8" w:rsidP="00DA7611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r w:rsidRPr="003D39C8">
        <w:rPr>
          <w:bCs/>
          <w:color w:val="000000"/>
          <w:sz w:val="24"/>
        </w:rPr>
        <w:t>СТ РК ISO 4437-1-2014</w:t>
      </w:r>
      <w:r w:rsidR="0090073A" w:rsidRPr="0090073A">
        <w:t xml:space="preserve"> </w:t>
      </w:r>
      <w:r w:rsidR="0090073A" w:rsidRPr="0090073A">
        <w:rPr>
          <w:bCs/>
          <w:color w:val="000000"/>
          <w:sz w:val="24"/>
        </w:rPr>
        <w:t>Системы пластмассовых трубопроводов для подачи газообразного топлива. Полиэтилен (</w:t>
      </w:r>
      <w:r w:rsidR="0090073A">
        <w:rPr>
          <w:bCs/>
          <w:color w:val="000000"/>
          <w:sz w:val="24"/>
        </w:rPr>
        <w:t>ПЭ</w:t>
      </w:r>
      <w:r w:rsidR="0090073A" w:rsidRPr="0090073A">
        <w:rPr>
          <w:bCs/>
          <w:color w:val="000000"/>
          <w:sz w:val="24"/>
        </w:rPr>
        <w:t>). Часть 1. Общие положения</w:t>
      </w:r>
      <w:r w:rsidR="0090073A">
        <w:rPr>
          <w:bCs/>
          <w:color w:val="000000"/>
          <w:sz w:val="24"/>
        </w:rPr>
        <w:t>.</w:t>
      </w:r>
    </w:p>
    <w:p w14:paraId="2936E05C" w14:textId="0CC9725C" w:rsidR="00111BAF" w:rsidRDefault="00111BAF" w:rsidP="00111BAF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r w:rsidRPr="00932694">
        <w:rPr>
          <w:bCs/>
          <w:color w:val="000000"/>
          <w:sz w:val="24"/>
        </w:rPr>
        <w:t xml:space="preserve">СТ </w:t>
      </w:r>
      <w:r>
        <w:rPr>
          <w:bCs/>
          <w:color w:val="000000"/>
          <w:sz w:val="24"/>
        </w:rPr>
        <w:t xml:space="preserve">РК </w:t>
      </w:r>
      <w:r w:rsidRPr="00932694">
        <w:rPr>
          <w:bCs/>
          <w:color w:val="000000"/>
          <w:sz w:val="24"/>
        </w:rPr>
        <w:t>ISO</w:t>
      </w:r>
      <w:r w:rsidR="003B7993">
        <w:rPr>
          <w:bCs/>
          <w:color w:val="000000"/>
          <w:sz w:val="24"/>
        </w:rPr>
        <w:t xml:space="preserve"> </w:t>
      </w:r>
      <w:r w:rsidRPr="00932694">
        <w:rPr>
          <w:bCs/>
          <w:color w:val="000000"/>
          <w:sz w:val="24"/>
        </w:rPr>
        <w:t>11357-1</w:t>
      </w:r>
      <w:r w:rsidR="005C59B9">
        <w:rPr>
          <w:bCs/>
          <w:color w:val="000000"/>
          <w:sz w:val="24"/>
        </w:rPr>
        <w:t>-2020</w:t>
      </w:r>
      <w:r>
        <w:rPr>
          <w:bCs/>
          <w:color w:val="000000"/>
          <w:sz w:val="24"/>
        </w:rPr>
        <w:t xml:space="preserve"> </w:t>
      </w:r>
      <w:r w:rsidRPr="00DA7611">
        <w:rPr>
          <w:bCs/>
          <w:color w:val="000000"/>
          <w:sz w:val="24"/>
        </w:rPr>
        <w:t>Пластмассы. Дифференциальная сканирующая калориметрия (ДСК). Часть 1. Общие принципы</w:t>
      </w:r>
      <w:r w:rsidR="00AB2B0C">
        <w:rPr>
          <w:bCs/>
          <w:color w:val="000000"/>
          <w:sz w:val="24"/>
        </w:rPr>
        <w:t>.</w:t>
      </w:r>
    </w:p>
    <w:p w14:paraId="6A224536" w14:textId="437C0440" w:rsidR="00976AD5" w:rsidRDefault="00976AD5" w:rsidP="00111BAF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r w:rsidRPr="00976AD5">
        <w:rPr>
          <w:bCs/>
          <w:color w:val="000000"/>
          <w:sz w:val="24"/>
        </w:rPr>
        <w:t>ГОСТ 12.3.030</w:t>
      </w:r>
      <w:r w:rsidR="00991918">
        <w:rPr>
          <w:bCs/>
          <w:color w:val="000000"/>
          <w:sz w:val="24"/>
        </w:rPr>
        <w:t xml:space="preserve"> - 83</w:t>
      </w:r>
      <w:r w:rsidRPr="00976AD5">
        <w:rPr>
          <w:bCs/>
          <w:color w:val="000000"/>
          <w:sz w:val="24"/>
        </w:rPr>
        <w:t xml:space="preserve"> Система стандартов безопасности труда. Переработка пластических масс. Требования безопасности.</w:t>
      </w:r>
    </w:p>
    <w:p w14:paraId="3362FB61" w14:textId="77777777" w:rsidR="007155ED" w:rsidRDefault="007155ED" w:rsidP="007155ED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r>
        <w:rPr>
          <w:bCs/>
          <w:color w:val="000000"/>
          <w:sz w:val="24"/>
        </w:rPr>
        <w:t>ГОСТ 166-89 Штангенциркули. Технические условия.</w:t>
      </w:r>
    </w:p>
    <w:p w14:paraId="77528EC7" w14:textId="77777777" w:rsidR="007155ED" w:rsidRDefault="007155ED" w:rsidP="007155ED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r w:rsidRPr="006B5FD7">
        <w:rPr>
          <w:bCs/>
          <w:color w:val="000000"/>
          <w:sz w:val="24"/>
        </w:rPr>
        <w:t xml:space="preserve">ГОСТ 2405-88 Манометры, вакуумметры, мановакуумметры, </w:t>
      </w:r>
      <w:proofErr w:type="spellStart"/>
      <w:r w:rsidRPr="006B5FD7">
        <w:rPr>
          <w:bCs/>
          <w:color w:val="000000"/>
          <w:sz w:val="24"/>
        </w:rPr>
        <w:t>напоромеры</w:t>
      </w:r>
      <w:proofErr w:type="spellEnd"/>
      <w:r w:rsidRPr="006B5FD7">
        <w:rPr>
          <w:bCs/>
          <w:color w:val="000000"/>
          <w:sz w:val="24"/>
        </w:rPr>
        <w:t xml:space="preserve">, тягомеры и </w:t>
      </w:r>
      <w:proofErr w:type="spellStart"/>
      <w:r w:rsidRPr="006B5FD7">
        <w:rPr>
          <w:bCs/>
          <w:color w:val="000000"/>
          <w:sz w:val="24"/>
        </w:rPr>
        <w:t>тягонапоромеры</w:t>
      </w:r>
      <w:proofErr w:type="spellEnd"/>
      <w:r w:rsidRPr="006B5FD7">
        <w:rPr>
          <w:bCs/>
          <w:color w:val="000000"/>
          <w:sz w:val="24"/>
        </w:rPr>
        <w:t>. Общие технические условия.</w:t>
      </w:r>
    </w:p>
    <w:p w14:paraId="353C60A1" w14:textId="77777777" w:rsidR="007155ED" w:rsidRDefault="007155ED" w:rsidP="007155ED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r w:rsidRPr="0097538A">
        <w:rPr>
          <w:bCs/>
          <w:color w:val="000000"/>
          <w:sz w:val="24"/>
        </w:rPr>
        <w:t>ГОСТ 8032-84 Предпочтительные числа и ряды предпочтительных чисел.</w:t>
      </w:r>
    </w:p>
    <w:p w14:paraId="1D628395" w14:textId="77777777" w:rsidR="003737C8" w:rsidRPr="00151278" w:rsidRDefault="003737C8" w:rsidP="003737C8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r w:rsidRPr="00151278">
        <w:rPr>
          <w:bCs/>
          <w:color w:val="000000"/>
          <w:sz w:val="24"/>
        </w:rPr>
        <w:t>ГОСТ 10198-91</w:t>
      </w:r>
      <w:r>
        <w:rPr>
          <w:bCs/>
          <w:color w:val="000000"/>
          <w:sz w:val="24"/>
        </w:rPr>
        <w:t xml:space="preserve"> </w:t>
      </w:r>
      <w:r w:rsidRPr="00151278">
        <w:rPr>
          <w:bCs/>
          <w:color w:val="000000"/>
          <w:sz w:val="24"/>
        </w:rPr>
        <w:t>Ящики деревянные для грузов массой св. 200 до 20000 кг. Общие технические условия</w:t>
      </w:r>
      <w:r>
        <w:rPr>
          <w:bCs/>
          <w:color w:val="000000"/>
          <w:sz w:val="24"/>
        </w:rPr>
        <w:t>.</w:t>
      </w:r>
    </w:p>
    <w:p w14:paraId="675EA891" w14:textId="77777777" w:rsidR="003737C8" w:rsidRDefault="003737C8" w:rsidP="003737C8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r w:rsidRPr="00676A8E">
        <w:rPr>
          <w:bCs/>
          <w:sz w:val="24"/>
        </w:rPr>
        <w:t>ГОСТ 12423</w:t>
      </w:r>
      <w:r w:rsidRPr="0090073A">
        <w:rPr>
          <w:bCs/>
          <w:color w:val="000000"/>
          <w:sz w:val="24"/>
        </w:rPr>
        <w:t>-2013 Пластмассы. Условия кондиционирования и испытания образцов (проб).</w:t>
      </w:r>
    </w:p>
    <w:p w14:paraId="3575C0C8" w14:textId="77777777" w:rsidR="003737C8" w:rsidRDefault="003737C8" w:rsidP="003737C8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r w:rsidRPr="00151278">
        <w:rPr>
          <w:bCs/>
          <w:color w:val="000000"/>
          <w:sz w:val="24"/>
        </w:rPr>
        <w:t>ГОСТ 13841-95</w:t>
      </w:r>
      <w:r>
        <w:rPr>
          <w:bCs/>
          <w:color w:val="000000"/>
          <w:sz w:val="24"/>
        </w:rPr>
        <w:t xml:space="preserve"> </w:t>
      </w:r>
      <w:r w:rsidRPr="00151278">
        <w:rPr>
          <w:bCs/>
          <w:color w:val="000000"/>
          <w:sz w:val="24"/>
        </w:rPr>
        <w:t>Ящики из гофрированного картона для химической продукции. Технические условия</w:t>
      </w:r>
      <w:r>
        <w:rPr>
          <w:bCs/>
          <w:color w:val="000000"/>
          <w:sz w:val="24"/>
        </w:rPr>
        <w:t>.</w:t>
      </w:r>
    </w:p>
    <w:p w14:paraId="4E11AAFB" w14:textId="6F5B6C82" w:rsidR="003B7993" w:rsidRDefault="003B7993" w:rsidP="00DA7611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r w:rsidRPr="00A33FFC">
        <w:rPr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C61684E" wp14:editId="215EBB8D">
                <wp:simplePos x="0" y="0"/>
                <wp:positionH relativeFrom="page">
                  <wp:align>center</wp:align>
                </wp:positionH>
                <wp:positionV relativeFrom="paragraph">
                  <wp:posOffset>159036</wp:posOffset>
                </wp:positionV>
                <wp:extent cx="6162827" cy="34120"/>
                <wp:effectExtent l="0" t="0" r="28575" b="2349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827" cy="34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08C401" id="Прямая соединительная линия 6" o:spid="_x0000_s1026" style="position:absolute;flip:y;z-index:2516398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2.5pt" to="485.2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" strokecolor="black [3040]">
                <w10:wrap anchorx="page"/>
              </v:line>
            </w:pict>
          </mc:Fallback>
        </mc:AlternateContent>
      </w:r>
    </w:p>
    <w:p w14:paraId="70B4B513" w14:textId="6742180E" w:rsidR="0024313A" w:rsidRDefault="003B7993" w:rsidP="00DA7611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r w:rsidRPr="00A33FFC">
        <w:rPr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43330D4" wp14:editId="3D37C1D3">
                <wp:simplePos x="0" y="0"/>
                <wp:positionH relativeFrom="margin">
                  <wp:posOffset>78400</wp:posOffset>
                </wp:positionH>
                <wp:positionV relativeFrom="paragraph">
                  <wp:posOffset>97718</wp:posOffset>
                </wp:positionV>
                <wp:extent cx="4729480" cy="264017"/>
                <wp:effectExtent l="0" t="0" r="13970" b="222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9480" cy="264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78310" w14:textId="67FF0B29" w:rsidR="007971B1" w:rsidRDefault="007971B1">
                            <w:r w:rsidRPr="00976AD5">
                              <w:rPr>
                                <w:i/>
                                <w:sz w:val="24"/>
                              </w:rPr>
                              <w:t xml:space="preserve">Проект, редакция </w:t>
                            </w:r>
                            <w:r>
                              <w:rPr>
                                <w:i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330D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.15pt;margin-top:7.7pt;width:372.4pt;height:20.8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" strokecolor="white [3212]">
                <v:textbox>
                  <w:txbxContent>
                    <w:p w14:paraId="0F778310" w14:textId="67FF0B29" w:rsidR="007971B1" w:rsidRDefault="007971B1">
                      <w:r w:rsidRPr="00976AD5">
                        <w:rPr>
                          <w:i/>
                          <w:sz w:val="24"/>
                        </w:rPr>
                        <w:t xml:space="preserve">Проект, редакция </w:t>
                      </w:r>
                      <w:r>
                        <w:rPr>
                          <w:i/>
                          <w:sz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B26A8F" w14:textId="13188496" w:rsidR="00D21272" w:rsidRDefault="00D21272" w:rsidP="00DA7611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r w:rsidRPr="00D21272">
        <w:rPr>
          <w:bCs/>
          <w:color w:val="000000"/>
          <w:sz w:val="24"/>
        </w:rPr>
        <w:lastRenderedPageBreak/>
        <w:t>ГОСТ 14192-96 Маркировка грузов.</w:t>
      </w:r>
    </w:p>
    <w:p w14:paraId="73B45559" w14:textId="1AFB342E" w:rsidR="00DA7611" w:rsidRDefault="00DA7611" w:rsidP="00DA7611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r w:rsidRPr="00DA7611">
        <w:rPr>
          <w:bCs/>
          <w:color w:val="000000"/>
          <w:sz w:val="24"/>
        </w:rPr>
        <w:t>ГОСТ 15150</w:t>
      </w:r>
      <w:r>
        <w:rPr>
          <w:bCs/>
          <w:color w:val="000000"/>
          <w:sz w:val="24"/>
        </w:rPr>
        <w:t xml:space="preserve"> -</w:t>
      </w:r>
      <w:r w:rsidRPr="00DA7611">
        <w:rPr>
          <w:bCs/>
          <w:color w:val="000000"/>
          <w:sz w:val="24"/>
        </w:rPr>
        <w:t xml:space="preserve"> 69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</w:r>
      <w:r w:rsidR="00AB2B0C">
        <w:rPr>
          <w:bCs/>
          <w:color w:val="000000"/>
          <w:sz w:val="24"/>
        </w:rPr>
        <w:t>.</w:t>
      </w:r>
    </w:p>
    <w:p w14:paraId="2ADEA605" w14:textId="4724F8BA" w:rsidR="00DA7611" w:rsidRDefault="00D21272" w:rsidP="00DA7611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r w:rsidRPr="00D21272">
        <w:rPr>
          <w:bCs/>
          <w:color w:val="000000"/>
          <w:sz w:val="24"/>
        </w:rPr>
        <w:t>ГОСТ 16782-2015 (ISO 974:2000</w:t>
      </w:r>
      <w:r>
        <w:rPr>
          <w:bCs/>
          <w:color w:val="000000"/>
          <w:sz w:val="24"/>
        </w:rPr>
        <w:t xml:space="preserve">) </w:t>
      </w:r>
      <w:r w:rsidR="00DA7611" w:rsidRPr="00DA7611">
        <w:rPr>
          <w:bCs/>
          <w:color w:val="000000"/>
          <w:sz w:val="24"/>
        </w:rPr>
        <w:t>Пластмассы. Метод определения температуры хрупкости при ударе</w:t>
      </w:r>
      <w:r w:rsidR="00D01275">
        <w:rPr>
          <w:bCs/>
          <w:color w:val="000000"/>
          <w:sz w:val="24"/>
        </w:rPr>
        <w:t>.</w:t>
      </w:r>
    </w:p>
    <w:p w14:paraId="51FDC552" w14:textId="626C71F8" w:rsidR="00DA7611" w:rsidRPr="00DA7611" w:rsidRDefault="00DA7611" w:rsidP="00DA7611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r w:rsidRPr="00DA7611">
        <w:rPr>
          <w:bCs/>
          <w:color w:val="000000"/>
          <w:sz w:val="24"/>
        </w:rPr>
        <w:t>ГОСТ 28919</w:t>
      </w:r>
      <w:r w:rsidR="005E3BB9">
        <w:rPr>
          <w:bCs/>
          <w:color w:val="000000"/>
          <w:sz w:val="24"/>
        </w:rPr>
        <w:t>-</w:t>
      </w:r>
      <w:r w:rsidR="00DB1A99">
        <w:rPr>
          <w:bCs/>
          <w:color w:val="000000"/>
          <w:sz w:val="24"/>
        </w:rPr>
        <w:t>2002</w:t>
      </w:r>
      <w:r w:rsidRPr="00DA7611">
        <w:rPr>
          <w:bCs/>
          <w:color w:val="000000"/>
          <w:sz w:val="24"/>
        </w:rPr>
        <w:t xml:space="preserve"> Фланцевые соединения устьевого оборудования. Типы, основные параметры и размеры</w:t>
      </w:r>
      <w:r w:rsidR="00AB2B0C">
        <w:rPr>
          <w:bCs/>
          <w:color w:val="000000"/>
          <w:sz w:val="24"/>
        </w:rPr>
        <w:t>.</w:t>
      </w:r>
    </w:p>
    <w:p w14:paraId="67179467" w14:textId="52D49F0B" w:rsidR="00DA7611" w:rsidRPr="00DA7611" w:rsidRDefault="00DA7611" w:rsidP="00DA7611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r w:rsidRPr="00DA7611">
        <w:rPr>
          <w:bCs/>
          <w:color w:val="000000"/>
          <w:sz w:val="24"/>
        </w:rPr>
        <w:t>ГОСТ 32415</w:t>
      </w:r>
      <w:r w:rsidR="005E3BB9">
        <w:rPr>
          <w:bCs/>
          <w:color w:val="000000"/>
          <w:sz w:val="24"/>
        </w:rPr>
        <w:t>-2013</w:t>
      </w:r>
      <w:r w:rsidRPr="00DA7611">
        <w:rPr>
          <w:bCs/>
          <w:color w:val="000000"/>
          <w:sz w:val="24"/>
        </w:rPr>
        <w:t xml:space="preserve"> Трубы напорные из термопластов и соединительные детали к ним для систем водоснабжения и отопления. Общие технические условия</w:t>
      </w:r>
      <w:r w:rsidR="00AB2B0C">
        <w:rPr>
          <w:bCs/>
          <w:color w:val="000000"/>
          <w:sz w:val="24"/>
        </w:rPr>
        <w:t>.</w:t>
      </w:r>
    </w:p>
    <w:p w14:paraId="0EA531C0" w14:textId="15032609" w:rsidR="00DA7611" w:rsidRPr="00DA7611" w:rsidRDefault="00DA7611" w:rsidP="00DA7611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r w:rsidRPr="00DA7611">
        <w:rPr>
          <w:bCs/>
          <w:color w:val="000000"/>
          <w:sz w:val="24"/>
        </w:rPr>
        <w:t>ГОСТ 33259</w:t>
      </w:r>
      <w:r w:rsidR="005E3BB9">
        <w:rPr>
          <w:bCs/>
          <w:color w:val="000000"/>
          <w:sz w:val="24"/>
        </w:rPr>
        <w:t>-2015</w:t>
      </w:r>
      <w:r w:rsidRPr="00DA7611">
        <w:rPr>
          <w:bCs/>
          <w:color w:val="000000"/>
          <w:sz w:val="24"/>
        </w:rPr>
        <w:t xml:space="preserve"> Фланцы арматуры, соединительных частей и трубопроводов на номинальное давление до PN 250. Конструкция, размеры и общие технические требования</w:t>
      </w:r>
      <w:r w:rsidR="00AB2B0C">
        <w:rPr>
          <w:bCs/>
          <w:color w:val="000000"/>
          <w:sz w:val="24"/>
        </w:rPr>
        <w:t>.</w:t>
      </w:r>
    </w:p>
    <w:p w14:paraId="12A36449" w14:textId="16400B95" w:rsidR="00DA7611" w:rsidRPr="00DA7611" w:rsidRDefault="00DA7611" w:rsidP="00DA7611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bookmarkStart w:id="15" w:name="_Hlk153967559"/>
      <w:r w:rsidRPr="00DA7611">
        <w:rPr>
          <w:bCs/>
          <w:color w:val="000000"/>
          <w:sz w:val="24"/>
        </w:rPr>
        <w:t>ГОСТ ISO 1167-1</w:t>
      </w:r>
      <w:r w:rsidR="005E3BB9">
        <w:rPr>
          <w:bCs/>
          <w:color w:val="000000"/>
          <w:sz w:val="24"/>
        </w:rPr>
        <w:t>-2013</w:t>
      </w:r>
      <w:r w:rsidRPr="00DA7611">
        <w:rPr>
          <w:bCs/>
          <w:color w:val="000000"/>
          <w:sz w:val="24"/>
        </w:rPr>
        <w:t xml:space="preserve"> 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1. Общий метод</w:t>
      </w:r>
      <w:r w:rsidR="00AB2B0C">
        <w:rPr>
          <w:bCs/>
          <w:color w:val="000000"/>
          <w:sz w:val="24"/>
        </w:rPr>
        <w:t>.</w:t>
      </w:r>
    </w:p>
    <w:p w14:paraId="547A7EE9" w14:textId="13C528AC" w:rsidR="00DA7611" w:rsidRDefault="00DA7611" w:rsidP="00DA7611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  <w:r w:rsidRPr="00DA7611">
        <w:rPr>
          <w:bCs/>
          <w:color w:val="000000"/>
          <w:sz w:val="24"/>
        </w:rPr>
        <w:t xml:space="preserve">ГОСТ </w:t>
      </w:r>
      <w:bookmarkStart w:id="16" w:name="_Hlk172886508"/>
      <w:r w:rsidRPr="00DA7611">
        <w:rPr>
          <w:bCs/>
          <w:color w:val="000000"/>
          <w:sz w:val="24"/>
        </w:rPr>
        <w:t>ISO</w:t>
      </w:r>
      <w:bookmarkEnd w:id="16"/>
      <w:r w:rsidRPr="00DA7611">
        <w:rPr>
          <w:bCs/>
          <w:color w:val="000000"/>
          <w:sz w:val="24"/>
        </w:rPr>
        <w:t xml:space="preserve"> 1167-2</w:t>
      </w:r>
      <w:r w:rsidR="005E3BB9">
        <w:rPr>
          <w:bCs/>
          <w:color w:val="000000"/>
          <w:sz w:val="24"/>
        </w:rPr>
        <w:t>-2013</w:t>
      </w:r>
      <w:r w:rsidRPr="00DA7611">
        <w:rPr>
          <w:bCs/>
          <w:color w:val="000000"/>
          <w:sz w:val="24"/>
        </w:rPr>
        <w:t xml:space="preserve"> Трубы, соединительные детали и узлы соединений из термопластов для транспортирования жидких и газообразных сред. Определение стойкости к внутреннему давлению. Часть 2. Подготовка образцов труб</w:t>
      </w:r>
      <w:r w:rsidR="00AB2B0C">
        <w:rPr>
          <w:bCs/>
          <w:color w:val="000000"/>
          <w:sz w:val="24"/>
        </w:rPr>
        <w:t>.</w:t>
      </w:r>
    </w:p>
    <w:p w14:paraId="4228D1B8" w14:textId="3D6F347E" w:rsidR="00C070BA" w:rsidRDefault="00C070BA" w:rsidP="00C070BA">
      <w:pPr>
        <w:autoSpaceDE w:val="0"/>
        <w:autoSpaceDN w:val="0"/>
        <w:adjustRightInd w:val="0"/>
        <w:ind w:firstLine="720"/>
        <w:rPr>
          <w:bCs/>
          <w:sz w:val="24"/>
        </w:rPr>
      </w:pPr>
      <w:r w:rsidRPr="0097538A">
        <w:rPr>
          <w:bCs/>
          <w:sz w:val="24"/>
        </w:rPr>
        <w:t>ГОСТ</w:t>
      </w:r>
      <w:r w:rsidRPr="0097538A">
        <w:t xml:space="preserve"> </w:t>
      </w:r>
      <w:r w:rsidRPr="0097538A">
        <w:rPr>
          <w:bCs/>
          <w:sz w:val="24"/>
        </w:rPr>
        <w:t>ISO 3126</w:t>
      </w:r>
      <w:r w:rsidR="00A4751E">
        <w:rPr>
          <w:bCs/>
          <w:sz w:val="24"/>
        </w:rPr>
        <w:t xml:space="preserve"> </w:t>
      </w:r>
      <w:r w:rsidRPr="0097538A">
        <w:rPr>
          <w:bCs/>
          <w:sz w:val="24"/>
        </w:rPr>
        <w:t>-</w:t>
      </w:r>
      <w:r w:rsidR="00A4751E">
        <w:rPr>
          <w:bCs/>
          <w:sz w:val="24"/>
        </w:rPr>
        <w:t xml:space="preserve"> </w:t>
      </w:r>
      <w:r w:rsidRPr="0097538A">
        <w:rPr>
          <w:bCs/>
          <w:sz w:val="24"/>
        </w:rPr>
        <w:t>2023</w:t>
      </w:r>
      <w:r w:rsidRPr="0097538A">
        <w:t xml:space="preserve"> </w:t>
      </w:r>
      <w:r w:rsidRPr="0097538A">
        <w:rPr>
          <w:bCs/>
          <w:sz w:val="24"/>
        </w:rPr>
        <w:t xml:space="preserve">Трубопроводы из пластмасс. </w:t>
      </w:r>
      <w:r w:rsidR="00B83727" w:rsidRPr="0097538A">
        <w:rPr>
          <w:bCs/>
          <w:sz w:val="24"/>
        </w:rPr>
        <w:t>Пластмассовые</w:t>
      </w:r>
      <w:r w:rsidRPr="0097538A">
        <w:rPr>
          <w:bCs/>
          <w:sz w:val="24"/>
        </w:rPr>
        <w:t xml:space="preserve"> элементы трубопроводы. Определение размеров.</w:t>
      </w:r>
    </w:p>
    <w:p w14:paraId="15EE822C" w14:textId="77777777" w:rsidR="0090332F" w:rsidRDefault="0090332F" w:rsidP="00DA7611">
      <w:pPr>
        <w:autoSpaceDE w:val="0"/>
        <w:autoSpaceDN w:val="0"/>
        <w:adjustRightInd w:val="0"/>
        <w:ind w:firstLine="720"/>
        <w:rPr>
          <w:bCs/>
          <w:color w:val="000000"/>
          <w:sz w:val="24"/>
        </w:rPr>
      </w:pPr>
    </w:p>
    <w:bookmarkEnd w:id="15"/>
    <w:p w14:paraId="496DA298" w14:textId="5607C3C6" w:rsidR="007622BF" w:rsidRDefault="00CB09A3" w:rsidP="0081755B">
      <w:pPr>
        <w:autoSpaceDE w:val="0"/>
        <w:autoSpaceDN w:val="0"/>
        <w:adjustRightInd w:val="0"/>
        <w:ind w:firstLine="720"/>
        <w:rPr>
          <w:color w:val="000000"/>
          <w:sz w:val="20"/>
          <w:szCs w:val="20"/>
        </w:rPr>
      </w:pPr>
      <w:r w:rsidRPr="00CB09A3">
        <w:rPr>
          <w:color w:val="000000"/>
          <w:sz w:val="20"/>
          <w:szCs w:val="20"/>
        </w:rPr>
        <w:t>Примечание</w:t>
      </w:r>
      <w:r w:rsidR="0097538A">
        <w:rPr>
          <w:color w:val="000000"/>
          <w:sz w:val="20"/>
          <w:szCs w:val="20"/>
        </w:rPr>
        <w:t xml:space="preserve"> - </w:t>
      </w:r>
      <w:r w:rsidRPr="00CB09A3">
        <w:rPr>
          <w:color w:val="000000"/>
          <w:sz w:val="20"/>
          <w:szCs w:val="20"/>
        </w:rPr>
        <w:t>При пользовании настоящим стандартом целесообразно проверить действие ссылочных стандартов и классификаторов по ежегодно издаваемому каталогу документов по стандартизации по состоянию на текущий год и соответствующим периодически издаваемым информационным указателям стандартов, опубликованным в текущем году. Если ссылочный стандарт заменен (изменен), то при пользовании настоящим стандартом следует руководствоваться замененным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</w:t>
      </w:r>
    </w:p>
    <w:p w14:paraId="62A887C1" w14:textId="77777777" w:rsidR="00E309A1" w:rsidRDefault="00E309A1" w:rsidP="0081755B">
      <w:pPr>
        <w:autoSpaceDE w:val="0"/>
        <w:autoSpaceDN w:val="0"/>
        <w:adjustRightInd w:val="0"/>
        <w:ind w:firstLine="720"/>
        <w:rPr>
          <w:b/>
          <w:bCs/>
          <w:color w:val="000000"/>
          <w:sz w:val="24"/>
        </w:rPr>
      </w:pPr>
    </w:p>
    <w:p w14:paraId="57C45153" w14:textId="1FE9AD42" w:rsidR="0081755B" w:rsidRDefault="0081755B" w:rsidP="0081755B">
      <w:pPr>
        <w:autoSpaceDE w:val="0"/>
        <w:autoSpaceDN w:val="0"/>
        <w:adjustRightInd w:val="0"/>
        <w:ind w:firstLine="720"/>
        <w:rPr>
          <w:b/>
          <w:bCs/>
          <w:color w:val="000000"/>
          <w:sz w:val="24"/>
        </w:rPr>
      </w:pPr>
      <w:r w:rsidRPr="0081755B">
        <w:rPr>
          <w:b/>
          <w:bCs/>
          <w:color w:val="000000"/>
          <w:sz w:val="24"/>
        </w:rPr>
        <w:t>3 Термины</w:t>
      </w:r>
      <w:r w:rsidR="00DA7611">
        <w:rPr>
          <w:b/>
          <w:bCs/>
          <w:color w:val="000000"/>
          <w:sz w:val="24"/>
        </w:rPr>
        <w:t xml:space="preserve">, </w:t>
      </w:r>
      <w:r w:rsidRPr="0081755B">
        <w:rPr>
          <w:b/>
          <w:bCs/>
          <w:color w:val="000000"/>
          <w:sz w:val="24"/>
        </w:rPr>
        <w:t>определения</w:t>
      </w:r>
      <w:r w:rsidR="00DA7611">
        <w:rPr>
          <w:b/>
          <w:bCs/>
          <w:color w:val="000000"/>
          <w:sz w:val="24"/>
        </w:rPr>
        <w:t xml:space="preserve"> и сокращения</w:t>
      </w:r>
    </w:p>
    <w:p w14:paraId="2F7710CA" w14:textId="05CBEA5B" w:rsidR="00C9228A" w:rsidRDefault="00C9228A" w:rsidP="0081755B">
      <w:pPr>
        <w:autoSpaceDE w:val="0"/>
        <w:autoSpaceDN w:val="0"/>
        <w:adjustRightInd w:val="0"/>
        <w:ind w:firstLine="720"/>
        <w:rPr>
          <w:b/>
          <w:bCs/>
          <w:color w:val="000000"/>
          <w:sz w:val="24"/>
        </w:rPr>
      </w:pPr>
    </w:p>
    <w:p w14:paraId="05C1C309" w14:textId="48C22556" w:rsidR="008854AF" w:rsidRPr="008854AF" w:rsidRDefault="00311795" w:rsidP="008854AF">
      <w:pPr>
        <w:autoSpaceDE w:val="0"/>
        <w:autoSpaceDN w:val="0"/>
        <w:adjustRightInd w:val="0"/>
        <w:ind w:firstLine="720"/>
        <w:rPr>
          <w:b/>
          <w:bCs/>
          <w:color w:val="000000"/>
          <w:sz w:val="24"/>
        </w:rPr>
      </w:pPr>
      <w:r>
        <w:rPr>
          <w:rFonts w:eastAsiaTheme="minorEastAsia"/>
          <w:color w:val="1D1B11" w:themeColor="background2" w:themeShade="1A"/>
          <w:sz w:val="24"/>
        </w:rPr>
        <w:t xml:space="preserve">3.1 </w:t>
      </w:r>
      <w:r w:rsidR="00FD7A82" w:rsidRPr="002336A6">
        <w:rPr>
          <w:rFonts w:eastAsiaTheme="minorEastAsia"/>
          <w:color w:val="1D1B11" w:themeColor="background2" w:themeShade="1A"/>
          <w:sz w:val="24"/>
        </w:rPr>
        <w:t>В настоящем стандарте применяются следующие термины с соответствующими определениями</w:t>
      </w:r>
      <w:r w:rsidR="008854AF" w:rsidRPr="00FD7A82">
        <w:rPr>
          <w:color w:val="000000"/>
          <w:sz w:val="24"/>
        </w:rPr>
        <w:t>:</w:t>
      </w:r>
    </w:p>
    <w:p w14:paraId="42843FE4" w14:textId="77777777" w:rsidR="0024478B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311795">
        <w:rPr>
          <w:b/>
          <w:bCs/>
          <w:color w:val="000000"/>
          <w:sz w:val="24"/>
        </w:rPr>
        <w:t>3.1.</w:t>
      </w:r>
      <w:r w:rsidR="00D21CE6">
        <w:rPr>
          <w:b/>
          <w:bCs/>
          <w:color w:val="000000"/>
          <w:sz w:val="24"/>
        </w:rPr>
        <w:t>1</w:t>
      </w:r>
      <w:r w:rsidRPr="00311795">
        <w:rPr>
          <w:b/>
          <w:bCs/>
          <w:color w:val="000000"/>
          <w:sz w:val="24"/>
        </w:rPr>
        <w:t xml:space="preserve"> </w:t>
      </w:r>
      <w:r w:rsidR="0024478B">
        <w:rPr>
          <w:b/>
          <w:bCs/>
          <w:color w:val="000000"/>
          <w:sz w:val="24"/>
        </w:rPr>
        <w:t xml:space="preserve">Неметаллическое армирование: </w:t>
      </w:r>
      <w:r w:rsidR="0024478B" w:rsidRPr="0024478B">
        <w:rPr>
          <w:color w:val="000000"/>
          <w:sz w:val="24"/>
        </w:rPr>
        <w:t>Армирующий</w:t>
      </w:r>
      <w:r w:rsidR="0024478B">
        <w:rPr>
          <w:b/>
          <w:bCs/>
          <w:color w:val="000000"/>
          <w:sz w:val="24"/>
        </w:rPr>
        <w:t xml:space="preserve"> </w:t>
      </w:r>
      <w:r w:rsidR="0024478B">
        <w:rPr>
          <w:color w:val="000000"/>
          <w:sz w:val="24"/>
        </w:rPr>
        <w:t>с</w:t>
      </w:r>
      <w:r w:rsidRPr="00FA3122">
        <w:rPr>
          <w:color w:val="000000"/>
          <w:sz w:val="24"/>
        </w:rPr>
        <w:t>лой, предназначенный для сопротивления действию внутреннего давления и других видов нагрузок, возникающих в ГПАТ в процессе эксплуатации, нанесенный на внутреннюю оболочку методом спирально-перекрестной намотки</w:t>
      </w:r>
      <w:r w:rsidR="00D21CE6">
        <w:rPr>
          <w:color w:val="000000"/>
          <w:sz w:val="24"/>
        </w:rPr>
        <w:t xml:space="preserve"> </w:t>
      </w:r>
      <w:r w:rsidR="00D21CE6" w:rsidRPr="00D21CE6">
        <w:rPr>
          <w:color w:val="000000"/>
          <w:sz w:val="24"/>
        </w:rPr>
        <w:t>высокопрочными лентами из</w:t>
      </w:r>
      <w:r w:rsidR="00DD39E2">
        <w:rPr>
          <w:color w:val="000000"/>
          <w:sz w:val="24"/>
        </w:rPr>
        <w:t xml:space="preserve"> </w:t>
      </w:r>
      <w:r w:rsidR="00D21CE6" w:rsidRPr="00D21CE6">
        <w:rPr>
          <w:color w:val="000000"/>
          <w:sz w:val="24"/>
        </w:rPr>
        <w:t>неметаллических материалов</w:t>
      </w:r>
      <w:r w:rsidR="00DD39E2">
        <w:rPr>
          <w:color w:val="000000"/>
          <w:sz w:val="24"/>
        </w:rPr>
        <w:t>,</w:t>
      </w:r>
      <w:r w:rsidR="00D21CE6" w:rsidRPr="00D21CE6">
        <w:rPr>
          <w:color w:val="000000"/>
          <w:sz w:val="24"/>
        </w:rPr>
        <w:t xml:space="preserve"> термически сплавленных между собой</w:t>
      </w:r>
      <w:r w:rsidR="00F26258">
        <w:rPr>
          <w:color w:val="000000"/>
          <w:sz w:val="24"/>
        </w:rPr>
        <w:t xml:space="preserve">. </w:t>
      </w:r>
    </w:p>
    <w:p w14:paraId="6EB8B56F" w14:textId="2B8C5ACD" w:rsidR="00D21CE6" w:rsidRDefault="00F26258" w:rsidP="00311795">
      <w:pPr>
        <w:autoSpaceDE w:val="0"/>
        <w:autoSpaceDN w:val="0"/>
        <w:adjustRightInd w:val="0"/>
        <w:ind w:firstLine="720"/>
        <w:rPr>
          <w:sz w:val="24"/>
        </w:rPr>
      </w:pPr>
      <w:r>
        <w:rPr>
          <w:color w:val="000000"/>
          <w:sz w:val="24"/>
        </w:rPr>
        <w:t xml:space="preserve">Для обеспечения стойкости против расслоений/ отслоений </w:t>
      </w:r>
      <w:r w:rsidR="00644E9C">
        <w:rPr>
          <w:color w:val="000000"/>
          <w:sz w:val="24"/>
        </w:rPr>
        <w:t xml:space="preserve">во время эксплуатации </w:t>
      </w:r>
      <w:r>
        <w:rPr>
          <w:color w:val="000000"/>
          <w:sz w:val="24"/>
        </w:rPr>
        <w:t xml:space="preserve">применяются </w:t>
      </w:r>
      <w:r w:rsidR="00644E9C">
        <w:rPr>
          <w:color w:val="000000"/>
          <w:sz w:val="24"/>
        </w:rPr>
        <w:t xml:space="preserve">армирующие </w:t>
      </w:r>
      <w:r>
        <w:rPr>
          <w:color w:val="000000"/>
          <w:sz w:val="24"/>
        </w:rPr>
        <w:t xml:space="preserve">ленты </w:t>
      </w:r>
      <w:r w:rsidR="00644E9C">
        <w:rPr>
          <w:color w:val="000000"/>
          <w:sz w:val="24"/>
        </w:rPr>
        <w:t xml:space="preserve">с </w:t>
      </w:r>
      <w:r>
        <w:rPr>
          <w:color w:val="000000"/>
          <w:sz w:val="24"/>
        </w:rPr>
        <w:t>микро-волоконной адгези</w:t>
      </w:r>
      <w:r w:rsidR="00644E9C">
        <w:rPr>
          <w:color w:val="000000"/>
          <w:sz w:val="24"/>
        </w:rPr>
        <w:t>ей с полимерной матрицей</w:t>
      </w:r>
      <w:r w:rsidR="00770A51">
        <w:rPr>
          <w:color w:val="000000"/>
          <w:sz w:val="24"/>
        </w:rPr>
        <w:t>.</w:t>
      </w:r>
    </w:p>
    <w:p w14:paraId="30C09900" w14:textId="77777777" w:rsidR="00D21CE6" w:rsidRDefault="00D21CE6" w:rsidP="00311795">
      <w:pPr>
        <w:autoSpaceDE w:val="0"/>
        <w:autoSpaceDN w:val="0"/>
        <w:adjustRightInd w:val="0"/>
        <w:ind w:firstLine="720"/>
        <w:rPr>
          <w:sz w:val="24"/>
        </w:rPr>
      </w:pPr>
    </w:p>
    <w:p w14:paraId="2646C0C0" w14:textId="5082560F" w:rsidR="00D21CE6" w:rsidRPr="00050BB6" w:rsidRDefault="00D21CE6" w:rsidP="00311795">
      <w:pPr>
        <w:autoSpaceDE w:val="0"/>
        <w:autoSpaceDN w:val="0"/>
        <w:adjustRightInd w:val="0"/>
        <w:ind w:firstLine="720"/>
        <w:rPr>
          <w:sz w:val="20"/>
          <w:szCs w:val="20"/>
        </w:rPr>
      </w:pPr>
      <w:r w:rsidRPr="00050BB6">
        <w:rPr>
          <w:sz w:val="20"/>
          <w:szCs w:val="20"/>
        </w:rPr>
        <w:t>Примечание</w:t>
      </w:r>
      <w:r w:rsidR="00DD39E2">
        <w:rPr>
          <w:sz w:val="20"/>
          <w:szCs w:val="20"/>
        </w:rPr>
        <w:t xml:space="preserve"> - </w:t>
      </w:r>
      <w:r w:rsidRPr="00050BB6">
        <w:rPr>
          <w:sz w:val="20"/>
          <w:szCs w:val="20"/>
        </w:rPr>
        <w:t>Количество слоев армирующих ле</w:t>
      </w:r>
      <w:r w:rsidR="00DD39E2">
        <w:rPr>
          <w:sz w:val="20"/>
          <w:szCs w:val="20"/>
        </w:rPr>
        <w:t>н</w:t>
      </w:r>
      <w:r w:rsidRPr="00050BB6">
        <w:rPr>
          <w:sz w:val="20"/>
          <w:szCs w:val="20"/>
        </w:rPr>
        <w:t>т рассчитывается в зависимости от диаметра труб, прочностных свойств лент и с учетом расчетного снижения их прочности под воздействием температуры и давления за срок эксплуатации, а также с учетом необходимых коэффициентов запаса прочности</w:t>
      </w:r>
      <w:r w:rsidR="00050BB6" w:rsidRPr="00050BB6">
        <w:rPr>
          <w:sz w:val="20"/>
          <w:szCs w:val="20"/>
        </w:rPr>
        <w:t>.</w:t>
      </w:r>
    </w:p>
    <w:p w14:paraId="4132129D" w14:textId="77777777" w:rsidR="00050BB6" w:rsidRDefault="00050BB6" w:rsidP="00311795">
      <w:pPr>
        <w:autoSpaceDE w:val="0"/>
        <w:autoSpaceDN w:val="0"/>
        <w:adjustRightInd w:val="0"/>
        <w:ind w:firstLine="720"/>
        <w:rPr>
          <w:sz w:val="24"/>
        </w:rPr>
      </w:pPr>
    </w:p>
    <w:p w14:paraId="2E8E94B8" w14:textId="5392D823" w:rsidR="00917C4B" w:rsidRPr="00917C4B" w:rsidRDefault="00917C4B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917C4B">
        <w:rPr>
          <w:b/>
          <w:bCs/>
          <w:color w:val="000000"/>
          <w:sz w:val="24"/>
        </w:rPr>
        <w:t>3.1.2 Атмосферостойкость</w:t>
      </w:r>
      <w:r w:rsidR="00526658">
        <w:rPr>
          <w:color w:val="000000"/>
          <w:sz w:val="24"/>
        </w:rPr>
        <w:t xml:space="preserve">: </w:t>
      </w:r>
      <w:r w:rsidR="0024478B">
        <w:rPr>
          <w:color w:val="000000"/>
          <w:sz w:val="24"/>
        </w:rPr>
        <w:t>С</w:t>
      </w:r>
      <w:r w:rsidRPr="00917C4B">
        <w:rPr>
          <w:color w:val="000000"/>
          <w:sz w:val="24"/>
        </w:rPr>
        <w:t>войство покрытия противостоять разрушению, в результате воздействия солнечного света, атмосферных осадков, температуры, ветра, пыли, газов и других атмосферных факторов.</w:t>
      </w:r>
    </w:p>
    <w:p w14:paraId="0341A255" w14:textId="42DE5C61" w:rsidR="00311795" w:rsidRPr="00FA3122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311795">
        <w:rPr>
          <w:b/>
          <w:bCs/>
          <w:color w:val="000000"/>
          <w:sz w:val="24"/>
        </w:rPr>
        <w:t>3.1.</w:t>
      </w:r>
      <w:r w:rsidR="00917C4B">
        <w:rPr>
          <w:b/>
          <w:bCs/>
          <w:color w:val="000000"/>
          <w:sz w:val="24"/>
        </w:rPr>
        <w:t>3</w:t>
      </w:r>
      <w:r w:rsidRPr="00311795">
        <w:rPr>
          <w:b/>
          <w:bCs/>
          <w:color w:val="000000"/>
          <w:sz w:val="24"/>
        </w:rPr>
        <w:t xml:space="preserve"> </w:t>
      </w:r>
      <w:r w:rsidR="00FA3122">
        <w:rPr>
          <w:b/>
          <w:bCs/>
          <w:color w:val="000000"/>
          <w:sz w:val="24"/>
        </w:rPr>
        <w:t>В</w:t>
      </w:r>
      <w:r w:rsidRPr="00311795">
        <w:rPr>
          <w:b/>
          <w:bCs/>
          <w:color w:val="000000"/>
          <w:sz w:val="24"/>
        </w:rPr>
        <w:t xml:space="preserve">здутие: </w:t>
      </w:r>
      <w:r w:rsidRPr="00FA3122">
        <w:rPr>
          <w:color w:val="000000"/>
          <w:sz w:val="24"/>
        </w:rPr>
        <w:t xml:space="preserve">Повреждение в виде образования полости между слоями в конструкции ГПАТ, заполненных газом, вследствие высвобождения поглощенного газа </w:t>
      </w:r>
      <w:r w:rsidRPr="00FA3122">
        <w:rPr>
          <w:color w:val="000000"/>
          <w:sz w:val="24"/>
        </w:rPr>
        <w:lastRenderedPageBreak/>
        <w:t>материалом слоев (например, наружной оболочки) при сбросе давления или разгерметизации трубопровода.</w:t>
      </w:r>
    </w:p>
    <w:p w14:paraId="1AE978EF" w14:textId="5EBB38C4" w:rsidR="00311795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311795">
        <w:rPr>
          <w:b/>
          <w:bCs/>
          <w:color w:val="000000"/>
          <w:sz w:val="24"/>
        </w:rPr>
        <w:t>3.1.</w:t>
      </w:r>
      <w:r w:rsidR="00917C4B">
        <w:rPr>
          <w:b/>
          <w:bCs/>
          <w:color w:val="000000"/>
          <w:sz w:val="24"/>
        </w:rPr>
        <w:t>4</w:t>
      </w:r>
      <w:r w:rsidRPr="00311795">
        <w:rPr>
          <w:b/>
          <w:bCs/>
          <w:color w:val="000000"/>
          <w:sz w:val="24"/>
        </w:rPr>
        <w:t xml:space="preserve"> </w:t>
      </w:r>
      <w:r w:rsidR="00FA3122">
        <w:rPr>
          <w:b/>
          <w:bCs/>
          <w:color w:val="000000"/>
          <w:sz w:val="24"/>
        </w:rPr>
        <w:t>В</w:t>
      </w:r>
      <w:r w:rsidRPr="00311795">
        <w:rPr>
          <w:b/>
          <w:bCs/>
          <w:color w:val="000000"/>
          <w:sz w:val="24"/>
        </w:rPr>
        <w:t xml:space="preserve">нутренняя оболочка </w:t>
      </w:r>
      <w:r w:rsidR="00915C9B" w:rsidRPr="00175755">
        <w:rPr>
          <w:b/>
          <w:bCs/>
          <w:color w:val="000000"/>
          <w:sz w:val="24"/>
        </w:rPr>
        <w:t>ГПАТ</w:t>
      </w:r>
      <w:r w:rsidRPr="00311795">
        <w:rPr>
          <w:b/>
          <w:bCs/>
          <w:color w:val="000000"/>
          <w:sz w:val="24"/>
        </w:rPr>
        <w:t xml:space="preserve">: </w:t>
      </w:r>
      <w:r w:rsidRPr="00FA3122">
        <w:rPr>
          <w:color w:val="000000"/>
          <w:sz w:val="24"/>
        </w:rPr>
        <w:t>Полимерный слой, который обеспечивает сохранность транспортируемой среды и герметичность трубопровода.</w:t>
      </w:r>
    </w:p>
    <w:p w14:paraId="3D14BB91" w14:textId="24DF01FA" w:rsidR="007A6F53" w:rsidRPr="00FA3122" w:rsidRDefault="007A6F53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7A6F53">
        <w:rPr>
          <w:b/>
          <w:bCs/>
          <w:color w:val="000000"/>
          <w:sz w:val="24"/>
        </w:rPr>
        <w:t>3.1.5 Барьерный слой:</w:t>
      </w:r>
      <w:r w:rsidRPr="007A6F53">
        <w:rPr>
          <w:color w:val="000000"/>
          <w:sz w:val="24"/>
        </w:rPr>
        <w:t xml:space="preserve"> Слой для снижения проницаемости транспортируемой среды и/или ее отельных компонентов через стенку трубы и снижения их воздействия на материалы слоев для повышения химической и/или абразивной стойкости ГПАТ к транспортируемой среде.</w:t>
      </w:r>
    </w:p>
    <w:p w14:paraId="1D7184C1" w14:textId="72352C73" w:rsidR="00311795" w:rsidRPr="00FA3122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311795">
        <w:rPr>
          <w:b/>
          <w:bCs/>
          <w:color w:val="000000"/>
          <w:sz w:val="24"/>
        </w:rPr>
        <w:t>3.1.</w:t>
      </w:r>
      <w:r w:rsidR="00B8110B">
        <w:rPr>
          <w:b/>
          <w:bCs/>
          <w:color w:val="000000"/>
          <w:sz w:val="24"/>
        </w:rPr>
        <w:t>6</w:t>
      </w:r>
      <w:r w:rsidRPr="00311795">
        <w:rPr>
          <w:b/>
          <w:bCs/>
          <w:color w:val="000000"/>
          <w:sz w:val="24"/>
        </w:rPr>
        <w:t xml:space="preserve"> </w:t>
      </w:r>
      <w:r w:rsidR="00FA3122">
        <w:rPr>
          <w:b/>
          <w:bCs/>
          <w:color w:val="000000"/>
          <w:sz w:val="24"/>
        </w:rPr>
        <w:t>З</w:t>
      </w:r>
      <w:r w:rsidRPr="00311795">
        <w:rPr>
          <w:b/>
          <w:bCs/>
          <w:color w:val="000000"/>
          <w:sz w:val="24"/>
        </w:rPr>
        <w:t>ависимость длительной прочности:</w:t>
      </w:r>
      <w:r w:rsidR="00754037">
        <w:rPr>
          <w:b/>
          <w:bCs/>
          <w:color w:val="000000"/>
          <w:sz w:val="24"/>
        </w:rPr>
        <w:t xml:space="preserve"> </w:t>
      </w:r>
      <w:r w:rsidRPr="00FA3122">
        <w:rPr>
          <w:color w:val="000000"/>
          <w:sz w:val="24"/>
        </w:rPr>
        <w:t>Уравнение и его графическое представление в виде эталонных кривых, характеризующие связь времени до разрушения ГПАТ с температурой и силовыми факторами при испытании на стойкость к внутреннему давлению.</w:t>
      </w:r>
    </w:p>
    <w:p w14:paraId="13450D6E" w14:textId="341FBEDD" w:rsidR="00311795" w:rsidRPr="00FA3122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311795">
        <w:rPr>
          <w:b/>
          <w:bCs/>
          <w:color w:val="000000"/>
          <w:sz w:val="24"/>
        </w:rPr>
        <w:t>3.1.</w:t>
      </w:r>
      <w:r w:rsidR="00B8110B">
        <w:rPr>
          <w:b/>
          <w:bCs/>
          <w:color w:val="000000"/>
          <w:sz w:val="24"/>
        </w:rPr>
        <w:t>7</w:t>
      </w:r>
      <w:r w:rsidRPr="00311795">
        <w:rPr>
          <w:b/>
          <w:bCs/>
          <w:color w:val="000000"/>
          <w:sz w:val="24"/>
        </w:rPr>
        <w:t xml:space="preserve"> </w:t>
      </w:r>
      <w:r w:rsidR="00FA3122">
        <w:rPr>
          <w:b/>
          <w:bCs/>
          <w:color w:val="000000"/>
          <w:sz w:val="24"/>
        </w:rPr>
        <w:t>К</w:t>
      </w:r>
      <w:r w:rsidRPr="00311795">
        <w:rPr>
          <w:b/>
          <w:bCs/>
          <w:color w:val="000000"/>
          <w:sz w:val="24"/>
        </w:rPr>
        <w:t xml:space="preserve">лассификационный типоразмер: </w:t>
      </w:r>
      <w:r w:rsidRPr="00FA3122">
        <w:rPr>
          <w:color w:val="000000"/>
          <w:sz w:val="24"/>
        </w:rPr>
        <w:t>Типоразмер от размерного ряда ГПАТ и фитингов однотипной конструкции, на котором проведены испытания с целью определения длительной прочности, контрольного разрушающего давления и максимального рабочего давления.</w:t>
      </w:r>
    </w:p>
    <w:p w14:paraId="1E2B6ECE" w14:textId="6AF7EC9B" w:rsidR="00311795" w:rsidRPr="00003462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311795">
        <w:rPr>
          <w:b/>
          <w:bCs/>
          <w:color w:val="000000"/>
          <w:sz w:val="24"/>
        </w:rPr>
        <w:t>3.1.</w:t>
      </w:r>
      <w:r w:rsidR="00B8110B">
        <w:rPr>
          <w:b/>
          <w:bCs/>
          <w:color w:val="000000"/>
          <w:sz w:val="24"/>
        </w:rPr>
        <w:t>8</w:t>
      </w:r>
      <w:r w:rsidRPr="00311795">
        <w:rPr>
          <w:b/>
          <w:bCs/>
          <w:color w:val="000000"/>
          <w:sz w:val="24"/>
        </w:rPr>
        <w:t xml:space="preserve"> </w:t>
      </w:r>
      <w:r w:rsidR="00FA3122">
        <w:rPr>
          <w:b/>
          <w:bCs/>
          <w:color w:val="000000"/>
          <w:sz w:val="24"/>
        </w:rPr>
        <w:t>К</w:t>
      </w:r>
      <w:r w:rsidRPr="00311795">
        <w:rPr>
          <w:b/>
          <w:bCs/>
          <w:color w:val="000000"/>
          <w:sz w:val="24"/>
        </w:rPr>
        <w:t xml:space="preserve">онтрольное разрушающее давление </w:t>
      </w:r>
      <w:bookmarkStart w:id="17" w:name="_Hlk172814228"/>
      <m:oMath>
        <m:sSubSup>
          <m:sSubSupPr>
            <m:ctrlPr>
              <w:rPr>
                <w:rFonts w:ascii="Cambria Math" w:hAnsi="Cambria Math"/>
                <w:b/>
                <w:bCs/>
                <w:i/>
                <w:color w:val="000000"/>
                <w:sz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4"/>
              </w:rPr>
              <m:t>разр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000000"/>
                <w:sz w:val="24"/>
              </w:rPr>
              <m:t>контр</m:t>
            </m:r>
          </m:sup>
        </m:sSubSup>
        <m:r>
          <m:rPr>
            <m:sty m:val="bi"/>
          </m:rPr>
          <w:rPr>
            <w:rFonts w:ascii="Cambria Math" w:hAnsi="Cambria Math"/>
            <w:color w:val="000000"/>
            <w:sz w:val="24"/>
          </w:rPr>
          <m:t>, МПа</m:t>
        </m:r>
      </m:oMath>
      <w:bookmarkEnd w:id="17"/>
      <w:r w:rsidRPr="00311795">
        <w:rPr>
          <w:b/>
          <w:bCs/>
          <w:color w:val="000000"/>
          <w:sz w:val="24"/>
        </w:rPr>
        <w:t xml:space="preserve">: </w:t>
      </w:r>
      <w:r w:rsidRPr="00003462">
        <w:rPr>
          <w:color w:val="000000"/>
          <w:sz w:val="24"/>
        </w:rPr>
        <w:t>Значение разрушающего давления для размерного ряда труб однотипной конструкции, полученное при испытании классификационного типоразмера.</w:t>
      </w:r>
    </w:p>
    <w:p w14:paraId="03469AE6" w14:textId="3B61F420" w:rsidR="00311795" w:rsidRPr="00003462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311795">
        <w:rPr>
          <w:b/>
          <w:bCs/>
          <w:color w:val="000000"/>
          <w:sz w:val="24"/>
        </w:rPr>
        <w:t>3.1.</w:t>
      </w:r>
      <w:r w:rsidR="00B8110B">
        <w:rPr>
          <w:b/>
          <w:bCs/>
          <w:color w:val="000000"/>
          <w:sz w:val="24"/>
        </w:rPr>
        <w:t>9</w:t>
      </w:r>
      <w:r w:rsidRPr="00311795">
        <w:rPr>
          <w:b/>
          <w:bCs/>
          <w:color w:val="000000"/>
          <w:sz w:val="24"/>
        </w:rPr>
        <w:t xml:space="preserve"> </w:t>
      </w:r>
      <w:r w:rsidR="00003462">
        <w:rPr>
          <w:b/>
          <w:bCs/>
          <w:color w:val="000000"/>
          <w:sz w:val="24"/>
        </w:rPr>
        <w:t>К</w:t>
      </w:r>
      <w:r w:rsidRPr="00311795">
        <w:rPr>
          <w:b/>
          <w:bCs/>
          <w:color w:val="000000"/>
          <w:sz w:val="24"/>
        </w:rPr>
        <w:t xml:space="preserve">ольцевое пространство: </w:t>
      </w:r>
      <w:r w:rsidRPr="00003462">
        <w:rPr>
          <w:color w:val="000000"/>
          <w:sz w:val="24"/>
        </w:rPr>
        <w:t>Пространство между внутренней и наружной оболочками.</w:t>
      </w:r>
    </w:p>
    <w:p w14:paraId="12BF3894" w14:textId="0D3D1E75" w:rsidR="00311795" w:rsidRPr="00003462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311795">
        <w:rPr>
          <w:b/>
          <w:bCs/>
          <w:color w:val="000000"/>
          <w:sz w:val="24"/>
        </w:rPr>
        <w:t>3.1.1</w:t>
      </w:r>
      <w:r w:rsidR="00B8110B">
        <w:rPr>
          <w:b/>
          <w:bCs/>
          <w:color w:val="000000"/>
          <w:sz w:val="24"/>
        </w:rPr>
        <w:t>0</w:t>
      </w:r>
      <w:r w:rsidRPr="00311795">
        <w:rPr>
          <w:b/>
          <w:bCs/>
          <w:color w:val="000000"/>
          <w:sz w:val="24"/>
        </w:rPr>
        <w:t xml:space="preserve"> </w:t>
      </w:r>
      <w:r w:rsidR="00003462">
        <w:rPr>
          <w:b/>
          <w:bCs/>
          <w:color w:val="000000"/>
          <w:sz w:val="24"/>
        </w:rPr>
        <w:t>К</w:t>
      </w:r>
      <w:r w:rsidRPr="00311795">
        <w:rPr>
          <w:b/>
          <w:bCs/>
          <w:color w:val="000000"/>
          <w:sz w:val="24"/>
        </w:rPr>
        <w:t xml:space="preserve">оэффициент запаса прочности </w:t>
      </w:r>
      <w:r w:rsidRPr="006F5EFC">
        <w:rPr>
          <w:b/>
          <w:bCs/>
          <w:color w:val="000000"/>
          <w:sz w:val="24"/>
        </w:rPr>
        <w:t>С</w:t>
      </w:r>
      <w:r w:rsidRPr="00311795">
        <w:rPr>
          <w:b/>
          <w:bCs/>
          <w:color w:val="000000"/>
          <w:sz w:val="24"/>
        </w:rPr>
        <w:t xml:space="preserve">: </w:t>
      </w:r>
      <w:r w:rsidRPr="00003462">
        <w:rPr>
          <w:color w:val="000000"/>
          <w:sz w:val="24"/>
        </w:rPr>
        <w:t>Коэффициент со значением более 1, учитывающий отклонения в свойствах материалов, производственном процессе, размерах изделий, транспортировании и хранении, а также при испытаниях и точности измерений.</w:t>
      </w:r>
    </w:p>
    <w:p w14:paraId="0EA5AC9E" w14:textId="2FD55AA6" w:rsidR="00311795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311795">
        <w:rPr>
          <w:b/>
          <w:bCs/>
          <w:color w:val="000000"/>
          <w:sz w:val="24"/>
        </w:rPr>
        <w:t>3.1.1</w:t>
      </w:r>
      <w:r w:rsidR="00FC32E9">
        <w:rPr>
          <w:b/>
          <w:bCs/>
          <w:color w:val="000000"/>
          <w:sz w:val="24"/>
        </w:rPr>
        <w:t>1</w:t>
      </w:r>
      <w:r w:rsidRPr="00311795">
        <w:rPr>
          <w:b/>
          <w:bCs/>
          <w:color w:val="000000"/>
          <w:sz w:val="24"/>
        </w:rPr>
        <w:t xml:space="preserve"> </w:t>
      </w:r>
      <w:r w:rsidR="00003462">
        <w:rPr>
          <w:b/>
          <w:bCs/>
          <w:color w:val="000000"/>
          <w:sz w:val="24"/>
        </w:rPr>
        <w:t>К</w:t>
      </w:r>
      <w:r w:rsidRPr="00311795">
        <w:rPr>
          <w:b/>
          <w:bCs/>
          <w:color w:val="000000"/>
          <w:sz w:val="24"/>
        </w:rPr>
        <w:t xml:space="preserve">оэффициент запаса для среды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000000"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4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4"/>
              </w:rPr>
              <m:t>ср</m:t>
            </m:r>
          </m:sub>
        </m:sSub>
      </m:oMath>
      <w:r w:rsidRPr="00311795">
        <w:rPr>
          <w:b/>
          <w:bCs/>
          <w:color w:val="000000"/>
          <w:sz w:val="24"/>
        </w:rPr>
        <w:t xml:space="preserve">: </w:t>
      </w:r>
      <w:r w:rsidRPr="00003462">
        <w:rPr>
          <w:color w:val="000000"/>
          <w:sz w:val="24"/>
        </w:rPr>
        <w:t>Безразмерная величина, учитывающая влияние транспортируемой среды на значение максимального рабочего давления.</w:t>
      </w:r>
    </w:p>
    <w:p w14:paraId="582495CD" w14:textId="77777777" w:rsidR="00E22D3E" w:rsidRPr="0077061C" w:rsidRDefault="00E22D3E" w:rsidP="00604D03">
      <w:pPr>
        <w:autoSpaceDE w:val="0"/>
        <w:autoSpaceDN w:val="0"/>
        <w:adjustRightInd w:val="0"/>
        <w:ind w:firstLine="720"/>
        <w:rPr>
          <w:color w:val="000000"/>
          <w:sz w:val="20"/>
          <w:szCs w:val="20"/>
        </w:rPr>
      </w:pPr>
    </w:p>
    <w:p w14:paraId="702C0E80" w14:textId="0410DC7E" w:rsidR="00604D03" w:rsidRDefault="00604D03" w:rsidP="00604D03">
      <w:pPr>
        <w:autoSpaceDE w:val="0"/>
        <w:autoSpaceDN w:val="0"/>
        <w:adjustRightInd w:val="0"/>
        <w:ind w:firstLine="720"/>
        <w:rPr>
          <w:color w:val="000000"/>
          <w:sz w:val="20"/>
          <w:szCs w:val="20"/>
        </w:rPr>
      </w:pPr>
      <w:r w:rsidRPr="00604D03">
        <w:rPr>
          <w:color w:val="000000"/>
          <w:sz w:val="20"/>
          <w:szCs w:val="20"/>
        </w:rPr>
        <w:t>П</w:t>
      </w:r>
      <w:r w:rsidR="00941767">
        <w:rPr>
          <w:color w:val="000000"/>
          <w:sz w:val="20"/>
          <w:szCs w:val="20"/>
        </w:rPr>
        <w:t>римечание</w:t>
      </w:r>
      <w:r w:rsidRPr="00604D03">
        <w:rPr>
          <w:color w:val="000000"/>
          <w:sz w:val="20"/>
          <w:szCs w:val="20"/>
        </w:rPr>
        <w:t xml:space="preserve"> - Значения коэффициентов среды для классов эксплуатации по таблице 2 приведены в приложении А.</w:t>
      </w:r>
    </w:p>
    <w:p w14:paraId="3C5CBB32" w14:textId="77777777" w:rsidR="00915C9B" w:rsidRDefault="00915C9B" w:rsidP="00604D03">
      <w:pPr>
        <w:autoSpaceDE w:val="0"/>
        <w:autoSpaceDN w:val="0"/>
        <w:adjustRightInd w:val="0"/>
        <w:ind w:firstLine="720"/>
        <w:rPr>
          <w:color w:val="000000"/>
          <w:sz w:val="20"/>
          <w:szCs w:val="20"/>
        </w:rPr>
      </w:pPr>
    </w:p>
    <w:p w14:paraId="68BBA339" w14:textId="4864441B" w:rsidR="00915C9B" w:rsidRPr="00915C9B" w:rsidRDefault="00915C9B" w:rsidP="00915C9B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915C9B">
        <w:rPr>
          <w:b/>
          <w:bCs/>
          <w:color w:val="000000"/>
          <w:sz w:val="24"/>
        </w:rPr>
        <w:t>3.1.1</w:t>
      </w:r>
      <w:r w:rsidR="00FC32E9">
        <w:rPr>
          <w:b/>
          <w:bCs/>
          <w:color w:val="000000"/>
          <w:sz w:val="24"/>
        </w:rPr>
        <w:t>2</w:t>
      </w:r>
      <w:r w:rsidRPr="00915C9B">
        <w:rPr>
          <w:b/>
          <w:bCs/>
          <w:color w:val="000000"/>
          <w:sz w:val="24"/>
        </w:rPr>
        <w:t xml:space="preserve"> Коэффициент линейного теплового расширения КЛТР</w:t>
      </w:r>
      <w:r>
        <w:rPr>
          <w:b/>
          <w:bCs/>
          <w:color w:val="000000"/>
          <w:sz w:val="24"/>
        </w:rPr>
        <w:t xml:space="preserve">: </w:t>
      </w:r>
      <w:r w:rsidRPr="00915C9B">
        <w:rPr>
          <w:color w:val="000000"/>
          <w:sz w:val="24"/>
        </w:rPr>
        <w:t>Относительное приращение длины образца</w:t>
      </w:r>
      <w:r>
        <w:rPr>
          <w:color w:val="000000"/>
          <w:sz w:val="24"/>
        </w:rPr>
        <w:t>, вызванное повышением его температуры на один градус.</w:t>
      </w:r>
    </w:p>
    <w:p w14:paraId="21F1DCFF" w14:textId="0BE39F17" w:rsidR="00311795" w:rsidRPr="005A3341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FC32E9">
        <w:rPr>
          <w:b/>
          <w:bCs/>
          <w:color w:val="000000"/>
          <w:sz w:val="24"/>
        </w:rPr>
        <w:t>3.1.1</w:t>
      </w:r>
      <w:r w:rsidR="00FC32E9" w:rsidRPr="00FC32E9">
        <w:rPr>
          <w:b/>
          <w:bCs/>
          <w:color w:val="000000"/>
          <w:sz w:val="24"/>
        </w:rPr>
        <w:t>3</w:t>
      </w:r>
      <w:r w:rsidRPr="00FC32E9">
        <w:rPr>
          <w:b/>
          <w:bCs/>
          <w:color w:val="000000"/>
          <w:sz w:val="24"/>
        </w:rPr>
        <w:t xml:space="preserve"> </w:t>
      </w:r>
      <w:r w:rsidR="009B49D0" w:rsidRPr="00FC32E9">
        <w:rPr>
          <w:b/>
          <w:bCs/>
          <w:color w:val="000000"/>
          <w:sz w:val="24"/>
        </w:rPr>
        <w:t>М</w:t>
      </w:r>
      <w:r w:rsidRPr="00FC32E9">
        <w:rPr>
          <w:b/>
          <w:bCs/>
          <w:color w:val="000000"/>
          <w:sz w:val="24"/>
        </w:rPr>
        <w:t xml:space="preserve">аксимальное рабочее давление МОР, </w:t>
      </w:r>
      <w:r w:rsidRPr="00FC32E9">
        <w:rPr>
          <w:color w:val="000000"/>
          <w:sz w:val="24"/>
        </w:rPr>
        <w:t>МПа: Максимальное давление транспортируемой среды в трубопроводе, определяемое на основе нижнего доверительного предела гидростатического давления и</w:t>
      </w:r>
      <w:r w:rsidR="00531EFE" w:rsidRPr="00FC32E9">
        <w:rPr>
          <w:color w:val="000000"/>
          <w:sz w:val="24"/>
        </w:rPr>
        <w:t>ли контрольного разрушающего давления и коэффициентов запаса</w:t>
      </w:r>
      <w:r w:rsidR="005A3341" w:rsidRPr="00FC32E9">
        <w:rPr>
          <w:color w:val="000000"/>
          <w:sz w:val="24"/>
        </w:rPr>
        <w:t xml:space="preserve"> для среды.</w:t>
      </w:r>
    </w:p>
    <w:p w14:paraId="56B7DFB4" w14:textId="5B240836" w:rsidR="00311795" w:rsidRPr="00B35640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311795">
        <w:rPr>
          <w:b/>
          <w:bCs/>
          <w:color w:val="000000"/>
          <w:sz w:val="24"/>
        </w:rPr>
        <w:t>3.1.1</w:t>
      </w:r>
      <w:r w:rsidR="00FC32E9">
        <w:rPr>
          <w:b/>
          <w:bCs/>
          <w:color w:val="000000"/>
          <w:sz w:val="24"/>
        </w:rPr>
        <w:t>4</w:t>
      </w:r>
      <w:r w:rsidRPr="00311795">
        <w:rPr>
          <w:b/>
          <w:bCs/>
          <w:color w:val="000000"/>
          <w:sz w:val="24"/>
        </w:rPr>
        <w:t xml:space="preserve"> </w:t>
      </w:r>
      <w:r w:rsidR="009B49D0">
        <w:rPr>
          <w:b/>
          <w:bCs/>
          <w:color w:val="000000"/>
          <w:sz w:val="24"/>
        </w:rPr>
        <w:t>М</w:t>
      </w:r>
      <w:r w:rsidRPr="00311795">
        <w:rPr>
          <w:b/>
          <w:bCs/>
          <w:color w:val="000000"/>
          <w:sz w:val="24"/>
        </w:rPr>
        <w:t xml:space="preserve">аксимальная рабочая </w:t>
      </w:r>
      <w:r w:rsidRPr="0018381F">
        <w:rPr>
          <w:b/>
          <w:bCs/>
          <w:color w:val="000000"/>
          <w:sz w:val="24"/>
        </w:rPr>
        <w:t>температура</w:t>
      </w:r>
      <w:r w:rsidR="00B35640" w:rsidRPr="0018381F">
        <w:rPr>
          <w:b/>
          <w:bCs/>
          <w:color w:val="000000"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000000"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4"/>
              </w:rPr>
              <m:t>макс</m:t>
            </m:r>
          </m:sub>
        </m:sSub>
      </m:oMath>
      <w:r w:rsidRPr="00C627CA">
        <w:rPr>
          <w:b/>
          <w:bCs/>
          <w:i/>
          <w:color w:val="000000"/>
          <w:sz w:val="24"/>
        </w:rPr>
        <w:t>,</w:t>
      </w:r>
      <w:r w:rsidRPr="0018381F">
        <w:rPr>
          <w:b/>
          <w:bCs/>
          <w:color w:val="000000"/>
          <w:sz w:val="24"/>
        </w:rPr>
        <w:t xml:space="preserve"> </w:t>
      </w:r>
      <w:r w:rsidRPr="00AC6BA2">
        <w:rPr>
          <w:color w:val="000000"/>
          <w:sz w:val="24"/>
        </w:rPr>
        <w:t>°С</w:t>
      </w:r>
      <w:r w:rsidRPr="00311795">
        <w:rPr>
          <w:b/>
          <w:bCs/>
          <w:color w:val="000000"/>
          <w:sz w:val="24"/>
        </w:rPr>
        <w:t xml:space="preserve">: </w:t>
      </w:r>
      <w:r w:rsidRPr="00B35640">
        <w:rPr>
          <w:color w:val="000000"/>
          <w:sz w:val="24"/>
        </w:rPr>
        <w:t>Максимальная температура транспортируемой среды.</w:t>
      </w:r>
    </w:p>
    <w:p w14:paraId="670DD7A7" w14:textId="0BADA2CE" w:rsidR="00311795" w:rsidRPr="00B35640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311795">
        <w:rPr>
          <w:b/>
          <w:bCs/>
          <w:color w:val="000000"/>
          <w:sz w:val="24"/>
        </w:rPr>
        <w:t>3.1.1</w:t>
      </w:r>
      <w:r w:rsidR="00FC32E9">
        <w:rPr>
          <w:b/>
          <w:bCs/>
          <w:color w:val="000000"/>
          <w:sz w:val="24"/>
        </w:rPr>
        <w:t>5</w:t>
      </w:r>
      <w:r w:rsidRPr="00311795">
        <w:rPr>
          <w:b/>
          <w:bCs/>
          <w:color w:val="000000"/>
          <w:sz w:val="24"/>
        </w:rPr>
        <w:t xml:space="preserve"> </w:t>
      </w:r>
      <w:r w:rsidR="00B35640">
        <w:rPr>
          <w:b/>
          <w:bCs/>
          <w:color w:val="000000"/>
          <w:sz w:val="24"/>
        </w:rPr>
        <w:t>М</w:t>
      </w:r>
      <w:r w:rsidRPr="00311795">
        <w:rPr>
          <w:b/>
          <w:bCs/>
          <w:color w:val="000000"/>
          <w:sz w:val="24"/>
        </w:rPr>
        <w:t xml:space="preserve">инимальный радиус изгиба, </w:t>
      </w:r>
      <w:r w:rsidRPr="00AC6BA2">
        <w:rPr>
          <w:color w:val="000000"/>
          <w:sz w:val="24"/>
        </w:rPr>
        <w:t>м</w:t>
      </w:r>
      <w:proofErr w:type="gramStart"/>
      <w:r w:rsidR="00B35640" w:rsidRPr="00311795">
        <w:rPr>
          <w:b/>
          <w:bCs/>
          <w:color w:val="000000"/>
          <w:sz w:val="24"/>
        </w:rPr>
        <w:t>:</w:t>
      </w:r>
      <w:r w:rsidR="00946A0C" w:rsidRPr="00946A0C">
        <w:rPr>
          <w:b/>
          <w:bCs/>
          <w:color w:val="000000"/>
          <w:sz w:val="24"/>
        </w:rPr>
        <w:t xml:space="preserve"> </w:t>
      </w:r>
      <w:r w:rsidR="0018381F" w:rsidRPr="0018381F">
        <w:rPr>
          <w:color w:val="000000"/>
          <w:sz w:val="24"/>
        </w:rPr>
        <w:t>М</w:t>
      </w:r>
      <w:r w:rsidR="00B35640" w:rsidRPr="00B35640">
        <w:rPr>
          <w:color w:val="000000"/>
          <w:sz w:val="24"/>
        </w:rPr>
        <w:t>инимально</w:t>
      </w:r>
      <w:proofErr w:type="gramEnd"/>
      <w:r w:rsidRPr="00B35640">
        <w:rPr>
          <w:color w:val="000000"/>
          <w:sz w:val="24"/>
        </w:rPr>
        <w:t xml:space="preserve"> допустимый радиус изгиба ГПАТ, измеренный от осевой линии трубы.</w:t>
      </w:r>
    </w:p>
    <w:p w14:paraId="32BF0EE1" w14:textId="77777777" w:rsidR="00B35640" w:rsidRDefault="00B35640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</w:p>
    <w:p w14:paraId="191704A7" w14:textId="592AABCB" w:rsidR="00311795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0"/>
          <w:szCs w:val="20"/>
        </w:rPr>
      </w:pPr>
      <w:r w:rsidRPr="0018381F">
        <w:rPr>
          <w:color w:val="000000"/>
          <w:sz w:val="20"/>
          <w:szCs w:val="20"/>
        </w:rPr>
        <w:t xml:space="preserve">Примечание </w:t>
      </w:r>
      <w:r w:rsidR="00EC3407">
        <w:rPr>
          <w:color w:val="000000"/>
          <w:sz w:val="20"/>
          <w:szCs w:val="20"/>
        </w:rPr>
        <w:t xml:space="preserve">- </w:t>
      </w:r>
      <w:r w:rsidRPr="0018381F">
        <w:rPr>
          <w:color w:val="000000"/>
          <w:sz w:val="20"/>
          <w:szCs w:val="20"/>
        </w:rPr>
        <w:t>Различают минимальный радиус изгиба при хранении и эксплуатации</w:t>
      </w:r>
    </w:p>
    <w:p w14:paraId="595C3655" w14:textId="77777777" w:rsidR="00FC32E9" w:rsidRDefault="00FC32E9" w:rsidP="00311795">
      <w:pPr>
        <w:autoSpaceDE w:val="0"/>
        <w:autoSpaceDN w:val="0"/>
        <w:adjustRightInd w:val="0"/>
        <w:ind w:firstLine="720"/>
        <w:rPr>
          <w:b/>
          <w:bCs/>
          <w:color w:val="000000"/>
          <w:sz w:val="24"/>
        </w:rPr>
      </w:pPr>
    </w:p>
    <w:p w14:paraId="27DA4543" w14:textId="4766A3BB" w:rsidR="00BD7F14" w:rsidRPr="00E44742" w:rsidRDefault="00BD7F14" w:rsidP="00311795">
      <w:pPr>
        <w:autoSpaceDE w:val="0"/>
        <w:autoSpaceDN w:val="0"/>
        <w:adjustRightInd w:val="0"/>
        <w:ind w:firstLine="720"/>
        <w:rPr>
          <w:b/>
          <w:bCs/>
          <w:color w:val="000000"/>
          <w:sz w:val="24"/>
        </w:rPr>
      </w:pPr>
      <w:r w:rsidRPr="00BD7F14">
        <w:rPr>
          <w:b/>
          <w:bCs/>
          <w:color w:val="000000"/>
          <w:sz w:val="24"/>
        </w:rPr>
        <w:t>3.1.1</w:t>
      </w:r>
      <w:r w:rsidR="00FC32E9">
        <w:rPr>
          <w:b/>
          <w:bCs/>
          <w:color w:val="000000"/>
          <w:sz w:val="24"/>
        </w:rPr>
        <w:t>6</w:t>
      </w:r>
      <w:r w:rsidRPr="00BD7F14">
        <w:rPr>
          <w:b/>
          <w:bCs/>
          <w:color w:val="000000"/>
          <w:sz w:val="24"/>
        </w:rPr>
        <w:t xml:space="preserve"> Минимальная длительная прочность MRS</w:t>
      </w:r>
      <w:r>
        <w:rPr>
          <w:b/>
          <w:bCs/>
          <w:color w:val="000000"/>
          <w:sz w:val="24"/>
        </w:rPr>
        <w:t xml:space="preserve">, </w:t>
      </w:r>
      <w:r w:rsidRPr="00B96B12">
        <w:rPr>
          <w:color w:val="000000"/>
          <w:sz w:val="24"/>
        </w:rPr>
        <w:t>МП</w:t>
      </w:r>
      <w:r w:rsidR="00C44743">
        <w:rPr>
          <w:color w:val="000000"/>
          <w:sz w:val="24"/>
        </w:rPr>
        <w:t>а</w:t>
      </w:r>
      <w:r w:rsidR="00B96B12">
        <w:rPr>
          <w:color w:val="000000"/>
          <w:sz w:val="24"/>
        </w:rPr>
        <w:t>: Напряжение, определяющее свойства материала, применяемого при изготовлении труб, получаемое путем экстраполяции на срок службы 25 лет при температуре</w:t>
      </w:r>
      <w:r w:rsidR="00E44742">
        <w:rPr>
          <w:color w:val="000000"/>
          <w:sz w:val="24"/>
        </w:rPr>
        <w:t xml:space="preserve"> 20 </w:t>
      </w:r>
      <w:r w:rsidR="00C44743" w:rsidRPr="00AC6BA2">
        <w:rPr>
          <w:color w:val="000000"/>
          <w:sz w:val="24"/>
        </w:rPr>
        <w:t>°</w:t>
      </w:r>
      <w:r w:rsidR="00E44742">
        <w:rPr>
          <w:color w:val="000000"/>
          <w:sz w:val="24"/>
        </w:rPr>
        <w:t xml:space="preserve">С данных испытаний ГПАТ на стойкость к внутреннему гидростатическому давлению с нижним доверительным интервалом 97,5 % и округленное до ближайшего нижнего значения </w:t>
      </w:r>
      <w:r w:rsidR="00E44742" w:rsidRPr="006E1F9F">
        <w:rPr>
          <w:bCs/>
          <w:sz w:val="24"/>
          <w:lang w:eastAsia="en-US"/>
        </w:rPr>
        <w:t>нормированного ряда R5 или R10 по ГОСТ 8032</w:t>
      </w:r>
      <w:r w:rsidR="00E44742">
        <w:rPr>
          <w:bCs/>
          <w:sz w:val="24"/>
          <w:lang w:eastAsia="en-US"/>
        </w:rPr>
        <w:t>.</w:t>
      </w:r>
    </w:p>
    <w:p w14:paraId="231A2C1F" w14:textId="7D1E9AB1" w:rsidR="00311795" w:rsidRPr="00B35640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311795">
        <w:rPr>
          <w:b/>
          <w:bCs/>
          <w:color w:val="000000"/>
          <w:sz w:val="24"/>
        </w:rPr>
        <w:lastRenderedPageBreak/>
        <w:t>3.1.1</w:t>
      </w:r>
      <w:r w:rsidR="00FC32E9">
        <w:rPr>
          <w:b/>
          <w:bCs/>
          <w:color w:val="000000"/>
          <w:sz w:val="24"/>
        </w:rPr>
        <w:t>7</w:t>
      </w:r>
      <w:r w:rsidRPr="00311795">
        <w:rPr>
          <w:b/>
          <w:bCs/>
          <w:color w:val="000000"/>
          <w:sz w:val="24"/>
        </w:rPr>
        <w:t xml:space="preserve"> </w:t>
      </w:r>
      <w:r w:rsidR="00B35640">
        <w:rPr>
          <w:b/>
          <w:bCs/>
          <w:color w:val="000000"/>
          <w:sz w:val="24"/>
        </w:rPr>
        <w:t>Н</w:t>
      </w:r>
      <w:r w:rsidRPr="00311795">
        <w:rPr>
          <w:b/>
          <w:bCs/>
          <w:color w:val="000000"/>
          <w:sz w:val="24"/>
        </w:rPr>
        <w:t xml:space="preserve">аружная оболочка (покрытие): </w:t>
      </w:r>
      <w:r w:rsidRPr="00B35640">
        <w:rPr>
          <w:color w:val="000000"/>
          <w:sz w:val="24"/>
        </w:rPr>
        <w:t>Полимерный слой, предназначенный для защиты армирующего слоя от воздействия окружающей среды, абразивного и механического повреждения в процессе хранения, транспортирования, монтажа и эксплуатации.</w:t>
      </w:r>
    </w:p>
    <w:p w14:paraId="6CC1941B" w14:textId="12748EE4" w:rsidR="00311795" w:rsidRPr="00CC4447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311795">
        <w:rPr>
          <w:b/>
          <w:bCs/>
          <w:color w:val="000000"/>
          <w:sz w:val="24"/>
        </w:rPr>
        <w:t>3.1.</w:t>
      </w:r>
      <w:r w:rsidR="000849A0">
        <w:rPr>
          <w:b/>
          <w:bCs/>
          <w:color w:val="000000"/>
          <w:sz w:val="24"/>
        </w:rPr>
        <w:t>1</w:t>
      </w:r>
      <w:r w:rsidR="00FC32E9">
        <w:rPr>
          <w:b/>
          <w:bCs/>
          <w:color w:val="000000"/>
          <w:sz w:val="24"/>
        </w:rPr>
        <w:t>8</w:t>
      </w:r>
      <w:r w:rsidRPr="00311795">
        <w:rPr>
          <w:b/>
          <w:bCs/>
          <w:color w:val="000000"/>
          <w:sz w:val="24"/>
        </w:rPr>
        <w:t xml:space="preserve"> </w:t>
      </w:r>
      <w:r w:rsidR="00CC4447">
        <w:rPr>
          <w:b/>
          <w:bCs/>
          <w:color w:val="000000"/>
          <w:sz w:val="24"/>
        </w:rPr>
        <w:t>Н</w:t>
      </w:r>
      <w:r w:rsidRPr="00311795">
        <w:rPr>
          <w:b/>
          <w:bCs/>
          <w:color w:val="000000"/>
          <w:sz w:val="24"/>
        </w:rPr>
        <w:t xml:space="preserve">оминальный внутренний диаметр трубы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000000"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4"/>
                <w:lang w:val="en-US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4"/>
              </w:rPr>
              <m:t>in</m:t>
            </m:r>
          </m:sub>
        </m:sSub>
      </m:oMath>
      <w:r w:rsidRPr="00311795">
        <w:rPr>
          <w:b/>
          <w:bCs/>
          <w:color w:val="000000"/>
          <w:sz w:val="24"/>
        </w:rPr>
        <w:t xml:space="preserve">, </w:t>
      </w:r>
      <w:r w:rsidRPr="005844DF">
        <w:rPr>
          <w:color w:val="000000"/>
          <w:sz w:val="24"/>
        </w:rPr>
        <w:t>мм</w:t>
      </w:r>
      <w:r w:rsidRPr="00311795">
        <w:rPr>
          <w:b/>
          <w:bCs/>
          <w:color w:val="000000"/>
          <w:sz w:val="24"/>
        </w:rPr>
        <w:t xml:space="preserve">: </w:t>
      </w:r>
      <w:r w:rsidRPr="00CC4447">
        <w:rPr>
          <w:color w:val="000000"/>
          <w:sz w:val="24"/>
        </w:rPr>
        <w:t xml:space="preserve">Установленное значение внутреннего диаметра, относящееся к номинальному размеру </w:t>
      </w:r>
      <w:r w:rsidRPr="003215C4">
        <w:rPr>
          <w:i/>
          <w:iCs/>
          <w:color w:val="000000"/>
          <w:sz w:val="24"/>
        </w:rPr>
        <w:t>DN/ID,</w:t>
      </w:r>
      <w:r w:rsidRPr="00CC4447">
        <w:rPr>
          <w:color w:val="000000"/>
          <w:sz w:val="24"/>
        </w:rPr>
        <w:t xml:space="preserve"> численно равное минимальному значению среднего внутреннего диаметра и характеризующее условный проход труб.</w:t>
      </w:r>
    </w:p>
    <w:p w14:paraId="595BCB37" w14:textId="03DAE01D" w:rsidR="00311795" w:rsidRPr="00CC4447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311795">
        <w:rPr>
          <w:b/>
          <w:bCs/>
          <w:color w:val="000000"/>
          <w:sz w:val="24"/>
        </w:rPr>
        <w:t>3.1.</w:t>
      </w:r>
      <w:r w:rsidR="00FC32E9">
        <w:rPr>
          <w:b/>
          <w:bCs/>
          <w:color w:val="000000"/>
          <w:sz w:val="24"/>
        </w:rPr>
        <w:t>19</w:t>
      </w:r>
      <w:r w:rsidRPr="00311795">
        <w:rPr>
          <w:b/>
          <w:bCs/>
          <w:color w:val="000000"/>
          <w:sz w:val="24"/>
        </w:rPr>
        <w:t xml:space="preserve"> </w:t>
      </w:r>
      <w:r w:rsidR="00CC4447">
        <w:rPr>
          <w:b/>
          <w:bCs/>
          <w:color w:val="000000"/>
          <w:sz w:val="24"/>
        </w:rPr>
        <w:t>Н</w:t>
      </w:r>
      <w:r w:rsidRPr="00311795">
        <w:rPr>
          <w:b/>
          <w:bCs/>
          <w:color w:val="000000"/>
          <w:sz w:val="24"/>
        </w:rPr>
        <w:t xml:space="preserve">оминальный размер </w:t>
      </w:r>
      <w:r w:rsidRPr="00C627CA">
        <w:rPr>
          <w:b/>
          <w:bCs/>
          <w:i/>
          <w:iCs/>
          <w:color w:val="000000"/>
          <w:sz w:val="24"/>
        </w:rPr>
        <w:t>DN/ID</w:t>
      </w:r>
      <w:r w:rsidRPr="00311795">
        <w:rPr>
          <w:b/>
          <w:bCs/>
          <w:color w:val="000000"/>
          <w:sz w:val="24"/>
        </w:rPr>
        <w:t xml:space="preserve">, </w:t>
      </w:r>
      <w:r w:rsidRPr="00C44743">
        <w:rPr>
          <w:color w:val="000000"/>
          <w:sz w:val="24"/>
        </w:rPr>
        <w:t>мм:</w:t>
      </w:r>
      <w:r w:rsidRPr="00C44743">
        <w:rPr>
          <w:b/>
          <w:bCs/>
          <w:color w:val="000000"/>
          <w:sz w:val="24"/>
        </w:rPr>
        <w:t xml:space="preserve"> </w:t>
      </w:r>
      <w:r w:rsidRPr="00CC4447">
        <w:rPr>
          <w:color w:val="000000"/>
          <w:sz w:val="24"/>
        </w:rPr>
        <w:t>Числовое обозначение размера труб и элементов трубопровода, принятое для их классификации и относящееся к внутреннему диаметру.</w:t>
      </w:r>
    </w:p>
    <w:p w14:paraId="14E65F9C" w14:textId="36CA7A8E" w:rsidR="00311795" w:rsidRPr="00CC4447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311795">
        <w:rPr>
          <w:b/>
          <w:bCs/>
          <w:color w:val="000000"/>
          <w:sz w:val="24"/>
        </w:rPr>
        <w:t>3.1.</w:t>
      </w:r>
      <w:r w:rsidR="00BD7F14">
        <w:rPr>
          <w:b/>
          <w:bCs/>
          <w:color w:val="000000"/>
          <w:sz w:val="24"/>
        </w:rPr>
        <w:t>2</w:t>
      </w:r>
      <w:r w:rsidR="00FC32E9">
        <w:rPr>
          <w:b/>
          <w:bCs/>
          <w:color w:val="000000"/>
          <w:sz w:val="24"/>
        </w:rPr>
        <w:t>0</w:t>
      </w:r>
      <w:r w:rsidRPr="00311795">
        <w:rPr>
          <w:b/>
          <w:bCs/>
          <w:color w:val="000000"/>
          <w:sz w:val="24"/>
        </w:rPr>
        <w:t xml:space="preserve"> </w:t>
      </w:r>
      <w:r w:rsidR="00CC4447">
        <w:rPr>
          <w:b/>
          <w:bCs/>
          <w:color w:val="000000"/>
          <w:sz w:val="24"/>
        </w:rPr>
        <w:t>О</w:t>
      </w:r>
      <w:r w:rsidRPr="00311795">
        <w:rPr>
          <w:b/>
          <w:bCs/>
          <w:color w:val="000000"/>
          <w:sz w:val="24"/>
        </w:rPr>
        <w:t xml:space="preserve">днотипная конструкция фитинга: </w:t>
      </w:r>
      <w:r w:rsidRPr="00CC4447">
        <w:rPr>
          <w:color w:val="000000"/>
          <w:sz w:val="24"/>
        </w:rPr>
        <w:t>Конструкция фитингов, одинаковая для ГПАТ и фитингов разного номинального размера, обеспечивающая равенство их эксплуатационных характеристик.</w:t>
      </w:r>
    </w:p>
    <w:p w14:paraId="33CF9472" w14:textId="522135A2" w:rsidR="00311795" w:rsidRPr="00311795" w:rsidRDefault="00311795" w:rsidP="00311795">
      <w:pPr>
        <w:autoSpaceDE w:val="0"/>
        <w:autoSpaceDN w:val="0"/>
        <w:adjustRightInd w:val="0"/>
        <w:ind w:firstLine="720"/>
        <w:rPr>
          <w:b/>
          <w:bCs/>
          <w:color w:val="000000"/>
          <w:sz w:val="24"/>
        </w:rPr>
      </w:pPr>
      <w:r w:rsidRPr="00311795">
        <w:rPr>
          <w:b/>
          <w:bCs/>
          <w:color w:val="000000"/>
          <w:sz w:val="24"/>
        </w:rPr>
        <w:t>3.1.2</w:t>
      </w:r>
      <w:r w:rsidR="00FC32E9">
        <w:rPr>
          <w:b/>
          <w:bCs/>
          <w:color w:val="000000"/>
          <w:sz w:val="24"/>
        </w:rPr>
        <w:t>1</w:t>
      </w:r>
      <w:r w:rsidRPr="00311795">
        <w:rPr>
          <w:b/>
          <w:bCs/>
          <w:color w:val="000000"/>
          <w:sz w:val="24"/>
        </w:rPr>
        <w:t xml:space="preserve"> </w:t>
      </w:r>
      <w:r w:rsidR="00611E62">
        <w:rPr>
          <w:b/>
          <w:bCs/>
          <w:color w:val="000000"/>
          <w:sz w:val="24"/>
        </w:rPr>
        <w:t>Р</w:t>
      </w:r>
      <w:r w:rsidRPr="00311795">
        <w:rPr>
          <w:b/>
          <w:bCs/>
          <w:color w:val="000000"/>
          <w:sz w:val="24"/>
        </w:rPr>
        <w:t xml:space="preserve">азрушающее давление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000000"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4"/>
              </w:rPr>
              <m:t>разр</m:t>
            </m:r>
          </m:sub>
        </m:sSub>
      </m:oMath>
      <w:r w:rsidRPr="00311795">
        <w:rPr>
          <w:b/>
          <w:bCs/>
          <w:color w:val="000000"/>
          <w:sz w:val="24"/>
        </w:rPr>
        <w:t xml:space="preserve">, </w:t>
      </w:r>
      <w:r w:rsidRPr="005844DF">
        <w:rPr>
          <w:color w:val="000000"/>
          <w:sz w:val="24"/>
        </w:rPr>
        <w:t>МПа:</w:t>
      </w:r>
      <w:r w:rsidRPr="00311795">
        <w:rPr>
          <w:b/>
          <w:bCs/>
          <w:color w:val="000000"/>
          <w:sz w:val="24"/>
        </w:rPr>
        <w:t xml:space="preserve"> </w:t>
      </w:r>
      <w:r w:rsidRPr="00611E62">
        <w:rPr>
          <w:color w:val="000000"/>
          <w:sz w:val="24"/>
        </w:rPr>
        <w:t>Значение давление, которое измерено при испытании с постоянной скоростью роста давления и при котором произошли потеря герметичности, разрушение стенки трубы или соединения труба</w:t>
      </w:r>
      <w:r w:rsidR="003F4303">
        <w:rPr>
          <w:color w:val="000000"/>
          <w:sz w:val="24"/>
        </w:rPr>
        <w:t xml:space="preserve"> - </w:t>
      </w:r>
      <w:r w:rsidRPr="00611E62">
        <w:rPr>
          <w:color w:val="000000"/>
          <w:sz w:val="24"/>
        </w:rPr>
        <w:t>фитинг</w:t>
      </w:r>
      <w:r w:rsidRPr="00311795">
        <w:rPr>
          <w:b/>
          <w:bCs/>
          <w:color w:val="000000"/>
          <w:sz w:val="24"/>
        </w:rPr>
        <w:t>.</w:t>
      </w:r>
    </w:p>
    <w:p w14:paraId="411FB13E" w14:textId="0E2553B3" w:rsidR="00311795" w:rsidRPr="00611E62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311795">
        <w:rPr>
          <w:b/>
          <w:bCs/>
          <w:color w:val="000000"/>
          <w:sz w:val="24"/>
        </w:rPr>
        <w:t>3.1.2</w:t>
      </w:r>
      <w:r w:rsidR="00FC32E9">
        <w:rPr>
          <w:b/>
          <w:bCs/>
          <w:color w:val="000000"/>
          <w:sz w:val="24"/>
        </w:rPr>
        <w:t>2</w:t>
      </w:r>
      <w:r w:rsidRPr="00311795">
        <w:rPr>
          <w:b/>
          <w:bCs/>
          <w:color w:val="000000"/>
          <w:sz w:val="24"/>
        </w:rPr>
        <w:t xml:space="preserve"> </w:t>
      </w:r>
      <w:r w:rsidR="00611E62">
        <w:rPr>
          <w:b/>
          <w:bCs/>
          <w:color w:val="000000"/>
          <w:sz w:val="24"/>
        </w:rPr>
        <w:t>Р</w:t>
      </w:r>
      <w:r w:rsidRPr="00311795">
        <w:rPr>
          <w:b/>
          <w:bCs/>
          <w:color w:val="000000"/>
          <w:sz w:val="24"/>
        </w:rPr>
        <w:t xml:space="preserve">асслоение: </w:t>
      </w:r>
      <w:r w:rsidRPr="00611E62">
        <w:rPr>
          <w:color w:val="000000"/>
          <w:sz w:val="24"/>
        </w:rPr>
        <w:t>Тенденция к отрыву слоев друг от друга в ГПАТ связанной конструкции при испытаниях и/или эксплуатации.</w:t>
      </w:r>
    </w:p>
    <w:p w14:paraId="50E4BBC7" w14:textId="6EEEE8C5" w:rsidR="00311795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311795">
        <w:rPr>
          <w:b/>
          <w:bCs/>
          <w:color w:val="000000"/>
          <w:sz w:val="24"/>
        </w:rPr>
        <w:t>3.1.2</w:t>
      </w:r>
      <w:r w:rsidR="00FC32E9">
        <w:rPr>
          <w:b/>
          <w:bCs/>
          <w:color w:val="000000"/>
          <w:sz w:val="24"/>
        </w:rPr>
        <w:t>3</w:t>
      </w:r>
      <w:r w:rsidRPr="00311795">
        <w:rPr>
          <w:b/>
          <w:bCs/>
          <w:color w:val="000000"/>
          <w:sz w:val="24"/>
        </w:rPr>
        <w:t xml:space="preserve"> </w:t>
      </w:r>
      <w:r w:rsidR="00611E62">
        <w:rPr>
          <w:b/>
          <w:bCs/>
          <w:color w:val="000000"/>
          <w:sz w:val="24"/>
        </w:rPr>
        <w:t>Р</w:t>
      </w:r>
      <w:r w:rsidRPr="00311795">
        <w:rPr>
          <w:b/>
          <w:bCs/>
          <w:color w:val="000000"/>
          <w:sz w:val="24"/>
        </w:rPr>
        <w:t xml:space="preserve">асчетный срок службы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000000"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4"/>
              </w:rPr>
              <m:t>cn</m:t>
            </m:r>
          </m:sub>
        </m:sSub>
      </m:oMath>
      <w:r w:rsidRPr="00311795">
        <w:rPr>
          <w:b/>
          <w:bCs/>
          <w:color w:val="000000"/>
          <w:sz w:val="24"/>
        </w:rPr>
        <w:t xml:space="preserve">, </w:t>
      </w:r>
      <w:r w:rsidRPr="005844DF">
        <w:rPr>
          <w:color w:val="000000"/>
          <w:sz w:val="24"/>
        </w:rPr>
        <w:t>годы</w:t>
      </w:r>
      <w:r w:rsidRPr="00311795">
        <w:rPr>
          <w:b/>
          <w:bCs/>
          <w:color w:val="000000"/>
          <w:sz w:val="24"/>
        </w:rPr>
        <w:t xml:space="preserve">: </w:t>
      </w:r>
      <w:r w:rsidRPr="00611E62">
        <w:rPr>
          <w:color w:val="000000"/>
          <w:sz w:val="24"/>
        </w:rPr>
        <w:t>Расчетное время работы трубопровода при заданных условиях эксплуатации.</w:t>
      </w:r>
    </w:p>
    <w:p w14:paraId="784E0771" w14:textId="77777777" w:rsidR="00C8141A" w:rsidRPr="00C8141A" w:rsidRDefault="00C8141A" w:rsidP="00C8141A">
      <w:pPr>
        <w:autoSpaceDE w:val="0"/>
        <w:autoSpaceDN w:val="0"/>
        <w:adjustRightInd w:val="0"/>
        <w:ind w:firstLine="720"/>
        <w:rPr>
          <w:color w:val="000000"/>
          <w:sz w:val="24"/>
        </w:rPr>
      </w:pPr>
    </w:p>
    <w:p w14:paraId="063FB0F5" w14:textId="49C09491" w:rsidR="00C8141A" w:rsidRPr="00C8141A" w:rsidRDefault="00C8141A" w:rsidP="00C8141A">
      <w:pPr>
        <w:autoSpaceDE w:val="0"/>
        <w:autoSpaceDN w:val="0"/>
        <w:adjustRightInd w:val="0"/>
        <w:ind w:firstLine="720"/>
        <w:rPr>
          <w:color w:val="000000"/>
          <w:sz w:val="20"/>
          <w:szCs w:val="20"/>
        </w:rPr>
      </w:pPr>
      <w:r w:rsidRPr="00C8141A">
        <w:rPr>
          <w:color w:val="000000"/>
          <w:sz w:val="20"/>
          <w:szCs w:val="20"/>
        </w:rPr>
        <w:t>Примечание - Расчетный срок службы ГПАТ - не менее 25 лет. По согласованию с изготовителем, расчетный срок службы может быть снижен, если проектом предусмотрено использование ГПАТ на меньший срок в условиях интенсивного воздействия негативных факторов, например температуры, выше установленных в 6.1, циклических нагрузок, агрессивной среды и т. д.</w:t>
      </w:r>
    </w:p>
    <w:p w14:paraId="0FF66464" w14:textId="77777777" w:rsidR="00C8141A" w:rsidRPr="00611E62" w:rsidRDefault="00C8141A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</w:p>
    <w:p w14:paraId="3610B567" w14:textId="5CAF8AE1" w:rsidR="00311795" w:rsidRPr="00611E62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311795">
        <w:rPr>
          <w:b/>
          <w:bCs/>
          <w:color w:val="000000"/>
          <w:sz w:val="24"/>
        </w:rPr>
        <w:t>3.1.</w:t>
      </w:r>
      <w:r w:rsidR="00050BB6">
        <w:rPr>
          <w:b/>
          <w:bCs/>
          <w:color w:val="000000"/>
          <w:sz w:val="24"/>
        </w:rPr>
        <w:t>2</w:t>
      </w:r>
      <w:r w:rsidR="00FC32E9">
        <w:rPr>
          <w:b/>
          <w:bCs/>
          <w:color w:val="000000"/>
          <w:sz w:val="24"/>
        </w:rPr>
        <w:t>4</w:t>
      </w:r>
      <w:r w:rsidRPr="00311795">
        <w:rPr>
          <w:b/>
          <w:bCs/>
          <w:color w:val="000000"/>
          <w:sz w:val="24"/>
        </w:rPr>
        <w:t xml:space="preserve"> </w:t>
      </w:r>
      <w:r w:rsidR="00611E62">
        <w:rPr>
          <w:b/>
          <w:bCs/>
          <w:color w:val="000000"/>
          <w:sz w:val="24"/>
        </w:rPr>
        <w:t>С</w:t>
      </w:r>
      <w:r w:rsidRPr="00311795">
        <w:rPr>
          <w:b/>
          <w:bCs/>
          <w:color w:val="000000"/>
          <w:sz w:val="24"/>
        </w:rPr>
        <w:t xml:space="preserve">оединительная деталь (фитинг): </w:t>
      </w:r>
      <w:r w:rsidRPr="00611E62">
        <w:rPr>
          <w:color w:val="000000"/>
          <w:sz w:val="24"/>
        </w:rPr>
        <w:t>Часть трубопровода, предназначенная для соединения отдельных отрезков ГПАТ между собой с изменением или без изменения направления, или проходного сечения, и/или их соединения с технологическим оборудованием, трубопроводной арматурой</w:t>
      </w:r>
      <w:r w:rsidR="00A65874">
        <w:rPr>
          <w:color w:val="000000"/>
          <w:sz w:val="24"/>
        </w:rPr>
        <w:t>, трубами</w:t>
      </w:r>
      <w:r w:rsidRPr="00611E62">
        <w:rPr>
          <w:color w:val="000000"/>
          <w:sz w:val="24"/>
        </w:rPr>
        <w:t>.</w:t>
      </w:r>
    </w:p>
    <w:p w14:paraId="7ADB58AE" w14:textId="3D11BADB" w:rsidR="00311795" w:rsidRPr="00611E62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311795">
        <w:rPr>
          <w:b/>
          <w:bCs/>
          <w:color w:val="000000"/>
          <w:sz w:val="24"/>
        </w:rPr>
        <w:t>3.1.</w:t>
      </w:r>
      <w:r w:rsidR="00050BB6">
        <w:rPr>
          <w:b/>
          <w:bCs/>
          <w:color w:val="000000"/>
          <w:sz w:val="24"/>
        </w:rPr>
        <w:t>2</w:t>
      </w:r>
      <w:r w:rsidR="00FC32E9">
        <w:rPr>
          <w:b/>
          <w:bCs/>
          <w:color w:val="000000"/>
          <w:sz w:val="24"/>
        </w:rPr>
        <w:t>5</w:t>
      </w:r>
      <w:r w:rsidRPr="00311795">
        <w:rPr>
          <w:b/>
          <w:bCs/>
          <w:color w:val="000000"/>
          <w:sz w:val="24"/>
        </w:rPr>
        <w:t xml:space="preserve"> </w:t>
      </w:r>
      <w:r w:rsidR="00611E62">
        <w:rPr>
          <w:b/>
          <w:bCs/>
          <w:color w:val="000000"/>
          <w:sz w:val="24"/>
        </w:rPr>
        <w:t>С</w:t>
      </w:r>
      <w:r w:rsidRPr="00311795">
        <w:rPr>
          <w:b/>
          <w:bCs/>
          <w:color w:val="000000"/>
          <w:sz w:val="24"/>
        </w:rPr>
        <w:t xml:space="preserve">редний внутренний диаметр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000000"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4"/>
              </w:rPr>
              <m:t>im</m:t>
            </m:r>
          </m:sub>
        </m:sSub>
      </m:oMath>
      <w:r w:rsidRPr="00311795">
        <w:rPr>
          <w:b/>
          <w:bCs/>
          <w:color w:val="000000"/>
          <w:sz w:val="24"/>
        </w:rPr>
        <w:t xml:space="preserve">, </w:t>
      </w:r>
      <w:r w:rsidRPr="00A544E9">
        <w:rPr>
          <w:color w:val="000000"/>
          <w:sz w:val="24"/>
        </w:rPr>
        <w:t>мм:</w:t>
      </w:r>
      <w:r w:rsidRPr="00311795">
        <w:rPr>
          <w:b/>
          <w:bCs/>
          <w:color w:val="000000"/>
          <w:sz w:val="24"/>
        </w:rPr>
        <w:t xml:space="preserve"> </w:t>
      </w:r>
      <w:r w:rsidRPr="00611E62">
        <w:rPr>
          <w:color w:val="000000"/>
          <w:sz w:val="24"/>
        </w:rPr>
        <w:t>Среднее арифметическое значение равномерно распределенных измерений внутреннего диаметра ГПАТ в одном поперечном сечении на торце трубы.</w:t>
      </w:r>
    </w:p>
    <w:p w14:paraId="40856180" w14:textId="1018F1D4" w:rsidR="00311795" w:rsidRPr="00611E62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311795">
        <w:rPr>
          <w:b/>
          <w:bCs/>
          <w:color w:val="000000"/>
          <w:sz w:val="24"/>
        </w:rPr>
        <w:t>3.1.</w:t>
      </w:r>
      <w:r w:rsidR="000849A0">
        <w:rPr>
          <w:b/>
          <w:bCs/>
          <w:color w:val="000000"/>
          <w:sz w:val="24"/>
        </w:rPr>
        <w:t>2</w:t>
      </w:r>
      <w:r w:rsidR="00FC32E9">
        <w:rPr>
          <w:b/>
          <w:bCs/>
          <w:color w:val="000000"/>
          <w:sz w:val="24"/>
        </w:rPr>
        <w:t>6</w:t>
      </w:r>
      <w:r w:rsidRPr="00311795">
        <w:rPr>
          <w:b/>
          <w:bCs/>
          <w:color w:val="000000"/>
          <w:sz w:val="24"/>
        </w:rPr>
        <w:t xml:space="preserve"> </w:t>
      </w:r>
      <w:r w:rsidR="00611E62">
        <w:rPr>
          <w:b/>
          <w:bCs/>
          <w:color w:val="000000"/>
          <w:sz w:val="24"/>
          <w:lang w:val="en-US"/>
        </w:rPr>
        <w:t>C</w:t>
      </w:r>
      <w:proofErr w:type="spellStart"/>
      <w:r w:rsidRPr="00311795">
        <w:rPr>
          <w:b/>
          <w:bCs/>
          <w:color w:val="000000"/>
          <w:sz w:val="24"/>
        </w:rPr>
        <w:t>редний</w:t>
      </w:r>
      <w:proofErr w:type="spellEnd"/>
      <w:r w:rsidRPr="00311795">
        <w:rPr>
          <w:b/>
          <w:bCs/>
          <w:color w:val="000000"/>
          <w:sz w:val="24"/>
        </w:rPr>
        <w:t xml:space="preserve"> наружный диаметр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000000"/>
                <w:sz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4"/>
              </w:rPr>
              <m:t>em</m:t>
            </m:r>
          </m:sub>
        </m:sSub>
      </m:oMath>
      <w:r w:rsidRPr="00311795">
        <w:rPr>
          <w:b/>
          <w:bCs/>
          <w:color w:val="000000"/>
          <w:sz w:val="24"/>
        </w:rPr>
        <w:t xml:space="preserve">, </w:t>
      </w:r>
      <w:r w:rsidRPr="00A544E9">
        <w:rPr>
          <w:color w:val="000000"/>
          <w:sz w:val="24"/>
        </w:rPr>
        <w:t>мм:</w:t>
      </w:r>
      <w:r w:rsidRPr="00311795">
        <w:rPr>
          <w:b/>
          <w:bCs/>
          <w:color w:val="000000"/>
          <w:sz w:val="24"/>
        </w:rPr>
        <w:t xml:space="preserve"> </w:t>
      </w:r>
      <w:r w:rsidRPr="00611E62">
        <w:rPr>
          <w:color w:val="000000"/>
          <w:sz w:val="24"/>
        </w:rPr>
        <w:t xml:space="preserve">Частное деление длины окружности трубы, которая измерена по наружному диаметру в любом поперечном сечении, на число </w:t>
      </w:r>
      <m:oMath>
        <m:r>
          <w:rPr>
            <w:rFonts w:ascii="Cambria Math" w:hAnsi="Cambria Math"/>
            <w:color w:val="000000"/>
            <w:sz w:val="24"/>
          </w:rPr>
          <m:t>π</m:t>
        </m:r>
      </m:oMath>
      <w:r w:rsidRPr="00611E62">
        <w:rPr>
          <w:color w:val="000000"/>
          <w:sz w:val="24"/>
        </w:rPr>
        <w:t xml:space="preserve"> (</w:t>
      </w:r>
      <m:oMath>
        <m:r>
          <w:rPr>
            <w:rFonts w:ascii="Cambria Math" w:hAnsi="Cambria Math"/>
            <w:color w:val="000000"/>
            <w:sz w:val="24"/>
          </w:rPr>
          <m:t>π</m:t>
        </m:r>
      </m:oMath>
      <w:r w:rsidRPr="00611E62">
        <w:rPr>
          <w:color w:val="000000"/>
          <w:sz w:val="24"/>
        </w:rPr>
        <w:t xml:space="preserve"> = 3,142), округленное в большую сторону до 0,1 мм.</w:t>
      </w:r>
    </w:p>
    <w:p w14:paraId="147EE2BD" w14:textId="77777777" w:rsidR="00B8110B" w:rsidRDefault="00B8110B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</w:p>
    <w:p w14:paraId="5CA2E341" w14:textId="37BE242F" w:rsidR="00311795" w:rsidRPr="00611E62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611E62">
        <w:rPr>
          <w:color w:val="000000"/>
          <w:sz w:val="24"/>
        </w:rPr>
        <w:t>3.2 В настоящем стандарте применены следующие сокращения:</w:t>
      </w:r>
    </w:p>
    <w:p w14:paraId="3144A9CD" w14:textId="0D80CE88" w:rsidR="00311795" w:rsidRPr="00611E62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611E62">
        <w:rPr>
          <w:color w:val="000000"/>
          <w:sz w:val="24"/>
        </w:rPr>
        <w:t>КЛТР</w:t>
      </w:r>
      <w:r w:rsidR="005C59B9">
        <w:rPr>
          <w:color w:val="000000"/>
          <w:sz w:val="24"/>
        </w:rPr>
        <w:t xml:space="preserve"> - </w:t>
      </w:r>
      <w:r w:rsidRPr="00611E62">
        <w:rPr>
          <w:color w:val="000000"/>
          <w:sz w:val="24"/>
        </w:rPr>
        <w:t>коэффициент линейного теплового расширения;</w:t>
      </w:r>
    </w:p>
    <w:p w14:paraId="206BC160" w14:textId="0CAA9882" w:rsidR="00311795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611E62">
        <w:rPr>
          <w:color w:val="000000"/>
          <w:sz w:val="24"/>
        </w:rPr>
        <w:t>НД</w:t>
      </w:r>
      <w:r w:rsidR="005C59B9">
        <w:rPr>
          <w:color w:val="000000"/>
          <w:sz w:val="24"/>
        </w:rPr>
        <w:t xml:space="preserve"> - </w:t>
      </w:r>
      <w:r w:rsidRPr="00611E62">
        <w:rPr>
          <w:color w:val="000000"/>
          <w:sz w:val="24"/>
        </w:rPr>
        <w:t>нормативны</w:t>
      </w:r>
      <w:r w:rsidR="00866B06">
        <w:rPr>
          <w:color w:val="000000"/>
          <w:sz w:val="24"/>
        </w:rPr>
        <w:t>й</w:t>
      </w:r>
      <w:r w:rsidRPr="00611E62">
        <w:rPr>
          <w:color w:val="000000"/>
          <w:sz w:val="24"/>
        </w:rPr>
        <w:t xml:space="preserve"> документ</w:t>
      </w:r>
      <w:r w:rsidR="00B15162">
        <w:rPr>
          <w:color w:val="000000"/>
          <w:sz w:val="24"/>
        </w:rPr>
        <w:t xml:space="preserve"> по стандартизации</w:t>
      </w:r>
      <w:r w:rsidRPr="00611E62">
        <w:rPr>
          <w:color w:val="000000"/>
          <w:sz w:val="24"/>
        </w:rPr>
        <w:t>;</w:t>
      </w:r>
    </w:p>
    <w:p w14:paraId="739271E3" w14:textId="25B3A35E" w:rsidR="00936480" w:rsidRPr="00611E62" w:rsidRDefault="00936480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>
        <w:rPr>
          <w:color w:val="000000"/>
          <w:sz w:val="24"/>
        </w:rPr>
        <w:t>НТД- нормативно-техническая документация изготовителя;</w:t>
      </w:r>
    </w:p>
    <w:p w14:paraId="60E65298" w14:textId="0C0C60AD" w:rsidR="00311795" w:rsidRPr="00611E62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611E62">
        <w:rPr>
          <w:color w:val="000000"/>
          <w:sz w:val="24"/>
        </w:rPr>
        <w:t>ПЭ</w:t>
      </w:r>
      <w:r w:rsidR="005C59B9">
        <w:rPr>
          <w:color w:val="000000"/>
          <w:sz w:val="24"/>
        </w:rPr>
        <w:t xml:space="preserve"> - </w:t>
      </w:r>
      <w:r w:rsidRPr="00611E62">
        <w:rPr>
          <w:color w:val="000000"/>
          <w:sz w:val="24"/>
        </w:rPr>
        <w:t>полиэтилен;</w:t>
      </w:r>
    </w:p>
    <w:p w14:paraId="7D47310F" w14:textId="1993E91F" w:rsidR="00311795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611E62">
        <w:rPr>
          <w:color w:val="000000"/>
          <w:sz w:val="24"/>
        </w:rPr>
        <w:t>ПЭВП</w:t>
      </w:r>
      <w:r w:rsidR="005C59B9">
        <w:rPr>
          <w:color w:val="000000"/>
          <w:sz w:val="24"/>
        </w:rPr>
        <w:t xml:space="preserve"> - </w:t>
      </w:r>
      <w:r w:rsidRPr="00611E62">
        <w:rPr>
          <w:color w:val="000000"/>
          <w:sz w:val="24"/>
        </w:rPr>
        <w:t>полиэтилен высокой плотности;</w:t>
      </w:r>
    </w:p>
    <w:p w14:paraId="2F3201CA" w14:textId="1383685B" w:rsidR="00311795" w:rsidRPr="00611E62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611E62">
        <w:rPr>
          <w:color w:val="000000"/>
          <w:sz w:val="24"/>
        </w:rPr>
        <w:t>СВ</w:t>
      </w:r>
      <w:r w:rsidR="005C59B9">
        <w:rPr>
          <w:color w:val="000000"/>
          <w:sz w:val="24"/>
        </w:rPr>
        <w:t xml:space="preserve"> - </w:t>
      </w:r>
      <w:r w:rsidRPr="00611E62">
        <w:rPr>
          <w:color w:val="000000"/>
          <w:sz w:val="24"/>
        </w:rPr>
        <w:t>стеклянные волокна;</w:t>
      </w:r>
    </w:p>
    <w:p w14:paraId="15348C98" w14:textId="09BC63EF" w:rsidR="00311795" w:rsidRPr="00611E62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611E62">
        <w:rPr>
          <w:color w:val="000000"/>
          <w:sz w:val="24"/>
        </w:rPr>
        <w:t>УВ</w:t>
      </w:r>
      <w:r w:rsidR="005C59B9">
        <w:rPr>
          <w:color w:val="000000"/>
          <w:sz w:val="24"/>
        </w:rPr>
        <w:t xml:space="preserve"> - </w:t>
      </w:r>
      <w:r w:rsidRPr="00611E62">
        <w:rPr>
          <w:color w:val="000000"/>
          <w:sz w:val="24"/>
        </w:rPr>
        <w:t>углеродные волокна;</w:t>
      </w:r>
    </w:p>
    <w:p w14:paraId="212677F1" w14:textId="62F6D571" w:rsidR="00311795" w:rsidRPr="00611E62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611E62">
        <w:rPr>
          <w:color w:val="000000"/>
          <w:sz w:val="24"/>
        </w:rPr>
        <w:t>MRS</w:t>
      </w:r>
      <w:r w:rsidR="005C59B9">
        <w:rPr>
          <w:color w:val="000000"/>
          <w:sz w:val="24"/>
        </w:rPr>
        <w:t xml:space="preserve"> - </w:t>
      </w:r>
      <w:r w:rsidRPr="00611E62">
        <w:rPr>
          <w:color w:val="000000"/>
          <w:sz w:val="24"/>
        </w:rPr>
        <w:t>минимальная длительная прочность;</w:t>
      </w:r>
    </w:p>
    <w:p w14:paraId="5BD418EA" w14:textId="121040CA" w:rsidR="00311795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A544E9">
        <w:rPr>
          <w:i/>
          <w:iCs/>
          <w:color w:val="000000"/>
          <w:sz w:val="24"/>
        </w:rPr>
        <w:t>МОР</w:t>
      </w:r>
      <w:r w:rsidR="005C59B9" w:rsidRPr="00C44743">
        <w:rPr>
          <w:color w:val="000000"/>
          <w:sz w:val="24"/>
        </w:rPr>
        <w:t xml:space="preserve"> </w:t>
      </w:r>
      <w:r w:rsidR="005C59B9">
        <w:rPr>
          <w:color w:val="000000"/>
          <w:sz w:val="24"/>
        </w:rPr>
        <w:t xml:space="preserve">- </w:t>
      </w:r>
      <w:r w:rsidRPr="00611E62">
        <w:rPr>
          <w:color w:val="000000"/>
          <w:sz w:val="24"/>
        </w:rPr>
        <w:t>максимальное рабочее давление;</w:t>
      </w:r>
    </w:p>
    <w:p w14:paraId="2FB90DA8" w14:textId="70A685F0" w:rsidR="000F3240" w:rsidRDefault="000F3240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0F3240">
        <w:rPr>
          <w:sz w:val="24"/>
          <w:lang w:val="ru-KZ" w:eastAsia="ru-KZ"/>
        </w:rPr>
        <w:t>МОТ</w:t>
      </w:r>
      <w:r>
        <w:rPr>
          <w:sz w:val="24"/>
          <w:lang w:val="ru-KZ" w:eastAsia="ru-KZ"/>
        </w:rPr>
        <w:t xml:space="preserve"> - м</w:t>
      </w:r>
      <w:r w:rsidRPr="000F3240">
        <w:rPr>
          <w:sz w:val="24"/>
          <w:lang w:val="ru-KZ" w:eastAsia="ru-KZ"/>
        </w:rPr>
        <w:t xml:space="preserve">аксимальная </w:t>
      </w:r>
      <w:r>
        <w:rPr>
          <w:sz w:val="24"/>
          <w:lang w:val="ru-KZ" w:eastAsia="ru-KZ"/>
        </w:rPr>
        <w:t>э</w:t>
      </w:r>
      <w:r w:rsidRPr="000F3240">
        <w:rPr>
          <w:sz w:val="24"/>
          <w:lang w:val="ru-KZ" w:eastAsia="ru-KZ"/>
        </w:rPr>
        <w:t xml:space="preserve">ксплуатационная </w:t>
      </w:r>
      <w:r>
        <w:rPr>
          <w:sz w:val="24"/>
          <w:lang w:val="ru-KZ" w:eastAsia="ru-KZ"/>
        </w:rPr>
        <w:t>т</w:t>
      </w:r>
      <w:r w:rsidRPr="000F3240">
        <w:rPr>
          <w:sz w:val="24"/>
          <w:lang w:val="ru-KZ" w:eastAsia="ru-KZ"/>
        </w:rPr>
        <w:t>емпература</w:t>
      </w:r>
      <w:r>
        <w:rPr>
          <w:sz w:val="24"/>
          <w:lang w:val="ru-KZ" w:eastAsia="ru-KZ"/>
        </w:rPr>
        <w:t>;</w:t>
      </w:r>
    </w:p>
    <w:p w14:paraId="6998F4EC" w14:textId="7771F6AA" w:rsidR="00AC53D2" w:rsidRPr="00611E62" w:rsidRDefault="00AC53D2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>
        <w:rPr>
          <w:color w:val="000000"/>
          <w:sz w:val="24"/>
        </w:rPr>
        <w:t>РА</w:t>
      </w:r>
      <w:r w:rsidR="00CB5FBB">
        <w:rPr>
          <w:color w:val="000000"/>
          <w:sz w:val="24"/>
        </w:rPr>
        <w:t xml:space="preserve"> - </w:t>
      </w:r>
      <w:r>
        <w:rPr>
          <w:color w:val="000000"/>
          <w:sz w:val="24"/>
        </w:rPr>
        <w:t>полиамид;</w:t>
      </w:r>
    </w:p>
    <w:p w14:paraId="2FBB4E91" w14:textId="241C3894" w:rsidR="00311795" w:rsidRPr="00611E62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611E62">
        <w:rPr>
          <w:color w:val="000000"/>
          <w:sz w:val="24"/>
        </w:rPr>
        <w:lastRenderedPageBreak/>
        <w:t>РЕЕК</w:t>
      </w:r>
      <w:r w:rsidR="005C59B9">
        <w:rPr>
          <w:color w:val="000000"/>
          <w:sz w:val="24"/>
        </w:rPr>
        <w:t xml:space="preserve"> - </w:t>
      </w:r>
      <w:proofErr w:type="spellStart"/>
      <w:r w:rsidRPr="00611E62">
        <w:rPr>
          <w:color w:val="000000"/>
          <w:sz w:val="24"/>
        </w:rPr>
        <w:t>полиэфирэфиркетон</w:t>
      </w:r>
      <w:proofErr w:type="spellEnd"/>
      <w:r w:rsidRPr="00611E62">
        <w:rPr>
          <w:color w:val="000000"/>
          <w:sz w:val="24"/>
        </w:rPr>
        <w:t>;</w:t>
      </w:r>
    </w:p>
    <w:p w14:paraId="3FC1D2B0" w14:textId="77891225" w:rsidR="00311795" w:rsidRPr="00611E62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611E62">
        <w:rPr>
          <w:color w:val="000000"/>
          <w:sz w:val="24"/>
        </w:rPr>
        <w:t>PFS</w:t>
      </w:r>
      <w:r w:rsidR="005C59B9">
        <w:rPr>
          <w:color w:val="000000"/>
          <w:sz w:val="24"/>
        </w:rPr>
        <w:t xml:space="preserve"> - </w:t>
      </w:r>
      <w:proofErr w:type="spellStart"/>
      <w:r w:rsidRPr="00611E62">
        <w:rPr>
          <w:color w:val="000000"/>
          <w:sz w:val="24"/>
        </w:rPr>
        <w:t>полифениленсульфид</w:t>
      </w:r>
      <w:proofErr w:type="spellEnd"/>
      <w:r w:rsidRPr="00611E62">
        <w:rPr>
          <w:color w:val="000000"/>
          <w:sz w:val="24"/>
        </w:rPr>
        <w:t>;</w:t>
      </w:r>
    </w:p>
    <w:p w14:paraId="09BC84C1" w14:textId="1ED5AE8B" w:rsidR="00311795" w:rsidRPr="00611E62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611E62">
        <w:rPr>
          <w:color w:val="000000"/>
          <w:sz w:val="24"/>
        </w:rPr>
        <w:t>PE-RT</w:t>
      </w:r>
      <w:r w:rsidR="005C59B9">
        <w:rPr>
          <w:color w:val="000000"/>
          <w:sz w:val="24"/>
        </w:rPr>
        <w:t xml:space="preserve"> - </w:t>
      </w:r>
      <w:r w:rsidRPr="00611E62">
        <w:rPr>
          <w:color w:val="000000"/>
          <w:sz w:val="24"/>
        </w:rPr>
        <w:t>полиэтилен повышенной термостойкости;</w:t>
      </w:r>
    </w:p>
    <w:p w14:paraId="46CBE509" w14:textId="14D3589A" w:rsidR="00311795" w:rsidRDefault="00311795" w:rsidP="00311795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611E62">
        <w:rPr>
          <w:color w:val="000000"/>
          <w:sz w:val="24"/>
        </w:rPr>
        <w:t>PVDF</w:t>
      </w:r>
      <w:r w:rsidR="003B7993">
        <w:rPr>
          <w:color w:val="000000"/>
          <w:sz w:val="24"/>
        </w:rPr>
        <w:t xml:space="preserve"> - </w:t>
      </w:r>
      <w:proofErr w:type="spellStart"/>
      <w:r w:rsidRPr="00611E62">
        <w:rPr>
          <w:color w:val="000000"/>
          <w:sz w:val="24"/>
        </w:rPr>
        <w:t>поливинилиденфторид</w:t>
      </w:r>
      <w:proofErr w:type="spellEnd"/>
      <w:r w:rsidR="00CB5FBB">
        <w:rPr>
          <w:color w:val="000000"/>
          <w:sz w:val="24"/>
        </w:rPr>
        <w:t>.</w:t>
      </w:r>
    </w:p>
    <w:bookmarkEnd w:id="14"/>
    <w:p w14:paraId="233DB110" w14:textId="77777777" w:rsidR="00CB5FBB" w:rsidRDefault="00CB5FBB" w:rsidP="00D51BDE">
      <w:pPr>
        <w:autoSpaceDE w:val="0"/>
        <w:autoSpaceDN w:val="0"/>
        <w:adjustRightInd w:val="0"/>
        <w:ind w:firstLine="720"/>
        <w:rPr>
          <w:b/>
          <w:bCs/>
          <w:color w:val="000000"/>
          <w:sz w:val="24"/>
        </w:rPr>
      </w:pPr>
    </w:p>
    <w:p w14:paraId="437FD97E" w14:textId="4AA4E78C" w:rsidR="00D51BDE" w:rsidRDefault="00D51BDE" w:rsidP="00D51BDE">
      <w:pPr>
        <w:autoSpaceDE w:val="0"/>
        <w:autoSpaceDN w:val="0"/>
        <w:adjustRightInd w:val="0"/>
        <w:ind w:firstLine="720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4</w:t>
      </w:r>
      <w:r w:rsidRPr="0081755B">
        <w:rPr>
          <w:b/>
          <w:bCs/>
          <w:color w:val="000000"/>
          <w:sz w:val="24"/>
        </w:rPr>
        <w:t xml:space="preserve"> </w:t>
      </w:r>
      <w:r w:rsidR="00FA1DDF">
        <w:rPr>
          <w:b/>
          <w:bCs/>
          <w:color w:val="000000"/>
          <w:sz w:val="24"/>
        </w:rPr>
        <w:t>Конструкция, основные параметры и размеры</w:t>
      </w:r>
    </w:p>
    <w:p w14:paraId="6DE387D4" w14:textId="78BBAE1E" w:rsidR="00D51BDE" w:rsidRDefault="00D51BDE" w:rsidP="00D51BDE">
      <w:pPr>
        <w:autoSpaceDE w:val="0"/>
        <w:autoSpaceDN w:val="0"/>
        <w:adjustRightInd w:val="0"/>
        <w:ind w:firstLine="720"/>
        <w:rPr>
          <w:b/>
          <w:bCs/>
          <w:color w:val="000000"/>
          <w:sz w:val="24"/>
        </w:rPr>
      </w:pPr>
    </w:p>
    <w:p w14:paraId="3F10A7AC" w14:textId="31C419F2" w:rsidR="00FA1DDF" w:rsidRDefault="00FA1DDF" w:rsidP="00FA1DDF">
      <w:pPr>
        <w:ind w:firstLine="567"/>
        <w:rPr>
          <w:bCs/>
          <w:sz w:val="24"/>
          <w:lang w:eastAsia="en-US"/>
        </w:rPr>
      </w:pPr>
      <w:r w:rsidRPr="00FA1DDF">
        <w:rPr>
          <w:bCs/>
          <w:sz w:val="24"/>
          <w:lang w:eastAsia="en-US"/>
        </w:rPr>
        <w:t>4.1 Конструкция ГПАТ включает основные слои</w:t>
      </w:r>
      <w:r w:rsidR="005C59B9">
        <w:rPr>
          <w:bCs/>
          <w:sz w:val="24"/>
          <w:lang w:eastAsia="en-US"/>
        </w:rPr>
        <w:t xml:space="preserve"> - </w:t>
      </w:r>
      <w:r w:rsidRPr="00FA1DDF">
        <w:rPr>
          <w:bCs/>
          <w:sz w:val="24"/>
          <w:lang w:eastAsia="en-US"/>
        </w:rPr>
        <w:t>внутреннюю и наружную оболочки и армирующие слои.</w:t>
      </w:r>
    </w:p>
    <w:p w14:paraId="6092E037" w14:textId="1E86C86D" w:rsidR="00A26D73" w:rsidRPr="00FA1DDF" w:rsidRDefault="00A26D73" w:rsidP="00FA1DDF">
      <w:pPr>
        <w:ind w:firstLine="567"/>
        <w:rPr>
          <w:bCs/>
          <w:sz w:val="24"/>
          <w:lang w:eastAsia="en-US"/>
        </w:rPr>
      </w:pPr>
      <w:r w:rsidRPr="00A26D73">
        <w:rPr>
          <w:bCs/>
          <w:sz w:val="24"/>
          <w:lang w:eastAsia="en-US"/>
        </w:rPr>
        <w:t>Количество слоев</w:t>
      </w:r>
      <w:r w:rsidR="006634E0">
        <w:rPr>
          <w:bCs/>
          <w:sz w:val="24"/>
          <w:lang w:eastAsia="en-US"/>
        </w:rPr>
        <w:t xml:space="preserve"> армирующего слоя </w:t>
      </w:r>
      <w:r w:rsidRPr="00A26D73">
        <w:rPr>
          <w:bCs/>
          <w:sz w:val="24"/>
          <w:lang w:eastAsia="en-US"/>
        </w:rPr>
        <w:t>рассчитывается</w:t>
      </w:r>
      <w:r w:rsidR="00A91452">
        <w:rPr>
          <w:bCs/>
          <w:sz w:val="24"/>
          <w:lang w:eastAsia="en-US"/>
        </w:rPr>
        <w:t xml:space="preserve"> изготовителем</w:t>
      </w:r>
      <w:r w:rsidRPr="00A26D73">
        <w:rPr>
          <w:bCs/>
          <w:sz w:val="24"/>
          <w:lang w:eastAsia="en-US"/>
        </w:rPr>
        <w:t xml:space="preserve"> согласно диаметру класса давления и с учетом необходимых коэффициентов запаса прочности</w:t>
      </w:r>
      <w:r w:rsidR="004A37EF">
        <w:rPr>
          <w:bCs/>
          <w:sz w:val="24"/>
          <w:lang w:eastAsia="en-US"/>
        </w:rPr>
        <w:t>.</w:t>
      </w:r>
    </w:p>
    <w:p w14:paraId="24FFF1BC" w14:textId="23053F13" w:rsidR="00FA1DDF" w:rsidRDefault="00FA1DDF" w:rsidP="003076F8">
      <w:pPr>
        <w:ind w:firstLine="567"/>
        <w:rPr>
          <w:bCs/>
          <w:sz w:val="24"/>
          <w:lang w:eastAsia="en-US"/>
        </w:rPr>
      </w:pPr>
      <w:r w:rsidRPr="00FA1DDF">
        <w:rPr>
          <w:bCs/>
          <w:sz w:val="24"/>
          <w:lang w:eastAsia="en-US"/>
        </w:rPr>
        <w:t xml:space="preserve">По требованию потребителя </w:t>
      </w:r>
      <w:r w:rsidR="003076F8">
        <w:rPr>
          <w:bCs/>
          <w:sz w:val="24"/>
          <w:lang w:eastAsia="en-US"/>
        </w:rPr>
        <w:t xml:space="preserve">внутренняя оболочка </w:t>
      </w:r>
      <w:r w:rsidRPr="00FA1DDF">
        <w:rPr>
          <w:bCs/>
          <w:sz w:val="24"/>
          <w:lang w:eastAsia="en-US"/>
        </w:rPr>
        <w:t>ГПАТ</w:t>
      </w:r>
      <w:r w:rsidR="003076F8">
        <w:rPr>
          <w:bCs/>
          <w:sz w:val="24"/>
          <w:lang w:eastAsia="en-US"/>
        </w:rPr>
        <w:t xml:space="preserve"> может быть выполнена многослойной </w:t>
      </w:r>
      <w:r w:rsidRPr="00FA1DDF">
        <w:rPr>
          <w:bCs/>
          <w:sz w:val="24"/>
          <w:lang w:eastAsia="en-US"/>
        </w:rPr>
        <w:t>в заводских условиях</w:t>
      </w:r>
      <w:r w:rsidR="003076F8">
        <w:rPr>
          <w:bCs/>
          <w:sz w:val="24"/>
          <w:lang w:eastAsia="en-US"/>
        </w:rPr>
        <w:t xml:space="preserve"> и включать дополнительные </w:t>
      </w:r>
      <w:proofErr w:type="spellStart"/>
      <w:r w:rsidR="003076F8">
        <w:rPr>
          <w:bCs/>
          <w:sz w:val="24"/>
          <w:lang w:eastAsia="en-US"/>
        </w:rPr>
        <w:t>аутогезионно</w:t>
      </w:r>
      <w:proofErr w:type="spellEnd"/>
      <w:r w:rsidR="003076F8">
        <w:rPr>
          <w:bCs/>
          <w:sz w:val="24"/>
          <w:lang w:eastAsia="en-US"/>
        </w:rPr>
        <w:t xml:space="preserve"> связанные слои, улучшающие эксплуатационные свойства ГПАТ (</w:t>
      </w:r>
      <w:r w:rsidR="00C8379C">
        <w:rPr>
          <w:bCs/>
          <w:sz w:val="24"/>
          <w:lang w:eastAsia="en-US"/>
        </w:rPr>
        <w:t>проницаемость (барьерный слой), абразивность</w:t>
      </w:r>
      <w:r w:rsidR="003076F8">
        <w:rPr>
          <w:bCs/>
          <w:sz w:val="24"/>
          <w:lang w:eastAsia="en-US"/>
        </w:rPr>
        <w:t xml:space="preserve">, </w:t>
      </w:r>
      <w:proofErr w:type="spellStart"/>
      <w:r w:rsidR="003076F8">
        <w:rPr>
          <w:bCs/>
          <w:sz w:val="24"/>
          <w:lang w:eastAsia="en-US"/>
        </w:rPr>
        <w:t>трещиностойкость</w:t>
      </w:r>
      <w:proofErr w:type="spellEnd"/>
      <w:r w:rsidR="003076F8">
        <w:rPr>
          <w:bCs/>
          <w:sz w:val="24"/>
          <w:lang w:eastAsia="en-US"/>
        </w:rPr>
        <w:t>, ползучесть, гибкость)</w:t>
      </w:r>
      <w:r w:rsidRPr="00FA1DDF">
        <w:rPr>
          <w:bCs/>
          <w:sz w:val="24"/>
          <w:lang w:eastAsia="en-US"/>
        </w:rPr>
        <w:t xml:space="preserve"> и другие слои в соответствии с НД</w:t>
      </w:r>
      <w:r w:rsidR="000817FB">
        <w:rPr>
          <w:bCs/>
          <w:sz w:val="24"/>
          <w:lang w:eastAsia="en-US"/>
        </w:rPr>
        <w:t xml:space="preserve"> и/</w:t>
      </w:r>
      <w:r w:rsidR="000817FB" w:rsidRPr="000817FB">
        <w:rPr>
          <w:bCs/>
          <w:sz w:val="24"/>
          <w:lang w:eastAsia="en-US"/>
        </w:rPr>
        <w:t>или</w:t>
      </w:r>
      <w:r w:rsidR="00936480">
        <w:rPr>
          <w:bCs/>
          <w:sz w:val="24"/>
          <w:lang w:eastAsia="en-US"/>
        </w:rPr>
        <w:t xml:space="preserve"> НТД </w:t>
      </w:r>
      <w:r w:rsidR="000817FB" w:rsidRPr="000817FB">
        <w:rPr>
          <w:bCs/>
          <w:sz w:val="24"/>
          <w:lang w:eastAsia="en-US"/>
        </w:rPr>
        <w:t>изготовителя.</w:t>
      </w:r>
    </w:p>
    <w:p w14:paraId="5DC9D09D" w14:textId="77777777" w:rsidR="00744E26" w:rsidRPr="00744E26" w:rsidRDefault="00744E26" w:rsidP="00744E26">
      <w:pPr>
        <w:ind w:firstLine="567"/>
        <w:rPr>
          <w:bCs/>
          <w:sz w:val="24"/>
          <w:lang w:eastAsia="en-US"/>
        </w:rPr>
      </w:pPr>
      <w:r>
        <w:rPr>
          <w:bCs/>
          <w:sz w:val="24"/>
          <w:lang w:eastAsia="en-US"/>
        </w:rPr>
        <w:t xml:space="preserve">По требованию потребителя </w:t>
      </w:r>
      <w:r w:rsidRPr="00FA1DDF">
        <w:rPr>
          <w:bCs/>
          <w:sz w:val="24"/>
          <w:lang w:eastAsia="en-US"/>
        </w:rPr>
        <w:t>ГПАТ</w:t>
      </w:r>
      <w:r>
        <w:rPr>
          <w:bCs/>
          <w:sz w:val="24"/>
          <w:lang w:eastAsia="en-US"/>
        </w:rPr>
        <w:t xml:space="preserve"> могут иметь дополнительные слои, нанесенные в заводский условиях: </w:t>
      </w:r>
      <w:r w:rsidRPr="00744E26">
        <w:rPr>
          <w:bCs/>
          <w:sz w:val="24"/>
          <w:lang w:eastAsia="en-US"/>
        </w:rPr>
        <w:t>теплоизоляционный слой, утяжеляющий слой, кабельный слой, защитную оболочку, отдельные кабель - каналы, интегрированные в теплоизоляционный слой, и другие слои в соответствии с НД и/или НТД изготовителя.</w:t>
      </w:r>
    </w:p>
    <w:p w14:paraId="09E9825B" w14:textId="46C75900" w:rsidR="00FA1DDF" w:rsidRPr="00FA1DDF" w:rsidRDefault="00FA1DDF" w:rsidP="00FA1DDF">
      <w:pPr>
        <w:ind w:firstLine="567"/>
        <w:rPr>
          <w:bCs/>
          <w:sz w:val="24"/>
          <w:lang w:eastAsia="en-US"/>
        </w:rPr>
      </w:pPr>
      <w:r w:rsidRPr="00FA1DDF">
        <w:rPr>
          <w:bCs/>
          <w:sz w:val="24"/>
          <w:lang w:eastAsia="en-US"/>
        </w:rPr>
        <w:t>Пример конструкци</w:t>
      </w:r>
      <w:r w:rsidR="000817FB">
        <w:rPr>
          <w:bCs/>
          <w:sz w:val="24"/>
          <w:lang w:eastAsia="en-US"/>
        </w:rPr>
        <w:t>и</w:t>
      </w:r>
      <w:r w:rsidRPr="00FA1DDF">
        <w:rPr>
          <w:bCs/>
          <w:sz w:val="24"/>
          <w:lang w:eastAsia="en-US"/>
        </w:rPr>
        <w:t xml:space="preserve"> ГПАТ приведен на рисунк</w:t>
      </w:r>
      <w:r w:rsidR="000817FB">
        <w:rPr>
          <w:bCs/>
          <w:sz w:val="24"/>
          <w:lang w:eastAsia="en-US"/>
        </w:rPr>
        <w:t>е</w:t>
      </w:r>
      <w:r w:rsidRPr="00FA1DDF">
        <w:rPr>
          <w:bCs/>
          <w:sz w:val="24"/>
          <w:lang w:eastAsia="en-US"/>
        </w:rPr>
        <w:t xml:space="preserve"> Б.1 </w:t>
      </w:r>
      <w:r w:rsidR="0065774F">
        <w:rPr>
          <w:bCs/>
          <w:sz w:val="24"/>
          <w:lang w:eastAsia="en-US"/>
        </w:rPr>
        <w:t>(</w:t>
      </w:r>
      <w:r w:rsidRPr="00FA1DDF">
        <w:rPr>
          <w:bCs/>
          <w:sz w:val="24"/>
          <w:lang w:eastAsia="en-US"/>
        </w:rPr>
        <w:t>приложени</w:t>
      </w:r>
      <w:r w:rsidR="0065774F">
        <w:rPr>
          <w:bCs/>
          <w:sz w:val="24"/>
          <w:lang w:eastAsia="en-US"/>
        </w:rPr>
        <w:t>е</w:t>
      </w:r>
      <w:r w:rsidRPr="00FA1DDF">
        <w:rPr>
          <w:bCs/>
          <w:sz w:val="24"/>
          <w:lang w:eastAsia="en-US"/>
        </w:rPr>
        <w:t xml:space="preserve"> Б</w:t>
      </w:r>
      <w:r w:rsidR="0065774F">
        <w:rPr>
          <w:bCs/>
          <w:sz w:val="24"/>
          <w:lang w:eastAsia="en-US"/>
        </w:rPr>
        <w:t>)</w:t>
      </w:r>
      <w:r w:rsidRPr="00FA1DDF">
        <w:rPr>
          <w:bCs/>
          <w:sz w:val="24"/>
          <w:lang w:eastAsia="en-US"/>
        </w:rPr>
        <w:t>.</w:t>
      </w:r>
    </w:p>
    <w:p w14:paraId="518780EA" w14:textId="3B3BD5CF" w:rsidR="009B6232" w:rsidRDefault="00FA1DDF" w:rsidP="00FA1DDF">
      <w:pPr>
        <w:ind w:firstLine="567"/>
        <w:rPr>
          <w:bCs/>
          <w:sz w:val="24"/>
          <w:lang w:eastAsia="en-US"/>
        </w:rPr>
      </w:pPr>
      <w:r w:rsidRPr="00FA1DDF">
        <w:rPr>
          <w:bCs/>
          <w:sz w:val="24"/>
          <w:lang w:eastAsia="en-US"/>
        </w:rPr>
        <w:t xml:space="preserve">4.2 </w:t>
      </w:r>
      <w:r w:rsidR="009B6232" w:rsidRPr="009B6232">
        <w:rPr>
          <w:bCs/>
          <w:sz w:val="24"/>
          <w:lang w:eastAsia="en-US"/>
        </w:rPr>
        <w:t xml:space="preserve">Конструкция, число, расположение и толщины слоев, номинальный размер </w:t>
      </w:r>
      <w:r w:rsidR="009B6232" w:rsidRPr="003B7993">
        <w:rPr>
          <w:bCs/>
          <w:i/>
          <w:iCs/>
          <w:sz w:val="24"/>
          <w:lang w:eastAsia="en-US"/>
        </w:rPr>
        <w:t>DN/ID</w:t>
      </w:r>
      <w:r w:rsidR="009B6232" w:rsidRPr="009B6232">
        <w:rPr>
          <w:bCs/>
          <w:sz w:val="24"/>
          <w:lang w:eastAsia="en-US"/>
        </w:rPr>
        <w:t>, номинальный наружный диаметр ГПАТ</w:t>
      </w:r>
      <w:r w:rsidR="006F5EFC">
        <w:rPr>
          <w:bCs/>
          <w:i/>
          <w:iCs/>
          <w:sz w:val="24"/>
          <w:lang w:val="en-US" w:eastAsia="en-US"/>
        </w:rPr>
        <w:t>d</w:t>
      </w:r>
      <w:r w:rsidR="009B6232" w:rsidRPr="00330E14">
        <w:rPr>
          <w:bCs/>
          <w:i/>
          <w:iCs/>
          <w:sz w:val="24"/>
          <w:vertAlign w:val="subscript"/>
          <w:lang w:eastAsia="en-US"/>
        </w:rPr>
        <w:t>n</w:t>
      </w:r>
      <w:r w:rsidR="009B6232" w:rsidRPr="009B6232">
        <w:rPr>
          <w:bCs/>
          <w:sz w:val="24"/>
          <w:lang w:eastAsia="en-US"/>
        </w:rPr>
        <w:t>, минимальный средний внутренний диаметр ГПАТ</w:t>
      </w:r>
      <w:r w:rsidR="00C44743">
        <w:rPr>
          <w:bCs/>
          <w:sz w:val="24"/>
          <w:lang w:eastAsia="en-US"/>
        </w:rPr>
        <w:t xml:space="preserve"> </w:t>
      </w:r>
      <w:r w:rsidR="006F5EFC">
        <w:rPr>
          <w:bCs/>
          <w:i/>
          <w:iCs/>
          <w:sz w:val="24"/>
          <w:lang w:val="en-US" w:eastAsia="en-US"/>
        </w:rPr>
        <w:t>d</w:t>
      </w:r>
      <w:r w:rsidR="009B6232" w:rsidRPr="00942951">
        <w:rPr>
          <w:bCs/>
          <w:i/>
          <w:iCs/>
          <w:sz w:val="24"/>
          <w:vertAlign w:val="subscript"/>
          <w:lang w:eastAsia="en-US"/>
        </w:rPr>
        <w:t>i</w:t>
      </w:r>
      <w:r w:rsidR="00531EFE" w:rsidRPr="00942951">
        <w:rPr>
          <w:bCs/>
          <w:i/>
          <w:iCs/>
          <w:sz w:val="24"/>
          <w:vertAlign w:val="subscript"/>
          <w:lang w:val="en-US" w:eastAsia="en-US"/>
        </w:rPr>
        <w:t>m</w:t>
      </w:r>
      <w:r w:rsidR="009B6232" w:rsidRPr="009B6232">
        <w:rPr>
          <w:bCs/>
          <w:sz w:val="24"/>
          <w:lang w:eastAsia="en-US"/>
        </w:rPr>
        <w:t>, минимальная толщина стенки ГПАТ</w:t>
      </w:r>
      <w:r w:rsidR="006F5EFC">
        <w:rPr>
          <w:bCs/>
          <w:i/>
          <w:iCs/>
          <w:sz w:val="24"/>
          <w:lang w:val="en-US" w:eastAsia="en-US"/>
        </w:rPr>
        <w:t>e</w:t>
      </w:r>
      <w:r w:rsidR="009B6232" w:rsidRPr="003215C4">
        <w:rPr>
          <w:bCs/>
          <w:i/>
          <w:iCs/>
          <w:sz w:val="24"/>
          <w:vertAlign w:val="subscript"/>
          <w:lang w:eastAsia="en-US"/>
        </w:rPr>
        <w:t>n</w:t>
      </w:r>
      <w:r w:rsidR="009B6232" w:rsidRPr="009B6232">
        <w:rPr>
          <w:bCs/>
          <w:sz w:val="24"/>
          <w:lang w:eastAsia="en-US"/>
        </w:rPr>
        <w:t xml:space="preserve"> должны быть установлены в НД и</w:t>
      </w:r>
      <w:r w:rsidR="00936480">
        <w:rPr>
          <w:bCs/>
          <w:sz w:val="24"/>
          <w:lang w:eastAsia="en-US"/>
        </w:rPr>
        <w:t xml:space="preserve">/или НТД </w:t>
      </w:r>
      <w:r w:rsidR="009B6232" w:rsidRPr="009B6232">
        <w:rPr>
          <w:bCs/>
          <w:sz w:val="24"/>
          <w:lang w:eastAsia="en-US"/>
        </w:rPr>
        <w:t>изготовителя.</w:t>
      </w:r>
    </w:p>
    <w:p w14:paraId="2383C830" w14:textId="380E049C" w:rsidR="00FA1DDF" w:rsidRDefault="00FA1DDF" w:rsidP="00FA1DDF">
      <w:pPr>
        <w:ind w:firstLine="567"/>
        <w:rPr>
          <w:bCs/>
          <w:sz w:val="24"/>
          <w:lang w:eastAsia="en-US"/>
        </w:rPr>
      </w:pPr>
      <w:r w:rsidRPr="00FA1DDF">
        <w:rPr>
          <w:bCs/>
          <w:sz w:val="24"/>
          <w:lang w:eastAsia="en-US"/>
        </w:rPr>
        <w:t>Номинальные размеры ГПАТ</w:t>
      </w:r>
      <w:r w:rsidR="00C94EF7">
        <w:rPr>
          <w:bCs/>
          <w:sz w:val="24"/>
          <w:lang w:eastAsia="en-US"/>
        </w:rPr>
        <w:t xml:space="preserve"> </w:t>
      </w:r>
      <w:r w:rsidRPr="003B7993">
        <w:rPr>
          <w:bCs/>
          <w:i/>
          <w:iCs/>
          <w:sz w:val="24"/>
          <w:lang w:eastAsia="en-US"/>
        </w:rPr>
        <w:t>DN/ID</w:t>
      </w:r>
      <w:r w:rsidRPr="00FA1DDF">
        <w:rPr>
          <w:bCs/>
          <w:sz w:val="24"/>
          <w:lang w:eastAsia="en-US"/>
        </w:rPr>
        <w:t xml:space="preserve"> и соответствующие им минимальные допустимые внутренние диаметры приведены в таблице 1.</w:t>
      </w:r>
    </w:p>
    <w:p w14:paraId="38E39378" w14:textId="77777777" w:rsidR="009F6012" w:rsidRDefault="009F6012" w:rsidP="003215C4">
      <w:pPr>
        <w:jc w:val="center"/>
        <w:rPr>
          <w:b/>
          <w:sz w:val="24"/>
          <w:lang w:eastAsia="en-US"/>
        </w:rPr>
      </w:pPr>
    </w:p>
    <w:p w14:paraId="0BC1B726" w14:textId="2D1FD2B7" w:rsidR="00FA1DDF" w:rsidRDefault="00FA1DDF" w:rsidP="003215C4">
      <w:pPr>
        <w:jc w:val="center"/>
        <w:rPr>
          <w:b/>
          <w:sz w:val="24"/>
          <w:lang w:eastAsia="en-US"/>
        </w:rPr>
      </w:pPr>
      <w:r w:rsidRPr="00F11F9C">
        <w:rPr>
          <w:b/>
          <w:sz w:val="24"/>
          <w:lang w:eastAsia="en-US"/>
        </w:rPr>
        <w:t>Таблица 1</w:t>
      </w:r>
      <w:r w:rsidR="00EC3407">
        <w:rPr>
          <w:b/>
          <w:sz w:val="24"/>
          <w:lang w:eastAsia="en-US"/>
        </w:rPr>
        <w:t xml:space="preserve"> - </w:t>
      </w:r>
      <w:r w:rsidRPr="00F11F9C">
        <w:rPr>
          <w:b/>
          <w:sz w:val="24"/>
          <w:lang w:eastAsia="en-US"/>
        </w:rPr>
        <w:t>Номинальные размеры и минимальн</w:t>
      </w:r>
      <w:r w:rsidR="00FF4C53">
        <w:rPr>
          <w:b/>
          <w:sz w:val="24"/>
          <w:lang w:eastAsia="en-US"/>
        </w:rPr>
        <w:t>ый</w:t>
      </w:r>
      <w:r w:rsidR="00942951">
        <w:rPr>
          <w:b/>
          <w:sz w:val="24"/>
          <w:lang w:eastAsia="en-US"/>
        </w:rPr>
        <w:t xml:space="preserve"> </w:t>
      </w:r>
      <w:r w:rsidR="00C627CA">
        <w:rPr>
          <w:b/>
          <w:sz w:val="24"/>
          <w:lang w:eastAsia="en-US"/>
        </w:rPr>
        <w:t xml:space="preserve">средний </w:t>
      </w:r>
      <w:r w:rsidRPr="00F11F9C">
        <w:rPr>
          <w:b/>
          <w:sz w:val="24"/>
          <w:lang w:eastAsia="en-US"/>
        </w:rPr>
        <w:t>внутренний диаметр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43"/>
        <w:gridCol w:w="675"/>
        <w:gridCol w:w="554"/>
        <w:gridCol w:w="554"/>
        <w:gridCol w:w="554"/>
        <w:gridCol w:w="554"/>
        <w:gridCol w:w="554"/>
        <w:gridCol w:w="576"/>
        <w:gridCol w:w="576"/>
        <w:gridCol w:w="576"/>
        <w:gridCol w:w="576"/>
        <w:gridCol w:w="576"/>
        <w:gridCol w:w="576"/>
      </w:tblGrid>
      <w:tr w:rsidR="00DF4AD0" w14:paraId="3551BB2F" w14:textId="7D25F367" w:rsidTr="007155ED">
        <w:tc>
          <w:tcPr>
            <w:tcW w:w="2443" w:type="dxa"/>
            <w:tcBorders>
              <w:bottom w:val="double" w:sz="4" w:space="0" w:color="auto"/>
            </w:tcBorders>
          </w:tcPr>
          <w:p w14:paraId="46BA3631" w14:textId="77777777" w:rsidR="00DF4AD0" w:rsidRPr="00FA1DDF" w:rsidRDefault="00DF4AD0" w:rsidP="00740B30">
            <w:pPr>
              <w:rPr>
                <w:bCs/>
                <w:sz w:val="24"/>
                <w:lang w:eastAsia="en-US"/>
              </w:rPr>
            </w:pPr>
            <w:r w:rsidRPr="00FA1DDF">
              <w:rPr>
                <w:bCs/>
                <w:sz w:val="24"/>
                <w:lang w:eastAsia="en-US"/>
              </w:rPr>
              <w:t xml:space="preserve">Номинальный размер </w:t>
            </w:r>
          </w:p>
          <w:p w14:paraId="448A32DF" w14:textId="77777777" w:rsidR="00DF4AD0" w:rsidRDefault="00DF4AD0" w:rsidP="00740B30">
            <w:pPr>
              <w:ind w:firstLine="567"/>
              <w:rPr>
                <w:bCs/>
                <w:sz w:val="24"/>
                <w:lang w:eastAsia="en-US"/>
              </w:rPr>
            </w:pPr>
            <w:r w:rsidRPr="00C627CA">
              <w:rPr>
                <w:bCs/>
                <w:i/>
                <w:iCs/>
                <w:sz w:val="24"/>
                <w:lang w:eastAsia="en-US"/>
              </w:rPr>
              <w:t>DN/ID</w:t>
            </w:r>
            <w:r w:rsidR="003E6B39">
              <w:rPr>
                <w:bCs/>
                <w:sz w:val="24"/>
                <w:lang w:eastAsia="en-US"/>
              </w:rPr>
              <w:t>, мм</w:t>
            </w:r>
          </w:p>
          <w:p w14:paraId="7DC77B24" w14:textId="77777777" w:rsidR="005A21BA" w:rsidRDefault="005A21BA" w:rsidP="00740B30">
            <w:pPr>
              <w:ind w:firstLine="567"/>
              <w:rPr>
                <w:bCs/>
                <w:sz w:val="24"/>
                <w:lang w:eastAsia="en-US"/>
              </w:rPr>
            </w:pPr>
          </w:p>
          <w:p w14:paraId="65494402" w14:textId="09E3031F" w:rsidR="005A21BA" w:rsidRDefault="005A21BA" w:rsidP="00740B30">
            <w:pPr>
              <w:ind w:firstLine="567"/>
              <w:rPr>
                <w:bCs/>
                <w:sz w:val="24"/>
                <w:lang w:eastAsia="en-US"/>
              </w:rPr>
            </w:pPr>
          </w:p>
        </w:tc>
        <w:tc>
          <w:tcPr>
            <w:tcW w:w="675" w:type="dxa"/>
            <w:tcBorders>
              <w:bottom w:val="double" w:sz="4" w:space="0" w:color="auto"/>
            </w:tcBorders>
          </w:tcPr>
          <w:p w14:paraId="46C2DB77" w14:textId="1E3D9C93" w:rsidR="00DF4AD0" w:rsidRPr="00740B30" w:rsidRDefault="00DF4AD0" w:rsidP="00740B30">
            <w:pPr>
              <w:jc w:val="center"/>
              <w:rPr>
                <w:bCs/>
                <w:sz w:val="24"/>
                <w:lang w:val="en-US" w:eastAsia="en-US"/>
              </w:rPr>
            </w:pPr>
            <w:r>
              <w:rPr>
                <w:bCs/>
                <w:sz w:val="24"/>
                <w:lang w:val="en-US" w:eastAsia="en-US"/>
              </w:rPr>
              <w:t>32</w:t>
            </w:r>
          </w:p>
        </w:tc>
        <w:tc>
          <w:tcPr>
            <w:tcW w:w="554" w:type="dxa"/>
            <w:tcBorders>
              <w:bottom w:val="double" w:sz="4" w:space="0" w:color="auto"/>
            </w:tcBorders>
          </w:tcPr>
          <w:p w14:paraId="3C6A3CCC" w14:textId="3C893C32" w:rsidR="00DF4AD0" w:rsidRPr="00740B30" w:rsidRDefault="00DF4AD0" w:rsidP="00740B30">
            <w:pPr>
              <w:jc w:val="center"/>
              <w:rPr>
                <w:bCs/>
                <w:sz w:val="24"/>
                <w:lang w:val="en-US" w:eastAsia="en-US"/>
              </w:rPr>
            </w:pPr>
            <w:r>
              <w:rPr>
                <w:bCs/>
                <w:sz w:val="24"/>
                <w:lang w:val="en-US" w:eastAsia="en-US"/>
              </w:rPr>
              <w:t>40</w:t>
            </w:r>
          </w:p>
        </w:tc>
        <w:tc>
          <w:tcPr>
            <w:tcW w:w="554" w:type="dxa"/>
            <w:tcBorders>
              <w:bottom w:val="double" w:sz="4" w:space="0" w:color="auto"/>
            </w:tcBorders>
          </w:tcPr>
          <w:p w14:paraId="52AB2C69" w14:textId="13566E7F" w:rsidR="00DF4AD0" w:rsidRPr="00740B30" w:rsidRDefault="00DF4AD0" w:rsidP="00740B30">
            <w:pPr>
              <w:jc w:val="center"/>
              <w:rPr>
                <w:bCs/>
                <w:sz w:val="24"/>
                <w:lang w:val="en-US" w:eastAsia="en-US"/>
              </w:rPr>
            </w:pPr>
            <w:r>
              <w:rPr>
                <w:bCs/>
                <w:sz w:val="24"/>
                <w:lang w:val="en-US" w:eastAsia="en-US"/>
              </w:rPr>
              <w:t>50</w:t>
            </w:r>
          </w:p>
        </w:tc>
        <w:tc>
          <w:tcPr>
            <w:tcW w:w="554" w:type="dxa"/>
            <w:tcBorders>
              <w:bottom w:val="double" w:sz="4" w:space="0" w:color="auto"/>
            </w:tcBorders>
          </w:tcPr>
          <w:p w14:paraId="0BD38ADE" w14:textId="3BADA3A3" w:rsidR="00DF4AD0" w:rsidRPr="00740B30" w:rsidRDefault="00DF4AD0" w:rsidP="00740B30">
            <w:pPr>
              <w:jc w:val="center"/>
              <w:rPr>
                <w:bCs/>
                <w:sz w:val="24"/>
                <w:lang w:val="en-US" w:eastAsia="en-US"/>
              </w:rPr>
            </w:pPr>
            <w:r>
              <w:rPr>
                <w:bCs/>
                <w:sz w:val="24"/>
                <w:lang w:val="en-US" w:eastAsia="en-US"/>
              </w:rPr>
              <w:t>65</w:t>
            </w:r>
          </w:p>
        </w:tc>
        <w:tc>
          <w:tcPr>
            <w:tcW w:w="554" w:type="dxa"/>
            <w:tcBorders>
              <w:bottom w:val="double" w:sz="4" w:space="0" w:color="auto"/>
            </w:tcBorders>
          </w:tcPr>
          <w:p w14:paraId="4D832E81" w14:textId="2B621EA7" w:rsidR="00DF4AD0" w:rsidRPr="00740B30" w:rsidRDefault="00DF4AD0" w:rsidP="00740B30">
            <w:pPr>
              <w:jc w:val="center"/>
              <w:rPr>
                <w:bCs/>
                <w:sz w:val="24"/>
                <w:lang w:val="en-US" w:eastAsia="en-US"/>
              </w:rPr>
            </w:pPr>
            <w:r>
              <w:rPr>
                <w:bCs/>
                <w:sz w:val="24"/>
                <w:lang w:val="en-US" w:eastAsia="en-US"/>
              </w:rPr>
              <w:t>80</w:t>
            </w:r>
          </w:p>
        </w:tc>
        <w:tc>
          <w:tcPr>
            <w:tcW w:w="554" w:type="dxa"/>
            <w:tcBorders>
              <w:bottom w:val="double" w:sz="4" w:space="0" w:color="auto"/>
            </w:tcBorders>
          </w:tcPr>
          <w:p w14:paraId="3C9BEC1F" w14:textId="79077E42" w:rsidR="00DF4AD0" w:rsidRPr="00740B30" w:rsidRDefault="00DF4AD0" w:rsidP="00740B30">
            <w:pPr>
              <w:jc w:val="center"/>
              <w:rPr>
                <w:bCs/>
                <w:sz w:val="24"/>
                <w:lang w:val="en-US" w:eastAsia="en-US"/>
              </w:rPr>
            </w:pPr>
            <w:r>
              <w:rPr>
                <w:bCs/>
                <w:sz w:val="24"/>
                <w:lang w:val="en-US" w:eastAsia="en-US"/>
              </w:rPr>
              <w:t>90</w:t>
            </w:r>
          </w:p>
        </w:tc>
        <w:tc>
          <w:tcPr>
            <w:tcW w:w="576" w:type="dxa"/>
            <w:tcBorders>
              <w:bottom w:val="double" w:sz="4" w:space="0" w:color="auto"/>
            </w:tcBorders>
          </w:tcPr>
          <w:p w14:paraId="44BE3242" w14:textId="785FAD1B" w:rsidR="00DF4AD0" w:rsidRPr="00740B30" w:rsidRDefault="00DF4AD0" w:rsidP="00740B30">
            <w:pPr>
              <w:jc w:val="center"/>
              <w:rPr>
                <w:bCs/>
                <w:sz w:val="24"/>
                <w:lang w:val="en-US" w:eastAsia="en-US"/>
              </w:rPr>
            </w:pPr>
            <w:r>
              <w:rPr>
                <w:bCs/>
                <w:sz w:val="24"/>
                <w:lang w:val="en-US" w:eastAsia="en-US"/>
              </w:rPr>
              <w:t>100</w:t>
            </w:r>
          </w:p>
        </w:tc>
        <w:tc>
          <w:tcPr>
            <w:tcW w:w="576" w:type="dxa"/>
            <w:tcBorders>
              <w:bottom w:val="double" w:sz="4" w:space="0" w:color="auto"/>
            </w:tcBorders>
          </w:tcPr>
          <w:p w14:paraId="49959EC4" w14:textId="5F6BEB5F" w:rsidR="00DF4AD0" w:rsidRPr="00213FC1" w:rsidRDefault="0016778B" w:rsidP="00740B30">
            <w:pPr>
              <w:jc w:val="center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115</w:t>
            </w:r>
          </w:p>
        </w:tc>
        <w:tc>
          <w:tcPr>
            <w:tcW w:w="576" w:type="dxa"/>
            <w:tcBorders>
              <w:bottom w:val="double" w:sz="4" w:space="0" w:color="auto"/>
            </w:tcBorders>
          </w:tcPr>
          <w:p w14:paraId="4F9AF561" w14:textId="600C0E83" w:rsidR="00DF4AD0" w:rsidRPr="00740B30" w:rsidRDefault="00DF4AD0" w:rsidP="00740B30">
            <w:pPr>
              <w:jc w:val="center"/>
              <w:rPr>
                <w:bCs/>
                <w:sz w:val="24"/>
                <w:lang w:val="en-US" w:eastAsia="en-US"/>
              </w:rPr>
            </w:pPr>
            <w:r>
              <w:rPr>
                <w:bCs/>
                <w:sz w:val="24"/>
                <w:lang w:val="en-US" w:eastAsia="en-US"/>
              </w:rPr>
              <w:t>125</w:t>
            </w:r>
          </w:p>
        </w:tc>
        <w:tc>
          <w:tcPr>
            <w:tcW w:w="576" w:type="dxa"/>
            <w:tcBorders>
              <w:bottom w:val="double" w:sz="4" w:space="0" w:color="auto"/>
            </w:tcBorders>
          </w:tcPr>
          <w:p w14:paraId="06C45732" w14:textId="4C79964A" w:rsidR="00DF4AD0" w:rsidRPr="00740B30" w:rsidRDefault="00DF4AD0" w:rsidP="00740B30">
            <w:pPr>
              <w:jc w:val="center"/>
              <w:rPr>
                <w:bCs/>
                <w:sz w:val="24"/>
                <w:lang w:val="en-US" w:eastAsia="en-US"/>
              </w:rPr>
            </w:pPr>
            <w:r>
              <w:rPr>
                <w:bCs/>
                <w:sz w:val="24"/>
                <w:lang w:val="en-US" w:eastAsia="en-US"/>
              </w:rPr>
              <w:t>150</w:t>
            </w:r>
          </w:p>
        </w:tc>
        <w:tc>
          <w:tcPr>
            <w:tcW w:w="576" w:type="dxa"/>
            <w:tcBorders>
              <w:bottom w:val="double" w:sz="4" w:space="0" w:color="auto"/>
            </w:tcBorders>
          </w:tcPr>
          <w:p w14:paraId="33F7BA98" w14:textId="5016D249" w:rsidR="00DF4AD0" w:rsidRPr="00740B30" w:rsidRDefault="00DF4AD0" w:rsidP="00740B30">
            <w:pPr>
              <w:jc w:val="center"/>
              <w:rPr>
                <w:bCs/>
                <w:sz w:val="24"/>
                <w:lang w:val="en-US" w:eastAsia="en-US"/>
              </w:rPr>
            </w:pPr>
            <w:r>
              <w:rPr>
                <w:bCs/>
                <w:sz w:val="24"/>
                <w:lang w:val="en-US" w:eastAsia="en-US"/>
              </w:rPr>
              <w:t>175</w:t>
            </w:r>
          </w:p>
        </w:tc>
        <w:tc>
          <w:tcPr>
            <w:tcW w:w="576" w:type="dxa"/>
            <w:tcBorders>
              <w:bottom w:val="double" w:sz="4" w:space="0" w:color="auto"/>
            </w:tcBorders>
          </w:tcPr>
          <w:p w14:paraId="41BE1C94" w14:textId="282E1DD8" w:rsidR="00DF4AD0" w:rsidRPr="00740B30" w:rsidRDefault="00DF4AD0" w:rsidP="00740B30">
            <w:pPr>
              <w:jc w:val="center"/>
              <w:rPr>
                <w:bCs/>
                <w:sz w:val="24"/>
                <w:lang w:val="en-US" w:eastAsia="en-US"/>
              </w:rPr>
            </w:pPr>
            <w:r>
              <w:rPr>
                <w:bCs/>
                <w:sz w:val="24"/>
                <w:lang w:val="en-US" w:eastAsia="en-US"/>
              </w:rPr>
              <w:t>200</w:t>
            </w:r>
          </w:p>
        </w:tc>
      </w:tr>
      <w:tr w:rsidR="00DF4AD0" w14:paraId="46121021" w14:textId="355B3EEB" w:rsidTr="007155ED">
        <w:tc>
          <w:tcPr>
            <w:tcW w:w="2443" w:type="dxa"/>
            <w:tcBorders>
              <w:top w:val="double" w:sz="4" w:space="0" w:color="auto"/>
            </w:tcBorders>
          </w:tcPr>
          <w:p w14:paraId="1E615A59" w14:textId="6B514207" w:rsidR="00DF4AD0" w:rsidRPr="00FA1DDF" w:rsidRDefault="00DF4AD0" w:rsidP="00EC3407">
            <w:pPr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Минимальный</w:t>
            </w:r>
            <w:r w:rsidR="00C627CA">
              <w:rPr>
                <w:bCs/>
                <w:sz w:val="24"/>
                <w:lang w:eastAsia="en-US"/>
              </w:rPr>
              <w:t xml:space="preserve"> средний</w:t>
            </w:r>
            <w:r w:rsidRPr="00FA1DDF">
              <w:rPr>
                <w:bCs/>
                <w:sz w:val="24"/>
                <w:lang w:eastAsia="en-US"/>
              </w:rPr>
              <w:t xml:space="preserve"> внутренний </w:t>
            </w:r>
          </w:p>
          <w:p w14:paraId="7769A8F4" w14:textId="77777777" w:rsidR="00DF4AD0" w:rsidRDefault="00DF4AD0" w:rsidP="00EC3407">
            <w:pPr>
              <w:rPr>
                <w:bCs/>
                <w:sz w:val="24"/>
                <w:lang w:eastAsia="en-US"/>
              </w:rPr>
            </w:pPr>
            <w:r w:rsidRPr="00FA1DDF">
              <w:rPr>
                <w:bCs/>
                <w:sz w:val="24"/>
                <w:lang w:eastAsia="en-US"/>
              </w:rPr>
              <w:t xml:space="preserve">диаметр </w:t>
            </w:r>
            <w:r w:rsidRPr="00740B30">
              <w:rPr>
                <w:bCs/>
                <w:i/>
                <w:iCs/>
                <w:sz w:val="24"/>
                <w:lang w:eastAsia="en-US"/>
              </w:rPr>
              <w:t>d</w:t>
            </w:r>
            <w:proofErr w:type="spellStart"/>
            <w:r w:rsidR="00942951" w:rsidRPr="00942951">
              <w:rPr>
                <w:bCs/>
                <w:i/>
                <w:iCs/>
                <w:sz w:val="24"/>
                <w:vertAlign w:val="subscript"/>
                <w:lang w:val="en-US" w:eastAsia="en-US"/>
              </w:rPr>
              <w:t>i</w:t>
            </w:r>
            <w:proofErr w:type="spellEnd"/>
            <w:r w:rsidRPr="00740B30">
              <w:rPr>
                <w:bCs/>
                <w:i/>
                <w:iCs/>
                <w:sz w:val="24"/>
                <w:vertAlign w:val="subscript"/>
                <w:lang w:eastAsia="en-US"/>
              </w:rPr>
              <w:t>m</w:t>
            </w:r>
            <w:r w:rsidRPr="00740B30">
              <w:rPr>
                <w:bCs/>
                <w:i/>
                <w:iCs/>
                <w:sz w:val="24"/>
                <w:lang w:eastAsia="en-US"/>
              </w:rPr>
              <w:t>,</w:t>
            </w:r>
            <w:r w:rsidRPr="00FA1DDF">
              <w:rPr>
                <w:bCs/>
                <w:sz w:val="24"/>
                <w:lang w:eastAsia="en-US"/>
              </w:rPr>
              <w:t xml:space="preserve"> мм, не менее</w:t>
            </w:r>
          </w:p>
          <w:p w14:paraId="1B86BF63" w14:textId="35FA18DE" w:rsidR="005A21BA" w:rsidRDefault="005A21BA" w:rsidP="00EC3407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675" w:type="dxa"/>
            <w:tcBorders>
              <w:top w:val="double" w:sz="4" w:space="0" w:color="auto"/>
            </w:tcBorders>
          </w:tcPr>
          <w:p w14:paraId="1B68ED1E" w14:textId="684EE995" w:rsidR="00DF4AD0" w:rsidRPr="00740B30" w:rsidRDefault="00DF4AD0" w:rsidP="00740B30">
            <w:pPr>
              <w:jc w:val="center"/>
              <w:rPr>
                <w:bCs/>
                <w:sz w:val="24"/>
                <w:lang w:val="en-US" w:eastAsia="en-US"/>
              </w:rPr>
            </w:pPr>
            <w:r>
              <w:rPr>
                <w:bCs/>
                <w:sz w:val="24"/>
                <w:lang w:val="en-US" w:eastAsia="en-US"/>
              </w:rPr>
              <w:t>30</w:t>
            </w:r>
          </w:p>
        </w:tc>
        <w:tc>
          <w:tcPr>
            <w:tcW w:w="554" w:type="dxa"/>
            <w:tcBorders>
              <w:top w:val="double" w:sz="4" w:space="0" w:color="auto"/>
            </w:tcBorders>
          </w:tcPr>
          <w:p w14:paraId="235D5B90" w14:textId="2F03015F" w:rsidR="00DF4AD0" w:rsidRPr="00740B30" w:rsidRDefault="00DF4AD0" w:rsidP="00740B30">
            <w:pPr>
              <w:jc w:val="center"/>
              <w:rPr>
                <w:bCs/>
                <w:sz w:val="24"/>
                <w:lang w:val="en-US" w:eastAsia="en-US"/>
              </w:rPr>
            </w:pPr>
            <w:r>
              <w:rPr>
                <w:bCs/>
                <w:sz w:val="24"/>
                <w:lang w:val="en-US" w:eastAsia="en-US"/>
              </w:rPr>
              <w:t>38</w:t>
            </w:r>
          </w:p>
        </w:tc>
        <w:tc>
          <w:tcPr>
            <w:tcW w:w="554" w:type="dxa"/>
            <w:tcBorders>
              <w:top w:val="double" w:sz="4" w:space="0" w:color="auto"/>
            </w:tcBorders>
          </w:tcPr>
          <w:p w14:paraId="4F8E579D" w14:textId="557CC156" w:rsidR="00DF4AD0" w:rsidRPr="00740B30" w:rsidRDefault="00DF4AD0" w:rsidP="00740B30">
            <w:pPr>
              <w:jc w:val="center"/>
              <w:rPr>
                <w:bCs/>
                <w:sz w:val="24"/>
                <w:lang w:val="en-US" w:eastAsia="en-US"/>
              </w:rPr>
            </w:pPr>
            <w:r>
              <w:rPr>
                <w:bCs/>
                <w:sz w:val="24"/>
                <w:lang w:val="en-US" w:eastAsia="en-US"/>
              </w:rPr>
              <w:t>48</w:t>
            </w:r>
          </w:p>
        </w:tc>
        <w:tc>
          <w:tcPr>
            <w:tcW w:w="554" w:type="dxa"/>
            <w:tcBorders>
              <w:top w:val="double" w:sz="4" w:space="0" w:color="auto"/>
            </w:tcBorders>
          </w:tcPr>
          <w:p w14:paraId="22C3F3A2" w14:textId="00D9476C" w:rsidR="00DF4AD0" w:rsidRPr="00740B30" w:rsidRDefault="00DF4AD0" w:rsidP="00740B30">
            <w:pPr>
              <w:jc w:val="center"/>
              <w:rPr>
                <w:bCs/>
                <w:sz w:val="24"/>
                <w:lang w:val="en-US" w:eastAsia="en-US"/>
              </w:rPr>
            </w:pPr>
            <w:r>
              <w:rPr>
                <w:bCs/>
                <w:sz w:val="24"/>
                <w:lang w:val="en-US" w:eastAsia="en-US"/>
              </w:rPr>
              <w:t>62</w:t>
            </w:r>
          </w:p>
        </w:tc>
        <w:tc>
          <w:tcPr>
            <w:tcW w:w="554" w:type="dxa"/>
            <w:tcBorders>
              <w:top w:val="double" w:sz="4" w:space="0" w:color="auto"/>
            </w:tcBorders>
          </w:tcPr>
          <w:p w14:paraId="52666046" w14:textId="4A4FFB23" w:rsidR="00DF4AD0" w:rsidRPr="00740B30" w:rsidRDefault="00DF4AD0" w:rsidP="00740B30">
            <w:pPr>
              <w:jc w:val="center"/>
              <w:rPr>
                <w:bCs/>
                <w:sz w:val="24"/>
                <w:lang w:val="en-US" w:eastAsia="en-US"/>
              </w:rPr>
            </w:pPr>
            <w:r>
              <w:rPr>
                <w:bCs/>
                <w:sz w:val="24"/>
                <w:lang w:val="en-US" w:eastAsia="en-US"/>
              </w:rPr>
              <w:t>77</w:t>
            </w:r>
          </w:p>
        </w:tc>
        <w:tc>
          <w:tcPr>
            <w:tcW w:w="554" w:type="dxa"/>
            <w:tcBorders>
              <w:top w:val="double" w:sz="4" w:space="0" w:color="auto"/>
            </w:tcBorders>
          </w:tcPr>
          <w:p w14:paraId="3C882FC7" w14:textId="49B1FC1F" w:rsidR="00DF4AD0" w:rsidRPr="00740B30" w:rsidRDefault="00DF4AD0" w:rsidP="00740B30">
            <w:pPr>
              <w:jc w:val="center"/>
              <w:rPr>
                <w:bCs/>
                <w:sz w:val="24"/>
                <w:lang w:val="en-US" w:eastAsia="en-US"/>
              </w:rPr>
            </w:pPr>
            <w:r>
              <w:rPr>
                <w:bCs/>
                <w:sz w:val="24"/>
                <w:lang w:val="en-US" w:eastAsia="en-US"/>
              </w:rPr>
              <w:t>87</w:t>
            </w:r>
          </w:p>
        </w:tc>
        <w:tc>
          <w:tcPr>
            <w:tcW w:w="576" w:type="dxa"/>
            <w:tcBorders>
              <w:top w:val="double" w:sz="4" w:space="0" w:color="auto"/>
            </w:tcBorders>
          </w:tcPr>
          <w:p w14:paraId="4F9DB0AC" w14:textId="4EA3D20D" w:rsidR="00DF4AD0" w:rsidRPr="00740B30" w:rsidRDefault="00DF4AD0" w:rsidP="00740B30">
            <w:pPr>
              <w:jc w:val="center"/>
              <w:rPr>
                <w:bCs/>
                <w:sz w:val="24"/>
                <w:lang w:val="en-US" w:eastAsia="en-US"/>
              </w:rPr>
            </w:pPr>
            <w:r>
              <w:rPr>
                <w:bCs/>
                <w:sz w:val="24"/>
                <w:lang w:val="en-US" w:eastAsia="en-US"/>
              </w:rPr>
              <w:t>95</w:t>
            </w:r>
          </w:p>
        </w:tc>
        <w:tc>
          <w:tcPr>
            <w:tcW w:w="576" w:type="dxa"/>
            <w:tcBorders>
              <w:top w:val="double" w:sz="4" w:space="0" w:color="auto"/>
            </w:tcBorders>
          </w:tcPr>
          <w:p w14:paraId="5CA992C7" w14:textId="2E87B71E" w:rsidR="00DF4AD0" w:rsidRPr="00213FC1" w:rsidRDefault="0016778B" w:rsidP="00740B30">
            <w:pPr>
              <w:jc w:val="center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110</w:t>
            </w:r>
          </w:p>
        </w:tc>
        <w:tc>
          <w:tcPr>
            <w:tcW w:w="576" w:type="dxa"/>
            <w:tcBorders>
              <w:top w:val="double" w:sz="4" w:space="0" w:color="auto"/>
            </w:tcBorders>
          </w:tcPr>
          <w:p w14:paraId="6F8F85FB" w14:textId="0BF8A39E" w:rsidR="00DF4AD0" w:rsidRPr="00740B30" w:rsidRDefault="00DF4AD0" w:rsidP="00740B30">
            <w:pPr>
              <w:jc w:val="center"/>
              <w:rPr>
                <w:bCs/>
                <w:sz w:val="24"/>
                <w:lang w:val="en-US" w:eastAsia="en-US"/>
              </w:rPr>
            </w:pPr>
            <w:r>
              <w:rPr>
                <w:bCs/>
                <w:sz w:val="24"/>
                <w:lang w:val="en-US" w:eastAsia="en-US"/>
              </w:rPr>
              <w:t>120</w:t>
            </w:r>
          </w:p>
        </w:tc>
        <w:tc>
          <w:tcPr>
            <w:tcW w:w="576" w:type="dxa"/>
            <w:tcBorders>
              <w:top w:val="double" w:sz="4" w:space="0" w:color="auto"/>
            </w:tcBorders>
          </w:tcPr>
          <w:p w14:paraId="7013E3AB" w14:textId="7DA6015C" w:rsidR="00DF4AD0" w:rsidRPr="00740B30" w:rsidRDefault="00DF4AD0" w:rsidP="00740B30">
            <w:pPr>
              <w:jc w:val="center"/>
              <w:rPr>
                <w:bCs/>
                <w:sz w:val="24"/>
                <w:lang w:val="en-US" w:eastAsia="en-US"/>
              </w:rPr>
            </w:pPr>
            <w:r>
              <w:rPr>
                <w:bCs/>
                <w:sz w:val="24"/>
                <w:lang w:val="en-US" w:eastAsia="en-US"/>
              </w:rPr>
              <w:t>138</w:t>
            </w:r>
          </w:p>
        </w:tc>
        <w:tc>
          <w:tcPr>
            <w:tcW w:w="576" w:type="dxa"/>
            <w:tcBorders>
              <w:top w:val="double" w:sz="4" w:space="0" w:color="auto"/>
            </w:tcBorders>
          </w:tcPr>
          <w:p w14:paraId="08899F75" w14:textId="776124A1" w:rsidR="00DF4AD0" w:rsidRPr="00740B30" w:rsidRDefault="00DF4AD0" w:rsidP="00740B30">
            <w:pPr>
              <w:jc w:val="center"/>
              <w:rPr>
                <w:bCs/>
                <w:sz w:val="24"/>
                <w:lang w:val="en-US" w:eastAsia="en-US"/>
              </w:rPr>
            </w:pPr>
            <w:r>
              <w:rPr>
                <w:bCs/>
                <w:sz w:val="24"/>
                <w:lang w:val="en-US" w:eastAsia="en-US"/>
              </w:rPr>
              <w:t>163</w:t>
            </w:r>
          </w:p>
        </w:tc>
        <w:tc>
          <w:tcPr>
            <w:tcW w:w="576" w:type="dxa"/>
            <w:tcBorders>
              <w:top w:val="double" w:sz="4" w:space="0" w:color="auto"/>
            </w:tcBorders>
          </w:tcPr>
          <w:p w14:paraId="22B6F611" w14:textId="5F8AA05C" w:rsidR="00DF4AD0" w:rsidRPr="00740B30" w:rsidRDefault="00DF4AD0" w:rsidP="00740B30">
            <w:pPr>
              <w:jc w:val="center"/>
              <w:rPr>
                <w:bCs/>
                <w:sz w:val="24"/>
                <w:lang w:val="en-US" w:eastAsia="en-US"/>
              </w:rPr>
            </w:pPr>
            <w:r>
              <w:rPr>
                <w:bCs/>
                <w:sz w:val="24"/>
                <w:lang w:val="en-US" w:eastAsia="en-US"/>
              </w:rPr>
              <w:t>188</w:t>
            </w:r>
          </w:p>
        </w:tc>
      </w:tr>
    </w:tbl>
    <w:p w14:paraId="39949208" w14:textId="77777777" w:rsidR="0024133D" w:rsidRDefault="0024133D" w:rsidP="00FA1DDF">
      <w:pPr>
        <w:ind w:firstLine="567"/>
        <w:rPr>
          <w:bCs/>
          <w:sz w:val="24"/>
          <w:lang w:eastAsia="en-US"/>
        </w:rPr>
      </w:pPr>
    </w:p>
    <w:p w14:paraId="4774B559" w14:textId="35E1FC30" w:rsidR="00FA1DDF" w:rsidRPr="00BA1D8A" w:rsidRDefault="00FA1DDF" w:rsidP="00FA1DDF">
      <w:pPr>
        <w:ind w:firstLine="567"/>
        <w:rPr>
          <w:bCs/>
          <w:color w:val="FF0000"/>
          <w:sz w:val="24"/>
          <w:lang w:eastAsia="en-US"/>
        </w:rPr>
      </w:pPr>
      <w:r w:rsidRPr="00BA1D8A">
        <w:rPr>
          <w:bCs/>
          <w:color w:val="FF0000"/>
          <w:sz w:val="24"/>
          <w:lang w:eastAsia="en-US"/>
        </w:rPr>
        <w:t>4.3 Для соединения ГПАТ применяют</w:t>
      </w:r>
      <w:r w:rsidR="003102F2" w:rsidRPr="00BA1D8A">
        <w:rPr>
          <w:bCs/>
          <w:color w:val="FF0000"/>
          <w:sz w:val="24"/>
          <w:lang w:eastAsia="en-US"/>
        </w:rPr>
        <w:t xml:space="preserve"> тип</w:t>
      </w:r>
      <w:r w:rsidRPr="00BA1D8A">
        <w:rPr>
          <w:bCs/>
          <w:color w:val="FF0000"/>
          <w:sz w:val="24"/>
          <w:lang w:eastAsia="en-US"/>
        </w:rPr>
        <w:t xml:space="preserve"> фитинг</w:t>
      </w:r>
      <w:r w:rsidR="00F95FCB" w:rsidRPr="00BA1D8A">
        <w:rPr>
          <w:bCs/>
          <w:color w:val="FF0000"/>
          <w:sz w:val="24"/>
          <w:lang w:eastAsia="en-US"/>
        </w:rPr>
        <w:t>а</w:t>
      </w:r>
      <w:r w:rsidRPr="00BA1D8A">
        <w:rPr>
          <w:bCs/>
          <w:color w:val="FF0000"/>
          <w:sz w:val="24"/>
          <w:lang w:eastAsia="en-US"/>
        </w:rPr>
        <w:t>:</w:t>
      </w:r>
    </w:p>
    <w:p w14:paraId="2F720BD2" w14:textId="3D12831B" w:rsidR="00FA1DDF" w:rsidRPr="00BA1D8A" w:rsidRDefault="00FA1DDF" w:rsidP="00FA1DDF">
      <w:pPr>
        <w:ind w:firstLine="567"/>
        <w:rPr>
          <w:bCs/>
          <w:color w:val="FF0000"/>
          <w:sz w:val="24"/>
          <w:lang w:eastAsia="en-US"/>
        </w:rPr>
      </w:pPr>
      <w:r w:rsidRPr="00BA1D8A">
        <w:rPr>
          <w:bCs/>
          <w:color w:val="FF0000"/>
          <w:sz w:val="24"/>
          <w:lang w:eastAsia="en-US"/>
        </w:rPr>
        <w:t>- прессовый (обжимной)</w:t>
      </w:r>
      <w:r w:rsidR="00EC3407" w:rsidRPr="00BA1D8A">
        <w:rPr>
          <w:bCs/>
          <w:color w:val="FF0000"/>
          <w:sz w:val="24"/>
          <w:lang w:eastAsia="en-US"/>
        </w:rPr>
        <w:t xml:space="preserve"> - </w:t>
      </w:r>
      <w:r w:rsidRPr="00BA1D8A">
        <w:rPr>
          <w:bCs/>
          <w:color w:val="FF0000"/>
          <w:sz w:val="24"/>
          <w:lang w:eastAsia="en-US"/>
        </w:rPr>
        <w:t>фитинг с концевой металлической частью под сварку (неразъемное соединение) или под фланец (разъемное соединение) для соединения ГПАТ друг с другом, с металлическими трубами, фитингами или оборудованием посредством обжатия стенки трубы фитингом с помощью специального инструмента.</w:t>
      </w:r>
      <w:r w:rsidR="00F95FCB" w:rsidRPr="00BA1D8A">
        <w:rPr>
          <w:color w:val="FF0000"/>
        </w:rPr>
        <w:t xml:space="preserve"> </w:t>
      </w:r>
    </w:p>
    <w:p w14:paraId="7FBC145B" w14:textId="0CD3A599" w:rsidR="00FA1DDF" w:rsidRDefault="00FA1DDF" w:rsidP="00FA1DDF">
      <w:pPr>
        <w:ind w:firstLine="567"/>
        <w:rPr>
          <w:bCs/>
          <w:sz w:val="24"/>
          <w:lang w:eastAsia="en-US"/>
        </w:rPr>
      </w:pPr>
      <w:r w:rsidRPr="00FA1DDF">
        <w:rPr>
          <w:bCs/>
          <w:sz w:val="24"/>
          <w:lang w:eastAsia="en-US"/>
        </w:rPr>
        <w:t>4.</w:t>
      </w:r>
      <w:r w:rsidR="0016778B">
        <w:rPr>
          <w:bCs/>
          <w:sz w:val="24"/>
          <w:lang w:eastAsia="en-US"/>
        </w:rPr>
        <w:t>4</w:t>
      </w:r>
      <w:r w:rsidRPr="00FA1DDF">
        <w:rPr>
          <w:bCs/>
          <w:sz w:val="24"/>
          <w:lang w:eastAsia="en-US"/>
        </w:rPr>
        <w:t xml:space="preserve"> Фитинг</w:t>
      </w:r>
      <w:r w:rsidR="00C94EF7">
        <w:rPr>
          <w:bCs/>
          <w:sz w:val="24"/>
          <w:lang w:eastAsia="en-US"/>
        </w:rPr>
        <w:t>и</w:t>
      </w:r>
      <w:r w:rsidRPr="00FA1DDF">
        <w:rPr>
          <w:bCs/>
          <w:sz w:val="24"/>
          <w:lang w:eastAsia="en-US"/>
        </w:rPr>
        <w:t xml:space="preserve"> может иметь уплотнительные кольца для обеспечения герметичности соединения с</w:t>
      </w:r>
      <w:r w:rsidR="00740B30" w:rsidRPr="00740B30">
        <w:rPr>
          <w:bCs/>
          <w:sz w:val="24"/>
          <w:lang w:eastAsia="en-US"/>
        </w:rPr>
        <w:t xml:space="preserve"> </w:t>
      </w:r>
      <w:r w:rsidRPr="00FA1DDF">
        <w:rPr>
          <w:bCs/>
          <w:sz w:val="24"/>
          <w:lang w:eastAsia="en-US"/>
        </w:rPr>
        <w:t>ГПАТ.</w:t>
      </w:r>
    </w:p>
    <w:p w14:paraId="738A0082" w14:textId="77777777" w:rsidR="00FC012A" w:rsidRDefault="00FC012A" w:rsidP="00D1490C">
      <w:pPr>
        <w:ind w:firstLine="567"/>
        <w:jc w:val="left"/>
        <w:rPr>
          <w:b/>
          <w:sz w:val="24"/>
          <w:lang w:eastAsia="en-US"/>
        </w:rPr>
      </w:pPr>
    </w:p>
    <w:p w14:paraId="57341A37" w14:textId="77777777" w:rsidR="00363919" w:rsidRDefault="00363919" w:rsidP="00D1490C">
      <w:pPr>
        <w:ind w:firstLine="567"/>
        <w:jc w:val="left"/>
        <w:rPr>
          <w:b/>
          <w:sz w:val="24"/>
          <w:lang w:eastAsia="en-US"/>
        </w:rPr>
      </w:pPr>
    </w:p>
    <w:p w14:paraId="681DB1AD" w14:textId="77777777" w:rsidR="00363919" w:rsidRDefault="00363919" w:rsidP="00D1490C">
      <w:pPr>
        <w:ind w:firstLine="567"/>
        <w:jc w:val="left"/>
        <w:rPr>
          <w:b/>
          <w:sz w:val="24"/>
          <w:lang w:eastAsia="en-US"/>
        </w:rPr>
      </w:pPr>
    </w:p>
    <w:p w14:paraId="13B40633" w14:textId="1AC61F90" w:rsidR="00D1490C" w:rsidRDefault="00D1490C" w:rsidP="00D1490C">
      <w:pPr>
        <w:ind w:firstLine="567"/>
        <w:jc w:val="left"/>
        <w:rPr>
          <w:b/>
          <w:sz w:val="24"/>
          <w:lang w:eastAsia="en-US"/>
        </w:rPr>
      </w:pPr>
      <w:r w:rsidRPr="00D1490C">
        <w:rPr>
          <w:b/>
          <w:sz w:val="24"/>
          <w:lang w:eastAsia="en-US"/>
        </w:rPr>
        <w:lastRenderedPageBreak/>
        <w:t>5 Классификация</w:t>
      </w:r>
    </w:p>
    <w:p w14:paraId="7C5E8985" w14:textId="77777777" w:rsidR="00D1490C" w:rsidRDefault="00D1490C" w:rsidP="00D1490C">
      <w:pPr>
        <w:ind w:firstLine="567"/>
        <w:rPr>
          <w:b/>
          <w:sz w:val="24"/>
          <w:lang w:eastAsia="en-US"/>
        </w:rPr>
      </w:pPr>
      <w:r w:rsidRPr="00D1490C">
        <w:rPr>
          <w:b/>
          <w:sz w:val="24"/>
          <w:lang w:eastAsia="en-US"/>
        </w:rPr>
        <w:t>5.1 Общие положения</w:t>
      </w:r>
    </w:p>
    <w:p w14:paraId="51CEBFF5" w14:textId="6ADAF37F" w:rsidR="00D1490C" w:rsidRPr="00D1490C" w:rsidRDefault="00D1490C" w:rsidP="00D1490C">
      <w:pPr>
        <w:ind w:firstLine="567"/>
        <w:rPr>
          <w:bCs/>
          <w:sz w:val="24"/>
          <w:lang w:eastAsia="en-US"/>
        </w:rPr>
      </w:pPr>
      <w:r w:rsidRPr="00D1490C">
        <w:rPr>
          <w:bCs/>
          <w:sz w:val="24"/>
          <w:lang w:eastAsia="en-US"/>
        </w:rPr>
        <w:t>ГПАТ и фитинги к ним применяют в соответствии с установленными классами эксплуатации в зависимости от типа транспортируемого продукта</w:t>
      </w:r>
      <w:r w:rsidR="00087ED7">
        <w:rPr>
          <w:bCs/>
          <w:sz w:val="24"/>
          <w:lang w:eastAsia="en-US"/>
        </w:rPr>
        <w:t xml:space="preserve"> (см. </w:t>
      </w:r>
      <w:r w:rsidRPr="00D1490C">
        <w:rPr>
          <w:bCs/>
          <w:sz w:val="24"/>
          <w:lang w:eastAsia="en-US"/>
        </w:rPr>
        <w:t>таблица 2).</w:t>
      </w:r>
    </w:p>
    <w:p w14:paraId="03A6F199" w14:textId="58EE23B2" w:rsidR="00D1490C" w:rsidRDefault="00D1490C" w:rsidP="00D1490C">
      <w:pPr>
        <w:ind w:firstLine="567"/>
        <w:rPr>
          <w:bCs/>
          <w:sz w:val="24"/>
          <w:lang w:eastAsia="en-US"/>
        </w:rPr>
      </w:pPr>
      <w:r w:rsidRPr="00D1490C">
        <w:rPr>
          <w:bCs/>
          <w:sz w:val="24"/>
          <w:lang w:eastAsia="en-US"/>
        </w:rPr>
        <w:t>Изготовитель должен указать минимально допустимую температуру окружающей среды при эксплуатации, определенную по 6.1.1.6</w:t>
      </w:r>
      <w:r w:rsidR="00936480">
        <w:rPr>
          <w:bCs/>
          <w:sz w:val="24"/>
          <w:lang w:eastAsia="en-US"/>
        </w:rPr>
        <w:t>.</w:t>
      </w:r>
    </w:p>
    <w:p w14:paraId="0DDAFE30" w14:textId="77777777" w:rsidR="00087ED7" w:rsidRDefault="00087ED7" w:rsidP="00D1490C">
      <w:pPr>
        <w:ind w:firstLine="567"/>
        <w:rPr>
          <w:b/>
          <w:sz w:val="24"/>
          <w:lang w:eastAsia="en-US"/>
        </w:rPr>
      </w:pPr>
    </w:p>
    <w:p w14:paraId="368F3B05" w14:textId="5E8E52F3" w:rsidR="00D1490C" w:rsidRPr="00D1490C" w:rsidRDefault="00D1490C" w:rsidP="00D1490C">
      <w:pPr>
        <w:ind w:firstLine="567"/>
        <w:rPr>
          <w:b/>
          <w:sz w:val="24"/>
          <w:lang w:eastAsia="en-US"/>
        </w:rPr>
      </w:pPr>
      <w:r w:rsidRPr="00D1490C">
        <w:rPr>
          <w:b/>
          <w:sz w:val="24"/>
          <w:lang w:eastAsia="en-US"/>
        </w:rPr>
        <w:t>5.2 Классификация гибких полимерных армированных труб</w:t>
      </w:r>
      <w:r w:rsidR="00BA1D8A">
        <w:rPr>
          <w:b/>
          <w:sz w:val="24"/>
          <w:lang w:eastAsia="en-US"/>
        </w:rPr>
        <w:t xml:space="preserve"> (ГПАТ)</w:t>
      </w:r>
    </w:p>
    <w:p w14:paraId="0F0758BD" w14:textId="463A17E6" w:rsidR="00D1490C" w:rsidRPr="00D1490C" w:rsidRDefault="00D1490C" w:rsidP="00D1490C">
      <w:pPr>
        <w:ind w:firstLine="567"/>
        <w:rPr>
          <w:bCs/>
          <w:sz w:val="24"/>
          <w:lang w:eastAsia="en-US"/>
        </w:rPr>
      </w:pPr>
      <w:r w:rsidRPr="00D1490C">
        <w:rPr>
          <w:bCs/>
          <w:sz w:val="24"/>
          <w:lang w:eastAsia="en-US"/>
        </w:rPr>
        <w:t xml:space="preserve">ГПАТ классифицируют по номинальному размеру </w:t>
      </w:r>
      <w:r w:rsidRPr="0080281B">
        <w:rPr>
          <w:bCs/>
          <w:i/>
          <w:iCs/>
          <w:sz w:val="24"/>
          <w:lang w:eastAsia="en-US"/>
        </w:rPr>
        <w:t>DN/ID</w:t>
      </w:r>
      <w:r w:rsidRPr="00D1490C">
        <w:rPr>
          <w:bCs/>
          <w:sz w:val="24"/>
          <w:lang w:eastAsia="en-US"/>
        </w:rPr>
        <w:t xml:space="preserve"> или номинальному внутреннему диаметру</w:t>
      </w:r>
      <m:oMath>
        <m:sSub>
          <m:sSubPr>
            <m:ctrlPr>
              <w:rPr>
                <w:rFonts w:ascii="Cambria Math" w:hAnsi="Cambria Math"/>
                <w:bCs/>
                <w:i/>
                <w:sz w:val="24"/>
                <w:lang w:eastAsia="en-US"/>
              </w:rPr>
            </m:ctrlPr>
          </m:sSubPr>
          <m:e>
            <m:r>
              <w:rPr>
                <w:rFonts w:ascii="Cambria Math" w:hAnsi="Cambria Math"/>
                <w:sz w:val="24"/>
                <w:lang w:eastAsia="en-US"/>
              </w:rPr>
              <m:t xml:space="preserve"> </m:t>
            </m:r>
            <m:r>
              <w:rPr>
                <w:rFonts w:ascii="Cambria Math" w:hAnsi="Cambria Math"/>
                <w:sz w:val="24"/>
                <w:lang w:val="en-US" w:eastAsia="en-US"/>
              </w:rPr>
              <m:t>d</m:t>
            </m:r>
          </m:e>
          <m:sub>
            <m:r>
              <w:rPr>
                <w:rFonts w:ascii="Cambria Math" w:hAnsi="Cambria Math"/>
                <w:sz w:val="24"/>
                <w:lang w:eastAsia="en-US"/>
              </w:rPr>
              <m:t>i</m:t>
            </m:r>
            <m:r>
              <w:rPr>
                <w:rFonts w:ascii="Cambria Math" w:hAnsi="Cambria Math"/>
                <w:sz w:val="24"/>
                <w:lang w:val="en-US" w:eastAsia="en-US"/>
              </w:rPr>
              <m:t>n</m:t>
            </m:r>
          </m:sub>
        </m:sSub>
      </m:oMath>
      <w:r w:rsidRPr="00D1490C">
        <w:rPr>
          <w:bCs/>
          <w:sz w:val="24"/>
          <w:lang w:eastAsia="en-US"/>
        </w:rPr>
        <w:t>,</w:t>
      </w:r>
      <w:r w:rsidR="009F6012">
        <w:rPr>
          <w:bCs/>
          <w:sz w:val="24"/>
          <w:lang w:eastAsia="en-US"/>
        </w:rPr>
        <w:t xml:space="preserve"> </w:t>
      </w:r>
      <w:r w:rsidRPr="00D1490C">
        <w:rPr>
          <w:bCs/>
          <w:sz w:val="24"/>
          <w:lang w:eastAsia="en-US"/>
        </w:rPr>
        <w:t>максимальному рабочему давлению</w:t>
      </w:r>
      <w:r w:rsidRPr="00C44743">
        <w:rPr>
          <w:bCs/>
          <w:sz w:val="24"/>
          <w:lang w:eastAsia="en-US"/>
        </w:rPr>
        <w:t xml:space="preserve"> </w:t>
      </w:r>
      <w:r w:rsidRPr="00A544E9">
        <w:rPr>
          <w:bCs/>
          <w:i/>
          <w:iCs/>
          <w:sz w:val="24"/>
          <w:lang w:eastAsia="en-US"/>
        </w:rPr>
        <w:t>МОР</w:t>
      </w:r>
      <w:r w:rsidRPr="00D1490C">
        <w:rPr>
          <w:bCs/>
          <w:sz w:val="24"/>
          <w:lang w:eastAsia="en-US"/>
        </w:rPr>
        <w:t xml:space="preserve"> и классу эксплуатации.</w:t>
      </w:r>
    </w:p>
    <w:p w14:paraId="109C68AE" w14:textId="7D84C02B" w:rsidR="00F95FCB" w:rsidRDefault="00F95FCB" w:rsidP="00D1490C">
      <w:pPr>
        <w:ind w:firstLine="567"/>
        <w:rPr>
          <w:bCs/>
          <w:sz w:val="24"/>
          <w:lang w:eastAsia="en-US"/>
        </w:rPr>
      </w:pPr>
      <w:r w:rsidRPr="00A544E9">
        <w:rPr>
          <w:bCs/>
          <w:i/>
          <w:iCs/>
          <w:sz w:val="24"/>
          <w:lang w:eastAsia="en-US"/>
        </w:rPr>
        <w:t>МОР</w:t>
      </w:r>
      <w:r w:rsidRPr="00F95FCB">
        <w:rPr>
          <w:bCs/>
          <w:sz w:val="24"/>
          <w:lang w:eastAsia="en-US"/>
        </w:rPr>
        <w:t xml:space="preserve"> для ГПАТ</w:t>
      </w:r>
      <w:r w:rsidR="00354097">
        <w:rPr>
          <w:bCs/>
          <w:sz w:val="24"/>
          <w:lang w:eastAsia="en-US"/>
        </w:rPr>
        <w:t xml:space="preserve"> </w:t>
      </w:r>
      <w:r w:rsidRPr="00F95FCB">
        <w:rPr>
          <w:bCs/>
          <w:sz w:val="24"/>
          <w:lang w:eastAsia="en-US"/>
        </w:rPr>
        <w:t>определяют в соответствии с приложением В (В.1).</w:t>
      </w:r>
    </w:p>
    <w:p w14:paraId="39D71331" w14:textId="77777777" w:rsidR="00D1490C" w:rsidRPr="00D1490C" w:rsidRDefault="00D1490C" w:rsidP="00D1490C">
      <w:pPr>
        <w:ind w:firstLine="567"/>
        <w:rPr>
          <w:bCs/>
          <w:sz w:val="24"/>
          <w:lang w:eastAsia="en-US"/>
        </w:rPr>
      </w:pPr>
    </w:p>
    <w:p w14:paraId="640B9281" w14:textId="77777777" w:rsidR="00D1490C" w:rsidRDefault="00D1490C" w:rsidP="00D1490C">
      <w:pPr>
        <w:ind w:firstLine="567"/>
        <w:rPr>
          <w:b/>
          <w:sz w:val="24"/>
          <w:lang w:eastAsia="en-US"/>
        </w:rPr>
      </w:pPr>
      <w:r w:rsidRPr="00D1490C">
        <w:rPr>
          <w:b/>
          <w:sz w:val="24"/>
          <w:lang w:eastAsia="en-US"/>
        </w:rPr>
        <w:t>5.3 Классификация фитингов</w:t>
      </w:r>
    </w:p>
    <w:p w14:paraId="463818C6" w14:textId="14C849DC" w:rsidR="00D1490C" w:rsidRPr="00D1490C" w:rsidRDefault="00D1490C" w:rsidP="00D1490C">
      <w:pPr>
        <w:ind w:firstLine="567"/>
        <w:rPr>
          <w:bCs/>
          <w:sz w:val="24"/>
          <w:lang w:eastAsia="en-US"/>
        </w:rPr>
      </w:pPr>
      <w:r w:rsidRPr="00D1490C">
        <w:rPr>
          <w:bCs/>
          <w:sz w:val="24"/>
          <w:lang w:eastAsia="en-US"/>
        </w:rPr>
        <w:t>Фитинги классифицируют</w:t>
      </w:r>
      <w:r w:rsidR="0016778B">
        <w:rPr>
          <w:bCs/>
          <w:sz w:val="24"/>
          <w:lang w:eastAsia="en-US"/>
        </w:rPr>
        <w:t xml:space="preserve"> по </w:t>
      </w:r>
      <w:r w:rsidRPr="00D1490C">
        <w:rPr>
          <w:bCs/>
          <w:sz w:val="24"/>
          <w:lang w:eastAsia="en-US"/>
        </w:rPr>
        <w:t xml:space="preserve">виду (с трубным концом, отводы, тройники, </w:t>
      </w:r>
      <w:proofErr w:type="spellStart"/>
      <w:r w:rsidRPr="00D1490C">
        <w:rPr>
          <w:bCs/>
          <w:sz w:val="24"/>
          <w:lang w:eastAsia="en-US"/>
        </w:rPr>
        <w:t>неравнопроходные</w:t>
      </w:r>
      <w:proofErr w:type="spellEnd"/>
      <w:r w:rsidRPr="00D1490C">
        <w:rPr>
          <w:bCs/>
          <w:sz w:val="24"/>
          <w:lang w:eastAsia="en-US"/>
        </w:rPr>
        <w:t xml:space="preserve"> тройники, муфты, редукционные муфты, фланцевые соединения, заглушки), номинальному размеру </w:t>
      </w:r>
      <w:r w:rsidRPr="0080281B">
        <w:rPr>
          <w:bCs/>
          <w:i/>
          <w:iCs/>
          <w:sz w:val="24"/>
          <w:lang w:eastAsia="en-US"/>
        </w:rPr>
        <w:t>DA/D</w:t>
      </w:r>
      <w:r w:rsidRPr="00D1490C">
        <w:rPr>
          <w:bCs/>
          <w:sz w:val="24"/>
          <w:lang w:eastAsia="en-US"/>
        </w:rPr>
        <w:t xml:space="preserve">, максимальному рабочему давлению </w:t>
      </w:r>
      <w:r w:rsidRPr="00A544E9">
        <w:rPr>
          <w:bCs/>
          <w:i/>
          <w:iCs/>
          <w:sz w:val="24"/>
          <w:lang w:eastAsia="en-US"/>
        </w:rPr>
        <w:t>МОР</w:t>
      </w:r>
      <w:r w:rsidRPr="00D1490C">
        <w:rPr>
          <w:bCs/>
          <w:sz w:val="24"/>
          <w:lang w:eastAsia="en-US"/>
        </w:rPr>
        <w:t>.</w:t>
      </w:r>
    </w:p>
    <w:p w14:paraId="711B3872" w14:textId="411E9440" w:rsidR="00D1490C" w:rsidRPr="00BA1D8A" w:rsidRDefault="00D1490C" w:rsidP="00D1490C">
      <w:pPr>
        <w:ind w:firstLine="567"/>
        <w:rPr>
          <w:bCs/>
          <w:color w:val="FF0000"/>
          <w:sz w:val="24"/>
          <w:lang w:eastAsia="en-US"/>
        </w:rPr>
      </w:pPr>
      <w:r w:rsidRPr="00BA1D8A">
        <w:rPr>
          <w:bCs/>
          <w:i/>
          <w:iCs/>
          <w:color w:val="FF0000"/>
          <w:sz w:val="24"/>
          <w:lang w:eastAsia="en-US"/>
        </w:rPr>
        <w:t>МОР</w:t>
      </w:r>
      <w:r w:rsidRPr="00BA1D8A">
        <w:rPr>
          <w:bCs/>
          <w:color w:val="FF0000"/>
          <w:sz w:val="24"/>
          <w:lang w:eastAsia="en-US"/>
        </w:rPr>
        <w:t xml:space="preserve"> для фитингов определяют согласно приложению В (В.</w:t>
      </w:r>
      <w:r w:rsidR="000E2985" w:rsidRPr="00BA1D8A">
        <w:rPr>
          <w:bCs/>
          <w:color w:val="FF0000"/>
          <w:sz w:val="24"/>
          <w:lang w:eastAsia="en-US"/>
        </w:rPr>
        <w:t>1.3</w:t>
      </w:r>
      <w:r w:rsidRPr="00BA1D8A">
        <w:rPr>
          <w:bCs/>
          <w:color w:val="FF0000"/>
          <w:sz w:val="24"/>
          <w:lang w:eastAsia="en-US"/>
        </w:rPr>
        <w:t>).</w:t>
      </w:r>
    </w:p>
    <w:p w14:paraId="0F7FC571" w14:textId="77777777" w:rsidR="00832E3C" w:rsidRDefault="00832E3C" w:rsidP="00087ED7">
      <w:pPr>
        <w:ind w:firstLine="567"/>
        <w:jc w:val="center"/>
        <w:rPr>
          <w:b/>
          <w:sz w:val="24"/>
          <w:lang w:eastAsia="en-US"/>
        </w:rPr>
      </w:pPr>
    </w:p>
    <w:p w14:paraId="06071B07" w14:textId="0A75F35F" w:rsidR="00740B30" w:rsidRPr="00F11F9C" w:rsidRDefault="00D1490C" w:rsidP="00087ED7">
      <w:pPr>
        <w:ind w:firstLine="567"/>
        <w:jc w:val="center"/>
        <w:rPr>
          <w:b/>
          <w:sz w:val="24"/>
          <w:lang w:eastAsia="en-US"/>
        </w:rPr>
      </w:pPr>
      <w:r w:rsidRPr="00F11F9C">
        <w:rPr>
          <w:b/>
          <w:sz w:val="24"/>
          <w:lang w:eastAsia="en-US"/>
        </w:rPr>
        <w:t>Таблица 2</w:t>
      </w:r>
      <w:r w:rsidR="0024133D">
        <w:rPr>
          <w:b/>
          <w:sz w:val="24"/>
          <w:lang w:eastAsia="en-US"/>
        </w:rPr>
        <w:t xml:space="preserve"> - </w:t>
      </w:r>
      <w:r w:rsidRPr="00F11F9C">
        <w:rPr>
          <w:b/>
          <w:sz w:val="24"/>
          <w:lang w:eastAsia="en-US"/>
        </w:rPr>
        <w:t>Классы эксплуатации</w:t>
      </w:r>
    </w:p>
    <w:p w14:paraId="1997411A" w14:textId="77777777" w:rsidR="00286767" w:rsidRPr="008A2398" w:rsidRDefault="00286767" w:rsidP="00087ED7">
      <w:pPr>
        <w:ind w:firstLine="567"/>
        <w:jc w:val="center"/>
        <w:rPr>
          <w:bCs/>
          <w:sz w:val="24"/>
          <w:lang w:eastAsia="en-US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500"/>
        <w:gridCol w:w="772"/>
        <w:gridCol w:w="2074"/>
        <w:gridCol w:w="2587"/>
        <w:gridCol w:w="2411"/>
      </w:tblGrid>
      <w:tr w:rsidR="00D147E8" w:rsidRPr="00BC5021" w14:paraId="525E852C" w14:textId="77777777" w:rsidTr="00F0407F">
        <w:trPr>
          <w:jc w:val="center"/>
        </w:trPr>
        <w:tc>
          <w:tcPr>
            <w:tcW w:w="1500" w:type="dxa"/>
            <w:tcBorders>
              <w:bottom w:val="double" w:sz="4" w:space="0" w:color="auto"/>
            </w:tcBorders>
          </w:tcPr>
          <w:p w14:paraId="6BB6C23E" w14:textId="1745647F" w:rsidR="00F11F9C" w:rsidRPr="00BC5021" w:rsidRDefault="00F11F9C" w:rsidP="00F11F9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Класс</w:t>
            </w:r>
            <w:r w:rsidRPr="00BC5021">
              <w:rPr>
                <w:bCs/>
                <w:sz w:val="20"/>
                <w:szCs w:val="20"/>
                <w:lang w:val="en-US" w:eastAsia="en-US"/>
              </w:rPr>
              <w:t xml:space="preserve"> </w:t>
            </w:r>
            <w:r w:rsidRPr="00BC5021">
              <w:rPr>
                <w:bCs/>
                <w:sz w:val="20"/>
                <w:szCs w:val="20"/>
                <w:lang w:eastAsia="en-US"/>
              </w:rPr>
              <w:t>эксплуатации</w:t>
            </w:r>
          </w:p>
          <w:p w14:paraId="53B2C509" w14:textId="77777777" w:rsidR="00F11F9C" w:rsidRPr="00BC5021" w:rsidRDefault="00F11F9C" w:rsidP="00F11F9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72" w:type="dxa"/>
            <w:tcBorders>
              <w:bottom w:val="double" w:sz="4" w:space="0" w:color="auto"/>
            </w:tcBorders>
          </w:tcPr>
          <w:p w14:paraId="44BA2DFD" w14:textId="77777777" w:rsidR="00F11F9C" w:rsidRPr="00BC5021" w:rsidRDefault="00F11F9C" w:rsidP="00F11F9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Код</w:t>
            </w:r>
          </w:p>
          <w:p w14:paraId="35830D64" w14:textId="77777777" w:rsidR="00F11F9C" w:rsidRPr="00BC5021" w:rsidRDefault="00F11F9C" w:rsidP="00F11F9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среды</w:t>
            </w:r>
          </w:p>
          <w:p w14:paraId="0C3DC8E8" w14:textId="77777777" w:rsidR="00F11F9C" w:rsidRPr="00BC5021" w:rsidRDefault="00F11F9C" w:rsidP="00F11F9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bottom w:val="double" w:sz="4" w:space="0" w:color="auto"/>
            </w:tcBorders>
          </w:tcPr>
          <w:p w14:paraId="39512F91" w14:textId="75EC4023" w:rsidR="00F11F9C" w:rsidRPr="00BC5021" w:rsidRDefault="00F11F9C" w:rsidP="00F11F9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Назначение трубопровода</w:t>
            </w:r>
          </w:p>
        </w:tc>
        <w:tc>
          <w:tcPr>
            <w:tcW w:w="2587" w:type="dxa"/>
            <w:tcBorders>
              <w:bottom w:val="double" w:sz="4" w:space="0" w:color="auto"/>
            </w:tcBorders>
          </w:tcPr>
          <w:p w14:paraId="7A9AABDB" w14:textId="002A4C1A" w:rsidR="00F11F9C" w:rsidRPr="00BC5021" w:rsidRDefault="00F11F9C" w:rsidP="00F11F9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Описание продукта</w:t>
            </w:r>
          </w:p>
        </w:tc>
        <w:tc>
          <w:tcPr>
            <w:tcW w:w="2411" w:type="dxa"/>
            <w:tcBorders>
              <w:bottom w:val="double" w:sz="4" w:space="0" w:color="auto"/>
            </w:tcBorders>
          </w:tcPr>
          <w:p w14:paraId="0182013F" w14:textId="4AECFEC7" w:rsidR="00F11F9C" w:rsidRPr="00BC5021" w:rsidRDefault="00F11F9C" w:rsidP="00F11F9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Пример транспортируемой</w:t>
            </w:r>
          </w:p>
          <w:p w14:paraId="73767E23" w14:textId="77777777" w:rsidR="00F11F9C" w:rsidRPr="00BC5021" w:rsidRDefault="00F11F9C" w:rsidP="00F11F9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среды</w:t>
            </w:r>
          </w:p>
          <w:p w14:paraId="1ABFFD20" w14:textId="77777777" w:rsidR="00F11F9C" w:rsidRPr="00BC5021" w:rsidRDefault="00F11F9C" w:rsidP="00F11F9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D147E8" w:rsidRPr="00BC5021" w14:paraId="44958EB7" w14:textId="77777777" w:rsidTr="00F0407F">
        <w:trPr>
          <w:jc w:val="center"/>
        </w:trPr>
        <w:tc>
          <w:tcPr>
            <w:tcW w:w="1500" w:type="dxa"/>
            <w:tcBorders>
              <w:top w:val="double" w:sz="4" w:space="0" w:color="auto"/>
            </w:tcBorders>
          </w:tcPr>
          <w:p w14:paraId="0F27CCF1" w14:textId="2D8FBA3B" w:rsidR="00F11F9C" w:rsidRPr="00EE4F95" w:rsidRDefault="00EE4F95" w:rsidP="00F11F9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2" w:type="dxa"/>
            <w:tcBorders>
              <w:top w:val="double" w:sz="4" w:space="0" w:color="auto"/>
            </w:tcBorders>
          </w:tcPr>
          <w:p w14:paraId="04EDF8DE" w14:textId="7AFFD6D7" w:rsidR="00F11F9C" w:rsidRPr="00BC5021" w:rsidRDefault="00F11F9C" w:rsidP="00F11F9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Вода</w:t>
            </w:r>
          </w:p>
        </w:tc>
        <w:tc>
          <w:tcPr>
            <w:tcW w:w="2074" w:type="dxa"/>
            <w:tcBorders>
              <w:top w:val="double" w:sz="4" w:space="0" w:color="auto"/>
            </w:tcBorders>
          </w:tcPr>
          <w:p w14:paraId="648BDC95" w14:textId="7EE3184C" w:rsidR="00F11F9C" w:rsidRPr="00BC5021" w:rsidRDefault="00F11F9C" w:rsidP="003B7993">
            <w:pPr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 xml:space="preserve">Трубопроводы, транспортирующие негорючие продукты на водной основе, </w:t>
            </w:r>
          </w:p>
          <w:p w14:paraId="649A2B80" w14:textId="77777777" w:rsidR="00F11F9C" w:rsidRPr="00BC5021" w:rsidRDefault="00F11F9C" w:rsidP="003B7993">
            <w:pPr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 xml:space="preserve">токсичные и нетоксичные </w:t>
            </w:r>
          </w:p>
          <w:p w14:paraId="0983B282" w14:textId="77777777" w:rsidR="00F11F9C" w:rsidRPr="00BC5021" w:rsidRDefault="00F11F9C" w:rsidP="003B7993">
            <w:pPr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 xml:space="preserve">воды, включая пластовые и </w:t>
            </w:r>
          </w:p>
          <w:p w14:paraId="387122C8" w14:textId="1C63D303" w:rsidR="00F11F9C" w:rsidRPr="00BC5021" w:rsidRDefault="00F11F9C" w:rsidP="003B7993">
            <w:pPr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сточные воды</w:t>
            </w:r>
          </w:p>
        </w:tc>
        <w:tc>
          <w:tcPr>
            <w:tcW w:w="2587" w:type="dxa"/>
            <w:tcBorders>
              <w:top w:val="double" w:sz="4" w:space="0" w:color="auto"/>
            </w:tcBorders>
          </w:tcPr>
          <w:p w14:paraId="67502D18" w14:textId="4D12AA1B" w:rsidR="00F11F9C" w:rsidRPr="00BC5021" w:rsidRDefault="00F11F9C" w:rsidP="00BC5021">
            <w:pPr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Негорючие продукты на водной основе, которые находятся в жидкой фазе при стандартных условиях и при условиях транспортирования</w:t>
            </w:r>
          </w:p>
        </w:tc>
        <w:tc>
          <w:tcPr>
            <w:tcW w:w="2411" w:type="dxa"/>
            <w:tcBorders>
              <w:top w:val="double" w:sz="4" w:space="0" w:color="auto"/>
            </w:tcBorders>
          </w:tcPr>
          <w:p w14:paraId="74B67A9D" w14:textId="6014A7B9" w:rsidR="00F11F9C" w:rsidRPr="00BC5021" w:rsidRDefault="00F11F9C" w:rsidP="00F11F9C">
            <w:pPr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 xml:space="preserve">Негорючие продукты, токсичные и нетоксичные, а также пластовые и сточные </w:t>
            </w:r>
          </w:p>
          <w:p w14:paraId="09DED4C7" w14:textId="027021A3" w:rsidR="00F11F9C" w:rsidRPr="00BC5021" w:rsidRDefault="00F11F9C" w:rsidP="00BC5021">
            <w:pPr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воды, с содержанием нефти не более</w:t>
            </w:r>
            <w:r w:rsidR="0016778B">
              <w:rPr>
                <w:bCs/>
                <w:sz w:val="20"/>
                <w:szCs w:val="20"/>
                <w:lang w:eastAsia="en-US"/>
              </w:rPr>
              <w:t xml:space="preserve"> 1</w:t>
            </w:r>
            <w:r w:rsidRPr="00BC5021">
              <w:rPr>
                <w:bCs/>
                <w:sz w:val="20"/>
                <w:szCs w:val="20"/>
                <w:lang w:eastAsia="en-US"/>
              </w:rPr>
              <w:t>0 %</w:t>
            </w:r>
          </w:p>
        </w:tc>
      </w:tr>
      <w:tr w:rsidR="00D147E8" w:rsidRPr="00BC5021" w14:paraId="291016AE" w14:textId="77777777" w:rsidTr="0024133D">
        <w:trPr>
          <w:jc w:val="center"/>
        </w:trPr>
        <w:tc>
          <w:tcPr>
            <w:tcW w:w="1500" w:type="dxa"/>
            <w:tcBorders>
              <w:bottom w:val="single" w:sz="4" w:space="0" w:color="auto"/>
            </w:tcBorders>
          </w:tcPr>
          <w:p w14:paraId="3890D3B4" w14:textId="4CC09700" w:rsidR="00F11F9C" w:rsidRPr="00BC5021" w:rsidRDefault="00F11F9C" w:rsidP="00F11F9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27167656" w14:textId="62E9F968" w:rsidR="00F11F9C" w:rsidRPr="00BC5021" w:rsidRDefault="00F11F9C" w:rsidP="00F11F9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Нефть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208EFC32" w14:textId="176BD03C" w:rsidR="00D147E8" w:rsidRPr="00BC5021" w:rsidRDefault="00D147E8" w:rsidP="00D147E8">
            <w:pPr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 xml:space="preserve">Трубопроводы, транспортирующие продукты, которые </w:t>
            </w:r>
          </w:p>
          <w:p w14:paraId="23C681D5" w14:textId="73A4FBD7" w:rsidR="00F11F9C" w:rsidRPr="00BC5021" w:rsidRDefault="00D147E8" w:rsidP="00BC5021">
            <w:pPr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находятся в жидкой фазе при стандартных условиях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52BC957A" w14:textId="0280E3A9" w:rsidR="00D147E8" w:rsidRPr="00BC5021" w:rsidRDefault="00D147E8" w:rsidP="00D147E8">
            <w:pPr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 xml:space="preserve">Горючие продукты, которые находятся в жидкой фазе при </w:t>
            </w:r>
          </w:p>
          <w:p w14:paraId="116F91E3" w14:textId="25AA7A5A" w:rsidR="00F11F9C" w:rsidRPr="00BC5021" w:rsidRDefault="00D147E8" w:rsidP="00BC5021">
            <w:pPr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стандартных условиях и при условиях транспортирования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1A6B405" w14:textId="23B96E16" w:rsidR="00D147E8" w:rsidRPr="00BC5021" w:rsidRDefault="00D147E8" w:rsidP="00662AD2">
            <w:pPr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 xml:space="preserve">Метанол, моноэтиленгликоль, ингибиторы и другие химические реагенты, а также стабильные конденсаты и нефть с газовым фактором </w:t>
            </w:r>
          </w:p>
          <w:p w14:paraId="003C6C36" w14:textId="2BFFCDE7" w:rsidR="00F11F9C" w:rsidRPr="00442C9A" w:rsidRDefault="00D147E8" w:rsidP="00662AD2">
            <w:pPr>
              <w:pStyle w:val="a5"/>
              <w:spacing w:before="1"/>
              <w:rPr>
                <w:b/>
                <w:bCs/>
                <w:sz w:val="24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не более</w:t>
            </w:r>
            <w:r w:rsidR="0016778B">
              <w:rPr>
                <w:bCs/>
                <w:sz w:val="20"/>
                <w:szCs w:val="20"/>
                <w:lang w:eastAsia="en-US"/>
              </w:rPr>
              <w:t xml:space="preserve"> 1</w:t>
            </w:r>
            <w:r w:rsidRPr="00BC5021">
              <w:rPr>
                <w:bCs/>
                <w:sz w:val="20"/>
                <w:szCs w:val="20"/>
                <w:lang w:eastAsia="en-US"/>
              </w:rPr>
              <w:t>00 м</w:t>
            </w:r>
            <w:r w:rsidRPr="001146DB">
              <w:rPr>
                <w:bCs/>
                <w:sz w:val="20"/>
                <w:szCs w:val="20"/>
                <w:vertAlign w:val="superscript"/>
                <w:lang w:eastAsia="en-US"/>
              </w:rPr>
              <w:t>3</w:t>
            </w:r>
            <w:r w:rsidRPr="00BC5021">
              <w:rPr>
                <w:bCs/>
                <w:sz w:val="20"/>
                <w:szCs w:val="20"/>
                <w:lang w:eastAsia="en-US"/>
              </w:rPr>
              <w:t>/т</w:t>
            </w:r>
            <w:r w:rsidR="00EE4F95">
              <w:rPr>
                <w:bCs/>
                <w:sz w:val="20"/>
                <w:szCs w:val="20"/>
                <w:lang w:eastAsia="en-US"/>
              </w:rPr>
              <w:t xml:space="preserve"> (доп. </w:t>
            </w:r>
            <w:r w:rsidR="00EE4F95" w:rsidRPr="00363919">
              <w:rPr>
                <w:bCs/>
                <w:sz w:val="20"/>
                <w:szCs w:val="20"/>
                <w:lang w:eastAsia="en-US"/>
              </w:rPr>
              <w:t xml:space="preserve">коэффициент безопасности </w:t>
            </w:r>
            <w:r w:rsidR="00C44743" w:rsidRPr="00363919">
              <w:rPr>
                <w:bCs/>
                <w:sz w:val="20"/>
                <w:szCs w:val="20"/>
                <w:lang w:eastAsia="en-US"/>
              </w:rPr>
              <w:t xml:space="preserve">не менее </w:t>
            </w:r>
            <w:r w:rsidR="00EE4F95" w:rsidRPr="00363919">
              <w:rPr>
                <w:bCs/>
                <w:sz w:val="20"/>
                <w:szCs w:val="20"/>
                <w:lang w:eastAsia="en-US"/>
              </w:rPr>
              <w:t>1,25</w:t>
            </w:r>
            <w:r w:rsidR="007A5C74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363919">
              <w:rPr>
                <w:bCs/>
                <w:sz w:val="20"/>
                <w:szCs w:val="20"/>
                <w:lang w:eastAsia="en-US"/>
              </w:rPr>
              <w:t>с</w:t>
            </w:r>
            <w:r w:rsidR="007A5C74">
              <w:rPr>
                <w:bCs/>
                <w:sz w:val="20"/>
                <w:szCs w:val="20"/>
                <w:lang w:eastAsia="en-US"/>
              </w:rPr>
              <w:t xml:space="preserve">м. </w:t>
            </w:r>
            <w:r w:rsidR="007A5C74" w:rsidRPr="00442C9A">
              <w:rPr>
                <w:sz w:val="20"/>
                <w:szCs w:val="20"/>
              </w:rPr>
              <w:t>Приложение А</w:t>
            </w:r>
            <w:r w:rsidR="00EE4F95">
              <w:rPr>
                <w:bCs/>
                <w:sz w:val="20"/>
                <w:szCs w:val="20"/>
                <w:lang w:eastAsia="en-US"/>
              </w:rPr>
              <w:t>)</w:t>
            </w:r>
          </w:p>
        </w:tc>
      </w:tr>
      <w:tr w:rsidR="00D147E8" w:rsidRPr="00BC5021" w14:paraId="7D1CE08F" w14:textId="77777777" w:rsidTr="0024133D">
        <w:trPr>
          <w:jc w:val="center"/>
        </w:trPr>
        <w:tc>
          <w:tcPr>
            <w:tcW w:w="1500" w:type="dxa"/>
            <w:tcBorders>
              <w:bottom w:val="nil"/>
            </w:tcBorders>
          </w:tcPr>
          <w:p w14:paraId="6942DA7D" w14:textId="4F2AEB7A" w:rsidR="00D147E8" w:rsidRPr="00BC5021" w:rsidRDefault="00EE4F95" w:rsidP="00F11F9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2" w:type="dxa"/>
            <w:tcBorders>
              <w:bottom w:val="nil"/>
            </w:tcBorders>
          </w:tcPr>
          <w:p w14:paraId="44C4EE5D" w14:textId="357B90B2" w:rsidR="00D147E8" w:rsidRPr="00BC5021" w:rsidRDefault="00D147E8" w:rsidP="00F11F9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Газ</w:t>
            </w:r>
          </w:p>
        </w:tc>
        <w:tc>
          <w:tcPr>
            <w:tcW w:w="2074" w:type="dxa"/>
            <w:tcBorders>
              <w:bottom w:val="nil"/>
            </w:tcBorders>
          </w:tcPr>
          <w:p w14:paraId="7547E0A5" w14:textId="7373D297" w:rsidR="00D147E8" w:rsidRPr="00BC5021" w:rsidRDefault="00D147E8" w:rsidP="00D147E8">
            <w:pPr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 xml:space="preserve">Трубопроводы, транспортирующие продукты, которые находятся в газообразной </w:t>
            </w:r>
          </w:p>
          <w:p w14:paraId="618208D5" w14:textId="4A70F6B0" w:rsidR="00D147E8" w:rsidRPr="00BC5021" w:rsidRDefault="00D147E8" w:rsidP="00D147E8">
            <w:pPr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фазе</w:t>
            </w:r>
            <w:r w:rsidR="00BC5021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BC5021">
              <w:rPr>
                <w:bCs/>
                <w:sz w:val="20"/>
                <w:szCs w:val="20"/>
                <w:lang w:eastAsia="en-US"/>
              </w:rPr>
              <w:t>при стандартных условиях</w:t>
            </w:r>
          </w:p>
          <w:p w14:paraId="51F9306A" w14:textId="77777777" w:rsidR="00D147E8" w:rsidRPr="00BC5021" w:rsidRDefault="00D147E8" w:rsidP="00F11F9C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87" w:type="dxa"/>
            <w:tcBorders>
              <w:bottom w:val="nil"/>
            </w:tcBorders>
          </w:tcPr>
          <w:p w14:paraId="680E33AA" w14:textId="77777777" w:rsidR="00D147E8" w:rsidRPr="00BC5021" w:rsidRDefault="00D147E8" w:rsidP="00D147E8">
            <w:pPr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 xml:space="preserve">Нестабильные сжиженные </w:t>
            </w:r>
          </w:p>
          <w:p w14:paraId="6845422D" w14:textId="6618AABC" w:rsidR="00D147E8" w:rsidRPr="00BC5021" w:rsidRDefault="00D147E8" w:rsidP="00D147E8">
            <w:pPr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углеводородные продукты, имеющие давление насыщенных паров по Рейду более 0,0667 МПа и транспортирующиеся в жидком состоянии</w:t>
            </w:r>
          </w:p>
          <w:p w14:paraId="5FC3290C" w14:textId="77777777" w:rsidR="00D147E8" w:rsidRPr="00BC5021" w:rsidRDefault="00D147E8" w:rsidP="00F11F9C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bottom w:val="nil"/>
            </w:tcBorders>
          </w:tcPr>
          <w:p w14:paraId="4F0A3228" w14:textId="5BA8892C" w:rsidR="00D147E8" w:rsidRPr="00BC5021" w:rsidRDefault="00D147E8" w:rsidP="00BC5021">
            <w:pPr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Нестабильные газовые конденсаты и сжиженные нефтяные газы, а также нефть с газовым фактором</w:t>
            </w:r>
            <w:r w:rsidR="0016778B">
              <w:rPr>
                <w:bCs/>
                <w:sz w:val="20"/>
                <w:szCs w:val="20"/>
                <w:lang w:eastAsia="en-US"/>
              </w:rPr>
              <w:t xml:space="preserve"> 1</w:t>
            </w:r>
            <w:r w:rsidRPr="00BC5021">
              <w:rPr>
                <w:bCs/>
                <w:sz w:val="20"/>
                <w:szCs w:val="20"/>
                <w:lang w:eastAsia="en-US"/>
              </w:rPr>
              <w:t>00 м</w:t>
            </w:r>
            <w:r w:rsidRPr="00BC5021">
              <w:rPr>
                <w:bCs/>
                <w:sz w:val="20"/>
                <w:szCs w:val="20"/>
                <w:vertAlign w:val="superscript"/>
                <w:lang w:eastAsia="en-US"/>
              </w:rPr>
              <w:t>3</w:t>
            </w:r>
            <w:r w:rsidRPr="00BC5021">
              <w:rPr>
                <w:bCs/>
                <w:sz w:val="20"/>
                <w:szCs w:val="20"/>
                <w:lang w:eastAsia="en-US"/>
              </w:rPr>
              <w:t>/т и более</w:t>
            </w:r>
            <w:r w:rsidR="00EE4F95">
              <w:rPr>
                <w:bCs/>
                <w:sz w:val="20"/>
                <w:szCs w:val="20"/>
                <w:lang w:eastAsia="en-US"/>
              </w:rPr>
              <w:t xml:space="preserve"> (доп. </w:t>
            </w:r>
            <w:r w:rsidR="00363919" w:rsidRPr="00363919">
              <w:rPr>
                <w:bCs/>
                <w:sz w:val="20"/>
                <w:szCs w:val="20"/>
                <w:lang w:eastAsia="en-US"/>
              </w:rPr>
              <w:t>к</w:t>
            </w:r>
            <w:r w:rsidR="00EE4F95" w:rsidRPr="00363919">
              <w:rPr>
                <w:bCs/>
                <w:sz w:val="20"/>
                <w:szCs w:val="20"/>
                <w:lang w:eastAsia="en-US"/>
              </w:rPr>
              <w:t xml:space="preserve">оэффициент безопасности </w:t>
            </w:r>
            <w:r w:rsidR="00C44743" w:rsidRPr="00363919">
              <w:rPr>
                <w:bCs/>
                <w:sz w:val="20"/>
                <w:szCs w:val="20"/>
                <w:lang w:eastAsia="en-US"/>
              </w:rPr>
              <w:t xml:space="preserve">не менее </w:t>
            </w:r>
            <w:r w:rsidR="0011695E" w:rsidRPr="00363919">
              <w:rPr>
                <w:b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E4F95" w:rsidRPr="00363919">
              <w:rPr>
                <w:bCs/>
                <w:sz w:val="20"/>
                <w:szCs w:val="20"/>
                <w:lang w:eastAsia="en-US"/>
              </w:rPr>
              <w:t>1,5</w:t>
            </w:r>
            <w:r w:rsidR="007A5C74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363919">
              <w:rPr>
                <w:bCs/>
                <w:sz w:val="20"/>
                <w:szCs w:val="20"/>
                <w:lang w:eastAsia="en-US"/>
              </w:rPr>
              <w:t>с</w:t>
            </w:r>
            <w:r w:rsidR="007A5C74">
              <w:rPr>
                <w:bCs/>
                <w:sz w:val="20"/>
                <w:szCs w:val="20"/>
                <w:lang w:eastAsia="en-US"/>
              </w:rPr>
              <w:t xml:space="preserve">м. </w:t>
            </w:r>
            <w:r w:rsidR="007A5C74" w:rsidRPr="00E11DBF">
              <w:rPr>
                <w:sz w:val="20"/>
                <w:szCs w:val="20"/>
              </w:rPr>
              <w:t>Приложение А</w:t>
            </w:r>
            <w:r w:rsidR="00EE4F95">
              <w:rPr>
                <w:bCs/>
                <w:sz w:val="20"/>
                <w:szCs w:val="20"/>
                <w:lang w:eastAsia="en-US"/>
              </w:rPr>
              <w:t>)</w:t>
            </w:r>
          </w:p>
          <w:p w14:paraId="5D0AA9B1" w14:textId="77777777" w:rsidR="00D147E8" w:rsidRPr="00BC5021" w:rsidRDefault="00D147E8" w:rsidP="00F11F9C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14:paraId="50E0AAC4" w14:textId="77777777" w:rsidR="00433107" w:rsidRDefault="00433107" w:rsidP="0024133D">
      <w:pPr>
        <w:jc w:val="center"/>
        <w:rPr>
          <w:i/>
          <w:iCs/>
          <w:sz w:val="24"/>
          <w:szCs w:val="22"/>
        </w:rPr>
      </w:pPr>
    </w:p>
    <w:p w14:paraId="6A06369C" w14:textId="5D2789DC" w:rsidR="0024133D" w:rsidRPr="0024133D" w:rsidRDefault="0024133D" w:rsidP="0024133D">
      <w:pPr>
        <w:jc w:val="center"/>
        <w:rPr>
          <w:i/>
          <w:iCs/>
          <w:sz w:val="24"/>
          <w:szCs w:val="22"/>
        </w:rPr>
      </w:pPr>
      <w:r w:rsidRPr="0024133D">
        <w:rPr>
          <w:i/>
          <w:iCs/>
          <w:sz w:val="24"/>
          <w:szCs w:val="22"/>
        </w:rPr>
        <w:lastRenderedPageBreak/>
        <w:t>Окончание таблицы 2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500"/>
        <w:gridCol w:w="772"/>
        <w:gridCol w:w="2074"/>
        <w:gridCol w:w="2587"/>
        <w:gridCol w:w="2411"/>
      </w:tblGrid>
      <w:tr w:rsidR="0024133D" w:rsidRPr="00BC5021" w14:paraId="0180D7A1" w14:textId="77777777" w:rsidTr="00D7771F">
        <w:trPr>
          <w:jc w:val="center"/>
        </w:trPr>
        <w:tc>
          <w:tcPr>
            <w:tcW w:w="1500" w:type="dxa"/>
            <w:tcBorders>
              <w:bottom w:val="double" w:sz="4" w:space="0" w:color="auto"/>
            </w:tcBorders>
          </w:tcPr>
          <w:p w14:paraId="49FC5329" w14:textId="77777777" w:rsidR="0024133D" w:rsidRPr="00BC5021" w:rsidRDefault="0024133D" w:rsidP="00D7771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Класс</w:t>
            </w:r>
            <w:r w:rsidRPr="00BC5021">
              <w:rPr>
                <w:bCs/>
                <w:sz w:val="20"/>
                <w:szCs w:val="20"/>
                <w:lang w:val="en-US" w:eastAsia="en-US"/>
              </w:rPr>
              <w:t xml:space="preserve"> </w:t>
            </w:r>
            <w:r w:rsidRPr="00BC5021">
              <w:rPr>
                <w:bCs/>
                <w:sz w:val="20"/>
                <w:szCs w:val="20"/>
                <w:lang w:eastAsia="en-US"/>
              </w:rPr>
              <w:t>эксплуатации</w:t>
            </w:r>
          </w:p>
          <w:p w14:paraId="700F268E" w14:textId="77777777" w:rsidR="0024133D" w:rsidRPr="00BC5021" w:rsidRDefault="0024133D" w:rsidP="00D7771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72" w:type="dxa"/>
            <w:tcBorders>
              <w:bottom w:val="double" w:sz="4" w:space="0" w:color="auto"/>
            </w:tcBorders>
          </w:tcPr>
          <w:p w14:paraId="10470D8D" w14:textId="77777777" w:rsidR="0024133D" w:rsidRPr="00BC5021" w:rsidRDefault="0024133D" w:rsidP="00D7771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Код</w:t>
            </w:r>
          </w:p>
          <w:p w14:paraId="10DF865C" w14:textId="77777777" w:rsidR="0024133D" w:rsidRPr="00BC5021" w:rsidRDefault="0024133D" w:rsidP="00D7771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среды</w:t>
            </w:r>
          </w:p>
          <w:p w14:paraId="6A322A5F" w14:textId="77777777" w:rsidR="0024133D" w:rsidRPr="00BC5021" w:rsidRDefault="0024133D" w:rsidP="00D7771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bottom w:val="double" w:sz="4" w:space="0" w:color="auto"/>
            </w:tcBorders>
          </w:tcPr>
          <w:p w14:paraId="21906C22" w14:textId="77777777" w:rsidR="0024133D" w:rsidRPr="00BC5021" w:rsidRDefault="0024133D" w:rsidP="00D7771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Назначение трубопровода</w:t>
            </w:r>
          </w:p>
        </w:tc>
        <w:tc>
          <w:tcPr>
            <w:tcW w:w="2587" w:type="dxa"/>
            <w:tcBorders>
              <w:bottom w:val="double" w:sz="4" w:space="0" w:color="auto"/>
            </w:tcBorders>
          </w:tcPr>
          <w:p w14:paraId="3C91243A" w14:textId="77777777" w:rsidR="0024133D" w:rsidRPr="00BC5021" w:rsidRDefault="0024133D" w:rsidP="00D7771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Описание продукта</w:t>
            </w:r>
          </w:p>
        </w:tc>
        <w:tc>
          <w:tcPr>
            <w:tcW w:w="2411" w:type="dxa"/>
            <w:tcBorders>
              <w:bottom w:val="double" w:sz="4" w:space="0" w:color="auto"/>
            </w:tcBorders>
          </w:tcPr>
          <w:p w14:paraId="272790AD" w14:textId="77777777" w:rsidR="0024133D" w:rsidRPr="00BC5021" w:rsidRDefault="0024133D" w:rsidP="00D7771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Пример транспортируемой</w:t>
            </w:r>
          </w:p>
          <w:p w14:paraId="33E5FAE4" w14:textId="77777777" w:rsidR="0024133D" w:rsidRPr="00BC5021" w:rsidRDefault="0024133D" w:rsidP="00D7771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среды</w:t>
            </w:r>
          </w:p>
          <w:p w14:paraId="18D6BF98" w14:textId="77777777" w:rsidR="0024133D" w:rsidRPr="00BC5021" w:rsidRDefault="0024133D" w:rsidP="00D7771F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D147E8" w:rsidRPr="00BC5021" w14:paraId="572E414B" w14:textId="77777777" w:rsidTr="00754037">
        <w:trPr>
          <w:trHeight w:val="1786"/>
          <w:jc w:val="center"/>
        </w:trPr>
        <w:tc>
          <w:tcPr>
            <w:tcW w:w="1500" w:type="dxa"/>
          </w:tcPr>
          <w:p w14:paraId="57DFD86A" w14:textId="77777777" w:rsidR="00D147E8" w:rsidRPr="00BC5021" w:rsidRDefault="00D147E8" w:rsidP="00F11F9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72" w:type="dxa"/>
          </w:tcPr>
          <w:p w14:paraId="417E4E1F" w14:textId="77777777" w:rsidR="00D147E8" w:rsidRPr="00BC5021" w:rsidRDefault="00D147E8" w:rsidP="00F11F9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</w:tcPr>
          <w:p w14:paraId="6015FCB9" w14:textId="77777777" w:rsidR="00D147E8" w:rsidRPr="00BC5021" w:rsidRDefault="00D147E8" w:rsidP="00D147E8">
            <w:pPr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 xml:space="preserve">Трубопроводы, транспортирующие продукты, которые </w:t>
            </w:r>
          </w:p>
          <w:p w14:paraId="2E8B256E" w14:textId="6AB4A7CF" w:rsidR="00D147E8" w:rsidRPr="00BC5021" w:rsidRDefault="00D147E8" w:rsidP="00BC5021">
            <w:pPr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представляют собой смесь газа и жидкости при стандартных условиях</w:t>
            </w:r>
          </w:p>
          <w:p w14:paraId="2587DF85" w14:textId="77777777" w:rsidR="00D147E8" w:rsidRPr="00BC5021" w:rsidRDefault="00D147E8" w:rsidP="00F11F9C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87" w:type="dxa"/>
          </w:tcPr>
          <w:p w14:paraId="6896A624" w14:textId="59E92745" w:rsidR="00D147E8" w:rsidRPr="00BC5021" w:rsidRDefault="00BC5021" w:rsidP="00754037">
            <w:pPr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Горючие продукты, транспортируемые как газы или двухфазные среды. Природный газ, находящийся в однофазном состоянии при стандартных условиях и условиях транспортирования</w:t>
            </w:r>
          </w:p>
        </w:tc>
        <w:tc>
          <w:tcPr>
            <w:tcW w:w="2411" w:type="dxa"/>
          </w:tcPr>
          <w:p w14:paraId="76708F16" w14:textId="60946EC9" w:rsidR="00D147E8" w:rsidRPr="00BC5021" w:rsidRDefault="00BC5021" w:rsidP="00754037">
            <w:pPr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 xml:space="preserve">Природный и нефтяной газы, газоконденсатная смесь, содержащие сероводород и другие </w:t>
            </w:r>
            <w:r w:rsidRPr="00354097">
              <w:rPr>
                <w:bCs/>
                <w:sz w:val="20"/>
                <w:szCs w:val="20"/>
                <w:lang w:eastAsia="en-US"/>
              </w:rPr>
              <w:t>сернистые соединения</w:t>
            </w:r>
          </w:p>
        </w:tc>
      </w:tr>
      <w:tr w:rsidR="00BC5021" w:rsidRPr="00BC5021" w14:paraId="2E551B5C" w14:textId="77777777" w:rsidTr="0080281B">
        <w:trPr>
          <w:jc w:val="center"/>
        </w:trPr>
        <w:tc>
          <w:tcPr>
            <w:tcW w:w="9344" w:type="dxa"/>
            <w:gridSpan w:val="5"/>
          </w:tcPr>
          <w:p w14:paraId="58229C5D" w14:textId="77777777" w:rsidR="00BC5021" w:rsidRPr="00BC5021" w:rsidRDefault="00BC5021" w:rsidP="00BC5021">
            <w:pPr>
              <w:ind w:firstLine="306"/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Примечания</w:t>
            </w:r>
          </w:p>
          <w:p w14:paraId="42D57819" w14:textId="78FD959D" w:rsidR="00BC5021" w:rsidRPr="00BC5021" w:rsidRDefault="00BC5021" w:rsidP="004C4D4A">
            <w:pPr>
              <w:ind w:firstLine="595"/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1 Под давлением насыщенных паров по Рейду понимается абсолютное давление пара сжиженных углеводородных продуктов при температуре 37,8 °С и соотношении объемов паровой и жидкой фаз 4:1.</w:t>
            </w:r>
          </w:p>
          <w:p w14:paraId="126D2888" w14:textId="48A75DD0" w:rsidR="00BC5021" w:rsidRPr="00BC5021" w:rsidRDefault="00BC5021" w:rsidP="004C4D4A">
            <w:pPr>
              <w:ind w:firstLine="595"/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 xml:space="preserve">2 В качестве стандартных условий приняты давление 760 мм рт. ст. (101 325 Па) и температура </w:t>
            </w:r>
            <w:r w:rsidR="001146DB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4A144F">
              <w:rPr>
                <w:bCs/>
                <w:sz w:val="20"/>
                <w:szCs w:val="20"/>
                <w:lang w:eastAsia="en-US"/>
              </w:rPr>
              <w:t xml:space="preserve">         </w:t>
            </w:r>
            <w:r w:rsidRPr="00BC5021">
              <w:rPr>
                <w:bCs/>
                <w:sz w:val="20"/>
                <w:szCs w:val="20"/>
                <w:lang w:eastAsia="en-US"/>
              </w:rPr>
              <w:t>20 °С.</w:t>
            </w:r>
          </w:p>
          <w:p w14:paraId="47F3DE6B" w14:textId="477852A9" w:rsidR="00BC5021" w:rsidRPr="00BC5021" w:rsidRDefault="00BC5021" w:rsidP="004C4D4A">
            <w:pPr>
              <w:ind w:firstLine="595"/>
              <w:rPr>
                <w:bCs/>
                <w:sz w:val="20"/>
                <w:szCs w:val="20"/>
                <w:lang w:eastAsia="en-US"/>
              </w:rPr>
            </w:pPr>
            <w:r w:rsidRPr="00BC5021">
              <w:rPr>
                <w:bCs/>
                <w:sz w:val="20"/>
                <w:szCs w:val="20"/>
                <w:lang w:eastAsia="en-US"/>
              </w:rPr>
              <w:t>3 Другие неупомянутые газы или жидкости относятся к одной из вышеперечисленных категорий, наиболее близкой по потенциальной опасности. Если категория не ясна, принимается более опасная.</w:t>
            </w:r>
          </w:p>
          <w:p w14:paraId="1DC2162F" w14:textId="7729F1BB" w:rsidR="00BC5021" w:rsidRPr="00BC5021" w:rsidRDefault="0011695E" w:rsidP="004C4D4A">
            <w:pPr>
              <w:ind w:firstLine="595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</w:t>
            </w:r>
            <w:r w:rsidR="00BC5021" w:rsidRPr="00BC5021">
              <w:rPr>
                <w:bCs/>
                <w:sz w:val="20"/>
                <w:szCs w:val="20"/>
                <w:lang w:eastAsia="en-US"/>
              </w:rPr>
              <w:t xml:space="preserve"> При техническом перевооружении или ремонте допускается не разрабатывать задание на проектирование</w:t>
            </w:r>
          </w:p>
          <w:p w14:paraId="2161570C" w14:textId="77777777" w:rsidR="00BC5021" w:rsidRPr="00BC5021" w:rsidRDefault="00BC5021" w:rsidP="00F11F9C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14:paraId="43337B5D" w14:textId="77777777" w:rsidR="00F960AE" w:rsidRPr="0077061C" w:rsidRDefault="00F960AE" w:rsidP="00F11F9C">
      <w:pPr>
        <w:ind w:firstLine="567"/>
        <w:rPr>
          <w:bCs/>
          <w:sz w:val="24"/>
          <w:lang w:eastAsia="en-US"/>
        </w:rPr>
      </w:pPr>
    </w:p>
    <w:p w14:paraId="4B10EC3B" w14:textId="721C6B5E" w:rsidR="00FE4AF5" w:rsidRDefault="00FE4AF5" w:rsidP="00FE4AF5">
      <w:pPr>
        <w:ind w:firstLine="567"/>
        <w:rPr>
          <w:b/>
          <w:sz w:val="24"/>
          <w:lang w:eastAsia="en-US"/>
        </w:rPr>
      </w:pPr>
      <w:r w:rsidRPr="00FE4AF5">
        <w:rPr>
          <w:b/>
          <w:sz w:val="24"/>
          <w:lang w:eastAsia="en-US"/>
        </w:rPr>
        <w:t>5.4 Условное обозначение</w:t>
      </w:r>
    </w:p>
    <w:p w14:paraId="188E07BE" w14:textId="77777777" w:rsidR="00744E26" w:rsidRPr="00744E26" w:rsidRDefault="00744E26" w:rsidP="00744E26">
      <w:pPr>
        <w:ind w:firstLine="567"/>
        <w:rPr>
          <w:bCs/>
          <w:sz w:val="24"/>
          <w:lang w:eastAsia="en-US"/>
        </w:rPr>
      </w:pPr>
      <w:r w:rsidRPr="00744E26">
        <w:rPr>
          <w:bCs/>
          <w:sz w:val="24"/>
          <w:lang w:eastAsia="en-US"/>
        </w:rPr>
        <w:t>Условное обозначение ГПАТ состоит:</w:t>
      </w:r>
    </w:p>
    <w:p w14:paraId="1BCBB1CF" w14:textId="77777777" w:rsidR="00744E26" w:rsidRPr="00744E26" w:rsidRDefault="00744E26" w:rsidP="00744E26">
      <w:pPr>
        <w:ind w:firstLine="567"/>
        <w:rPr>
          <w:bCs/>
          <w:sz w:val="24"/>
          <w:lang w:eastAsia="en-US"/>
        </w:rPr>
      </w:pPr>
      <w:r w:rsidRPr="00744E26">
        <w:rPr>
          <w:bCs/>
          <w:sz w:val="24"/>
          <w:lang w:eastAsia="en-US"/>
        </w:rPr>
        <w:t>- торгового наименования ГПАТ (при наличии);</w:t>
      </w:r>
    </w:p>
    <w:p w14:paraId="707104FF" w14:textId="77777777" w:rsidR="00744E26" w:rsidRPr="00744E26" w:rsidRDefault="00744E26" w:rsidP="00744E26">
      <w:pPr>
        <w:ind w:firstLine="567"/>
        <w:rPr>
          <w:bCs/>
          <w:sz w:val="24"/>
          <w:lang w:eastAsia="en-US"/>
        </w:rPr>
      </w:pPr>
      <w:r w:rsidRPr="00744E26">
        <w:rPr>
          <w:bCs/>
          <w:sz w:val="24"/>
          <w:lang w:eastAsia="en-US"/>
        </w:rPr>
        <w:t>- номинального размера;</w:t>
      </w:r>
    </w:p>
    <w:p w14:paraId="3AD9B0AF" w14:textId="77777777" w:rsidR="00744E26" w:rsidRPr="00744E26" w:rsidRDefault="00744E26" w:rsidP="00744E26">
      <w:pPr>
        <w:ind w:firstLine="567"/>
        <w:rPr>
          <w:bCs/>
          <w:sz w:val="24"/>
          <w:lang w:eastAsia="en-US"/>
        </w:rPr>
      </w:pPr>
      <w:r w:rsidRPr="00744E26">
        <w:rPr>
          <w:bCs/>
          <w:sz w:val="24"/>
          <w:lang w:eastAsia="en-US"/>
        </w:rPr>
        <w:t>- максимального рабочего давления, МПа с указанием класса (классов);</w:t>
      </w:r>
    </w:p>
    <w:p w14:paraId="4C5C01C4" w14:textId="77777777" w:rsidR="00744E26" w:rsidRDefault="00744E26" w:rsidP="00744E26">
      <w:pPr>
        <w:ind w:firstLine="567"/>
        <w:rPr>
          <w:bCs/>
          <w:sz w:val="24"/>
          <w:lang w:eastAsia="en-US"/>
        </w:rPr>
      </w:pPr>
      <w:r w:rsidRPr="00744E26">
        <w:rPr>
          <w:bCs/>
          <w:sz w:val="24"/>
          <w:lang w:eastAsia="en-US"/>
        </w:rPr>
        <w:t>- максимальной рабочей температуры, °С (для ГПАТ с температурой эксплуатации свыше 60 °С);</w:t>
      </w:r>
    </w:p>
    <w:p w14:paraId="6742E27F" w14:textId="63C06FAF" w:rsidR="00662AD2" w:rsidRPr="00744E26" w:rsidRDefault="00662AD2" w:rsidP="00744E26">
      <w:pPr>
        <w:ind w:firstLine="567"/>
        <w:rPr>
          <w:bCs/>
          <w:sz w:val="24"/>
          <w:lang w:eastAsia="en-US"/>
        </w:rPr>
      </w:pPr>
      <w:r>
        <w:rPr>
          <w:bCs/>
          <w:sz w:val="24"/>
          <w:lang w:eastAsia="en-US"/>
        </w:rPr>
        <w:t>- класс эксплуатации или код среды;</w:t>
      </w:r>
    </w:p>
    <w:p w14:paraId="25810B88" w14:textId="3D6E4771" w:rsidR="00744E26" w:rsidRDefault="00744E26" w:rsidP="00744E26">
      <w:pPr>
        <w:ind w:firstLine="567"/>
        <w:rPr>
          <w:bCs/>
          <w:sz w:val="24"/>
          <w:lang w:eastAsia="en-US"/>
        </w:rPr>
      </w:pPr>
      <w:r w:rsidRPr="00744E26">
        <w:rPr>
          <w:bCs/>
          <w:sz w:val="24"/>
          <w:lang w:eastAsia="en-US"/>
        </w:rPr>
        <w:t>- обозначение настоящего стандарта</w:t>
      </w:r>
      <w:r w:rsidR="0016762F">
        <w:rPr>
          <w:bCs/>
          <w:sz w:val="24"/>
          <w:lang w:eastAsia="en-US"/>
        </w:rPr>
        <w:t>;</w:t>
      </w:r>
    </w:p>
    <w:p w14:paraId="02C85497" w14:textId="098E1FCC" w:rsidR="00A544E9" w:rsidRDefault="0016762F" w:rsidP="00A544E9">
      <w:pPr>
        <w:ind w:firstLine="567"/>
        <w:rPr>
          <w:bCs/>
          <w:sz w:val="24"/>
          <w:lang w:eastAsia="en-US"/>
        </w:rPr>
      </w:pPr>
      <w:r>
        <w:rPr>
          <w:bCs/>
          <w:sz w:val="24"/>
          <w:lang w:eastAsia="en-US"/>
        </w:rPr>
        <w:t xml:space="preserve">- обозначение НТД </w:t>
      </w:r>
      <w:r w:rsidRPr="009B6232">
        <w:rPr>
          <w:bCs/>
          <w:sz w:val="24"/>
          <w:lang w:eastAsia="en-US"/>
        </w:rPr>
        <w:t>изготовителя</w:t>
      </w:r>
      <w:r w:rsidR="00A544E9">
        <w:rPr>
          <w:bCs/>
          <w:sz w:val="24"/>
          <w:lang w:eastAsia="en-US"/>
        </w:rPr>
        <w:t xml:space="preserve"> и/</w:t>
      </w:r>
      <w:r w:rsidR="00A544E9" w:rsidRPr="000817FB">
        <w:rPr>
          <w:bCs/>
          <w:sz w:val="24"/>
          <w:lang w:eastAsia="en-US"/>
        </w:rPr>
        <w:t>или</w:t>
      </w:r>
      <w:r w:rsidR="00A544E9">
        <w:rPr>
          <w:bCs/>
          <w:sz w:val="24"/>
          <w:lang w:eastAsia="en-US"/>
        </w:rPr>
        <w:t xml:space="preserve"> НТД </w:t>
      </w:r>
      <w:r w:rsidR="00A544E9" w:rsidRPr="000817FB">
        <w:rPr>
          <w:bCs/>
          <w:sz w:val="24"/>
          <w:lang w:eastAsia="en-US"/>
        </w:rPr>
        <w:t>изготовителя.</w:t>
      </w:r>
    </w:p>
    <w:p w14:paraId="120EC4BE" w14:textId="158958AD" w:rsidR="00CF6C67" w:rsidRPr="00CF6C67" w:rsidRDefault="00CF6C67" w:rsidP="00CF6C67">
      <w:pPr>
        <w:ind w:firstLine="567"/>
        <w:rPr>
          <w:bCs/>
          <w:sz w:val="24"/>
          <w:lang w:eastAsia="en-US"/>
        </w:rPr>
      </w:pPr>
      <w:r w:rsidRPr="00CF6C67">
        <w:rPr>
          <w:bCs/>
          <w:sz w:val="24"/>
          <w:lang w:eastAsia="en-US"/>
        </w:rPr>
        <w:t>5.4.2 Условное обозначение фитинга должно состоять:</w:t>
      </w:r>
    </w:p>
    <w:p w14:paraId="5B9E76AD" w14:textId="77777777" w:rsidR="00CF6C67" w:rsidRPr="00CF6C67" w:rsidRDefault="00CF6C67" w:rsidP="00CF6C67">
      <w:pPr>
        <w:ind w:firstLine="567"/>
        <w:rPr>
          <w:bCs/>
          <w:sz w:val="24"/>
          <w:lang w:eastAsia="en-US"/>
        </w:rPr>
      </w:pPr>
      <w:r w:rsidRPr="00CF6C67">
        <w:rPr>
          <w:bCs/>
          <w:sz w:val="24"/>
          <w:lang w:eastAsia="en-US"/>
        </w:rPr>
        <w:t>- из вида и типа фитинга;</w:t>
      </w:r>
    </w:p>
    <w:p w14:paraId="693BB9E4" w14:textId="77777777" w:rsidR="00CF6C67" w:rsidRPr="00CF6C67" w:rsidRDefault="00CF6C67" w:rsidP="00CF6C67">
      <w:pPr>
        <w:ind w:firstLine="567"/>
        <w:rPr>
          <w:bCs/>
          <w:sz w:val="24"/>
          <w:lang w:eastAsia="en-US"/>
        </w:rPr>
      </w:pPr>
      <w:r w:rsidRPr="00CF6C67">
        <w:rPr>
          <w:bCs/>
          <w:sz w:val="24"/>
          <w:lang w:eastAsia="en-US"/>
        </w:rPr>
        <w:t>- наименования фитинга;</w:t>
      </w:r>
    </w:p>
    <w:p w14:paraId="47D58925" w14:textId="0C0C2D10" w:rsidR="00CF6C67" w:rsidRPr="00CF6C67" w:rsidRDefault="00CF6C67" w:rsidP="00CF6C67">
      <w:pPr>
        <w:ind w:firstLine="567"/>
        <w:rPr>
          <w:bCs/>
          <w:sz w:val="24"/>
          <w:lang w:eastAsia="en-US"/>
        </w:rPr>
      </w:pPr>
      <w:r w:rsidRPr="00CF6C67">
        <w:rPr>
          <w:bCs/>
          <w:sz w:val="24"/>
          <w:lang w:eastAsia="en-US"/>
        </w:rPr>
        <w:t>- присоединительных размеров фитинга (номинальный размер или номинальный соединяемых труб), мм;</w:t>
      </w:r>
    </w:p>
    <w:p w14:paraId="65FB2914" w14:textId="68FFBDDF" w:rsidR="00CF6C67" w:rsidRDefault="00CF6C67" w:rsidP="00CF6C67">
      <w:pPr>
        <w:ind w:firstLine="567"/>
        <w:rPr>
          <w:bCs/>
          <w:sz w:val="24"/>
          <w:lang w:eastAsia="en-US"/>
        </w:rPr>
      </w:pPr>
      <w:r w:rsidRPr="00CF6C67">
        <w:rPr>
          <w:bCs/>
          <w:sz w:val="24"/>
          <w:lang w:eastAsia="en-US"/>
        </w:rPr>
        <w:t>- максимального рабочего давления, М</w:t>
      </w:r>
      <w:r w:rsidR="00EC3AF3">
        <w:rPr>
          <w:bCs/>
          <w:sz w:val="24"/>
          <w:lang w:eastAsia="en-US"/>
        </w:rPr>
        <w:t>п</w:t>
      </w:r>
      <w:r w:rsidRPr="00CF6C67">
        <w:rPr>
          <w:bCs/>
          <w:sz w:val="24"/>
          <w:lang w:eastAsia="en-US"/>
        </w:rPr>
        <w:t>а</w:t>
      </w:r>
      <w:r w:rsidR="00EC3AF3">
        <w:rPr>
          <w:bCs/>
          <w:sz w:val="24"/>
          <w:lang w:eastAsia="en-US"/>
        </w:rPr>
        <w:t>;</w:t>
      </w:r>
    </w:p>
    <w:p w14:paraId="4D5AA89E" w14:textId="481AD7E7" w:rsidR="0070730B" w:rsidRDefault="0070730B" w:rsidP="00A544E9">
      <w:pPr>
        <w:ind w:firstLine="567"/>
        <w:rPr>
          <w:bCs/>
          <w:sz w:val="24"/>
          <w:lang w:eastAsia="en-US"/>
        </w:rPr>
      </w:pPr>
      <w:r>
        <w:rPr>
          <w:bCs/>
          <w:sz w:val="24"/>
          <w:lang w:eastAsia="en-US"/>
        </w:rPr>
        <w:t>- обозначение настоящего стандарта</w:t>
      </w:r>
      <w:r w:rsidR="00A544E9">
        <w:rPr>
          <w:bCs/>
          <w:sz w:val="24"/>
          <w:lang w:eastAsia="en-US"/>
        </w:rPr>
        <w:t xml:space="preserve"> и/</w:t>
      </w:r>
      <w:r w:rsidR="00A544E9" w:rsidRPr="000817FB">
        <w:rPr>
          <w:bCs/>
          <w:sz w:val="24"/>
          <w:lang w:eastAsia="en-US"/>
        </w:rPr>
        <w:t>или</w:t>
      </w:r>
      <w:r w:rsidR="00A544E9">
        <w:rPr>
          <w:bCs/>
          <w:sz w:val="24"/>
          <w:lang w:eastAsia="en-US"/>
        </w:rPr>
        <w:t xml:space="preserve"> НТД </w:t>
      </w:r>
      <w:r w:rsidR="00A544E9" w:rsidRPr="000817FB">
        <w:rPr>
          <w:bCs/>
          <w:sz w:val="24"/>
          <w:lang w:eastAsia="en-US"/>
        </w:rPr>
        <w:t>изготовителя</w:t>
      </w:r>
      <w:r w:rsidR="00A544E9">
        <w:rPr>
          <w:bCs/>
          <w:sz w:val="24"/>
          <w:lang w:eastAsia="en-US"/>
        </w:rPr>
        <w:t>;</w:t>
      </w:r>
    </w:p>
    <w:p w14:paraId="2F222FC3" w14:textId="3C2CA2B4" w:rsidR="0016762F" w:rsidRDefault="0016762F" w:rsidP="00CF6C67">
      <w:pPr>
        <w:ind w:firstLine="567"/>
        <w:rPr>
          <w:bCs/>
          <w:sz w:val="24"/>
          <w:lang w:eastAsia="en-US"/>
        </w:rPr>
      </w:pPr>
      <w:r>
        <w:rPr>
          <w:bCs/>
          <w:sz w:val="24"/>
          <w:lang w:eastAsia="en-US"/>
        </w:rPr>
        <w:t xml:space="preserve">- обозначение НТД </w:t>
      </w:r>
      <w:r w:rsidRPr="009B6232">
        <w:rPr>
          <w:bCs/>
          <w:sz w:val="24"/>
          <w:lang w:eastAsia="en-US"/>
        </w:rPr>
        <w:t>изготовителя</w:t>
      </w:r>
      <w:r>
        <w:rPr>
          <w:bCs/>
          <w:sz w:val="24"/>
          <w:lang w:eastAsia="en-US"/>
        </w:rPr>
        <w:t>.</w:t>
      </w:r>
    </w:p>
    <w:p w14:paraId="45B3C480" w14:textId="77777777" w:rsidR="008E6C89" w:rsidRPr="00532981" w:rsidRDefault="008E6C89" w:rsidP="00CF6C67">
      <w:pPr>
        <w:ind w:firstLine="567"/>
        <w:rPr>
          <w:bCs/>
          <w:color w:val="FF0000"/>
          <w:sz w:val="24"/>
          <w:lang w:eastAsia="en-US"/>
        </w:rPr>
      </w:pPr>
    </w:p>
    <w:p w14:paraId="047436EE" w14:textId="77777777" w:rsidR="007253B7" w:rsidRDefault="007253B7" w:rsidP="007253B7">
      <w:pPr>
        <w:ind w:firstLine="567"/>
        <w:rPr>
          <w:b/>
          <w:sz w:val="24"/>
          <w:lang w:eastAsia="en-US"/>
        </w:rPr>
      </w:pPr>
      <w:r w:rsidRPr="007253B7">
        <w:rPr>
          <w:b/>
          <w:sz w:val="24"/>
          <w:lang w:eastAsia="en-US"/>
        </w:rPr>
        <w:t>6 Технические требования</w:t>
      </w:r>
    </w:p>
    <w:p w14:paraId="4E9913EB" w14:textId="77777777" w:rsidR="007253B7" w:rsidRPr="007253B7" w:rsidRDefault="007253B7" w:rsidP="007253B7">
      <w:pPr>
        <w:ind w:firstLine="567"/>
        <w:rPr>
          <w:b/>
          <w:sz w:val="24"/>
          <w:lang w:eastAsia="en-US"/>
        </w:rPr>
      </w:pPr>
    </w:p>
    <w:p w14:paraId="796BF710" w14:textId="77777777" w:rsidR="007253B7" w:rsidRPr="007253B7" w:rsidRDefault="007253B7" w:rsidP="007253B7">
      <w:pPr>
        <w:ind w:firstLine="567"/>
        <w:rPr>
          <w:b/>
          <w:sz w:val="24"/>
          <w:lang w:eastAsia="en-US"/>
        </w:rPr>
      </w:pPr>
      <w:r w:rsidRPr="007253B7">
        <w:rPr>
          <w:b/>
          <w:sz w:val="24"/>
          <w:lang w:eastAsia="en-US"/>
        </w:rPr>
        <w:t>6.1 Требования к сырью и материалам</w:t>
      </w:r>
    </w:p>
    <w:p w14:paraId="3DF22044" w14:textId="79772DB1" w:rsidR="007253B7" w:rsidRDefault="007253B7" w:rsidP="007253B7">
      <w:pPr>
        <w:ind w:firstLine="567"/>
        <w:rPr>
          <w:b/>
          <w:sz w:val="24"/>
          <w:lang w:eastAsia="en-US"/>
        </w:rPr>
      </w:pPr>
      <w:r w:rsidRPr="008F5B30">
        <w:rPr>
          <w:b/>
          <w:sz w:val="24"/>
          <w:lang w:eastAsia="en-US"/>
        </w:rPr>
        <w:t>6.1.1 Требования к сырью и материалам полимерных слоев</w:t>
      </w:r>
    </w:p>
    <w:p w14:paraId="270D9EA2" w14:textId="578CB4CB" w:rsidR="007B32CB" w:rsidRPr="007B32CB" w:rsidRDefault="007B32CB" w:rsidP="007B32CB">
      <w:pPr>
        <w:ind w:firstLine="567"/>
        <w:rPr>
          <w:bCs/>
          <w:sz w:val="24"/>
          <w:lang w:eastAsia="en-US"/>
        </w:rPr>
      </w:pPr>
      <w:r w:rsidRPr="007B32CB">
        <w:rPr>
          <w:bCs/>
          <w:sz w:val="24"/>
          <w:lang w:eastAsia="en-US"/>
        </w:rPr>
        <w:t>6.1.</w:t>
      </w:r>
      <w:r w:rsidR="00C8379C">
        <w:rPr>
          <w:bCs/>
          <w:sz w:val="24"/>
          <w:lang w:eastAsia="en-US"/>
        </w:rPr>
        <w:t>1</w:t>
      </w:r>
      <w:r w:rsidRPr="007B32CB">
        <w:rPr>
          <w:bCs/>
          <w:sz w:val="24"/>
          <w:lang w:eastAsia="en-US"/>
        </w:rPr>
        <w:t>.1 Для изготовления внутренней оболочки ГПАТ применяют следующие материалы:</w:t>
      </w:r>
    </w:p>
    <w:p w14:paraId="508B73F5" w14:textId="77777777" w:rsidR="007B32CB" w:rsidRPr="007B32CB" w:rsidRDefault="007B32CB" w:rsidP="007B32CB">
      <w:pPr>
        <w:ind w:firstLine="567"/>
        <w:rPr>
          <w:bCs/>
          <w:sz w:val="24"/>
          <w:lang w:eastAsia="en-US"/>
        </w:rPr>
      </w:pPr>
      <w:r w:rsidRPr="007B32CB">
        <w:rPr>
          <w:bCs/>
          <w:sz w:val="24"/>
          <w:lang w:eastAsia="en-US"/>
        </w:rPr>
        <w:t>- композиции ПЭВП с MRS не менее 10,0 МПа (ПЭ 100) при максимальной рабочей температуре 60 °С;</w:t>
      </w:r>
    </w:p>
    <w:p w14:paraId="10EC664F" w14:textId="77777777" w:rsidR="007B32CB" w:rsidRPr="007B32CB" w:rsidRDefault="007B32CB" w:rsidP="007B32CB">
      <w:pPr>
        <w:ind w:firstLine="567"/>
        <w:rPr>
          <w:bCs/>
          <w:sz w:val="24"/>
          <w:lang w:eastAsia="en-US"/>
        </w:rPr>
      </w:pPr>
      <w:r w:rsidRPr="007B32CB">
        <w:rPr>
          <w:bCs/>
          <w:sz w:val="24"/>
          <w:lang w:eastAsia="en-US"/>
        </w:rPr>
        <w:lastRenderedPageBreak/>
        <w:t>- композиции PE-RT с MRS не менее 8,0 МПа при максимальной рабочей температуре 80 °С;</w:t>
      </w:r>
    </w:p>
    <w:p w14:paraId="581D922E" w14:textId="77777777" w:rsidR="007B32CB" w:rsidRPr="007B32CB" w:rsidRDefault="007B32CB" w:rsidP="007B32CB">
      <w:pPr>
        <w:ind w:firstLine="567"/>
        <w:rPr>
          <w:bCs/>
          <w:sz w:val="24"/>
          <w:lang w:eastAsia="en-US"/>
        </w:rPr>
      </w:pPr>
      <w:r w:rsidRPr="007B32CB">
        <w:rPr>
          <w:bCs/>
          <w:sz w:val="24"/>
          <w:lang w:eastAsia="en-US"/>
        </w:rPr>
        <w:t>Композиции ПЭ 100 и PE-RT должны соответствовать ГОСТ 32415.</w:t>
      </w:r>
    </w:p>
    <w:p w14:paraId="62E2E49F" w14:textId="5E6D1B04" w:rsidR="00446BCB" w:rsidRDefault="00CD6C58" w:rsidP="00446BCB">
      <w:pPr>
        <w:ind w:firstLine="567"/>
        <w:rPr>
          <w:bCs/>
          <w:sz w:val="24"/>
          <w:lang w:eastAsia="en-US"/>
        </w:rPr>
      </w:pPr>
      <w:r w:rsidRPr="00CD76F0">
        <w:rPr>
          <w:bCs/>
          <w:sz w:val="24"/>
        </w:rPr>
        <w:t xml:space="preserve">Допускается использовать </w:t>
      </w:r>
      <w:r w:rsidR="00CD76F0">
        <w:rPr>
          <w:bCs/>
          <w:sz w:val="24"/>
        </w:rPr>
        <w:t xml:space="preserve">для внутренней оболочки другие термопластичные материалы, </w:t>
      </w:r>
      <w:r w:rsidRPr="00CD76F0">
        <w:rPr>
          <w:bCs/>
          <w:sz w:val="24"/>
        </w:rPr>
        <w:t>например РА различных типов, PFS, PVDF, РЕЕК</w:t>
      </w:r>
      <w:r w:rsidR="00CD76F0">
        <w:rPr>
          <w:bCs/>
          <w:sz w:val="24"/>
        </w:rPr>
        <w:t xml:space="preserve">, а также термопластичные полимерные композиты при условии обеспечения требований </w:t>
      </w:r>
      <w:r w:rsidRPr="00CD76F0">
        <w:rPr>
          <w:bCs/>
          <w:sz w:val="24"/>
        </w:rPr>
        <w:t>настоящего стандарта</w:t>
      </w:r>
      <w:r w:rsidR="00446BCB">
        <w:rPr>
          <w:bCs/>
          <w:sz w:val="24"/>
        </w:rPr>
        <w:t xml:space="preserve"> </w:t>
      </w:r>
      <w:bookmarkStart w:id="18" w:name="_Hlk188866360"/>
      <w:r w:rsidR="00446BCB">
        <w:rPr>
          <w:bCs/>
          <w:sz w:val="24"/>
          <w:lang w:eastAsia="en-US"/>
        </w:rPr>
        <w:t>и/</w:t>
      </w:r>
      <w:r w:rsidR="00446BCB" w:rsidRPr="000817FB">
        <w:rPr>
          <w:bCs/>
          <w:sz w:val="24"/>
          <w:lang w:eastAsia="en-US"/>
        </w:rPr>
        <w:t>или</w:t>
      </w:r>
      <w:r w:rsidR="00446BCB">
        <w:rPr>
          <w:bCs/>
          <w:sz w:val="24"/>
          <w:lang w:eastAsia="en-US"/>
        </w:rPr>
        <w:t xml:space="preserve"> НТД </w:t>
      </w:r>
      <w:r w:rsidR="00446BCB" w:rsidRPr="000817FB">
        <w:rPr>
          <w:bCs/>
          <w:sz w:val="24"/>
          <w:lang w:eastAsia="en-US"/>
        </w:rPr>
        <w:t>изготовителя</w:t>
      </w:r>
      <w:bookmarkEnd w:id="18"/>
      <w:r w:rsidR="00446BCB" w:rsidRPr="000817FB">
        <w:rPr>
          <w:bCs/>
          <w:sz w:val="24"/>
          <w:lang w:eastAsia="en-US"/>
        </w:rPr>
        <w:t>.</w:t>
      </w:r>
    </w:p>
    <w:p w14:paraId="3B0449A8" w14:textId="56012C2D" w:rsidR="00CD6C58" w:rsidRPr="00CD76F0" w:rsidRDefault="00CD76F0" w:rsidP="00CD76F0">
      <w:pPr>
        <w:ind w:firstLine="567"/>
        <w:rPr>
          <w:bCs/>
          <w:sz w:val="24"/>
        </w:rPr>
      </w:pPr>
      <w:r>
        <w:rPr>
          <w:bCs/>
          <w:sz w:val="24"/>
        </w:rPr>
        <w:t>Изготовитель несет ответственность за выбор и поставку всех материалов, чтобы они соответствовали указанным в настоящем стандарте</w:t>
      </w:r>
      <w:r w:rsidR="00446BCB" w:rsidRPr="00446BCB">
        <w:rPr>
          <w:bCs/>
          <w:sz w:val="24"/>
          <w:lang w:eastAsia="en-US"/>
        </w:rPr>
        <w:t xml:space="preserve"> </w:t>
      </w:r>
      <w:r w:rsidR="00446BCB">
        <w:rPr>
          <w:bCs/>
          <w:sz w:val="24"/>
          <w:lang w:eastAsia="en-US"/>
        </w:rPr>
        <w:t>и/</w:t>
      </w:r>
      <w:r w:rsidR="00446BCB" w:rsidRPr="000817FB">
        <w:rPr>
          <w:bCs/>
          <w:sz w:val="24"/>
          <w:lang w:eastAsia="en-US"/>
        </w:rPr>
        <w:t>или</w:t>
      </w:r>
      <w:r w:rsidR="00446BCB">
        <w:rPr>
          <w:bCs/>
          <w:sz w:val="24"/>
          <w:lang w:eastAsia="en-US"/>
        </w:rPr>
        <w:t xml:space="preserve"> НТД </w:t>
      </w:r>
      <w:r w:rsidR="00446BCB" w:rsidRPr="000817FB">
        <w:rPr>
          <w:bCs/>
          <w:sz w:val="24"/>
          <w:lang w:eastAsia="en-US"/>
        </w:rPr>
        <w:t>изготовителя</w:t>
      </w:r>
      <w:r>
        <w:rPr>
          <w:bCs/>
          <w:sz w:val="24"/>
        </w:rPr>
        <w:t xml:space="preserve"> требованиям к обслуживанию и установке. </w:t>
      </w:r>
    </w:p>
    <w:p w14:paraId="0809714E" w14:textId="4D013916" w:rsidR="007B32CB" w:rsidRPr="007B32CB" w:rsidRDefault="007B32CB" w:rsidP="00165FF1">
      <w:pPr>
        <w:ind w:firstLine="567"/>
        <w:rPr>
          <w:bCs/>
          <w:sz w:val="24"/>
          <w:lang w:eastAsia="en-US"/>
        </w:rPr>
      </w:pPr>
      <w:r w:rsidRPr="007B32CB">
        <w:rPr>
          <w:bCs/>
          <w:sz w:val="24"/>
          <w:lang w:eastAsia="en-US"/>
        </w:rPr>
        <w:t>Материалы, применяемые для изготовления внутренней оболочки ГПАТ для 1-го и</w:t>
      </w:r>
      <w:r w:rsidR="00165FF1">
        <w:rPr>
          <w:bCs/>
          <w:sz w:val="24"/>
          <w:lang w:eastAsia="en-US"/>
        </w:rPr>
        <w:t xml:space="preserve"> </w:t>
      </w:r>
      <w:r w:rsidRPr="007B32CB">
        <w:rPr>
          <w:bCs/>
          <w:sz w:val="24"/>
          <w:lang w:eastAsia="en-US"/>
        </w:rPr>
        <w:t>2-го</w:t>
      </w:r>
      <w:r w:rsidR="00446BCB">
        <w:rPr>
          <w:bCs/>
          <w:sz w:val="24"/>
          <w:lang w:eastAsia="en-US"/>
        </w:rPr>
        <w:t>, 3-го</w:t>
      </w:r>
      <w:r w:rsidRPr="007B32CB">
        <w:rPr>
          <w:bCs/>
          <w:sz w:val="24"/>
          <w:lang w:eastAsia="en-US"/>
        </w:rPr>
        <w:t xml:space="preserve"> класса эксплуатации, должны быть стойкими к газовому конденсату, медленному и быстрому распространению трещин в соответствии с СТ РК ISO 4437-1.</w:t>
      </w:r>
    </w:p>
    <w:p w14:paraId="6D4C736F" w14:textId="77777777" w:rsidR="007B32CB" w:rsidRPr="007B32CB" w:rsidRDefault="007B32CB" w:rsidP="007B32CB">
      <w:pPr>
        <w:ind w:firstLine="567"/>
        <w:rPr>
          <w:bCs/>
          <w:sz w:val="24"/>
          <w:lang w:eastAsia="en-US"/>
        </w:rPr>
      </w:pPr>
      <w:r w:rsidRPr="007B32CB">
        <w:rPr>
          <w:bCs/>
          <w:sz w:val="24"/>
          <w:lang w:eastAsia="en-US"/>
        </w:rPr>
        <w:t>Использование вторичных и переработанных материалов не допускается.</w:t>
      </w:r>
    </w:p>
    <w:p w14:paraId="28F548B6" w14:textId="77777777" w:rsidR="007B32CB" w:rsidRPr="007B32CB" w:rsidRDefault="007B32CB" w:rsidP="007B32CB">
      <w:pPr>
        <w:ind w:firstLine="567"/>
        <w:rPr>
          <w:bCs/>
          <w:sz w:val="24"/>
          <w:lang w:eastAsia="en-US"/>
        </w:rPr>
      </w:pPr>
      <w:r w:rsidRPr="007B32CB">
        <w:rPr>
          <w:bCs/>
          <w:sz w:val="24"/>
          <w:lang w:eastAsia="en-US"/>
        </w:rPr>
        <w:t>Допускается введение на стадии экструзии добавок не ухудшающих эксплуатационные характеристики ГПАТ.</w:t>
      </w:r>
    </w:p>
    <w:p w14:paraId="64F32A6F" w14:textId="77777777" w:rsidR="007B32CB" w:rsidRPr="007B32CB" w:rsidRDefault="007B32CB" w:rsidP="007B32CB">
      <w:pPr>
        <w:ind w:firstLine="567"/>
        <w:rPr>
          <w:bCs/>
          <w:sz w:val="24"/>
          <w:lang w:eastAsia="en-US"/>
        </w:rPr>
      </w:pPr>
      <w:r w:rsidRPr="007B32CB">
        <w:rPr>
          <w:bCs/>
          <w:sz w:val="24"/>
          <w:lang w:eastAsia="en-US"/>
        </w:rPr>
        <w:t>Материал барьерного и функционального слоя не должен ухудшать эксплуатационные характеристики ГПАТ. Температура плавления материала должна быть выше максимальной температуры транспортируемой среды не менее чем на 20 °С при определении по СТ РК ISO 11357-1.</w:t>
      </w:r>
    </w:p>
    <w:p w14:paraId="3B96CF94" w14:textId="5057BCA6" w:rsidR="00CD6C58" w:rsidRPr="00FC012A" w:rsidRDefault="007253B7" w:rsidP="00CD6C58">
      <w:pPr>
        <w:ind w:firstLine="567"/>
        <w:rPr>
          <w:bCs/>
          <w:sz w:val="24"/>
          <w:lang w:eastAsia="en-US"/>
        </w:rPr>
      </w:pPr>
      <w:r w:rsidRPr="00FC012A">
        <w:rPr>
          <w:bCs/>
          <w:sz w:val="24"/>
          <w:lang w:eastAsia="en-US"/>
        </w:rPr>
        <w:t>6.1.1.</w:t>
      </w:r>
      <w:r w:rsidR="00C8379C" w:rsidRPr="00FC012A">
        <w:rPr>
          <w:bCs/>
          <w:sz w:val="24"/>
          <w:lang w:eastAsia="en-US"/>
        </w:rPr>
        <w:t>2</w:t>
      </w:r>
      <w:r w:rsidRPr="00FC012A">
        <w:rPr>
          <w:bCs/>
          <w:sz w:val="24"/>
          <w:lang w:eastAsia="en-US"/>
        </w:rPr>
        <w:t xml:space="preserve"> </w:t>
      </w:r>
      <w:r w:rsidR="00CD6C58" w:rsidRPr="00FC012A">
        <w:rPr>
          <w:bCs/>
          <w:sz w:val="24"/>
          <w:lang w:eastAsia="en-US"/>
        </w:rPr>
        <w:t>Для изготовления наружной оболочки применяют композиции ПЭ 100 с MRS не менее 10 МПа, PE-RT с MRS не менее 8,0 МПа по ГОСТ 32415, а также РА</w:t>
      </w:r>
      <w:r w:rsidR="00A53D24" w:rsidRPr="00FC012A">
        <w:rPr>
          <w:bCs/>
          <w:sz w:val="24"/>
          <w:lang w:eastAsia="en-US"/>
        </w:rPr>
        <w:t xml:space="preserve"> различных видов</w:t>
      </w:r>
      <w:r w:rsidR="00CD6C58" w:rsidRPr="00FC012A">
        <w:rPr>
          <w:bCs/>
          <w:sz w:val="24"/>
          <w:lang w:eastAsia="en-US"/>
        </w:rPr>
        <w:t xml:space="preserve">, PFS, PVDF, РЕЕК, </w:t>
      </w:r>
      <w:r w:rsidR="00A53D24" w:rsidRPr="00FC012A">
        <w:rPr>
          <w:bCs/>
          <w:sz w:val="24"/>
          <w:lang w:eastAsia="en-US"/>
        </w:rPr>
        <w:t xml:space="preserve">а также термопластичные полимерные композиты </w:t>
      </w:r>
      <w:r w:rsidR="00CD6C58" w:rsidRPr="00FC012A">
        <w:rPr>
          <w:bCs/>
          <w:sz w:val="24"/>
          <w:lang w:eastAsia="en-US"/>
        </w:rPr>
        <w:t>при условии обеспечения требований настоящего стандарта</w:t>
      </w:r>
      <w:r w:rsidR="00446BCB" w:rsidRPr="00446BCB">
        <w:rPr>
          <w:bCs/>
          <w:sz w:val="24"/>
          <w:lang w:eastAsia="en-US"/>
        </w:rPr>
        <w:t xml:space="preserve"> </w:t>
      </w:r>
      <w:r w:rsidR="00446BCB">
        <w:rPr>
          <w:bCs/>
          <w:sz w:val="24"/>
          <w:lang w:eastAsia="en-US"/>
        </w:rPr>
        <w:t>и/</w:t>
      </w:r>
      <w:r w:rsidR="00446BCB" w:rsidRPr="000817FB">
        <w:rPr>
          <w:bCs/>
          <w:sz w:val="24"/>
          <w:lang w:eastAsia="en-US"/>
        </w:rPr>
        <w:t>или</w:t>
      </w:r>
      <w:r w:rsidR="00446BCB">
        <w:rPr>
          <w:bCs/>
          <w:sz w:val="24"/>
          <w:lang w:eastAsia="en-US"/>
        </w:rPr>
        <w:t xml:space="preserve"> НТД </w:t>
      </w:r>
      <w:r w:rsidR="00446BCB" w:rsidRPr="000817FB">
        <w:rPr>
          <w:bCs/>
          <w:sz w:val="24"/>
          <w:lang w:eastAsia="en-US"/>
        </w:rPr>
        <w:t>изготовителя</w:t>
      </w:r>
      <w:r w:rsidR="00446BCB">
        <w:rPr>
          <w:bCs/>
          <w:sz w:val="24"/>
          <w:lang w:eastAsia="en-US"/>
        </w:rPr>
        <w:t>.</w:t>
      </w:r>
    </w:p>
    <w:p w14:paraId="23A6318A" w14:textId="77777777" w:rsidR="00CD6C58" w:rsidRPr="00A06731" w:rsidRDefault="00CD6C58" w:rsidP="00CD6C58">
      <w:pPr>
        <w:ind w:firstLine="567"/>
        <w:rPr>
          <w:bCs/>
          <w:sz w:val="24"/>
          <w:lang w:eastAsia="en-US"/>
        </w:rPr>
      </w:pPr>
      <w:r w:rsidRPr="00A06731">
        <w:rPr>
          <w:bCs/>
          <w:sz w:val="24"/>
          <w:lang w:eastAsia="en-US"/>
        </w:rPr>
        <w:t xml:space="preserve">Композиция наружной оболочки должна быть </w:t>
      </w:r>
      <w:proofErr w:type="spellStart"/>
      <w:r w:rsidRPr="00A06731">
        <w:rPr>
          <w:bCs/>
          <w:sz w:val="24"/>
          <w:lang w:eastAsia="en-US"/>
        </w:rPr>
        <w:t>термо</w:t>
      </w:r>
      <w:proofErr w:type="spellEnd"/>
      <w:r w:rsidRPr="00A06731">
        <w:rPr>
          <w:bCs/>
          <w:sz w:val="24"/>
          <w:lang w:eastAsia="en-US"/>
        </w:rPr>
        <w:t xml:space="preserve"> - и </w:t>
      </w:r>
      <w:proofErr w:type="spellStart"/>
      <w:r w:rsidRPr="00A06731">
        <w:rPr>
          <w:bCs/>
          <w:sz w:val="24"/>
          <w:lang w:eastAsia="en-US"/>
        </w:rPr>
        <w:t>светостабилизирована</w:t>
      </w:r>
      <w:proofErr w:type="spellEnd"/>
      <w:r w:rsidRPr="00A06731">
        <w:rPr>
          <w:bCs/>
          <w:sz w:val="24"/>
          <w:lang w:eastAsia="en-US"/>
        </w:rPr>
        <w:t xml:space="preserve"> для обеспечения соответствия требованиям атмосферостойкости по СТ РК ISO 4437-1.</w:t>
      </w:r>
    </w:p>
    <w:p w14:paraId="39C74DA1" w14:textId="0064DEB2" w:rsidR="00CD6C58" w:rsidRDefault="00CD6C58" w:rsidP="00CD6C58">
      <w:pPr>
        <w:ind w:firstLine="567"/>
        <w:rPr>
          <w:bCs/>
          <w:sz w:val="24"/>
          <w:highlight w:val="yellow"/>
          <w:lang w:eastAsia="en-US"/>
        </w:rPr>
      </w:pPr>
      <w:r w:rsidRPr="00A06731">
        <w:rPr>
          <w:bCs/>
          <w:sz w:val="24"/>
          <w:lang w:eastAsia="en-US"/>
        </w:rPr>
        <w:t>Допускается введение концентрата красителя и концентрата стабилизатора в композиции натурального цвета для наружной оболочки</w:t>
      </w:r>
      <w:r>
        <w:rPr>
          <w:bCs/>
          <w:sz w:val="24"/>
          <w:lang w:eastAsia="en-US"/>
        </w:rPr>
        <w:t>.</w:t>
      </w:r>
    </w:p>
    <w:p w14:paraId="54BBD4BB" w14:textId="2808E399" w:rsidR="007253B7" w:rsidRPr="00A06731" w:rsidRDefault="007253B7" w:rsidP="007253B7">
      <w:pPr>
        <w:ind w:firstLine="567"/>
        <w:rPr>
          <w:bCs/>
          <w:sz w:val="24"/>
          <w:lang w:eastAsia="en-US"/>
        </w:rPr>
      </w:pPr>
      <w:r w:rsidRPr="00A06731">
        <w:rPr>
          <w:bCs/>
          <w:sz w:val="24"/>
          <w:lang w:eastAsia="en-US"/>
        </w:rPr>
        <w:t>6.1.1.</w:t>
      </w:r>
      <w:r w:rsidR="00C8379C">
        <w:rPr>
          <w:bCs/>
          <w:sz w:val="24"/>
          <w:lang w:eastAsia="en-US"/>
        </w:rPr>
        <w:t>3</w:t>
      </w:r>
      <w:r w:rsidRPr="00A06731">
        <w:rPr>
          <w:bCs/>
          <w:sz w:val="24"/>
          <w:lang w:eastAsia="en-US"/>
        </w:rPr>
        <w:t xml:space="preserve"> Температура хрупкости материала внутренней и наружной оболочек, определенная по</w:t>
      </w:r>
      <w:r w:rsidR="003145EB" w:rsidRPr="00A06731">
        <w:rPr>
          <w:bCs/>
          <w:sz w:val="24"/>
          <w:lang w:eastAsia="en-US"/>
        </w:rPr>
        <w:t xml:space="preserve"> </w:t>
      </w:r>
      <w:r w:rsidRPr="00A06731">
        <w:rPr>
          <w:bCs/>
          <w:sz w:val="24"/>
          <w:lang w:eastAsia="en-US"/>
        </w:rPr>
        <w:t>ГОСТ 16782, должна быть не выше минимальной температуры окружающей среды при эксплуатации</w:t>
      </w:r>
      <w:r w:rsidR="003145EB" w:rsidRPr="00A06731">
        <w:rPr>
          <w:bCs/>
          <w:sz w:val="24"/>
          <w:lang w:eastAsia="en-US"/>
        </w:rPr>
        <w:t xml:space="preserve"> </w:t>
      </w:r>
      <w:r w:rsidRPr="00A06731">
        <w:rPr>
          <w:bCs/>
          <w:sz w:val="24"/>
          <w:lang w:eastAsia="en-US"/>
        </w:rPr>
        <w:t>ГПАТ, заявленной изготовителем.</w:t>
      </w:r>
    </w:p>
    <w:p w14:paraId="689C7A4A" w14:textId="1D4C7F8E" w:rsidR="007253B7" w:rsidRPr="00A06731" w:rsidRDefault="007253B7" w:rsidP="007253B7">
      <w:pPr>
        <w:ind w:firstLine="567"/>
        <w:rPr>
          <w:bCs/>
          <w:sz w:val="24"/>
          <w:lang w:eastAsia="en-US"/>
        </w:rPr>
      </w:pPr>
      <w:r w:rsidRPr="00A06731">
        <w:rPr>
          <w:bCs/>
          <w:sz w:val="24"/>
          <w:lang w:eastAsia="en-US"/>
        </w:rPr>
        <w:t>6.1.1.</w:t>
      </w:r>
      <w:r w:rsidR="00C8379C">
        <w:rPr>
          <w:bCs/>
          <w:sz w:val="24"/>
          <w:lang w:eastAsia="en-US"/>
        </w:rPr>
        <w:t>4</w:t>
      </w:r>
      <w:r w:rsidRPr="00A06731">
        <w:rPr>
          <w:bCs/>
          <w:sz w:val="24"/>
          <w:lang w:eastAsia="en-US"/>
        </w:rPr>
        <w:t xml:space="preserve"> Материалы, контактирующие с транспортируемой средой в процессе эксплуатации ГПАТ,</w:t>
      </w:r>
      <w:r w:rsidR="003145EB" w:rsidRPr="00A06731">
        <w:rPr>
          <w:bCs/>
          <w:sz w:val="24"/>
          <w:lang w:eastAsia="en-US"/>
        </w:rPr>
        <w:t xml:space="preserve"> </w:t>
      </w:r>
      <w:r w:rsidRPr="00A06731">
        <w:rPr>
          <w:bCs/>
          <w:sz w:val="24"/>
          <w:lang w:eastAsia="en-US"/>
        </w:rPr>
        <w:t>должны быть к ней химически стойкими.</w:t>
      </w:r>
    </w:p>
    <w:p w14:paraId="3A7ADDD6" w14:textId="0136EAE6" w:rsidR="004A37EF" w:rsidRPr="007253B7" w:rsidRDefault="004A37EF" w:rsidP="007253B7">
      <w:pPr>
        <w:ind w:firstLine="567"/>
        <w:rPr>
          <w:bCs/>
          <w:sz w:val="24"/>
          <w:lang w:eastAsia="en-US"/>
        </w:rPr>
      </w:pPr>
      <w:r w:rsidRPr="00A06731">
        <w:rPr>
          <w:bCs/>
          <w:sz w:val="24"/>
          <w:lang w:eastAsia="en-US"/>
        </w:rPr>
        <w:t>Коэффициенты запаса для транспортируемой среды (</w:t>
      </w:r>
      <w:r w:rsidR="006B7985" w:rsidRPr="00A06731">
        <w:rPr>
          <w:bCs/>
          <w:sz w:val="24"/>
          <w:lang w:eastAsia="en-US"/>
        </w:rPr>
        <w:t>п</w:t>
      </w:r>
      <w:r w:rsidRPr="00A06731">
        <w:rPr>
          <w:bCs/>
          <w:sz w:val="24"/>
          <w:lang w:eastAsia="en-US"/>
        </w:rPr>
        <w:t>риложение А).</w:t>
      </w:r>
    </w:p>
    <w:p w14:paraId="4B33CE8E" w14:textId="77777777" w:rsidR="003145EB" w:rsidRDefault="003145EB" w:rsidP="007253B7">
      <w:pPr>
        <w:ind w:firstLine="567"/>
        <w:rPr>
          <w:bCs/>
          <w:sz w:val="24"/>
          <w:lang w:eastAsia="en-US"/>
        </w:rPr>
      </w:pPr>
    </w:p>
    <w:p w14:paraId="1CCD8A0D" w14:textId="46A29F42" w:rsidR="004A144F" w:rsidRDefault="007253B7" w:rsidP="007253B7">
      <w:pPr>
        <w:ind w:firstLine="567"/>
        <w:rPr>
          <w:bCs/>
          <w:sz w:val="20"/>
          <w:szCs w:val="20"/>
          <w:lang w:eastAsia="en-US"/>
        </w:rPr>
      </w:pPr>
      <w:r w:rsidRPr="003145EB">
        <w:rPr>
          <w:bCs/>
          <w:sz w:val="20"/>
          <w:szCs w:val="20"/>
          <w:lang w:eastAsia="en-US"/>
        </w:rPr>
        <w:t>П</w:t>
      </w:r>
      <w:r w:rsidR="003F4303">
        <w:rPr>
          <w:bCs/>
          <w:sz w:val="20"/>
          <w:szCs w:val="20"/>
          <w:lang w:eastAsia="en-US"/>
        </w:rPr>
        <w:t>римечание</w:t>
      </w:r>
      <w:r w:rsidR="004A144F">
        <w:rPr>
          <w:bCs/>
          <w:sz w:val="20"/>
          <w:szCs w:val="20"/>
          <w:lang w:eastAsia="en-US"/>
        </w:rPr>
        <w:t xml:space="preserve"> - </w:t>
      </w:r>
      <w:r w:rsidRPr="003145EB">
        <w:rPr>
          <w:bCs/>
          <w:sz w:val="20"/>
          <w:szCs w:val="20"/>
          <w:lang w:eastAsia="en-US"/>
        </w:rPr>
        <w:t xml:space="preserve">Оценка соответствия материала </w:t>
      </w:r>
      <w:r w:rsidR="00676799">
        <w:rPr>
          <w:bCs/>
          <w:sz w:val="20"/>
          <w:szCs w:val="20"/>
          <w:lang w:eastAsia="en-US"/>
        </w:rPr>
        <w:t xml:space="preserve">по </w:t>
      </w:r>
      <w:r w:rsidRPr="003145EB">
        <w:rPr>
          <w:bCs/>
          <w:sz w:val="20"/>
          <w:szCs w:val="20"/>
          <w:lang w:eastAsia="en-US"/>
        </w:rPr>
        <w:t>назначению и подтверждени</w:t>
      </w:r>
      <w:r w:rsidR="00676799">
        <w:rPr>
          <w:bCs/>
          <w:sz w:val="20"/>
          <w:szCs w:val="20"/>
          <w:lang w:eastAsia="en-US"/>
        </w:rPr>
        <w:t>ю</w:t>
      </w:r>
      <w:r w:rsidRPr="003145EB">
        <w:rPr>
          <w:bCs/>
          <w:sz w:val="20"/>
          <w:szCs w:val="20"/>
          <w:lang w:eastAsia="en-US"/>
        </w:rPr>
        <w:t xml:space="preserve"> сохранения целостности</w:t>
      </w:r>
      <w:r w:rsidR="003145EB" w:rsidRPr="003145EB">
        <w:rPr>
          <w:bCs/>
          <w:sz w:val="20"/>
          <w:szCs w:val="20"/>
          <w:lang w:eastAsia="en-US"/>
        </w:rPr>
        <w:t xml:space="preserve"> </w:t>
      </w:r>
      <w:r w:rsidRPr="003145EB">
        <w:rPr>
          <w:bCs/>
          <w:sz w:val="20"/>
          <w:szCs w:val="20"/>
          <w:lang w:eastAsia="en-US"/>
        </w:rPr>
        <w:t>конструкции ГПАТ при условиях эксплуатации, как правило, включает в себя испытания материала после старения</w:t>
      </w:r>
      <w:r w:rsidR="003145EB" w:rsidRPr="003145EB">
        <w:rPr>
          <w:bCs/>
          <w:sz w:val="20"/>
          <w:szCs w:val="20"/>
          <w:lang w:eastAsia="en-US"/>
        </w:rPr>
        <w:t xml:space="preserve"> </w:t>
      </w:r>
      <w:r w:rsidRPr="003145EB">
        <w:rPr>
          <w:bCs/>
          <w:sz w:val="20"/>
          <w:szCs w:val="20"/>
          <w:lang w:eastAsia="en-US"/>
        </w:rPr>
        <w:t xml:space="preserve">под воздействием среды при максимальной температуре эксплуатации. </w:t>
      </w:r>
    </w:p>
    <w:p w14:paraId="70AF6FD1" w14:textId="785D4F42" w:rsidR="00D76E4F" w:rsidRDefault="007155ED" w:rsidP="007253B7">
      <w:pPr>
        <w:ind w:firstLine="567"/>
        <w:rPr>
          <w:bCs/>
          <w:sz w:val="20"/>
          <w:szCs w:val="20"/>
          <w:lang w:eastAsia="en-US"/>
        </w:rPr>
      </w:pPr>
      <w:r>
        <w:rPr>
          <w:bCs/>
          <w:sz w:val="20"/>
          <w:szCs w:val="20"/>
          <w:lang w:eastAsia="en-US"/>
        </w:rPr>
        <w:t>Н</w:t>
      </w:r>
      <w:r w:rsidR="004A144F">
        <w:rPr>
          <w:bCs/>
          <w:sz w:val="20"/>
          <w:szCs w:val="20"/>
          <w:lang w:eastAsia="en-US"/>
        </w:rPr>
        <w:t>еобходимо</w:t>
      </w:r>
      <w:r w:rsidR="007253B7" w:rsidRPr="003145EB">
        <w:rPr>
          <w:bCs/>
          <w:sz w:val="20"/>
          <w:szCs w:val="20"/>
          <w:lang w:eastAsia="en-US"/>
        </w:rPr>
        <w:t xml:space="preserve"> уделять </w:t>
      </w:r>
      <w:r w:rsidR="00612301">
        <w:rPr>
          <w:bCs/>
          <w:sz w:val="20"/>
          <w:szCs w:val="20"/>
          <w:lang w:eastAsia="en-US"/>
        </w:rPr>
        <w:t xml:space="preserve">внимание процессу </w:t>
      </w:r>
      <w:proofErr w:type="spellStart"/>
      <w:r w:rsidR="007253B7" w:rsidRPr="003145EB">
        <w:rPr>
          <w:bCs/>
          <w:sz w:val="20"/>
          <w:szCs w:val="20"/>
          <w:lang w:eastAsia="en-US"/>
        </w:rPr>
        <w:t>депластификации</w:t>
      </w:r>
      <w:proofErr w:type="spellEnd"/>
      <w:r w:rsidR="007253B7" w:rsidRPr="003145EB">
        <w:rPr>
          <w:bCs/>
          <w:sz w:val="20"/>
          <w:szCs w:val="20"/>
          <w:lang w:eastAsia="en-US"/>
        </w:rPr>
        <w:t>,</w:t>
      </w:r>
      <w:r w:rsidR="003145EB" w:rsidRPr="003145EB">
        <w:rPr>
          <w:bCs/>
          <w:sz w:val="20"/>
          <w:szCs w:val="20"/>
          <w:lang w:eastAsia="en-US"/>
        </w:rPr>
        <w:t xml:space="preserve"> </w:t>
      </w:r>
      <w:r w:rsidR="007253B7" w:rsidRPr="003145EB">
        <w:rPr>
          <w:bCs/>
          <w:sz w:val="20"/>
          <w:szCs w:val="20"/>
          <w:lang w:eastAsia="en-US"/>
        </w:rPr>
        <w:t>потере и/или деструкции компонентов композиции, абсорбции среды, изменению размеров и физико</w:t>
      </w:r>
      <w:r w:rsidR="00D63003">
        <w:rPr>
          <w:bCs/>
          <w:sz w:val="20"/>
          <w:szCs w:val="20"/>
          <w:lang w:eastAsia="en-US"/>
        </w:rPr>
        <w:t>-</w:t>
      </w:r>
      <w:r w:rsidR="007253B7" w:rsidRPr="003145EB">
        <w:rPr>
          <w:bCs/>
          <w:sz w:val="20"/>
          <w:szCs w:val="20"/>
          <w:lang w:eastAsia="en-US"/>
        </w:rPr>
        <w:t>механических</w:t>
      </w:r>
      <w:r w:rsidR="003145EB" w:rsidRPr="003145EB">
        <w:rPr>
          <w:bCs/>
          <w:sz w:val="20"/>
          <w:szCs w:val="20"/>
          <w:lang w:eastAsia="en-US"/>
        </w:rPr>
        <w:t xml:space="preserve"> </w:t>
      </w:r>
      <w:r w:rsidR="007253B7" w:rsidRPr="003145EB">
        <w:rPr>
          <w:bCs/>
          <w:sz w:val="20"/>
          <w:szCs w:val="20"/>
          <w:lang w:eastAsia="en-US"/>
        </w:rPr>
        <w:t>характеристик материала.</w:t>
      </w:r>
    </w:p>
    <w:p w14:paraId="50194F9D" w14:textId="77777777" w:rsidR="003145EB" w:rsidRDefault="003145EB" w:rsidP="007253B7">
      <w:pPr>
        <w:ind w:firstLine="567"/>
        <w:rPr>
          <w:bCs/>
          <w:sz w:val="20"/>
          <w:szCs w:val="20"/>
          <w:lang w:eastAsia="en-US"/>
        </w:rPr>
      </w:pPr>
    </w:p>
    <w:p w14:paraId="6934F5FA" w14:textId="40B57E51" w:rsidR="008F5B30" w:rsidRPr="008F5B30" w:rsidRDefault="008F5B30" w:rsidP="008F5B30">
      <w:pPr>
        <w:ind w:firstLine="567"/>
        <w:rPr>
          <w:bCs/>
          <w:sz w:val="24"/>
          <w:lang w:eastAsia="en-US"/>
        </w:rPr>
      </w:pPr>
      <w:r w:rsidRPr="008F5B30">
        <w:rPr>
          <w:bCs/>
          <w:sz w:val="24"/>
          <w:lang w:eastAsia="en-US"/>
        </w:rPr>
        <w:t>Информация по стойкости материалов к химическим веществам приведена в [2]</w:t>
      </w:r>
      <w:r w:rsidR="00D63003">
        <w:rPr>
          <w:bCs/>
          <w:sz w:val="24"/>
          <w:lang w:eastAsia="en-US"/>
        </w:rPr>
        <w:t xml:space="preserve">, </w:t>
      </w:r>
      <w:r w:rsidRPr="008F5B30">
        <w:rPr>
          <w:bCs/>
          <w:sz w:val="24"/>
          <w:lang w:eastAsia="en-US"/>
        </w:rPr>
        <w:t>[</w:t>
      </w:r>
      <w:r w:rsidR="0020498D">
        <w:rPr>
          <w:bCs/>
          <w:sz w:val="24"/>
          <w:lang w:eastAsia="en-US"/>
        </w:rPr>
        <w:t>4</w:t>
      </w:r>
      <w:r w:rsidRPr="008F5B30">
        <w:rPr>
          <w:bCs/>
          <w:sz w:val="24"/>
          <w:lang w:eastAsia="en-US"/>
        </w:rPr>
        <w:t>] и [</w:t>
      </w:r>
      <w:r w:rsidR="0020498D">
        <w:rPr>
          <w:bCs/>
          <w:sz w:val="24"/>
          <w:lang w:eastAsia="en-US"/>
        </w:rPr>
        <w:t>5</w:t>
      </w:r>
      <w:r w:rsidRPr="008F5B30">
        <w:rPr>
          <w:bCs/>
          <w:sz w:val="24"/>
          <w:lang w:eastAsia="en-US"/>
        </w:rPr>
        <w:t>]. При отсутствии информации по стойкости материала к транспортируемой среде применение</w:t>
      </w:r>
      <w:r>
        <w:rPr>
          <w:bCs/>
          <w:sz w:val="24"/>
          <w:lang w:eastAsia="en-US"/>
        </w:rPr>
        <w:t xml:space="preserve"> </w:t>
      </w:r>
      <w:r w:rsidRPr="008F5B30">
        <w:rPr>
          <w:bCs/>
          <w:sz w:val="24"/>
          <w:lang w:eastAsia="en-US"/>
        </w:rPr>
        <w:t>ГПАТ должно быть согласовано с потребителем.</w:t>
      </w:r>
    </w:p>
    <w:p w14:paraId="1E1BCF43" w14:textId="77777777" w:rsidR="00DE35C8" w:rsidRDefault="00DE35C8" w:rsidP="008F5B30">
      <w:pPr>
        <w:ind w:firstLine="567"/>
        <w:rPr>
          <w:b/>
          <w:sz w:val="24"/>
          <w:lang w:eastAsia="en-US"/>
        </w:rPr>
      </w:pPr>
    </w:p>
    <w:p w14:paraId="2FCD69DD" w14:textId="33FD791B" w:rsidR="008F5B30" w:rsidRDefault="008F5B30" w:rsidP="008F5B30">
      <w:pPr>
        <w:ind w:firstLine="567"/>
        <w:rPr>
          <w:b/>
          <w:sz w:val="24"/>
          <w:lang w:eastAsia="en-US"/>
        </w:rPr>
      </w:pPr>
      <w:r w:rsidRPr="008F5B30">
        <w:rPr>
          <w:b/>
          <w:sz w:val="24"/>
          <w:lang w:eastAsia="en-US"/>
        </w:rPr>
        <w:t xml:space="preserve">6.1.2 </w:t>
      </w:r>
      <w:bookmarkStart w:id="19" w:name="_Hlk182469206"/>
      <w:r w:rsidRPr="008F5B30">
        <w:rPr>
          <w:b/>
          <w:sz w:val="24"/>
          <w:lang w:eastAsia="en-US"/>
        </w:rPr>
        <w:t>Требования к материалу армирующего слоя</w:t>
      </w:r>
    </w:p>
    <w:bookmarkEnd w:id="19"/>
    <w:p w14:paraId="5E143A22" w14:textId="5EEBA81B" w:rsidR="00DE35C8" w:rsidRDefault="00DE35C8" w:rsidP="00DE35C8">
      <w:pPr>
        <w:ind w:firstLine="567"/>
        <w:rPr>
          <w:bCs/>
          <w:sz w:val="24"/>
          <w:lang w:eastAsia="en-US"/>
        </w:rPr>
      </w:pPr>
      <w:r>
        <w:rPr>
          <w:bCs/>
          <w:sz w:val="24"/>
          <w:lang w:eastAsia="en-US"/>
        </w:rPr>
        <w:t xml:space="preserve">6.1.2.1 </w:t>
      </w:r>
      <w:r w:rsidRPr="00DE35C8">
        <w:rPr>
          <w:bCs/>
          <w:sz w:val="24"/>
          <w:lang w:eastAsia="en-US"/>
        </w:rPr>
        <w:t xml:space="preserve">Для изготовления армирующего слоя используют ленты толщиной не более 400 </w:t>
      </w:r>
      <w:proofErr w:type="spellStart"/>
      <w:r w:rsidRPr="00DE35C8">
        <w:rPr>
          <w:bCs/>
          <w:sz w:val="24"/>
          <w:lang w:eastAsia="en-US"/>
        </w:rPr>
        <w:t>м</w:t>
      </w:r>
      <w:r>
        <w:rPr>
          <w:bCs/>
          <w:sz w:val="24"/>
          <w:lang w:eastAsia="en-US"/>
        </w:rPr>
        <w:t>к</w:t>
      </w:r>
      <w:proofErr w:type="spellEnd"/>
      <w:r w:rsidRPr="00DE35C8">
        <w:rPr>
          <w:bCs/>
          <w:sz w:val="24"/>
          <w:lang w:eastAsia="en-US"/>
        </w:rPr>
        <w:t xml:space="preserve"> из однонаправленных волокон интегрированных в термопластичную матрицу по технологии микро-волоконной адгезии по НД и/или НТД изготовителя.</w:t>
      </w:r>
    </w:p>
    <w:p w14:paraId="32F9897C" w14:textId="2C7EAF3D" w:rsidR="0003684C" w:rsidRPr="0003684C" w:rsidRDefault="001B14C3" w:rsidP="00DE35C8">
      <w:pPr>
        <w:ind w:firstLine="567"/>
        <w:rPr>
          <w:bCs/>
          <w:sz w:val="24"/>
          <w:lang w:eastAsia="en-US"/>
        </w:rPr>
      </w:pPr>
      <w:r>
        <w:rPr>
          <w:bCs/>
          <w:sz w:val="24"/>
          <w:lang w:eastAsia="en-US"/>
        </w:rPr>
        <w:t>Армирующие ленты должны быть наложены без зазоров и полностью закрывать предшествующий ему слой в конструкции ГПАТ.</w:t>
      </w:r>
    </w:p>
    <w:p w14:paraId="49072023" w14:textId="2EE0049C" w:rsidR="00DE35C8" w:rsidRPr="00DE35C8" w:rsidRDefault="00DE35C8" w:rsidP="00DE35C8">
      <w:pPr>
        <w:ind w:firstLine="567"/>
        <w:rPr>
          <w:bCs/>
          <w:sz w:val="24"/>
          <w:lang w:eastAsia="en-US"/>
        </w:rPr>
      </w:pPr>
      <w:r w:rsidRPr="00DE35C8">
        <w:rPr>
          <w:bCs/>
          <w:sz w:val="24"/>
          <w:lang w:eastAsia="en-US"/>
        </w:rPr>
        <w:lastRenderedPageBreak/>
        <w:t>6.1.2.</w:t>
      </w:r>
      <w:r>
        <w:rPr>
          <w:bCs/>
          <w:sz w:val="24"/>
          <w:lang w:eastAsia="en-US"/>
        </w:rPr>
        <w:t>2</w:t>
      </w:r>
      <w:r w:rsidRPr="00DE35C8">
        <w:rPr>
          <w:bCs/>
          <w:sz w:val="24"/>
          <w:lang w:eastAsia="en-US"/>
        </w:rPr>
        <w:t xml:space="preserve"> В качестве однонаправленных волокон могут использоваться СВ, УВ, АВ, БВ. </w:t>
      </w:r>
    </w:p>
    <w:p w14:paraId="3168CD3C" w14:textId="6C6BCE0D" w:rsidR="00DE35C8" w:rsidRDefault="00DE35C8" w:rsidP="00DE35C8">
      <w:pPr>
        <w:ind w:firstLine="567"/>
        <w:rPr>
          <w:bCs/>
          <w:sz w:val="24"/>
          <w:lang w:eastAsia="en-US"/>
        </w:rPr>
      </w:pPr>
      <w:r w:rsidRPr="00DE35C8">
        <w:rPr>
          <w:bCs/>
          <w:sz w:val="24"/>
          <w:lang w:eastAsia="en-US"/>
        </w:rPr>
        <w:t>6.1.2.</w:t>
      </w:r>
      <w:r>
        <w:rPr>
          <w:bCs/>
          <w:sz w:val="24"/>
          <w:lang w:eastAsia="en-US"/>
        </w:rPr>
        <w:t>3</w:t>
      </w:r>
      <w:r w:rsidRPr="00DE35C8">
        <w:rPr>
          <w:bCs/>
          <w:sz w:val="24"/>
          <w:lang w:eastAsia="en-US"/>
        </w:rPr>
        <w:t xml:space="preserve"> Термопластичная матрица лент армирующего слоя изготавливается из композиции ПЭ.</w:t>
      </w:r>
    </w:p>
    <w:p w14:paraId="5CEC2B4B" w14:textId="4E7E326E" w:rsidR="00DE35C8" w:rsidRDefault="00DE35C8" w:rsidP="00DE35C8">
      <w:pPr>
        <w:ind w:firstLine="567"/>
        <w:rPr>
          <w:bCs/>
          <w:sz w:val="24"/>
          <w:lang w:eastAsia="en-US"/>
        </w:rPr>
      </w:pPr>
      <w:r w:rsidRPr="00DE35C8">
        <w:rPr>
          <w:bCs/>
          <w:sz w:val="24"/>
          <w:lang w:eastAsia="en-US"/>
        </w:rPr>
        <w:t>Допускается использовать другие термопластичные материалы, например РА различных типов, PFS, PVDF, РЕЕК</w:t>
      </w:r>
      <w:r w:rsidR="00FC012A">
        <w:rPr>
          <w:bCs/>
          <w:sz w:val="24"/>
          <w:lang w:eastAsia="en-US"/>
        </w:rPr>
        <w:t xml:space="preserve">, а также </w:t>
      </w:r>
      <w:r w:rsidRPr="00DE35C8">
        <w:rPr>
          <w:bCs/>
          <w:sz w:val="24"/>
          <w:lang w:eastAsia="en-US"/>
        </w:rPr>
        <w:t>термопластичн</w:t>
      </w:r>
      <w:r w:rsidR="00FC012A">
        <w:rPr>
          <w:bCs/>
          <w:sz w:val="24"/>
          <w:lang w:eastAsia="en-US"/>
        </w:rPr>
        <w:t>ые полимерные композиты</w:t>
      </w:r>
      <w:r w:rsidRPr="00DE35C8">
        <w:rPr>
          <w:bCs/>
          <w:sz w:val="24"/>
          <w:lang w:eastAsia="en-US"/>
        </w:rPr>
        <w:t xml:space="preserve"> при условии обеспечения требований настоящего стандарта</w:t>
      </w:r>
      <w:r w:rsidR="004B26B4" w:rsidRPr="004B26B4">
        <w:rPr>
          <w:bCs/>
          <w:sz w:val="24"/>
          <w:lang w:eastAsia="en-US"/>
        </w:rPr>
        <w:t xml:space="preserve"> </w:t>
      </w:r>
      <w:r w:rsidR="004B26B4">
        <w:rPr>
          <w:bCs/>
          <w:sz w:val="24"/>
          <w:lang w:eastAsia="en-US"/>
        </w:rPr>
        <w:t>и/</w:t>
      </w:r>
      <w:r w:rsidR="004B26B4" w:rsidRPr="000817FB">
        <w:rPr>
          <w:bCs/>
          <w:sz w:val="24"/>
          <w:lang w:eastAsia="en-US"/>
        </w:rPr>
        <w:t>или</w:t>
      </w:r>
      <w:r w:rsidR="004B26B4">
        <w:rPr>
          <w:bCs/>
          <w:sz w:val="24"/>
          <w:lang w:eastAsia="en-US"/>
        </w:rPr>
        <w:t xml:space="preserve"> НТД </w:t>
      </w:r>
      <w:r w:rsidR="004B26B4" w:rsidRPr="000817FB">
        <w:rPr>
          <w:bCs/>
          <w:sz w:val="24"/>
          <w:lang w:eastAsia="en-US"/>
        </w:rPr>
        <w:t>изготовителя</w:t>
      </w:r>
      <w:r w:rsidR="004B26B4">
        <w:rPr>
          <w:bCs/>
          <w:sz w:val="24"/>
          <w:lang w:eastAsia="en-US"/>
        </w:rPr>
        <w:t>.</w:t>
      </w:r>
    </w:p>
    <w:p w14:paraId="367EA7F0" w14:textId="77777777" w:rsidR="00DE35C8" w:rsidRDefault="00DE35C8" w:rsidP="008F5B30">
      <w:pPr>
        <w:ind w:firstLine="567"/>
        <w:rPr>
          <w:b/>
          <w:sz w:val="24"/>
          <w:lang w:eastAsia="en-US"/>
        </w:rPr>
      </w:pPr>
    </w:p>
    <w:p w14:paraId="5B90512F" w14:textId="5F46B445" w:rsidR="00D76E4F" w:rsidRDefault="008F5B30" w:rsidP="008F5B30">
      <w:pPr>
        <w:ind w:firstLine="567"/>
        <w:rPr>
          <w:b/>
          <w:sz w:val="24"/>
          <w:lang w:eastAsia="en-US"/>
        </w:rPr>
      </w:pPr>
      <w:r w:rsidRPr="008F5B30">
        <w:rPr>
          <w:b/>
          <w:sz w:val="24"/>
          <w:lang w:eastAsia="en-US"/>
        </w:rPr>
        <w:t>6.1.3 Требования к материалу фитинга</w:t>
      </w:r>
    </w:p>
    <w:p w14:paraId="7F8C79D6" w14:textId="7502F144" w:rsidR="00035B4C" w:rsidRDefault="008F5B30" w:rsidP="008F5B30">
      <w:pPr>
        <w:ind w:firstLine="567"/>
        <w:rPr>
          <w:bCs/>
          <w:sz w:val="24"/>
          <w:lang w:eastAsia="en-US"/>
        </w:rPr>
      </w:pPr>
      <w:r w:rsidRPr="008F5B30">
        <w:rPr>
          <w:bCs/>
          <w:sz w:val="24"/>
          <w:lang w:eastAsia="en-US"/>
        </w:rPr>
        <w:t>6.1.3.</w:t>
      </w:r>
      <w:r w:rsidR="00213FC1">
        <w:rPr>
          <w:bCs/>
          <w:sz w:val="24"/>
          <w:lang w:eastAsia="en-US"/>
        </w:rPr>
        <w:t xml:space="preserve">1 </w:t>
      </w:r>
      <w:r w:rsidRPr="008F5B30">
        <w:rPr>
          <w:bCs/>
          <w:sz w:val="24"/>
          <w:lang w:eastAsia="en-US"/>
        </w:rPr>
        <w:t>Виды металлов, применяемых при изготовлении прессовых фитингов, должны быть указаны</w:t>
      </w:r>
      <w:r>
        <w:rPr>
          <w:bCs/>
          <w:sz w:val="24"/>
          <w:lang w:eastAsia="en-US"/>
        </w:rPr>
        <w:t xml:space="preserve"> </w:t>
      </w:r>
      <w:r w:rsidRPr="008F5B30">
        <w:rPr>
          <w:bCs/>
          <w:sz w:val="24"/>
          <w:lang w:eastAsia="en-US"/>
        </w:rPr>
        <w:t xml:space="preserve">в </w:t>
      </w:r>
      <w:r w:rsidRPr="00213FC1">
        <w:rPr>
          <w:bCs/>
          <w:sz w:val="24"/>
          <w:lang w:eastAsia="en-US"/>
        </w:rPr>
        <w:t>НД и/или</w:t>
      </w:r>
      <w:r w:rsidR="00061F6B">
        <w:rPr>
          <w:bCs/>
          <w:sz w:val="24"/>
          <w:lang w:eastAsia="en-US"/>
        </w:rPr>
        <w:t xml:space="preserve"> НТД </w:t>
      </w:r>
      <w:r w:rsidRPr="00213FC1">
        <w:rPr>
          <w:bCs/>
          <w:sz w:val="24"/>
          <w:lang w:eastAsia="en-US"/>
        </w:rPr>
        <w:t xml:space="preserve">изготовителя. </w:t>
      </w:r>
    </w:p>
    <w:p w14:paraId="4B66544A" w14:textId="4F9E438C" w:rsidR="008F5B30" w:rsidRPr="008F5B30" w:rsidRDefault="008F5B30" w:rsidP="008F5B30">
      <w:pPr>
        <w:ind w:firstLine="567"/>
        <w:rPr>
          <w:bCs/>
          <w:sz w:val="24"/>
          <w:lang w:eastAsia="en-US"/>
        </w:rPr>
      </w:pPr>
      <w:r w:rsidRPr="008F5B30">
        <w:rPr>
          <w:bCs/>
          <w:sz w:val="24"/>
          <w:lang w:eastAsia="en-US"/>
        </w:rPr>
        <w:t>Материал</w:t>
      </w:r>
      <w:r w:rsidR="00F960AE" w:rsidRPr="00F960AE">
        <w:rPr>
          <w:bCs/>
          <w:sz w:val="24"/>
          <w:lang w:eastAsia="en-US"/>
        </w:rPr>
        <w:t xml:space="preserve"> </w:t>
      </w:r>
      <w:r w:rsidRPr="008F5B30">
        <w:rPr>
          <w:bCs/>
          <w:sz w:val="24"/>
          <w:lang w:eastAsia="en-US"/>
        </w:rPr>
        <w:t>фитингов должен</w:t>
      </w:r>
      <w:r>
        <w:rPr>
          <w:bCs/>
          <w:sz w:val="24"/>
          <w:lang w:eastAsia="en-US"/>
        </w:rPr>
        <w:t xml:space="preserve"> </w:t>
      </w:r>
      <w:r w:rsidRPr="008F5B30">
        <w:rPr>
          <w:bCs/>
          <w:sz w:val="24"/>
          <w:lang w:eastAsia="en-US"/>
        </w:rPr>
        <w:t>соответствовать</w:t>
      </w:r>
      <w:r w:rsidR="0013716A">
        <w:rPr>
          <w:bCs/>
          <w:sz w:val="24"/>
          <w:lang w:eastAsia="en-US"/>
        </w:rPr>
        <w:t xml:space="preserve"> </w:t>
      </w:r>
      <w:r w:rsidR="0013716A" w:rsidRPr="003076F8">
        <w:rPr>
          <w:bCs/>
          <w:sz w:val="24"/>
          <w:lang w:eastAsia="en-US"/>
        </w:rPr>
        <w:t>[</w:t>
      </w:r>
      <w:r w:rsidR="0013716A">
        <w:rPr>
          <w:bCs/>
          <w:sz w:val="24"/>
          <w:lang w:eastAsia="en-US"/>
        </w:rPr>
        <w:t>6</w:t>
      </w:r>
      <w:r w:rsidR="0013716A" w:rsidRPr="003076F8">
        <w:rPr>
          <w:bCs/>
          <w:sz w:val="24"/>
          <w:lang w:eastAsia="en-US"/>
        </w:rPr>
        <w:t>]</w:t>
      </w:r>
      <w:r w:rsidRPr="0013716A">
        <w:rPr>
          <w:bCs/>
          <w:sz w:val="24"/>
          <w:lang w:eastAsia="en-US"/>
        </w:rPr>
        <w:t>.</w:t>
      </w:r>
    </w:p>
    <w:p w14:paraId="58B645AD" w14:textId="3B32F885" w:rsidR="009F000A" w:rsidRDefault="0086150D" w:rsidP="008F5B30">
      <w:pPr>
        <w:ind w:firstLine="567"/>
        <w:rPr>
          <w:bCs/>
          <w:sz w:val="24"/>
          <w:lang w:eastAsia="en-US"/>
        </w:rPr>
      </w:pPr>
      <w:r>
        <w:rPr>
          <w:bCs/>
          <w:sz w:val="24"/>
          <w:lang w:eastAsia="en-US"/>
        </w:rPr>
        <w:t xml:space="preserve">6.1.3.2 </w:t>
      </w:r>
      <w:r w:rsidR="008F5B30" w:rsidRPr="008F5B30">
        <w:rPr>
          <w:bCs/>
          <w:sz w:val="24"/>
          <w:lang w:eastAsia="en-US"/>
        </w:rPr>
        <w:t>Допускается изготавливать фитинги</w:t>
      </w:r>
      <w:r>
        <w:rPr>
          <w:bCs/>
          <w:sz w:val="24"/>
          <w:lang w:eastAsia="en-US"/>
        </w:rPr>
        <w:t xml:space="preserve"> и детали фитингов</w:t>
      </w:r>
      <w:r w:rsidR="008F5B30" w:rsidRPr="008F5B30">
        <w:rPr>
          <w:bCs/>
          <w:sz w:val="24"/>
          <w:lang w:eastAsia="en-US"/>
        </w:rPr>
        <w:t xml:space="preserve"> из легированных</w:t>
      </w:r>
      <w:r>
        <w:rPr>
          <w:bCs/>
          <w:sz w:val="24"/>
          <w:lang w:eastAsia="en-US"/>
        </w:rPr>
        <w:t xml:space="preserve"> и углеродистых сталей или других материалов</w:t>
      </w:r>
      <w:r w:rsidRPr="0086150D">
        <w:t xml:space="preserve"> </w:t>
      </w:r>
      <w:r w:rsidRPr="0086150D">
        <w:rPr>
          <w:bCs/>
          <w:sz w:val="24"/>
          <w:lang w:eastAsia="en-US"/>
        </w:rPr>
        <w:t>с антикоррозионными покрытиями или без них</w:t>
      </w:r>
      <w:r>
        <w:rPr>
          <w:bCs/>
          <w:sz w:val="24"/>
          <w:lang w:eastAsia="en-US"/>
        </w:rPr>
        <w:t xml:space="preserve">, </w:t>
      </w:r>
      <w:proofErr w:type="spellStart"/>
      <w:r w:rsidRPr="0086150D">
        <w:rPr>
          <w:bCs/>
          <w:sz w:val="24"/>
          <w:lang w:eastAsia="en-US"/>
        </w:rPr>
        <w:t>коррозионно</w:t>
      </w:r>
      <w:proofErr w:type="spellEnd"/>
      <w:r w:rsidRPr="0086150D">
        <w:rPr>
          <w:bCs/>
          <w:sz w:val="24"/>
          <w:lang w:eastAsia="en-US"/>
        </w:rPr>
        <w:t xml:space="preserve"> - стойких к транспортируемой</w:t>
      </w:r>
      <w:r>
        <w:rPr>
          <w:bCs/>
          <w:sz w:val="24"/>
          <w:lang w:eastAsia="en-US"/>
        </w:rPr>
        <w:t xml:space="preserve"> </w:t>
      </w:r>
      <w:r w:rsidRPr="0086150D">
        <w:rPr>
          <w:bCs/>
          <w:sz w:val="24"/>
          <w:lang w:eastAsia="en-US"/>
        </w:rPr>
        <w:t>среде</w:t>
      </w:r>
      <w:r>
        <w:rPr>
          <w:bCs/>
          <w:sz w:val="24"/>
          <w:lang w:eastAsia="en-US"/>
        </w:rPr>
        <w:t>.</w:t>
      </w:r>
    </w:p>
    <w:p w14:paraId="3F18C64A" w14:textId="77777777" w:rsidR="0086150D" w:rsidRPr="008F5B30" w:rsidRDefault="0086150D" w:rsidP="008F5B30">
      <w:pPr>
        <w:ind w:firstLine="567"/>
        <w:rPr>
          <w:bCs/>
          <w:sz w:val="24"/>
          <w:lang w:eastAsia="en-US"/>
        </w:rPr>
      </w:pPr>
      <w:bookmarkStart w:id="20" w:name="_Hlk172880788"/>
    </w:p>
    <w:bookmarkEnd w:id="20"/>
    <w:p w14:paraId="08756A00" w14:textId="77777777" w:rsidR="008F5B30" w:rsidRDefault="008F5B30" w:rsidP="008F5B30">
      <w:pPr>
        <w:ind w:firstLine="567"/>
        <w:rPr>
          <w:b/>
          <w:sz w:val="24"/>
          <w:lang w:eastAsia="en-US"/>
        </w:rPr>
      </w:pPr>
      <w:r w:rsidRPr="00EF2F01">
        <w:rPr>
          <w:b/>
          <w:sz w:val="24"/>
          <w:lang w:eastAsia="en-US"/>
        </w:rPr>
        <w:t>6.2 Характеристики гибких полимерных армированных труб</w:t>
      </w:r>
    </w:p>
    <w:p w14:paraId="48379D7A" w14:textId="77777777" w:rsidR="00147C08" w:rsidRPr="00147C08" w:rsidRDefault="00147C08" w:rsidP="00147C08">
      <w:pPr>
        <w:ind w:firstLine="567"/>
        <w:rPr>
          <w:bCs/>
          <w:sz w:val="24"/>
          <w:lang w:eastAsia="en-US"/>
        </w:rPr>
      </w:pPr>
      <w:r w:rsidRPr="00147C08">
        <w:rPr>
          <w:bCs/>
          <w:sz w:val="24"/>
          <w:lang w:eastAsia="en-US"/>
        </w:rPr>
        <w:t xml:space="preserve">6.2.1 ГПАТ должны иметь гладкую внутреннюю поверхность. </w:t>
      </w:r>
    </w:p>
    <w:p w14:paraId="18A12BB0" w14:textId="77777777" w:rsidR="00147C08" w:rsidRPr="00147C08" w:rsidRDefault="00147C08" w:rsidP="00147C08">
      <w:pPr>
        <w:ind w:firstLine="567"/>
        <w:rPr>
          <w:bCs/>
          <w:sz w:val="24"/>
          <w:lang w:eastAsia="en-US"/>
        </w:rPr>
      </w:pPr>
      <w:r w:rsidRPr="00147C08">
        <w:rPr>
          <w:bCs/>
          <w:sz w:val="24"/>
          <w:lang w:eastAsia="en-US"/>
        </w:rPr>
        <w:t xml:space="preserve">На внутренней, наружной и торцевой поверхностях ГПАТ не допускаются раковины, посторонние включения, видимые без применения увеличительных приборов. </w:t>
      </w:r>
    </w:p>
    <w:p w14:paraId="7A15B4A8" w14:textId="77777777" w:rsidR="00147C08" w:rsidRPr="00147C08" w:rsidRDefault="00147C08" w:rsidP="00147C08">
      <w:pPr>
        <w:ind w:firstLine="567"/>
        <w:rPr>
          <w:bCs/>
          <w:sz w:val="24"/>
          <w:lang w:eastAsia="en-US"/>
        </w:rPr>
      </w:pPr>
      <w:r w:rsidRPr="00147C08">
        <w:rPr>
          <w:bCs/>
          <w:sz w:val="24"/>
          <w:lang w:eastAsia="en-US"/>
        </w:rPr>
        <w:t>Наружная оболочка должна быть равномерно нанесена на поверхность ГПАТ.</w:t>
      </w:r>
    </w:p>
    <w:p w14:paraId="2DC09A4D" w14:textId="77777777" w:rsidR="00147C08" w:rsidRPr="00147C08" w:rsidRDefault="00147C08" w:rsidP="00147C08">
      <w:pPr>
        <w:ind w:firstLine="567"/>
        <w:rPr>
          <w:bCs/>
          <w:sz w:val="24"/>
          <w:lang w:eastAsia="en-US"/>
        </w:rPr>
      </w:pPr>
      <w:r w:rsidRPr="00147C08">
        <w:rPr>
          <w:bCs/>
          <w:sz w:val="24"/>
          <w:lang w:eastAsia="en-US"/>
        </w:rPr>
        <w:t>На наружной и внутренней поверхностях ГПАТ допускаются следы от формующего и калибрующего технологических инструментов и неровности, отражающие структуру армирующего слоя. На наружной оболочке ГПАТ не допускаются трещины, поры, посторонние включения.</w:t>
      </w:r>
    </w:p>
    <w:p w14:paraId="144BEDC2" w14:textId="6966556F" w:rsidR="00147C08" w:rsidRPr="00147C08" w:rsidRDefault="00147C08" w:rsidP="00147C08">
      <w:pPr>
        <w:ind w:firstLine="567"/>
        <w:rPr>
          <w:bCs/>
          <w:sz w:val="24"/>
          <w:lang w:eastAsia="en-US"/>
        </w:rPr>
      </w:pPr>
      <w:r w:rsidRPr="00147C08">
        <w:rPr>
          <w:bCs/>
          <w:sz w:val="24"/>
          <w:lang w:eastAsia="en-US"/>
        </w:rPr>
        <w:t>Армирующие слои ГПАТ из термопластичных лент должны быть наложены</w:t>
      </w:r>
      <w:r>
        <w:rPr>
          <w:bCs/>
          <w:sz w:val="24"/>
          <w:lang w:eastAsia="en-US"/>
        </w:rPr>
        <w:t xml:space="preserve"> </w:t>
      </w:r>
      <w:r w:rsidRPr="00147C08">
        <w:rPr>
          <w:bCs/>
          <w:sz w:val="24"/>
          <w:lang w:eastAsia="en-US"/>
        </w:rPr>
        <w:t>с минимально допустимыми</w:t>
      </w:r>
      <w:r>
        <w:rPr>
          <w:bCs/>
          <w:sz w:val="24"/>
          <w:lang w:eastAsia="en-US"/>
        </w:rPr>
        <w:t xml:space="preserve"> </w:t>
      </w:r>
      <w:r w:rsidRPr="00147C08">
        <w:rPr>
          <w:bCs/>
          <w:sz w:val="24"/>
          <w:lang w:eastAsia="en-US"/>
        </w:rPr>
        <w:t>НТД изготовителя зазорами не допускающими образование пустот в армирующем слое.</w:t>
      </w:r>
    </w:p>
    <w:p w14:paraId="3FECDA4F" w14:textId="77777777" w:rsidR="00147C08" w:rsidRPr="00147C08" w:rsidRDefault="00147C08" w:rsidP="00147C08">
      <w:pPr>
        <w:ind w:firstLine="567"/>
        <w:rPr>
          <w:bCs/>
          <w:sz w:val="24"/>
          <w:lang w:eastAsia="en-US"/>
        </w:rPr>
      </w:pPr>
      <w:r w:rsidRPr="00147C08">
        <w:rPr>
          <w:bCs/>
          <w:sz w:val="24"/>
          <w:lang w:eastAsia="en-US"/>
        </w:rPr>
        <w:t>Не допускаются местные изменения толщины слоя, образующиеся в местах соединения элементов армирующего слоя.</w:t>
      </w:r>
    </w:p>
    <w:p w14:paraId="7C7FD054" w14:textId="747D4C7E" w:rsidR="00147C08" w:rsidRPr="00147C08" w:rsidRDefault="00147C08" w:rsidP="00147C08">
      <w:pPr>
        <w:ind w:firstLine="567"/>
        <w:rPr>
          <w:bCs/>
          <w:sz w:val="24"/>
          <w:lang w:eastAsia="en-US"/>
        </w:rPr>
      </w:pPr>
      <w:r w:rsidRPr="00147C08">
        <w:rPr>
          <w:bCs/>
          <w:sz w:val="24"/>
          <w:lang w:eastAsia="en-US"/>
        </w:rPr>
        <w:t>Цвет слоев ГПАТ должен быть установлен в НД и/или НТД изготовителя</w:t>
      </w:r>
      <w:r>
        <w:rPr>
          <w:bCs/>
          <w:sz w:val="24"/>
          <w:lang w:eastAsia="en-US"/>
        </w:rPr>
        <w:t>.</w:t>
      </w:r>
    </w:p>
    <w:p w14:paraId="39F47282" w14:textId="0ADE18AB" w:rsidR="008F5B30" w:rsidRPr="008F5B30" w:rsidRDefault="008F5B30" w:rsidP="008F5B30">
      <w:pPr>
        <w:ind w:firstLine="567"/>
        <w:rPr>
          <w:bCs/>
          <w:sz w:val="24"/>
          <w:lang w:eastAsia="en-US"/>
        </w:rPr>
      </w:pPr>
      <w:r w:rsidRPr="008F5B30">
        <w:rPr>
          <w:bCs/>
          <w:sz w:val="24"/>
          <w:lang w:eastAsia="en-US"/>
        </w:rPr>
        <w:t>Внешний вид определяют согласно 9.2.</w:t>
      </w:r>
    </w:p>
    <w:p w14:paraId="47395B3B" w14:textId="73A08CB1" w:rsidR="008F5B30" w:rsidRPr="008F5B30" w:rsidRDefault="008F5B30" w:rsidP="008F5B30">
      <w:pPr>
        <w:ind w:firstLine="567"/>
        <w:rPr>
          <w:bCs/>
          <w:sz w:val="24"/>
          <w:lang w:eastAsia="en-US"/>
        </w:rPr>
      </w:pPr>
      <w:r w:rsidRPr="008F5B30">
        <w:rPr>
          <w:bCs/>
          <w:sz w:val="24"/>
          <w:lang w:eastAsia="en-US"/>
        </w:rPr>
        <w:t>6.2.2 Размеры ГПАТ должны быть установлены в НД</w:t>
      </w:r>
      <w:r w:rsidR="006C0EE7">
        <w:rPr>
          <w:bCs/>
          <w:sz w:val="24"/>
          <w:lang w:eastAsia="en-US"/>
        </w:rPr>
        <w:t xml:space="preserve"> </w:t>
      </w:r>
      <w:r w:rsidRPr="008F5B30">
        <w:rPr>
          <w:bCs/>
          <w:sz w:val="24"/>
          <w:lang w:eastAsia="en-US"/>
        </w:rPr>
        <w:t>и/или технической документации изготовителя</w:t>
      </w:r>
      <w:r w:rsidR="00EF2F01">
        <w:rPr>
          <w:bCs/>
          <w:sz w:val="24"/>
          <w:lang w:eastAsia="en-US"/>
        </w:rPr>
        <w:t xml:space="preserve"> </w:t>
      </w:r>
      <w:r w:rsidRPr="008F5B30">
        <w:rPr>
          <w:bCs/>
          <w:sz w:val="24"/>
          <w:lang w:eastAsia="en-US"/>
        </w:rPr>
        <w:t>и определены по 9.3.</w:t>
      </w:r>
    </w:p>
    <w:p w14:paraId="45FA573C" w14:textId="302036EF" w:rsidR="008F5B30" w:rsidRPr="008F5B30" w:rsidRDefault="008F5B30" w:rsidP="008F5B30">
      <w:pPr>
        <w:ind w:firstLine="567"/>
        <w:rPr>
          <w:bCs/>
          <w:sz w:val="24"/>
          <w:lang w:eastAsia="en-US"/>
        </w:rPr>
      </w:pPr>
      <w:r w:rsidRPr="008F5B30">
        <w:rPr>
          <w:bCs/>
          <w:sz w:val="24"/>
          <w:lang w:eastAsia="en-US"/>
        </w:rPr>
        <w:t>6.2.3 Минимальный радиус изгиба при хранении и прокладке должен быть установлен в НД и/или</w:t>
      </w:r>
      <w:r w:rsidR="003759ED">
        <w:rPr>
          <w:bCs/>
          <w:sz w:val="24"/>
          <w:lang w:eastAsia="en-US"/>
        </w:rPr>
        <w:t xml:space="preserve"> НТД изготовителя</w:t>
      </w:r>
      <w:r w:rsidR="00213FC1">
        <w:rPr>
          <w:bCs/>
          <w:sz w:val="24"/>
          <w:lang w:eastAsia="en-US"/>
        </w:rPr>
        <w:t>.</w:t>
      </w:r>
    </w:p>
    <w:p w14:paraId="2FF162FA" w14:textId="77777777" w:rsidR="008F5B30" w:rsidRPr="008F5B30" w:rsidRDefault="008F5B30" w:rsidP="008F5B30">
      <w:pPr>
        <w:ind w:firstLine="567"/>
        <w:rPr>
          <w:bCs/>
          <w:sz w:val="24"/>
          <w:lang w:eastAsia="en-US"/>
        </w:rPr>
      </w:pPr>
      <w:r w:rsidRPr="008F5B30">
        <w:rPr>
          <w:bCs/>
          <w:sz w:val="24"/>
          <w:lang w:eastAsia="en-US"/>
        </w:rPr>
        <w:t>Минимальный радиус изгиба при прокладке подтверждают согласно 9.6.</w:t>
      </w:r>
    </w:p>
    <w:p w14:paraId="0AD868FC" w14:textId="3A9104B1" w:rsidR="003F4303" w:rsidRPr="00AC6C11" w:rsidRDefault="00EC3407" w:rsidP="008F5B30">
      <w:pPr>
        <w:ind w:firstLine="567"/>
        <w:rPr>
          <w:bCs/>
          <w:sz w:val="24"/>
          <w:lang w:eastAsia="en-US"/>
        </w:rPr>
      </w:pPr>
      <w:r w:rsidRPr="00AC6C11">
        <w:rPr>
          <w:bCs/>
          <w:sz w:val="24"/>
          <w:lang w:eastAsia="en-US"/>
        </w:rPr>
        <w:t xml:space="preserve">6.2.4 ГПАТ должны быть стойкими к внутреннему давлению при испытаниях в соответствии с 9.4 при максимальной рабочей температуре, заявленной изготовителем. </w:t>
      </w:r>
    </w:p>
    <w:p w14:paraId="649E747D" w14:textId="60929BA7" w:rsidR="008F5B30" w:rsidRPr="00AC6C11" w:rsidRDefault="008F5B30" w:rsidP="008F5B30">
      <w:pPr>
        <w:ind w:firstLine="567"/>
        <w:rPr>
          <w:bCs/>
          <w:sz w:val="24"/>
          <w:lang w:eastAsia="en-US"/>
        </w:rPr>
      </w:pPr>
      <w:r w:rsidRPr="00AC6C11">
        <w:rPr>
          <w:bCs/>
          <w:sz w:val="24"/>
          <w:lang w:eastAsia="en-US"/>
        </w:rPr>
        <w:t>6.2.5 Кольцевая жесткость ГПАТ, определенная по 9.8, должна быть не ниже установленной в НД</w:t>
      </w:r>
      <w:r w:rsidR="00EF2F01" w:rsidRPr="00AC6C11">
        <w:rPr>
          <w:bCs/>
          <w:sz w:val="24"/>
          <w:lang w:eastAsia="en-US"/>
        </w:rPr>
        <w:t xml:space="preserve"> </w:t>
      </w:r>
      <w:r w:rsidRPr="00AC6C11">
        <w:rPr>
          <w:bCs/>
          <w:sz w:val="24"/>
          <w:lang w:eastAsia="en-US"/>
        </w:rPr>
        <w:t>и/или</w:t>
      </w:r>
      <w:r w:rsidR="003759ED">
        <w:rPr>
          <w:bCs/>
          <w:sz w:val="24"/>
          <w:lang w:eastAsia="en-US"/>
        </w:rPr>
        <w:t xml:space="preserve"> НТД </w:t>
      </w:r>
      <w:r w:rsidRPr="00AC6C11">
        <w:rPr>
          <w:bCs/>
          <w:sz w:val="24"/>
          <w:lang w:eastAsia="en-US"/>
        </w:rPr>
        <w:t>изготовителя.</w:t>
      </w:r>
    </w:p>
    <w:p w14:paraId="303E80F4" w14:textId="75713F6B" w:rsidR="008F5B30" w:rsidRPr="008F5B30" w:rsidRDefault="008F5B30" w:rsidP="008F5B30">
      <w:pPr>
        <w:ind w:firstLine="567"/>
        <w:rPr>
          <w:bCs/>
          <w:sz w:val="24"/>
          <w:lang w:eastAsia="en-US"/>
        </w:rPr>
      </w:pPr>
      <w:r w:rsidRPr="00AC6C11">
        <w:rPr>
          <w:bCs/>
          <w:sz w:val="24"/>
          <w:lang w:eastAsia="en-US"/>
        </w:rPr>
        <w:t>6.2.6 Разрушающее давление ГПАТ однотипной конструкции, определяемое по 9.5, должно быть</w:t>
      </w:r>
      <w:r w:rsidR="00EF2F01" w:rsidRPr="00AC6C11">
        <w:rPr>
          <w:bCs/>
          <w:sz w:val="24"/>
          <w:lang w:eastAsia="en-US"/>
        </w:rPr>
        <w:t xml:space="preserve"> </w:t>
      </w:r>
      <w:r w:rsidRPr="00AC6C11">
        <w:rPr>
          <w:bCs/>
          <w:sz w:val="24"/>
          <w:lang w:eastAsia="en-US"/>
        </w:rPr>
        <w:t>не ниже контрольного разрушающего давления</w:t>
      </w:r>
      <w:r w:rsidR="006C0EE7">
        <w:rPr>
          <w:bCs/>
          <w:sz w:val="24"/>
          <w:lang w:eastAsia="en-US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4"/>
                <w:lang w:eastAsia="en-US"/>
              </w:rPr>
            </m:ctrlPr>
          </m:sSubSupPr>
          <m:e>
            <m:r>
              <w:rPr>
                <w:rFonts w:ascii="Cambria Math" w:hAnsi="Cambria Math"/>
                <w:sz w:val="24"/>
                <w:lang w:eastAsia="en-US"/>
              </w:rPr>
              <m:t>P</m:t>
            </m:r>
          </m:e>
          <m:sub>
            <m:r>
              <w:rPr>
                <w:rFonts w:ascii="Cambria Math" w:hAnsi="Cambria Math"/>
                <w:sz w:val="24"/>
                <w:lang w:eastAsia="en-US"/>
              </w:rPr>
              <m:t>разр</m:t>
            </m:r>
          </m:sub>
          <m:sup>
            <m:r>
              <w:rPr>
                <w:rFonts w:ascii="Cambria Math" w:hAnsi="Cambria Math"/>
                <w:sz w:val="24"/>
                <w:lang w:eastAsia="en-US"/>
              </w:rPr>
              <m:t>контр</m:t>
            </m:r>
          </m:sup>
        </m:sSubSup>
        <m:r>
          <m:rPr>
            <m:sty m:val="bi"/>
          </m:rPr>
          <w:rPr>
            <w:rFonts w:ascii="Cambria Math" w:hAnsi="Cambria Math"/>
            <w:sz w:val="24"/>
            <w:lang w:eastAsia="en-US"/>
          </w:rPr>
          <m:t>,</m:t>
        </m:r>
      </m:oMath>
      <w:r w:rsidR="006C0EE7">
        <w:rPr>
          <w:bCs/>
          <w:sz w:val="24"/>
          <w:lang w:eastAsia="en-US"/>
        </w:rPr>
        <w:t xml:space="preserve"> </w:t>
      </w:r>
      <w:r w:rsidRPr="00AC6C11">
        <w:rPr>
          <w:bCs/>
          <w:sz w:val="24"/>
          <w:lang w:eastAsia="en-US"/>
        </w:rPr>
        <w:t>указанного в НД</w:t>
      </w:r>
      <w:r w:rsidR="006C0EE7" w:rsidRPr="006C0EE7">
        <w:t xml:space="preserve"> </w:t>
      </w:r>
      <w:r w:rsidR="006C0EE7" w:rsidRPr="006C0EE7">
        <w:rPr>
          <w:bCs/>
          <w:sz w:val="24"/>
          <w:lang w:eastAsia="en-US"/>
        </w:rPr>
        <w:t>и/или</w:t>
      </w:r>
      <w:r w:rsidR="003759ED">
        <w:rPr>
          <w:bCs/>
          <w:sz w:val="24"/>
          <w:lang w:eastAsia="en-US"/>
        </w:rPr>
        <w:t xml:space="preserve"> НТД</w:t>
      </w:r>
      <w:r w:rsidR="006C0EE7" w:rsidRPr="006C0EE7">
        <w:rPr>
          <w:bCs/>
          <w:sz w:val="24"/>
          <w:lang w:eastAsia="en-US"/>
        </w:rPr>
        <w:t xml:space="preserve"> изготовителя</w:t>
      </w:r>
      <w:r w:rsidRPr="00AC6C11">
        <w:rPr>
          <w:bCs/>
          <w:sz w:val="24"/>
          <w:lang w:eastAsia="en-US"/>
        </w:rPr>
        <w:t>.</w:t>
      </w:r>
    </w:p>
    <w:p w14:paraId="56F40745" w14:textId="3FD903E9" w:rsidR="008F5B30" w:rsidRPr="008F5B30" w:rsidRDefault="008F5B30" w:rsidP="008F5B30">
      <w:pPr>
        <w:ind w:firstLine="567"/>
        <w:rPr>
          <w:bCs/>
          <w:sz w:val="24"/>
          <w:lang w:eastAsia="en-US"/>
        </w:rPr>
      </w:pPr>
      <w:r w:rsidRPr="008F5B30">
        <w:rPr>
          <w:bCs/>
          <w:sz w:val="24"/>
          <w:lang w:eastAsia="en-US"/>
        </w:rPr>
        <w:t>6.2.7 Степень сшивки слоев из РЕ-Х в зависимости от типа сшивки, определенная по 9.7, должна</w:t>
      </w:r>
      <w:r w:rsidR="00E85C08">
        <w:rPr>
          <w:bCs/>
          <w:sz w:val="24"/>
          <w:lang w:eastAsia="en-US"/>
        </w:rPr>
        <w:t xml:space="preserve"> </w:t>
      </w:r>
      <w:r w:rsidRPr="008F5B30">
        <w:rPr>
          <w:bCs/>
          <w:sz w:val="24"/>
          <w:lang w:eastAsia="en-US"/>
        </w:rPr>
        <w:t>быть не менее:</w:t>
      </w:r>
    </w:p>
    <w:p w14:paraId="6AC7BE9A" w14:textId="72C92120" w:rsidR="008F5B30" w:rsidRPr="008F5B30" w:rsidRDefault="008F5B30" w:rsidP="008F5B30">
      <w:pPr>
        <w:ind w:firstLine="567"/>
        <w:rPr>
          <w:bCs/>
          <w:sz w:val="24"/>
          <w:lang w:eastAsia="en-US"/>
        </w:rPr>
      </w:pPr>
      <w:r w:rsidRPr="008F5B30">
        <w:rPr>
          <w:bCs/>
          <w:sz w:val="24"/>
          <w:lang w:eastAsia="en-US"/>
        </w:rPr>
        <w:t>- РЕ-Ха</w:t>
      </w:r>
      <w:r w:rsidR="00DA0FF5">
        <w:rPr>
          <w:bCs/>
          <w:sz w:val="24"/>
          <w:lang w:eastAsia="en-US"/>
        </w:rPr>
        <w:t xml:space="preserve"> - </w:t>
      </w:r>
      <w:r w:rsidRPr="008F5B30">
        <w:rPr>
          <w:bCs/>
          <w:sz w:val="24"/>
          <w:lang w:eastAsia="en-US"/>
        </w:rPr>
        <w:t>70 %;</w:t>
      </w:r>
    </w:p>
    <w:p w14:paraId="0BE8004D" w14:textId="20AA1707" w:rsidR="008F5B30" w:rsidRPr="008F5B30" w:rsidRDefault="008F5B30" w:rsidP="008F5B30">
      <w:pPr>
        <w:ind w:firstLine="567"/>
        <w:rPr>
          <w:bCs/>
          <w:sz w:val="24"/>
          <w:lang w:eastAsia="en-US"/>
        </w:rPr>
      </w:pPr>
      <w:r w:rsidRPr="008F5B30">
        <w:rPr>
          <w:bCs/>
          <w:sz w:val="24"/>
          <w:lang w:eastAsia="en-US"/>
        </w:rPr>
        <w:t>- РЕ-ХЬ</w:t>
      </w:r>
      <w:r w:rsidR="00DA0FF5">
        <w:rPr>
          <w:bCs/>
          <w:sz w:val="24"/>
          <w:lang w:eastAsia="en-US"/>
        </w:rPr>
        <w:t xml:space="preserve"> - </w:t>
      </w:r>
      <w:r w:rsidRPr="008F5B30">
        <w:rPr>
          <w:bCs/>
          <w:sz w:val="24"/>
          <w:lang w:eastAsia="en-US"/>
        </w:rPr>
        <w:t>65 %.</w:t>
      </w:r>
    </w:p>
    <w:p w14:paraId="2DDA2E2C" w14:textId="13B69903" w:rsidR="008F5B30" w:rsidRPr="008F5B30" w:rsidRDefault="008F5B30" w:rsidP="008F5B30">
      <w:pPr>
        <w:ind w:firstLine="567"/>
        <w:rPr>
          <w:bCs/>
          <w:sz w:val="24"/>
          <w:lang w:eastAsia="en-US"/>
        </w:rPr>
      </w:pPr>
      <w:r w:rsidRPr="008F5B30">
        <w:rPr>
          <w:bCs/>
          <w:sz w:val="24"/>
          <w:lang w:eastAsia="en-US"/>
        </w:rPr>
        <w:t>Применение</w:t>
      </w:r>
      <w:r w:rsidR="00EF2F01">
        <w:rPr>
          <w:bCs/>
          <w:sz w:val="24"/>
          <w:lang w:eastAsia="en-US"/>
        </w:rPr>
        <w:t xml:space="preserve"> </w:t>
      </w:r>
      <w:r w:rsidRPr="008F5B30">
        <w:rPr>
          <w:bCs/>
          <w:sz w:val="24"/>
          <w:lang w:eastAsia="en-US"/>
        </w:rPr>
        <w:t>ГПАТ для химически агрессивных сред должно быть согласовано между изготовителем и потребителем.</w:t>
      </w:r>
    </w:p>
    <w:p w14:paraId="1006ED0F" w14:textId="50D97833" w:rsidR="00D76E4F" w:rsidRDefault="008F5B30" w:rsidP="008F5B30">
      <w:pPr>
        <w:ind w:firstLine="567"/>
        <w:rPr>
          <w:bCs/>
          <w:sz w:val="24"/>
          <w:lang w:eastAsia="en-US"/>
        </w:rPr>
      </w:pPr>
      <w:r w:rsidRPr="008F5B30">
        <w:rPr>
          <w:bCs/>
          <w:sz w:val="24"/>
          <w:lang w:eastAsia="en-US"/>
        </w:rPr>
        <w:lastRenderedPageBreak/>
        <w:t>6.2.</w:t>
      </w:r>
      <w:r w:rsidR="004B26B4">
        <w:rPr>
          <w:bCs/>
          <w:sz w:val="24"/>
          <w:lang w:eastAsia="en-US"/>
        </w:rPr>
        <w:t>8</w:t>
      </w:r>
      <w:r w:rsidRPr="008F5B30">
        <w:rPr>
          <w:bCs/>
          <w:sz w:val="24"/>
          <w:lang w:eastAsia="en-US"/>
        </w:rPr>
        <w:t xml:space="preserve"> КЛТР ГПАТ, определяемый по 9.9, должен быть установлен в НД и/или </w:t>
      </w:r>
      <w:r w:rsidR="00061F6B">
        <w:rPr>
          <w:bCs/>
          <w:sz w:val="24"/>
          <w:lang w:eastAsia="en-US"/>
        </w:rPr>
        <w:t xml:space="preserve">НТД </w:t>
      </w:r>
      <w:r w:rsidRPr="008F5B30">
        <w:rPr>
          <w:bCs/>
          <w:sz w:val="24"/>
          <w:lang w:eastAsia="en-US"/>
        </w:rPr>
        <w:t>изготовителя.</w:t>
      </w:r>
    </w:p>
    <w:p w14:paraId="05CCE1A8" w14:textId="77777777" w:rsidR="004B1247" w:rsidRPr="008F5B30" w:rsidRDefault="004B1247" w:rsidP="008F5B30">
      <w:pPr>
        <w:ind w:firstLine="567"/>
        <w:rPr>
          <w:bCs/>
          <w:sz w:val="24"/>
          <w:lang w:eastAsia="en-US"/>
        </w:rPr>
      </w:pPr>
    </w:p>
    <w:p w14:paraId="0207246D" w14:textId="2AFF15E6" w:rsidR="00EF2F01" w:rsidRDefault="00EF2F01" w:rsidP="00EF2F01">
      <w:pPr>
        <w:ind w:firstLine="567"/>
        <w:rPr>
          <w:b/>
          <w:sz w:val="24"/>
          <w:lang w:eastAsia="en-US"/>
        </w:rPr>
      </w:pPr>
      <w:r w:rsidRPr="00EF2F01">
        <w:rPr>
          <w:b/>
          <w:sz w:val="24"/>
          <w:lang w:eastAsia="en-US"/>
        </w:rPr>
        <w:t xml:space="preserve">6.3 </w:t>
      </w:r>
      <w:r w:rsidR="0000129E">
        <w:rPr>
          <w:b/>
          <w:sz w:val="24"/>
          <w:lang w:eastAsia="en-US"/>
        </w:rPr>
        <w:t xml:space="preserve">Требования к </w:t>
      </w:r>
      <w:r w:rsidRPr="00EF2F01">
        <w:rPr>
          <w:b/>
          <w:sz w:val="24"/>
          <w:lang w:eastAsia="en-US"/>
        </w:rPr>
        <w:t>фитинг</w:t>
      </w:r>
      <w:r w:rsidR="0000129E">
        <w:rPr>
          <w:b/>
          <w:sz w:val="24"/>
          <w:lang w:eastAsia="en-US"/>
        </w:rPr>
        <w:t>ам</w:t>
      </w:r>
      <w:r w:rsidRPr="00EF2F01">
        <w:rPr>
          <w:b/>
          <w:sz w:val="24"/>
          <w:lang w:eastAsia="en-US"/>
        </w:rPr>
        <w:t xml:space="preserve"> и соединени</w:t>
      </w:r>
      <w:r w:rsidR="0000129E">
        <w:rPr>
          <w:b/>
          <w:sz w:val="24"/>
          <w:lang w:eastAsia="en-US"/>
        </w:rPr>
        <w:t>ям</w:t>
      </w:r>
    </w:p>
    <w:p w14:paraId="139B243B" w14:textId="723870BC" w:rsidR="0000129E" w:rsidRPr="000F3240" w:rsidRDefault="0000129E" w:rsidP="00EF2F01">
      <w:pPr>
        <w:ind w:firstLine="567"/>
        <w:rPr>
          <w:bCs/>
          <w:sz w:val="24"/>
          <w:lang w:eastAsia="en-US"/>
        </w:rPr>
      </w:pPr>
      <w:r w:rsidRPr="000F3240">
        <w:rPr>
          <w:bCs/>
          <w:sz w:val="24"/>
          <w:lang w:eastAsia="en-US"/>
        </w:rPr>
        <w:t xml:space="preserve">Фитинги и соединительные детали должны иметь конструкцию и исполнение обеспечивающие </w:t>
      </w:r>
      <w:r w:rsidR="009565A9" w:rsidRPr="000F3240">
        <w:rPr>
          <w:bCs/>
          <w:sz w:val="24"/>
          <w:lang w:eastAsia="en-US"/>
        </w:rPr>
        <w:t>герметичность трубопроводов при испытательном давлении и иметь прочность не менее ГПАТ при стресс тесте (</w:t>
      </w:r>
      <w:r w:rsidR="00A96356" w:rsidRPr="000F3240">
        <w:rPr>
          <w:bCs/>
          <w:sz w:val="24"/>
          <w:lang w:eastAsia="en-US"/>
        </w:rPr>
        <w:t>1000</w:t>
      </w:r>
      <w:r w:rsidR="00C825CF" w:rsidRPr="000F3240">
        <w:rPr>
          <w:bCs/>
          <w:sz w:val="24"/>
          <w:lang w:eastAsia="en-US"/>
        </w:rPr>
        <w:t xml:space="preserve"> </w:t>
      </w:r>
      <w:r w:rsidR="00A96356" w:rsidRPr="000F3240">
        <w:rPr>
          <w:bCs/>
          <w:sz w:val="24"/>
          <w:lang w:eastAsia="en-US"/>
        </w:rPr>
        <w:t xml:space="preserve">ч </w:t>
      </w:r>
      <w:r w:rsidR="009565A9" w:rsidRPr="000F3240">
        <w:rPr>
          <w:bCs/>
          <w:sz w:val="24"/>
          <w:lang w:eastAsia="en-US"/>
        </w:rPr>
        <w:t xml:space="preserve">Фактор 1,05 </w:t>
      </w:r>
      <w:r w:rsidR="009565A9" w:rsidRPr="000F3240">
        <w:rPr>
          <w:bCs/>
          <w:sz w:val="24"/>
          <w:lang w:val="de-DE" w:eastAsia="en-US"/>
        </w:rPr>
        <w:t>MO</w:t>
      </w:r>
      <w:r w:rsidR="009565A9" w:rsidRPr="000F3240">
        <w:rPr>
          <w:bCs/>
          <w:sz w:val="24"/>
          <w:lang w:eastAsia="en-US"/>
        </w:rPr>
        <w:t>Т и</w:t>
      </w:r>
      <w:r w:rsidR="00C825CF" w:rsidRPr="000F3240">
        <w:rPr>
          <w:bCs/>
          <w:sz w:val="24"/>
          <w:lang w:eastAsia="en-US"/>
        </w:rPr>
        <w:t xml:space="preserve"> </w:t>
      </w:r>
      <w:r w:rsidR="009565A9" w:rsidRPr="000F3240">
        <w:rPr>
          <w:bCs/>
          <w:sz w:val="24"/>
          <w:lang w:eastAsia="en-US"/>
        </w:rPr>
        <w:t xml:space="preserve">1,3 </w:t>
      </w:r>
      <w:r w:rsidR="009565A9" w:rsidRPr="000F3240">
        <w:rPr>
          <w:bCs/>
          <w:i/>
          <w:iCs/>
          <w:sz w:val="24"/>
          <w:lang w:eastAsia="en-US"/>
        </w:rPr>
        <w:t>МО</w:t>
      </w:r>
      <w:r w:rsidR="009565A9" w:rsidRPr="000F3240">
        <w:rPr>
          <w:bCs/>
          <w:i/>
          <w:iCs/>
          <w:sz w:val="24"/>
          <w:lang w:val="en-GB" w:eastAsia="en-US"/>
        </w:rPr>
        <w:t>P</w:t>
      </w:r>
      <w:r w:rsidR="00A96356" w:rsidRPr="000F3240">
        <w:rPr>
          <w:bCs/>
          <w:i/>
          <w:iCs/>
          <w:sz w:val="24"/>
          <w:vertAlign w:val="subscript"/>
          <w:lang w:eastAsia="en-US"/>
        </w:rPr>
        <w:t>рас</w:t>
      </w:r>
      <w:r w:rsidR="009565A9" w:rsidRPr="000F3240">
        <w:rPr>
          <w:bCs/>
          <w:sz w:val="24"/>
          <w:lang w:eastAsia="en-US"/>
        </w:rPr>
        <w:t>)</w:t>
      </w:r>
      <w:r w:rsidR="000F3240">
        <w:rPr>
          <w:bCs/>
          <w:sz w:val="24"/>
          <w:lang w:eastAsia="en-US"/>
        </w:rPr>
        <w:t>.</w:t>
      </w:r>
    </w:p>
    <w:p w14:paraId="35E96609" w14:textId="77777777" w:rsidR="003D0924" w:rsidRDefault="003D0924" w:rsidP="00EF2F01">
      <w:pPr>
        <w:ind w:firstLine="567"/>
        <w:rPr>
          <w:bCs/>
          <w:sz w:val="24"/>
          <w:lang w:eastAsia="en-US"/>
        </w:rPr>
      </w:pPr>
    </w:p>
    <w:p w14:paraId="1E71DEEC" w14:textId="42483F56" w:rsidR="00EF2F01" w:rsidRDefault="00EF2F01" w:rsidP="00EF2F01">
      <w:pPr>
        <w:ind w:firstLine="567"/>
        <w:rPr>
          <w:b/>
          <w:sz w:val="24"/>
          <w:lang w:eastAsia="en-US"/>
        </w:rPr>
      </w:pPr>
      <w:r w:rsidRPr="00EF2F01">
        <w:rPr>
          <w:b/>
          <w:sz w:val="24"/>
          <w:lang w:eastAsia="en-US"/>
        </w:rPr>
        <w:t>6.4 Маркировка</w:t>
      </w:r>
    </w:p>
    <w:p w14:paraId="14F32DEA" w14:textId="77777777" w:rsidR="00C825CF" w:rsidRPr="00EF2F01" w:rsidRDefault="00C825CF" w:rsidP="00EF2F01">
      <w:pPr>
        <w:ind w:firstLine="567"/>
        <w:rPr>
          <w:b/>
          <w:sz w:val="24"/>
          <w:lang w:eastAsia="en-US"/>
        </w:rPr>
      </w:pPr>
    </w:p>
    <w:p w14:paraId="2E5E7873" w14:textId="20D82398" w:rsidR="00EF2F01" w:rsidRPr="00EF2F01" w:rsidRDefault="00EF2F01" w:rsidP="00EF2F01">
      <w:pPr>
        <w:ind w:firstLine="567"/>
        <w:rPr>
          <w:bCs/>
          <w:sz w:val="24"/>
          <w:lang w:eastAsia="en-US"/>
        </w:rPr>
      </w:pPr>
      <w:r w:rsidRPr="00EF2F01">
        <w:rPr>
          <w:bCs/>
          <w:sz w:val="24"/>
          <w:lang w:eastAsia="en-US"/>
        </w:rPr>
        <w:t>6.4.1 Маркировку ГПАТ наносят на ее поверхность с интервалом не более 3 м методами печати,</w:t>
      </w:r>
      <w:r>
        <w:rPr>
          <w:bCs/>
          <w:sz w:val="24"/>
          <w:lang w:eastAsia="en-US"/>
        </w:rPr>
        <w:t xml:space="preserve"> </w:t>
      </w:r>
      <w:proofErr w:type="spellStart"/>
      <w:r w:rsidRPr="00EF2F01">
        <w:rPr>
          <w:bCs/>
          <w:sz w:val="24"/>
          <w:lang w:eastAsia="en-US"/>
        </w:rPr>
        <w:t>термотиснением</w:t>
      </w:r>
      <w:proofErr w:type="spellEnd"/>
      <w:r w:rsidRPr="00EF2F01">
        <w:rPr>
          <w:bCs/>
          <w:sz w:val="24"/>
          <w:lang w:eastAsia="en-US"/>
        </w:rPr>
        <w:t xml:space="preserve"> и </w:t>
      </w:r>
      <w:proofErr w:type="spellStart"/>
      <w:r w:rsidRPr="00EF2F01">
        <w:rPr>
          <w:bCs/>
          <w:sz w:val="24"/>
          <w:lang w:eastAsia="en-US"/>
        </w:rPr>
        <w:t>термотиснением</w:t>
      </w:r>
      <w:proofErr w:type="spellEnd"/>
      <w:r w:rsidRPr="00EF2F01">
        <w:rPr>
          <w:bCs/>
          <w:sz w:val="24"/>
          <w:lang w:eastAsia="en-US"/>
        </w:rPr>
        <w:t xml:space="preserve"> с окрашиванием наносимого тиснения таким образом, чтобы после</w:t>
      </w:r>
      <w:r>
        <w:rPr>
          <w:bCs/>
          <w:sz w:val="24"/>
          <w:lang w:eastAsia="en-US"/>
        </w:rPr>
        <w:t xml:space="preserve"> </w:t>
      </w:r>
      <w:r w:rsidRPr="00EF2F01">
        <w:rPr>
          <w:bCs/>
          <w:sz w:val="24"/>
          <w:lang w:eastAsia="en-US"/>
        </w:rPr>
        <w:t>хранения, транспортирования и монтажа сохранялась ее разборчивость в течение всего периода эксплуатации</w:t>
      </w:r>
      <w:r>
        <w:rPr>
          <w:bCs/>
          <w:sz w:val="24"/>
          <w:lang w:eastAsia="en-US"/>
        </w:rPr>
        <w:t xml:space="preserve"> </w:t>
      </w:r>
      <w:r w:rsidRPr="00EF2F01">
        <w:rPr>
          <w:bCs/>
          <w:sz w:val="24"/>
          <w:lang w:eastAsia="en-US"/>
        </w:rPr>
        <w:t>без применения увеличительных приборов.</w:t>
      </w:r>
    </w:p>
    <w:p w14:paraId="093F3565" w14:textId="77777777" w:rsidR="005B66C7" w:rsidRDefault="00EF2F01" w:rsidP="00EF2F01">
      <w:pPr>
        <w:ind w:firstLine="567"/>
        <w:rPr>
          <w:bCs/>
          <w:sz w:val="24"/>
          <w:lang w:eastAsia="en-US"/>
        </w:rPr>
      </w:pPr>
      <w:r w:rsidRPr="00EF2F01">
        <w:rPr>
          <w:bCs/>
          <w:sz w:val="24"/>
          <w:lang w:eastAsia="en-US"/>
        </w:rPr>
        <w:t>Маркировку на фитинги наносят на их поверхность или поверхность его элементов методом печати,</w:t>
      </w:r>
      <w:r>
        <w:rPr>
          <w:bCs/>
          <w:sz w:val="24"/>
          <w:lang w:eastAsia="en-US"/>
        </w:rPr>
        <w:t xml:space="preserve"> </w:t>
      </w:r>
      <w:proofErr w:type="spellStart"/>
      <w:r w:rsidRPr="00EF2F01">
        <w:rPr>
          <w:bCs/>
          <w:sz w:val="24"/>
          <w:lang w:eastAsia="en-US"/>
        </w:rPr>
        <w:t>термотиснением</w:t>
      </w:r>
      <w:proofErr w:type="spellEnd"/>
      <w:r w:rsidRPr="00EF2F01">
        <w:rPr>
          <w:bCs/>
          <w:sz w:val="24"/>
          <w:lang w:eastAsia="en-US"/>
        </w:rPr>
        <w:t xml:space="preserve"> или формованием таким образом, чтобы после хранения, транспортировки и</w:t>
      </w:r>
      <w:r>
        <w:rPr>
          <w:bCs/>
          <w:sz w:val="24"/>
          <w:lang w:eastAsia="en-US"/>
        </w:rPr>
        <w:t xml:space="preserve"> </w:t>
      </w:r>
      <w:r w:rsidRPr="00EF2F01">
        <w:rPr>
          <w:bCs/>
          <w:sz w:val="24"/>
          <w:lang w:eastAsia="en-US"/>
        </w:rPr>
        <w:t>монтажа сохранялись ее разборчивость в течение всего периода эксплуатации фитинга без применения</w:t>
      </w:r>
      <w:r>
        <w:rPr>
          <w:bCs/>
          <w:sz w:val="24"/>
          <w:lang w:eastAsia="en-US"/>
        </w:rPr>
        <w:t xml:space="preserve"> </w:t>
      </w:r>
      <w:r w:rsidRPr="00EF2F01">
        <w:rPr>
          <w:bCs/>
          <w:sz w:val="24"/>
          <w:lang w:eastAsia="en-US"/>
        </w:rPr>
        <w:t xml:space="preserve">увеличительных приборов. </w:t>
      </w:r>
    </w:p>
    <w:p w14:paraId="378738B2" w14:textId="56D37513" w:rsidR="00EF2F01" w:rsidRPr="00EF2F01" w:rsidRDefault="00EF2F01" w:rsidP="00EF2F01">
      <w:pPr>
        <w:ind w:firstLine="567"/>
        <w:rPr>
          <w:bCs/>
          <w:sz w:val="24"/>
          <w:lang w:eastAsia="en-US"/>
        </w:rPr>
      </w:pPr>
      <w:r w:rsidRPr="00EF2F01">
        <w:rPr>
          <w:bCs/>
          <w:sz w:val="24"/>
          <w:lang w:eastAsia="en-US"/>
        </w:rPr>
        <w:t>Маркировка не должна приводить к образованию трещин или других</w:t>
      </w:r>
      <w:r>
        <w:rPr>
          <w:bCs/>
          <w:sz w:val="24"/>
          <w:lang w:eastAsia="en-US"/>
        </w:rPr>
        <w:t xml:space="preserve"> </w:t>
      </w:r>
      <w:r w:rsidRPr="00EF2F01">
        <w:rPr>
          <w:bCs/>
          <w:sz w:val="24"/>
          <w:lang w:eastAsia="en-US"/>
        </w:rPr>
        <w:t>повреждений, ухудшающих характеристики фитингов.</w:t>
      </w:r>
    </w:p>
    <w:p w14:paraId="0D725A90" w14:textId="210418C9" w:rsidR="00EF2F01" w:rsidRPr="00EF2F01" w:rsidRDefault="00EF2F01" w:rsidP="00EF2F01">
      <w:pPr>
        <w:ind w:firstLine="567"/>
        <w:rPr>
          <w:bCs/>
          <w:sz w:val="24"/>
          <w:lang w:eastAsia="en-US"/>
        </w:rPr>
      </w:pPr>
      <w:r w:rsidRPr="00EF2F01">
        <w:rPr>
          <w:bCs/>
          <w:sz w:val="24"/>
          <w:lang w:eastAsia="en-US"/>
        </w:rPr>
        <w:t>При нанесении маркировки методом печати цвет символов маркировки должен отличаться от цвета</w:t>
      </w:r>
      <w:r>
        <w:rPr>
          <w:bCs/>
          <w:sz w:val="24"/>
          <w:lang w:eastAsia="en-US"/>
        </w:rPr>
        <w:t xml:space="preserve"> </w:t>
      </w:r>
      <w:r w:rsidRPr="00EF2F01">
        <w:rPr>
          <w:bCs/>
          <w:sz w:val="24"/>
          <w:lang w:eastAsia="en-US"/>
        </w:rPr>
        <w:t>поверхности ГПАТ и фитингов.</w:t>
      </w:r>
    </w:p>
    <w:p w14:paraId="27E75235" w14:textId="268E0858" w:rsidR="00EF2F01" w:rsidRPr="00EF2F01" w:rsidRDefault="00EF2F01" w:rsidP="00EF2F01">
      <w:pPr>
        <w:ind w:firstLine="567"/>
        <w:rPr>
          <w:bCs/>
          <w:sz w:val="24"/>
          <w:lang w:eastAsia="en-US"/>
        </w:rPr>
      </w:pPr>
      <w:r w:rsidRPr="00EF2F01">
        <w:rPr>
          <w:bCs/>
          <w:sz w:val="24"/>
          <w:lang w:eastAsia="en-US"/>
        </w:rPr>
        <w:t>Допускается наносить информацию, содержащуюся в маркировке, на ярлык или этикетку, обеспечивающие</w:t>
      </w:r>
      <w:r w:rsidR="00E85C08">
        <w:rPr>
          <w:bCs/>
          <w:sz w:val="24"/>
          <w:lang w:eastAsia="en-US"/>
        </w:rPr>
        <w:t xml:space="preserve"> </w:t>
      </w:r>
      <w:r w:rsidRPr="00EF2F01">
        <w:rPr>
          <w:bCs/>
          <w:sz w:val="24"/>
          <w:lang w:eastAsia="en-US"/>
        </w:rPr>
        <w:t>сохранность в процессе транспортирования, хранения и монтажа.</w:t>
      </w:r>
    </w:p>
    <w:p w14:paraId="70497180" w14:textId="77777777" w:rsidR="00EF2F01" w:rsidRPr="00EF2F01" w:rsidRDefault="00EF2F01" w:rsidP="00EF2F01">
      <w:pPr>
        <w:ind w:firstLine="567"/>
        <w:rPr>
          <w:bCs/>
          <w:sz w:val="24"/>
          <w:lang w:eastAsia="en-US"/>
        </w:rPr>
      </w:pPr>
      <w:r w:rsidRPr="00EF2F01">
        <w:rPr>
          <w:bCs/>
          <w:sz w:val="24"/>
          <w:lang w:eastAsia="en-US"/>
        </w:rPr>
        <w:t>6.4.2 Маркировка ГПАТ должна содержать:</w:t>
      </w:r>
    </w:p>
    <w:p w14:paraId="4C9428D2" w14:textId="77777777" w:rsidR="00EF2F01" w:rsidRPr="00EF2F01" w:rsidRDefault="00EF2F01" w:rsidP="00EF2F01">
      <w:pPr>
        <w:ind w:firstLine="567"/>
        <w:rPr>
          <w:bCs/>
          <w:sz w:val="24"/>
          <w:lang w:eastAsia="en-US"/>
        </w:rPr>
      </w:pPr>
      <w:r w:rsidRPr="00EF2F01">
        <w:rPr>
          <w:bCs/>
          <w:sz w:val="24"/>
          <w:lang w:eastAsia="en-US"/>
        </w:rPr>
        <w:t>- наименование изготовителя;</w:t>
      </w:r>
    </w:p>
    <w:p w14:paraId="6AEEDABA" w14:textId="1013570A" w:rsidR="00EF2F01" w:rsidRPr="00EF2F01" w:rsidRDefault="00EF2F01" w:rsidP="00EF2F01">
      <w:pPr>
        <w:ind w:firstLine="567"/>
        <w:rPr>
          <w:bCs/>
          <w:sz w:val="24"/>
          <w:lang w:eastAsia="en-US"/>
        </w:rPr>
      </w:pPr>
      <w:r w:rsidRPr="00EF2F01">
        <w:rPr>
          <w:bCs/>
          <w:sz w:val="24"/>
          <w:lang w:eastAsia="en-US"/>
        </w:rPr>
        <w:t>- условное обозначение</w:t>
      </w:r>
      <w:r w:rsidR="00213FC1">
        <w:rPr>
          <w:bCs/>
          <w:sz w:val="24"/>
          <w:lang w:eastAsia="en-US"/>
        </w:rPr>
        <w:t>;</w:t>
      </w:r>
    </w:p>
    <w:p w14:paraId="6849F4A0" w14:textId="77777777" w:rsidR="00EF2F01" w:rsidRPr="00EF2F01" w:rsidRDefault="00EF2F01" w:rsidP="00EF2F01">
      <w:pPr>
        <w:ind w:firstLine="567"/>
        <w:rPr>
          <w:bCs/>
          <w:sz w:val="24"/>
          <w:lang w:eastAsia="en-US"/>
        </w:rPr>
      </w:pPr>
      <w:r w:rsidRPr="00EF2F01">
        <w:rPr>
          <w:bCs/>
          <w:sz w:val="24"/>
          <w:lang w:eastAsia="en-US"/>
        </w:rPr>
        <w:t>- номер партии;</w:t>
      </w:r>
    </w:p>
    <w:p w14:paraId="783A7D0E" w14:textId="77777777" w:rsidR="00EF2F01" w:rsidRPr="00EF2F01" w:rsidRDefault="00EF2F01" w:rsidP="00EF2F01">
      <w:pPr>
        <w:ind w:firstLine="567"/>
        <w:rPr>
          <w:bCs/>
          <w:sz w:val="24"/>
          <w:lang w:eastAsia="en-US"/>
        </w:rPr>
      </w:pPr>
      <w:r w:rsidRPr="00EF2F01">
        <w:rPr>
          <w:bCs/>
          <w:sz w:val="24"/>
          <w:lang w:eastAsia="en-US"/>
        </w:rPr>
        <w:t>- метраж;</w:t>
      </w:r>
    </w:p>
    <w:p w14:paraId="76DC879B" w14:textId="36F8A86E" w:rsidR="00EF2F01" w:rsidRDefault="00EF2F01" w:rsidP="00EF2F01">
      <w:pPr>
        <w:ind w:firstLine="567"/>
        <w:rPr>
          <w:bCs/>
          <w:sz w:val="24"/>
          <w:lang w:eastAsia="en-US"/>
        </w:rPr>
      </w:pPr>
      <w:r w:rsidRPr="00EF2F01">
        <w:rPr>
          <w:bCs/>
          <w:sz w:val="24"/>
          <w:lang w:eastAsia="en-US"/>
        </w:rPr>
        <w:t>- дату изготовления</w:t>
      </w:r>
      <w:r w:rsidR="005B66C7">
        <w:rPr>
          <w:bCs/>
          <w:sz w:val="24"/>
          <w:lang w:eastAsia="en-US"/>
        </w:rPr>
        <w:t>;</w:t>
      </w:r>
    </w:p>
    <w:p w14:paraId="6142DAD9" w14:textId="09F734DD" w:rsidR="005B66C7" w:rsidRDefault="005B66C7" w:rsidP="00A544E9">
      <w:pPr>
        <w:ind w:firstLine="567"/>
        <w:rPr>
          <w:bCs/>
          <w:sz w:val="24"/>
          <w:lang w:eastAsia="en-US"/>
        </w:rPr>
      </w:pPr>
      <w:r>
        <w:rPr>
          <w:bCs/>
          <w:sz w:val="24"/>
          <w:lang w:eastAsia="en-US"/>
        </w:rPr>
        <w:t>- обозначение настоящего стандарта</w:t>
      </w:r>
      <w:r w:rsidR="00A544E9" w:rsidRPr="00A544E9">
        <w:rPr>
          <w:bCs/>
          <w:sz w:val="24"/>
          <w:lang w:eastAsia="en-US"/>
        </w:rPr>
        <w:t xml:space="preserve"> </w:t>
      </w:r>
      <w:r w:rsidR="00A544E9">
        <w:rPr>
          <w:bCs/>
          <w:sz w:val="24"/>
          <w:lang w:eastAsia="en-US"/>
        </w:rPr>
        <w:t>и/</w:t>
      </w:r>
      <w:r w:rsidR="00A544E9" w:rsidRPr="000817FB">
        <w:rPr>
          <w:bCs/>
          <w:sz w:val="24"/>
          <w:lang w:eastAsia="en-US"/>
        </w:rPr>
        <w:t>или</w:t>
      </w:r>
      <w:r w:rsidR="00A544E9">
        <w:rPr>
          <w:bCs/>
          <w:sz w:val="24"/>
          <w:lang w:eastAsia="en-US"/>
        </w:rPr>
        <w:t xml:space="preserve"> НТД </w:t>
      </w:r>
      <w:r w:rsidR="00A544E9" w:rsidRPr="000817FB">
        <w:rPr>
          <w:bCs/>
          <w:sz w:val="24"/>
          <w:lang w:eastAsia="en-US"/>
        </w:rPr>
        <w:t>изготовителя</w:t>
      </w:r>
      <w:r w:rsidR="00A544E9">
        <w:rPr>
          <w:bCs/>
          <w:sz w:val="24"/>
          <w:lang w:eastAsia="en-US"/>
        </w:rPr>
        <w:t>;</w:t>
      </w:r>
    </w:p>
    <w:p w14:paraId="23F4E9F3" w14:textId="21500FB6" w:rsidR="004B7EC3" w:rsidRPr="004B7EC3" w:rsidRDefault="004B7EC3" w:rsidP="00EF2F01">
      <w:pPr>
        <w:ind w:firstLine="567"/>
        <w:rPr>
          <w:bCs/>
          <w:sz w:val="24"/>
          <w:lang w:eastAsia="en-US"/>
        </w:rPr>
      </w:pPr>
      <w:r>
        <w:rPr>
          <w:bCs/>
          <w:sz w:val="24"/>
          <w:lang w:eastAsia="en-US"/>
        </w:rPr>
        <w:t xml:space="preserve">- обозначение НТД </w:t>
      </w:r>
      <w:r w:rsidRPr="009B6232">
        <w:rPr>
          <w:bCs/>
          <w:sz w:val="24"/>
          <w:lang w:eastAsia="en-US"/>
        </w:rPr>
        <w:t>изготовителя</w:t>
      </w:r>
      <w:r>
        <w:rPr>
          <w:bCs/>
          <w:sz w:val="24"/>
          <w:lang w:eastAsia="en-US"/>
        </w:rPr>
        <w:t>.</w:t>
      </w:r>
    </w:p>
    <w:p w14:paraId="02566F16" w14:textId="77777777" w:rsidR="00151278" w:rsidRPr="00151278" w:rsidRDefault="00151278" w:rsidP="00151278">
      <w:pPr>
        <w:ind w:firstLine="567"/>
        <w:rPr>
          <w:bCs/>
          <w:sz w:val="24"/>
          <w:lang w:eastAsia="en-US"/>
        </w:rPr>
      </w:pPr>
      <w:r w:rsidRPr="00151278">
        <w:rPr>
          <w:bCs/>
          <w:sz w:val="24"/>
          <w:lang w:eastAsia="en-US"/>
        </w:rPr>
        <w:t>6.4.3 Маркировка фитингов должна содержать:</w:t>
      </w:r>
    </w:p>
    <w:p w14:paraId="48F04369" w14:textId="77777777" w:rsidR="00151278" w:rsidRPr="00151278" w:rsidRDefault="00151278" w:rsidP="00151278">
      <w:pPr>
        <w:ind w:firstLine="567"/>
        <w:rPr>
          <w:bCs/>
          <w:sz w:val="24"/>
          <w:lang w:eastAsia="en-US"/>
        </w:rPr>
      </w:pPr>
      <w:r w:rsidRPr="00151278">
        <w:rPr>
          <w:bCs/>
          <w:sz w:val="24"/>
          <w:lang w:eastAsia="en-US"/>
        </w:rPr>
        <w:t>- наименование изготовителя;</w:t>
      </w:r>
    </w:p>
    <w:p w14:paraId="4456E842" w14:textId="77777777" w:rsidR="00151278" w:rsidRPr="00151278" w:rsidRDefault="00151278" w:rsidP="00151278">
      <w:pPr>
        <w:ind w:firstLine="567"/>
        <w:rPr>
          <w:bCs/>
          <w:sz w:val="24"/>
          <w:lang w:eastAsia="en-US"/>
        </w:rPr>
      </w:pPr>
      <w:r w:rsidRPr="00151278">
        <w:rPr>
          <w:bCs/>
          <w:sz w:val="24"/>
          <w:lang w:eastAsia="en-US"/>
        </w:rPr>
        <w:t xml:space="preserve">- условное обозначение (без слова «фитинг»); </w:t>
      </w:r>
    </w:p>
    <w:p w14:paraId="55190B5C" w14:textId="77777777" w:rsidR="00151278" w:rsidRPr="00151278" w:rsidRDefault="00151278" w:rsidP="00151278">
      <w:pPr>
        <w:ind w:firstLine="567"/>
        <w:rPr>
          <w:bCs/>
          <w:sz w:val="24"/>
          <w:lang w:eastAsia="en-US"/>
        </w:rPr>
      </w:pPr>
      <w:r w:rsidRPr="00151278">
        <w:rPr>
          <w:bCs/>
          <w:sz w:val="24"/>
          <w:lang w:eastAsia="en-US"/>
        </w:rPr>
        <w:t>- номер партии;</w:t>
      </w:r>
    </w:p>
    <w:p w14:paraId="3CD5AB07" w14:textId="701F029D" w:rsidR="00151278" w:rsidRDefault="00151278" w:rsidP="00151278">
      <w:pPr>
        <w:ind w:firstLine="567"/>
        <w:rPr>
          <w:bCs/>
          <w:sz w:val="24"/>
          <w:lang w:eastAsia="en-US"/>
        </w:rPr>
      </w:pPr>
      <w:r w:rsidRPr="00151278">
        <w:rPr>
          <w:bCs/>
          <w:sz w:val="24"/>
          <w:lang w:eastAsia="en-US"/>
        </w:rPr>
        <w:t>- дату изготовления</w:t>
      </w:r>
      <w:r w:rsidR="000530A9">
        <w:rPr>
          <w:bCs/>
          <w:sz w:val="24"/>
          <w:lang w:eastAsia="en-US"/>
        </w:rPr>
        <w:t>;</w:t>
      </w:r>
    </w:p>
    <w:p w14:paraId="4E994E82" w14:textId="250A0137" w:rsidR="000530A9" w:rsidRDefault="000530A9" w:rsidP="00946BF1">
      <w:pPr>
        <w:ind w:firstLine="567"/>
        <w:rPr>
          <w:bCs/>
          <w:sz w:val="24"/>
          <w:lang w:eastAsia="en-US"/>
        </w:rPr>
      </w:pPr>
      <w:r>
        <w:rPr>
          <w:bCs/>
          <w:sz w:val="24"/>
          <w:lang w:eastAsia="en-US"/>
        </w:rPr>
        <w:t xml:space="preserve">- </w:t>
      </w:r>
      <w:r w:rsidRPr="000530A9">
        <w:rPr>
          <w:bCs/>
          <w:sz w:val="24"/>
          <w:lang w:eastAsia="en-US"/>
        </w:rPr>
        <w:t>обозначение настоящего стандарта</w:t>
      </w:r>
      <w:r w:rsidR="00946BF1" w:rsidRPr="00946BF1">
        <w:rPr>
          <w:bCs/>
          <w:sz w:val="24"/>
          <w:lang w:eastAsia="en-US"/>
        </w:rPr>
        <w:t xml:space="preserve"> </w:t>
      </w:r>
      <w:r w:rsidR="00946BF1">
        <w:rPr>
          <w:bCs/>
          <w:sz w:val="24"/>
          <w:lang w:eastAsia="en-US"/>
        </w:rPr>
        <w:t>и/</w:t>
      </w:r>
      <w:r w:rsidR="00946BF1" w:rsidRPr="000817FB">
        <w:rPr>
          <w:bCs/>
          <w:sz w:val="24"/>
          <w:lang w:eastAsia="en-US"/>
        </w:rPr>
        <w:t>или</w:t>
      </w:r>
      <w:r w:rsidR="00946BF1">
        <w:rPr>
          <w:bCs/>
          <w:sz w:val="24"/>
          <w:lang w:eastAsia="en-US"/>
        </w:rPr>
        <w:t xml:space="preserve"> НТД </w:t>
      </w:r>
      <w:r w:rsidR="00946BF1" w:rsidRPr="000817FB">
        <w:rPr>
          <w:bCs/>
          <w:sz w:val="24"/>
          <w:lang w:eastAsia="en-US"/>
        </w:rPr>
        <w:t>изготовителя</w:t>
      </w:r>
      <w:r w:rsidR="00946BF1">
        <w:rPr>
          <w:bCs/>
          <w:sz w:val="24"/>
          <w:lang w:eastAsia="en-US"/>
        </w:rPr>
        <w:t>;</w:t>
      </w:r>
    </w:p>
    <w:p w14:paraId="78F9B917" w14:textId="6EC90678" w:rsidR="004B7EC3" w:rsidRPr="00151278" w:rsidRDefault="004B7EC3" w:rsidP="00151278">
      <w:pPr>
        <w:ind w:firstLine="567"/>
        <w:rPr>
          <w:bCs/>
          <w:sz w:val="24"/>
          <w:lang w:eastAsia="en-US"/>
        </w:rPr>
      </w:pPr>
      <w:r>
        <w:rPr>
          <w:bCs/>
          <w:sz w:val="24"/>
          <w:lang w:eastAsia="en-US"/>
        </w:rPr>
        <w:t xml:space="preserve">- обозначение НТД </w:t>
      </w:r>
      <w:r w:rsidRPr="009B6232">
        <w:rPr>
          <w:bCs/>
          <w:sz w:val="24"/>
          <w:lang w:eastAsia="en-US"/>
        </w:rPr>
        <w:t>изготовителя</w:t>
      </w:r>
      <w:r>
        <w:rPr>
          <w:bCs/>
          <w:sz w:val="24"/>
          <w:lang w:eastAsia="en-US"/>
        </w:rPr>
        <w:t>.</w:t>
      </w:r>
    </w:p>
    <w:p w14:paraId="0C768CA7" w14:textId="3ED5294D" w:rsidR="005B66C7" w:rsidRDefault="003D0924" w:rsidP="00EF2F01">
      <w:pPr>
        <w:ind w:firstLine="567"/>
        <w:rPr>
          <w:bCs/>
          <w:sz w:val="24"/>
          <w:lang w:eastAsia="en-US"/>
        </w:rPr>
      </w:pPr>
      <w:r>
        <w:rPr>
          <w:bCs/>
          <w:sz w:val="24"/>
          <w:lang w:eastAsia="en-US"/>
        </w:rPr>
        <w:t xml:space="preserve">6.4.4 </w:t>
      </w:r>
      <w:r w:rsidR="00EF2F01" w:rsidRPr="00EF2F01">
        <w:rPr>
          <w:bCs/>
          <w:sz w:val="24"/>
          <w:lang w:eastAsia="en-US"/>
        </w:rPr>
        <w:t>В маркировку допускается включать другую информацию, например о наличии дополнительных</w:t>
      </w:r>
      <w:r w:rsidR="00EF2F01">
        <w:rPr>
          <w:bCs/>
          <w:sz w:val="24"/>
          <w:lang w:eastAsia="en-US"/>
        </w:rPr>
        <w:t xml:space="preserve"> </w:t>
      </w:r>
      <w:r w:rsidR="00EF2F01" w:rsidRPr="00EF2F01">
        <w:rPr>
          <w:bCs/>
          <w:sz w:val="24"/>
          <w:lang w:eastAsia="en-US"/>
        </w:rPr>
        <w:t xml:space="preserve">слоев и их размеров, в соответствии с </w:t>
      </w:r>
      <w:r w:rsidR="0080281B" w:rsidRPr="0080281B">
        <w:rPr>
          <w:bCs/>
          <w:sz w:val="24"/>
          <w:lang w:eastAsia="en-US"/>
        </w:rPr>
        <w:t>НД и/или</w:t>
      </w:r>
      <w:r w:rsidR="00061F6B">
        <w:rPr>
          <w:bCs/>
          <w:sz w:val="24"/>
          <w:lang w:eastAsia="en-US"/>
        </w:rPr>
        <w:t xml:space="preserve"> НТД </w:t>
      </w:r>
      <w:r w:rsidR="0080281B" w:rsidRPr="0080281B">
        <w:rPr>
          <w:bCs/>
          <w:sz w:val="24"/>
          <w:lang w:eastAsia="en-US"/>
        </w:rPr>
        <w:t>изготовителя</w:t>
      </w:r>
      <w:r w:rsidR="00EF2F01" w:rsidRPr="00EF2F01">
        <w:rPr>
          <w:bCs/>
          <w:sz w:val="24"/>
          <w:lang w:eastAsia="en-US"/>
        </w:rPr>
        <w:t xml:space="preserve">. </w:t>
      </w:r>
    </w:p>
    <w:p w14:paraId="0FFD8919" w14:textId="60144124" w:rsidR="00EF2F01" w:rsidRDefault="003D0924" w:rsidP="00EF2F01">
      <w:pPr>
        <w:ind w:firstLine="567"/>
        <w:rPr>
          <w:bCs/>
          <w:sz w:val="24"/>
          <w:lang w:eastAsia="en-US"/>
        </w:rPr>
      </w:pPr>
      <w:r>
        <w:rPr>
          <w:bCs/>
          <w:sz w:val="24"/>
          <w:lang w:eastAsia="en-US"/>
        </w:rPr>
        <w:t xml:space="preserve">6.4.5 </w:t>
      </w:r>
      <w:r w:rsidR="005B66C7">
        <w:rPr>
          <w:bCs/>
          <w:sz w:val="24"/>
          <w:lang w:eastAsia="en-US"/>
        </w:rPr>
        <w:t xml:space="preserve">Маркировка наносится </w:t>
      </w:r>
      <w:r w:rsidR="00903562">
        <w:rPr>
          <w:bCs/>
          <w:sz w:val="24"/>
          <w:lang w:eastAsia="en-US"/>
        </w:rPr>
        <w:t>на государственном и русском языках</w:t>
      </w:r>
      <w:r w:rsidR="0086150D">
        <w:rPr>
          <w:bCs/>
          <w:sz w:val="24"/>
          <w:lang w:eastAsia="en-US"/>
        </w:rPr>
        <w:t xml:space="preserve"> и </w:t>
      </w:r>
      <w:r w:rsidR="00EF2F01" w:rsidRPr="00EF2F01">
        <w:rPr>
          <w:bCs/>
          <w:sz w:val="24"/>
          <w:lang w:eastAsia="en-US"/>
        </w:rPr>
        <w:t>может быть</w:t>
      </w:r>
      <w:r w:rsidR="00EF2F01">
        <w:rPr>
          <w:bCs/>
          <w:sz w:val="24"/>
          <w:lang w:eastAsia="en-US"/>
        </w:rPr>
        <w:t xml:space="preserve"> </w:t>
      </w:r>
      <w:r w:rsidR="00EF2F01" w:rsidRPr="00EF2F01">
        <w:rPr>
          <w:bCs/>
          <w:sz w:val="24"/>
          <w:lang w:eastAsia="en-US"/>
        </w:rPr>
        <w:t>продублирована на английском или другом языке.</w:t>
      </w:r>
    </w:p>
    <w:p w14:paraId="5279602F" w14:textId="0DFBDD97" w:rsidR="00903562" w:rsidRPr="00EF2F01" w:rsidRDefault="00903562" w:rsidP="00EF2F01">
      <w:pPr>
        <w:ind w:firstLine="567"/>
        <w:rPr>
          <w:bCs/>
          <w:sz w:val="24"/>
          <w:lang w:eastAsia="en-US"/>
        </w:rPr>
      </w:pPr>
      <w:r>
        <w:rPr>
          <w:bCs/>
          <w:sz w:val="24"/>
          <w:lang w:eastAsia="en-US"/>
        </w:rPr>
        <w:t>6.4.</w:t>
      </w:r>
      <w:r w:rsidR="003D0924">
        <w:rPr>
          <w:bCs/>
          <w:sz w:val="24"/>
          <w:lang w:eastAsia="en-US"/>
        </w:rPr>
        <w:t>6</w:t>
      </w:r>
      <w:r>
        <w:rPr>
          <w:bCs/>
          <w:sz w:val="24"/>
          <w:lang w:eastAsia="en-US"/>
        </w:rPr>
        <w:t xml:space="preserve"> Транспортная маркировка по ГОСТ 14192.</w:t>
      </w:r>
    </w:p>
    <w:p w14:paraId="6C8E43CA" w14:textId="77777777" w:rsidR="00EF2F01" w:rsidRDefault="00EF2F01" w:rsidP="00EF2F01">
      <w:pPr>
        <w:pStyle w:val="aff5"/>
        <w:spacing w:after="0"/>
        <w:ind w:firstLine="567"/>
        <w:rPr>
          <w:sz w:val="24"/>
        </w:rPr>
      </w:pPr>
    </w:p>
    <w:p w14:paraId="204B4DFF" w14:textId="0BF793BB" w:rsidR="00EF2F01" w:rsidRPr="00EF2F01" w:rsidRDefault="00EF2F01" w:rsidP="00EF2F01">
      <w:pPr>
        <w:pStyle w:val="aff5"/>
        <w:spacing w:after="0"/>
        <w:ind w:firstLine="567"/>
        <w:rPr>
          <w:b/>
          <w:bCs/>
          <w:sz w:val="24"/>
        </w:rPr>
      </w:pPr>
      <w:r w:rsidRPr="00EF2F01">
        <w:rPr>
          <w:b/>
          <w:bCs/>
          <w:sz w:val="24"/>
        </w:rPr>
        <w:t>6.5 Упаковка</w:t>
      </w:r>
    </w:p>
    <w:p w14:paraId="03FBF446" w14:textId="28F608D1" w:rsidR="00EF2F01" w:rsidRPr="00EF2F01" w:rsidRDefault="00EF2F01" w:rsidP="00CC341E">
      <w:pPr>
        <w:pStyle w:val="aff5"/>
        <w:spacing w:after="0"/>
        <w:ind w:firstLine="567"/>
        <w:rPr>
          <w:b/>
          <w:bCs/>
          <w:sz w:val="24"/>
        </w:rPr>
      </w:pPr>
      <w:r w:rsidRPr="00EF2F01">
        <w:rPr>
          <w:b/>
          <w:bCs/>
          <w:sz w:val="24"/>
        </w:rPr>
        <w:t>6.5.1 Упаковка ГПАТ</w:t>
      </w:r>
      <w:r w:rsidR="0080281B">
        <w:rPr>
          <w:b/>
          <w:bCs/>
          <w:sz w:val="24"/>
        </w:rPr>
        <w:t xml:space="preserve"> и фитингов</w:t>
      </w:r>
    </w:p>
    <w:p w14:paraId="33B211C0" w14:textId="09168EC8" w:rsidR="00EF2F01" w:rsidRPr="00EF2F01" w:rsidRDefault="00EF2F01" w:rsidP="00CC341E">
      <w:pPr>
        <w:pStyle w:val="aff5"/>
        <w:spacing w:after="0"/>
        <w:ind w:firstLine="567"/>
        <w:rPr>
          <w:sz w:val="24"/>
        </w:rPr>
      </w:pPr>
      <w:r w:rsidRPr="00EF2F01">
        <w:rPr>
          <w:sz w:val="24"/>
        </w:rPr>
        <w:lastRenderedPageBreak/>
        <w:t>6.5.1.1 Упаковка ГПАТ в зависимости от формы поставки (на барабанах, в бухтах или в отрезках)</w:t>
      </w:r>
      <w:r>
        <w:rPr>
          <w:sz w:val="24"/>
        </w:rPr>
        <w:t xml:space="preserve"> </w:t>
      </w:r>
      <w:r w:rsidRPr="00EF2F01">
        <w:rPr>
          <w:sz w:val="24"/>
        </w:rPr>
        <w:t>должна соответствовать НД и/или</w:t>
      </w:r>
      <w:r w:rsidR="00061F6B">
        <w:rPr>
          <w:sz w:val="24"/>
        </w:rPr>
        <w:t xml:space="preserve"> НТД</w:t>
      </w:r>
      <w:r w:rsidRPr="00EF2F01">
        <w:rPr>
          <w:sz w:val="24"/>
        </w:rPr>
        <w:t xml:space="preserve"> изготовителя для обеспечения сохранности</w:t>
      </w:r>
      <w:r>
        <w:rPr>
          <w:sz w:val="24"/>
        </w:rPr>
        <w:t xml:space="preserve"> </w:t>
      </w:r>
      <w:r w:rsidRPr="00EF2F01">
        <w:rPr>
          <w:sz w:val="24"/>
        </w:rPr>
        <w:t>ГПАТ при хранении, транспортировании и безопасности погрузо-разгрузочных работ.</w:t>
      </w:r>
    </w:p>
    <w:p w14:paraId="63133035" w14:textId="0B3A047A" w:rsidR="00EF2F01" w:rsidRPr="00EF2F01" w:rsidRDefault="00EF2F01" w:rsidP="00CC341E">
      <w:pPr>
        <w:pStyle w:val="aff5"/>
        <w:spacing w:after="0"/>
        <w:ind w:firstLine="567"/>
        <w:rPr>
          <w:sz w:val="24"/>
        </w:rPr>
      </w:pPr>
      <w:r w:rsidRPr="00EF2F01">
        <w:rPr>
          <w:sz w:val="24"/>
        </w:rPr>
        <w:t>6.5.1.2 Номинальная длина ГПАТ (в отрезках или бухтах) и ее предельное отклонение должны</w:t>
      </w:r>
      <w:r>
        <w:rPr>
          <w:sz w:val="24"/>
        </w:rPr>
        <w:t xml:space="preserve"> </w:t>
      </w:r>
      <w:r w:rsidRPr="00EF2F01">
        <w:rPr>
          <w:sz w:val="24"/>
        </w:rPr>
        <w:t>быть указаны в НД и/или</w:t>
      </w:r>
      <w:r w:rsidR="00061F6B">
        <w:rPr>
          <w:sz w:val="24"/>
        </w:rPr>
        <w:t xml:space="preserve"> НТД </w:t>
      </w:r>
      <w:r w:rsidRPr="00EF2F01">
        <w:rPr>
          <w:sz w:val="24"/>
        </w:rPr>
        <w:t>изготовителя.</w:t>
      </w:r>
    </w:p>
    <w:p w14:paraId="4E771FEA" w14:textId="380FA353" w:rsidR="00EF2F01" w:rsidRDefault="00EF2F01" w:rsidP="00CC341E">
      <w:pPr>
        <w:pStyle w:val="aff5"/>
        <w:spacing w:after="0"/>
        <w:ind w:firstLine="567"/>
        <w:rPr>
          <w:sz w:val="24"/>
        </w:rPr>
      </w:pPr>
      <w:r w:rsidRPr="00EF2F01">
        <w:rPr>
          <w:sz w:val="24"/>
        </w:rPr>
        <w:t>Торцы ГПАТ и фитингов должны быть закрыты заглушками для защиты от влаги, загрязнений и</w:t>
      </w:r>
      <w:r>
        <w:rPr>
          <w:sz w:val="24"/>
        </w:rPr>
        <w:t xml:space="preserve"> </w:t>
      </w:r>
      <w:r w:rsidRPr="00EF2F01">
        <w:rPr>
          <w:sz w:val="24"/>
        </w:rPr>
        <w:t>ультрафиолетового излучения.</w:t>
      </w:r>
    </w:p>
    <w:p w14:paraId="6F85BFE1" w14:textId="37885F1B" w:rsidR="00CC341E" w:rsidRDefault="00CC341E" w:rsidP="00CC341E">
      <w:pPr>
        <w:pStyle w:val="aff5"/>
        <w:spacing w:after="0"/>
        <w:ind w:firstLine="567"/>
        <w:rPr>
          <w:sz w:val="24"/>
        </w:rPr>
      </w:pPr>
      <w:r>
        <w:rPr>
          <w:sz w:val="24"/>
        </w:rPr>
        <w:t xml:space="preserve">6.5.1.3 </w:t>
      </w:r>
      <w:r w:rsidRPr="00CC341E">
        <w:rPr>
          <w:sz w:val="24"/>
        </w:rPr>
        <w:t>Фитинги упаковывают в индивидуальную и/или групповую тар</w:t>
      </w:r>
      <w:r w:rsidR="00C8141A">
        <w:rPr>
          <w:sz w:val="24"/>
        </w:rPr>
        <w:t>у</w:t>
      </w:r>
      <w:r w:rsidRPr="00CC341E">
        <w:rPr>
          <w:sz w:val="24"/>
        </w:rPr>
        <w:t xml:space="preserve">. </w:t>
      </w:r>
    </w:p>
    <w:p w14:paraId="16442A89" w14:textId="687749FD" w:rsidR="00CC341E" w:rsidRDefault="00CC341E" w:rsidP="00CC341E">
      <w:pPr>
        <w:pStyle w:val="aff5"/>
        <w:spacing w:after="0"/>
        <w:ind w:firstLine="567"/>
        <w:rPr>
          <w:sz w:val="24"/>
        </w:rPr>
      </w:pPr>
      <w:r w:rsidRPr="00CC341E">
        <w:rPr>
          <w:sz w:val="24"/>
        </w:rPr>
        <w:t xml:space="preserve">Способ упаковки фитингов должен обеспечивать сохранность изделия и соответствовать НД </w:t>
      </w:r>
      <w:r>
        <w:rPr>
          <w:sz w:val="24"/>
        </w:rPr>
        <w:t>и/</w:t>
      </w:r>
      <w:r w:rsidRPr="00CC341E">
        <w:rPr>
          <w:sz w:val="24"/>
        </w:rPr>
        <w:t>или</w:t>
      </w:r>
      <w:r w:rsidR="00061F6B">
        <w:rPr>
          <w:sz w:val="24"/>
        </w:rPr>
        <w:t xml:space="preserve"> НТД </w:t>
      </w:r>
      <w:r w:rsidRPr="00CC341E">
        <w:rPr>
          <w:sz w:val="24"/>
        </w:rPr>
        <w:t>изготовителя.</w:t>
      </w:r>
    </w:p>
    <w:p w14:paraId="723BA9D1" w14:textId="375AE2FF" w:rsidR="00CC341E" w:rsidRPr="00EF2F01" w:rsidRDefault="00CC341E" w:rsidP="00CC341E">
      <w:pPr>
        <w:pStyle w:val="aff5"/>
        <w:spacing w:after="0"/>
        <w:ind w:firstLine="567"/>
        <w:rPr>
          <w:sz w:val="24"/>
        </w:rPr>
      </w:pPr>
      <w:r w:rsidRPr="002E6AEC">
        <w:rPr>
          <w:sz w:val="24"/>
        </w:rPr>
        <w:t>В качестве транспортной тары используют полимерные или бумажные мешки</w:t>
      </w:r>
      <w:r w:rsidR="00151278" w:rsidRPr="002E6AEC">
        <w:rPr>
          <w:sz w:val="24"/>
        </w:rPr>
        <w:t xml:space="preserve"> по действующей НД</w:t>
      </w:r>
      <w:r w:rsidRPr="002E6AEC">
        <w:rPr>
          <w:sz w:val="24"/>
        </w:rPr>
        <w:t>, ящики из картона по ГОСТ 13841, деревянные ящики по ГОСТ 10198 и другие виды тары по прочности не ниже указанных.</w:t>
      </w:r>
    </w:p>
    <w:p w14:paraId="45BEBAE2" w14:textId="3BFC7B2B" w:rsidR="00EF2F01" w:rsidRDefault="00EF2F01" w:rsidP="00CC341E">
      <w:pPr>
        <w:pStyle w:val="aff5"/>
        <w:spacing w:after="0"/>
        <w:ind w:firstLine="567"/>
        <w:rPr>
          <w:sz w:val="24"/>
        </w:rPr>
      </w:pPr>
      <w:r w:rsidRPr="00EF2F01">
        <w:rPr>
          <w:sz w:val="24"/>
        </w:rPr>
        <w:t>6.5.1.</w:t>
      </w:r>
      <w:r w:rsidR="00B771C1">
        <w:rPr>
          <w:sz w:val="24"/>
        </w:rPr>
        <w:t>4</w:t>
      </w:r>
      <w:r w:rsidRPr="00EF2F01">
        <w:rPr>
          <w:sz w:val="24"/>
        </w:rPr>
        <w:t xml:space="preserve"> ГПАТ могут быть сформированы в транспортные пакеты с использованием средств крепления,</w:t>
      </w:r>
      <w:r>
        <w:rPr>
          <w:sz w:val="24"/>
        </w:rPr>
        <w:t xml:space="preserve"> </w:t>
      </w:r>
      <w:r w:rsidRPr="00EF2F01">
        <w:rPr>
          <w:sz w:val="24"/>
        </w:rPr>
        <w:t>обеспечивающих надежность крепления и не ухудшающих качество поверхности ГПАТ.</w:t>
      </w:r>
    </w:p>
    <w:p w14:paraId="5FF6E19A" w14:textId="77777777" w:rsidR="00EF2F01" w:rsidRPr="00EF2F01" w:rsidRDefault="00EF2F01" w:rsidP="00EF2F01">
      <w:pPr>
        <w:pStyle w:val="aff5"/>
        <w:spacing w:after="0"/>
        <w:ind w:firstLine="567"/>
        <w:rPr>
          <w:sz w:val="24"/>
        </w:rPr>
      </w:pPr>
    </w:p>
    <w:p w14:paraId="37BB3A4B" w14:textId="58B803AB" w:rsidR="00EF2F01" w:rsidRPr="00EF2F01" w:rsidRDefault="00EF2F01" w:rsidP="00EF2F01">
      <w:pPr>
        <w:pStyle w:val="aff5"/>
        <w:spacing w:after="0"/>
        <w:ind w:firstLine="567"/>
        <w:rPr>
          <w:b/>
          <w:bCs/>
          <w:sz w:val="24"/>
        </w:rPr>
      </w:pPr>
      <w:r w:rsidRPr="00EF2F01">
        <w:rPr>
          <w:b/>
          <w:bCs/>
          <w:sz w:val="24"/>
        </w:rPr>
        <w:t>7 Требования безопасности и охран</w:t>
      </w:r>
      <w:r w:rsidR="00BF22D2">
        <w:rPr>
          <w:b/>
          <w:bCs/>
          <w:sz w:val="24"/>
        </w:rPr>
        <w:t>ы</w:t>
      </w:r>
      <w:r w:rsidRPr="00EF2F01">
        <w:rPr>
          <w:b/>
          <w:bCs/>
          <w:sz w:val="24"/>
        </w:rPr>
        <w:t xml:space="preserve"> окружающей среды</w:t>
      </w:r>
    </w:p>
    <w:p w14:paraId="494847F5" w14:textId="77777777" w:rsidR="00EF2F01" w:rsidRPr="00EF2F01" w:rsidRDefault="00EF2F01" w:rsidP="00EF2F01">
      <w:pPr>
        <w:pStyle w:val="aff5"/>
        <w:spacing w:after="0"/>
        <w:ind w:firstLine="567"/>
        <w:rPr>
          <w:sz w:val="24"/>
        </w:rPr>
      </w:pPr>
    </w:p>
    <w:p w14:paraId="47550AF1" w14:textId="3B803260" w:rsidR="00EF2F01" w:rsidRPr="00EF2F01" w:rsidRDefault="00EF2F01" w:rsidP="00EF2F01">
      <w:pPr>
        <w:pStyle w:val="aff5"/>
        <w:spacing w:after="0"/>
        <w:ind w:firstLine="567"/>
        <w:rPr>
          <w:sz w:val="24"/>
        </w:rPr>
      </w:pPr>
      <w:r w:rsidRPr="00EF2F01">
        <w:rPr>
          <w:sz w:val="24"/>
        </w:rPr>
        <w:t>7.1 Основные требования безопасности технологических процессов, хранения и транспортирования</w:t>
      </w:r>
      <w:r w:rsidR="00C8141A">
        <w:rPr>
          <w:sz w:val="24"/>
        </w:rPr>
        <w:t xml:space="preserve"> </w:t>
      </w:r>
      <w:r w:rsidRPr="00EF2F01">
        <w:rPr>
          <w:sz w:val="24"/>
        </w:rPr>
        <w:t>должны соответствовать ГОСТ 12.3.030.</w:t>
      </w:r>
    </w:p>
    <w:p w14:paraId="03696C70" w14:textId="35957D18" w:rsidR="00EF2F01" w:rsidRPr="00EF2F01" w:rsidRDefault="00EF2F01" w:rsidP="00EF2F01">
      <w:pPr>
        <w:pStyle w:val="aff5"/>
        <w:spacing w:after="0"/>
        <w:ind w:firstLine="567"/>
        <w:rPr>
          <w:sz w:val="24"/>
        </w:rPr>
      </w:pPr>
      <w:r w:rsidRPr="00EF2F01">
        <w:rPr>
          <w:sz w:val="24"/>
        </w:rPr>
        <w:t>7.2 Образующиеся при производстве ГПАТ и фитингов твердые отходы не токсичны, обезвреживания</w:t>
      </w:r>
      <w:r>
        <w:rPr>
          <w:sz w:val="24"/>
        </w:rPr>
        <w:t xml:space="preserve"> </w:t>
      </w:r>
      <w:r w:rsidRPr="00EF2F01">
        <w:rPr>
          <w:sz w:val="24"/>
        </w:rPr>
        <w:t xml:space="preserve">не требуют, подлежат уничтожению </w:t>
      </w:r>
      <w:r w:rsidRPr="00FA4191">
        <w:rPr>
          <w:sz w:val="24"/>
        </w:rPr>
        <w:t>в</w:t>
      </w:r>
      <w:r w:rsidR="00FA4191" w:rsidRPr="00FA4191">
        <w:rPr>
          <w:sz w:val="24"/>
        </w:rPr>
        <w:t xml:space="preserve"> соответствии</w:t>
      </w:r>
      <w:r w:rsidR="0020498D" w:rsidRPr="0020498D">
        <w:rPr>
          <w:sz w:val="24"/>
        </w:rPr>
        <w:t xml:space="preserve"> [3]</w:t>
      </w:r>
      <w:r w:rsidR="005844DF">
        <w:rPr>
          <w:sz w:val="24"/>
        </w:rPr>
        <w:t>,</w:t>
      </w:r>
      <w:r w:rsidR="00FA4191">
        <w:t xml:space="preserve"> </w:t>
      </w:r>
      <w:r w:rsidRPr="00EF2F01">
        <w:rPr>
          <w:sz w:val="24"/>
        </w:rPr>
        <w:t>предусматривающими порядок накопления, транспортирования, обезвреживания и захоронения промышленных</w:t>
      </w:r>
      <w:r>
        <w:rPr>
          <w:sz w:val="24"/>
        </w:rPr>
        <w:t xml:space="preserve"> </w:t>
      </w:r>
      <w:r w:rsidRPr="00EF2F01">
        <w:rPr>
          <w:sz w:val="24"/>
        </w:rPr>
        <w:t>отходов.</w:t>
      </w:r>
    </w:p>
    <w:p w14:paraId="6D148505" w14:textId="218E773C" w:rsidR="00EF2F01" w:rsidRPr="00EF2F01" w:rsidRDefault="00EF2F01" w:rsidP="00EF2F01">
      <w:pPr>
        <w:pStyle w:val="aff5"/>
        <w:spacing w:after="0"/>
        <w:ind w:firstLine="567"/>
        <w:rPr>
          <w:sz w:val="24"/>
        </w:rPr>
      </w:pPr>
      <w:r w:rsidRPr="00EF2F01">
        <w:rPr>
          <w:sz w:val="24"/>
        </w:rPr>
        <w:t>7.3 Относительно использования, транспортирования и хранения ГПАТ и фитингов специальные</w:t>
      </w:r>
      <w:r>
        <w:rPr>
          <w:sz w:val="24"/>
        </w:rPr>
        <w:t xml:space="preserve"> </w:t>
      </w:r>
      <w:r w:rsidRPr="00EF2F01">
        <w:rPr>
          <w:sz w:val="24"/>
        </w:rPr>
        <w:t>условия к охране окружающей среды не применяются.</w:t>
      </w:r>
    </w:p>
    <w:p w14:paraId="7C4AF033" w14:textId="77777777" w:rsidR="00EF2F01" w:rsidRDefault="00EF2F01" w:rsidP="00EF2F01">
      <w:pPr>
        <w:pStyle w:val="aff5"/>
        <w:spacing w:after="0"/>
        <w:ind w:firstLine="567"/>
        <w:rPr>
          <w:sz w:val="24"/>
        </w:rPr>
      </w:pPr>
    </w:p>
    <w:p w14:paraId="4740087A" w14:textId="7180FBDB" w:rsidR="00EF2F01" w:rsidRPr="00EF2F01" w:rsidRDefault="00EF2F01" w:rsidP="00EF2F01">
      <w:pPr>
        <w:pStyle w:val="aff5"/>
        <w:spacing w:after="0"/>
        <w:ind w:firstLine="567"/>
        <w:rPr>
          <w:b/>
          <w:bCs/>
          <w:sz w:val="24"/>
        </w:rPr>
      </w:pPr>
      <w:r w:rsidRPr="00EF2F01">
        <w:rPr>
          <w:b/>
          <w:bCs/>
          <w:sz w:val="24"/>
        </w:rPr>
        <w:t>8 Правила приемки</w:t>
      </w:r>
    </w:p>
    <w:p w14:paraId="7A0172F5" w14:textId="77777777" w:rsidR="00EF2F01" w:rsidRPr="00EF2F01" w:rsidRDefault="00EF2F01" w:rsidP="00EF2F01">
      <w:pPr>
        <w:pStyle w:val="aff5"/>
        <w:spacing w:after="0"/>
        <w:ind w:firstLine="567"/>
        <w:rPr>
          <w:sz w:val="24"/>
        </w:rPr>
      </w:pPr>
    </w:p>
    <w:p w14:paraId="08CF2755" w14:textId="77777777" w:rsidR="00B01861" w:rsidRDefault="00EF2F01" w:rsidP="00EF2F01">
      <w:pPr>
        <w:pStyle w:val="aff5"/>
        <w:spacing w:after="0"/>
        <w:ind w:firstLine="567"/>
        <w:rPr>
          <w:sz w:val="24"/>
        </w:rPr>
      </w:pPr>
      <w:r w:rsidRPr="00EF2F01">
        <w:rPr>
          <w:sz w:val="24"/>
        </w:rPr>
        <w:t xml:space="preserve">8.1 ГПАТ и фитинги принимают партиями. </w:t>
      </w:r>
    </w:p>
    <w:p w14:paraId="2D8F0AC5" w14:textId="5A123D86" w:rsidR="00213FC1" w:rsidRDefault="00EF2F01" w:rsidP="00EF2F01">
      <w:pPr>
        <w:pStyle w:val="aff5"/>
        <w:spacing w:after="0"/>
        <w:ind w:firstLine="567"/>
        <w:rPr>
          <w:sz w:val="24"/>
        </w:rPr>
      </w:pPr>
      <w:r w:rsidRPr="00EF2F01">
        <w:rPr>
          <w:sz w:val="24"/>
        </w:rPr>
        <w:t>Партией считают количество ГПАТ/фитингов одного</w:t>
      </w:r>
      <w:r>
        <w:rPr>
          <w:sz w:val="24"/>
        </w:rPr>
        <w:t xml:space="preserve"> </w:t>
      </w:r>
      <w:r w:rsidRPr="00EF2F01">
        <w:rPr>
          <w:sz w:val="24"/>
        </w:rPr>
        <w:t>размера и типа, изготовленных из материалов одной марки на одной технологической линии при установившемся</w:t>
      </w:r>
      <w:r>
        <w:rPr>
          <w:sz w:val="24"/>
        </w:rPr>
        <w:t xml:space="preserve"> </w:t>
      </w:r>
      <w:r w:rsidRPr="00EF2F01">
        <w:rPr>
          <w:sz w:val="24"/>
        </w:rPr>
        <w:t>технологическом режиме, сдаваемых одновременно и сопровождаемых одним документом</w:t>
      </w:r>
      <w:r>
        <w:rPr>
          <w:sz w:val="24"/>
        </w:rPr>
        <w:t xml:space="preserve"> </w:t>
      </w:r>
      <w:r w:rsidRPr="00EF2F01">
        <w:rPr>
          <w:sz w:val="24"/>
        </w:rPr>
        <w:t xml:space="preserve">о качестве. </w:t>
      </w:r>
    </w:p>
    <w:p w14:paraId="3D479EEB" w14:textId="5B8F99A7" w:rsidR="00EF2F01" w:rsidRDefault="00EF2F01" w:rsidP="00EF2F01">
      <w:pPr>
        <w:pStyle w:val="aff5"/>
        <w:spacing w:after="0"/>
        <w:ind w:firstLine="567"/>
        <w:rPr>
          <w:sz w:val="24"/>
        </w:rPr>
      </w:pPr>
      <w:r w:rsidRPr="00EF2F01">
        <w:rPr>
          <w:sz w:val="24"/>
        </w:rPr>
        <w:t>Размер партии устанавливается изготовителем и не должен превышать</w:t>
      </w:r>
      <w:r w:rsidR="00213FC1">
        <w:rPr>
          <w:sz w:val="24"/>
        </w:rPr>
        <w:t xml:space="preserve"> 5000</w:t>
      </w:r>
      <w:r w:rsidR="00B10D5A">
        <w:rPr>
          <w:sz w:val="24"/>
        </w:rPr>
        <w:t xml:space="preserve"> м</w:t>
      </w:r>
      <w:r w:rsidR="00213FC1">
        <w:rPr>
          <w:sz w:val="24"/>
        </w:rPr>
        <w:t>.</w:t>
      </w:r>
    </w:p>
    <w:p w14:paraId="49251544" w14:textId="44C484F8" w:rsidR="00C46AD0" w:rsidRDefault="00C46AD0" w:rsidP="00EF2F01">
      <w:pPr>
        <w:pStyle w:val="aff5"/>
        <w:spacing w:after="0"/>
        <w:ind w:firstLine="567"/>
        <w:rPr>
          <w:sz w:val="24"/>
        </w:rPr>
      </w:pPr>
      <w:r>
        <w:rPr>
          <w:sz w:val="24"/>
        </w:rPr>
        <w:t>Размер партии труб</w:t>
      </w:r>
      <w:r w:rsidR="00C83226">
        <w:rPr>
          <w:sz w:val="24"/>
        </w:rPr>
        <w:t xml:space="preserve"> может</w:t>
      </w:r>
      <w:r>
        <w:rPr>
          <w:sz w:val="24"/>
        </w:rPr>
        <w:t xml:space="preserve"> быть не более:</w:t>
      </w:r>
    </w:p>
    <w:p w14:paraId="2466C0AC" w14:textId="7A15DA2C" w:rsidR="00C46AD0" w:rsidRPr="00C46AD0" w:rsidRDefault="00C46AD0" w:rsidP="00C83226">
      <w:pPr>
        <w:pStyle w:val="aff5"/>
        <w:spacing w:after="0"/>
        <w:ind w:firstLine="567"/>
        <w:rPr>
          <w:sz w:val="24"/>
        </w:rPr>
      </w:pPr>
      <w:r w:rsidRPr="00C46AD0">
        <w:rPr>
          <w:sz w:val="24"/>
        </w:rPr>
        <w:t xml:space="preserve">- </w:t>
      </w:r>
      <w:r>
        <w:rPr>
          <w:sz w:val="24"/>
        </w:rPr>
        <w:t>5000</w:t>
      </w:r>
      <w:r w:rsidRPr="00C46AD0">
        <w:rPr>
          <w:sz w:val="24"/>
        </w:rPr>
        <w:t xml:space="preserve"> м для труб номинального размера 32 и </w:t>
      </w:r>
      <w:r>
        <w:rPr>
          <w:sz w:val="24"/>
        </w:rPr>
        <w:t>5</w:t>
      </w:r>
      <w:r w:rsidRPr="00C46AD0">
        <w:rPr>
          <w:sz w:val="24"/>
        </w:rPr>
        <w:t>0 мм;</w:t>
      </w:r>
    </w:p>
    <w:p w14:paraId="14FA56F6" w14:textId="466BE6EC" w:rsidR="00C46AD0" w:rsidRPr="00C46AD0" w:rsidRDefault="00C46AD0" w:rsidP="00C83226">
      <w:pPr>
        <w:pStyle w:val="aff5"/>
        <w:spacing w:after="0"/>
        <w:ind w:firstLine="567"/>
        <w:rPr>
          <w:sz w:val="24"/>
        </w:rPr>
      </w:pPr>
      <w:r w:rsidRPr="00C46AD0">
        <w:rPr>
          <w:sz w:val="24"/>
        </w:rPr>
        <w:t xml:space="preserve">- </w:t>
      </w:r>
      <w:r>
        <w:rPr>
          <w:sz w:val="24"/>
        </w:rPr>
        <w:t>3</w:t>
      </w:r>
      <w:r w:rsidRPr="00C46AD0">
        <w:rPr>
          <w:sz w:val="24"/>
        </w:rPr>
        <w:t xml:space="preserve">000 м для труб номинального размера от </w:t>
      </w:r>
      <w:r>
        <w:rPr>
          <w:sz w:val="24"/>
        </w:rPr>
        <w:t>65</w:t>
      </w:r>
      <w:r w:rsidRPr="00C46AD0">
        <w:rPr>
          <w:sz w:val="24"/>
        </w:rPr>
        <w:t xml:space="preserve"> до </w:t>
      </w:r>
      <w:r>
        <w:rPr>
          <w:sz w:val="24"/>
        </w:rPr>
        <w:t>10</w:t>
      </w:r>
      <w:r w:rsidRPr="00C46AD0">
        <w:rPr>
          <w:sz w:val="24"/>
        </w:rPr>
        <w:t>0 мм;</w:t>
      </w:r>
    </w:p>
    <w:p w14:paraId="62E6D1FD" w14:textId="33B22ABF" w:rsidR="00C46AD0" w:rsidRPr="00C46AD0" w:rsidRDefault="00C46AD0" w:rsidP="00C83226">
      <w:pPr>
        <w:pStyle w:val="aff5"/>
        <w:spacing w:after="0"/>
        <w:ind w:firstLine="567"/>
        <w:rPr>
          <w:sz w:val="24"/>
        </w:rPr>
      </w:pPr>
      <w:r w:rsidRPr="00C46AD0">
        <w:rPr>
          <w:sz w:val="24"/>
        </w:rPr>
        <w:t xml:space="preserve">- </w:t>
      </w:r>
      <w:r>
        <w:rPr>
          <w:sz w:val="24"/>
        </w:rPr>
        <w:t>2</w:t>
      </w:r>
      <w:r w:rsidRPr="00C46AD0">
        <w:rPr>
          <w:sz w:val="24"/>
        </w:rPr>
        <w:t>000 м для труб номинального размера от 1</w:t>
      </w:r>
      <w:r>
        <w:rPr>
          <w:sz w:val="24"/>
        </w:rPr>
        <w:t>15</w:t>
      </w:r>
      <w:r w:rsidRPr="00C46AD0">
        <w:rPr>
          <w:sz w:val="24"/>
        </w:rPr>
        <w:t xml:space="preserve"> и до </w:t>
      </w:r>
      <w:r w:rsidR="00C83226">
        <w:rPr>
          <w:sz w:val="24"/>
        </w:rPr>
        <w:t>200</w:t>
      </w:r>
      <w:r w:rsidRPr="00C46AD0">
        <w:rPr>
          <w:sz w:val="24"/>
        </w:rPr>
        <w:t xml:space="preserve"> мм;</w:t>
      </w:r>
    </w:p>
    <w:p w14:paraId="262B48F5" w14:textId="77777777" w:rsidR="00E9756E" w:rsidRPr="00E9756E" w:rsidRDefault="00E9756E" w:rsidP="00E9756E">
      <w:pPr>
        <w:pStyle w:val="aff5"/>
        <w:spacing w:after="0"/>
        <w:ind w:firstLine="567"/>
        <w:rPr>
          <w:sz w:val="24"/>
        </w:rPr>
      </w:pPr>
      <w:r w:rsidRPr="00E9756E">
        <w:rPr>
          <w:sz w:val="24"/>
        </w:rPr>
        <w:t>Документ о качестве должен содержать:</w:t>
      </w:r>
    </w:p>
    <w:p w14:paraId="659AAE6D" w14:textId="77777777" w:rsidR="00E9756E" w:rsidRPr="00E9756E" w:rsidRDefault="00E9756E" w:rsidP="00E9756E">
      <w:pPr>
        <w:pStyle w:val="aff5"/>
        <w:spacing w:after="0"/>
        <w:ind w:firstLine="567"/>
        <w:rPr>
          <w:sz w:val="24"/>
        </w:rPr>
      </w:pPr>
      <w:r w:rsidRPr="00E9756E">
        <w:rPr>
          <w:sz w:val="24"/>
        </w:rPr>
        <w:t>- наименование и/или товарный знак предприятия-изготовителя;</w:t>
      </w:r>
    </w:p>
    <w:p w14:paraId="7A227A1D" w14:textId="77777777" w:rsidR="00E9756E" w:rsidRPr="00E9756E" w:rsidRDefault="00E9756E" w:rsidP="00E9756E">
      <w:pPr>
        <w:pStyle w:val="aff5"/>
        <w:spacing w:after="0"/>
        <w:ind w:firstLine="567"/>
        <w:rPr>
          <w:sz w:val="24"/>
        </w:rPr>
      </w:pPr>
      <w:r w:rsidRPr="00E9756E">
        <w:rPr>
          <w:sz w:val="24"/>
        </w:rPr>
        <w:t>- местонахождение (юридический и фактический адреса) предприятия-изготовителя;</w:t>
      </w:r>
    </w:p>
    <w:p w14:paraId="17B3A7AB" w14:textId="77777777" w:rsidR="00E9756E" w:rsidRPr="00E9756E" w:rsidRDefault="00E9756E" w:rsidP="00E9756E">
      <w:pPr>
        <w:pStyle w:val="aff5"/>
        <w:spacing w:after="0"/>
        <w:ind w:firstLine="567"/>
        <w:rPr>
          <w:sz w:val="24"/>
        </w:rPr>
      </w:pPr>
      <w:r w:rsidRPr="00E9756E">
        <w:rPr>
          <w:sz w:val="24"/>
        </w:rPr>
        <w:t>- условное обозначение;</w:t>
      </w:r>
    </w:p>
    <w:p w14:paraId="62340BC8" w14:textId="77777777" w:rsidR="00E9756E" w:rsidRPr="00E9756E" w:rsidRDefault="00E9756E" w:rsidP="00E9756E">
      <w:pPr>
        <w:pStyle w:val="aff5"/>
        <w:spacing w:after="0"/>
        <w:ind w:firstLine="567"/>
        <w:rPr>
          <w:sz w:val="24"/>
        </w:rPr>
      </w:pPr>
      <w:r w:rsidRPr="00E9756E">
        <w:rPr>
          <w:sz w:val="24"/>
        </w:rPr>
        <w:t>- номер партии и дату изготовления;</w:t>
      </w:r>
    </w:p>
    <w:p w14:paraId="01B4EE7F" w14:textId="33BD4257" w:rsidR="00E9756E" w:rsidRPr="00E9756E" w:rsidRDefault="00E9756E" w:rsidP="00E9756E">
      <w:pPr>
        <w:pStyle w:val="aff5"/>
        <w:spacing w:after="0"/>
        <w:ind w:firstLine="567"/>
        <w:rPr>
          <w:sz w:val="24"/>
        </w:rPr>
      </w:pPr>
      <w:r w:rsidRPr="00E9756E">
        <w:rPr>
          <w:sz w:val="24"/>
        </w:rPr>
        <w:t xml:space="preserve">- размер партии </w:t>
      </w:r>
      <w:r w:rsidR="009E3227" w:rsidRPr="009E3227">
        <w:rPr>
          <w:sz w:val="24"/>
        </w:rPr>
        <w:t>(для ГПАТ</w:t>
      </w:r>
      <w:r w:rsidR="009E3227">
        <w:rPr>
          <w:sz w:val="24"/>
        </w:rPr>
        <w:t xml:space="preserve"> - </w:t>
      </w:r>
      <w:r w:rsidR="009E3227" w:rsidRPr="009E3227">
        <w:rPr>
          <w:sz w:val="24"/>
        </w:rPr>
        <w:t>в метрах, для фитингов</w:t>
      </w:r>
      <w:r w:rsidR="009E3227">
        <w:rPr>
          <w:sz w:val="24"/>
        </w:rPr>
        <w:t xml:space="preserve"> - </w:t>
      </w:r>
      <w:r w:rsidR="009E3227" w:rsidRPr="009E3227">
        <w:rPr>
          <w:sz w:val="24"/>
        </w:rPr>
        <w:t>в штуках);</w:t>
      </w:r>
    </w:p>
    <w:p w14:paraId="152E34C3" w14:textId="77777777" w:rsidR="00E9756E" w:rsidRPr="00E9756E" w:rsidRDefault="00E9756E" w:rsidP="00E9756E">
      <w:pPr>
        <w:pStyle w:val="aff5"/>
        <w:spacing w:after="0"/>
        <w:ind w:firstLine="567"/>
        <w:rPr>
          <w:sz w:val="24"/>
        </w:rPr>
      </w:pPr>
      <w:r w:rsidRPr="00E9756E">
        <w:rPr>
          <w:sz w:val="24"/>
        </w:rPr>
        <w:t>- условия хранения;</w:t>
      </w:r>
    </w:p>
    <w:p w14:paraId="3E6AE08E" w14:textId="50957BD0" w:rsidR="00E9756E" w:rsidRDefault="00E9756E" w:rsidP="00E9756E">
      <w:pPr>
        <w:pStyle w:val="aff5"/>
        <w:spacing w:after="0"/>
        <w:ind w:firstLine="567"/>
        <w:rPr>
          <w:sz w:val="24"/>
        </w:rPr>
      </w:pPr>
      <w:r w:rsidRPr="00E9756E">
        <w:rPr>
          <w:sz w:val="24"/>
        </w:rPr>
        <w:t>- результаты испытаний и/или подтверждение о соответствии партии ГПАТ</w:t>
      </w:r>
      <w:r w:rsidR="009E3227">
        <w:rPr>
          <w:sz w:val="24"/>
        </w:rPr>
        <w:t>/фитингов</w:t>
      </w:r>
      <w:r w:rsidRPr="00E9756E">
        <w:rPr>
          <w:sz w:val="24"/>
        </w:rPr>
        <w:t xml:space="preserve"> требованиям</w:t>
      </w:r>
      <w:r>
        <w:rPr>
          <w:sz w:val="24"/>
        </w:rPr>
        <w:t xml:space="preserve"> </w:t>
      </w:r>
      <w:r w:rsidRPr="00E9756E">
        <w:rPr>
          <w:sz w:val="24"/>
        </w:rPr>
        <w:t>настоящего стандарта</w:t>
      </w:r>
      <w:r w:rsidR="004B7EC3">
        <w:rPr>
          <w:sz w:val="24"/>
        </w:rPr>
        <w:t xml:space="preserve"> и/или </w:t>
      </w:r>
      <w:r w:rsidR="004B7EC3">
        <w:rPr>
          <w:bCs/>
          <w:sz w:val="24"/>
          <w:lang w:eastAsia="en-US"/>
        </w:rPr>
        <w:t xml:space="preserve">НТД </w:t>
      </w:r>
      <w:r w:rsidR="004B7EC3" w:rsidRPr="009B6232">
        <w:rPr>
          <w:bCs/>
          <w:sz w:val="24"/>
          <w:lang w:eastAsia="en-US"/>
        </w:rPr>
        <w:t>изготовителя</w:t>
      </w:r>
    </w:p>
    <w:p w14:paraId="49BE05E3" w14:textId="6E9FDB07" w:rsidR="009E3227" w:rsidRDefault="009E3227" w:rsidP="00E9756E">
      <w:pPr>
        <w:pStyle w:val="aff5"/>
        <w:spacing w:after="0"/>
        <w:ind w:firstLine="567"/>
        <w:rPr>
          <w:sz w:val="24"/>
        </w:rPr>
      </w:pPr>
      <w:r w:rsidRPr="009E3227">
        <w:rPr>
          <w:sz w:val="24"/>
        </w:rPr>
        <w:lastRenderedPageBreak/>
        <w:t>Партия ГПАТ может быть разбита на лоты разной строительной длины для сборки с фитингами</w:t>
      </w:r>
      <w:r>
        <w:rPr>
          <w:sz w:val="24"/>
        </w:rPr>
        <w:t>.</w:t>
      </w:r>
    </w:p>
    <w:p w14:paraId="00F74C0C" w14:textId="373D3B00" w:rsidR="009E3227" w:rsidRPr="00E9756E" w:rsidRDefault="009E3227" w:rsidP="00E9756E">
      <w:pPr>
        <w:pStyle w:val="aff5"/>
        <w:spacing w:after="0"/>
        <w:ind w:firstLine="567"/>
        <w:rPr>
          <w:sz w:val="24"/>
        </w:rPr>
      </w:pPr>
      <w:r w:rsidRPr="009E3227">
        <w:rPr>
          <w:sz w:val="24"/>
        </w:rPr>
        <w:t>Размер партии для фитингов не должен превышать 500 шт.</w:t>
      </w:r>
    </w:p>
    <w:p w14:paraId="14186521" w14:textId="10B72785" w:rsidR="001D7A03" w:rsidRPr="001D7A03" w:rsidRDefault="001D7A03" w:rsidP="001D7A03">
      <w:pPr>
        <w:ind w:firstLine="567"/>
        <w:rPr>
          <w:sz w:val="24"/>
        </w:rPr>
      </w:pPr>
      <w:r w:rsidRPr="001D7A03">
        <w:rPr>
          <w:sz w:val="24"/>
        </w:rPr>
        <w:t>8.</w:t>
      </w:r>
      <w:r w:rsidR="002A77CC">
        <w:rPr>
          <w:sz w:val="24"/>
        </w:rPr>
        <w:t>2</w:t>
      </w:r>
      <w:r w:rsidRPr="001D7A03">
        <w:rPr>
          <w:sz w:val="24"/>
        </w:rPr>
        <w:t xml:space="preserve"> Для проверки соответствия ГПАТ</w:t>
      </w:r>
      <w:r w:rsidR="00CC341E">
        <w:rPr>
          <w:sz w:val="24"/>
        </w:rPr>
        <w:t xml:space="preserve"> и фитингов</w:t>
      </w:r>
      <w:r w:rsidR="00213FC1">
        <w:rPr>
          <w:sz w:val="24"/>
        </w:rPr>
        <w:t xml:space="preserve"> </w:t>
      </w:r>
      <w:r w:rsidRPr="001D7A03">
        <w:rPr>
          <w:sz w:val="24"/>
        </w:rPr>
        <w:t xml:space="preserve">требованиям настоящего стандарта </w:t>
      </w:r>
      <w:r w:rsidR="004B7EC3">
        <w:rPr>
          <w:sz w:val="24"/>
        </w:rPr>
        <w:t xml:space="preserve">и/или НТД изготовителя </w:t>
      </w:r>
      <w:r w:rsidRPr="001D7A03">
        <w:rPr>
          <w:sz w:val="24"/>
        </w:rPr>
        <w:t>проводят</w:t>
      </w:r>
      <w:r>
        <w:rPr>
          <w:sz w:val="24"/>
        </w:rPr>
        <w:t xml:space="preserve"> </w:t>
      </w:r>
      <w:r w:rsidRPr="001D7A03">
        <w:rPr>
          <w:sz w:val="24"/>
        </w:rPr>
        <w:t>приемо-сдаточные, периодические и типовые испытания.</w:t>
      </w:r>
    </w:p>
    <w:p w14:paraId="0C87EE23" w14:textId="70BD31BC" w:rsidR="001D7A03" w:rsidRPr="001D7A03" w:rsidRDefault="001D7A03" w:rsidP="001D7A03">
      <w:pPr>
        <w:ind w:firstLine="567"/>
        <w:rPr>
          <w:sz w:val="24"/>
        </w:rPr>
      </w:pPr>
      <w:r w:rsidRPr="001D7A03">
        <w:rPr>
          <w:sz w:val="24"/>
        </w:rPr>
        <w:t>8.</w:t>
      </w:r>
      <w:r w:rsidR="002A77CC">
        <w:rPr>
          <w:sz w:val="24"/>
        </w:rPr>
        <w:t xml:space="preserve">3 </w:t>
      </w:r>
      <w:r w:rsidRPr="001D7A03">
        <w:rPr>
          <w:sz w:val="24"/>
        </w:rPr>
        <w:t>При постановке на производство, при изменении материалов, конструкции ГПАТ</w:t>
      </w:r>
      <w:r w:rsidR="00CC341E">
        <w:rPr>
          <w:sz w:val="24"/>
        </w:rPr>
        <w:t xml:space="preserve"> и фитингов</w:t>
      </w:r>
      <w:r w:rsidR="00213FC1">
        <w:rPr>
          <w:sz w:val="24"/>
        </w:rPr>
        <w:t xml:space="preserve"> </w:t>
      </w:r>
      <w:r w:rsidRPr="001D7A03">
        <w:rPr>
          <w:sz w:val="24"/>
        </w:rPr>
        <w:t>и/или процесса производства проводят типовые испытания</w:t>
      </w:r>
      <w:r w:rsidR="005B66C7">
        <w:rPr>
          <w:sz w:val="24"/>
        </w:rPr>
        <w:t>.</w:t>
      </w:r>
    </w:p>
    <w:p w14:paraId="4716AC4D" w14:textId="77777777" w:rsidR="005B66C7" w:rsidRDefault="001D7A03" w:rsidP="001D7A03">
      <w:pPr>
        <w:ind w:firstLine="567"/>
        <w:rPr>
          <w:sz w:val="24"/>
        </w:rPr>
      </w:pPr>
      <w:r w:rsidRPr="001D7A03">
        <w:rPr>
          <w:sz w:val="24"/>
        </w:rPr>
        <w:t>При получении неудовлетворительных результатов типовых испытаний проводят повторные испытания</w:t>
      </w:r>
      <w:r>
        <w:rPr>
          <w:sz w:val="24"/>
        </w:rPr>
        <w:t xml:space="preserve"> </w:t>
      </w:r>
      <w:r w:rsidRPr="001D7A03">
        <w:rPr>
          <w:sz w:val="24"/>
        </w:rPr>
        <w:t xml:space="preserve">по показателю несоответствия на удвоенном количестве образцов. </w:t>
      </w:r>
    </w:p>
    <w:p w14:paraId="168A5E63" w14:textId="3AC23276" w:rsidR="001D7A03" w:rsidRPr="001D7A03" w:rsidRDefault="001D7A03" w:rsidP="001D7A03">
      <w:pPr>
        <w:ind w:firstLine="567"/>
        <w:rPr>
          <w:sz w:val="24"/>
        </w:rPr>
      </w:pPr>
      <w:r w:rsidRPr="001D7A03">
        <w:rPr>
          <w:sz w:val="24"/>
        </w:rPr>
        <w:t>В случае неудовлетворительных</w:t>
      </w:r>
      <w:r>
        <w:rPr>
          <w:sz w:val="24"/>
        </w:rPr>
        <w:t xml:space="preserve"> </w:t>
      </w:r>
      <w:r w:rsidRPr="001D7A03">
        <w:rPr>
          <w:sz w:val="24"/>
        </w:rPr>
        <w:t>результатов повторных типовых испытаний продукцию считают не соответствующей требованиям</w:t>
      </w:r>
      <w:r>
        <w:rPr>
          <w:sz w:val="24"/>
        </w:rPr>
        <w:t xml:space="preserve"> </w:t>
      </w:r>
      <w:r w:rsidRPr="001D7A03">
        <w:rPr>
          <w:sz w:val="24"/>
        </w:rPr>
        <w:t>настоящего стандарта.</w:t>
      </w:r>
    </w:p>
    <w:p w14:paraId="0564A067" w14:textId="2F1C3E04" w:rsidR="001D7A03" w:rsidRPr="001D7A03" w:rsidRDefault="001D7A03" w:rsidP="001D7A03">
      <w:pPr>
        <w:ind w:firstLine="567"/>
        <w:rPr>
          <w:sz w:val="24"/>
        </w:rPr>
      </w:pPr>
      <w:r w:rsidRPr="001D7A03">
        <w:rPr>
          <w:sz w:val="24"/>
        </w:rPr>
        <w:t>8.</w:t>
      </w:r>
      <w:r w:rsidR="002A77CC">
        <w:rPr>
          <w:sz w:val="24"/>
        </w:rPr>
        <w:t xml:space="preserve">4 </w:t>
      </w:r>
      <w:r w:rsidRPr="001D7A03">
        <w:rPr>
          <w:sz w:val="24"/>
        </w:rPr>
        <w:t>Приемо-сдаточные испытания проводят на каждой партии ГПАТ</w:t>
      </w:r>
      <w:r w:rsidR="00CC341E">
        <w:rPr>
          <w:sz w:val="24"/>
        </w:rPr>
        <w:t xml:space="preserve"> и фитингов</w:t>
      </w:r>
      <w:r w:rsidR="005B66C7">
        <w:rPr>
          <w:sz w:val="24"/>
        </w:rPr>
        <w:t>.</w:t>
      </w:r>
    </w:p>
    <w:p w14:paraId="04CC3CF1" w14:textId="640FAC2C" w:rsidR="001D7A03" w:rsidRPr="001D7A03" w:rsidRDefault="001D7A03" w:rsidP="001D7A03">
      <w:pPr>
        <w:ind w:firstLine="567"/>
        <w:rPr>
          <w:sz w:val="24"/>
        </w:rPr>
      </w:pPr>
      <w:r w:rsidRPr="001D7A03">
        <w:rPr>
          <w:sz w:val="24"/>
        </w:rPr>
        <w:t xml:space="preserve">Отбор образцов для испытаний проводят методом случайной выборки. </w:t>
      </w:r>
      <w:r w:rsidR="003E7201">
        <w:rPr>
          <w:sz w:val="24"/>
        </w:rPr>
        <w:t xml:space="preserve"> </w:t>
      </w:r>
      <w:r w:rsidRPr="001D7A03">
        <w:rPr>
          <w:sz w:val="24"/>
        </w:rPr>
        <w:t>Допускается формировать</w:t>
      </w:r>
      <w:r>
        <w:rPr>
          <w:sz w:val="24"/>
        </w:rPr>
        <w:t xml:space="preserve"> </w:t>
      </w:r>
      <w:r w:rsidRPr="001D7A03">
        <w:rPr>
          <w:sz w:val="24"/>
        </w:rPr>
        <w:t>объем выборки равномерно в процессе производства.</w:t>
      </w:r>
    </w:p>
    <w:p w14:paraId="01AB22EA" w14:textId="5D56B486" w:rsidR="007D2C3B" w:rsidRDefault="001D7A03" w:rsidP="001D7A03">
      <w:pPr>
        <w:ind w:firstLine="567"/>
        <w:rPr>
          <w:sz w:val="24"/>
        </w:rPr>
      </w:pPr>
      <w:r w:rsidRPr="001D7A03">
        <w:rPr>
          <w:sz w:val="24"/>
        </w:rPr>
        <w:t>Если при приемо-сдаточных испытаниях минимум один образец по какому-либо показателю не</w:t>
      </w:r>
      <w:r>
        <w:rPr>
          <w:sz w:val="24"/>
        </w:rPr>
        <w:t xml:space="preserve"> </w:t>
      </w:r>
      <w:r w:rsidRPr="001D7A03">
        <w:rPr>
          <w:sz w:val="24"/>
        </w:rPr>
        <w:t>будет соответствовать требованиям настоящего стандарта,</w:t>
      </w:r>
      <w:r w:rsidR="00F2348C">
        <w:rPr>
          <w:sz w:val="24"/>
        </w:rPr>
        <w:t xml:space="preserve"> </w:t>
      </w:r>
      <w:r w:rsidRPr="001D7A03">
        <w:rPr>
          <w:sz w:val="24"/>
        </w:rPr>
        <w:t>проводят повторные испытания по этому</w:t>
      </w:r>
      <w:r>
        <w:rPr>
          <w:sz w:val="24"/>
        </w:rPr>
        <w:t xml:space="preserve"> </w:t>
      </w:r>
      <w:r w:rsidRPr="001D7A03">
        <w:rPr>
          <w:sz w:val="24"/>
        </w:rPr>
        <w:t>показателю на удвоенном количестве образцов, отобранных от той же партии. В случае неудовлетворительных</w:t>
      </w:r>
      <w:r>
        <w:rPr>
          <w:sz w:val="24"/>
        </w:rPr>
        <w:t xml:space="preserve"> </w:t>
      </w:r>
      <w:r w:rsidRPr="001D7A03">
        <w:rPr>
          <w:sz w:val="24"/>
        </w:rPr>
        <w:t>результатов повторных испытаний партию бракуют.</w:t>
      </w:r>
    </w:p>
    <w:p w14:paraId="5CEB66AA" w14:textId="03A361C8" w:rsidR="007228DB" w:rsidRPr="007228DB" w:rsidRDefault="007228DB" w:rsidP="007228DB">
      <w:pPr>
        <w:ind w:firstLine="567"/>
        <w:rPr>
          <w:sz w:val="24"/>
        </w:rPr>
      </w:pPr>
      <w:r w:rsidRPr="007228DB">
        <w:rPr>
          <w:sz w:val="24"/>
        </w:rPr>
        <w:t>Периодические испытания проводят не реже одного раза в год на выборке, отобранной от партии,</w:t>
      </w:r>
      <w:r>
        <w:rPr>
          <w:sz w:val="24"/>
        </w:rPr>
        <w:t xml:space="preserve"> </w:t>
      </w:r>
      <w:r w:rsidRPr="007228DB">
        <w:rPr>
          <w:sz w:val="24"/>
        </w:rPr>
        <w:t xml:space="preserve">прошедшей приемо-сдаточные испытания. Периодические испытания изделий </w:t>
      </w:r>
      <w:bookmarkStart w:id="21" w:name="_Hlk168929175"/>
      <w:r w:rsidRPr="007228DB">
        <w:rPr>
          <w:sz w:val="24"/>
        </w:rPr>
        <w:t xml:space="preserve">по показателю </w:t>
      </w:r>
      <w:proofErr w:type="spellStart"/>
      <w:r w:rsidR="00BF22D2" w:rsidRPr="002F1B56">
        <w:rPr>
          <w:i/>
          <w:iCs/>
          <w:sz w:val="24"/>
        </w:rPr>
        <w:t>P</w:t>
      </w:r>
      <w:r w:rsidR="00BF22D2" w:rsidRPr="002F1B56">
        <w:rPr>
          <w:i/>
          <w:iCs/>
          <w:sz w:val="24"/>
          <w:vertAlign w:val="subscript"/>
        </w:rPr>
        <w:t>разр</w:t>
      </w:r>
      <w:bookmarkEnd w:id="21"/>
      <w:proofErr w:type="spellEnd"/>
      <w:r w:rsidR="00F2348C">
        <w:rPr>
          <w:sz w:val="24"/>
        </w:rPr>
        <w:t xml:space="preserve"> </w:t>
      </w:r>
      <w:r w:rsidRPr="007228DB">
        <w:rPr>
          <w:sz w:val="24"/>
        </w:rPr>
        <w:t>проводят для каждого типоразмера не реже одного раза в год.</w:t>
      </w:r>
    </w:p>
    <w:p w14:paraId="458E8823" w14:textId="77777777" w:rsidR="00B01861" w:rsidRDefault="007228DB" w:rsidP="007228DB">
      <w:pPr>
        <w:ind w:firstLine="567"/>
        <w:rPr>
          <w:sz w:val="24"/>
        </w:rPr>
      </w:pPr>
      <w:r w:rsidRPr="007228DB">
        <w:rPr>
          <w:sz w:val="24"/>
        </w:rPr>
        <w:t>При получении неудовлетворительных результатов периодических испытаний проводят повторные</w:t>
      </w:r>
      <w:r>
        <w:rPr>
          <w:sz w:val="24"/>
        </w:rPr>
        <w:t xml:space="preserve"> </w:t>
      </w:r>
      <w:r w:rsidRPr="007228DB">
        <w:rPr>
          <w:sz w:val="24"/>
        </w:rPr>
        <w:t>испытания по показателю несоответствия на удвоенном количестве образцов. В случае неудовлетворительных</w:t>
      </w:r>
      <w:r>
        <w:rPr>
          <w:sz w:val="24"/>
        </w:rPr>
        <w:t xml:space="preserve"> </w:t>
      </w:r>
      <w:r w:rsidRPr="007228DB">
        <w:rPr>
          <w:sz w:val="24"/>
        </w:rPr>
        <w:t>результатов повторных периодических испытаний партию ГПАТ или фитингов бракуют.</w:t>
      </w:r>
      <w:r>
        <w:rPr>
          <w:sz w:val="24"/>
        </w:rPr>
        <w:t xml:space="preserve"> </w:t>
      </w:r>
    </w:p>
    <w:p w14:paraId="379D5596" w14:textId="64F3F919" w:rsidR="007228DB" w:rsidRDefault="007228DB" w:rsidP="007228DB">
      <w:pPr>
        <w:ind w:firstLine="567"/>
        <w:rPr>
          <w:sz w:val="24"/>
        </w:rPr>
      </w:pPr>
      <w:r w:rsidRPr="007228DB">
        <w:rPr>
          <w:sz w:val="24"/>
        </w:rPr>
        <w:t>Выпуск продукции может быть продолжен после выявления и устранения причин, приведших к несоответствию,</w:t>
      </w:r>
      <w:r>
        <w:rPr>
          <w:sz w:val="24"/>
        </w:rPr>
        <w:t xml:space="preserve"> </w:t>
      </w:r>
      <w:r w:rsidRPr="007228DB">
        <w:rPr>
          <w:sz w:val="24"/>
        </w:rPr>
        <w:t>и после получения положительного результата испытаний по</w:t>
      </w:r>
      <w:r w:rsidR="00F2348C" w:rsidRPr="00F2348C">
        <w:t xml:space="preserve"> </w:t>
      </w:r>
      <w:proofErr w:type="spellStart"/>
      <w:r w:rsidR="00F2348C" w:rsidRPr="00F2348C">
        <w:rPr>
          <w:sz w:val="24"/>
        </w:rPr>
        <w:t>по</w:t>
      </w:r>
      <w:proofErr w:type="spellEnd"/>
      <w:r w:rsidR="00F2348C" w:rsidRPr="00F2348C">
        <w:rPr>
          <w:sz w:val="24"/>
        </w:rPr>
        <w:t xml:space="preserve"> показателю </w:t>
      </w:r>
      <w:proofErr w:type="spellStart"/>
      <w:r w:rsidR="00F2348C" w:rsidRPr="002F1B56">
        <w:rPr>
          <w:i/>
          <w:iCs/>
          <w:sz w:val="24"/>
        </w:rPr>
        <w:t>P</w:t>
      </w:r>
      <w:r w:rsidR="00F2348C" w:rsidRPr="002F1B56">
        <w:rPr>
          <w:i/>
          <w:iCs/>
          <w:sz w:val="24"/>
          <w:vertAlign w:val="subscript"/>
        </w:rPr>
        <w:t>разр</w:t>
      </w:r>
      <w:proofErr w:type="spellEnd"/>
      <w:r w:rsidRPr="007228DB">
        <w:rPr>
          <w:sz w:val="24"/>
        </w:rPr>
        <w:t>.</w:t>
      </w:r>
    </w:p>
    <w:p w14:paraId="16D93AAF" w14:textId="77777777" w:rsidR="007228DB" w:rsidRPr="007228DB" w:rsidRDefault="007228DB" w:rsidP="007228DB">
      <w:pPr>
        <w:ind w:firstLine="567"/>
        <w:rPr>
          <w:sz w:val="24"/>
        </w:rPr>
      </w:pPr>
    </w:p>
    <w:p w14:paraId="29E929A5" w14:textId="77777777" w:rsidR="007228DB" w:rsidRPr="007228DB" w:rsidRDefault="007228DB" w:rsidP="007228DB">
      <w:pPr>
        <w:ind w:firstLine="567"/>
        <w:rPr>
          <w:b/>
          <w:bCs/>
          <w:sz w:val="24"/>
        </w:rPr>
      </w:pPr>
      <w:r w:rsidRPr="007228DB">
        <w:rPr>
          <w:b/>
          <w:bCs/>
          <w:sz w:val="24"/>
        </w:rPr>
        <w:t>9 Методы испытаний</w:t>
      </w:r>
    </w:p>
    <w:p w14:paraId="59A9D164" w14:textId="77777777" w:rsidR="007228DB" w:rsidRPr="007228DB" w:rsidRDefault="007228DB" w:rsidP="007228DB">
      <w:pPr>
        <w:ind w:firstLine="567"/>
        <w:rPr>
          <w:sz w:val="24"/>
        </w:rPr>
      </w:pPr>
    </w:p>
    <w:p w14:paraId="70EF63B9" w14:textId="03F346EA" w:rsidR="007228DB" w:rsidRPr="007228DB" w:rsidRDefault="007228DB" w:rsidP="007228DB">
      <w:pPr>
        <w:ind w:firstLine="567"/>
        <w:rPr>
          <w:sz w:val="24"/>
        </w:rPr>
      </w:pPr>
      <w:r w:rsidRPr="007228DB">
        <w:rPr>
          <w:sz w:val="24"/>
        </w:rPr>
        <w:t>9.1 Испытания провод</w:t>
      </w:r>
      <w:r w:rsidR="00EC3AF3">
        <w:rPr>
          <w:sz w:val="24"/>
        </w:rPr>
        <w:t>ят</w:t>
      </w:r>
      <w:r w:rsidRPr="007228DB">
        <w:rPr>
          <w:sz w:val="24"/>
        </w:rPr>
        <w:t xml:space="preserve"> не ранее чем через 16 ч после изготовления.</w:t>
      </w:r>
    </w:p>
    <w:p w14:paraId="2AD1A6AC" w14:textId="76FF8567" w:rsidR="007228DB" w:rsidRPr="007228DB" w:rsidRDefault="007228DB" w:rsidP="007228DB">
      <w:pPr>
        <w:ind w:firstLine="567"/>
        <w:rPr>
          <w:sz w:val="24"/>
        </w:rPr>
      </w:pPr>
      <w:r w:rsidRPr="007228DB">
        <w:rPr>
          <w:sz w:val="24"/>
        </w:rPr>
        <w:t>9.2 Внешний вид ГПАТ</w:t>
      </w:r>
      <w:r w:rsidR="00CC341E">
        <w:rPr>
          <w:sz w:val="24"/>
        </w:rPr>
        <w:t xml:space="preserve"> и фитингов</w:t>
      </w:r>
      <w:r w:rsidR="002A77CC">
        <w:rPr>
          <w:sz w:val="24"/>
        </w:rPr>
        <w:t xml:space="preserve"> </w:t>
      </w:r>
      <w:r w:rsidRPr="007228DB">
        <w:rPr>
          <w:sz w:val="24"/>
        </w:rPr>
        <w:t>проверяют визуально, без применения увеличительных приборов.</w:t>
      </w:r>
    </w:p>
    <w:p w14:paraId="32BE85BB" w14:textId="6A016082" w:rsidR="007228DB" w:rsidRPr="007228DB" w:rsidRDefault="007228DB" w:rsidP="007228DB">
      <w:pPr>
        <w:ind w:firstLine="567"/>
        <w:rPr>
          <w:sz w:val="24"/>
        </w:rPr>
      </w:pPr>
      <w:r w:rsidRPr="007228DB">
        <w:rPr>
          <w:sz w:val="24"/>
        </w:rPr>
        <w:t>9.3 Размеры ГПАТ и соединительных деталей определяют по</w:t>
      </w:r>
      <w:r w:rsidR="00E92DB7">
        <w:rPr>
          <w:sz w:val="24"/>
        </w:rPr>
        <w:t xml:space="preserve"> </w:t>
      </w:r>
      <w:r w:rsidR="00E92DB7" w:rsidRPr="00E92DB7">
        <w:rPr>
          <w:sz w:val="24"/>
        </w:rPr>
        <w:t>ГОСТ ISO 3126</w:t>
      </w:r>
      <w:r w:rsidR="00E92DB7">
        <w:rPr>
          <w:sz w:val="24"/>
        </w:rPr>
        <w:t xml:space="preserve"> </w:t>
      </w:r>
      <w:r w:rsidR="006B5FD7">
        <w:rPr>
          <w:sz w:val="24"/>
        </w:rPr>
        <w:t>штангенциркулем по ГОСТ 166</w:t>
      </w:r>
      <w:r w:rsidR="00461D76">
        <w:rPr>
          <w:sz w:val="24"/>
        </w:rPr>
        <w:t xml:space="preserve"> </w:t>
      </w:r>
      <w:r w:rsidRPr="007228DB">
        <w:rPr>
          <w:sz w:val="24"/>
        </w:rPr>
        <w:t>при температуре</w:t>
      </w:r>
      <w:r w:rsidR="006B5FD7">
        <w:rPr>
          <w:sz w:val="24"/>
        </w:rPr>
        <w:t xml:space="preserve"> </w:t>
      </w:r>
      <w:r w:rsidRPr="007228DB">
        <w:rPr>
          <w:sz w:val="24"/>
        </w:rPr>
        <w:t>(23 ±</w:t>
      </w:r>
      <w:r w:rsidR="002A77CC">
        <w:rPr>
          <w:sz w:val="24"/>
        </w:rPr>
        <w:t xml:space="preserve"> </w:t>
      </w:r>
      <w:r w:rsidR="00C83226">
        <w:rPr>
          <w:sz w:val="24"/>
        </w:rPr>
        <w:t>2</w:t>
      </w:r>
      <w:r w:rsidRPr="007228DB">
        <w:rPr>
          <w:sz w:val="24"/>
        </w:rPr>
        <w:t>) °С. Перед испытанием образцы выдерживают при указанной температуре в течение не менее 2 ч.</w:t>
      </w:r>
      <w:r w:rsidR="00737E6F">
        <w:rPr>
          <w:sz w:val="24"/>
        </w:rPr>
        <w:t xml:space="preserve"> </w:t>
      </w:r>
      <w:r w:rsidRPr="007228DB">
        <w:rPr>
          <w:sz w:val="24"/>
        </w:rPr>
        <w:t>Средний наружный диаметр и средний внутренний диаметр определяют на расстоянии не менее</w:t>
      </w:r>
      <w:r>
        <w:rPr>
          <w:sz w:val="24"/>
        </w:rPr>
        <w:t xml:space="preserve"> </w:t>
      </w:r>
      <w:r w:rsidRPr="007228DB">
        <w:rPr>
          <w:sz w:val="24"/>
        </w:rPr>
        <w:t>100 мм от торцов образца, полученное значение округляют до 0,1 мм.</w:t>
      </w:r>
    </w:p>
    <w:p w14:paraId="4252AB38" w14:textId="5CE0009C" w:rsidR="007228DB" w:rsidRPr="007228DB" w:rsidRDefault="007228DB" w:rsidP="007228DB">
      <w:pPr>
        <w:ind w:firstLine="567"/>
        <w:rPr>
          <w:sz w:val="24"/>
        </w:rPr>
      </w:pPr>
      <w:r w:rsidRPr="007228DB">
        <w:rPr>
          <w:sz w:val="24"/>
        </w:rPr>
        <w:t xml:space="preserve">Если рельеф армирующего слоя выступает на наружной оболочке, толщину стенки </w:t>
      </w:r>
      <m:oMath>
        <m:sSub>
          <m:sSubPr>
            <m:ctrlPr>
              <w:rPr>
                <w:rFonts w:ascii="Cambria Math" w:hAnsi="Cambria Math"/>
                <w:bCs/>
                <w:i/>
                <w:sz w:val="24"/>
                <w:lang w:eastAsia="en-US"/>
              </w:rPr>
            </m:ctrlPr>
          </m:sSubPr>
          <m:e>
            <m:r>
              <w:rPr>
                <w:rFonts w:ascii="Cambria Math" w:hAnsi="Cambria Math"/>
                <w:sz w:val="24"/>
                <w:lang w:eastAsia="en-US"/>
              </w:rPr>
              <m:t xml:space="preserve"> e</m:t>
            </m:r>
          </m:e>
          <m:sub>
            <m:r>
              <w:rPr>
                <w:rFonts w:ascii="Cambria Math" w:hAnsi="Cambria Math"/>
                <w:sz w:val="24"/>
                <w:lang w:eastAsia="en-US"/>
              </w:rPr>
              <m:t>n</m:t>
            </m:r>
          </m:sub>
        </m:sSub>
      </m:oMath>
      <w:r w:rsidRPr="007228DB">
        <w:rPr>
          <w:sz w:val="24"/>
        </w:rPr>
        <w:t xml:space="preserve"> измеряют с</w:t>
      </w:r>
      <w:r>
        <w:rPr>
          <w:sz w:val="24"/>
        </w:rPr>
        <w:t xml:space="preserve"> </w:t>
      </w:r>
      <w:r w:rsidRPr="007228DB">
        <w:rPr>
          <w:sz w:val="24"/>
        </w:rPr>
        <w:t>обоих торцов на пересечении поперечных армирующих элементов.</w:t>
      </w:r>
    </w:p>
    <w:p w14:paraId="1FBD4893" w14:textId="10390551" w:rsidR="00EE3494" w:rsidRDefault="007228DB" w:rsidP="007228DB">
      <w:pPr>
        <w:ind w:firstLine="567"/>
        <w:rPr>
          <w:sz w:val="24"/>
        </w:rPr>
      </w:pPr>
      <w:r w:rsidRPr="007228DB">
        <w:rPr>
          <w:sz w:val="24"/>
        </w:rPr>
        <w:t xml:space="preserve">9.4 Стойкость к внутреннему давлению определяют по ГОСТ ISO 1167-1 </w:t>
      </w:r>
      <w:r w:rsidRPr="00754037">
        <w:rPr>
          <w:szCs w:val="28"/>
        </w:rPr>
        <w:t>и</w:t>
      </w:r>
      <w:r w:rsidR="00754037">
        <w:rPr>
          <w:sz w:val="24"/>
        </w:rPr>
        <w:t xml:space="preserve">              </w:t>
      </w:r>
      <w:r w:rsidRPr="007228DB">
        <w:rPr>
          <w:sz w:val="24"/>
        </w:rPr>
        <w:t>ГОСТ ISO 1167-2 в среде</w:t>
      </w:r>
      <w:r>
        <w:rPr>
          <w:sz w:val="24"/>
        </w:rPr>
        <w:t xml:space="preserve"> </w:t>
      </w:r>
      <w:r w:rsidRPr="007228DB">
        <w:rPr>
          <w:sz w:val="24"/>
        </w:rPr>
        <w:t xml:space="preserve">«вода в воде» или «вода в воздухе» с концевыми заглушками типа А. </w:t>
      </w:r>
    </w:p>
    <w:p w14:paraId="06A822ED" w14:textId="21CFCF63" w:rsidR="007228DB" w:rsidRPr="007228DB" w:rsidRDefault="007228DB" w:rsidP="007228DB">
      <w:pPr>
        <w:ind w:firstLine="567"/>
        <w:rPr>
          <w:sz w:val="24"/>
        </w:rPr>
      </w:pPr>
      <w:r w:rsidRPr="007228DB">
        <w:rPr>
          <w:sz w:val="24"/>
        </w:rPr>
        <w:t>При проведении испытаний</w:t>
      </w:r>
      <w:r>
        <w:rPr>
          <w:sz w:val="24"/>
        </w:rPr>
        <w:t xml:space="preserve"> </w:t>
      </w:r>
      <w:r w:rsidRPr="007228DB">
        <w:rPr>
          <w:sz w:val="24"/>
        </w:rPr>
        <w:t>допускается использовать лабораторные фитинги многократного применения</w:t>
      </w:r>
      <w:r w:rsidR="00156300">
        <w:rPr>
          <w:sz w:val="24"/>
        </w:rPr>
        <w:t xml:space="preserve"> по</w:t>
      </w:r>
      <w:r w:rsidR="00973881">
        <w:rPr>
          <w:sz w:val="24"/>
        </w:rPr>
        <w:t xml:space="preserve"> НД</w:t>
      </w:r>
      <w:r w:rsidR="00156300">
        <w:rPr>
          <w:sz w:val="24"/>
        </w:rPr>
        <w:t>.</w:t>
      </w:r>
    </w:p>
    <w:p w14:paraId="2CEAB000" w14:textId="26081E43" w:rsidR="007228DB" w:rsidRPr="007228DB" w:rsidRDefault="007228DB" w:rsidP="007228DB">
      <w:pPr>
        <w:ind w:firstLine="567"/>
        <w:rPr>
          <w:sz w:val="24"/>
        </w:rPr>
      </w:pPr>
      <w:r w:rsidRPr="007228DB">
        <w:rPr>
          <w:sz w:val="24"/>
        </w:rPr>
        <w:lastRenderedPageBreak/>
        <w:t xml:space="preserve">9.5 </w:t>
      </w:r>
      <w:proofErr w:type="spellStart"/>
      <w:r w:rsidR="00BF22D2" w:rsidRPr="002F1B56">
        <w:rPr>
          <w:i/>
          <w:iCs/>
          <w:sz w:val="24"/>
        </w:rPr>
        <w:t>Р</w:t>
      </w:r>
      <w:r w:rsidR="00BF22D2" w:rsidRPr="002F1B56">
        <w:rPr>
          <w:i/>
          <w:iCs/>
          <w:sz w:val="24"/>
          <w:vertAlign w:val="subscript"/>
        </w:rPr>
        <w:t>разр</w:t>
      </w:r>
      <w:proofErr w:type="spellEnd"/>
      <w:r w:rsidRPr="007228DB">
        <w:rPr>
          <w:sz w:val="24"/>
        </w:rPr>
        <w:t xml:space="preserve"> определяют при температуре (23 ± 5) °С в среде «вода</w:t>
      </w:r>
      <w:r>
        <w:rPr>
          <w:sz w:val="24"/>
        </w:rPr>
        <w:t xml:space="preserve"> </w:t>
      </w:r>
      <w:r w:rsidRPr="007228DB">
        <w:rPr>
          <w:sz w:val="24"/>
        </w:rPr>
        <w:t>в воде» или «вода в воздухе». Образцы ГПАТ с заглушками типа А п</w:t>
      </w:r>
      <w:r w:rsidR="00070594">
        <w:rPr>
          <w:sz w:val="24"/>
          <w:lang w:val="en-US"/>
        </w:rPr>
        <w:t>o</w:t>
      </w:r>
      <w:r w:rsidRPr="007228DB">
        <w:rPr>
          <w:sz w:val="24"/>
        </w:rPr>
        <w:t xml:space="preserve"> ГОСТ ISO 1167-1 нагружают внутренним</w:t>
      </w:r>
      <w:r>
        <w:rPr>
          <w:sz w:val="24"/>
        </w:rPr>
        <w:t xml:space="preserve"> </w:t>
      </w:r>
      <w:r w:rsidRPr="007228DB">
        <w:rPr>
          <w:sz w:val="24"/>
        </w:rPr>
        <w:t xml:space="preserve">давлением до потери герметичности или разрушения стенки образца. </w:t>
      </w:r>
    </w:p>
    <w:p w14:paraId="1923000D" w14:textId="26F42DC4" w:rsidR="007D2C3B" w:rsidRPr="0077061C" w:rsidRDefault="007228DB" w:rsidP="007228DB">
      <w:pPr>
        <w:ind w:firstLine="567"/>
        <w:rPr>
          <w:sz w:val="24"/>
        </w:rPr>
      </w:pPr>
      <w:r w:rsidRPr="007228DB">
        <w:rPr>
          <w:sz w:val="24"/>
        </w:rPr>
        <w:t xml:space="preserve">За результат испытаний принимают среднее значение разрушающего давления </w:t>
      </w:r>
      <m:oMath>
        <m:sSub>
          <m:sSubPr>
            <m:ctrlPr>
              <w:rPr>
                <w:rFonts w:ascii="Cambria Math" w:hAnsi="Cambria Math"/>
                <w:bCs/>
                <w:i/>
                <w:sz w:val="24"/>
                <w:lang w:eastAsia="en-US"/>
              </w:rPr>
            </m:ctrlPr>
          </m:sSubPr>
          <m:e>
            <m:r>
              <w:rPr>
                <w:rFonts w:ascii="Cambria Math" w:hAnsi="Cambria Math"/>
                <w:sz w:val="24"/>
                <w:lang w:eastAsia="en-US"/>
              </w:rPr>
              <m:t xml:space="preserve"> P</m:t>
            </m:r>
          </m:e>
          <m:sub>
            <m:r>
              <w:rPr>
                <w:rFonts w:ascii="Cambria Math" w:hAnsi="Cambria Math"/>
                <w:sz w:val="24"/>
                <w:lang w:eastAsia="en-US"/>
              </w:rPr>
              <m:t>разр</m:t>
            </m:r>
          </m:sub>
        </m:sSub>
      </m:oMath>
      <w:r w:rsidRPr="008010E3">
        <w:rPr>
          <w:sz w:val="24"/>
          <w:vertAlign w:val="subscript"/>
        </w:rPr>
        <w:t xml:space="preserve"> </w:t>
      </w:r>
      <w:r w:rsidRPr="007228DB">
        <w:rPr>
          <w:sz w:val="24"/>
        </w:rPr>
        <w:t>образцов,</w:t>
      </w:r>
      <w:r>
        <w:rPr>
          <w:sz w:val="24"/>
        </w:rPr>
        <w:t xml:space="preserve"> </w:t>
      </w:r>
      <w:r w:rsidRPr="007228DB">
        <w:rPr>
          <w:sz w:val="24"/>
        </w:rPr>
        <w:t>для которых наблюдали допустимый тип разрушения образцов в соответствии с приложением В (В.1.2),</w:t>
      </w:r>
      <w:r>
        <w:rPr>
          <w:sz w:val="24"/>
        </w:rPr>
        <w:t xml:space="preserve"> </w:t>
      </w:r>
      <w:r w:rsidRPr="007228DB">
        <w:rPr>
          <w:sz w:val="24"/>
        </w:rPr>
        <w:t>минус 2,57</w:t>
      </w:r>
      <w:r w:rsidR="003215C4">
        <w:rPr>
          <w:sz w:val="24"/>
        </w:rPr>
        <w:t xml:space="preserve"> </w:t>
      </w:r>
      <w:r w:rsidRPr="007228DB">
        <w:rPr>
          <w:sz w:val="24"/>
        </w:rPr>
        <w:t>-</w:t>
      </w:r>
      <w:r w:rsidR="003215C4">
        <w:rPr>
          <w:sz w:val="24"/>
        </w:rPr>
        <w:t xml:space="preserve"> </w:t>
      </w:r>
      <w:r w:rsidRPr="007228DB">
        <w:rPr>
          <w:sz w:val="24"/>
        </w:rPr>
        <w:t xml:space="preserve">кратное стандартное отклонение, которое соответствует </w:t>
      </w:r>
      <w:r w:rsidR="00634C42">
        <w:rPr>
          <w:sz w:val="24"/>
        </w:rPr>
        <w:t>определение максимального</w:t>
      </w:r>
      <w:r w:rsidRPr="007228DB">
        <w:rPr>
          <w:sz w:val="24"/>
        </w:rPr>
        <w:t xml:space="preserve"> %-ному нижнему доверительному</w:t>
      </w:r>
      <w:r>
        <w:rPr>
          <w:sz w:val="24"/>
        </w:rPr>
        <w:t xml:space="preserve"> </w:t>
      </w:r>
      <w:r w:rsidRPr="007228DB">
        <w:rPr>
          <w:sz w:val="24"/>
        </w:rPr>
        <w:t>пределу, рассчитанное по формуле</w:t>
      </w:r>
      <w:r w:rsidR="00973881">
        <w:rPr>
          <w:sz w:val="24"/>
        </w:rPr>
        <w:t xml:space="preserve"> (1)</w:t>
      </w:r>
      <w:r w:rsidR="00EC3AF3">
        <w:rPr>
          <w:sz w:val="24"/>
        </w:rPr>
        <w:t>.</w:t>
      </w:r>
    </w:p>
    <w:p w14:paraId="4E1DEE0A" w14:textId="4C8AAA40" w:rsidR="004C7A9B" w:rsidRDefault="003215C4" w:rsidP="00787F3E">
      <w:pPr>
        <w:tabs>
          <w:tab w:val="left" w:pos="2930"/>
          <w:tab w:val="center" w:pos="4960"/>
        </w:tabs>
        <w:ind w:firstLine="567"/>
        <w:jc w:val="left"/>
        <w:rPr>
          <w:sz w:val="24"/>
        </w:rPr>
      </w:pPr>
      <w:r>
        <w:rPr>
          <w:sz w:val="24"/>
        </w:rPr>
        <w:t xml:space="preserve">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</w:rPr>
              <m:t>разр</m:t>
            </m:r>
          </m:sub>
        </m:sSub>
        <m:r>
          <w:rPr>
            <w:rFonts w:ascii="Cambria Math" w:hAnsi="Cambria Math"/>
            <w:sz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4"/>
              </w:rPr>
              <m:t>ср</m:t>
            </m:r>
          </m:sub>
        </m:sSub>
        <m:r>
          <w:rPr>
            <w:rFonts w:ascii="Cambria Math" w:hAnsi="Cambria Math"/>
            <w:sz w:val="24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2,57δ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</w:rPr>
                  <m:t>n</m:t>
                </m:r>
              </m:e>
            </m:rad>
          </m:den>
        </m:f>
        <m:r>
          <w:rPr>
            <w:rFonts w:ascii="Cambria Math" w:hAnsi="Cambria Math"/>
            <w:sz w:val="24"/>
          </w:rPr>
          <m:t xml:space="preserve"> </m:t>
        </m:r>
      </m:oMath>
      <w:proofErr w:type="gramStart"/>
      <w:r w:rsidR="004C7A9B" w:rsidRPr="004C7A9B">
        <w:rPr>
          <w:sz w:val="24"/>
        </w:rPr>
        <w:t>,</w:t>
      </w:r>
      <w:r w:rsidR="00DF08D8">
        <w:rPr>
          <w:sz w:val="24"/>
        </w:rPr>
        <w:t xml:space="preserve">   </w:t>
      </w:r>
      <w:proofErr w:type="gramEnd"/>
      <w:r w:rsidR="00DF08D8">
        <w:rPr>
          <w:sz w:val="24"/>
        </w:rPr>
        <w:t xml:space="preserve">                                                                    (1)</w:t>
      </w:r>
    </w:p>
    <w:p w14:paraId="65DA45AB" w14:textId="49F8D02A" w:rsidR="004C7A9B" w:rsidRPr="004C7A9B" w:rsidRDefault="00E46ED7" w:rsidP="004C7A9B">
      <w:pPr>
        <w:ind w:firstLine="567"/>
        <w:rPr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lang w:eastAsia="en-US"/>
              </w:rPr>
            </m:ctrlPr>
          </m:sSubPr>
          <m:e>
            <m:r>
              <w:rPr>
                <w:rFonts w:ascii="Cambria Math" w:hAnsi="Cambria Math"/>
                <w:sz w:val="24"/>
                <w:lang w:eastAsia="en-US"/>
              </w:rPr>
              <m:t xml:space="preserve"> где P</m:t>
            </m:r>
          </m:e>
          <m:sub>
            <m:r>
              <w:rPr>
                <w:rFonts w:ascii="Cambria Math" w:hAnsi="Cambria Math"/>
                <w:sz w:val="24"/>
                <w:lang w:eastAsia="en-US"/>
              </w:rPr>
              <m:t>ср</m:t>
            </m:r>
          </m:sub>
        </m:sSub>
      </m:oMath>
      <w:r w:rsidR="006D2DCA">
        <w:rPr>
          <w:sz w:val="24"/>
        </w:rPr>
        <w:t xml:space="preserve"> - </w:t>
      </w:r>
      <w:r w:rsidR="004C7A9B" w:rsidRPr="004C7A9B">
        <w:rPr>
          <w:sz w:val="24"/>
        </w:rPr>
        <w:t>среднеарифметическое значение</w:t>
      </w:r>
      <w:r w:rsidR="00632414">
        <w:rPr>
          <w:sz w:val="24"/>
        </w:rPr>
        <w:t xml:space="preserve"> </w:t>
      </w:r>
      <w:r w:rsidR="00632414" w:rsidRPr="00EC3AF3">
        <w:rPr>
          <w:i/>
          <w:iCs/>
          <w:sz w:val="24"/>
        </w:rPr>
        <w:t>n</w:t>
      </w:r>
      <w:r w:rsidR="004C7A9B" w:rsidRPr="004C7A9B">
        <w:rPr>
          <w:sz w:val="24"/>
        </w:rPr>
        <w:t xml:space="preserve"> числа определений разрушающего давления;</w:t>
      </w:r>
    </w:p>
    <w:p w14:paraId="1ADE2060" w14:textId="1F9EFFA6" w:rsidR="004C7A9B" w:rsidRDefault="004C7A9B" w:rsidP="004C7A9B">
      <w:pPr>
        <w:ind w:firstLine="567"/>
        <w:rPr>
          <w:sz w:val="24"/>
        </w:rPr>
      </w:pPr>
      <m:oMath>
        <m:r>
          <w:rPr>
            <w:rFonts w:ascii="Cambria Math" w:hAnsi="Cambria Math"/>
            <w:sz w:val="24"/>
          </w:rPr>
          <m:t>δ</m:t>
        </m:r>
      </m:oMath>
      <w:r w:rsidR="006D2DCA">
        <w:rPr>
          <w:sz w:val="24"/>
        </w:rPr>
        <w:t xml:space="preserve"> - </w:t>
      </w:r>
      <w:r w:rsidRPr="004C7A9B">
        <w:rPr>
          <w:sz w:val="24"/>
        </w:rPr>
        <w:t>стандартное отклонение среднего значения определений разрушающего давления, рассчитанное</w:t>
      </w:r>
      <w:r>
        <w:rPr>
          <w:sz w:val="24"/>
        </w:rPr>
        <w:t xml:space="preserve"> </w:t>
      </w:r>
      <w:r w:rsidRPr="004C7A9B">
        <w:rPr>
          <w:sz w:val="24"/>
        </w:rPr>
        <w:t>по формуле</w:t>
      </w:r>
      <w:r w:rsidR="00973881">
        <w:rPr>
          <w:sz w:val="24"/>
        </w:rPr>
        <w:t xml:space="preserve"> (2)</w:t>
      </w:r>
      <w:r w:rsidR="001B14C3">
        <w:rPr>
          <w:sz w:val="24"/>
        </w:rPr>
        <w:t>.</w:t>
      </w:r>
    </w:p>
    <w:p w14:paraId="5D5C2BA1" w14:textId="1687971D" w:rsidR="00B42529" w:rsidRPr="004C7A9B" w:rsidRDefault="00DF08D8" w:rsidP="004C7A9B">
      <w:pPr>
        <w:ind w:firstLine="567"/>
        <w:rPr>
          <w:sz w:val="24"/>
        </w:rPr>
      </w:pPr>
      <w:r>
        <w:rPr>
          <w:sz w:val="24"/>
        </w:rPr>
        <w:t xml:space="preserve">                                    </w:t>
      </w:r>
      <m:oMath>
        <m:r>
          <w:rPr>
            <w:rFonts w:ascii="Cambria Math" w:hAnsi="Cambria Math"/>
            <w:sz w:val="24"/>
          </w:rPr>
          <m:t>δ=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ср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/>
                    <w:sz w:val="24"/>
                  </w:rPr>
                  <m:t>n-1</m:t>
                </m:r>
              </m:den>
            </m:f>
            <m:r>
              <w:rPr>
                <w:rFonts w:ascii="Cambria Math" w:hAnsi="Cambria Math"/>
                <w:sz w:val="24"/>
              </w:rPr>
              <m:t>,</m:t>
            </m:r>
          </m:e>
        </m:rad>
      </m:oMath>
      <w:r>
        <w:rPr>
          <w:sz w:val="24"/>
        </w:rPr>
        <w:t xml:space="preserve">                                                                  </w:t>
      </w:r>
      <w:r w:rsidR="00973881">
        <w:rPr>
          <w:sz w:val="24"/>
        </w:rPr>
        <w:t xml:space="preserve">          </w:t>
      </w:r>
      <w:r>
        <w:rPr>
          <w:sz w:val="24"/>
        </w:rPr>
        <w:t>(2)</w:t>
      </w:r>
    </w:p>
    <w:p w14:paraId="5D6CF000" w14:textId="152A4177" w:rsidR="000A2405" w:rsidRDefault="00B910F9" w:rsidP="000A2405">
      <w:pPr>
        <w:ind w:firstLine="567"/>
        <w:rPr>
          <w:sz w:val="24"/>
        </w:rPr>
      </w:pPr>
      <w:r w:rsidRPr="00B910F9">
        <w:rPr>
          <w:sz w:val="24"/>
          <w:lang w:eastAsia="en-US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4"/>
                <w:lang w:eastAsia="en-US"/>
              </w:rPr>
            </m:ctrlPr>
          </m:sSubPr>
          <m:e>
            <m:r>
              <w:rPr>
                <w:rFonts w:ascii="Cambria Math" w:hAnsi="Cambria Math"/>
                <w:sz w:val="24"/>
                <w:lang w:eastAsia="en-US"/>
              </w:rPr>
              <m:t xml:space="preserve"> P</m:t>
            </m:r>
          </m:e>
          <m:sub>
            <m:r>
              <w:rPr>
                <w:rFonts w:ascii="Cambria Math" w:hAnsi="Cambria Math"/>
                <w:sz w:val="24"/>
                <w:lang w:eastAsia="en-US"/>
              </w:rPr>
              <m:t>i</m:t>
            </m:r>
          </m:sub>
        </m:sSub>
      </m:oMath>
      <w:r w:rsidR="006D2DCA">
        <w:rPr>
          <w:sz w:val="24"/>
        </w:rPr>
        <w:t xml:space="preserve"> - </w:t>
      </w:r>
      <w:r w:rsidR="000A2405">
        <w:rPr>
          <w:sz w:val="24"/>
        </w:rPr>
        <w:t>полученное значение разрушающего давления</w:t>
      </w:r>
      <w:r w:rsidR="000A2405" w:rsidRPr="004C7A9B">
        <w:rPr>
          <w:sz w:val="24"/>
        </w:rPr>
        <w:t>;</w:t>
      </w:r>
    </w:p>
    <w:p w14:paraId="548C00B8" w14:textId="5545291C" w:rsidR="00234CA1" w:rsidRDefault="00787F3E" w:rsidP="000A2405">
      <w:pPr>
        <w:ind w:firstLine="567"/>
        <w:rPr>
          <w:b/>
          <w:bCs/>
          <w:sz w:val="24"/>
        </w:rPr>
      </w:pPr>
      <m:oMath>
        <m:r>
          <w:rPr>
            <w:rFonts w:ascii="Cambria Math" w:hAnsi="Cambria Math"/>
            <w:sz w:val="24"/>
          </w:rPr>
          <m:t>n</m:t>
        </m:r>
      </m:oMath>
      <w:r w:rsidR="006D2DCA">
        <w:rPr>
          <w:sz w:val="24"/>
        </w:rPr>
        <w:t xml:space="preserve"> - </w:t>
      </w:r>
      <w:r w:rsidR="000A2405">
        <w:rPr>
          <w:sz w:val="24"/>
        </w:rPr>
        <w:t>число образцов</w:t>
      </w:r>
      <w:r w:rsidR="00234CA1">
        <w:rPr>
          <w:sz w:val="24"/>
        </w:rPr>
        <w:t>.</w:t>
      </w:r>
      <w:r w:rsidR="000A2405">
        <w:rPr>
          <w:b/>
          <w:bCs/>
          <w:sz w:val="24"/>
        </w:rPr>
        <w:t xml:space="preserve"> </w:t>
      </w:r>
    </w:p>
    <w:p w14:paraId="000B24F7" w14:textId="77777777" w:rsidR="00EE3494" w:rsidRDefault="00234CA1" w:rsidP="00234CA1">
      <w:pPr>
        <w:ind w:firstLine="567"/>
        <w:rPr>
          <w:sz w:val="24"/>
        </w:rPr>
      </w:pPr>
      <w:r w:rsidRPr="00E82199">
        <w:rPr>
          <w:sz w:val="24"/>
        </w:rPr>
        <w:t>9.6 Минимальный радиус изгиба при прокладке определяют на двух образцах ГПАТ минимального</w:t>
      </w:r>
      <w:r w:rsidR="009835D6" w:rsidRPr="009835D6">
        <w:rPr>
          <w:sz w:val="24"/>
        </w:rPr>
        <w:t xml:space="preserve"> </w:t>
      </w:r>
      <w:r w:rsidRPr="00E82199">
        <w:rPr>
          <w:sz w:val="24"/>
        </w:rPr>
        <w:t>и максимального номинальных размеров из выпускаемой линейки типоразмеров длиной не менее шести</w:t>
      </w:r>
      <w:r w:rsidR="009835D6" w:rsidRPr="009835D6">
        <w:rPr>
          <w:sz w:val="24"/>
        </w:rPr>
        <w:t xml:space="preserve"> </w:t>
      </w:r>
      <w:r w:rsidRPr="00E82199">
        <w:rPr>
          <w:sz w:val="24"/>
        </w:rPr>
        <w:t xml:space="preserve">номинальных наружных диаметров ГПАТ для каждой однотипной конструкции. </w:t>
      </w:r>
    </w:p>
    <w:p w14:paraId="4A334602" w14:textId="52B314EC" w:rsidR="00234CA1" w:rsidRPr="00E82199" w:rsidRDefault="00234CA1" w:rsidP="00234CA1">
      <w:pPr>
        <w:ind w:firstLine="567"/>
        <w:rPr>
          <w:sz w:val="24"/>
        </w:rPr>
      </w:pPr>
      <w:r w:rsidRPr="00E82199">
        <w:rPr>
          <w:sz w:val="24"/>
        </w:rPr>
        <w:t xml:space="preserve">Образцы ГПАТ подвергают 10 циклам изгиба на оправке с минимальным радиусом, установленным в НД </w:t>
      </w:r>
      <w:r w:rsidR="00B15162">
        <w:rPr>
          <w:sz w:val="24"/>
        </w:rPr>
        <w:t>и/</w:t>
      </w:r>
      <w:r w:rsidRPr="00E82199">
        <w:rPr>
          <w:sz w:val="24"/>
        </w:rPr>
        <w:t>или</w:t>
      </w:r>
      <w:r w:rsidR="00061F6B">
        <w:rPr>
          <w:sz w:val="24"/>
        </w:rPr>
        <w:t xml:space="preserve"> НТД</w:t>
      </w:r>
      <w:r w:rsidRPr="00E82199">
        <w:rPr>
          <w:sz w:val="24"/>
        </w:rPr>
        <w:t xml:space="preserve"> изготовителя.</w:t>
      </w:r>
    </w:p>
    <w:p w14:paraId="6845B511" w14:textId="468A1533" w:rsidR="00234CA1" w:rsidRPr="00B76471" w:rsidRDefault="00234CA1" w:rsidP="00B76471">
      <w:pPr>
        <w:autoSpaceDE w:val="0"/>
        <w:autoSpaceDN w:val="0"/>
        <w:adjustRightInd w:val="0"/>
        <w:ind w:firstLine="567"/>
        <w:rPr>
          <w:bCs/>
          <w:color w:val="000000"/>
          <w:sz w:val="24"/>
        </w:rPr>
      </w:pPr>
      <w:r w:rsidRPr="00E82199">
        <w:rPr>
          <w:sz w:val="24"/>
        </w:rPr>
        <w:t xml:space="preserve">9.7 Степень сшивки материала внутренней оболочки из РЕ-Х определяют по </w:t>
      </w:r>
      <w:r w:rsidR="00754037">
        <w:rPr>
          <w:sz w:val="24"/>
        </w:rPr>
        <w:t xml:space="preserve">                </w:t>
      </w:r>
      <w:r w:rsidR="00B76471">
        <w:rPr>
          <w:sz w:val="24"/>
        </w:rPr>
        <w:t>СТ РК</w:t>
      </w:r>
      <w:r w:rsidR="00B76471" w:rsidRPr="00DA7611">
        <w:rPr>
          <w:bCs/>
          <w:color w:val="000000"/>
          <w:sz w:val="24"/>
        </w:rPr>
        <w:t xml:space="preserve"> </w:t>
      </w:r>
      <w:r w:rsidR="00C83226" w:rsidRPr="00C83226">
        <w:rPr>
          <w:bCs/>
          <w:color w:val="000000"/>
          <w:sz w:val="24"/>
        </w:rPr>
        <w:t xml:space="preserve">ISO </w:t>
      </w:r>
      <w:r w:rsidR="00B76471" w:rsidRPr="00DA7611">
        <w:rPr>
          <w:bCs/>
          <w:color w:val="000000"/>
          <w:sz w:val="24"/>
        </w:rPr>
        <w:t>4437-3</w:t>
      </w:r>
      <w:r w:rsidRPr="00E82199">
        <w:rPr>
          <w:sz w:val="24"/>
        </w:rPr>
        <w:t>, при</w:t>
      </w:r>
      <w:r w:rsidR="009835D6">
        <w:rPr>
          <w:sz w:val="24"/>
        </w:rPr>
        <w:t xml:space="preserve"> </w:t>
      </w:r>
      <w:r w:rsidRPr="00E82199">
        <w:rPr>
          <w:sz w:val="24"/>
        </w:rPr>
        <w:t>этом стружку снимают с внутренней поверхности ГПАТ.</w:t>
      </w:r>
    </w:p>
    <w:p w14:paraId="55403BFE" w14:textId="322D5E70" w:rsidR="00234CA1" w:rsidRPr="00E82199" w:rsidRDefault="00234CA1" w:rsidP="00234CA1">
      <w:pPr>
        <w:ind w:firstLine="567"/>
        <w:rPr>
          <w:sz w:val="24"/>
        </w:rPr>
      </w:pPr>
      <w:r w:rsidRPr="00E82199">
        <w:rPr>
          <w:sz w:val="24"/>
        </w:rPr>
        <w:t>9.8 Кольцевую жесткость определяют в соответствии с</w:t>
      </w:r>
      <w:r w:rsidR="00B83727">
        <w:rPr>
          <w:sz w:val="24"/>
        </w:rPr>
        <w:t xml:space="preserve"> СТ РК 3813</w:t>
      </w:r>
      <w:r w:rsidRPr="00B83727">
        <w:rPr>
          <w:sz w:val="24"/>
        </w:rPr>
        <w:t>.</w:t>
      </w:r>
    </w:p>
    <w:p w14:paraId="12ACD775" w14:textId="00ABAF78" w:rsidR="00234CA1" w:rsidRPr="00E82199" w:rsidRDefault="00234CA1" w:rsidP="00234CA1">
      <w:pPr>
        <w:ind w:firstLine="567"/>
        <w:rPr>
          <w:sz w:val="24"/>
        </w:rPr>
      </w:pPr>
      <w:r w:rsidRPr="00E82199">
        <w:rPr>
          <w:sz w:val="24"/>
        </w:rPr>
        <w:t>9.9 КЛТР ГПАТ определяют на трех образцах ГПАТ наименьшего и наибольшего номинальных</w:t>
      </w:r>
      <w:r w:rsidR="009835D6">
        <w:rPr>
          <w:sz w:val="24"/>
        </w:rPr>
        <w:t xml:space="preserve"> </w:t>
      </w:r>
      <w:r w:rsidRPr="00E82199">
        <w:rPr>
          <w:sz w:val="24"/>
        </w:rPr>
        <w:t xml:space="preserve">размеров </w:t>
      </w:r>
      <w:r w:rsidRPr="003215C4">
        <w:rPr>
          <w:i/>
          <w:iCs/>
          <w:sz w:val="24"/>
        </w:rPr>
        <w:t>DN</w:t>
      </w:r>
      <w:r w:rsidRPr="00E82199">
        <w:rPr>
          <w:sz w:val="24"/>
        </w:rPr>
        <w:t xml:space="preserve"> длиной не менее шести средних наружных диаметров для каждой однотипной конструкции</w:t>
      </w:r>
      <w:r w:rsidR="009835D6">
        <w:rPr>
          <w:sz w:val="24"/>
        </w:rPr>
        <w:t xml:space="preserve"> </w:t>
      </w:r>
      <w:r w:rsidRPr="00E82199">
        <w:rPr>
          <w:sz w:val="24"/>
        </w:rPr>
        <w:t>и при разнице температур испытания не ниже 30 °С.</w:t>
      </w:r>
    </w:p>
    <w:p w14:paraId="14DCA684" w14:textId="484CF0F8" w:rsidR="002E6AEC" w:rsidRDefault="00234CA1" w:rsidP="007A06B8">
      <w:pPr>
        <w:ind w:firstLine="567"/>
        <w:rPr>
          <w:sz w:val="24"/>
        </w:rPr>
      </w:pPr>
      <w:r w:rsidRPr="00E82199">
        <w:rPr>
          <w:sz w:val="24"/>
        </w:rPr>
        <w:t>Перед испытаниями образцы ГПАТ кондиционируют при температуре (23 ± 2) °С по ГОСТ 12423</w:t>
      </w:r>
      <w:r w:rsidR="009835D6">
        <w:rPr>
          <w:sz w:val="24"/>
        </w:rPr>
        <w:t xml:space="preserve"> </w:t>
      </w:r>
      <w:r w:rsidRPr="00E82199">
        <w:rPr>
          <w:sz w:val="24"/>
        </w:rPr>
        <w:t>и измеряют длину</w:t>
      </w:r>
      <w:r w:rsidR="003B09F0">
        <w:rPr>
          <w:sz w:val="24"/>
        </w:rPr>
        <w:t xml:space="preserve"> оборудованием</w:t>
      </w:r>
      <w:r w:rsidR="00B76471">
        <w:rPr>
          <w:sz w:val="24"/>
        </w:rPr>
        <w:t xml:space="preserve"> </w:t>
      </w:r>
      <w:r w:rsidRPr="00E82199">
        <w:rPr>
          <w:sz w:val="24"/>
        </w:rPr>
        <w:t>по</w:t>
      </w:r>
      <w:r w:rsidR="00E92DB7" w:rsidRPr="00E92DB7">
        <w:t xml:space="preserve"> </w:t>
      </w:r>
      <w:r w:rsidR="00E92DB7" w:rsidRPr="00E92DB7">
        <w:rPr>
          <w:sz w:val="24"/>
        </w:rPr>
        <w:t>ГОСТ ISO 3126</w:t>
      </w:r>
      <w:r w:rsidRPr="00634C42">
        <w:rPr>
          <w:sz w:val="24"/>
        </w:rPr>
        <w:t xml:space="preserve">. </w:t>
      </w:r>
      <w:r w:rsidRPr="00E82199">
        <w:rPr>
          <w:sz w:val="24"/>
        </w:rPr>
        <w:t>Затем образцы помещают в сушильный шкаф</w:t>
      </w:r>
      <w:r w:rsidR="005B1E6D">
        <w:t xml:space="preserve"> </w:t>
      </w:r>
      <w:r w:rsidR="005B1E6D" w:rsidRPr="005B1E6D">
        <w:rPr>
          <w:sz w:val="24"/>
        </w:rPr>
        <w:t>мощность</w:t>
      </w:r>
      <w:r w:rsidR="005B1E6D">
        <w:rPr>
          <w:sz w:val="24"/>
        </w:rPr>
        <w:t xml:space="preserve">ю от </w:t>
      </w:r>
      <w:r w:rsidR="005B1E6D" w:rsidRPr="005B1E6D">
        <w:rPr>
          <w:sz w:val="24"/>
        </w:rPr>
        <w:t>0,8</w:t>
      </w:r>
      <w:r w:rsidR="005B1E6D">
        <w:rPr>
          <w:sz w:val="24"/>
        </w:rPr>
        <w:t xml:space="preserve"> до</w:t>
      </w:r>
      <w:r w:rsidR="00787F3E">
        <w:rPr>
          <w:sz w:val="24"/>
        </w:rPr>
        <w:t xml:space="preserve"> </w:t>
      </w:r>
      <w:r w:rsidR="005B1E6D" w:rsidRPr="005B1E6D">
        <w:rPr>
          <w:sz w:val="24"/>
        </w:rPr>
        <w:t>1,2 кВт</w:t>
      </w:r>
      <w:r w:rsidR="00B15162">
        <w:rPr>
          <w:sz w:val="24"/>
        </w:rPr>
        <w:t xml:space="preserve"> по действующей</w:t>
      </w:r>
      <w:r w:rsidR="005A51BD">
        <w:rPr>
          <w:sz w:val="24"/>
        </w:rPr>
        <w:t xml:space="preserve"> НД</w:t>
      </w:r>
      <w:r w:rsidR="00EC3AF3">
        <w:rPr>
          <w:sz w:val="24"/>
        </w:rPr>
        <w:t xml:space="preserve"> </w:t>
      </w:r>
      <w:r w:rsidRPr="00E82199">
        <w:rPr>
          <w:sz w:val="24"/>
        </w:rPr>
        <w:t>и выдерживают</w:t>
      </w:r>
      <w:r w:rsidR="009835D6">
        <w:rPr>
          <w:sz w:val="24"/>
        </w:rPr>
        <w:t xml:space="preserve"> </w:t>
      </w:r>
      <w:r w:rsidRPr="00E82199">
        <w:rPr>
          <w:sz w:val="24"/>
        </w:rPr>
        <w:t>при заявленной изготовителем максимальной температуре транспортируемой среды</w:t>
      </w:r>
      <w:r w:rsidRPr="00632414">
        <w:rPr>
          <w:sz w:val="24"/>
          <w:vertAlign w:val="superscript"/>
        </w:rPr>
        <w:t>*</w:t>
      </w:r>
      <w:r w:rsidRPr="00E82199">
        <w:rPr>
          <w:sz w:val="24"/>
        </w:rPr>
        <w:t xml:space="preserve"> ±</w:t>
      </w:r>
      <w:r w:rsidR="00632414">
        <w:rPr>
          <w:sz w:val="24"/>
        </w:rPr>
        <w:t xml:space="preserve"> </w:t>
      </w:r>
      <w:r w:rsidRPr="00E82199">
        <w:rPr>
          <w:sz w:val="24"/>
        </w:rPr>
        <w:t>5 °С не менее</w:t>
      </w:r>
      <w:r w:rsidR="009835D6">
        <w:rPr>
          <w:sz w:val="24"/>
        </w:rPr>
        <w:t xml:space="preserve"> </w:t>
      </w:r>
      <w:r w:rsidRPr="00E82199">
        <w:rPr>
          <w:sz w:val="24"/>
        </w:rPr>
        <w:t xml:space="preserve">3 ч. </w:t>
      </w:r>
    </w:p>
    <w:p w14:paraId="528D4ECE" w14:textId="77777777" w:rsidR="00FC32E9" w:rsidRDefault="00FC32E9" w:rsidP="007A06B8">
      <w:pPr>
        <w:ind w:firstLine="567"/>
        <w:rPr>
          <w:sz w:val="24"/>
        </w:rPr>
      </w:pPr>
    </w:p>
    <w:p w14:paraId="78530CA6" w14:textId="3F349569" w:rsidR="004B7EC3" w:rsidRDefault="004B7EC3" w:rsidP="004B7EC3">
      <w:pPr>
        <w:pStyle w:val="a5"/>
        <w:spacing w:before="1"/>
        <w:ind w:firstLine="567"/>
        <w:rPr>
          <w:sz w:val="20"/>
          <w:szCs w:val="20"/>
        </w:rPr>
      </w:pPr>
      <w:r>
        <w:rPr>
          <w:sz w:val="20"/>
          <w:szCs w:val="20"/>
        </w:rPr>
        <w:t>____________</w:t>
      </w:r>
    </w:p>
    <w:p w14:paraId="1310B585" w14:textId="602B4DC3" w:rsidR="004B7EC3" w:rsidRPr="00DF2EE7" w:rsidRDefault="004B7EC3" w:rsidP="004B7EC3">
      <w:pPr>
        <w:pStyle w:val="a5"/>
        <w:spacing w:before="1"/>
        <w:ind w:firstLine="567"/>
        <w:rPr>
          <w:sz w:val="20"/>
          <w:szCs w:val="20"/>
        </w:rPr>
      </w:pPr>
      <w:r w:rsidRPr="00DF2EE7">
        <w:rPr>
          <w:sz w:val="20"/>
          <w:szCs w:val="20"/>
        </w:rPr>
        <w:t>*Если необходимая разница температур составляет менее 30 °С, выдержку проводят при температуре 60 °С.</w:t>
      </w:r>
    </w:p>
    <w:p w14:paraId="4F62F37C" w14:textId="7720F374" w:rsidR="002D2C2F" w:rsidRDefault="00EC3AF3" w:rsidP="004B7EC3">
      <w:pPr>
        <w:ind w:firstLine="567"/>
        <w:rPr>
          <w:sz w:val="24"/>
        </w:rPr>
      </w:pPr>
      <w:r>
        <w:rPr>
          <w:sz w:val="24"/>
        </w:rPr>
        <w:t xml:space="preserve">Затем </w:t>
      </w:r>
      <w:r w:rsidR="00234CA1" w:rsidRPr="00E82199">
        <w:rPr>
          <w:sz w:val="24"/>
        </w:rPr>
        <w:t>образцы извлекают из шкафа и в течение 10 мин проводят измерения</w:t>
      </w:r>
      <w:r w:rsidR="009835D6">
        <w:rPr>
          <w:sz w:val="24"/>
        </w:rPr>
        <w:t xml:space="preserve"> </w:t>
      </w:r>
      <w:r w:rsidR="00234CA1" w:rsidRPr="00E82199">
        <w:rPr>
          <w:sz w:val="24"/>
        </w:rPr>
        <w:t>длины</w:t>
      </w:r>
      <w:r w:rsidR="003B09F0">
        <w:rPr>
          <w:sz w:val="24"/>
        </w:rPr>
        <w:t xml:space="preserve"> оборудованием</w:t>
      </w:r>
      <w:r w:rsidR="00B76471">
        <w:rPr>
          <w:sz w:val="24"/>
        </w:rPr>
        <w:t xml:space="preserve"> в соответствии</w:t>
      </w:r>
      <w:r w:rsidR="00C83226">
        <w:rPr>
          <w:sz w:val="24"/>
        </w:rPr>
        <w:t xml:space="preserve"> </w:t>
      </w:r>
      <w:r w:rsidR="003B09F0">
        <w:rPr>
          <w:sz w:val="24"/>
        </w:rPr>
        <w:t>с</w:t>
      </w:r>
      <w:r w:rsidR="00E92DB7">
        <w:rPr>
          <w:sz w:val="24"/>
        </w:rPr>
        <w:t xml:space="preserve"> </w:t>
      </w:r>
      <w:r w:rsidR="00E92DB7" w:rsidRPr="00E92DB7">
        <w:rPr>
          <w:sz w:val="24"/>
        </w:rPr>
        <w:t>ГОСТ ISO 3126</w:t>
      </w:r>
      <w:r w:rsidR="00E92DB7">
        <w:rPr>
          <w:sz w:val="24"/>
        </w:rPr>
        <w:t>.</w:t>
      </w:r>
    </w:p>
    <w:p w14:paraId="433ECA70" w14:textId="7A6559CB" w:rsidR="000115DA" w:rsidRPr="0077061C" w:rsidRDefault="00234CA1" w:rsidP="00234CA1">
      <w:pPr>
        <w:ind w:firstLine="567"/>
        <w:rPr>
          <w:sz w:val="24"/>
        </w:rPr>
      </w:pPr>
      <w:r w:rsidRPr="00E82199">
        <w:rPr>
          <w:sz w:val="24"/>
        </w:rPr>
        <w:t xml:space="preserve">Значения КЛТР </w:t>
      </w:r>
      <w:r w:rsidR="006D2DCA" w:rsidRPr="00EC3AF3">
        <w:rPr>
          <w:i/>
          <w:iCs/>
          <w:sz w:val="24"/>
        </w:rPr>
        <w:t>α</w:t>
      </w:r>
      <w:r w:rsidR="006D2DCA" w:rsidRPr="006D2DCA">
        <w:rPr>
          <w:sz w:val="24"/>
        </w:rPr>
        <w:t xml:space="preserve"> </w:t>
      </w:r>
      <w:r w:rsidRPr="00E82199">
        <w:rPr>
          <w:sz w:val="24"/>
        </w:rPr>
        <w:t>рассчитывают по формуле</w:t>
      </w:r>
      <w:r w:rsidRPr="00234CA1">
        <w:rPr>
          <w:b/>
          <w:bCs/>
          <w:sz w:val="24"/>
        </w:rPr>
        <w:t xml:space="preserve"> </w:t>
      </w:r>
      <w:r w:rsidR="0065774F" w:rsidRPr="0065774F">
        <w:rPr>
          <w:sz w:val="24"/>
        </w:rPr>
        <w:t>(3)</w:t>
      </w:r>
    </w:p>
    <w:p w14:paraId="4F70E9A1" w14:textId="77777777" w:rsidR="002D2C2F" w:rsidRDefault="002E6AEC" w:rsidP="004B1247">
      <w:pPr>
        <w:ind w:firstLine="567"/>
        <w:jc w:val="center"/>
        <w:rPr>
          <w:sz w:val="24"/>
        </w:rPr>
      </w:pPr>
      <w:r>
        <w:rPr>
          <w:sz w:val="24"/>
        </w:rPr>
        <w:t xml:space="preserve">                                                  </w:t>
      </w:r>
    </w:p>
    <w:p w14:paraId="73805EC1" w14:textId="69DB5D81" w:rsidR="004B1247" w:rsidRDefault="001B14C3" w:rsidP="001B14C3">
      <w:pPr>
        <w:ind w:firstLine="567"/>
        <w:rPr>
          <w:sz w:val="24"/>
        </w:rPr>
      </w:pPr>
      <w:r>
        <w:rPr>
          <w:sz w:val="24"/>
        </w:rPr>
        <w:t xml:space="preserve">               </w:t>
      </w:r>
      <w:r w:rsidR="00DF08D8">
        <w:rPr>
          <w:sz w:val="24"/>
        </w:rPr>
        <w:t xml:space="preserve">  </w:t>
      </w:r>
      <w:r>
        <w:rPr>
          <w:sz w:val="24"/>
        </w:rPr>
        <w:t xml:space="preserve">                             </w:t>
      </w:r>
      <w:r w:rsidR="00DF08D8">
        <w:rPr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α=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∆</m:t>
            </m:r>
            <m:r>
              <w:rPr>
                <w:rFonts w:ascii="Cambria Math" w:hAnsi="Cambria Math"/>
                <w:sz w:val="24"/>
                <w:lang w:val="en-US"/>
              </w:rPr>
              <m:t>L</m:t>
            </m:r>
          </m:num>
          <m:den>
            <m:r>
              <w:rPr>
                <w:rFonts w:ascii="Cambria Math" w:hAnsi="Cambria Math"/>
                <w:sz w:val="24"/>
              </w:rPr>
              <m:t>∆T</m:t>
            </m:r>
          </m:den>
        </m:f>
        <m:r>
          <w:rPr>
            <w:rFonts w:ascii="Cambria Math" w:hAnsi="Cambria Math"/>
            <w:sz w:val="24"/>
          </w:rPr>
          <m:t>×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0</m:t>
                </m:r>
              </m:sub>
            </m:sSub>
            <m:r>
              <w:rPr>
                <w:rFonts w:ascii="Cambria Math" w:hAnsi="Cambria Math"/>
                <w:sz w:val="24"/>
              </w:rPr>
              <m:t xml:space="preserve"> </m:t>
            </m:r>
          </m:den>
        </m:f>
      </m:oMath>
      <w:r w:rsidR="00DF08D8">
        <w:rPr>
          <w:sz w:val="24"/>
        </w:rPr>
        <w:t xml:space="preserve"> </w:t>
      </w:r>
      <w:proofErr w:type="gramStart"/>
      <w:r w:rsidR="008E0A0F" w:rsidRPr="00161F92">
        <w:rPr>
          <w:sz w:val="24"/>
        </w:rPr>
        <w:t>,</w:t>
      </w:r>
      <w:r w:rsidR="00DF08D8">
        <w:rPr>
          <w:sz w:val="24"/>
        </w:rPr>
        <w:t xml:space="preserve">   </w:t>
      </w:r>
      <w:proofErr w:type="gramEnd"/>
      <w:r w:rsidR="00DF08D8">
        <w:rPr>
          <w:sz w:val="24"/>
        </w:rPr>
        <w:t xml:space="preserve">                                      </w:t>
      </w:r>
      <w:r w:rsidR="00E92DB7">
        <w:rPr>
          <w:sz w:val="24"/>
        </w:rPr>
        <w:t xml:space="preserve">      </w:t>
      </w:r>
      <w:r w:rsidR="00DF08D8">
        <w:rPr>
          <w:sz w:val="24"/>
        </w:rPr>
        <w:t xml:space="preserve">            </w:t>
      </w:r>
      <w:r>
        <w:rPr>
          <w:sz w:val="24"/>
        </w:rPr>
        <w:t xml:space="preserve">            </w:t>
      </w:r>
      <w:r w:rsidR="00DF08D8">
        <w:rPr>
          <w:sz w:val="24"/>
        </w:rPr>
        <w:t>(3)</w:t>
      </w:r>
    </w:p>
    <w:p w14:paraId="6AD79B12" w14:textId="6EFCF1E7" w:rsidR="004F7795" w:rsidRPr="00DF2EE7" w:rsidRDefault="004F7795" w:rsidP="004F7795">
      <w:pPr>
        <w:pStyle w:val="a5"/>
        <w:spacing w:before="1"/>
        <w:rPr>
          <w:sz w:val="24"/>
        </w:rPr>
      </w:pPr>
    </w:p>
    <w:p w14:paraId="2CA350F2" w14:textId="59AE6FE8" w:rsidR="0004047C" w:rsidRDefault="0004047C" w:rsidP="008E0A0F">
      <w:pPr>
        <w:ind w:firstLine="567"/>
        <w:rPr>
          <w:sz w:val="24"/>
        </w:rPr>
      </w:pPr>
      <m:oMath>
        <m:r>
          <w:rPr>
            <w:rFonts w:ascii="Cambria Math" w:hAnsi="Cambria Math"/>
            <w:sz w:val="24"/>
          </w:rPr>
          <m:t>где ∆L</m:t>
        </m:r>
      </m:oMath>
      <w:r w:rsidR="006D2DCA">
        <w:rPr>
          <w:sz w:val="24"/>
        </w:rPr>
        <w:t xml:space="preserve"> - </w:t>
      </w:r>
      <w:r w:rsidRPr="0004047C">
        <w:rPr>
          <w:sz w:val="24"/>
        </w:rPr>
        <w:t>изменение длины испытуемого образца в границах интервала температур, мм;</w:t>
      </w:r>
    </w:p>
    <w:p w14:paraId="05D1C44D" w14:textId="4CC38069" w:rsidR="0004047C" w:rsidRDefault="0004047C" w:rsidP="0004047C">
      <w:pPr>
        <w:ind w:firstLine="567"/>
        <w:rPr>
          <w:sz w:val="24"/>
        </w:rPr>
      </w:pPr>
      <m:oMath>
        <m:r>
          <w:rPr>
            <w:rFonts w:ascii="Cambria Math" w:hAnsi="Cambria Math"/>
            <w:sz w:val="24"/>
          </w:rPr>
          <m:t>∆T</m:t>
        </m:r>
      </m:oMath>
      <w:r w:rsidR="006D2DCA">
        <w:rPr>
          <w:b/>
          <w:bCs/>
          <w:sz w:val="24"/>
        </w:rPr>
        <w:t xml:space="preserve"> - </w:t>
      </w:r>
      <w:r w:rsidRPr="0004047C">
        <w:rPr>
          <w:sz w:val="24"/>
        </w:rPr>
        <w:t>разница температур от температуры кондиционирования до температуры выдержки</w:t>
      </w:r>
      <w:proofErr w:type="gramStart"/>
      <w:r w:rsidRPr="0004047C">
        <w:rPr>
          <w:sz w:val="24"/>
        </w:rPr>
        <w:t>,</w:t>
      </w:r>
      <w:r w:rsidR="001D3E66">
        <w:rPr>
          <w:sz w:val="24"/>
        </w:rPr>
        <w:t xml:space="preserve"> </w:t>
      </w:r>
      <w:r w:rsidRPr="0004047C">
        <w:rPr>
          <w:sz w:val="24"/>
        </w:rPr>
        <w:t>К</w:t>
      </w:r>
      <w:proofErr w:type="gramEnd"/>
      <w:r w:rsidRPr="0004047C">
        <w:rPr>
          <w:sz w:val="24"/>
        </w:rPr>
        <w:t xml:space="preserve"> (°С);</w:t>
      </w:r>
    </w:p>
    <w:p w14:paraId="3A1A5007" w14:textId="426660F1" w:rsidR="0004047C" w:rsidRPr="0004047C" w:rsidRDefault="0004047C" w:rsidP="0004047C">
      <w:pPr>
        <w:pStyle w:val="a5"/>
        <w:tabs>
          <w:tab w:val="clear" w:pos="4677"/>
          <w:tab w:val="clear" w:pos="9355"/>
        </w:tabs>
        <w:spacing w:before="1"/>
        <w:rPr>
          <w:sz w:val="24"/>
        </w:rPr>
      </w:pPr>
      <m:oMath>
        <m:r>
          <w:rPr>
            <w:rFonts w:ascii="Cambria Math" w:hAnsi="Cambria Math"/>
            <w:sz w:val="24"/>
          </w:rPr>
          <m:t xml:space="preserve">          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L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</m:oMath>
      <w:r w:rsidR="006D2DCA">
        <w:rPr>
          <w:sz w:val="24"/>
        </w:rPr>
        <w:t xml:space="preserve"> - </w:t>
      </w:r>
      <w:r w:rsidRPr="0004047C">
        <w:rPr>
          <w:sz w:val="24"/>
        </w:rPr>
        <w:t>длина испытуемого образца при температуре 23</w:t>
      </w:r>
      <w:r w:rsidR="00EE3494">
        <w:rPr>
          <w:sz w:val="24"/>
        </w:rPr>
        <w:t xml:space="preserve"> </w:t>
      </w:r>
      <w:r w:rsidRPr="0004047C">
        <w:rPr>
          <w:sz w:val="24"/>
        </w:rPr>
        <w:t>°С,</w:t>
      </w:r>
      <w:r w:rsidR="006D2DCA">
        <w:rPr>
          <w:sz w:val="24"/>
        </w:rPr>
        <w:t xml:space="preserve"> </w:t>
      </w:r>
      <w:r w:rsidRPr="0004047C">
        <w:rPr>
          <w:sz w:val="24"/>
        </w:rPr>
        <w:t>мм.</w:t>
      </w:r>
    </w:p>
    <w:p w14:paraId="5AAEC43B" w14:textId="2AD789C7" w:rsidR="00B76D5D" w:rsidRDefault="00B76D5D" w:rsidP="00B76D5D">
      <w:pPr>
        <w:pStyle w:val="a5"/>
        <w:spacing w:before="1"/>
        <w:ind w:firstLine="567"/>
        <w:rPr>
          <w:sz w:val="24"/>
        </w:rPr>
      </w:pPr>
      <w:r w:rsidRPr="00B76D5D">
        <w:rPr>
          <w:sz w:val="24"/>
        </w:rPr>
        <w:lastRenderedPageBreak/>
        <w:t>За результат принимают среднее арифметическое значение</w:t>
      </w:r>
      <w:r w:rsidR="00C8141A">
        <w:rPr>
          <w:sz w:val="24"/>
        </w:rPr>
        <w:t xml:space="preserve"> 3-х</w:t>
      </w:r>
      <w:r w:rsidRPr="00B76D5D">
        <w:rPr>
          <w:sz w:val="24"/>
        </w:rPr>
        <w:t xml:space="preserve"> измерений с точностью до 10</w:t>
      </w:r>
      <w:r w:rsidR="005B66C7">
        <w:rPr>
          <w:sz w:val="24"/>
        </w:rPr>
        <w:t xml:space="preserve"> </w:t>
      </w:r>
      <w:r w:rsidR="005B66C7" w:rsidRPr="00967929">
        <w:rPr>
          <w:sz w:val="24"/>
          <w:vertAlign w:val="superscript"/>
        </w:rPr>
        <w:t xml:space="preserve">- </w:t>
      </w:r>
      <w:r w:rsidRPr="00967929">
        <w:rPr>
          <w:sz w:val="24"/>
          <w:vertAlign w:val="superscript"/>
        </w:rPr>
        <w:t>7</w:t>
      </w:r>
      <w:r w:rsidRPr="00B76D5D">
        <w:rPr>
          <w:sz w:val="24"/>
        </w:rPr>
        <w:t xml:space="preserve"> знаков после запятой.</w:t>
      </w:r>
    </w:p>
    <w:p w14:paraId="25BCC905" w14:textId="77777777" w:rsidR="00737E6F" w:rsidRDefault="00737E6F" w:rsidP="00587562">
      <w:pPr>
        <w:pStyle w:val="a5"/>
        <w:spacing w:before="1"/>
        <w:ind w:firstLine="567"/>
        <w:rPr>
          <w:b/>
          <w:bCs/>
          <w:sz w:val="24"/>
        </w:rPr>
      </w:pPr>
    </w:p>
    <w:p w14:paraId="2207286A" w14:textId="2DEADA13" w:rsidR="00587562" w:rsidRDefault="00587562" w:rsidP="00587562">
      <w:pPr>
        <w:pStyle w:val="a5"/>
        <w:spacing w:before="1"/>
        <w:ind w:firstLine="567"/>
        <w:rPr>
          <w:b/>
          <w:bCs/>
          <w:sz w:val="24"/>
        </w:rPr>
      </w:pPr>
      <w:r w:rsidRPr="00587562">
        <w:rPr>
          <w:b/>
          <w:bCs/>
          <w:sz w:val="24"/>
        </w:rPr>
        <w:t>9.10 Испытания на герметичность</w:t>
      </w:r>
    </w:p>
    <w:p w14:paraId="100082DD" w14:textId="30C5F641" w:rsidR="00587562" w:rsidRPr="00587562" w:rsidRDefault="00587562" w:rsidP="00587562">
      <w:pPr>
        <w:pStyle w:val="a5"/>
        <w:spacing w:before="1"/>
        <w:ind w:firstLine="567"/>
        <w:rPr>
          <w:sz w:val="24"/>
        </w:rPr>
      </w:pPr>
      <w:r w:rsidRPr="00587562">
        <w:rPr>
          <w:sz w:val="24"/>
        </w:rPr>
        <w:t>9.10.1 Испытания проводят на сборках ГПАТ с фитингами, для оценки герметичности соединений после монтажа фитинга.</w:t>
      </w:r>
    </w:p>
    <w:p w14:paraId="4BBDBF91" w14:textId="781A7ABF" w:rsidR="00034320" w:rsidRDefault="00587562" w:rsidP="00587562">
      <w:pPr>
        <w:pStyle w:val="a5"/>
        <w:spacing w:before="1"/>
        <w:ind w:firstLine="567"/>
        <w:rPr>
          <w:sz w:val="24"/>
        </w:rPr>
      </w:pPr>
      <w:r w:rsidRPr="00587562">
        <w:rPr>
          <w:sz w:val="24"/>
        </w:rPr>
        <w:t>Требования к аппаратуре</w:t>
      </w:r>
      <w:r w:rsidR="003B09F0">
        <w:rPr>
          <w:sz w:val="24"/>
        </w:rPr>
        <w:t xml:space="preserve"> </w:t>
      </w:r>
      <w:r w:rsidRPr="00587562">
        <w:rPr>
          <w:sz w:val="24"/>
        </w:rPr>
        <w:t xml:space="preserve">для </w:t>
      </w:r>
      <w:r w:rsidR="003B09F0">
        <w:rPr>
          <w:sz w:val="24"/>
        </w:rPr>
        <w:t xml:space="preserve">проведения </w:t>
      </w:r>
      <w:r w:rsidRPr="00587562">
        <w:rPr>
          <w:sz w:val="24"/>
        </w:rPr>
        <w:t>испытаний</w:t>
      </w:r>
      <w:r w:rsidR="002F1B56">
        <w:rPr>
          <w:sz w:val="24"/>
        </w:rPr>
        <w:t xml:space="preserve"> </w:t>
      </w:r>
      <w:r w:rsidRPr="00587562">
        <w:rPr>
          <w:sz w:val="24"/>
        </w:rPr>
        <w:t>устанавливают в соответствии с</w:t>
      </w:r>
      <w:r w:rsidR="00B83727">
        <w:rPr>
          <w:sz w:val="24"/>
        </w:rPr>
        <w:t xml:space="preserve"> </w:t>
      </w:r>
      <w:r w:rsidRPr="00587562">
        <w:rPr>
          <w:sz w:val="24"/>
        </w:rPr>
        <w:t>ГОСТ ISO 1167-1</w:t>
      </w:r>
      <w:r w:rsidR="00034320">
        <w:rPr>
          <w:sz w:val="24"/>
        </w:rPr>
        <w:t>.</w:t>
      </w:r>
    </w:p>
    <w:p w14:paraId="74E553E0" w14:textId="6745F1B5" w:rsidR="00587562" w:rsidRPr="00587562" w:rsidRDefault="00587562" w:rsidP="00587562">
      <w:pPr>
        <w:pStyle w:val="a5"/>
        <w:spacing w:before="1"/>
        <w:ind w:firstLine="567"/>
        <w:rPr>
          <w:sz w:val="24"/>
        </w:rPr>
      </w:pPr>
      <w:r w:rsidRPr="00587562">
        <w:rPr>
          <w:sz w:val="24"/>
        </w:rPr>
        <w:t xml:space="preserve">9.10.2 Испытания проводят при температуре (23 ± 5) °С, если в НД </w:t>
      </w:r>
      <w:r w:rsidR="00B15162">
        <w:rPr>
          <w:sz w:val="24"/>
        </w:rPr>
        <w:t>и/</w:t>
      </w:r>
      <w:r w:rsidRPr="00587562">
        <w:rPr>
          <w:sz w:val="24"/>
        </w:rPr>
        <w:t>ил</w:t>
      </w:r>
      <w:r w:rsidR="00061F6B">
        <w:rPr>
          <w:sz w:val="24"/>
        </w:rPr>
        <w:t xml:space="preserve">и НТД </w:t>
      </w:r>
      <w:r w:rsidRPr="00587562">
        <w:rPr>
          <w:sz w:val="24"/>
        </w:rPr>
        <w:t>изготовителя не указано иное.</w:t>
      </w:r>
    </w:p>
    <w:p w14:paraId="1CCF9D3B" w14:textId="33D32947" w:rsidR="00587562" w:rsidRPr="00587562" w:rsidRDefault="00587562" w:rsidP="00587562">
      <w:pPr>
        <w:pStyle w:val="a5"/>
        <w:spacing w:before="1"/>
        <w:ind w:firstLine="567"/>
        <w:rPr>
          <w:sz w:val="24"/>
        </w:rPr>
      </w:pPr>
      <w:r w:rsidRPr="00587562">
        <w:rPr>
          <w:sz w:val="24"/>
        </w:rPr>
        <w:t xml:space="preserve">9.10.3 Образец заполняют </w:t>
      </w:r>
      <w:r w:rsidR="0056009C">
        <w:rPr>
          <w:sz w:val="24"/>
        </w:rPr>
        <w:t xml:space="preserve">водопроводной </w:t>
      </w:r>
      <w:r w:rsidRPr="00587562">
        <w:rPr>
          <w:sz w:val="24"/>
        </w:rPr>
        <w:t>водой до полного удаления воздуха.</w:t>
      </w:r>
    </w:p>
    <w:p w14:paraId="447DB072" w14:textId="61679F5F" w:rsidR="00C8141A" w:rsidRDefault="00587562" w:rsidP="00587562">
      <w:pPr>
        <w:pStyle w:val="a5"/>
        <w:spacing w:before="1"/>
        <w:ind w:firstLine="567"/>
        <w:rPr>
          <w:sz w:val="24"/>
        </w:rPr>
      </w:pPr>
      <w:r w:rsidRPr="00587562">
        <w:rPr>
          <w:sz w:val="24"/>
        </w:rPr>
        <w:t xml:space="preserve">9.10.4 После заполнения образец нагружают давлением со скоростью не более </w:t>
      </w:r>
      <w:r w:rsidR="000D2090">
        <w:rPr>
          <w:sz w:val="24"/>
        </w:rPr>
        <w:t xml:space="preserve">                </w:t>
      </w:r>
      <w:r w:rsidRPr="00587562">
        <w:rPr>
          <w:sz w:val="24"/>
        </w:rPr>
        <w:t>1 МПа/мин до</w:t>
      </w:r>
      <w:r>
        <w:rPr>
          <w:sz w:val="24"/>
        </w:rPr>
        <w:t xml:space="preserve"> </w:t>
      </w:r>
      <w:r w:rsidRPr="00587562">
        <w:rPr>
          <w:sz w:val="24"/>
        </w:rPr>
        <w:t>значения</w:t>
      </w:r>
      <w:r w:rsidR="000849A0">
        <w:rPr>
          <w:sz w:val="24"/>
        </w:rPr>
        <w:t xml:space="preserve"> </w:t>
      </w:r>
      <w:r w:rsidR="00205603">
        <w:rPr>
          <w:sz w:val="24"/>
        </w:rPr>
        <w:t xml:space="preserve">1,25 </w:t>
      </w:r>
      <w:r w:rsidRPr="00587562">
        <w:rPr>
          <w:sz w:val="24"/>
        </w:rPr>
        <w:t>МОР + 10 %</w:t>
      </w:r>
      <w:r w:rsidR="00145CBB">
        <w:rPr>
          <w:sz w:val="24"/>
        </w:rPr>
        <w:t xml:space="preserve">, </w:t>
      </w:r>
      <w:r w:rsidRPr="00587562">
        <w:rPr>
          <w:sz w:val="24"/>
        </w:rPr>
        <w:t>для МОР</w:t>
      </w:r>
      <w:r w:rsidR="00B45ECA">
        <w:rPr>
          <w:sz w:val="24"/>
        </w:rPr>
        <w:t xml:space="preserve">, </w:t>
      </w:r>
      <w:r w:rsidR="00B45ECA" w:rsidRPr="00B45ECA">
        <w:rPr>
          <w:sz w:val="24"/>
        </w:rPr>
        <w:t xml:space="preserve">установленного в НД </w:t>
      </w:r>
      <w:r w:rsidR="00B15162">
        <w:rPr>
          <w:sz w:val="24"/>
        </w:rPr>
        <w:t>и/</w:t>
      </w:r>
      <w:r w:rsidR="00B45ECA" w:rsidRPr="00B45ECA">
        <w:rPr>
          <w:sz w:val="24"/>
        </w:rPr>
        <w:t>ил</w:t>
      </w:r>
      <w:r w:rsidR="003759ED">
        <w:rPr>
          <w:sz w:val="24"/>
        </w:rPr>
        <w:t>и НТД</w:t>
      </w:r>
      <w:r w:rsidR="00B45ECA" w:rsidRPr="00B45ECA">
        <w:rPr>
          <w:sz w:val="24"/>
        </w:rPr>
        <w:t xml:space="preserve"> изготовителя</w:t>
      </w:r>
      <w:r w:rsidR="00145CBB">
        <w:rPr>
          <w:sz w:val="24"/>
        </w:rPr>
        <w:t xml:space="preserve">. </w:t>
      </w:r>
    </w:p>
    <w:p w14:paraId="65A6E384" w14:textId="77777777" w:rsidR="00DD39E2" w:rsidRDefault="00587562" w:rsidP="00587562">
      <w:pPr>
        <w:pStyle w:val="a5"/>
        <w:spacing w:before="1"/>
        <w:ind w:firstLine="567"/>
        <w:rPr>
          <w:sz w:val="24"/>
        </w:rPr>
      </w:pPr>
      <w:r w:rsidRPr="00587562">
        <w:rPr>
          <w:sz w:val="24"/>
        </w:rPr>
        <w:t>9.10.5 После нагружения образца давлением образец выдерживают в течение 1 ч для стабилизации</w:t>
      </w:r>
      <w:r>
        <w:rPr>
          <w:sz w:val="24"/>
        </w:rPr>
        <w:t xml:space="preserve"> </w:t>
      </w:r>
      <w:r w:rsidRPr="00587562">
        <w:rPr>
          <w:sz w:val="24"/>
        </w:rPr>
        <w:t xml:space="preserve">давления. </w:t>
      </w:r>
    </w:p>
    <w:p w14:paraId="08F31A40" w14:textId="5022E48D" w:rsidR="00587562" w:rsidRPr="00587562" w:rsidRDefault="00587562" w:rsidP="00587562">
      <w:pPr>
        <w:pStyle w:val="a5"/>
        <w:spacing w:before="1"/>
        <w:ind w:firstLine="567"/>
        <w:rPr>
          <w:sz w:val="24"/>
        </w:rPr>
      </w:pPr>
      <w:r w:rsidRPr="00587562">
        <w:rPr>
          <w:sz w:val="24"/>
        </w:rPr>
        <w:t>Давление считают стабилизированным, если его падение составляет менее 5 %.</w:t>
      </w:r>
    </w:p>
    <w:p w14:paraId="2B2EDC23" w14:textId="158A3B16" w:rsidR="00587562" w:rsidRPr="00587562" w:rsidRDefault="00587562" w:rsidP="00587562">
      <w:pPr>
        <w:pStyle w:val="a5"/>
        <w:spacing w:before="1"/>
        <w:ind w:firstLine="567"/>
        <w:rPr>
          <w:sz w:val="24"/>
        </w:rPr>
      </w:pPr>
      <w:r w:rsidRPr="00587562">
        <w:rPr>
          <w:sz w:val="24"/>
        </w:rPr>
        <w:t>9.10.6 Измерение давления проводят манометром</w:t>
      </w:r>
      <w:r w:rsidR="003B09F0">
        <w:rPr>
          <w:sz w:val="24"/>
        </w:rPr>
        <w:t xml:space="preserve"> </w:t>
      </w:r>
      <w:r w:rsidRPr="00587562">
        <w:rPr>
          <w:sz w:val="24"/>
        </w:rPr>
        <w:t>по ГОСТ 2405, верхний предел измерений которого</w:t>
      </w:r>
      <w:r>
        <w:rPr>
          <w:sz w:val="24"/>
        </w:rPr>
        <w:t xml:space="preserve"> </w:t>
      </w:r>
      <w:r w:rsidRPr="00587562">
        <w:rPr>
          <w:sz w:val="24"/>
        </w:rPr>
        <w:t>превышает МОР в 1</w:t>
      </w:r>
      <w:r w:rsidR="002A77CC">
        <w:rPr>
          <w:sz w:val="24"/>
        </w:rPr>
        <w:t>,5</w:t>
      </w:r>
      <w:r w:rsidRPr="00587562">
        <w:rPr>
          <w:sz w:val="24"/>
        </w:rPr>
        <w:t xml:space="preserve"> раза и с погрешностью не более</w:t>
      </w:r>
      <w:r w:rsidR="00E92DB7">
        <w:rPr>
          <w:sz w:val="24"/>
        </w:rPr>
        <w:t xml:space="preserve"> </w:t>
      </w:r>
      <w:r w:rsidRPr="00587562">
        <w:rPr>
          <w:sz w:val="24"/>
        </w:rPr>
        <w:t>4 %.</w:t>
      </w:r>
    </w:p>
    <w:p w14:paraId="41902EE2" w14:textId="3E0FA772" w:rsidR="00587562" w:rsidRPr="00587562" w:rsidRDefault="00587562" w:rsidP="00587562">
      <w:pPr>
        <w:pStyle w:val="a5"/>
        <w:spacing w:before="1"/>
        <w:ind w:firstLine="567"/>
        <w:rPr>
          <w:sz w:val="24"/>
        </w:rPr>
      </w:pPr>
      <w:r w:rsidRPr="00587562">
        <w:rPr>
          <w:sz w:val="24"/>
        </w:rPr>
        <w:t>9.10.7 После стабилизации давления образец выдерживают в течение не менее 2 ч, регистрируя</w:t>
      </w:r>
      <w:r>
        <w:rPr>
          <w:sz w:val="24"/>
        </w:rPr>
        <w:t xml:space="preserve"> </w:t>
      </w:r>
      <w:r w:rsidRPr="00587562">
        <w:rPr>
          <w:sz w:val="24"/>
        </w:rPr>
        <w:t>потери герметичности.</w:t>
      </w:r>
    </w:p>
    <w:p w14:paraId="443E4486" w14:textId="5CA09A29" w:rsidR="006939D2" w:rsidRDefault="006939D2" w:rsidP="00BC18C5">
      <w:pPr>
        <w:ind w:firstLine="567"/>
        <w:rPr>
          <w:sz w:val="24"/>
        </w:rPr>
      </w:pPr>
      <w:r w:rsidRPr="006939D2">
        <w:rPr>
          <w:sz w:val="24"/>
        </w:rPr>
        <w:t>9.10.</w:t>
      </w:r>
      <w:r w:rsidR="002A77CC">
        <w:rPr>
          <w:sz w:val="24"/>
        </w:rPr>
        <w:t>8</w:t>
      </w:r>
      <w:r w:rsidRPr="006939D2">
        <w:rPr>
          <w:sz w:val="24"/>
        </w:rPr>
        <w:t xml:space="preserve"> Соединение ГПАТ с фитингом считают прошедшим испытания, если в процессе испытаний</w:t>
      </w:r>
      <w:r>
        <w:rPr>
          <w:sz w:val="24"/>
        </w:rPr>
        <w:t xml:space="preserve"> </w:t>
      </w:r>
      <w:r w:rsidRPr="006939D2">
        <w:rPr>
          <w:sz w:val="24"/>
        </w:rPr>
        <w:t>не наблюдали падения давления в образце более чем на 4 % и утечек или деформаций и повреждений</w:t>
      </w:r>
      <w:r>
        <w:rPr>
          <w:sz w:val="24"/>
        </w:rPr>
        <w:t xml:space="preserve"> </w:t>
      </w:r>
      <w:r w:rsidRPr="006939D2">
        <w:rPr>
          <w:sz w:val="24"/>
        </w:rPr>
        <w:t>ГПАТ в местах соединения с фитингами.</w:t>
      </w:r>
    </w:p>
    <w:p w14:paraId="1A84EFCD" w14:textId="0F078E78" w:rsidR="00343A32" w:rsidRDefault="00343A32" w:rsidP="00BC18C5">
      <w:pPr>
        <w:ind w:firstLine="567"/>
        <w:rPr>
          <w:sz w:val="24"/>
        </w:rPr>
      </w:pPr>
      <w:r>
        <w:rPr>
          <w:sz w:val="24"/>
        </w:rPr>
        <w:t>9.10.9. В случае применения настоящего стандарта в сферах, относящихся к государственному регулированию, указанные средства измерений подлежат регистрации в реестре государственной системы обеспечения единства измерений и в дальнейшем п</w:t>
      </w:r>
      <w:r w:rsidR="005F1BAC">
        <w:rPr>
          <w:sz w:val="24"/>
        </w:rPr>
        <w:t>оверке</w:t>
      </w:r>
      <w:r w:rsidR="0097425A">
        <w:rPr>
          <w:sz w:val="24"/>
        </w:rPr>
        <w:t xml:space="preserve"> в соответствии с действующем законодательстве в сфере </w:t>
      </w:r>
      <w:r w:rsidR="00A21FD3">
        <w:rPr>
          <w:sz w:val="24"/>
        </w:rPr>
        <w:t xml:space="preserve">обеспечения </w:t>
      </w:r>
      <w:r w:rsidR="0097425A">
        <w:rPr>
          <w:sz w:val="24"/>
        </w:rPr>
        <w:t>единства средств измерения</w:t>
      </w:r>
      <w:r w:rsidR="00A060C5" w:rsidRPr="00143D29">
        <w:rPr>
          <w:sz w:val="24"/>
        </w:rPr>
        <w:t>.</w:t>
      </w:r>
    </w:p>
    <w:p w14:paraId="4E91A43A" w14:textId="77777777" w:rsidR="00591064" w:rsidRDefault="00591064" w:rsidP="006939D2">
      <w:pPr>
        <w:ind w:firstLine="567"/>
        <w:rPr>
          <w:b/>
          <w:bCs/>
          <w:sz w:val="24"/>
        </w:rPr>
      </w:pPr>
    </w:p>
    <w:p w14:paraId="4BC3CED4" w14:textId="75D4E02D" w:rsidR="006939D2" w:rsidRDefault="006939D2" w:rsidP="006939D2">
      <w:pPr>
        <w:ind w:firstLine="567"/>
        <w:rPr>
          <w:b/>
          <w:bCs/>
          <w:sz w:val="24"/>
        </w:rPr>
      </w:pPr>
      <w:r w:rsidRPr="006939D2">
        <w:rPr>
          <w:b/>
          <w:bCs/>
          <w:sz w:val="24"/>
        </w:rPr>
        <w:t>10 Транспортирование и хранение</w:t>
      </w:r>
    </w:p>
    <w:p w14:paraId="4D626AE9" w14:textId="77777777" w:rsidR="007A06B8" w:rsidRDefault="007A06B8" w:rsidP="006939D2">
      <w:pPr>
        <w:ind w:firstLine="567"/>
        <w:rPr>
          <w:sz w:val="24"/>
        </w:rPr>
      </w:pPr>
    </w:p>
    <w:p w14:paraId="53B7F8E9" w14:textId="77777777" w:rsidR="004B1247" w:rsidRDefault="006939D2" w:rsidP="006939D2">
      <w:pPr>
        <w:ind w:firstLine="567"/>
        <w:rPr>
          <w:sz w:val="24"/>
        </w:rPr>
      </w:pPr>
      <w:r w:rsidRPr="006939D2">
        <w:rPr>
          <w:sz w:val="24"/>
        </w:rPr>
        <w:t>10.1 ГПАТ и фитинги транспортируют любым видом транспорта</w:t>
      </w:r>
      <w:r w:rsidR="004B1247">
        <w:rPr>
          <w:sz w:val="24"/>
        </w:rPr>
        <w:t>.</w:t>
      </w:r>
    </w:p>
    <w:p w14:paraId="15B282D3" w14:textId="69E82975" w:rsidR="006939D2" w:rsidRDefault="004B1247" w:rsidP="006939D2">
      <w:pPr>
        <w:ind w:firstLine="567"/>
        <w:rPr>
          <w:sz w:val="24"/>
        </w:rPr>
      </w:pPr>
      <w:r>
        <w:rPr>
          <w:sz w:val="24"/>
        </w:rPr>
        <w:t>ГПАТ транспортируют</w:t>
      </w:r>
      <w:r w:rsidR="00EE4F95">
        <w:rPr>
          <w:sz w:val="24"/>
        </w:rPr>
        <w:t xml:space="preserve"> в бухтах отрезком до 1100 м</w:t>
      </w:r>
      <w:r w:rsidR="006939D2" w:rsidRPr="006939D2">
        <w:rPr>
          <w:sz w:val="24"/>
        </w:rPr>
        <w:t xml:space="preserve"> в соответствии с правилами перевозки</w:t>
      </w:r>
      <w:r w:rsidR="00DD39E2">
        <w:rPr>
          <w:sz w:val="24"/>
        </w:rPr>
        <w:t>, погрузки и крепления</w:t>
      </w:r>
      <w:r w:rsidR="006939D2">
        <w:rPr>
          <w:sz w:val="24"/>
        </w:rPr>
        <w:t xml:space="preserve"> </w:t>
      </w:r>
      <w:r w:rsidR="006939D2" w:rsidRPr="006939D2">
        <w:rPr>
          <w:sz w:val="24"/>
        </w:rPr>
        <w:t>гру</w:t>
      </w:r>
      <w:r w:rsidR="00DD39E2">
        <w:rPr>
          <w:sz w:val="24"/>
        </w:rPr>
        <w:t>зов</w:t>
      </w:r>
      <w:r w:rsidR="006939D2" w:rsidRPr="006939D2">
        <w:rPr>
          <w:sz w:val="24"/>
        </w:rPr>
        <w:t>, действующими на данном виде</w:t>
      </w:r>
      <w:r w:rsidR="006939D2">
        <w:rPr>
          <w:sz w:val="24"/>
        </w:rPr>
        <w:t xml:space="preserve"> </w:t>
      </w:r>
      <w:r w:rsidR="006939D2" w:rsidRPr="006939D2">
        <w:rPr>
          <w:sz w:val="24"/>
        </w:rPr>
        <w:t>транспорта.</w:t>
      </w:r>
    </w:p>
    <w:p w14:paraId="0F2263A4" w14:textId="4EB57218" w:rsidR="004B1247" w:rsidRDefault="004B1247" w:rsidP="006939D2">
      <w:pPr>
        <w:ind w:firstLine="567"/>
        <w:rPr>
          <w:sz w:val="24"/>
        </w:rPr>
      </w:pPr>
      <w:r w:rsidRPr="006939D2">
        <w:rPr>
          <w:sz w:val="24"/>
        </w:rPr>
        <w:t>ГПАТ в отрезках необходимо укладывать всей</w:t>
      </w:r>
      <w:r>
        <w:rPr>
          <w:sz w:val="24"/>
        </w:rPr>
        <w:t xml:space="preserve"> </w:t>
      </w:r>
      <w:r w:rsidRPr="006939D2">
        <w:rPr>
          <w:sz w:val="24"/>
        </w:rPr>
        <w:t>длиной на ровную поверхность платформы транспортных средств</w:t>
      </w:r>
      <w:r>
        <w:rPr>
          <w:sz w:val="24"/>
        </w:rPr>
        <w:t>.</w:t>
      </w:r>
    </w:p>
    <w:p w14:paraId="481C3DD0" w14:textId="2D05B31F" w:rsidR="006939D2" w:rsidRPr="006939D2" w:rsidRDefault="006939D2" w:rsidP="004B1247">
      <w:pPr>
        <w:ind w:firstLine="567"/>
        <w:rPr>
          <w:sz w:val="24"/>
        </w:rPr>
      </w:pPr>
      <w:r w:rsidRPr="006939D2">
        <w:rPr>
          <w:sz w:val="24"/>
        </w:rPr>
        <w:t>10.2 ГПАТ и фитинги при транспортировании</w:t>
      </w:r>
      <w:r w:rsidR="00DD39E2">
        <w:rPr>
          <w:sz w:val="24"/>
        </w:rPr>
        <w:t xml:space="preserve"> необходимо</w:t>
      </w:r>
      <w:r w:rsidRPr="006939D2">
        <w:rPr>
          <w:sz w:val="24"/>
        </w:rPr>
        <w:t xml:space="preserve"> оберегать от ударов и механических повреждений,</w:t>
      </w:r>
      <w:r>
        <w:rPr>
          <w:sz w:val="24"/>
        </w:rPr>
        <w:t xml:space="preserve"> </w:t>
      </w:r>
      <w:r w:rsidRPr="006939D2">
        <w:rPr>
          <w:sz w:val="24"/>
        </w:rPr>
        <w:t>а их поверхность</w:t>
      </w:r>
      <w:r w:rsidR="00BE432C">
        <w:rPr>
          <w:sz w:val="24"/>
        </w:rPr>
        <w:t xml:space="preserve"> </w:t>
      </w:r>
      <w:r w:rsidRPr="006939D2">
        <w:rPr>
          <w:sz w:val="24"/>
        </w:rPr>
        <w:t xml:space="preserve">от нанесения царапин. </w:t>
      </w:r>
    </w:p>
    <w:p w14:paraId="7144E75E" w14:textId="2CAFE717" w:rsidR="006939D2" w:rsidRPr="006939D2" w:rsidRDefault="006939D2" w:rsidP="006939D2">
      <w:pPr>
        <w:ind w:firstLine="567"/>
        <w:rPr>
          <w:sz w:val="24"/>
        </w:rPr>
      </w:pPr>
      <w:r w:rsidRPr="006939D2">
        <w:rPr>
          <w:sz w:val="24"/>
        </w:rPr>
        <w:t>10.3 ГПАТ и фитинги хранят в условиях, исключающих вероятность их механических повреждений,</w:t>
      </w:r>
      <w:r>
        <w:rPr>
          <w:sz w:val="24"/>
        </w:rPr>
        <w:t xml:space="preserve"> </w:t>
      </w:r>
      <w:r w:rsidRPr="006939D2">
        <w:rPr>
          <w:sz w:val="24"/>
        </w:rPr>
        <w:t>в неотапливаемых или отапливаемых складских помещениях (не ближе 1 м от отопительных приборов)</w:t>
      </w:r>
      <w:r>
        <w:rPr>
          <w:sz w:val="24"/>
        </w:rPr>
        <w:t xml:space="preserve"> </w:t>
      </w:r>
      <w:r w:rsidRPr="006939D2">
        <w:rPr>
          <w:sz w:val="24"/>
        </w:rPr>
        <w:t>или под навесами.</w:t>
      </w:r>
    </w:p>
    <w:p w14:paraId="1482E385" w14:textId="686DD796" w:rsidR="004727D1" w:rsidRDefault="006939D2" w:rsidP="006939D2">
      <w:pPr>
        <w:ind w:firstLine="567"/>
        <w:rPr>
          <w:sz w:val="24"/>
        </w:rPr>
      </w:pPr>
      <w:r w:rsidRPr="006939D2">
        <w:rPr>
          <w:sz w:val="24"/>
        </w:rPr>
        <w:t>ГПАТ и фитинги при хранении</w:t>
      </w:r>
      <w:r w:rsidR="00DD39E2">
        <w:rPr>
          <w:sz w:val="24"/>
        </w:rPr>
        <w:t xml:space="preserve"> необходимо</w:t>
      </w:r>
      <w:r w:rsidRPr="006939D2">
        <w:rPr>
          <w:sz w:val="24"/>
        </w:rPr>
        <w:t xml:space="preserve"> защищать от воздействия прямых солнечных лучей.</w:t>
      </w:r>
      <w:r>
        <w:rPr>
          <w:sz w:val="24"/>
        </w:rPr>
        <w:t xml:space="preserve"> </w:t>
      </w:r>
    </w:p>
    <w:p w14:paraId="66A8DC87" w14:textId="77777777" w:rsidR="004727D1" w:rsidRDefault="006939D2" w:rsidP="006939D2">
      <w:pPr>
        <w:ind w:firstLine="567"/>
        <w:rPr>
          <w:sz w:val="24"/>
        </w:rPr>
      </w:pPr>
      <w:r w:rsidRPr="006939D2">
        <w:rPr>
          <w:sz w:val="24"/>
        </w:rPr>
        <w:t>Условия хранения ГПАТ и фитингов</w:t>
      </w:r>
      <w:r w:rsidR="00BC18C5">
        <w:rPr>
          <w:sz w:val="24"/>
        </w:rPr>
        <w:t xml:space="preserve"> - </w:t>
      </w:r>
      <w:r w:rsidRPr="006939D2">
        <w:rPr>
          <w:sz w:val="24"/>
        </w:rPr>
        <w:t xml:space="preserve">5 (ОЖ 4) по ГОСТ 15150. </w:t>
      </w:r>
    </w:p>
    <w:p w14:paraId="365904A3" w14:textId="7C5F14AB" w:rsidR="006939D2" w:rsidRDefault="006939D2" w:rsidP="006939D2">
      <w:pPr>
        <w:ind w:firstLine="567"/>
        <w:rPr>
          <w:sz w:val="24"/>
        </w:rPr>
      </w:pPr>
      <w:r w:rsidRPr="006939D2">
        <w:rPr>
          <w:sz w:val="24"/>
        </w:rPr>
        <w:t>Допускается хранение</w:t>
      </w:r>
      <w:r>
        <w:rPr>
          <w:sz w:val="24"/>
        </w:rPr>
        <w:t xml:space="preserve"> </w:t>
      </w:r>
      <w:r w:rsidRPr="006939D2">
        <w:rPr>
          <w:sz w:val="24"/>
        </w:rPr>
        <w:t>в условиях 8 (ОЖ 3) сроком не более 2 лет (включая срок хранения у изготовителя), по истечении</w:t>
      </w:r>
      <w:r>
        <w:rPr>
          <w:sz w:val="24"/>
        </w:rPr>
        <w:t xml:space="preserve"> </w:t>
      </w:r>
      <w:r w:rsidRPr="006939D2">
        <w:rPr>
          <w:sz w:val="24"/>
        </w:rPr>
        <w:t>указанного срока должны быть проведены приемо-сдаточные испытания.</w:t>
      </w:r>
    </w:p>
    <w:p w14:paraId="0BF7EE25" w14:textId="77777777" w:rsidR="005C09E1" w:rsidRDefault="005C09E1" w:rsidP="006939D2">
      <w:pPr>
        <w:ind w:firstLine="567"/>
        <w:rPr>
          <w:b/>
          <w:bCs/>
          <w:sz w:val="24"/>
        </w:rPr>
      </w:pPr>
    </w:p>
    <w:p w14:paraId="4BF58B89" w14:textId="77777777" w:rsidR="00E46ED7" w:rsidRDefault="00E46ED7" w:rsidP="006939D2">
      <w:pPr>
        <w:ind w:firstLine="567"/>
        <w:rPr>
          <w:b/>
          <w:bCs/>
          <w:sz w:val="24"/>
          <w:lang w:val="en-US"/>
        </w:rPr>
      </w:pPr>
    </w:p>
    <w:p w14:paraId="1013AEC5" w14:textId="68F64D04" w:rsidR="006939D2" w:rsidRDefault="006939D2" w:rsidP="006939D2">
      <w:pPr>
        <w:ind w:firstLine="567"/>
        <w:rPr>
          <w:b/>
          <w:bCs/>
          <w:sz w:val="24"/>
        </w:rPr>
      </w:pPr>
      <w:r w:rsidRPr="006939D2">
        <w:rPr>
          <w:b/>
          <w:bCs/>
          <w:sz w:val="24"/>
        </w:rPr>
        <w:lastRenderedPageBreak/>
        <w:t>11 Указания по применению</w:t>
      </w:r>
    </w:p>
    <w:p w14:paraId="6AB21FF2" w14:textId="77777777" w:rsidR="006939D2" w:rsidRPr="006939D2" w:rsidRDefault="006939D2" w:rsidP="006939D2">
      <w:pPr>
        <w:ind w:firstLine="567"/>
        <w:rPr>
          <w:b/>
          <w:bCs/>
          <w:sz w:val="24"/>
        </w:rPr>
      </w:pPr>
    </w:p>
    <w:p w14:paraId="36C1EACC" w14:textId="1E487F20" w:rsidR="006939D2" w:rsidRDefault="006939D2" w:rsidP="006939D2">
      <w:pPr>
        <w:ind w:firstLine="567"/>
        <w:rPr>
          <w:sz w:val="24"/>
        </w:rPr>
      </w:pPr>
      <w:r w:rsidRPr="006939D2">
        <w:rPr>
          <w:sz w:val="24"/>
        </w:rPr>
        <w:t>Проектирование, монтаж и эксплуатаци</w:t>
      </w:r>
      <w:r w:rsidR="00DD39E2">
        <w:rPr>
          <w:sz w:val="24"/>
        </w:rPr>
        <w:t>я</w:t>
      </w:r>
      <w:r w:rsidRPr="006939D2">
        <w:rPr>
          <w:sz w:val="24"/>
        </w:rPr>
        <w:t xml:space="preserve"> </w:t>
      </w:r>
      <w:r w:rsidR="00DF2EE7">
        <w:rPr>
          <w:sz w:val="24"/>
        </w:rPr>
        <w:t xml:space="preserve">промысловых </w:t>
      </w:r>
      <w:r w:rsidRPr="006939D2">
        <w:rPr>
          <w:sz w:val="24"/>
        </w:rPr>
        <w:t>трубопроводов должны быть осуществлены</w:t>
      </w:r>
      <w:r>
        <w:rPr>
          <w:sz w:val="24"/>
        </w:rPr>
        <w:t xml:space="preserve"> </w:t>
      </w:r>
      <w:r w:rsidRPr="006939D2">
        <w:rPr>
          <w:sz w:val="24"/>
        </w:rPr>
        <w:t>в соответствии с действующим</w:t>
      </w:r>
      <w:r w:rsidR="00A21FD3">
        <w:rPr>
          <w:sz w:val="24"/>
        </w:rPr>
        <w:t xml:space="preserve"> законодательством, а также </w:t>
      </w:r>
      <w:r w:rsidRPr="006939D2">
        <w:rPr>
          <w:sz w:val="24"/>
        </w:rPr>
        <w:t xml:space="preserve">НД, </w:t>
      </w:r>
      <w:r w:rsidR="00061F6B">
        <w:rPr>
          <w:sz w:val="24"/>
        </w:rPr>
        <w:t>НТД</w:t>
      </w:r>
      <w:r w:rsidRPr="006939D2">
        <w:rPr>
          <w:sz w:val="24"/>
        </w:rPr>
        <w:t xml:space="preserve"> изготовителя.</w:t>
      </w:r>
    </w:p>
    <w:p w14:paraId="29FC9AAE" w14:textId="77777777" w:rsidR="005C09E1" w:rsidRDefault="005C09E1" w:rsidP="006939D2">
      <w:pPr>
        <w:ind w:firstLine="567"/>
        <w:rPr>
          <w:b/>
          <w:bCs/>
          <w:sz w:val="24"/>
        </w:rPr>
      </w:pPr>
    </w:p>
    <w:p w14:paraId="4859719F" w14:textId="4177BF8F" w:rsidR="006939D2" w:rsidRDefault="006939D2" w:rsidP="006939D2">
      <w:pPr>
        <w:ind w:firstLine="567"/>
        <w:rPr>
          <w:b/>
          <w:bCs/>
          <w:sz w:val="24"/>
        </w:rPr>
      </w:pPr>
      <w:r w:rsidRPr="006939D2">
        <w:rPr>
          <w:b/>
          <w:bCs/>
          <w:sz w:val="24"/>
        </w:rPr>
        <w:t>12 Гарантии изготовителя</w:t>
      </w:r>
    </w:p>
    <w:p w14:paraId="2ECE23DE" w14:textId="77777777" w:rsidR="004D7F76" w:rsidRPr="006939D2" w:rsidRDefault="004D7F76" w:rsidP="006939D2">
      <w:pPr>
        <w:ind w:firstLine="567"/>
        <w:rPr>
          <w:b/>
          <w:bCs/>
          <w:sz w:val="24"/>
        </w:rPr>
      </w:pPr>
    </w:p>
    <w:p w14:paraId="0CFF8C50" w14:textId="6AE7A5EA" w:rsidR="006939D2" w:rsidRPr="006939D2" w:rsidRDefault="006939D2" w:rsidP="006939D2">
      <w:pPr>
        <w:ind w:firstLine="567"/>
        <w:rPr>
          <w:sz w:val="24"/>
        </w:rPr>
      </w:pPr>
      <w:r w:rsidRPr="006939D2">
        <w:rPr>
          <w:sz w:val="24"/>
        </w:rPr>
        <w:t>12.1 Изготовитель гарантирует соответствие ГПАТ и фитингов требованиям настоящего стандарта</w:t>
      </w:r>
      <w:r>
        <w:rPr>
          <w:sz w:val="24"/>
        </w:rPr>
        <w:t xml:space="preserve"> </w:t>
      </w:r>
      <w:r w:rsidRPr="006939D2">
        <w:rPr>
          <w:sz w:val="24"/>
        </w:rPr>
        <w:t>при соблюдении правил транспортирования и хранения.</w:t>
      </w:r>
    </w:p>
    <w:p w14:paraId="713D102A" w14:textId="3A6EDF72" w:rsidR="006939D2" w:rsidRPr="006939D2" w:rsidRDefault="006939D2" w:rsidP="006939D2">
      <w:pPr>
        <w:ind w:firstLine="567"/>
        <w:rPr>
          <w:sz w:val="24"/>
        </w:rPr>
      </w:pPr>
      <w:r w:rsidRPr="006939D2">
        <w:rPr>
          <w:sz w:val="24"/>
        </w:rPr>
        <w:t>12.2 Гарантийный срок хранения</w:t>
      </w:r>
      <w:r w:rsidR="003759ED">
        <w:rPr>
          <w:sz w:val="24"/>
        </w:rPr>
        <w:t xml:space="preserve"> ГПАТ и фитингов</w:t>
      </w:r>
      <w:r w:rsidR="0040033E">
        <w:rPr>
          <w:sz w:val="24"/>
        </w:rPr>
        <w:t xml:space="preserve"> - </w:t>
      </w:r>
      <w:r w:rsidRPr="006939D2">
        <w:rPr>
          <w:sz w:val="24"/>
        </w:rPr>
        <w:t>2 года со дня изготовления при соблюдении требований</w:t>
      </w:r>
      <w:r>
        <w:rPr>
          <w:sz w:val="24"/>
        </w:rPr>
        <w:t xml:space="preserve"> </w:t>
      </w:r>
      <w:r w:rsidRPr="006939D2">
        <w:rPr>
          <w:sz w:val="24"/>
        </w:rPr>
        <w:t>раздела 10.</w:t>
      </w:r>
    </w:p>
    <w:p w14:paraId="22B1FEF2" w14:textId="5CFF2AD5" w:rsidR="0038339A" w:rsidRDefault="006939D2" w:rsidP="005E5385">
      <w:pPr>
        <w:ind w:firstLine="567"/>
        <w:rPr>
          <w:sz w:val="24"/>
        </w:rPr>
      </w:pPr>
      <w:r w:rsidRPr="005E5385">
        <w:rPr>
          <w:sz w:val="24"/>
        </w:rPr>
        <w:t>12.3 Гарантийный срок эксплуатации</w:t>
      </w:r>
      <w:r w:rsidR="005E5385">
        <w:rPr>
          <w:sz w:val="24"/>
        </w:rPr>
        <w:t xml:space="preserve"> -</w:t>
      </w:r>
      <w:r w:rsidR="00787F3E">
        <w:rPr>
          <w:sz w:val="24"/>
        </w:rPr>
        <w:t xml:space="preserve"> </w:t>
      </w:r>
      <w:r w:rsidR="005E5385">
        <w:rPr>
          <w:sz w:val="24"/>
        </w:rPr>
        <w:t xml:space="preserve">2 года </w:t>
      </w:r>
      <w:r w:rsidR="005E5385" w:rsidRPr="005E5385">
        <w:rPr>
          <w:sz w:val="24"/>
        </w:rPr>
        <w:t>со дня введения трубопровода в эксплуатацию при соблюдении правил транспортирования, хранения и монтажа.</w:t>
      </w:r>
    </w:p>
    <w:p w14:paraId="6A31C759" w14:textId="77777777" w:rsidR="0038339A" w:rsidRDefault="0038339A" w:rsidP="006939D2">
      <w:pPr>
        <w:ind w:firstLine="567"/>
        <w:rPr>
          <w:sz w:val="24"/>
        </w:rPr>
      </w:pPr>
    </w:p>
    <w:p w14:paraId="76687716" w14:textId="77777777" w:rsidR="0038339A" w:rsidRDefault="0038339A" w:rsidP="006939D2">
      <w:pPr>
        <w:ind w:firstLine="567"/>
        <w:rPr>
          <w:sz w:val="24"/>
        </w:rPr>
      </w:pPr>
    </w:p>
    <w:p w14:paraId="396DDA43" w14:textId="77777777" w:rsidR="0038339A" w:rsidRDefault="0038339A" w:rsidP="006939D2">
      <w:pPr>
        <w:ind w:firstLine="567"/>
        <w:rPr>
          <w:sz w:val="24"/>
        </w:rPr>
      </w:pPr>
    </w:p>
    <w:p w14:paraId="0B989A09" w14:textId="77777777" w:rsidR="00BE432C" w:rsidRDefault="00BE432C" w:rsidP="006939D2">
      <w:pPr>
        <w:ind w:firstLine="567"/>
        <w:rPr>
          <w:sz w:val="24"/>
        </w:rPr>
      </w:pPr>
    </w:p>
    <w:p w14:paraId="7B561798" w14:textId="77777777" w:rsidR="003737C8" w:rsidRDefault="003737C8" w:rsidP="006939D2">
      <w:pPr>
        <w:ind w:firstLine="567"/>
        <w:rPr>
          <w:sz w:val="24"/>
        </w:rPr>
      </w:pPr>
    </w:p>
    <w:p w14:paraId="51E96C98" w14:textId="77777777" w:rsidR="003737C8" w:rsidRDefault="003737C8" w:rsidP="006939D2">
      <w:pPr>
        <w:ind w:firstLine="567"/>
        <w:rPr>
          <w:sz w:val="24"/>
        </w:rPr>
      </w:pPr>
    </w:p>
    <w:p w14:paraId="30F04727" w14:textId="77777777" w:rsidR="00BE432C" w:rsidRDefault="00BE432C" w:rsidP="006939D2">
      <w:pPr>
        <w:ind w:firstLine="567"/>
        <w:rPr>
          <w:sz w:val="24"/>
        </w:rPr>
      </w:pPr>
    </w:p>
    <w:p w14:paraId="000ED625" w14:textId="77777777" w:rsidR="00BE432C" w:rsidRDefault="00BE432C" w:rsidP="006939D2">
      <w:pPr>
        <w:ind w:firstLine="567"/>
        <w:rPr>
          <w:sz w:val="24"/>
        </w:rPr>
      </w:pPr>
    </w:p>
    <w:p w14:paraId="51018586" w14:textId="77777777" w:rsidR="00BE432C" w:rsidRDefault="00BE432C" w:rsidP="006939D2">
      <w:pPr>
        <w:ind w:firstLine="567"/>
        <w:rPr>
          <w:sz w:val="24"/>
        </w:rPr>
      </w:pPr>
    </w:p>
    <w:p w14:paraId="506884FC" w14:textId="77777777" w:rsidR="00BE432C" w:rsidRDefault="00BE432C" w:rsidP="006939D2">
      <w:pPr>
        <w:ind w:firstLine="567"/>
        <w:rPr>
          <w:sz w:val="24"/>
        </w:rPr>
      </w:pPr>
    </w:p>
    <w:p w14:paraId="47B2103D" w14:textId="77777777" w:rsidR="00BE432C" w:rsidRDefault="00BE432C" w:rsidP="006939D2">
      <w:pPr>
        <w:ind w:firstLine="567"/>
        <w:rPr>
          <w:sz w:val="24"/>
        </w:rPr>
      </w:pPr>
    </w:p>
    <w:p w14:paraId="20E6DD8E" w14:textId="77777777" w:rsidR="003737C8" w:rsidRDefault="003737C8" w:rsidP="006939D2">
      <w:pPr>
        <w:ind w:firstLine="567"/>
        <w:rPr>
          <w:sz w:val="24"/>
        </w:rPr>
      </w:pPr>
    </w:p>
    <w:p w14:paraId="2B77A717" w14:textId="77777777" w:rsidR="003737C8" w:rsidRDefault="003737C8" w:rsidP="006939D2">
      <w:pPr>
        <w:ind w:firstLine="567"/>
        <w:rPr>
          <w:sz w:val="24"/>
        </w:rPr>
      </w:pPr>
    </w:p>
    <w:p w14:paraId="67B3B6CE" w14:textId="77777777" w:rsidR="003737C8" w:rsidRDefault="003737C8" w:rsidP="006939D2">
      <w:pPr>
        <w:ind w:firstLine="567"/>
        <w:rPr>
          <w:sz w:val="24"/>
        </w:rPr>
      </w:pPr>
    </w:p>
    <w:p w14:paraId="6A355407" w14:textId="77777777" w:rsidR="0038339A" w:rsidRDefault="0038339A" w:rsidP="006939D2">
      <w:pPr>
        <w:ind w:firstLine="567"/>
        <w:rPr>
          <w:sz w:val="24"/>
        </w:rPr>
      </w:pPr>
    </w:p>
    <w:p w14:paraId="70038E31" w14:textId="77777777" w:rsidR="0038339A" w:rsidRDefault="0038339A" w:rsidP="006939D2">
      <w:pPr>
        <w:ind w:firstLine="567"/>
        <w:rPr>
          <w:sz w:val="24"/>
        </w:rPr>
      </w:pPr>
    </w:p>
    <w:p w14:paraId="7821F090" w14:textId="77777777" w:rsidR="0038339A" w:rsidRDefault="0038339A" w:rsidP="006939D2">
      <w:pPr>
        <w:ind w:firstLine="567"/>
        <w:rPr>
          <w:sz w:val="24"/>
        </w:rPr>
      </w:pPr>
    </w:p>
    <w:p w14:paraId="64C3275C" w14:textId="5372D9FF" w:rsidR="0004047C" w:rsidRPr="00587562" w:rsidRDefault="0004047C" w:rsidP="006939D2">
      <w:pPr>
        <w:ind w:firstLine="567"/>
        <w:rPr>
          <w:sz w:val="24"/>
        </w:rPr>
      </w:pPr>
      <w:r w:rsidRPr="00587562">
        <w:rPr>
          <w:sz w:val="24"/>
        </w:rPr>
        <w:br w:type="page"/>
      </w:r>
    </w:p>
    <w:p w14:paraId="68AFB5A0" w14:textId="5F5BEDEB" w:rsidR="00115356" w:rsidRPr="003C1C1A" w:rsidRDefault="00115356" w:rsidP="00115356">
      <w:pPr>
        <w:pStyle w:val="a5"/>
        <w:spacing w:before="1"/>
        <w:jc w:val="center"/>
        <w:rPr>
          <w:b/>
          <w:bCs/>
          <w:sz w:val="24"/>
        </w:rPr>
      </w:pPr>
      <w:r w:rsidRPr="003C1C1A">
        <w:rPr>
          <w:b/>
          <w:bCs/>
          <w:sz w:val="24"/>
        </w:rPr>
        <w:lastRenderedPageBreak/>
        <w:t>Приложение А</w:t>
      </w:r>
    </w:p>
    <w:p w14:paraId="11C08A05" w14:textId="7C8B43F6" w:rsidR="00115356" w:rsidRPr="003C1C1A" w:rsidRDefault="00115356" w:rsidP="00115356">
      <w:pPr>
        <w:pStyle w:val="a5"/>
        <w:spacing w:before="1"/>
        <w:jc w:val="center"/>
        <w:rPr>
          <w:i/>
          <w:iCs/>
          <w:sz w:val="24"/>
        </w:rPr>
      </w:pPr>
      <w:r w:rsidRPr="003C1C1A">
        <w:rPr>
          <w:i/>
          <w:iCs/>
          <w:sz w:val="24"/>
        </w:rPr>
        <w:t>(</w:t>
      </w:r>
      <w:r w:rsidR="00373A93">
        <w:rPr>
          <w:i/>
          <w:iCs/>
          <w:sz w:val="24"/>
        </w:rPr>
        <w:t>обязательное</w:t>
      </w:r>
      <w:r w:rsidRPr="003C1C1A">
        <w:rPr>
          <w:i/>
          <w:iCs/>
          <w:sz w:val="24"/>
        </w:rPr>
        <w:t>)</w:t>
      </w:r>
    </w:p>
    <w:p w14:paraId="227BA64E" w14:textId="77777777" w:rsidR="00115356" w:rsidRPr="00115356" w:rsidRDefault="00115356" w:rsidP="00115356">
      <w:pPr>
        <w:pStyle w:val="a5"/>
        <w:spacing w:before="1"/>
        <w:jc w:val="center"/>
        <w:rPr>
          <w:sz w:val="24"/>
        </w:rPr>
      </w:pPr>
    </w:p>
    <w:p w14:paraId="7EB78385" w14:textId="77777777" w:rsidR="00D4477A" w:rsidRDefault="00D4477A" w:rsidP="00D4477A">
      <w:pPr>
        <w:jc w:val="center"/>
        <w:rPr>
          <w:b/>
          <w:sz w:val="24"/>
          <w:lang w:eastAsia="en-US"/>
        </w:rPr>
      </w:pPr>
      <w:r w:rsidRPr="00D4477A">
        <w:rPr>
          <w:b/>
          <w:sz w:val="24"/>
          <w:lang w:eastAsia="en-US"/>
        </w:rPr>
        <w:t>Коэффициенты запаса для транспортируемой среды</w:t>
      </w:r>
    </w:p>
    <w:p w14:paraId="212A48CB" w14:textId="77777777" w:rsidR="00D4477A" w:rsidRPr="00D4477A" w:rsidRDefault="00D4477A" w:rsidP="00D4477A">
      <w:pPr>
        <w:jc w:val="left"/>
        <w:rPr>
          <w:b/>
          <w:sz w:val="24"/>
          <w:lang w:eastAsia="en-US"/>
        </w:rPr>
      </w:pPr>
    </w:p>
    <w:p w14:paraId="59564E5C" w14:textId="66046C06" w:rsidR="00D4477A" w:rsidRPr="00D4477A" w:rsidRDefault="00D4477A" w:rsidP="00D4477A">
      <w:pPr>
        <w:ind w:firstLine="567"/>
        <w:rPr>
          <w:bCs/>
          <w:sz w:val="24"/>
          <w:lang w:eastAsia="en-US"/>
        </w:rPr>
      </w:pPr>
      <w:r w:rsidRPr="00D4477A">
        <w:rPr>
          <w:bCs/>
          <w:sz w:val="24"/>
          <w:lang w:eastAsia="en-US"/>
        </w:rPr>
        <w:t xml:space="preserve">При проектировании трубопровода из ГПАТ к </w:t>
      </w:r>
      <w:r w:rsidRPr="002E6AEC">
        <w:rPr>
          <w:bCs/>
          <w:i/>
          <w:iCs/>
          <w:sz w:val="24"/>
          <w:lang w:eastAsia="en-US"/>
        </w:rPr>
        <w:t>МОР</w:t>
      </w:r>
      <w:r w:rsidRPr="00D4477A">
        <w:rPr>
          <w:bCs/>
          <w:sz w:val="24"/>
          <w:lang w:eastAsia="en-US"/>
        </w:rPr>
        <w:t xml:space="preserve"> дополнительно должны быть применены коэффициенты</w:t>
      </w:r>
      <w:r>
        <w:rPr>
          <w:bCs/>
          <w:sz w:val="24"/>
          <w:lang w:eastAsia="en-US"/>
        </w:rPr>
        <w:t xml:space="preserve"> </w:t>
      </w:r>
      <w:r w:rsidRPr="00D4477A">
        <w:rPr>
          <w:bCs/>
          <w:sz w:val="24"/>
          <w:lang w:eastAsia="en-US"/>
        </w:rPr>
        <w:t>запаса, учитывающие условия эксплуатации, например: циклические нагрузки, транспортируемую среду, условия</w:t>
      </w:r>
      <w:r>
        <w:rPr>
          <w:bCs/>
          <w:sz w:val="24"/>
          <w:lang w:eastAsia="en-US"/>
        </w:rPr>
        <w:t xml:space="preserve"> </w:t>
      </w:r>
      <w:r w:rsidRPr="00D4477A">
        <w:rPr>
          <w:bCs/>
          <w:sz w:val="24"/>
          <w:lang w:eastAsia="en-US"/>
        </w:rPr>
        <w:t>прокладки, такие как климатические условия, нагрузки от грунта, пересечения преград и автомобильных дорог,</w:t>
      </w:r>
      <w:r>
        <w:rPr>
          <w:bCs/>
          <w:sz w:val="24"/>
          <w:lang w:eastAsia="en-US"/>
        </w:rPr>
        <w:t xml:space="preserve"> </w:t>
      </w:r>
      <w:r w:rsidRPr="00D4477A">
        <w:rPr>
          <w:bCs/>
          <w:sz w:val="24"/>
          <w:lang w:eastAsia="en-US"/>
        </w:rPr>
        <w:t>удаленность от населенных пунктов и т. п.</w:t>
      </w:r>
    </w:p>
    <w:p w14:paraId="49EBE928" w14:textId="61CA4DC4" w:rsidR="00D4477A" w:rsidRPr="00D4477A" w:rsidRDefault="00D4477A" w:rsidP="00D4477A">
      <w:pPr>
        <w:ind w:firstLine="567"/>
        <w:rPr>
          <w:bCs/>
          <w:sz w:val="24"/>
          <w:lang w:eastAsia="en-US"/>
        </w:rPr>
      </w:pPr>
      <w:r w:rsidRPr="00D4477A">
        <w:rPr>
          <w:bCs/>
          <w:sz w:val="24"/>
          <w:lang w:eastAsia="en-US"/>
        </w:rPr>
        <w:t>Ответственность за выбор дополнительных коэффициентов запаса несет проектировщик с учетом действующих</w:t>
      </w:r>
      <w:r>
        <w:rPr>
          <w:bCs/>
          <w:sz w:val="24"/>
          <w:lang w:eastAsia="en-US"/>
        </w:rPr>
        <w:t xml:space="preserve"> </w:t>
      </w:r>
      <w:r w:rsidRPr="00D4477A">
        <w:rPr>
          <w:bCs/>
          <w:sz w:val="24"/>
          <w:lang w:eastAsia="en-US"/>
        </w:rPr>
        <w:t xml:space="preserve">НД и </w:t>
      </w:r>
      <w:r w:rsidRPr="00EB2DB8">
        <w:rPr>
          <w:bCs/>
          <w:sz w:val="24"/>
          <w:lang w:eastAsia="en-US"/>
        </w:rPr>
        <w:t>нормативн</w:t>
      </w:r>
      <w:r w:rsidR="00A21FD3" w:rsidRPr="00EB2DB8">
        <w:rPr>
          <w:bCs/>
          <w:sz w:val="24"/>
          <w:lang w:eastAsia="en-US"/>
        </w:rPr>
        <w:t xml:space="preserve">ых </w:t>
      </w:r>
      <w:r w:rsidRPr="00EB2DB8">
        <w:rPr>
          <w:bCs/>
          <w:sz w:val="24"/>
          <w:lang w:eastAsia="en-US"/>
        </w:rPr>
        <w:t>правовых</w:t>
      </w:r>
      <w:r w:rsidRPr="00D4477A">
        <w:rPr>
          <w:bCs/>
          <w:sz w:val="24"/>
          <w:lang w:eastAsia="en-US"/>
        </w:rPr>
        <w:t xml:space="preserve"> актов и/или требований потребителя на основе оценки условий эксплуатации и</w:t>
      </w:r>
      <w:r>
        <w:rPr>
          <w:bCs/>
          <w:sz w:val="24"/>
          <w:lang w:eastAsia="en-US"/>
        </w:rPr>
        <w:t xml:space="preserve"> </w:t>
      </w:r>
      <w:r w:rsidRPr="00D4477A">
        <w:rPr>
          <w:bCs/>
          <w:sz w:val="24"/>
          <w:lang w:eastAsia="en-US"/>
        </w:rPr>
        <w:t>характеристик конкретной конструкции ГПАТ.</w:t>
      </w:r>
    </w:p>
    <w:p w14:paraId="491FF8BC" w14:textId="1023AA7F" w:rsidR="00D4477A" w:rsidRPr="00E46ED7" w:rsidRDefault="00D4477A" w:rsidP="00D4477A">
      <w:pPr>
        <w:ind w:firstLine="567"/>
        <w:rPr>
          <w:bCs/>
          <w:color w:val="FF0000"/>
          <w:sz w:val="24"/>
          <w:lang w:eastAsia="en-US"/>
        </w:rPr>
      </w:pPr>
      <w:r w:rsidRPr="00E46ED7">
        <w:rPr>
          <w:bCs/>
          <w:color w:val="FF0000"/>
          <w:sz w:val="24"/>
          <w:lang w:eastAsia="en-US"/>
        </w:rPr>
        <w:t xml:space="preserve">Для применения </w:t>
      </w:r>
      <w:proofErr w:type="spellStart"/>
      <w:r w:rsidRPr="00E46ED7">
        <w:rPr>
          <w:bCs/>
          <w:i/>
          <w:iCs/>
          <w:color w:val="FF0000"/>
          <w:sz w:val="24"/>
          <w:lang w:eastAsia="en-US"/>
        </w:rPr>
        <w:t>f</w:t>
      </w:r>
      <w:r w:rsidRPr="00E46ED7">
        <w:rPr>
          <w:bCs/>
          <w:i/>
          <w:iCs/>
          <w:color w:val="FF0000"/>
          <w:sz w:val="24"/>
          <w:vertAlign w:val="subscript"/>
          <w:lang w:eastAsia="en-US"/>
        </w:rPr>
        <w:t>cp</w:t>
      </w:r>
      <w:proofErr w:type="spellEnd"/>
      <w:r w:rsidRPr="00E46ED7">
        <w:rPr>
          <w:bCs/>
          <w:color w:val="FF0000"/>
          <w:sz w:val="24"/>
          <w:lang w:eastAsia="en-US"/>
        </w:rPr>
        <w:t>, учитывающ</w:t>
      </w:r>
      <w:r w:rsidR="00A21FD3" w:rsidRPr="00E46ED7">
        <w:rPr>
          <w:bCs/>
          <w:color w:val="FF0000"/>
          <w:sz w:val="24"/>
          <w:lang w:eastAsia="en-US"/>
        </w:rPr>
        <w:t>его</w:t>
      </w:r>
      <w:r w:rsidRPr="00E46ED7">
        <w:rPr>
          <w:bCs/>
          <w:color w:val="FF0000"/>
          <w:sz w:val="24"/>
          <w:lang w:eastAsia="en-US"/>
        </w:rPr>
        <w:t xml:space="preserve"> транспортируемую среду, значение МОР, определенное в соответствии с приложением В, должно быть уменьшено, </w:t>
      </w:r>
      <w:r w:rsidR="00EB221C" w:rsidRPr="00E46ED7">
        <w:rPr>
          <w:bCs/>
          <w:color w:val="FF0000"/>
          <w:sz w:val="24"/>
          <w:lang w:eastAsia="en-US"/>
        </w:rPr>
        <w:t>(А.1)</w:t>
      </w:r>
      <w:r w:rsidR="00A060C5" w:rsidRPr="00E46ED7">
        <w:rPr>
          <w:bCs/>
          <w:color w:val="FF0000"/>
          <w:sz w:val="24"/>
          <w:lang w:eastAsia="en-US"/>
        </w:rPr>
        <w:t>:</w:t>
      </w:r>
    </w:p>
    <w:p w14:paraId="1B45F398" w14:textId="77777777" w:rsidR="00D4477A" w:rsidRPr="00E46ED7" w:rsidRDefault="00D4477A" w:rsidP="00D4477A">
      <w:pPr>
        <w:ind w:firstLine="567"/>
        <w:rPr>
          <w:bCs/>
          <w:color w:val="FF0000"/>
          <w:sz w:val="24"/>
          <w:lang w:eastAsia="en-US"/>
        </w:rPr>
      </w:pPr>
    </w:p>
    <w:p w14:paraId="259EF45C" w14:textId="77777777" w:rsidR="00C73E5C" w:rsidRPr="00E46ED7" w:rsidRDefault="00C73E5C" w:rsidP="00C73E5C">
      <w:pPr>
        <w:ind w:firstLine="567"/>
        <w:jc w:val="center"/>
        <w:rPr>
          <w:bCs/>
          <w:color w:val="FF0000"/>
          <w:sz w:val="24"/>
          <w:lang w:eastAsia="en-US"/>
        </w:rPr>
      </w:pPr>
    </w:p>
    <w:p w14:paraId="0B4D8354" w14:textId="799942BB" w:rsidR="00D4477A" w:rsidRPr="00D4477A" w:rsidRDefault="00D4477A" w:rsidP="00D4477A">
      <w:pPr>
        <w:ind w:firstLine="567"/>
        <w:rPr>
          <w:bCs/>
          <w:sz w:val="24"/>
          <w:lang w:eastAsia="en-US"/>
        </w:rPr>
      </w:pPr>
      <w:r w:rsidRPr="00D4477A">
        <w:rPr>
          <w:bCs/>
          <w:sz w:val="24"/>
          <w:lang w:eastAsia="en-US"/>
        </w:rPr>
        <w:t xml:space="preserve">Рекомендуемые значения </w:t>
      </w:r>
      <m:oMath>
        <m:sSub>
          <m:sSubPr>
            <m:ctrlPr>
              <w:rPr>
                <w:rFonts w:ascii="Cambria Math" w:hAnsi="Cambria Math"/>
                <w:bCs/>
                <w:i/>
                <w:sz w:val="24"/>
                <w:lang w:eastAsia="en-US"/>
              </w:rPr>
            </m:ctrlPr>
          </m:sSubPr>
          <m:e>
            <m:r>
              <w:rPr>
                <w:rFonts w:ascii="Cambria Math" w:hAnsi="Cambria Math"/>
                <w:sz w:val="24"/>
                <w:lang w:eastAsia="en-US"/>
              </w:rPr>
              <m:t>f</m:t>
            </m:r>
          </m:e>
          <m:sub>
            <m:r>
              <w:rPr>
                <w:rFonts w:ascii="Cambria Math" w:hAnsi="Cambria Math"/>
                <w:sz w:val="24"/>
                <w:lang w:eastAsia="en-US"/>
              </w:rPr>
              <m:t>cp</m:t>
            </m:r>
          </m:sub>
        </m:sSub>
      </m:oMath>
      <w:r w:rsidRPr="00D4477A">
        <w:rPr>
          <w:bCs/>
          <w:sz w:val="24"/>
          <w:lang w:eastAsia="en-US"/>
        </w:rPr>
        <w:t xml:space="preserve"> для различных транспортируемых сред в соответствии с классами эксплуатации,</w:t>
      </w:r>
      <w:r>
        <w:rPr>
          <w:bCs/>
          <w:sz w:val="24"/>
          <w:lang w:eastAsia="en-US"/>
        </w:rPr>
        <w:t xml:space="preserve"> </w:t>
      </w:r>
      <w:r w:rsidRPr="00D4477A">
        <w:rPr>
          <w:bCs/>
          <w:sz w:val="24"/>
          <w:lang w:eastAsia="en-US"/>
        </w:rPr>
        <w:t>установленными в таблице 2, приведены ниже:</w:t>
      </w:r>
    </w:p>
    <w:p w14:paraId="097AF114" w14:textId="478D29B7" w:rsidR="00D4477A" w:rsidRPr="00D4477A" w:rsidRDefault="00D4477A" w:rsidP="00D4477A">
      <w:pPr>
        <w:ind w:firstLine="567"/>
        <w:rPr>
          <w:bCs/>
          <w:sz w:val="24"/>
          <w:lang w:eastAsia="en-US"/>
        </w:rPr>
      </w:pPr>
      <w:r w:rsidRPr="00D4477A">
        <w:rPr>
          <w:bCs/>
          <w:sz w:val="24"/>
          <w:lang w:eastAsia="en-US"/>
        </w:rPr>
        <w:t>а) не менее 1 для трубопроводов, транспортирующих негорючие продукты на водной основе, токсичные и</w:t>
      </w:r>
      <w:r>
        <w:rPr>
          <w:bCs/>
          <w:sz w:val="24"/>
          <w:lang w:eastAsia="en-US"/>
        </w:rPr>
        <w:t xml:space="preserve"> </w:t>
      </w:r>
      <w:r w:rsidRPr="00D4477A">
        <w:rPr>
          <w:bCs/>
          <w:sz w:val="24"/>
          <w:lang w:eastAsia="en-US"/>
        </w:rPr>
        <w:t xml:space="preserve">нетоксичные воды, включая пластовые и сточные воды (класс эксплуатации </w:t>
      </w:r>
      <w:r w:rsidR="007A5C74">
        <w:rPr>
          <w:bCs/>
          <w:sz w:val="24"/>
          <w:lang w:eastAsia="en-US"/>
        </w:rPr>
        <w:t>1</w:t>
      </w:r>
      <w:r w:rsidRPr="00D4477A">
        <w:rPr>
          <w:bCs/>
          <w:sz w:val="24"/>
          <w:lang w:eastAsia="en-US"/>
        </w:rPr>
        <w:t>);</w:t>
      </w:r>
    </w:p>
    <w:p w14:paraId="60F2C1E4" w14:textId="0D86330A" w:rsidR="00D4477A" w:rsidRDefault="00D4477A" w:rsidP="00D4477A">
      <w:pPr>
        <w:ind w:firstLine="567"/>
        <w:rPr>
          <w:bCs/>
          <w:sz w:val="24"/>
          <w:lang w:eastAsia="en-US"/>
        </w:rPr>
      </w:pPr>
      <w:r w:rsidRPr="00D4477A">
        <w:rPr>
          <w:bCs/>
          <w:sz w:val="24"/>
          <w:lang w:eastAsia="en-US"/>
        </w:rPr>
        <w:t>б) не менее 1,25 для трубопроводов, транспортирующих продукты, которые находятся в жидкой фазе, в том</w:t>
      </w:r>
      <w:r>
        <w:rPr>
          <w:bCs/>
          <w:sz w:val="24"/>
          <w:lang w:eastAsia="en-US"/>
        </w:rPr>
        <w:t xml:space="preserve"> </w:t>
      </w:r>
      <w:r w:rsidRPr="00D4477A">
        <w:rPr>
          <w:bCs/>
          <w:sz w:val="24"/>
          <w:lang w:eastAsia="en-US"/>
        </w:rPr>
        <w:t xml:space="preserve">числе стабильные конденсаты и нефть с газовым фактором до </w:t>
      </w:r>
      <w:r w:rsidR="004101B2">
        <w:rPr>
          <w:bCs/>
          <w:sz w:val="24"/>
          <w:lang w:eastAsia="en-US"/>
        </w:rPr>
        <w:t>1</w:t>
      </w:r>
      <w:r w:rsidR="00A732F9">
        <w:rPr>
          <w:bCs/>
          <w:sz w:val="24"/>
          <w:lang w:eastAsia="en-US"/>
        </w:rPr>
        <w:t xml:space="preserve">00 </w:t>
      </w:r>
      <w:r w:rsidRPr="00D4477A">
        <w:rPr>
          <w:bCs/>
          <w:sz w:val="24"/>
          <w:lang w:eastAsia="en-US"/>
        </w:rPr>
        <w:t>м</w:t>
      </w:r>
      <w:r w:rsidRPr="00632414">
        <w:rPr>
          <w:bCs/>
          <w:sz w:val="24"/>
          <w:vertAlign w:val="superscript"/>
          <w:lang w:eastAsia="en-US"/>
        </w:rPr>
        <w:t>3</w:t>
      </w:r>
      <w:r w:rsidRPr="00D4477A">
        <w:rPr>
          <w:bCs/>
          <w:sz w:val="24"/>
          <w:lang w:eastAsia="en-US"/>
        </w:rPr>
        <w:t>/т при стандартных условиях (класс эксплуатации</w:t>
      </w:r>
      <w:r>
        <w:rPr>
          <w:bCs/>
          <w:sz w:val="24"/>
          <w:lang w:eastAsia="en-US"/>
        </w:rPr>
        <w:t xml:space="preserve"> </w:t>
      </w:r>
      <w:r w:rsidRPr="00D4477A">
        <w:rPr>
          <w:bCs/>
          <w:sz w:val="24"/>
          <w:lang w:eastAsia="en-US"/>
        </w:rPr>
        <w:t>2);</w:t>
      </w:r>
    </w:p>
    <w:p w14:paraId="4EAC8EFA" w14:textId="7060CD23" w:rsidR="00D4477A" w:rsidRDefault="00D4477A" w:rsidP="00D4477A">
      <w:pPr>
        <w:ind w:firstLine="567"/>
        <w:rPr>
          <w:bCs/>
          <w:sz w:val="24"/>
          <w:lang w:eastAsia="en-US"/>
        </w:rPr>
      </w:pPr>
      <w:r w:rsidRPr="00D4477A">
        <w:rPr>
          <w:bCs/>
          <w:sz w:val="24"/>
          <w:lang w:eastAsia="en-US"/>
        </w:rPr>
        <w:t>с) не менее 1,5 для трубопроводов, транспортирующих продукты, которые находятся в газообразной фазе</w:t>
      </w:r>
      <w:r>
        <w:rPr>
          <w:bCs/>
          <w:sz w:val="24"/>
          <w:lang w:eastAsia="en-US"/>
        </w:rPr>
        <w:t xml:space="preserve"> </w:t>
      </w:r>
      <w:r w:rsidRPr="00D4477A">
        <w:rPr>
          <w:bCs/>
          <w:sz w:val="24"/>
          <w:lang w:eastAsia="en-US"/>
        </w:rPr>
        <w:t xml:space="preserve">или представляющие собой смесь газа и жидкости при стандартных условиях (класс эксплуатации </w:t>
      </w:r>
      <w:r w:rsidR="007A5C74">
        <w:rPr>
          <w:bCs/>
          <w:sz w:val="24"/>
          <w:lang w:eastAsia="en-US"/>
        </w:rPr>
        <w:t>3</w:t>
      </w:r>
      <w:r w:rsidRPr="00D4477A">
        <w:rPr>
          <w:bCs/>
          <w:sz w:val="24"/>
          <w:lang w:eastAsia="en-US"/>
        </w:rPr>
        <w:t>)</w:t>
      </w:r>
      <w:r w:rsidR="00707032">
        <w:rPr>
          <w:bCs/>
          <w:sz w:val="24"/>
          <w:lang w:eastAsia="en-US"/>
        </w:rPr>
        <w:t>.</w:t>
      </w:r>
    </w:p>
    <w:p w14:paraId="10EE438C" w14:textId="77777777" w:rsidR="001277E4" w:rsidRDefault="001277E4" w:rsidP="00D4477A">
      <w:pPr>
        <w:ind w:firstLine="567"/>
        <w:rPr>
          <w:bCs/>
          <w:sz w:val="24"/>
          <w:lang w:eastAsia="en-US"/>
        </w:rPr>
      </w:pPr>
    </w:p>
    <w:p w14:paraId="623B5682" w14:textId="1FC3C4A8" w:rsidR="00C33A25" w:rsidRPr="001277E4" w:rsidRDefault="00C33A25" w:rsidP="001277E4">
      <w:pPr>
        <w:ind w:firstLine="567"/>
        <w:rPr>
          <w:b/>
          <w:sz w:val="20"/>
          <w:szCs w:val="20"/>
          <w:lang w:eastAsia="en-US"/>
        </w:rPr>
      </w:pPr>
      <w:r w:rsidRPr="001277E4">
        <w:rPr>
          <w:bCs/>
          <w:sz w:val="20"/>
          <w:szCs w:val="20"/>
          <w:lang w:eastAsia="en-US"/>
        </w:rPr>
        <w:t>Примечание</w:t>
      </w:r>
      <w:r w:rsidR="00C825CF">
        <w:rPr>
          <w:bCs/>
          <w:sz w:val="20"/>
          <w:szCs w:val="20"/>
          <w:lang w:eastAsia="en-US"/>
        </w:rPr>
        <w:t>-</w:t>
      </w:r>
      <w:r w:rsidRPr="001277E4">
        <w:rPr>
          <w:bCs/>
          <w:sz w:val="20"/>
          <w:szCs w:val="20"/>
          <w:lang w:eastAsia="en-US"/>
        </w:rPr>
        <w:t xml:space="preserve"> Для трубопроводов </w:t>
      </w:r>
      <w:r w:rsidR="00D81F4B" w:rsidRPr="001277E4">
        <w:rPr>
          <w:bCs/>
          <w:sz w:val="20"/>
          <w:szCs w:val="20"/>
          <w:lang w:eastAsia="en-US"/>
        </w:rPr>
        <w:t xml:space="preserve">транспортируемые среды классов эксплуатации 2 и 3 в случаях их </w:t>
      </w:r>
      <w:r w:rsidRPr="001277E4">
        <w:rPr>
          <w:bCs/>
          <w:sz w:val="20"/>
          <w:szCs w:val="20"/>
          <w:lang w:eastAsia="en-US"/>
        </w:rPr>
        <w:t>временной эксплуатации или</w:t>
      </w:r>
      <w:r w:rsidR="002D5450" w:rsidRPr="001277E4">
        <w:rPr>
          <w:bCs/>
          <w:sz w:val="20"/>
          <w:szCs w:val="20"/>
          <w:lang w:eastAsia="en-US"/>
        </w:rPr>
        <w:t xml:space="preserve"> эксплуатации</w:t>
      </w:r>
      <w:r w:rsidRPr="001277E4">
        <w:rPr>
          <w:bCs/>
          <w:sz w:val="20"/>
          <w:szCs w:val="20"/>
          <w:lang w:eastAsia="en-US"/>
        </w:rPr>
        <w:t xml:space="preserve"> сроком менее установленного</w:t>
      </w:r>
      <w:r w:rsidR="001277E4">
        <w:rPr>
          <w:bCs/>
          <w:sz w:val="20"/>
          <w:szCs w:val="20"/>
          <w:lang w:eastAsia="en-US"/>
        </w:rPr>
        <w:t xml:space="preserve"> настоящим стандартом</w:t>
      </w:r>
      <w:r w:rsidRPr="001277E4">
        <w:rPr>
          <w:bCs/>
          <w:sz w:val="20"/>
          <w:szCs w:val="20"/>
          <w:lang w:eastAsia="en-US"/>
        </w:rPr>
        <w:t xml:space="preserve">, допускается проектное снижение коэффициентов запаса </w:t>
      </w:r>
      <w:proofErr w:type="spellStart"/>
      <w:r w:rsidRPr="001277E4">
        <w:rPr>
          <w:bCs/>
          <w:i/>
          <w:iCs/>
          <w:sz w:val="20"/>
          <w:szCs w:val="20"/>
          <w:lang w:eastAsia="en-US"/>
        </w:rPr>
        <w:t>f</w:t>
      </w:r>
      <w:r w:rsidRPr="001277E4">
        <w:rPr>
          <w:bCs/>
          <w:i/>
          <w:iCs/>
          <w:sz w:val="20"/>
          <w:szCs w:val="20"/>
          <w:vertAlign w:val="subscript"/>
          <w:lang w:eastAsia="en-US"/>
        </w:rPr>
        <w:t>cp</w:t>
      </w:r>
      <w:proofErr w:type="spellEnd"/>
      <w:r w:rsidRPr="001277E4">
        <w:rPr>
          <w:bCs/>
          <w:i/>
          <w:iCs/>
          <w:sz w:val="20"/>
          <w:szCs w:val="20"/>
          <w:vertAlign w:val="subscript"/>
          <w:lang w:eastAsia="en-US"/>
        </w:rPr>
        <w:t xml:space="preserve"> </w:t>
      </w:r>
      <w:r w:rsidRPr="001277E4">
        <w:rPr>
          <w:bCs/>
          <w:sz w:val="20"/>
          <w:szCs w:val="20"/>
          <w:lang w:eastAsia="en-US"/>
        </w:rPr>
        <w:t>(</w:t>
      </w:r>
      <w:r w:rsidR="002D5450" w:rsidRPr="001277E4">
        <w:rPr>
          <w:bCs/>
          <w:sz w:val="20"/>
          <w:szCs w:val="20"/>
          <w:lang w:eastAsia="en-US"/>
        </w:rPr>
        <w:t xml:space="preserve">на один </w:t>
      </w:r>
      <w:r w:rsidRPr="001277E4">
        <w:rPr>
          <w:bCs/>
          <w:sz w:val="20"/>
          <w:szCs w:val="20"/>
          <w:lang w:eastAsia="en-US"/>
        </w:rPr>
        <w:t>до предыдущего класса эксплуатации согласно Таблицы 2)</w:t>
      </w:r>
      <w:r w:rsidR="002D5450" w:rsidRPr="001277E4">
        <w:rPr>
          <w:bCs/>
          <w:sz w:val="20"/>
          <w:szCs w:val="20"/>
          <w:lang w:eastAsia="en-US"/>
        </w:rPr>
        <w:t xml:space="preserve"> при согласовании снижающегося расчетного срока службы с</w:t>
      </w:r>
      <w:r w:rsidR="004B1247">
        <w:rPr>
          <w:bCs/>
          <w:sz w:val="20"/>
          <w:szCs w:val="20"/>
          <w:lang w:eastAsia="en-US"/>
        </w:rPr>
        <w:t xml:space="preserve"> </w:t>
      </w:r>
      <w:r w:rsidR="002D5450" w:rsidRPr="001277E4">
        <w:rPr>
          <w:bCs/>
          <w:sz w:val="20"/>
          <w:szCs w:val="20"/>
          <w:lang w:eastAsia="en-US"/>
        </w:rPr>
        <w:t xml:space="preserve">изготовителем. </w:t>
      </w:r>
    </w:p>
    <w:p w14:paraId="1C385BB4" w14:textId="77777777" w:rsidR="00C33A25" w:rsidRPr="00D4477A" w:rsidRDefault="00C33A25" w:rsidP="00D4477A">
      <w:pPr>
        <w:ind w:firstLine="567"/>
        <w:rPr>
          <w:bCs/>
          <w:sz w:val="24"/>
          <w:lang w:eastAsia="en-US"/>
        </w:rPr>
      </w:pPr>
    </w:p>
    <w:p w14:paraId="079803A2" w14:textId="77777777" w:rsidR="0038339A" w:rsidRDefault="0038339A">
      <w:pPr>
        <w:jc w:val="left"/>
        <w:rPr>
          <w:b/>
          <w:sz w:val="24"/>
          <w:lang w:eastAsia="en-US"/>
        </w:rPr>
      </w:pPr>
    </w:p>
    <w:p w14:paraId="651E13B1" w14:textId="77777777" w:rsidR="0038339A" w:rsidRPr="00442C9A" w:rsidRDefault="0038339A">
      <w:pPr>
        <w:jc w:val="left"/>
        <w:rPr>
          <w:rStyle w:val="affa"/>
        </w:rPr>
      </w:pPr>
    </w:p>
    <w:p w14:paraId="353D07F8" w14:textId="77777777" w:rsidR="00145CBB" w:rsidRDefault="00145CBB">
      <w:pPr>
        <w:jc w:val="left"/>
        <w:rPr>
          <w:b/>
          <w:sz w:val="24"/>
          <w:lang w:eastAsia="en-US"/>
        </w:rPr>
      </w:pPr>
    </w:p>
    <w:p w14:paraId="7DA58F0D" w14:textId="77777777" w:rsidR="003737C8" w:rsidRDefault="003737C8">
      <w:pPr>
        <w:jc w:val="left"/>
        <w:rPr>
          <w:b/>
          <w:sz w:val="24"/>
          <w:lang w:eastAsia="en-US"/>
        </w:rPr>
      </w:pPr>
    </w:p>
    <w:p w14:paraId="3B59AF7E" w14:textId="77777777" w:rsidR="003737C8" w:rsidRDefault="003737C8">
      <w:pPr>
        <w:jc w:val="left"/>
        <w:rPr>
          <w:b/>
          <w:sz w:val="24"/>
          <w:lang w:eastAsia="en-US"/>
        </w:rPr>
      </w:pPr>
    </w:p>
    <w:p w14:paraId="0C190E10" w14:textId="77777777" w:rsidR="003737C8" w:rsidRDefault="003737C8">
      <w:pPr>
        <w:jc w:val="left"/>
        <w:rPr>
          <w:b/>
          <w:sz w:val="24"/>
          <w:lang w:eastAsia="en-US"/>
        </w:rPr>
      </w:pPr>
    </w:p>
    <w:p w14:paraId="76E1F5E6" w14:textId="55A3717D" w:rsidR="002B5CB5" w:rsidRDefault="002B5CB5">
      <w:pPr>
        <w:jc w:val="left"/>
        <w:rPr>
          <w:b/>
          <w:sz w:val="24"/>
          <w:lang w:eastAsia="en-US"/>
        </w:rPr>
      </w:pPr>
    </w:p>
    <w:p w14:paraId="7A45A8D7" w14:textId="6C75B4E8" w:rsidR="002B5CB5" w:rsidRDefault="002B5CB5">
      <w:pPr>
        <w:jc w:val="left"/>
        <w:rPr>
          <w:b/>
          <w:sz w:val="24"/>
          <w:lang w:eastAsia="en-US"/>
        </w:rPr>
      </w:pPr>
    </w:p>
    <w:p w14:paraId="753E97A6" w14:textId="7D4CB86E" w:rsidR="002B5CB5" w:rsidRDefault="002B5CB5">
      <w:pPr>
        <w:jc w:val="left"/>
        <w:rPr>
          <w:b/>
          <w:sz w:val="24"/>
          <w:lang w:eastAsia="en-US"/>
        </w:rPr>
      </w:pPr>
    </w:p>
    <w:p w14:paraId="034C615B" w14:textId="11D3F12F" w:rsidR="004846BE" w:rsidRDefault="004846BE">
      <w:pPr>
        <w:jc w:val="left"/>
        <w:rPr>
          <w:b/>
          <w:sz w:val="24"/>
          <w:lang w:eastAsia="en-US"/>
        </w:rPr>
      </w:pPr>
      <w:r>
        <w:rPr>
          <w:b/>
          <w:sz w:val="24"/>
          <w:lang w:eastAsia="en-US"/>
        </w:rPr>
        <w:br w:type="page"/>
      </w:r>
    </w:p>
    <w:p w14:paraId="208130A4" w14:textId="1D872028" w:rsidR="004846BE" w:rsidRPr="003C1C1A" w:rsidRDefault="004846BE" w:rsidP="004846BE">
      <w:pPr>
        <w:ind w:right="-2"/>
        <w:jc w:val="center"/>
        <w:rPr>
          <w:b/>
          <w:bCs/>
          <w:sz w:val="24"/>
        </w:rPr>
      </w:pPr>
      <w:r w:rsidRPr="003C1C1A">
        <w:rPr>
          <w:b/>
          <w:bCs/>
          <w:sz w:val="24"/>
        </w:rPr>
        <w:lastRenderedPageBreak/>
        <w:t>Приложение Б</w:t>
      </w:r>
    </w:p>
    <w:p w14:paraId="25325BDB" w14:textId="41563D88" w:rsidR="004846BE" w:rsidRDefault="004846BE" w:rsidP="004846BE">
      <w:pPr>
        <w:ind w:right="-2"/>
        <w:jc w:val="center"/>
        <w:rPr>
          <w:i/>
          <w:iCs/>
          <w:sz w:val="24"/>
        </w:rPr>
      </w:pPr>
      <w:r w:rsidRPr="003C1C1A">
        <w:rPr>
          <w:i/>
          <w:iCs/>
          <w:sz w:val="24"/>
        </w:rPr>
        <w:t>(</w:t>
      </w:r>
      <w:r w:rsidR="0059053C">
        <w:rPr>
          <w:i/>
          <w:iCs/>
          <w:sz w:val="24"/>
        </w:rPr>
        <w:t>информационное</w:t>
      </w:r>
      <w:r w:rsidRPr="003C1C1A">
        <w:rPr>
          <w:i/>
          <w:iCs/>
          <w:sz w:val="24"/>
        </w:rPr>
        <w:t>)</w:t>
      </w:r>
    </w:p>
    <w:p w14:paraId="07BAC4CF" w14:textId="77777777" w:rsidR="00787F3E" w:rsidRPr="003C1C1A" w:rsidRDefault="00787F3E" w:rsidP="004846BE">
      <w:pPr>
        <w:ind w:right="-2"/>
        <w:jc w:val="center"/>
        <w:rPr>
          <w:i/>
          <w:iCs/>
          <w:sz w:val="24"/>
        </w:rPr>
      </w:pPr>
    </w:p>
    <w:p w14:paraId="4A59CFE8" w14:textId="504EEFF7" w:rsidR="000D2090" w:rsidRDefault="0097425A" w:rsidP="0097425A">
      <w:pPr>
        <w:pStyle w:val="aff5"/>
        <w:tabs>
          <w:tab w:val="left" w:pos="3884"/>
        </w:tabs>
        <w:spacing w:before="7"/>
        <w:rPr>
          <w:b/>
          <w:bCs/>
          <w:sz w:val="24"/>
        </w:rPr>
      </w:pPr>
      <w:r>
        <w:rPr>
          <w:b/>
          <w:bCs/>
          <w:sz w:val="24"/>
        </w:rPr>
        <w:tab/>
      </w:r>
    </w:p>
    <w:p w14:paraId="156139B2" w14:textId="63583799" w:rsidR="00215281" w:rsidRPr="00215281" w:rsidRDefault="00E15DA6" w:rsidP="00215281">
      <w:pPr>
        <w:pStyle w:val="aff5"/>
        <w:spacing w:before="7"/>
        <w:jc w:val="center"/>
        <w:rPr>
          <w:b/>
          <w:bCs/>
          <w:sz w:val="24"/>
        </w:rPr>
      </w:pPr>
      <w:r>
        <w:rPr>
          <w:noProof/>
        </w:rPr>
        <w:drawing>
          <wp:inline distT="0" distB="0" distL="0" distR="0" wp14:anchorId="04AB54F7" wp14:editId="2BF0BAF8">
            <wp:extent cx="4762500" cy="3400425"/>
            <wp:effectExtent l="0" t="0" r="0" b="9525"/>
            <wp:docPr id="1508139127" name="Grafik 1" descr="Ein Bild, das Smartphone, Design enthält.&#10;&#10;Automatisch generierte Beschreibung mit mittler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139127" name="Grafik 1" descr="Ein Bild, das Smartphone, Design enthält.&#10;&#10;Automatisch generierte Beschreibung mit mittlerer Zuverlässigkei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207" cy="3410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3FCA2" w14:textId="3779ECFF" w:rsidR="00707032" w:rsidRPr="00A0072F" w:rsidRDefault="00707032" w:rsidP="00B15162">
      <w:pPr>
        <w:jc w:val="center"/>
        <w:rPr>
          <w:bCs/>
          <w:sz w:val="20"/>
          <w:szCs w:val="20"/>
          <w:lang w:eastAsia="en-US"/>
        </w:rPr>
      </w:pPr>
    </w:p>
    <w:p w14:paraId="077110BA" w14:textId="77777777" w:rsidR="00D91762" w:rsidRPr="00D91762" w:rsidRDefault="00D91762" w:rsidP="00D91762">
      <w:pPr>
        <w:jc w:val="center"/>
        <w:rPr>
          <w:bCs/>
          <w:sz w:val="20"/>
          <w:szCs w:val="20"/>
          <w:lang w:eastAsia="en-US"/>
        </w:rPr>
      </w:pPr>
      <w:r w:rsidRPr="00D91762">
        <w:rPr>
          <w:bCs/>
          <w:sz w:val="20"/>
          <w:szCs w:val="20"/>
          <w:lang w:eastAsia="en-US"/>
        </w:rPr>
        <w:t xml:space="preserve">1 - </w:t>
      </w:r>
      <w:r w:rsidRPr="00BD7F14">
        <w:rPr>
          <w:bCs/>
          <w:sz w:val="20"/>
          <w:szCs w:val="20"/>
          <w:lang w:eastAsia="en-US"/>
        </w:rPr>
        <w:t>внутренняя</w:t>
      </w:r>
      <w:r w:rsidRPr="00D91762">
        <w:rPr>
          <w:bCs/>
          <w:sz w:val="20"/>
          <w:szCs w:val="20"/>
          <w:lang w:eastAsia="en-US"/>
        </w:rPr>
        <w:t xml:space="preserve"> оболочка (термически сплавлена с армирующим слоем);</w:t>
      </w:r>
    </w:p>
    <w:p w14:paraId="179B5BA2" w14:textId="167F72A1" w:rsidR="00D91762" w:rsidRPr="00D91762" w:rsidRDefault="00D91762" w:rsidP="00D91762">
      <w:pPr>
        <w:jc w:val="center"/>
        <w:rPr>
          <w:bCs/>
          <w:sz w:val="20"/>
          <w:szCs w:val="20"/>
          <w:lang w:eastAsia="en-US"/>
        </w:rPr>
      </w:pPr>
      <w:r w:rsidRPr="00D91762">
        <w:rPr>
          <w:bCs/>
          <w:sz w:val="20"/>
          <w:szCs w:val="20"/>
          <w:lang w:eastAsia="en-US"/>
        </w:rPr>
        <w:t>2 - армирующий слой (состоящий из определенного количества перекрестно нанесенных армирующих лент и сплавленных как между собой</w:t>
      </w:r>
      <w:r w:rsidR="00907AA0">
        <w:rPr>
          <w:bCs/>
          <w:sz w:val="20"/>
          <w:szCs w:val="20"/>
          <w:lang w:eastAsia="en-US"/>
        </w:rPr>
        <w:t>,</w:t>
      </w:r>
      <w:r w:rsidRPr="00D91762">
        <w:rPr>
          <w:bCs/>
          <w:sz w:val="20"/>
          <w:szCs w:val="20"/>
          <w:lang w:eastAsia="en-US"/>
        </w:rPr>
        <w:t xml:space="preserve"> так и с внутренней и с защитной оболочками);</w:t>
      </w:r>
    </w:p>
    <w:p w14:paraId="01F22578" w14:textId="3E1701D6" w:rsidR="00707032" w:rsidRPr="00D91762" w:rsidRDefault="00D91762" w:rsidP="00D91762">
      <w:pPr>
        <w:jc w:val="center"/>
        <w:rPr>
          <w:bCs/>
          <w:sz w:val="20"/>
          <w:szCs w:val="20"/>
          <w:lang w:eastAsia="en-US"/>
        </w:rPr>
      </w:pPr>
      <w:r w:rsidRPr="00D91762">
        <w:rPr>
          <w:bCs/>
          <w:sz w:val="20"/>
          <w:szCs w:val="20"/>
          <w:lang w:eastAsia="en-US"/>
        </w:rPr>
        <w:t>3 - защитная оболочка (термически сплавлена с армирующим слоем)</w:t>
      </w:r>
    </w:p>
    <w:p w14:paraId="33D1DAB9" w14:textId="77777777" w:rsidR="00D91762" w:rsidRDefault="00D91762" w:rsidP="00707032">
      <w:pPr>
        <w:jc w:val="center"/>
        <w:rPr>
          <w:bCs/>
          <w:sz w:val="24"/>
          <w:lang w:eastAsia="en-US"/>
        </w:rPr>
      </w:pPr>
    </w:p>
    <w:p w14:paraId="7EBF9E00" w14:textId="42E862F4" w:rsidR="00707032" w:rsidRPr="00707032" w:rsidRDefault="00707032" w:rsidP="00707032">
      <w:pPr>
        <w:jc w:val="center"/>
        <w:rPr>
          <w:b/>
          <w:sz w:val="24"/>
          <w:lang w:eastAsia="en-US"/>
        </w:rPr>
      </w:pPr>
      <w:r w:rsidRPr="00707032">
        <w:rPr>
          <w:b/>
          <w:sz w:val="24"/>
          <w:lang w:eastAsia="en-US"/>
        </w:rPr>
        <w:t>Рисунок Б.</w:t>
      </w:r>
      <w:r w:rsidR="006D5860">
        <w:rPr>
          <w:b/>
          <w:sz w:val="24"/>
          <w:lang w:eastAsia="en-US"/>
        </w:rPr>
        <w:t>1</w:t>
      </w:r>
      <w:r w:rsidR="0040033E">
        <w:rPr>
          <w:b/>
          <w:sz w:val="24"/>
          <w:lang w:eastAsia="en-US"/>
        </w:rPr>
        <w:t xml:space="preserve"> - </w:t>
      </w:r>
      <w:r w:rsidRPr="00707032">
        <w:rPr>
          <w:b/>
          <w:sz w:val="24"/>
          <w:lang w:eastAsia="en-US"/>
        </w:rPr>
        <w:t>Пример конструкции ГПАТ с армирующим слоем из лент</w:t>
      </w:r>
    </w:p>
    <w:p w14:paraId="2409CED5" w14:textId="05D0BEC1" w:rsidR="001579B4" w:rsidRDefault="001579B4" w:rsidP="00770A51">
      <w:pPr>
        <w:rPr>
          <w:noProof/>
          <w:sz w:val="20"/>
        </w:rPr>
      </w:pPr>
    </w:p>
    <w:p w14:paraId="54BF65CF" w14:textId="326AAC79" w:rsidR="001579B4" w:rsidRDefault="001579B4" w:rsidP="00707032">
      <w:pPr>
        <w:jc w:val="center"/>
        <w:rPr>
          <w:noProof/>
          <w:sz w:val="20"/>
        </w:rPr>
      </w:pPr>
    </w:p>
    <w:p w14:paraId="2ED30E1C" w14:textId="4E787271" w:rsidR="001579B4" w:rsidRDefault="001579B4" w:rsidP="00707032">
      <w:pPr>
        <w:jc w:val="center"/>
        <w:rPr>
          <w:noProof/>
          <w:sz w:val="20"/>
        </w:rPr>
      </w:pPr>
    </w:p>
    <w:p w14:paraId="7CE7D7B8" w14:textId="77777777" w:rsidR="001579B4" w:rsidRDefault="001579B4" w:rsidP="00707032">
      <w:pPr>
        <w:jc w:val="center"/>
        <w:rPr>
          <w:noProof/>
          <w:sz w:val="20"/>
        </w:rPr>
      </w:pPr>
    </w:p>
    <w:p w14:paraId="32A3963F" w14:textId="77777777" w:rsidR="000D2090" w:rsidRDefault="000D2090" w:rsidP="00707032">
      <w:pPr>
        <w:jc w:val="center"/>
        <w:rPr>
          <w:noProof/>
          <w:sz w:val="20"/>
        </w:rPr>
      </w:pPr>
    </w:p>
    <w:p w14:paraId="0AB96645" w14:textId="77777777" w:rsidR="00CA5A9F" w:rsidRDefault="00CA5A9F" w:rsidP="00CA5A9F">
      <w:pPr>
        <w:jc w:val="center"/>
        <w:rPr>
          <w:b/>
          <w:sz w:val="24"/>
          <w:lang w:eastAsia="en-US"/>
        </w:rPr>
      </w:pPr>
    </w:p>
    <w:p w14:paraId="14102FE9" w14:textId="77777777" w:rsidR="001579B4" w:rsidRDefault="001579B4" w:rsidP="00CA5A9F">
      <w:pPr>
        <w:jc w:val="center"/>
        <w:rPr>
          <w:b/>
          <w:sz w:val="24"/>
          <w:lang w:eastAsia="en-US"/>
        </w:rPr>
      </w:pPr>
    </w:p>
    <w:p w14:paraId="2D2B796A" w14:textId="77777777" w:rsidR="001277E4" w:rsidRDefault="001277E4" w:rsidP="00CA5A9F">
      <w:pPr>
        <w:jc w:val="center"/>
        <w:rPr>
          <w:b/>
          <w:sz w:val="24"/>
          <w:lang w:eastAsia="en-US"/>
        </w:rPr>
      </w:pPr>
    </w:p>
    <w:p w14:paraId="0D3A4868" w14:textId="77777777" w:rsidR="001277E4" w:rsidRDefault="001277E4" w:rsidP="00CA5A9F">
      <w:pPr>
        <w:jc w:val="center"/>
        <w:rPr>
          <w:b/>
          <w:sz w:val="24"/>
          <w:lang w:eastAsia="en-US"/>
        </w:rPr>
      </w:pPr>
    </w:p>
    <w:p w14:paraId="77AB5D95" w14:textId="77777777" w:rsidR="00A72D4B" w:rsidRDefault="00A72D4B" w:rsidP="00CA5A9F">
      <w:pPr>
        <w:jc w:val="center"/>
        <w:rPr>
          <w:b/>
          <w:sz w:val="24"/>
          <w:lang w:eastAsia="en-US"/>
        </w:rPr>
      </w:pPr>
    </w:p>
    <w:p w14:paraId="1CC08076" w14:textId="77777777" w:rsidR="001579B4" w:rsidRDefault="001579B4" w:rsidP="00CA5A9F">
      <w:pPr>
        <w:jc w:val="center"/>
        <w:rPr>
          <w:b/>
          <w:sz w:val="24"/>
          <w:lang w:eastAsia="en-US"/>
        </w:rPr>
      </w:pPr>
    </w:p>
    <w:p w14:paraId="42A7CC02" w14:textId="3432AA63" w:rsidR="00CA5A9F" w:rsidRDefault="00CA5A9F" w:rsidP="00CA5A9F">
      <w:pPr>
        <w:jc w:val="center"/>
        <w:rPr>
          <w:b/>
          <w:sz w:val="24"/>
          <w:lang w:eastAsia="en-US"/>
        </w:rPr>
      </w:pPr>
    </w:p>
    <w:p w14:paraId="4AEEC89E" w14:textId="263F979C" w:rsidR="00CA5A9F" w:rsidRDefault="00CA5A9F" w:rsidP="00CA5A9F">
      <w:pPr>
        <w:jc w:val="center"/>
        <w:rPr>
          <w:b/>
          <w:sz w:val="24"/>
          <w:lang w:eastAsia="en-US"/>
        </w:rPr>
      </w:pPr>
    </w:p>
    <w:p w14:paraId="4850C39F" w14:textId="77777777" w:rsidR="00770A51" w:rsidRDefault="00770A51" w:rsidP="00CA5A9F">
      <w:pPr>
        <w:jc w:val="center"/>
        <w:rPr>
          <w:b/>
          <w:sz w:val="24"/>
          <w:lang w:eastAsia="en-US"/>
        </w:rPr>
      </w:pPr>
    </w:p>
    <w:p w14:paraId="0C93D310" w14:textId="31E18C39" w:rsidR="00CA5A9F" w:rsidRDefault="00CA5A9F" w:rsidP="00CA5A9F">
      <w:pPr>
        <w:jc w:val="center"/>
        <w:rPr>
          <w:b/>
          <w:sz w:val="24"/>
          <w:lang w:eastAsia="en-US"/>
        </w:rPr>
      </w:pPr>
    </w:p>
    <w:p w14:paraId="78BA521A" w14:textId="714B577C" w:rsidR="00CA5A9F" w:rsidRDefault="00CA5A9F" w:rsidP="00CA5A9F">
      <w:pPr>
        <w:jc w:val="left"/>
        <w:rPr>
          <w:b/>
          <w:sz w:val="24"/>
          <w:lang w:eastAsia="en-US"/>
        </w:rPr>
      </w:pPr>
    </w:p>
    <w:p w14:paraId="10BAF7BC" w14:textId="77777777" w:rsidR="00CA5A9F" w:rsidRDefault="00CA5A9F">
      <w:pPr>
        <w:jc w:val="left"/>
        <w:rPr>
          <w:b/>
          <w:sz w:val="24"/>
          <w:lang w:eastAsia="en-US"/>
        </w:rPr>
      </w:pPr>
    </w:p>
    <w:p w14:paraId="01ED8572" w14:textId="77777777" w:rsidR="00CA5A9F" w:rsidRDefault="00CA5A9F">
      <w:pPr>
        <w:jc w:val="left"/>
        <w:rPr>
          <w:b/>
          <w:sz w:val="24"/>
          <w:lang w:eastAsia="en-US"/>
        </w:rPr>
      </w:pPr>
    </w:p>
    <w:p w14:paraId="7D02D712" w14:textId="77777777" w:rsidR="00145CBB" w:rsidRDefault="00145CBB">
      <w:pPr>
        <w:jc w:val="left"/>
        <w:rPr>
          <w:b/>
          <w:sz w:val="24"/>
          <w:lang w:eastAsia="en-US"/>
        </w:rPr>
      </w:pPr>
    </w:p>
    <w:p w14:paraId="6C223C09" w14:textId="77777777" w:rsidR="00145CBB" w:rsidRDefault="00145CBB">
      <w:pPr>
        <w:jc w:val="left"/>
        <w:rPr>
          <w:b/>
          <w:sz w:val="24"/>
          <w:lang w:eastAsia="en-US"/>
        </w:rPr>
      </w:pPr>
    </w:p>
    <w:p w14:paraId="4240A87B" w14:textId="555917D6" w:rsidR="000207B8" w:rsidRDefault="000207B8" w:rsidP="000207B8">
      <w:pPr>
        <w:jc w:val="center"/>
        <w:rPr>
          <w:b/>
          <w:sz w:val="24"/>
          <w:lang w:eastAsia="en-US"/>
        </w:rPr>
      </w:pPr>
      <w:r w:rsidRPr="000207B8">
        <w:rPr>
          <w:b/>
          <w:sz w:val="24"/>
          <w:lang w:eastAsia="en-US"/>
        </w:rPr>
        <w:lastRenderedPageBreak/>
        <w:t xml:space="preserve">Приложение В </w:t>
      </w:r>
    </w:p>
    <w:p w14:paraId="0029725A" w14:textId="3A410971" w:rsidR="000207B8" w:rsidRPr="003C1C1A" w:rsidRDefault="000207B8" w:rsidP="000207B8">
      <w:pPr>
        <w:jc w:val="center"/>
        <w:rPr>
          <w:bCs/>
          <w:i/>
          <w:iCs/>
          <w:sz w:val="24"/>
          <w:lang w:eastAsia="en-US"/>
        </w:rPr>
      </w:pPr>
      <w:r w:rsidRPr="003C1C1A">
        <w:rPr>
          <w:bCs/>
          <w:i/>
          <w:iCs/>
          <w:sz w:val="24"/>
          <w:lang w:eastAsia="en-US"/>
        </w:rPr>
        <w:t>(</w:t>
      </w:r>
      <w:r w:rsidR="00837BC4">
        <w:rPr>
          <w:bCs/>
          <w:i/>
          <w:iCs/>
          <w:sz w:val="24"/>
          <w:lang w:eastAsia="en-US"/>
        </w:rPr>
        <w:t>обязательное</w:t>
      </w:r>
      <w:r w:rsidRPr="003C1C1A">
        <w:rPr>
          <w:bCs/>
          <w:i/>
          <w:iCs/>
          <w:sz w:val="24"/>
          <w:lang w:eastAsia="en-US"/>
        </w:rPr>
        <w:t>)</w:t>
      </w:r>
    </w:p>
    <w:p w14:paraId="6E3E89AD" w14:textId="77777777" w:rsidR="001019AB" w:rsidRDefault="001019AB" w:rsidP="00837BC4">
      <w:pPr>
        <w:jc w:val="center"/>
        <w:rPr>
          <w:b/>
          <w:sz w:val="24"/>
          <w:lang w:eastAsia="en-US"/>
        </w:rPr>
      </w:pPr>
    </w:p>
    <w:p w14:paraId="16F5DAE8" w14:textId="3839F6EF" w:rsidR="00837BC4" w:rsidRPr="00837BC4" w:rsidRDefault="00837BC4" w:rsidP="00837BC4">
      <w:pPr>
        <w:jc w:val="center"/>
        <w:rPr>
          <w:b/>
          <w:sz w:val="24"/>
          <w:lang w:eastAsia="en-US"/>
        </w:rPr>
      </w:pPr>
      <w:r w:rsidRPr="00837BC4">
        <w:rPr>
          <w:b/>
          <w:sz w:val="24"/>
          <w:lang w:eastAsia="en-US"/>
        </w:rPr>
        <w:t>Определение максимального рабочего давления для</w:t>
      </w:r>
      <w:r w:rsidR="003759ED">
        <w:rPr>
          <w:b/>
          <w:sz w:val="24"/>
          <w:lang w:eastAsia="en-US"/>
        </w:rPr>
        <w:t xml:space="preserve"> ГПАТ</w:t>
      </w:r>
    </w:p>
    <w:p w14:paraId="037F3A51" w14:textId="77777777" w:rsidR="00E4329E" w:rsidRPr="00C23D98" w:rsidRDefault="00E4329E" w:rsidP="00C23D98">
      <w:pPr>
        <w:ind w:firstLine="567"/>
        <w:rPr>
          <w:bCs/>
          <w:sz w:val="24"/>
          <w:lang w:eastAsia="en-US"/>
        </w:rPr>
      </w:pPr>
    </w:p>
    <w:p w14:paraId="58B9D2A2" w14:textId="11D5B9AE" w:rsidR="00C23D98" w:rsidRDefault="00C23D98" w:rsidP="00C23D98">
      <w:pPr>
        <w:ind w:firstLine="567"/>
        <w:rPr>
          <w:b/>
          <w:sz w:val="24"/>
          <w:lang w:eastAsia="en-US"/>
        </w:rPr>
      </w:pPr>
      <w:r w:rsidRPr="00C23D98">
        <w:rPr>
          <w:b/>
          <w:sz w:val="24"/>
          <w:lang w:eastAsia="en-US"/>
        </w:rPr>
        <w:t xml:space="preserve">В.1 Определение максимального рабочего давления </w:t>
      </w:r>
      <w:r w:rsidRPr="002E6AEC">
        <w:rPr>
          <w:b/>
          <w:i/>
          <w:iCs/>
          <w:sz w:val="24"/>
          <w:lang w:eastAsia="en-US"/>
        </w:rPr>
        <w:t>МОР</w:t>
      </w:r>
      <w:r w:rsidRPr="00C23D98">
        <w:rPr>
          <w:b/>
          <w:sz w:val="24"/>
          <w:lang w:eastAsia="en-US"/>
        </w:rPr>
        <w:t xml:space="preserve"> для ГПАТ </w:t>
      </w:r>
    </w:p>
    <w:p w14:paraId="7F29DD37" w14:textId="77777777" w:rsidR="00C23D98" w:rsidRPr="00C23D98" w:rsidRDefault="00C23D98" w:rsidP="00C23D98">
      <w:pPr>
        <w:ind w:firstLine="567"/>
        <w:rPr>
          <w:b/>
          <w:sz w:val="24"/>
          <w:lang w:eastAsia="en-US"/>
        </w:rPr>
      </w:pPr>
    </w:p>
    <w:p w14:paraId="6BD278C6" w14:textId="77777777" w:rsidR="00C23D98" w:rsidRPr="00C23D98" w:rsidRDefault="00C23D98" w:rsidP="00C23D98">
      <w:pPr>
        <w:ind w:firstLine="567"/>
        <w:rPr>
          <w:b/>
          <w:sz w:val="24"/>
          <w:lang w:eastAsia="en-US"/>
        </w:rPr>
      </w:pPr>
      <w:r w:rsidRPr="00C23D98">
        <w:rPr>
          <w:b/>
          <w:sz w:val="24"/>
          <w:lang w:eastAsia="en-US"/>
        </w:rPr>
        <w:t>В.1.1 Общие положения</w:t>
      </w:r>
    </w:p>
    <w:p w14:paraId="51559D5A" w14:textId="0504EB86" w:rsidR="00C23D98" w:rsidRPr="00C23D98" w:rsidRDefault="00C23D98" w:rsidP="00C23D98">
      <w:pPr>
        <w:ind w:firstLine="567"/>
        <w:rPr>
          <w:bCs/>
          <w:sz w:val="24"/>
          <w:lang w:eastAsia="en-US"/>
        </w:rPr>
      </w:pPr>
      <w:r w:rsidRPr="00C23D98">
        <w:rPr>
          <w:bCs/>
          <w:sz w:val="24"/>
          <w:lang w:eastAsia="en-US"/>
        </w:rPr>
        <w:t xml:space="preserve">Каждая однотипная конструкция ГПАТ должна быть классифицирована по </w:t>
      </w:r>
      <w:r w:rsidRPr="00896032">
        <w:rPr>
          <w:bCs/>
          <w:sz w:val="24"/>
          <w:lang w:eastAsia="en-US"/>
        </w:rPr>
        <w:t>МОР на основе</w:t>
      </w:r>
      <w:r w:rsidR="00896032" w:rsidRPr="00896032">
        <w:rPr>
          <w:bCs/>
          <w:sz w:val="24"/>
          <w:lang w:eastAsia="en-US"/>
        </w:rPr>
        <w:t xml:space="preserve"> </w:t>
      </w:r>
      <w:r w:rsidRPr="00896032">
        <w:rPr>
          <w:bCs/>
          <w:sz w:val="24"/>
          <w:lang w:eastAsia="en-US"/>
        </w:rPr>
        <w:t>прочности,</w:t>
      </w:r>
      <w:r>
        <w:rPr>
          <w:bCs/>
          <w:sz w:val="24"/>
          <w:lang w:eastAsia="en-US"/>
        </w:rPr>
        <w:t xml:space="preserve"> </w:t>
      </w:r>
      <w:r w:rsidRPr="00C23D98">
        <w:rPr>
          <w:bCs/>
          <w:sz w:val="24"/>
          <w:lang w:eastAsia="en-US"/>
        </w:rPr>
        <w:t>полученной после регрессионного анализа по</w:t>
      </w:r>
      <w:r w:rsidR="0013716A">
        <w:rPr>
          <w:bCs/>
          <w:sz w:val="24"/>
          <w:lang w:eastAsia="en-US"/>
        </w:rPr>
        <w:t xml:space="preserve"> </w:t>
      </w:r>
      <w:r w:rsidR="0013716A" w:rsidRPr="0013716A">
        <w:rPr>
          <w:bCs/>
          <w:sz w:val="24"/>
          <w:lang w:eastAsia="en-US"/>
        </w:rPr>
        <w:t>[7]</w:t>
      </w:r>
      <w:r w:rsidRPr="00C23D98">
        <w:rPr>
          <w:bCs/>
          <w:sz w:val="24"/>
          <w:lang w:eastAsia="en-US"/>
        </w:rPr>
        <w:t>, результатов испытаний на стойкость к внутреннему</w:t>
      </w:r>
      <w:r>
        <w:rPr>
          <w:bCs/>
          <w:sz w:val="24"/>
          <w:lang w:eastAsia="en-US"/>
        </w:rPr>
        <w:t xml:space="preserve"> </w:t>
      </w:r>
      <w:r w:rsidRPr="00C23D98">
        <w:rPr>
          <w:bCs/>
          <w:sz w:val="24"/>
          <w:lang w:eastAsia="en-US"/>
        </w:rPr>
        <w:t>давлению по</w:t>
      </w:r>
      <w:r w:rsidR="0013716A" w:rsidRPr="0013716A">
        <w:rPr>
          <w:bCs/>
          <w:sz w:val="24"/>
          <w:lang w:eastAsia="en-US"/>
        </w:rPr>
        <w:t xml:space="preserve"> </w:t>
      </w:r>
      <w:r w:rsidRPr="00C23D98">
        <w:rPr>
          <w:bCs/>
          <w:sz w:val="24"/>
          <w:lang w:eastAsia="en-US"/>
        </w:rPr>
        <w:t>ГОСТ ISO 1167-1 и</w:t>
      </w:r>
      <w:r w:rsidR="00A060C5">
        <w:rPr>
          <w:bCs/>
          <w:sz w:val="24"/>
          <w:lang w:eastAsia="en-US"/>
        </w:rPr>
        <w:t xml:space="preserve"> </w:t>
      </w:r>
      <w:r w:rsidR="0013716A" w:rsidRPr="0013716A">
        <w:rPr>
          <w:bCs/>
          <w:sz w:val="24"/>
          <w:lang w:eastAsia="en-US"/>
        </w:rPr>
        <w:t xml:space="preserve">  </w:t>
      </w:r>
      <w:r w:rsidRPr="00C23D98">
        <w:rPr>
          <w:bCs/>
          <w:sz w:val="24"/>
          <w:lang w:eastAsia="en-US"/>
        </w:rPr>
        <w:t>ГОСТ ISO 1167-2 при температуре, равной максимальной рабочей температуре</w:t>
      </w:r>
      <w:r>
        <w:rPr>
          <w:bCs/>
          <w:sz w:val="24"/>
          <w:lang w:eastAsia="en-US"/>
        </w:rPr>
        <w:t xml:space="preserve"> </w:t>
      </w:r>
      <w:r w:rsidRPr="00C23D98">
        <w:rPr>
          <w:bCs/>
          <w:sz w:val="24"/>
          <w:lang w:eastAsia="en-US"/>
        </w:rPr>
        <w:t>или выше.</w:t>
      </w:r>
    </w:p>
    <w:p w14:paraId="1485EF2E" w14:textId="67BC95DE" w:rsidR="00C23D98" w:rsidRPr="00C23D98" w:rsidRDefault="00C23D98" w:rsidP="00C23D98">
      <w:pPr>
        <w:ind w:firstLine="567"/>
        <w:rPr>
          <w:bCs/>
          <w:sz w:val="24"/>
          <w:lang w:eastAsia="en-US"/>
        </w:rPr>
      </w:pPr>
      <w:r w:rsidRPr="00C23D98">
        <w:rPr>
          <w:bCs/>
          <w:sz w:val="24"/>
          <w:lang w:eastAsia="en-US"/>
        </w:rPr>
        <w:t>Для проведения испытаний ГПАТ используют заглушки типа А, допускается применение лабораторных фитингов</w:t>
      </w:r>
      <w:r>
        <w:rPr>
          <w:bCs/>
          <w:sz w:val="24"/>
          <w:lang w:eastAsia="en-US"/>
        </w:rPr>
        <w:t xml:space="preserve"> </w:t>
      </w:r>
      <w:r w:rsidRPr="00C23D98">
        <w:rPr>
          <w:bCs/>
          <w:sz w:val="24"/>
          <w:lang w:eastAsia="en-US"/>
        </w:rPr>
        <w:t>многократного применения.</w:t>
      </w:r>
    </w:p>
    <w:p w14:paraId="71357A2B" w14:textId="77777777" w:rsidR="00C23D98" w:rsidRPr="00C23D98" w:rsidRDefault="00C23D98" w:rsidP="00C23D98">
      <w:pPr>
        <w:ind w:firstLine="567"/>
        <w:rPr>
          <w:b/>
          <w:sz w:val="24"/>
          <w:lang w:eastAsia="en-US"/>
        </w:rPr>
      </w:pPr>
      <w:r w:rsidRPr="00C23D98">
        <w:rPr>
          <w:b/>
          <w:sz w:val="24"/>
          <w:lang w:eastAsia="en-US"/>
        </w:rPr>
        <w:t>В.1.2 Допустимые и недопустимые типы разрушений</w:t>
      </w:r>
    </w:p>
    <w:p w14:paraId="73D89CFA" w14:textId="77777777" w:rsidR="003434BF" w:rsidRDefault="00C23D98" w:rsidP="00C23D98">
      <w:pPr>
        <w:ind w:firstLine="567"/>
        <w:rPr>
          <w:bCs/>
          <w:sz w:val="24"/>
          <w:lang w:eastAsia="en-US"/>
        </w:rPr>
      </w:pPr>
      <w:r w:rsidRPr="00C23D98">
        <w:rPr>
          <w:bCs/>
          <w:sz w:val="24"/>
          <w:lang w:eastAsia="en-US"/>
        </w:rPr>
        <w:t>При квалификационных испытаниях за допустимый тип разрушения принимают разрушение армирующего</w:t>
      </w:r>
      <w:r>
        <w:rPr>
          <w:bCs/>
          <w:sz w:val="24"/>
          <w:lang w:eastAsia="en-US"/>
        </w:rPr>
        <w:t xml:space="preserve"> </w:t>
      </w:r>
      <w:r w:rsidRPr="00C23D98">
        <w:rPr>
          <w:bCs/>
          <w:sz w:val="24"/>
          <w:lang w:eastAsia="en-US"/>
        </w:rPr>
        <w:t>слоя под действием растягивающей нагрузки, приводящее к дальнейшему разрушению внутренней и/или наружной</w:t>
      </w:r>
      <w:r>
        <w:rPr>
          <w:bCs/>
          <w:sz w:val="24"/>
          <w:lang w:eastAsia="en-US"/>
        </w:rPr>
        <w:t xml:space="preserve"> </w:t>
      </w:r>
      <w:r w:rsidRPr="00C23D98">
        <w:rPr>
          <w:bCs/>
          <w:sz w:val="24"/>
          <w:lang w:eastAsia="en-US"/>
        </w:rPr>
        <w:t xml:space="preserve">оболочек с потерей герметичности ГПАТ. </w:t>
      </w:r>
    </w:p>
    <w:p w14:paraId="742A3BD4" w14:textId="3741D6C2" w:rsidR="00C23D98" w:rsidRPr="00C23D98" w:rsidRDefault="00C23D98" w:rsidP="00C23D98">
      <w:pPr>
        <w:ind w:firstLine="567"/>
        <w:rPr>
          <w:bCs/>
          <w:sz w:val="24"/>
          <w:lang w:eastAsia="en-US"/>
        </w:rPr>
      </w:pPr>
      <w:r w:rsidRPr="00C23D98">
        <w:rPr>
          <w:bCs/>
          <w:sz w:val="24"/>
          <w:lang w:eastAsia="en-US"/>
        </w:rPr>
        <w:t>Данный тип разрушения обозначают как основный тип.</w:t>
      </w:r>
    </w:p>
    <w:p w14:paraId="3E49FB7E" w14:textId="77777777" w:rsidR="003434BF" w:rsidRDefault="00C23D98" w:rsidP="00C23D98">
      <w:pPr>
        <w:ind w:firstLine="567"/>
        <w:rPr>
          <w:bCs/>
          <w:sz w:val="24"/>
          <w:lang w:eastAsia="en-US"/>
        </w:rPr>
      </w:pPr>
      <w:r w:rsidRPr="00C23D98">
        <w:rPr>
          <w:bCs/>
          <w:sz w:val="24"/>
          <w:lang w:eastAsia="en-US"/>
        </w:rPr>
        <w:t>При нагружении ГПАТ внутренним давлением фитинг может ограничивать ее деформацию, что, в свою очередь,</w:t>
      </w:r>
      <w:r>
        <w:rPr>
          <w:bCs/>
          <w:sz w:val="24"/>
          <w:lang w:eastAsia="en-US"/>
        </w:rPr>
        <w:t xml:space="preserve"> </w:t>
      </w:r>
      <w:r w:rsidRPr="00C23D98">
        <w:rPr>
          <w:bCs/>
          <w:sz w:val="24"/>
          <w:lang w:eastAsia="en-US"/>
        </w:rPr>
        <w:t>приводит к незначительному увеличению уровня локальных напряжений в армирующем слое и к разрушению</w:t>
      </w:r>
      <w:r>
        <w:rPr>
          <w:bCs/>
          <w:sz w:val="24"/>
          <w:lang w:eastAsia="en-US"/>
        </w:rPr>
        <w:t xml:space="preserve"> </w:t>
      </w:r>
      <w:r w:rsidRPr="00C23D98">
        <w:rPr>
          <w:bCs/>
          <w:sz w:val="24"/>
          <w:lang w:eastAsia="en-US"/>
        </w:rPr>
        <w:t xml:space="preserve">ГПАТ вблизи фитинга. </w:t>
      </w:r>
    </w:p>
    <w:p w14:paraId="0AB7D0AC" w14:textId="4AC68E32" w:rsidR="00C23D98" w:rsidRPr="00C23D98" w:rsidRDefault="00C23D98" w:rsidP="00C23D98">
      <w:pPr>
        <w:ind w:firstLine="567"/>
        <w:rPr>
          <w:bCs/>
          <w:sz w:val="24"/>
          <w:lang w:eastAsia="en-US"/>
        </w:rPr>
      </w:pPr>
      <w:r w:rsidRPr="00C23D98">
        <w:rPr>
          <w:bCs/>
          <w:sz w:val="24"/>
          <w:lang w:eastAsia="en-US"/>
        </w:rPr>
        <w:t>Такой тип разрушения допускается, если разрушение произошло вне зоны обжатия ГПАТ</w:t>
      </w:r>
      <w:r>
        <w:rPr>
          <w:bCs/>
          <w:sz w:val="24"/>
          <w:lang w:eastAsia="en-US"/>
        </w:rPr>
        <w:t xml:space="preserve"> </w:t>
      </w:r>
      <w:r w:rsidRPr="00C23D98">
        <w:rPr>
          <w:bCs/>
          <w:sz w:val="24"/>
          <w:lang w:eastAsia="en-US"/>
        </w:rPr>
        <w:t>фитингом.</w:t>
      </w:r>
    </w:p>
    <w:p w14:paraId="48CD05B0" w14:textId="77777777" w:rsidR="00C23D98" w:rsidRPr="00C23D98" w:rsidRDefault="00C23D98" w:rsidP="00C23D98">
      <w:pPr>
        <w:ind w:firstLine="567"/>
        <w:rPr>
          <w:bCs/>
          <w:sz w:val="24"/>
          <w:lang w:eastAsia="en-US"/>
        </w:rPr>
      </w:pPr>
      <w:r w:rsidRPr="00C23D98">
        <w:rPr>
          <w:bCs/>
          <w:sz w:val="24"/>
          <w:lang w:eastAsia="en-US"/>
        </w:rPr>
        <w:t>Результат испытания считают отрицательным при получении любого типа разрушения, отличного от основного:</w:t>
      </w:r>
    </w:p>
    <w:p w14:paraId="7C601B68" w14:textId="77777777" w:rsidR="00C23D98" w:rsidRPr="00C23D98" w:rsidRDefault="00C23D98" w:rsidP="00C23D98">
      <w:pPr>
        <w:ind w:firstLine="567"/>
        <w:rPr>
          <w:bCs/>
          <w:sz w:val="24"/>
          <w:lang w:eastAsia="en-US"/>
        </w:rPr>
      </w:pPr>
      <w:r w:rsidRPr="00C23D98">
        <w:rPr>
          <w:bCs/>
          <w:sz w:val="24"/>
          <w:lang w:eastAsia="en-US"/>
        </w:rPr>
        <w:t>- разрушение внутренней и наружной оболочек без разрушения армирующего слоя;</w:t>
      </w:r>
    </w:p>
    <w:p w14:paraId="73BAC1D8" w14:textId="7073FE9A" w:rsidR="00C23D98" w:rsidRPr="00C23D98" w:rsidRDefault="00C23D98" w:rsidP="00C23D98">
      <w:pPr>
        <w:ind w:firstLine="567"/>
        <w:rPr>
          <w:bCs/>
          <w:sz w:val="24"/>
          <w:lang w:eastAsia="en-US"/>
        </w:rPr>
      </w:pPr>
      <w:r w:rsidRPr="00C23D98">
        <w:rPr>
          <w:bCs/>
          <w:sz w:val="24"/>
          <w:lang w:eastAsia="en-US"/>
        </w:rPr>
        <w:t>- разрушение, связанное с фитингом, например вырыв армирующего слоя из стенки ГПАТ, обжатой фитингом,</w:t>
      </w:r>
      <w:r>
        <w:rPr>
          <w:bCs/>
          <w:sz w:val="24"/>
          <w:lang w:eastAsia="en-US"/>
        </w:rPr>
        <w:t xml:space="preserve"> </w:t>
      </w:r>
      <w:r w:rsidRPr="00C23D98">
        <w:rPr>
          <w:bCs/>
          <w:sz w:val="24"/>
          <w:lang w:eastAsia="en-US"/>
        </w:rPr>
        <w:t>или срыв фитинга с тела ГПАТ;</w:t>
      </w:r>
    </w:p>
    <w:p w14:paraId="72EDF03A" w14:textId="7CDD209B" w:rsidR="00C23D98" w:rsidRPr="00C23D98" w:rsidRDefault="00C23D98" w:rsidP="00C23D98">
      <w:pPr>
        <w:ind w:firstLine="567"/>
        <w:rPr>
          <w:bCs/>
          <w:sz w:val="24"/>
          <w:lang w:eastAsia="en-US"/>
        </w:rPr>
      </w:pPr>
      <w:r w:rsidRPr="00C23D98">
        <w:rPr>
          <w:bCs/>
          <w:sz w:val="24"/>
          <w:lang w:eastAsia="en-US"/>
        </w:rPr>
        <w:t>- потеря герметичности соединения ГПАТ-</w:t>
      </w:r>
      <w:r w:rsidR="00632414">
        <w:rPr>
          <w:bCs/>
          <w:sz w:val="24"/>
          <w:lang w:eastAsia="en-US"/>
        </w:rPr>
        <w:t xml:space="preserve"> </w:t>
      </w:r>
      <w:r w:rsidRPr="00C23D98">
        <w:rPr>
          <w:bCs/>
          <w:sz w:val="24"/>
          <w:lang w:eastAsia="en-US"/>
        </w:rPr>
        <w:t>фитинг (за исключением диффузии газа через полимерные слои</w:t>
      </w:r>
      <w:r>
        <w:rPr>
          <w:bCs/>
          <w:sz w:val="24"/>
          <w:lang w:eastAsia="en-US"/>
        </w:rPr>
        <w:t xml:space="preserve"> </w:t>
      </w:r>
      <w:r w:rsidRPr="00C23D98">
        <w:rPr>
          <w:bCs/>
          <w:sz w:val="24"/>
          <w:lang w:eastAsia="en-US"/>
        </w:rPr>
        <w:t>ГПАТ);</w:t>
      </w:r>
    </w:p>
    <w:p w14:paraId="11DACDCF" w14:textId="5B33FD8A" w:rsidR="00C23D98" w:rsidRPr="00C23D98" w:rsidRDefault="00C23D98" w:rsidP="00C23D98">
      <w:pPr>
        <w:ind w:firstLine="567"/>
        <w:rPr>
          <w:bCs/>
          <w:sz w:val="24"/>
          <w:lang w:eastAsia="en-US"/>
        </w:rPr>
      </w:pPr>
      <w:r w:rsidRPr="00C23D98">
        <w:rPr>
          <w:bCs/>
          <w:sz w:val="24"/>
          <w:lang w:eastAsia="en-US"/>
        </w:rPr>
        <w:t>- растрескивание наружной оболочки с оголением армирующего слоя ГПАТ (при разрушении наружной оболочки</w:t>
      </w:r>
      <w:r w:rsidR="00AD4676">
        <w:rPr>
          <w:bCs/>
          <w:sz w:val="24"/>
          <w:lang w:eastAsia="en-US"/>
        </w:rPr>
        <w:t xml:space="preserve"> </w:t>
      </w:r>
      <w:r w:rsidRPr="00C23D98">
        <w:rPr>
          <w:bCs/>
          <w:sz w:val="24"/>
          <w:lang w:eastAsia="en-US"/>
        </w:rPr>
        <w:t>на армирующий слой начинает воздействовать окружающая среда, что приводит к снижению прочности</w:t>
      </w:r>
      <w:r w:rsidR="00AD4676">
        <w:rPr>
          <w:bCs/>
          <w:sz w:val="24"/>
          <w:lang w:eastAsia="en-US"/>
        </w:rPr>
        <w:t xml:space="preserve"> </w:t>
      </w:r>
      <w:r w:rsidRPr="00C23D98">
        <w:rPr>
          <w:bCs/>
          <w:sz w:val="24"/>
          <w:lang w:eastAsia="en-US"/>
        </w:rPr>
        <w:t>ГПАТ и, как следствие, срока службы).</w:t>
      </w:r>
    </w:p>
    <w:p w14:paraId="75FAEA97" w14:textId="41AEE168" w:rsidR="00167DCA" w:rsidRPr="006E1F9F" w:rsidRDefault="00851BD2" w:rsidP="006E1F9F">
      <w:pPr>
        <w:ind w:firstLine="567"/>
        <w:rPr>
          <w:bCs/>
          <w:sz w:val="24"/>
          <w:lang w:eastAsia="en-US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62DEBD4D" wp14:editId="390193C7">
                <wp:simplePos x="0" y="0"/>
                <wp:positionH relativeFrom="page">
                  <wp:posOffset>2167255</wp:posOffset>
                </wp:positionH>
                <wp:positionV relativeFrom="paragraph">
                  <wp:posOffset>225425</wp:posOffset>
                </wp:positionV>
                <wp:extent cx="60960" cy="70485"/>
                <wp:effectExtent l="0" t="0" r="0" b="0"/>
                <wp:wrapNone/>
                <wp:docPr id="1027881050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" cy="70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62C3F" w14:textId="41C46EAB" w:rsidR="007971B1" w:rsidRDefault="007971B1" w:rsidP="00851BD2">
                            <w:pPr>
                              <w:spacing w:line="111" w:lineRule="exact"/>
                              <w:rPr>
                                <w:b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EBD4D" id="Надпись 9" o:spid="_x0000_s1027" type="#_x0000_t202" style="position:absolute;left:0;text-align:left;margin-left:170.65pt;margin-top:17.75pt;width:4.8pt;height:5.5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" filled="f" stroked="f">
                <v:textbox inset="0,0,0,0">
                  <w:txbxContent>
                    <w:p w14:paraId="2CD62C3F" w14:textId="41C46EAB" w:rsidR="007971B1" w:rsidRDefault="007971B1" w:rsidP="00851BD2">
                      <w:pPr>
                        <w:spacing w:line="111" w:lineRule="exact"/>
                        <w:rPr>
                          <w:b/>
                          <w:sz w:val="1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67DCA" w:rsidRPr="006E1F9F">
        <w:rPr>
          <w:bCs/>
          <w:sz w:val="24"/>
          <w:lang w:eastAsia="en-US"/>
        </w:rPr>
        <w:t>В.</w:t>
      </w:r>
      <w:r w:rsidR="00373A93">
        <w:rPr>
          <w:bCs/>
          <w:sz w:val="24"/>
          <w:lang w:eastAsia="en-US"/>
        </w:rPr>
        <w:t>1.3</w:t>
      </w:r>
      <w:r w:rsidR="00167DCA" w:rsidRPr="006E1F9F">
        <w:rPr>
          <w:bCs/>
          <w:sz w:val="24"/>
          <w:lang w:eastAsia="en-US"/>
        </w:rPr>
        <w:t xml:space="preserve"> </w:t>
      </w:r>
      <w:r w:rsidR="00167DCA" w:rsidRPr="009E3227">
        <w:rPr>
          <w:bCs/>
          <w:i/>
          <w:iCs/>
          <w:sz w:val="24"/>
          <w:lang w:eastAsia="en-US"/>
        </w:rPr>
        <w:t>МОР</w:t>
      </w:r>
      <w:r w:rsidR="00167DCA" w:rsidRPr="006E1F9F">
        <w:rPr>
          <w:bCs/>
          <w:sz w:val="24"/>
          <w:lang w:eastAsia="en-US"/>
        </w:rPr>
        <w:t xml:space="preserve"> для однотипной конструкции ГПАТ</w:t>
      </w:r>
      <w:r w:rsidR="004B730E">
        <w:rPr>
          <w:bCs/>
          <w:strike/>
          <w:sz w:val="24"/>
          <w:lang w:eastAsia="en-US"/>
        </w:rPr>
        <w:t xml:space="preserve"> </w:t>
      </w:r>
      <w:r w:rsidR="00167DCA" w:rsidRPr="006E1F9F">
        <w:rPr>
          <w:bCs/>
          <w:sz w:val="24"/>
          <w:lang w:eastAsia="en-US"/>
        </w:rPr>
        <w:t>рассчитывают по формуле</w:t>
      </w:r>
      <w:r w:rsidR="00452E46">
        <w:rPr>
          <w:bCs/>
          <w:sz w:val="24"/>
          <w:lang w:eastAsia="en-US"/>
        </w:rPr>
        <w:t xml:space="preserve"> (В.1)</w:t>
      </w:r>
    </w:p>
    <w:p w14:paraId="3929CD6D" w14:textId="77777777" w:rsidR="006E1F9F" w:rsidRDefault="006E1F9F" w:rsidP="006E1F9F">
      <w:pPr>
        <w:ind w:firstLine="567"/>
        <w:rPr>
          <w:bCs/>
          <w:sz w:val="24"/>
          <w:lang w:eastAsia="en-US"/>
        </w:rPr>
      </w:pPr>
    </w:p>
    <w:p w14:paraId="234775D8" w14:textId="77688F46" w:rsidR="006E1F9F" w:rsidRPr="004D32A5" w:rsidRDefault="00DF08D8" w:rsidP="006E1F9F">
      <w:pPr>
        <w:autoSpaceDE w:val="0"/>
        <w:autoSpaceDN w:val="0"/>
        <w:adjustRightInd w:val="0"/>
        <w:ind w:firstLine="567"/>
        <w:jc w:val="center"/>
        <w:rPr>
          <w:sz w:val="24"/>
        </w:rPr>
      </w:pPr>
      <w:bookmarkStart w:id="22" w:name="_Hlk170223899"/>
      <m:oMath>
        <m:r>
          <w:rPr>
            <w:rFonts w:ascii="Cambria Math" w:hAnsi="Cambria Math"/>
            <w:sz w:val="24"/>
            <w:lang w:eastAsia="en-US"/>
          </w:rPr>
          <m:t>MOP=</m:t>
        </m:r>
        <m:f>
          <m:fPr>
            <m:ctrlPr>
              <w:rPr>
                <w:rFonts w:ascii="Cambria Math" w:hAnsi="Cambria Math"/>
                <w:bCs/>
                <w:i/>
                <w:sz w:val="24"/>
                <w:lang w:eastAsia="en-US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bCs/>
                    <w:i/>
                    <w:sz w:val="20"/>
                    <w:szCs w:val="20"/>
                    <w:lang w:eastAsia="en-US"/>
                  </w:rPr>
                </m:ctrlPr>
              </m:sSubSupPr>
              <m:e>
                <m:r>
                  <w:rPr>
                    <w:rFonts w:ascii="Cambria Math" w:hAnsi="Cambria Math"/>
                    <w:sz w:val="20"/>
                    <w:szCs w:val="20"/>
                    <w:lang w:eastAsia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eastAsia="en-US"/>
                  </w:rPr>
                  <m:t>Стресс-тест1000 ч</m:t>
                </m:r>
              </m:sub>
              <m:sup>
                <m:r>
                  <w:rPr>
                    <w:rFonts w:ascii="Cambria Math" w:hAnsi="Cambria Math"/>
                    <w:sz w:val="20"/>
                    <w:szCs w:val="20"/>
                    <w:lang w:eastAsia="en-US"/>
                  </w:rPr>
                  <m:t>контр. разр</m:t>
                </m:r>
              </m:sup>
            </m:sSubSup>
          </m:num>
          <m:den>
            <m:r>
              <w:rPr>
                <w:rFonts w:ascii="Cambria Math" w:hAnsi="Cambria Math"/>
                <w:sz w:val="24"/>
                <w:lang w:eastAsia="en-US"/>
              </w:rPr>
              <m:t>C</m:t>
            </m:r>
            <m:r>
              <w:rPr>
                <w:rFonts w:ascii="Cambria Math" w:hAnsi="Cambria Math"/>
                <w:sz w:val="20"/>
                <w:szCs w:val="20"/>
                <w:lang w:eastAsia="en-US"/>
              </w:rPr>
              <m:t>Стресс-тест 1000 ч ·</m:t>
            </m:r>
            <m:r>
              <w:rPr>
                <w:rFonts w:ascii="Cambria Math" w:hAnsi="Cambria Math"/>
                <w:sz w:val="20"/>
                <w:szCs w:val="20"/>
                <w:lang w:val="en-GB" w:eastAsia="en-US"/>
              </w:rPr>
              <m:t>f</m:t>
            </m:r>
            <m:r>
              <w:rPr>
                <w:rFonts w:ascii="Cambria Math" w:hAnsi="Cambria Math"/>
                <w:sz w:val="20"/>
                <w:szCs w:val="20"/>
                <w:lang w:eastAsia="en-US"/>
              </w:rPr>
              <m:t>ср</m:t>
            </m:r>
          </m:den>
        </m:f>
        <w:bookmarkEnd w:id="22"/>
        <m:r>
          <w:rPr>
            <w:rFonts w:ascii="Cambria Math" w:hAnsi="Cambria Math"/>
            <w:sz w:val="24"/>
            <w:lang w:eastAsia="en-US"/>
          </w:rPr>
          <m:t xml:space="preserve">  </m:t>
        </m:r>
      </m:oMath>
      <w:r w:rsidR="006E1F9F" w:rsidRPr="004D32A5">
        <w:rPr>
          <w:sz w:val="24"/>
        </w:rPr>
        <w:t xml:space="preserve"> </w:t>
      </w:r>
      <w:r>
        <w:rPr>
          <w:sz w:val="24"/>
        </w:rPr>
        <w:t xml:space="preserve">  </w:t>
      </w:r>
      <w:r w:rsidR="001B3ECA">
        <w:rPr>
          <w:sz w:val="24"/>
        </w:rPr>
        <w:t>но не менее</w:t>
      </w:r>
      <w:r>
        <w:rPr>
          <w:sz w:val="24"/>
        </w:rPr>
        <w:t xml:space="preserve">  </w:t>
      </w:r>
      <m:oMath>
        <m:r>
          <w:rPr>
            <w:rFonts w:ascii="Cambria Math" w:hAnsi="Cambria Math"/>
            <w:sz w:val="24"/>
            <w:lang w:eastAsia="en-US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4"/>
                <w:lang w:eastAsia="en-US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bCs/>
                    <w:i/>
                    <w:sz w:val="20"/>
                    <w:szCs w:val="20"/>
                    <w:lang w:eastAsia="en-US"/>
                  </w:rPr>
                </m:ctrlPr>
              </m:sSubSupPr>
              <m:e>
                <m:r>
                  <w:rPr>
                    <w:rFonts w:ascii="Cambria Math" w:hAnsi="Cambria Math"/>
                    <w:sz w:val="20"/>
                    <w:szCs w:val="20"/>
                    <w:lang w:eastAsia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eastAsia="en-US"/>
                  </w:rPr>
                  <m:t>разр</m:t>
                </m:r>
              </m:sub>
              <m:sup>
                <m:r>
                  <w:rPr>
                    <w:rFonts w:ascii="Cambria Math" w:hAnsi="Cambria Math"/>
                    <w:sz w:val="20"/>
                    <w:szCs w:val="20"/>
                    <w:lang w:eastAsia="en-US"/>
                  </w:rPr>
                  <m:t>контр</m:t>
                </m:r>
              </m:sup>
            </m:sSubSup>
          </m:num>
          <m:den>
            <m:r>
              <w:rPr>
                <w:rFonts w:ascii="Cambria Math" w:hAnsi="Cambria Math"/>
                <w:sz w:val="24"/>
                <w:lang w:eastAsia="en-US"/>
              </w:rPr>
              <m:t xml:space="preserve">C · </m:t>
            </m:r>
            <m:r>
              <w:rPr>
                <w:rFonts w:ascii="Cambria Math" w:hAnsi="Cambria Math"/>
                <w:sz w:val="24"/>
                <w:lang w:val="en-GB" w:eastAsia="en-US"/>
              </w:rPr>
              <m:t>f</m:t>
            </m:r>
            <m:r>
              <w:rPr>
                <w:rFonts w:ascii="Cambria Math" w:hAnsi="Cambria Math"/>
                <w:sz w:val="24"/>
                <w:lang w:eastAsia="en-US"/>
              </w:rPr>
              <m:t xml:space="preserve">ср </m:t>
            </m:r>
          </m:den>
        </m:f>
        <m:r>
          <w:rPr>
            <w:rFonts w:ascii="Cambria Math" w:hAnsi="Cambria Math"/>
            <w:sz w:val="24"/>
            <w:lang w:eastAsia="en-US"/>
          </w:rPr>
          <m:t xml:space="preserve">  </m:t>
        </m:r>
      </m:oMath>
      <w:r>
        <w:rPr>
          <w:sz w:val="24"/>
        </w:rPr>
        <w:t xml:space="preserve">                                </w:t>
      </w:r>
      <w:r w:rsidR="001019AB">
        <w:rPr>
          <w:sz w:val="24"/>
        </w:rPr>
        <w:t xml:space="preserve">  </w:t>
      </w:r>
      <w:r>
        <w:rPr>
          <w:sz w:val="24"/>
        </w:rPr>
        <w:t xml:space="preserve">        </w:t>
      </w:r>
      <w:proofErr w:type="gramStart"/>
      <w:r>
        <w:rPr>
          <w:sz w:val="24"/>
        </w:rPr>
        <w:t xml:space="preserve">   (</w:t>
      </w:r>
      <w:proofErr w:type="gramEnd"/>
      <w:r>
        <w:rPr>
          <w:sz w:val="24"/>
        </w:rPr>
        <w:t>В.1)</w:t>
      </w:r>
    </w:p>
    <w:p w14:paraId="0861E566" w14:textId="32E9493E" w:rsidR="0021032F" w:rsidRDefault="0021032F" w:rsidP="006E1F9F">
      <w:pPr>
        <w:ind w:firstLine="567"/>
        <w:rPr>
          <w:bCs/>
          <w:sz w:val="24"/>
          <w:lang w:eastAsia="en-US"/>
        </w:rPr>
      </w:pPr>
    </w:p>
    <w:p w14:paraId="151DC7A8" w14:textId="77777777" w:rsidR="00354097" w:rsidRDefault="00B910F9" w:rsidP="006E1F9F">
      <w:pPr>
        <w:ind w:firstLine="567"/>
        <w:rPr>
          <w:bCs/>
          <w:sz w:val="24"/>
          <w:lang w:eastAsia="en-US"/>
        </w:rPr>
      </w:pPr>
      <w:r w:rsidRPr="00B910F9">
        <w:rPr>
          <w:bCs/>
          <w:sz w:val="24"/>
          <w:lang w:eastAsia="en-US"/>
        </w:rPr>
        <w:t>где,</w:t>
      </w:r>
    </w:p>
    <w:p w14:paraId="2B3C4E19" w14:textId="77777777" w:rsidR="00946A0C" w:rsidRPr="00E46ED7" w:rsidRDefault="00946A0C" w:rsidP="006E1F9F">
      <w:pPr>
        <w:ind w:firstLine="567"/>
        <w:rPr>
          <w:bCs/>
          <w:sz w:val="24"/>
          <w:lang w:eastAsia="en-US"/>
        </w:rPr>
      </w:pPr>
    </w:p>
    <w:p w14:paraId="6EEF9F14" w14:textId="1F4B6A5E" w:rsidR="00167DCA" w:rsidRDefault="00167DCA" w:rsidP="006E1F9F">
      <w:pPr>
        <w:ind w:firstLine="567"/>
        <w:rPr>
          <w:bCs/>
          <w:sz w:val="24"/>
          <w:lang w:eastAsia="en-US"/>
        </w:rPr>
      </w:pPr>
      <w:r w:rsidRPr="006E1F9F">
        <w:rPr>
          <w:bCs/>
          <w:sz w:val="24"/>
          <w:lang w:eastAsia="en-US"/>
        </w:rPr>
        <w:t xml:space="preserve"> </w:t>
      </w:r>
      <m:oMath>
        <m:sSubSup>
          <m:sSubSupPr>
            <m:ctrlPr>
              <w:rPr>
                <w:rFonts w:ascii="Cambria Math" w:hAnsi="Cambria Math"/>
                <w:bCs/>
                <w:i/>
                <w:sz w:val="20"/>
                <w:szCs w:val="20"/>
                <w:lang w:eastAsia="en-US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  <w:lang w:eastAsia="en-US"/>
              </w:rPr>
              <m:t>P</m:t>
            </m:r>
          </m:e>
          <m:sub>
            <m:r>
              <w:rPr>
                <w:rFonts w:ascii="Cambria Math" w:hAnsi="Cambria Math"/>
                <w:sz w:val="20"/>
                <w:szCs w:val="20"/>
                <w:lang w:eastAsia="en-US"/>
              </w:rPr>
              <m:t>разр</m:t>
            </m:r>
          </m:sub>
          <m:sup>
            <m:r>
              <w:rPr>
                <w:rFonts w:ascii="Cambria Math" w:hAnsi="Cambria Math"/>
                <w:sz w:val="20"/>
                <w:szCs w:val="20"/>
                <w:lang w:eastAsia="en-US"/>
              </w:rPr>
              <m:t>контр</m:t>
            </m:r>
          </m:sup>
        </m:sSubSup>
      </m:oMath>
      <w:r w:rsidR="00FF4C53">
        <w:rPr>
          <w:bCs/>
          <w:sz w:val="24"/>
          <w:lang w:eastAsia="en-US"/>
        </w:rPr>
        <w:t xml:space="preserve"> - </w:t>
      </w:r>
      <w:r w:rsidRPr="006E1F9F">
        <w:rPr>
          <w:bCs/>
          <w:sz w:val="24"/>
          <w:lang w:eastAsia="en-US"/>
        </w:rPr>
        <w:t>контрольное разрушающе</w:t>
      </w:r>
      <w:r w:rsidR="00354097">
        <w:rPr>
          <w:bCs/>
          <w:sz w:val="24"/>
          <w:lang w:eastAsia="en-US"/>
        </w:rPr>
        <w:t>е</w:t>
      </w:r>
      <w:r w:rsidRPr="006E1F9F">
        <w:rPr>
          <w:bCs/>
          <w:sz w:val="24"/>
          <w:lang w:eastAsia="en-US"/>
        </w:rPr>
        <w:t xml:space="preserve"> давлени</w:t>
      </w:r>
      <w:r w:rsidR="00354097">
        <w:rPr>
          <w:bCs/>
          <w:sz w:val="24"/>
          <w:lang w:eastAsia="en-US"/>
        </w:rPr>
        <w:t>е</w:t>
      </w:r>
      <w:r w:rsidRPr="006E1F9F">
        <w:rPr>
          <w:bCs/>
          <w:sz w:val="24"/>
          <w:lang w:eastAsia="en-US"/>
        </w:rPr>
        <w:t xml:space="preserve"> для ГПАТ однотипной конструкции,</w:t>
      </w:r>
      <w:r w:rsidR="003C2CAC">
        <w:rPr>
          <w:bCs/>
          <w:sz w:val="24"/>
          <w:lang w:eastAsia="en-US"/>
        </w:rPr>
        <w:t xml:space="preserve"> </w:t>
      </w:r>
      <w:r w:rsidRPr="006E1F9F">
        <w:rPr>
          <w:bCs/>
          <w:sz w:val="24"/>
          <w:lang w:eastAsia="en-US"/>
        </w:rPr>
        <w:t>М</w:t>
      </w:r>
      <w:r w:rsidR="000A7894">
        <w:rPr>
          <w:bCs/>
          <w:sz w:val="24"/>
          <w:lang w:eastAsia="en-US"/>
        </w:rPr>
        <w:t>П</w:t>
      </w:r>
      <w:r w:rsidRPr="006E1F9F">
        <w:rPr>
          <w:bCs/>
          <w:sz w:val="24"/>
          <w:lang w:eastAsia="en-US"/>
        </w:rPr>
        <w:t>а</w:t>
      </w:r>
      <w:r w:rsidR="003434BF">
        <w:rPr>
          <w:bCs/>
          <w:sz w:val="24"/>
          <w:lang w:eastAsia="en-US"/>
        </w:rPr>
        <w:t>;</w:t>
      </w:r>
    </w:p>
    <w:p w14:paraId="178C6B48" w14:textId="011B389A" w:rsidR="002E2A7B" w:rsidRPr="00354097" w:rsidRDefault="002E2A7B" w:rsidP="002E2A7B">
      <w:pPr>
        <w:ind w:firstLine="567"/>
        <w:rPr>
          <w:bCs/>
          <w:sz w:val="24"/>
          <w:lang w:eastAsia="en-US"/>
        </w:rPr>
      </w:pPr>
      <w:r w:rsidRPr="006E1F9F">
        <w:rPr>
          <w:bCs/>
          <w:sz w:val="24"/>
          <w:lang w:eastAsia="en-US"/>
        </w:rPr>
        <w:t xml:space="preserve"> </w:t>
      </w:r>
      <m:oMath>
        <m:sSubSup>
          <m:sSubSupPr>
            <m:ctrlPr>
              <w:rPr>
                <w:rFonts w:ascii="Cambria Math" w:hAnsi="Cambria Math"/>
                <w:bCs/>
                <w:i/>
                <w:sz w:val="20"/>
                <w:szCs w:val="20"/>
                <w:lang w:eastAsia="en-US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  <w:lang w:eastAsia="en-US"/>
              </w:rPr>
              <m:t>P</m:t>
            </m:r>
          </m:e>
          <m:sub>
            <m:r>
              <w:rPr>
                <w:rFonts w:ascii="Cambria Math" w:hAnsi="Cambria Math"/>
                <w:sz w:val="20"/>
                <w:szCs w:val="20"/>
                <w:lang w:eastAsia="en-US"/>
              </w:rPr>
              <m:t>Стресс-тест1000ч</m:t>
            </m:r>
          </m:sub>
          <m:sup>
            <m:r>
              <w:rPr>
                <w:rFonts w:ascii="Cambria Math" w:hAnsi="Cambria Math"/>
                <w:sz w:val="20"/>
                <w:szCs w:val="20"/>
                <w:lang w:eastAsia="en-US"/>
              </w:rPr>
              <m:t>контр. разр</m:t>
            </m:r>
          </m:sup>
        </m:sSubSup>
      </m:oMath>
      <w:r w:rsidR="00354097">
        <w:rPr>
          <w:bCs/>
          <w:sz w:val="24"/>
          <w:lang w:eastAsia="en-US"/>
        </w:rPr>
        <w:t xml:space="preserve"> - к</w:t>
      </w:r>
      <w:proofErr w:type="spellStart"/>
      <w:r>
        <w:rPr>
          <w:bCs/>
          <w:sz w:val="24"/>
          <w:lang w:eastAsia="en-US"/>
        </w:rPr>
        <w:t>онтрольное</w:t>
      </w:r>
      <w:proofErr w:type="spellEnd"/>
      <w:r>
        <w:rPr>
          <w:bCs/>
          <w:sz w:val="24"/>
          <w:lang w:eastAsia="en-US"/>
        </w:rPr>
        <w:t xml:space="preserve"> разрушаю</w:t>
      </w:r>
      <w:r w:rsidR="00354097">
        <w:rPr>
          <w:bCs/>
          <w:sz w:val="24"/>
          <w:lang w:eastAsia="en-US"/>
        </w:rPr>
        <w:t>щее</w:t>
      </w:r>
      <w:r>
        <w:rPr>
          <w:bCs/>
          <w:sz w:val="24"/>
          <w:lang w:eastAsia="en-US"/>
        </w:rPr>
        <w:t xml:space="preserve"> давлени</w:t>
      </w:r>
      <w:r w:rsidR="00354097">
        <w:rPr>
          <w:bCs/>
          <w:sz w:val="24"/>
          <w:lang w:eastAsia="en-US"/>
        </w:rPr>
        <w:t>е</w:t>
      </w:r>
      <w:r>
        <w:rPr>
          <w:bCs/>
          <w:sz w:val="24"/>
          <w:lang w:eastAsia="en-US"/>
        </w:rPr>
        <w:t xml:space="preserve"> после </w:t>
      </w:r>
      <w:r w:rsidRPr="00354097">
        <w:rPr>
          <w:bCs/>
          <w:sz w:val="24"/>
          <w:lang w:eastAsia="en-US"/>
        </w:rPr>
        <w:t>Стрес</w:t>
      </w:r>
      <w:r w:rsidR="00301E5D" w:rsidRPr="00354097">
        <w:rPr>
          <w:bCs/>
          <w:sz w:val="24"/>
          <w:lang w:eastAsia="en-US"/>
        </w:rPr>
        <w:t>с-</w:t>
      </w:r>
      <w:r w:rsidRPr="00354097">
        <w:rPr>
          <w:bCs/>
          <w:sz w:val="24"/>
          <w:lang w:eastAsia="en-US"/>
        </w:rPr>
        <w:t>тест-испытания продолжител</w:t>
      </w:r>
      <w:r w:rsidR="00354097">
        <w:rPr>
          <w:bCs/>
          <w:sz w:val="24"/>
          <w:lang w:eastAsia="en-US"/>
        </w:rPr>
        <w:t>ь</w:t>
      </w:r>
      <w:r w:rsidRPr="00354097">
        <w:rPr>
          <w:bCs/>
          <w:sz w:val="24"/>
          <w:lang w:eastAsia="en-US"/>
        </w:rPr>
        <w:t xml:space="preserve">ностью 1000ч при факторе температуре от </w:t>
      </w:r>
      <w:r w:rsidRPr="00354097">
        <w:rPr>
          <w:bCs/>
          <w:sz w:val="24"/>
          <w:lang w:val="de-DE" w:eastAsia="en-US"/>
        </w:rPr>
        <w:t>MO</w:t>
      </w:r>
      <w:r w:rsidRPr="00354097">
        <w:rPr>
          <w:bCs/>
          <w:sz w:val="24"/>
          <w:lang w:eastAsia="en-US"/>
        </w:rPr>
        <w:t xml:space="preserve">Т и факторе давления 1,3 от </w:t>
      </w:r>
      <w:r w:rsidRPr="00354097">
        <w:rPr>
          <w:bCs/>
          <w:i/>
          <w:iCs/>
          <w:sz w:val="24"/>
          <w:lang w:eastAsia="en-US"/>
        </w:rPr>
        <w:t>МО</w:t>
      </w:r>
      <w:r w:rsidRPr="00354097">
        <w:rPr>
          <w:bCs/>
          <w:i/>
          <w:iCs/>
          <w:sz w:val="24"/>
          <w:lang w:val="en-GB" w:eastAsia="en-US"/>
        </w:rPr>
        <w:t>P</w:t>
      </w:r>
      <w:r w:rsidR="00354097" w:rsidRPr="00354097">
        <w:rPr>
          <w:bCs/>
          <w:i/>
          <w:iCs/>
          <w:sz w:val="24"/>
          <w:lang w:eastAsia="en-US"/>
        </w:rPr>
        <w:t xml:space="preserve"> </w:t>
      </w:r>
      <w:r w:rsidR="00627819" w:rsidRPr="00354097">
        <w:rPr>
          <w:bCs/>
          <w:sz w:val="24"/>
          <w:lang w:eastAsia="en-US"/>
        </w:rPr>
        <w:t>расчетных</w:t>
      </w:r>
      <w:r w:rsidR="00354097">
        <w:rPr>
          <w:bCs/>
          <w:sz w:val="24"/>
          <w:lang w:eastAsia="en-US"/>
        </w:rPr>
        <w:t>;</w:t>
      </w:r>
    </w:p>
    <w:p w14:paraId="79B6BCC5" w14:textId="2B4BAD9A" w:rsidR="00167DCA" w:rsidRPr="00301E5D" w:rsidRDefault="003434BF" w:rsidP="003434BF">
      <w:pPr>
        <w:rPr>
          <w:bCs/>
          <w:sz w:val="24"/>
          <w:lang w:eastAsia="en-US"/>
        </w:rPr>
      </w:pPr>
      <w:r>
        <w:rPr>
          <w:bCs/>
          <w:sz w:val="24"/>
          <w:lang w:eastAsia="en-US"/>
        </w:rPr>
        <w:t xml:space="preserve">         </w:t>
      </w:r>
      <w:r w:rsidR="006E1F9F" w:rsidRPr="006E1F9F">
        <w:rPr>
          <w:bCs/>
          <w:sz w:val="24"/>
          <w:lang w:eastAsia="en-US"/>
        </w:rPr>
        <w:t xml:space="preserve"> </w:t>
      </w:r>
      <m:oMath>
        <m:r>
          <w:rPr>
            <w:rFonts w:ascii="Cambria Math" w:hAnsi="Cambria Math"/>
            <w:sz w:val="24"/>
            <w:lang w:eastAsia="en-US"/>
          </w:rPr>
          <m:t>C</m:t>
        </m:r>
      </m:oMath>
      <w:r w:rsidR="0040033E">
        <w:rPr>
          <w:bCs/>
          <w:sz w:val="24"/>
          <w:lang w:eastAsia="en-US"/>
        </w:rPr>
        <w:t xml:space="preserve"> - </w:t>
      </w:r>
      <w:r w:rsidR="00167DCA" w:rsidRPr="006E1F9F">
        <w:rPr>
          <w:bCs/>
          <w:sz w:val="24"/>
          <w:lang w:eastAsia="en-US"/>
        </w:rPr>
        <w:t xml:space="preserve">коэффициент запаса прочности, равный </w:t>
      </w:r>
      <w:r w:rsidR="007E5C1E">
        <w:rPr>
          <w:bCs/>
          <w:sz w:val="24"/>
          <w:lang w:eastAsia="en-US"/>
        </w:rPr>
        <w:t>3</w:t>
      </w:r>
      <w:r w:rsidR="00354097">
        <w:rPr>
          <w:bCs/>
          <w:sz w:val="24"/>
          <w:lang w:eastAsia="en-US"/>
        </w:rPr>
        <w:t>;</w:t>
      </w:r>
    </w:p>
    <w:p w14:paraId="7FE14838" w14:textId="7AD13225" w:rsidR="001B3ECA" w:rsidRPr="00354097" w:rsidRDefault="001B3ECA" w:rsidP="00354097">
      <w:pPr>
        <w:ind w:firstLine="567"/>
        <w:rPr>
          <w:bCs/>
          <w:sz w:val="24"/>
          <w:lang w:eastAsia="en-US"/>
        </w:rPr>
      </w:pPr>
      <m:oMath>
        <m:r>
          <w:rPr>
            <w:rFonts w:ascii="Cambria Math" w:hAnsi="Cambria Math"/>
            <w:sz w:val="24"/>
            <w:lang w:eastAsia="en-US"/>
          </w:rPr>
          <w:lastRenderedPageBreak/>
          <m:t>C</m:t>
        </m:r>
      </m:oMath>
      <w:r w:rsidRPr="00354097">
        <w:rPr>
          <w:bCs/>
          <w:sz w:val="24"/>
          <w:vertAlign w:val="subscript"/>
          <w:lang w:eastAsia="en-US"/>
        </w:rPr>
        <w:t>Стресс</w:t>
      </w:r>
      <w:r w:rsidR="00301E5D" w:rsidRPr="00354097">
        <w:rPr>
          <w:bCs/>
          <w:sz w:val="24"/>
          <w:vertAlign w:val="subscript"/>
          <w:lang w:eastAsia="en-US"/>
        </w:rPr>
        <w:t>-</w:t>
      </w:r>
      <w:r w:rsidRPr="00354097">
        <w:rPr>
          <w:bCs/>
          <w:sz w:val="24"/>
          <w:vertAlign w:val="subscript"/>
          <w:lang w:eastAsia="en-US"/>
        </w:rPr>
        <w:t>тест</w:t>
      </w:r>
      <w:r w:rsidR="00433107">
        <w:rPr>
          <w:bCs/>
          <w:sz w:val="24"/>
          <w:vertAlign w:val="subscript"/>
          <w:lang w:eastAsia="en-US"/>
        </w:rPr>
        <w:t xml:space="preserve"> </w:t>
      </w:r>
      <w:r w:rsidRPr="00354097">
        <w:rPr>
          <w:bCs/>
          <w:sz w:val="24"/>
          <w:vertAlign w:val="subscript"/>
          <w:lang w:eastAsia="en-US"/>
        </w:rPr>
        <w:t>1000</w:t>
      </w:r>
      <w:r w:rsidR="00354097">
        <w:rPr>
          <w:bCs/>
          <w:sz w:val="24"/>
          <w:vertAlign w:val="subscript"/>
          <w:lang w:eastAsia="en-US"/>
        </w:rPr>
        <w:t xml:space="preserve"> </w:t>
      </w:r>
      <w:r w:rsidRPr="00354097">
        <w:rPr>
          <w:bCs/>
          <w:sz w:val="24"/>
          <w:vertAlign w:val="subscript"/>
          <w:lang w:eastAsia="en-US"/>
        </w:rPr>
        <w:t>ч</w:t>
      </w:r>
      <w:r>
        <w:rPr>
          <w:bCs/>
          <w:sz w:val="24"/>
          <w:lang w:eastAsia="en-US"/>
        </w:rPr>
        <w:t xml:space="preserve"> - </w:t>
      </w:r>
      <w:r w:rsidRPr="006E1F9F">
        <w:rPr>
          <w:bCs/>
          <w:sz w:val="24"/>
          <w:lang w:eastAsia="en-US"/>
        </w:rPr>
        <w:t>коэффициент запаса прочности</w:t>
      </w:r>
      <w:r>
        <w:rPr>
          <w:bCs/>
          <w:sz w:val="24"/>
          <w:lang w:eastAsia="en-US"/>
        </w:rPr>
        <w:t xml:space="preserve"> после стресс</w:t>
      </w:r>
      <w:r w:rsidR="00301E5D">
        <w:rPr>
          <w:bCs/>
          <w:sz w:val="24"/>
          <w:lang w:eastAsia="en-US"/>
        </w:rPr>
        <w:t>-</w:t>
      </w:r>
      <w:r>
        <w:rPr>
          <w:bCs/>
          <w:sz w:val="24"/>
          <w:lang w:eastAsia="en-US"/>
        </w:rPr>
        <w:t>теста</w:t>
      </w:r>
      <w:r w:rsidRPr="006E1F9F">
        <w:rPr>
          <w:bCs/>
          <w:sz w:val="24"/>
          <w:lang w:eastAsia="en-US"/>
        </w:rPr>
        <w:t xml:space="preserve"> </w:t>
      </w:r>
      <w:r>
        <w:rPr>
          <w:bCs/>
          <w:sz w:val="24"/>
          <w:lang w:eastAsia="en-US"/>
        </w:rPr>
        <w:t>(</w:t>
      </w:r>
      <w:r w:rsidRPr="00354097">
        <w:rPr>
          <w:bCs/>
          <w:sz w:val="24"/>
          <w:lang w:eastAsia="en-US"/>
        </w:rPr>
        <w:t>продолжител</w:t>
      </w:r>
      <w:r w:rsidR="00354097" w:rsidRPr="00354097">
        <w:rPr>
          <w:bCs/>
          <w:sz w:val="24"/>
          <w:lang w:eastAsia="en-US"/>
        </w:rPr>
        <w:t>ь</w:t>
      </w:r>
      <w:r w:rsidR="00354097">
        <w:rPr>
          <w:bCs/>
          <w:sz w:val="24"/>
          <w:lang w:eastAsia="en-US"/>
        </w:rPr>
        <w:t>ностью</w:t>
      </w:r>
      <w:r w:rsidRPr="00354097">
        <w:rPr>
          <w:bCs/>
          <w:sz w:val="24"/>
          <w:lang w:eastAsia="en-US"/>
        </w:rPr>
        <w:t xml:space="preserve"> 1000</w:t>
      </w:r>
      <w:r w:rsidR="00354097" w:rsidRPr="00354097">
        <w:rPr>
          <w:bCs/>
          <w:sz w:val="24"/>
          <w:lang w:eastAsia="en-US"/>
        </w:rPr>
        <w:t xml:space="preserve"> </w:t>
      </w:r>
      <w:r w:rsidRPr="00354097">
        <w:rPr>
          <w:bCs/>
          <w:sz w:val="24"/>
          <w:lang w:eastAsia="en-US"/>
        </w:rPr>
        <w:t xml:space="preserve">ч при факторе температуре от </w:t>
      </w:r>
      <w:r w:rsidRPr="00354097">
        <w:rPr>
          <w:bCs/>
          <w:sz w:val="24"/>
          <w:lang w:val="de-DE" w:eastAsia="en-US"/>
        </w:rPr>
        <w:t>MO</w:t>
      </w:r>
      <w:r w:rsidRPr="00354097">
        <w:rPr>
          <w:bCs/>
          <w:sz w:val="24"/>
          <w:lang w:eastAsia="en-US"/>
        </w:rPr>
        <w:t xml:space="preserve">Т и факторе давления 1,3 от </w:t>
      </w:r>
      <w:r w:rsidRPr="00433107">
        <w:rPr>
          <w:bCs/>
          <w:i/>
          <w:iCs/>
          <w:sz w:val="24"/>
          <w:lang w:eastAsia="en-US"/>
        </w:rPr>
        <w:t>МО</w:t>
      </w:r>
      <w:r w:rsidRPr="00433107">
        <w:rPr>
          <w:bCs/>
          <w:i/>
          <w:iCs/>
          <w:sz w:val="24"/>
          <w:lang w:val="en-GB" w:eastAsia="en-US"/>
        </w:rPr>
        <w:t>P</w:t>
      </w:r>
      <w:r w:rsidR="00433107">
        <w:rPr>
          <w:bCs/>
          <w:sz w:val="24"/>
          <w:lang w:eastAsia="en-US"/>
        </w:rPr>
        <w:t xml:space="preserve"> </w:t>
      </w:r>
      <w:r w:rsidR="00627819" w:rsidRPr="00354097">
        <w:rPr>
          <w:bCs/>
          <w:sz w:val="24"/>
          <w:lang w:eastAsia="en-US"/>
        </w:rPr>
        <w:t>расчетных</w:t>
      </w:r>
      <w:r w:rsidR="00354097" w:rsidRPr="00354097">
        <w:rPr>
          <w:bCs/>
          <w:sz w:val="24"/>
          <w:lang w:eastAsia="en-US"/>
        </w:rPr>
        <w:t xml:space="preserve"> </w:t>
      </w:r>
      <w:r w:rsidRPr="00354097">
        <w:rPr>
          <w:bCs/>
          <w:sz w:val="24"/>
          <w:lang w:eastAsia="en-US"/>
        </w:rPr>
        <w:t>равный 2,5</w:t>
      </w:r>
      <w:r w:rsidR="00433107">
        <w:rPr>
          <w:bCs/>
          <w:sz w:val="24"/>
          <w:lang w:eastAsia="en-US"/>
        </w:rPr>
        <w:t xml:space="preserve">). </w:t>
      </w:r>
    </w:p>
    <w:p w14:paraId="0689455A" w14:textId="2CCF5481" w:rsidR="00167DCA" w:rsidRPr="006E1F9F" w:rsidRDefault="00167DCA" w:rsidP="006E1F9F">
      <w:pPr>
        <w:ind w:firstLine="567"/>
        <w:rPr>
          <w:bCs/>
          <w:sz w:val="24"/>
          <w:lang w:eastAsia="en-US"/>
        </w:rPr>
      </w:pPr>
      <w:r w:rsidRPr="006E1F9F">
        <w:rPr>
          <w:bCs/>
          <w:sz w:val="24"/>
          <w:lang w:eastAsia="en-US"/>
        </w:rPr>
        <w:t>В.</w:t>
      </w:r>
      <w:r w:rsidR="00373A93">
        <w:rPr>
          <w:bCs/>
          <w:sz w:val="24"/>
          <w:lang w:eastAsia="en-US"/>
        </w:rPr>
        <w:t>1</w:t>
      </w:r>
      <w:r w:rsidRPr="006E1F9F">
        <w:rPr>
          <w:bCs/>
          <w:sz w:val="24"/>
          <w:lang w:eastAsia="en-US"/>
        </w:rPr>
        <w:t>.</w:t>
      </w:r>
      <w:r w:rsidR="00373A93">
        <w:rPr>
          <w:bCs/>
          <w:sz w:val="24"/>
          <w:lang w:eastAsia="en-US"/>
        </w:rPr>
        <w:t>4</w:t>
      </w:r>
      <w:r w:rsidRPr="006E1F9F">
        <w:rPr>
          <w:bCs/>
          <w:sz w:val="24"/>
          <w:lang w:eastAsia="en-US"/>
        </w:rPr>
        <w:t xml:space="preserve"> Полученное значение </w:t>
      </w:r>
      <w:r w:rsidRPr="009E3227">
        <w:rPr>
          <w:bCs/>
          <w:i/>
          <w:iCs/>
          <w:sz w:val="24"/>
          <w:lang w:eastAsia="en-US"/>
        </w:rPr>
        <w:t>МОР</w:t>
      </w:r>
      <w:r w:rsidRPr="006E1F9F">
        <w:rPr>
          <w:bCs/>
          <w:sz w:val="24"/>
          <w:lang w:eastAsia="en-US"/>
        </w:rPr>
        <w:t xml:space="preserve"> округляют до меньшего целого значения и устанавливают из нормированного</w:t>
      </w:r>
      <w:r w:rsidR="006E1F9F" w:rsidRPr="006E1F9F">
        <w:rPr>
          <w:bCs/>
          <w:sz w:val="24"/>
          <w:lang w:eastAsia="en-US"/>
        </w:rPr>
        <w:t xml:space="preserve"> </w:t>
      </w:r>
      <w:r w:rsidRPr="006E1F9F">
        <w:rPr>
          <w:bCs/>
          <w:sz w:val="24"/>
          <w:lang w:eastAsia="en-US"/>
        </w:rPr>
        <w:t>ряда R5 или R10 по ГОСТ 8032.</w:t>
      </w:r>
    </w:p>
    <w:p w14:paraId="4B9D0496" w14:textId="276B4139" w:rsidR="00167DCA" w:rsidRPr="006E1F9F" w:rsidRDefault="00167DCA" w:rsidP="006E1F9F">
      <w:pPr>
        <w:ind w:firstLine="567"/>
        <w:rPr>
          <w:bCs/>
          <w:sz w:val="24"/>
          <w:lang w:eastAsia="en-US"/>
        </w:rPr>
      </w:pPr>
      <w:r w:rsidRPr="006E1F9F">
        <w:rPr>
          <w:bCs/>
          <w:sz w:val="24"/>
          <w:lang w:eastAsia="en-US"/>
        </w:rPr>
        <w:t>В.</w:t>
      </w:r>
      <w:r w:rsidR="00373A93">
        <w:rPr>
          <w:bCs/>
          <w:sz w:val="24"/>
          <w:lang w:eastAsia="en-US"/>
        </w:rPr>
        <w:t>1</w:t>
      </w:r>
      <w:r w:rsidRPr="006E1F9F">
        <w:rPr>
          <w:bCs/>
          <w:sz w:val="24"/>
          <w:lang w:eastAsia="en-US"/>
        </w:rPr>
        <w:t>.</w:t>
      </w:r>
      <w:r w:rsidR="00373A93">
        <w:rPr>
          <w:bCs/>
          <w:sz w:val="24"/>
          <w:lang w:eastAsia="en-US"/>
        </w:rPr>
        <w:t>5</w:t>
      </w:r>
      <w:r w:rsidRPr="006E1F9F">
        <w:rPr>
          <w:bCs/>
          <w:sz w:val="24"/>
          <w:lang w:eastAsia="en-US"/>
        </w:rPr>
        <w:t xml:space="preserve"> В зависимости от транспортируемой среды в соответствии с классами эксплуатации по таблице 2 для</w:t>
      </w:r>
      <w:r w:rsidR="006E1F9F" w:rsidRPr="006E1F9F">
        <w:rPr>
          <w:bCs/>
          <w:sz w:val="24"/>
          <w:lang w:eastAsia="en-US"/>
        </w:rPr>
        <w:t xml:space="preserve"> </w:t>
      </w:r>
      <w:r w:rsidRPr="009E3227">
        <w:rPr>
          <w:bCs/>
          <w:i/>
          <w:iCs/>
          <w:sz w:val="24"/>
          <w:lang w:eastAsia="en-US"/>
        </w:rPr>
        <w:t>МОР</w:t>
      </w:r>
      <w:r w:rsidRPr="006E1F9F">
        <w:rPr>
          <w:bCs/>
          <w:sz w:val="24"/>
          <w:lang w:eastAsia="en-US"/>
        </w:rPr>
        <w:t xml:space="preserve"> следует принимать дополнительный коэффициент запаса для среды </w:t>
      </w:r>
      <m:oMath>
        <m:sSub>
          <m:sSubPr>
            <m:ctrlPr>
              <w:rPr>
                <w:rFonts w:ascii="Cambria Math" w:hAnsi="Cambria Math"/>
                <w:bCs/>
                <w:i/>
                <w:sz w:val="24"/>
                <w:lang w:eastAsia="en-US"/>
              </w:rPr>
            </m:ctrlPr>
          </m:sSubPr>
          <m:e>
            <m:r>
              <w:rPr>
                <w:rFonts w:ascii="Cambria Math" w:hAnsi="Cambria Math"/>
                <w:sz w:val="24"/>
                <w:lang w:eastAsia="en-US"/>
              </w:rPr>
              <m:t>f</m:t>
            </m:r>
          </m:e>
          <m:sub>
            <m:r>
              <w:rPr>
                <w:rFonts w:ascii="Cambria Math" w:hAnsi="Cambria Math"/>
                <w:sz w:val="24"/>
                <w:lang w:eastAsia="en-US"/>
              </w:rPr>
              <m:t>cp</m:t>
            </m:r>
          </m:sub>
        </m:sSub>
      </m:oMath>
      <w:r w:rsidR="006E1F9F" w:rsidRPr="006E1F9F">
        <w:rPr>
          <w:bCs/>
          <w:sz w:val="24"/>
          <w:lang w:eastAsia="en-US"/>
        </w:rPr>
        <w:t xml:space="preserve"> </w:t>
      </w:r>
      <w:r w:rsidRPr="006E1F9F">
        <w:rPr>
          <w:bCs/>
          <w:sz w:val="24"/>
          <w:lang w:eastAsia="en-US"/>
        </w:rPr>
        <w:t>с учетом приложения А.</w:t>
      </w:r>
    </w:p>
    <w:p w14:paraId="3165AD86" w14:textId="2F636637" w:rsidR="00167DCA" w:rsidRPr="006E1F9F" w:rsidRDefault="00167DCA" w:rsidP="006E1F9F">
      <w:pPr>
        <w:ind w:firstLine="567"/>
        <w:rPr>
          <w:bCs/>
          <w:sz w:val="24"/>
          <w:lang w:eastAsia="en-US"/>
        </w:rPr>
      </w:pPr>
      <w:r w:rsidRPr="006E1F9F">
        <w:rPr>
          <w:bCs/>
          <w:sz w:val="24"/>
          <w:lang w:eastAsia="en-US"/>
        </w:rPr>
        <w:t>В.</w:t>
      </w:r>
      <w:r w:rsidR="00373A93">
        <w:rPr>
          <w:bCs/>
          <w:sz w:val="24"/>
          <w:lang w:eastAsia="en-US"/>
        </w:rPr>
        <w:t>2</w:t>
      </w:r>
      <w:r w:rsidRPr="006E1F9F">
        <w:rPr>
          <w:bCs/>
          <w:sz w:val="24"/>
          <w:lang w:eastAsia="en-US"/>
        </w:rPr>
        <w:t xml:space="preserve"> Для подтверждения отсутствия типов разрушений ГПАТ, отличных от основного, которые могут проявиться</w:t>
      </w:r>
      <w:r w:rsidR="006E1F9F" w:rsidRPr="006E1F9F">
        <w:rPr>
          <w:bCs/>
          <w:sz w:val="24"/>
          <w:lang w:eastAsia="en-US"/>
        </w:rPr>
        <w:t xml:space="preserve"> </w:t>
      </w:r>
      <w:r w:rsidRPr="006E1F9F">
        <w:rPr>
          <w:bCs/>
          <w:sz w:val="24"/>
          <w:lang w:eastAsia="en-US"/>
        </w:rPr>
        <w:t>за пределами времен испытаний по определению длительной прочности ГПАТ или при испытаниях на</w:t>
      </w:r>
      <w:r w:rsidR="0021032F">
        <w:rPr>
          <w:bCs/>
          <w:sz w:val="24"/>
          <w:lang w:eastAsia="en-US"/>
        </w:rPr>
        <w:t xml:space="preserve"> </w:t>
      </w:r>
      <w:r w:rsidR="0021032F" w:rsidRPr="00C80190">
        <w:rPr>
          <w:bCs/>
          <w:i/>
          <w:iCs/>
          <w:sz w:val="24"/>
          <w:lang w:eastAsia="en-US"/>
        </w:rPr>
        <w:t xml:space="preserve">P </w:t>
      </w:r>
      <w:proofErr w:type="spellStart"/>
      <w:r w:rsidR="0021032F" w:rsidRPr="00C80190">
        <w:rPr>
          <w:bCs/>
          <w:i/>
          <w:iCs/>
          <w:sz w:val="24"/>
          <w:vertAlign w:val="subscript"/>
          <w:lang w:eastAsia="en-US"/>
        </w:rPr>
        <w:t>раз</w:t>
      </w:r>
      <w:r w:rsidR="002715A0">
        <w:rPr>
          <w:bCs/>
          <w:i/>
          <w:iCs/>
          <w:sz w:val="24"/>
          <w:vertAlign w:val="subscript"/>
          <w:lang w:eastAsia="en-US"/>
        </w:rPr>
        <w:t>р</w:t>
      </w:r>
      <w:proofErr w:type="spellEnd"/>
      <w:r w:rsidRPr="006E1F9F">
        <w:rPr>
          <w:bCs/>
          <w:sz w:val="24"/>
          <w:lang w:eastAsia="en-US"/>
        </w:rPr>
        <w:t>, проводят испытания ГПАТ и фитингов при повышенных температурах на ускоренное старение.</w:t>
      </w:r>
    </w:p>
    <w:p w14:paraId="54C152AD" w14:textId="086301B3" w:rsidR="00167DCA" w:rsidRPr="006E1F9F" w:rsidRDefault="00167DCA" w:rsidP="006E1F9F">
      <w:pPr>
        <w:ind w:firstLine="567"/>
        <w:rPr>
          <w:bCs/>
          <w:sz w:val="24"/>
          <w:lang w:eastAsia="en-US"/>
        </w:rPr>
      </w:pPr>
      <w:r w:rsidRPr="006E1F9F">
        <w:rPr>
          <w:bCs/>
          <w:sz w:val="24"/>
          <w:lang w:eastAsia="en-US"/>
        </w:rPr>
        <w:t>Как минимум два образца ГПАТ классификационного типоразмера для данной однотипной конструкции с</w:t>
      </w:r>
      <w:r w:rsidR="006E1F9F" w:rsidRPr="006E1F9F">
        <w:rPr>
          <w:bCs/>
          <w:sz w:val="24"/>
          <w:lang w:eastAsia="en-US"/>
        </w:rPr>
        <w:t xml:space="preserve"> </w:t>
      </w:r>
      <w:r w:rsidRPr="006E1F9F">
        <w:rPr>
          <w:bCs/>
          <w:sz w:val="24"/>
          <w:lang w:eastAsia="en-US"/>
        </w:rPr>
        <w:t xml:space="preserve">комплектом монтажных фитингов испытывают по </w:t>
      </w:r>
      <w:r w:rsidR="006E1F9F">
        <w:rPr>
          <w:bCs/>
          <w:sz w:val="24"/>
          <w:lang w:eastAsia="en-US"/>
        </w:rPr>
        <w:br/>
      </w:r>
      <w:r w:rsidRPr="006E1F9F">
        <w:rPr>
          <w:bCs/>
          <w:sz w:val="24"/>
          <w:lang w:eastAsia="en-US"/>
        </w:rPr>
        <w:t>ГОСТ ISO 1167-1 и ГОСТ ISO 1167-2 при постоянном внутреннем</w:t>
      </w:r>
      <w:r w:rsidR="006E1F9F" w:rsidRPr="006E1F9F">
        <w:rPr>
          <w:bCs/>
          <w:sz w:val="24"/>
          <w:lang w:eastAsia="en-US"/>
        </w:rPr>
        <w:t xml:space="preserve"> </w:t>
      </w:r>
      <w:r w:rsidRPr="006E1F9F">
        <w:rPr>
          <w:bCs/>
          <w:sz w:val="24"/>
          <w:lang w:eastAsia="en-US"/>
        </w:rPr>
        <w:t xml:space="preserve">давлении, равном </w:t>
      </w:r>
      <w:r w:rsidRPr="002E6AEC">
        <w:rPr>
          <w:bCs/>
          <w:i/>
          <w:iCs/>
          <w:sz w:val="24"/>
          <w:lang w:eastAsia="en-US"/>
        </w:rPr>
        <w:t>МОР</w:t>
      </w:r>
      <w:r w:rsidRPr="006E1F9F">
        <w:rPr>
          <w:bCs/>
          <w:sz w:val="24"/>
          <w:lang w:eastAsia="en-US"/>
        </w:rPr>
        <w:t xml:space="preserve">, и при температуре выше </w:t>
      </w:r>
      <m:oMath>
        <m:sSub>
          <m:sSubPr>
            <m:ctrlPr>
              <w:rPr>
                <w:rFonts w:ascii="Cambria Math" w:hAnsi="Cambria Math"/>
                <w:bCs/>
                <w:i/>
                <w:sz w:val="24"/>
                <w:lang w:eastAsia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 w:eastAsia="en-US"/>
              </w:rPr>
              <m:t>T</m:t>
            </m:r>
          </m:e>
          <m:sub>
            <m:r>
              <w:rPr>
                <w:rFonts w:ascii="Cambria Math" w:hAnsi="Cambria Math"/>
                <w:sz w:val="24"/>
                <w:lang w:eastAsia="en-US"/>
              </w:rPr>
              <m:t>макс</m:t>
            </m:r>
          </m:sub>
        </m:sSub>
      </m:oMath>
      <w:r w:rsidRPr="002E6056">
        <w:rPr>
          <w:bCs/>
          <w:sz w:val="24"/>
          <w:lang w:eastAsia="en-US"/>
        </w:rPr>
        <w:t>,</w:t>
      </w:r>
      <w:r w:rsidRPr="006E1F9F">
        <w:rPr>
          <w:bCs/>
          <w:sz w:val="24"/>
          <w:lang w:eastAsia="en-US"/>
        </w:rPr>
        <w:t xml:space="preserve"> в среде «вода в воде» или «вода в воздухе».</w:t>
      </w:r>
    </w:p>
    <w:p w14:paraId="5E22B7F4" w14:textId="403FD4F2" w:rsidR="00167DCA" w:rsidRPr="006E1F9F" w:rsidRDefault="00C73E5C" w:rsidP="006E1F9F">
      <w:pPr>
        <w:ind w:firstLine="567"/>
        <w:rPr>
          <w:bCs/>
          <w:sz w:val="24"/>
          <w:lang w:eastAsia="en-US"/>
        </w:rPr>
      </w:pPr>
      <w:r>
        <w:rPr>
          <w:bCs/>
          <w:sz w:val="24"/>
          <w:lang w:eastAsia="en-US"/>
        </w:rPr>
        <w:t>В</w:t>
      </w:r>
      <w:r w:rsidR="00167DCA" w:rsidRPr="006E1F9F">
        <w:rPr>
          <w:bCs/>
          <w:sz w:val="24"/>
          <w:lang w:eastAsia="en-US"/>
        </w:rPr>
        <w:t xml:space="preserve"> случае разрушения образцов ГПАТ по основному типу проводят повторные испытания при более низкой</w:t>
      </w:r>
      <w:r w:rsidR="009B586D">
        <w:rPr>
          <w:bCs/>
          <w:sz w:val="24"/>
          <w:lang w:eastAsia="en-US"/>
        </w:rPr>
        <w:t xml:space="preserve"> </w:t>
      </w:r>
      <w:r w:rsidR="00167DCA" w:rsidRPr="006E1F9F">
        <w:rPr>
          <w:bCs/>
          <w:sz w:val="24"/>
          <w:lang w:eastAsia="en-US"/>
        </w:rPr>
        <w:t xml:space="preserve">температуре </w:t>
      </w:r>
      <m:oMath>
        <m:sSub>
          <m:sSubPr>
            <m:ctrlPr>
              <w:rPr>
                <w:rFonts w:ascii="Cambria Math" w:hAnsi="Cambria Math"/>
                <w:bCs/>
                <w:i/>
                <w:sz w:val="24"/>
                <w:lang w:eastAsia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 w:eastAsia="en-US"/>
              </w:rPr>
              <m:t>T</m:t>
            </m:r>
          </m:e>
          <m:sub>
            <m:r>
              <w:rPr>
                <w:rFonts w:ascii="Cambria Math" w:hAnsi="Cambria Math"/>
                <w:sz w:val="24"/>
                <w:lang w:eastAsia="en-US"/>
              </w:rPr>
              <m:t>исп</m:t>
            </m:r>
          </m:sub>
        </m:sSub>
      </m:oMath>
      <w:r w:rsidR="009B586D" w:rsidRPr="006E1F9F">
        <w:rPr>
          <w:bCs/>
          <w:sz w:val="24"/>
          <w:lang w:eastAsia="en-US"/>
        </w:rPr>
        <w:t xml:space="preserve"> </w:t>
      </w:r>
      <w:r w:rsidR="00167DCA" w:rsidRPr="006E1F9F">
        <w:rPr>
          <w:bCs/>
          <w:sz w:val="24"/>
          <w:lang w:eastAsia="en-US"/>
        </w:rPr>
        <w:t>и соответствующем ей времени испытаний</w:t>
      </w:r>
      <m:oMath>
        <m:r>
          <w:rPr>
            <w:rFonts w:ascii="Cambria Math" w:hAnsi="Cambria Math"/>
            <w:sz w:val="24"/>
            <w:lang w:eastAsia="en-US"/>
          </w:rPr>
          <m:t xml:space="preserve"> </m:t>
        </m:r>
        <m:sSub>
          <m:sSubPr>
            <m:ctrlPr>
              <w:rPr>
                <w:rFonts w:ascii="Cambria Math" w:hAnsi="Cambria Math"/>
                <w:bCs/>
                <w:i/>
                <w:sz w:val="20"/>
                <w:szCs w:val="20"/>
                <w:lang w:eastAsia="en-US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US" w:eastAsia="en-US"/>
              </w:rPr>
              <m:t>t</m:t>
            </m:r>
          </m:e>
          <m:sub>
            <m:r>
              <w:rPr>
                <w:rFonts w:ascii="Cambria Math" w:hAnsi="Cambria Math"/>
                <w:sz w:val="20"/>
                <w:szCs w:val="20"/>
                <w:lang w:eastAsia="en-US"/>
              </w:rPr>
              <m:t>исп</m:t>
            </m:r>
          </m:sub>
        </m:sSub>
      </m:oMath>
      <w:r w:rsidR="00167DCA" w:rsidRPr="006E1F9F">
        <w:rPr>
          <w:bCs/>
          <w:sz w:val="24"/>
          <w:lang w:eastAsia="en-US"/>
        </w:rPr>
        <w:t>.</w:t>
      </w:r>
    </w:p>
    <w:p w14:paraId="0D594FE1" w14:textId="4CD1192A" w:rsidR="00167DCA" w:rsidRPr="006E1F9F" w:rsidRDefault="00167DCA" w:rsidP="006E1F9F">
      <w:pPr>
        <w:ind w:firstLine="567"/>
        <w:rPr>
          <w:bCs/>
          <w:sz w:val="24"/>
          <w:lang w:eastAsia="en-US"/>
        </w:rPr>
      </w:pPr>
      <w:r w:rsidRPr="006E1F9F">
        <w:rPr>
          <w:bCs/>
          <w:sz w:val="24"/>
          <w:lang w:eastAsia="en-US"/>
        </w:rPr>
        <w:t>По достижении контрольного времени с образцов ГПАТ снимают давление и кондиционируют на воздухе при</w:t>
      </w:r>
      <w:r w:rsidR="009B586D">
        <w:rPr>
          <w:bCs/>
          <w:sz w:val="24"/>
          <w:lang w:eastAsia="en-US"/>
        </w:rPr>
        <w:t xml:space="preserve"> </w:t>
      </w:r>
      <w:r w:rsidRPr="006E1F9F">
        <w:rPr>
          <w:bCs/>
          <w:sz w:val="24"/>
          <w:lang w:eastAsia="en-US"/>
        </w:rPr>
        <w:t>температуре (23 ± 2) °С по ГОСТ 12423 в течение 24 ч. После кондиционирования проводят визуальную оценку</w:t>
      </w:r>
      <w:r w:rsidR="009B586D">
        <w:rPr>
          <w:bCs/>
          <w:sz w:val="24"/>
          <w:lang w:eastAsia="en-US"/>
        </w:rPr>
        <w:t xml:space="preserve"> </w:t>
      </w:r>
      <w:r w:rsidRPr="006E1F9F">
        <w:rPr>
          <w:bCs/>
          <w:sz w:val="24"/>
          <w:lang w:eastAsia="en-US"/>
        </w:rPr>
        <w:t>образцов на наличие растрескиваний наружной оболочки. Затем образцы нагружают давлением (1 ± 0,05) МПа</w:t>
      </w:r>
      <w:r w:rsidR="009B586D">
        <w:rPr>
          <w:bCs/>
          <w:sz w:val="24"/>
          <w:lang w:eastAsia="en-US"/>
        </w:rPr>
        <w:t xml:space="preserve"> </w:t>
      </w:r>
      <w:r w:rsidRPr="006E1F9F">
        <w:rPr>
          <w:bCs/>
          <w:sz w:val="24"/>
          <w:lang w:eastAsia="en-US"/>
        </w:rPr>
        <w:t>[(10 ± 0,5) бар] и выдерживают в течение 24 ч при температуре (23 ± 2) °С, при этом потери герметичности соединения</w:t>
      </w:r>
      <w:r w:rsidR="009B586D">
        <w:rPr>
          <w:bCs/>
          <w:sz w:val="24"/>
          <w:lang w:eastAsia="en-US"/>
        </w:rPr>
        <w:t xml:space="preserve"> </w:t>
      </w:r>
      <w:r w:rsidRPr="006E1F9F">
        <w:rPr>
          <w:bCs/>
          <w:sz w:val="24"/>
          <w:lang w:eastAsia="en-US"/>
        </w:rPr>
        <w:t>не допускается.</w:t>
      </w:r>
    </w:p>
    <w:p w14:paraId="191B2F04" w14:textId="57013569" w:rsidR="00167DCA" w:rsidRDefault="00167DCA" w:rsidP="006E1F9F">
      <w:pPr>
        <w:ind w:firstLine="567"/>
        <w:rPr>
          <w:bCs/>
          <w:sz w:val="24"/>
          <w:lang w:eastAsia="en-US"/>
        </w:rPr>
      </w:pPr>
      <w:r w:rsidRPr="006E1F9F">
        <w:rPr>
          <w:bCs/>
          <w:sz w:val="24"/>
          <w:lang w:eastAsia="en-US"/>
        </w:rPr>
        <w:t xml:space="preserve">Отсутствие потери герметичности, характеризуемой падением давления более чем </w:t>
      </w:r>
      <w:proofErr w:type="gramStart"/>
      <w:r w:rsidRPr="006E1F9F">
        <w:rPr>
          <w:bCs/>
          <w:sz w:val="24"/>
          <w:lang w:eastAsia="en-US"/>
        </w:rPr>
        <w:t xml:space="preserve">на  </w:t>
      </w:r>
      <w:r w:rsidR="002E2A7B">
        <w:rPr>
          <w:bCs/>
          <w:sz w:val="24"/>
          <w:lang w:eastAsia="en-US"/>
        </w:rPr>
        <w:t>10</w:t>
      </w:r>
      <w:proofErr w:type="gramEnd"/>
      <w:r w:rsidR="00E46ED7" w:rsidRPr="00E46ED7">
        <w:rPr>
          <w:bCs/>
          <w:sz w:val="24"/>
          <w:lang w:eastAsia="en-US"/>
        </w:rPr>
        <w:t xml:space="preserve"> </w:t>
      </w:r>
      <w:r w:rsidRPr="006E1F9F">
        <w:rPr>
          <w:bCs/>
          <w:sz w:val="24"/>
          <w:lang w:eastAsia="en-US"/>
        </w:rPr>
        <w:t>% от заданного</w:t>
      </w:r>
      <w:r w:rsidR="009B586D">
        <w:rPr>
          <w:bCs/>
          <w:sz w:val="24"/>
          <w:lang w:eastAsia="en-US"/>
        </w:rPr>
        <w:t xml:space="preserve"> </w:t>
      </w:r>
      <w:r w:rsidRPr="006E1F9F">
        <w:rPr>
          <w:bCs/>
          <w:sz w:val="24"/>
          <w:lang w:eastAsia="en-US"/>
        </w:rPr>
        <w:t>значения, и растрескиваний наружной оболочки при испытании свидетельствует о работоспособности ГПАТ и соединений</w:t>
      </w:r>
      <w:r w:rsidR="009B586D">
        <w:rPr>
          <w:bCs/>
          <w:sz w:val="24"/>
          <w:lang w:eastAsia="en-US"/>
        </w:rPr>
        <w:t xml:space="preserve"> </w:t>
      </w:r>
      <w:r w:rsidRPr="006E1F9F">
        <w:rPr>
          <w:bCs/>
          <w:sz w:val="24"/>
          <w:lang w:eastAsia="en-US"/>
        </w:rPr>
        <w:t>на протяжении расчетного срока службы.</w:t>
      </w:r>
    </w:p>
    <w:p w14:paraId="6242A1F7" w14:textId="77777777" w:rsidR="00145CBB" w:rsidRDefault="00145CBB" w:rsidP="006E1F9F">
      <w:pPr>
        <w:ind w:firstLine="567"/>
        <w:rPr>
          <w:bCs/>
          <w:sz w:val="24"/>
          <w:lang w:eastAsia="en-US"/>
        </w:rPr>
      </w:pPr>
    </w:p>
    <w:p w14:paraId="5B3B0DB1" w14:textId="77777777" w:rsidR="00145CBB" w:rsidRDefault="00145CBB" w:rsidP="006E1F9F">
      <w:pPr>
        <w:ind w:firstLine="567"/>
        <w:rPr>
          <w:bCs/>
          <w:sz w:val="24"/>
          <w:lang w:eastAsia="en-US"/>
        </w:rPr>
      </w:pPr>
    </w:p>
    <w:p w14:paraId="3CD2D48B" w14:textId="77777777" w:rsidR="00145CBB" w:rsidRDefault="00145CBB" w:rsidP="006E1F9F">
      <w:pPr>
        <w:ind w:firstLine="567"/>
        <w:rPr>
          <w:bCs/>
          <w:sz w:val="24"/>
          <w:lang w:eastAsia="en-US"/>
        </w:rPr>
      </w:pPr>
    </w:p>
    <w:p w14:paraId="0BE58B85" w14:textId="77777777" w:rsidR="00145CBB" w:rsidRDefault="00145CBB" w:rsidP="006E1F9F">
      <w:pPr>
        <w:ind w:firstLine="567"/>
        <w:rPr>
          <w:bCs/>
          <w:sz w:val="24"/>
          <w:lang w:eastAsia="en-US"/>
        </w:rPr>
      </w:pPr>
    </w:p>
    <w:p w14:paraId="42271F12" w14:textId="77777777" w:rsidR="0038339A" w:rsidRDefault="0038339A" w:rsidP="006E1F9F">
      <w:pPr>
        <w:ind w:firstLine="567"/>
        <w:rPr>
          <w:bCs/>
          <w:sz w:val="24"/>
          <w:lang w:eastAsia="en-US"/>
        </w:rPr>
      </w:pPr>
    </w:p>
    <w:p w14:paraId="2F326FCB" w14:textId="77777777" w:rsidR="0038339A" w:rsidRDefault="0038339A" w:rsidP="006E1F9F">
      <w:pPr>
        <w:ind w:firstLine="567"/>
        <w:rPr>
          <w:bCs/>
          <w:sz w:val="24"/>
          <w:lang w:eastAsia="en-US"/>
        </w:rPr>
      </w:pPr>
    </w:p>
    <w:p w14:paraId="510CE5B2" w14:textId="77777777" w:rsidR="00145CBB" w:rsidRDefault="00145CBB" w:rsidP="006E1F9F">
      <w:pPr>
        <w:ind w:firstLine="567"/>
        <w:rPr>
          <w:bCs/>
          <w:sz w:val="24"/>
          <w:lang w:eastAsia="en-US"/>
        </w:rPr>
      </w:pPr>
    </w:p>
    <w:p w14:paraId="58C778F9" w14:textId="77777777" w:rsidR="00145CBB" w:rsidRDefault="00145CBB" w:rsidP="006E1F9F">
      <w:pPr>
        <w:ind w:firstLine="567"/>
        <w:rPr>
          <w:bCs/>
          <w:sz w:val="24"/>
          <w:lang w:eastAsia="en-US"/>
        </w:rPr>
      </w:pPr>
    </w:p>
    <w:p w14:paraId="4074E381" w14:textId="77777777" w:rsidR="00907AA0" w:rsidRDefault="00907AA0" w:rsidP="006E1F9F">
      <w:pPr>
        <w:ind w:firstLine="567"/>
        <w:rPr>
          <w:bCs/>
          <w:sz w:val="24"/>
          <w:lang w:eastAsia="en-US"/>
        </w:rPr>
      </w:pPr>
    </w:p>
    <w:p w14:paraId="7EFE9399" w14:textId="77777777" w:rsidR="00907AA0" w:rsidRDefault="00907AA0" w:rsidP="006E1F9F">
      <w:pPr>
        <w:ind w:firstLine="567"/>
        <w:rPr>
          <w:bCs/>
          <w:sz w:val="24"/>
          <w:lang w:eastAsia="en-US"/>
        </w:rPr>
      </w:pPr>
    </w:p>
    <w:p w14:paraId="1F28134A" w14:textId="77777777" w:rsidR="00907AA0" w:rsidRDefault="00907AA0" w:rsidP="006E1F9F">
      <w:pPr>
        <w:ind w:firstLine="567"/>
        <w:rPr>
          <w:bCs/>
          <w:sz w:val="24"/>
          <w:lang w:eastAsia="en-US"/>
        </w:rPr>
      </w:pPr>
    </w:p>
    <w:p w14:paraId="37386591" w14:textId="77777777" w:rsidR="00907AA0" w:rsidRDefault="00907AA0" w:rsidP="006E1F9F">
      <w:pPr>
        <w:ind w:firstLine="567"/>
        <w:rPr>
          <w:bCs/>
          <w:sz w:val="24"/>
          <w:lang w:eastAsia="en-US"/>
        </w:rPr>
      </w:pPr>
    </w:p>
    <w:p w14:paraId="6D843888" w14:textId="77777777" w:rsidR="00907AA0" w:rsidRDefault="00907AA0" w:rsidP="006E1F9F">
      <w:pPr>
        <w:ind w:firstLine="567"/>
        <w:rPr>
          <w:bCs/>
          <w:sz w:val="24"/>
          <w:lang w:eastAsia="en-US"/>
        </w:rPr>
      </w:pPr>
    </w:p>
    <w:p w14:paraId="4D877F58" w14:textId="77777777" w:rsidR="00907AA0" w:rsidRDefault="00907AA0" w:rsidP="006E1F9F">
      <w:pPr>
        <w:ind w:firstLine="567"/>
        <w:rPr>
          <w:bCs/>
          <w:sz w:val="24"/>
          <w:lang w:eastAsia="en-US"/>
        </w:rPr>
      </w:pPr>
    </w:p>
    <w:p w14:paraId="7D784C33" w14:textId="77777777" w:rsidR="00907AA0" w:rsidRDefault="00907AA0" w:rsidP="006E1F9F">
      <w:pPr>
        <w:ind w:firstLine="567"/>
        <w:rPr>
          <w:bCs/>
          <w:sz w:val="24"/>
          <w:lang w:eastAsia="en-US"/>
        </w:rPr>
      </w:pPr>
    </w:p>
    <w:p w14:paraId="08CF8046" w14:textId="77777777" w:rsidR="00907AA0" w:rsidRDefault="00907AA0" w:rsidP="006E1F9F">
      <w:pPr>
        <w:ind w:firstLine="567"/>
        <w:rPr>
          <w:bCs/>
          <w:sz w:val="24"/>
          <w:lang w:eastAsia="en-US"/>
        </w:rPr>
      </w:pPr>
    </w:p>
    <w:p w14:paraId="013899AC" w14:textId="77777777" w:rsidR="00907AA0" w:rsidRDefault="00907AA0" w:rsidP="006E1F9F">
      <w:pPr>
        <w:ind w:firstLine="567"/>
        <w:rPr>
          <w:bCs/>
          <w:sz w:val="24"/>
          <w:lang w:eastAsia="en-US"/>
        </w:rPr>
      </w:pPr>
    </w:p>
    <w:p w14:paraId="1247B366" w14:textId="77777777" w:rsidR="00907AA0" w:rsidRDefault="00907AA0" w:rsidP="006E1F9F">
      <w:pPr>
        <w:ind w:firstLine="567"/>
        <w:rPr>
          <w:bCs/>
          <w:sz w:val="24"/>
          <w:lang w:eastAsia="en-US"/>
        </w:rPr>
      </w:pPr>
    </w:p>
    <w:p w14:paraId="73627BD9" w14:textId="77777777" w:rsidR="00907AA0" w:rsidRDefault="00907AA0" w:rsidP="006E1F9F">
      <w:pPr>
        <w:ind w:firstLine="567"/>
        <w:rPr>
          <w:bCs/>
          <w:sz w:val="24"/>
          <w:lang w:eastAsia="en-US"/>
        </w:rPr>
      </w:pPr>
    </w:p>
    <w:p w14:paraId="4F7403A3" w14:textId="77777777" w:rsidR="00907AA0" w:rsidRDefault="00907AA0" w:rsidP="006E1F9F">
      <w:pPr>
        <w:ind w:firstLine="567"/>
        <w:rPr>
          <w:bCs/>
          <w:sz w:val="24"/>
          <w:lang w:eastAsia="en-US"/>
        </w:rPr>
      </w:pPr>
    </w:p>
    <w:p w14:paraId="69E1920A" w14:textId="617F1921" w:rsidR="00DE3D53" w:rsidRPr="003C1C1A" w:rsidRDefault="00DE3D53" w:rsidP="00DE3D53">
      <w:pPr>
        <w:jc w:val="center"/>
        <w:rPr>
          <w:b/>
          <w:sz w:val="24"/>
          <w:lang w:eastAsia="en-US"/>
        </w:rPr>
      </w:pPr>
      <w:r w:rsidRPr="00DE3D53">
        <w:rPr>
          <w:b/>
          <w:sz w:val="24"/>
          <w:lang w:eastAsia="en-US"/>
        </w:rPr>
        <w:lastRenderedPageBreak/>
        <w:t>Библиография</w:t>
      </w:r>
    </w:p>
    <w:p w14:paraId="0DAC7A8E" w14:textId="77777777" w:rsidR="00DE3D53" w:rsidRPr="003C1C1A" w:rsidRDefault="00DE3D53" w:rsidP="00DE3D53">
      <w:pPr>
        <w:rPr>
          <w:sz w:val="24"/>
          <w:lang w:eastAsia="en-US"/>
        </w:rPr>
      </w:pPr>
    </w:p>
    <w:p w14:paraId="00CA6C07" w14:textId="2AB35861" w:rsidR="004B56B6" w:rsidRDefault="006F2BEF" w:rsidP="004B56B6">
      <w:pPr>
        <w:ind w:firstLine="567"/>
        <w:rPr>
          <w:sz w:val="24"/>
        </w:rPr>
      </w:pPr>
      <w:r w:rsidRPr="003422AE">
        <w:rPr>
          <w:sz w:val="24"/>
        </w:rPr>
        <w:t>[</w:t>
      </w:r>
      <w:r w:rsidR="00D6264F" w:rsidRPr="003422AE">
        <w:rPr>
          <w:sz w:val="24"/>
        </w:rPr>
        <w:t>1]</w:t>
      </w:r>
      <w:r w:rsidR="0013716A" w:rsidRPr="0013716A">
        <w:rPr>
          <w:sz w:val="24"/>
        </w:rPr>
        <w:t xml:space="preserve"> </w:t>
      </w:r>
      <w:r w:rsidR="004B56B6" w:rsidRPr="004B56B6">
        <w:rPr>
          <w:sz w:val="24"/>
        </w:rPr>
        <w:t>Правил</w:t>
      </w:r>
      <w:r w:rsidR="004C13A6">
        <w:rPr>
          <w:sz w:val="24"/>
        </w:rPr>
        <w:t>а</w:t>
      </w:r>
      <w:r w:rsidR="004B56B6" w:rsidRPr="004B56B6">
        <w:rPr>
          <w:sz w:val="24"/>
        </w:rPr>
        <w:t xml:space="preserve"> обеспечения промышленной безопасности для опасных производственных объектов нефтяной и газовой отраслей промышленности</w:t>
      </w:r>
      <w:r w:rsidR="00527716">
        <w:rPr>
          <w:sz w:val="24"/>
        </w:rPr>
        <w:t xml:space="preserve">, утвержденные </w:t>
      </w:r>
      <w:r w:rsidR="004B56B6" w:rsidRPr="004B56B6">
        <w:rPr>
          <w:sz w:val="24"/>
        </w:rPr>
        <w:t>Приказ</w:t>
      </w:r>
      <w:r w:rsidR="00527716">
        <w:rPr>
          <w:sz w:val="24"/>
        </w:rPr>
        <w:t>ом</w:t>
      </w:r>
      <w:r w:rsidR="004B56B6" w:rsidRPr="004B56B6">
        <w:rPr>
          <w:sz w:val="24"/>
        </w:rPr>
        <w:t xml:space="preserve"> Министра по инвестициям и развитию Республики Казахстан от 30 декабря </w:t>
      </w:r>
      <w:r w:rsidR="004C13A6">
        <w:rPr>
          <w:sz w:val="24"/>
        </w:rPr>
        <w:t xml:space="preserve">    </w:t>
      </w:r>
      <w:r w:rsidR="004B56B6" w:rsidRPr="004B56B6">
        <w:rPr>
          <w:sz w:val="24"/>
        </w:rPr>
        <w:t>2014 года № 355.</w:t>
      </w:r>
    </w:p>
    <w:p w14:paraId="3CBD58D8" w14:textId="4E12F20E" w:rsidR="007F4484" w:rsidRDefault="004B56B6" w:rsidP="007F4484">
      <w:pPr>
        <w:ind w:firstLine="567"/>
        <w:rPr>
          <w:sz w:val="24"/>
        </w:rPr>
      </w:pPr>
      <w:r w:rsidRPr="003422AE">
        <w:rPr>
          <w:sz w:val="24"/>
        </w:rPr>
        <w:t>[</w:t>
      </w:r>
      <w:r>
        <w:rPr>
          <w:sz w:val="24"/>
        </w:rPr>
        <w:t>2</w:t>
      </w:r>
      <w:r w:rsidRPr="003422AE">
        <w:rPr>
          <w:sz w:val="24"/>
        </w:rPr>
        <w:t>]</w:t>
      </w:r>
      <w:r w:rsidR="007F4484" w:rsidRPr="007F4484">
        <w:t xml:space="preserve"> </w:t>
      </w:r>
      <w:r w:rsidR="007F4484" w:rsidRPr="007F4484">
        <w:rPr>
          <w:sz w:val="24"/>
        </w:rPr>
        <w:t>Методические рекомендации</w:t>
      </w:r>
      <w:r w:rsidR="007F4484">
        <w:rPr>
          <w:sz w:val="24"/>
        </w:rPr>
        <w:t xml:space="preserve"> </w:t>
      </w:r>
      <w:r w:rsidR="007F4484" w:rsidRPr="007F4484">
        <w:rPr>
          <w:sz w:val="24"/>
        </w:rPr>
        <w:t>по проектированию технологических трубопроводов</w:t>
      </w:r>
      <w:r w:rsidR="007F4484">
        <w:rPr>
          <w:sz w:val="24"/>
        </w:rPr>
        <w:t xml:space="preserve"> </w:t>
      </w:r>
      <w:r w:rsidR="007F4484" w:rsidRPr="007F4484">
        <w:rPr>
          <w:sz w:val="24"/>
        </w:rPr>
        <w:t>из пластмассовых труб</w:t>
      </w:r>
      <w:r w:rsidR="00527716">
        <w:rPr>
          <w:sz w:val="24"/>
        </w:rPr>
        <w:t xml:space="preserve">, утвержденные </w:t>
      </w:r>
      <w:r w:rsidR="007F4484" w:rsidRPr="007F4484">
        <w:rPr>
          <w:sz w:val="24"/>
        </w:rPr>
        <w:t>Приказом Комитета</w:t>
      </w:r>
      <w:r w:rsidR="007F4484">
        <w:rPr>
          <w:sz w:val="24"/>
        </w:rPr>
        <w:t xml:space="preserve"> </w:t>
      </w:r>
      <w:r w:rsidR="007F4484" w:rsidRPr="007F4484">
        <w:rPr>
          <w:sz w:val="24"/>
        </w:rPr>
        <w:t>по государственному контролю за</w:t>
      </w:r>
      <w:r w:rsidR="007F4484">
        <w:rPr>
          <w:sz w:val="24"/>
        </w:rPr>
        <w:t xml:space="preserve"> </w:t>
      </w:r>
      <w:r w:rsidR="007F4484" w:rsidRPr="007F4484">
        <w:rPr>
          <w:sz w:val="24"/>
        </w:rPr>
        <w:t>чрезвычайными ситуациями и</w:t>
      </w:r>
      <w:r w:rsidR="007F4484">
        <w:rPr>
          <w:sz w:val="24"/>
        </w:rPr>
        <w:t xml:space="preserve"> </w:t>
      </w:r>
      <w:r w:rsidR="007F4484" w:rsidRPr="007F4484">
        <w:rPr>
          <w:sz w:val="24"/>
        </w:rPr>
        <w:t>промышленной безопасностью</w:t>
      </w:r>
      <w:r w:rsidR="007F4484">
        <w:rPr>
          <w:sz w:val="24"/>
        </w:rPr>
        <w:t xml:space="preserve"> </w:t>
      </w:r>
      <w:r w:rsidR="007F4484" w:rsidRPr="007F4484">
        <w:rPr>
          <w:sz w:val="24"/>
        </w:rPr>
        <w:t>Республики Казахстан</w:t>
      </w:r>
      <w:r w:rsidR="007F4484">
        <w:rPr>
          <w:sz w:val="24"/>
        </w:rPr>
        <w:t xml:space="preserve"> </w:t>
      </w:r>
      <w:r w:rsidR="007F4484" w:rsidRPr="007F4484">
        <w:rPr>
          <w:sz w:val="24"/>
        </w:rPr>
        <w:t>от 19 сентября 2013 года № 41</w:t>
      </w:r>
      <w:r w:rsidR="007F4484">
        <w:rPr>
          <w:sz w:val="24"/>
        </w:rPr>
        <w:t>.</w:t>
      </w:r>
    </w:p>
    <w:p w14:paraId="332D0980" w14:textId="3183FAB9" w:rsidR="00FA4191" w:rsidRDefault="00FA4191" w:rsidP="00FA4191">
      <w:pPr>
        <w:ind w:firstLine="567"/>
        <w:rPr>
          <w:sz w:val="24"/>
        </w:rPr>
      </w:pPr>
      <w:r w:rsidRPr="00FA4191">
        <w:rPr>
          <w:sz w:val="24"/>
        </w:rPr>
        <w:t>[3]</w:t>
      </w:r>
      <w:r w:rsidR="00787F3E">
        <w:rPr>
          <w:sz w:val="24"/>
        </w:rPr>
        <w:t xml:space="preserve"> </w:t>
      </w:r>
      <w:r w:rsidR="00787F3E" w:rsidRPr="00787F3E">
        <w:rPr>
          <w:sz w:val="24"/>
        </w:rPr>
        <w:t>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</w:t>
      </w:r>
      <w:r w:rsidR="00787F3E">
        <w:rPr>
          <w:sz w:val="24"/>
        </w:rPr>
        <w:t xml:space="preserve">, утвержденные </w:t>
      </w:r>
      <w:r w:rsidRPr="00FA4191">
        <w:rPr>
          <w:sz w:val="24"/>
        </w:rPr>
        <w:t>Приказ</w:t>
      </w:r>
      <w:r w:rsidR="00787F3E">
        <w:rPr>
          <w:sz w:val="24"/>
        </w:rPr>
        <w:t>ом</w:t>
      </w:r>
      <w:r w:rsidRPr="00FA4191">
        <w:rPr>
          <w:sz w:val="24"/>
        </w:rPr>
        <w:t xml:space="preserve"> и.о. Министра здравоохранения Республики Казахстан от 25 декабря 2020 года № ҚР ДСМ-331/2020</w:t>
      </w:r>
      <w:r w:rsidR="00787F3E">
        <w:rPr>
          <w:sz w:val="24"/>
        </w:rPr>
        <w:t>.</w:t>
      </w:r>
    </w:p>
    <w:p w14:paraId="3A721D09" w14:textId="28A30166" w:rsidR="00527716" w:rsidRPr="005677F9" w:rsidRDefault="004B56B6" w:rsidP="007F4484">
      <w:pPr>
        <w:ind w:firstLine="567"/>
        <w:rPr>
          <w:sz w:val="24"/>
          <w:lang w:val="en-US"/>
        </w:rPr>
      </w:pPr>
      <w:r w:rsidRPr="003422AE">
        <w:rPr>
          <w:sz w:val="24"/>
        </w:rPr>
        <w:t>[</w:t>
      </w:r>
      <w:r w:rsidR="00FA4191">
        <w:rPr>
          <w:sz w:val="24"/>
        </w:rPr>
        <w:t>4</w:t>
      </w:r>
      <w:r w:rsidRPr="003422AE">
        <w:rPr>
          <w:sz w:val="24"/>
        </w:rPr>
        <w:t>]</w:t>
      </w:r>
      <w:r w:rsidR="007F4484">
        <w:rPr>
          <w:sz w:val="24"/>
        </w:rPr>
        <w:t xml:space="preserve"> </w:t>
      </w:r>
      <w:r w:rsidR="007F4484" w:rsidRPr="007F4484">
        <w:rPr>
          <w:sz w:val="24"/>
        </w:rPr>
        <w:t>ИСО/ТР 10358</w:t>
      </w:r>
      <w:r w:rsidR="007F4484">
        <w:rPr>
          <w:sz w:val="24"/>
        </w:rPr>
        <w:t xml:space="preserve"> </w:t>
      </w:r>
      <w:r w:rsidR="007F4484" w:rsidRPr="007F4484">
        <w:rPr>
          <w:sz w:val="24"/>
        </w:rPr>
        <w:t>(ISO/TR 10358)</w:t>
      </w:r>
      <w:r w:rsidR="00527716">
        <w:rPr>
          <w:sz w:val="24"/>
        </w:rPr>
        <w:t xml:space="preserve"> -2021</w:t>
      </w:r>
      <w:r w:rsidR="007F4484">
        <w:rPr>
          <w:sz w:val="24"/>
        </w:rPr>
        <w:t xml:space="preserve"> </w:t>
      </w:r>
      <w:r w:rsidR="00527716" w:rsidRPr="00527716">
        <w:rPr>
          <w:sz w:val="24"/>
        </w:rPr>
        <w:t>Трубы и фитинги пластмассовые. Сводная</w:t>
      </w:r>
      <w:r w:rsidR="00527716" w:rsidRPr="00527716">
        <w:rPr>
          <w:sz w:val="24"/>
          <w:lang w:val="en-US"/>
        </w:rPr>
        <w:t xml:space="preserve"> </w:t>
      </w:r>
      <w:r w:rsidR="00527716" w:rsidRPr="00527716">
        <w:rPr>
          <w:sz w:val="24"/>
        </w:rPr>
        <w:t>таблица</w:t>
      </w:r>
      <w:r w:rsidR="00527716" w:rsidRPr="00527716">
        <w:rPr>
          <w:sz w:val="24"/>
          <w:lang w:val="en-US"/>
        </w:rPr>
        <w:t xml:space="preserve"> </w:t>
      </w:r>
      <w:r w:rsidR="00527716" w:rsidRPr="00527716">
        <w:rPr>
          <w:sz w:val="24"/>
        </w:rPr>
        <w:t>классификации</w:t>
      </w:r>
      <w:r w:rsidR="00527716" w:rsidRPr="00527716">
        <w:rPr>
          <w:sz w:val="24"/>
          <w:lang w:val="en-US"/>
        </w:rPr>
        <w:t xml:space="preserve"> </w:t>
      </w:r>
      <w:r w:rsidR="00527716" w:rsidRPr="00527716">
        <w:rPr>
          <w:sz w:val="24"/>
        </w:rPr>
        <w:t>по</w:t>
      </w:r>
      <w:r w:rsidR="00527716" w:rsidRPr="00527716">
        <w:rPr>
          <w:sz w:val="24"/>
          <w:lang w:val="en-US"/>
        </w:rPr>
        <w:t xml:space="preserve"> </w:t>
      </w:r>
      <w:r w:rsidR="00527716" w:rsidRPr="00527716">
        <w:rPr>
          <w:sz w:val="24"/>
        </w:rPr>
        <w:t>химической</w:t>
      </w:r>
      <w:r w:rsidR="00527716" w:rsidRPr="00527716">
        <w:rPr>
          <w:sz w:val="24"/>
          <w:lang w:val="en-US"/>
        </w:rPr>
        <w:t xml:space="preserve"> </w:t>
      </w:r>
      <w:r w:rsidR="00527716" w:rsidRPr="00527716">
        <w:rPr>
          <w:sz w:val="24"/>
        </w:rPr>
        <w:t>стойкости</w:t>
      </w:r>
      <w:r w:rsidR="00527716" w:rsidRPr="00527716">
        <w:rPr>
          <w:lang w:val="en-US"/>
        </w:rPr>
        <w:t xml:space="preserve"> (</w:t>
      </w:r>
      <w:r w:rsidR="00527716" w:rsidRPr="00527716">
        <w:rPr>
          <w:sz w:val="24"/>
          <w:lang w:val="en-US"/>
        </w:rPr>
        <w:t>Plastics pipes and fittings for industrial applications Collection of data on combined chemical</w:t>
      </w:r>
      <w:r w:rsidR="004C13A6" w:rsidRPr="004C13A6">
        <w:rPr>
          <w:sz w:val="24"/>
          <w:lang w:val="en-US"/>
        </w:rPr>
        <w:t xml:space="preserve"> </w:t>
      </w:r>
      <w:r w:rsidR="00527716" w:rsidRPr="00527716">
        <w:rPr>
          <w:sz w:val="24"/>
          <w:lang w:val="en-US"/>
        </w:rPr>
        <w:t>-</w:t>
      </w:r>
      <w:r w:rsidR="004C13A6" w:rsidRPr="004C13A6">
        <w:rPr>
          <w:sz w:val="24"/>
          <w:lang w:val="en-US"/>
        </w:rPr>
        <w:t xml:space="preserve"> </w:t>
      </w:r>
      <w:proofErr w:type="spellStart"/>
      <w:r w:rsidR="00527716" w:rsidRPr="00527716">
        <w:rPr>
          <w:sz w:val="24"/>
          <w:lang w:val="en-US"/>
        </w:rPr>
        <w:t>resistanc</w:t>
      </w:r>
      <w:proofErr w:type="spellEnd"/>
      <w:r w:rsidR="005677F9" w:rsidRPr="005677F9">
        <w:rPr>
          <w:sz w:val="24"/>
          <w:lang w:val="en-US"/>
        </w:rPr>
        <w:t>).</w:t>
      </w:r>
    </w:p>
    <w:p w14:paraId="06441CE8" w14:textId="1B4CBDFE" w:rsidR="007F4484" w:rsidRPr="009B20D2" w:rsidRDefault="007F4484" w:rsidP="000D3B3E">
      <w:pPr>
        <w:ind w:firstLine="567"/>
        <w:rPr>
          <w:sz w:val="24"/>
          <w:lang w:val="en-GB"/>
        </w:rPr>
      </w:pPr>
      <w:bookmarkStart w:id="23" w:name="_Hlk185586142"/>
      <w:r w:rsidRPr="009B20D2">
        <w:rPr>
          <w:sz w:val="24"/>
          <w:lang w:val="en-GB"/>
        </w:rPr>
        <w:t>[</w:t>
      </w:r>
      <w:r w:rsidR="00FA4191" w:rsidRPr="00FA4191">
        <w:rPr>
          <w:sz w:val="24"/>
          <w:lang w:val="en-US"/>
        </w:rPr>
        <w:t>5</w:t>
      </w:r>
      <w:r w:rsidRPr="009B20D2">
        <w:rPr>
          <w:sz w:val="24"/>
          <w:lang w:val="en-GB"/>
        </w:rPr>
        <w:t>]</w:t>
      </w:r>
      <w:r w:rsidR="000D3B3E" w:rsidRPr="009B20D2">
        <w:rPr>
          <w:sz w:val="24"/>
          <w:lang w:val="en-GB"/>
        </w:rPr>
        <w:t xml:space="preserve"> </w:t>
      </w:r>
      <w:bookmarkEnd w:id="23"/>
      <w:r w:rsidR="000D3B3E" w:rsidRPr="00410289">
        <w:rPr>
          <w:sz w:val="24"/>
          <w:lang w:val="en-US"/>
        </w:rPr>
        <w:t>TP</w:t>
      </w:r>
      <w:r w:rsidR="000D3B3E" w:rsidRPr="009B20D2">
        <w:rPr>
          <w:sz w:val="24"/>
          <w:lang w:val="en-GB"/>
        </w:rPr>
        <w:t>-19/2007 (</w:t>
      </w:r>
      <w:r w:rsidR="000D3B3E" w:rsidRPr="00410289">
        <w:rPr>
          <w:sz w:val="24"/>
          <w:lang w:val="en-US"/>
        </w:rPr>
        <w:t>TR</w:t>
      </w:r>
      <w:r w:rsidR="000D3B3E" w:rsidRPr="009B20D2">
        <w:rPr>
          <w:sz w:val="24"/>
          <w:lang w:val="en-GB"/>
        </w:rPr>
        <w:t xml:space="preserve">-19/2007) </w:t>
      </w:r>
      <w:r w:rsidR="000D3B3E" w:rsidRPr="000D3B3E">
        <w:rPr>
          <w:sz w:val="24"/>
        </w:rPr>
        <w:t>Химическая</w:t>
      </w:r>
      <w:r w:rsidR="000D3B3E" w:rsidRPr="009B20D2">
        <w:rPr>
          <w:sz w:val="24"/>
          <w:lang w:val="en-GB"/>
        </w:rPr>
        <w:t xml:space="preserve"> </w:t>
      </w:r>
      <w:r w:rsidR="000D3B3E" w:rsidRPr="000D3B3E">
        <w:rPr>
          <w:sz w:val="24"/>
        </w:rPr>
        <w:t>стойкость</w:t>
      </w:r>
      <w:r w:rsidR="000D3B3E" w:rsidRPr="009B20D2">
        <w:rPr>
          <w:sz w:val="24"/>
          <w:lang w:val="en-GB"/>
        </w:rPr>
        <w:t xml:space="preserve"> </w:t>
      </w:r>
      <w:r w:rsidR="000D3B3E" w:rsidRPr="000D3B3E">
        <w:rPr>
          <w:sz w:val="24"/>
        </w:rPr>
        <w:t>материалов</w:t>
      </w:r>
      <w:r w:rsidR="000D3B3E" w:rsidRPr="009B20D2">
        <w:rPr>
          <w:sz w:val="24"/>
          <w:lang w:val="en-GB"/>
        </w:rPr>
        <w:t xml:space="preserve"> </w:t>
      </w:r>
      <w:r w:rsidR="000D3B3E" w:rsidRPr="000D3B3E">
        <w:rPr>
          <w:sz w:val="24"/>
        </w:rPr>
        <w:t>трубопроводов</w:t>
      </w:r>
      <w:r w:rsidR="000D3B3E" w:rsidRPr="009B20D2">
        <w:rPr>
          <w:sz w:val="24"/>
          <w:lang w:val="en-GB"/>
        </w:rPr>
        <w:t xml:space="preserve"> </w:t>
      </w:r>
      <w:r w:rsidR="000D3B3E" w:rsidRPr="000D3B3E">
        <w:rPr>
          <w:sz w:val="24"/>
        </w:rPr>
        <w:t>из</w:t>
      </w:r>
      <w:r w:rsidR="000D3B3E" w:rsidRPr="009B20D2">
        <w:rPr>
          <w:sz w:val="24"/>
          <w:lang w:val="en-GB"/>
        </w:rPr>
        <w:t xml:space="preserve"> </w:t>
      </w:r>
      <w:r w:rsidR="000D3B3E" w:rsidRPr="000D3B3E">
        <w:rPr>
          <w:sz w:val="24"/>
        </w:rPr>
        <w:t>термопластов</w:t>
      </w:r>
      <w:r w:rsidR="000D3B3E" w:rsidRPr="009B20D2">
        <w:rPr>
          <w:sz w:val="24"/>
          <w:lang w:val="en-GB"/>
        </w:rPr>
        <w:t xml:space="preserve"> // </w:t>
      </w:r>
      <w:r w:rsidR="000D3B3E" w:rsidRPr="000D3B3E">
        <w:rPr>
          <w:sz w:val="24"/>
        </w:rPr>
        <w:t>Институт</w:t>
      </w:r>
      <w:r w:rsidR="000D3B3E" w:rsidRPr="009B20D2">
        <w:rPr>
          <w:sz w:val="24"/>
          <w:lang w:val="en-GB"/>
        </w:rPr>
        <w:t xml:space="preserve"> </w:t>
      </w:r>
      <w:r w:rsidR="000D3B3E" w:rsidRPr="000D3B3E">
        <w:rPr>
          <w:sz w:val="24"/>
        </w:rPr>
        <w:t>пластмассовых</w:t>
      </w:r>
      <w:r w:rsidR="000D3B3E" w:rsidRPr="009B20D2">
        <w:rPr>
          <w:sz w:val="24"/>
          <w:lang w:val="en-GB"/>
        </w:rPr>
        <w:t xml:space="preserve"> </w:t>
      </w:r>
      <w:r w:rsidR="000D3B3E" w:rsidRPr="000D3B3E">
        <w:rPr>
          <w:sz w:val="24"/>
        </w:rPr>
        <w:t>труб</w:t>
      </w:r>
      <w:r w:rsidR="00012C4C" w:rsidRPr="00012C4C">
        <w:rPr>
          <w:sz w:val="24"/>
          <w:lang w:val="en-GB"/>
        </w:rPr>
        <w:t xml:space="preserve"> - </w:t>
      </w:r>
      <w:r w:rsidR="000D3B3E" w:rsidRPr="009B20D2">
        <w:rPr>
          <w:sz w:val="24"/>
          <w:lang w:val="en-GB"/>
        </w:rPr>
        <w:t xml:space="preserve">2007 </w:t>
      </w:r>
      <w:r w:rsidR="005677F9" w:rsidRPr="005677F9">
        <w:rPr>
          <w:sz w:val="24"/>
          <w:lang w:val="en-US"/>
        </w:rPr>
        <w:t>(</w:t>
      </w:r>
      <w:r w:rsidR="000D3B3E" w:rsidRPr="000D3B3E">
        <w:rPr>
          <w:sz w:val="24"/>
          <w:lang w:val="en-US"/>
        </w:rPr>
        <w:t>Chemical</w:t>
      </w:r>
      <w:r w:rsidR="000D3B3E" w:rsidRPr="009B20D2">
        <w:rPr>
          <w:sz w:val="24"/>
          <w:lang w:val="en-GB"/>
        </w:rPr>
        <w:t xml:space="preserve"> </w:t>
      </w:r>
      <w:r w:rsidR="000D3B3E" w:rsidRPr="000D3B3E">
        <w:rPr>
          <w:sz w:val="24"/>
          <w:lang w:val="en-US"/>
        </w:rPr>
        <w:t>Resistance</w:t>
      </w:r>
      <w:r w:rsidR="000D3B3E" w:rsidRPr="009B20D2">
        <w:rPr>
          <w:sz w:val="24"/>
          <w:lang w:val="en-GB"/>
        </w:rPr>
        <w:t xml:space="preserve"> </w:t>
      </w:r>
      <w:r w:rsidR="000D3B3E" w:rsidRPr="000D3B3E">
        <w:rPr>
          <w:sz w:val="24"/>
          <w:lang w:val="en-US"/>
        </w:rPr>
        <w:t>of</w:t>
      </w:r>
      <w:r w:rsidR="000D3B3E" w:rsidRPr="009B20D2">
        <w:rPr>
          <w:sz w:val="24"/>
          <w:lang w:val="en-GB"/>
        </w:rPr>
        <w:t xml:space="preserve"> </w:t>
      </w:r>
      <w:r w:rsidR="000D3B3E" w:rsidRPr="000D3B3E">
        <w:rPr>
          <w:sz w:val="24"/>
          <w:lang w:val="en-US"/>
        </w:rPr>
        <w:t>Thermoplastics</w:t>
      </w:r>
      <w:r w:rsidR="000D3B3E" w:rsidRPr="009B20D2">
        <w:rPr>
          <w:sz w:val="24"/>
          <w:lang w:val="en-GB"/>
        </w:rPr>
        <w:t xml:space="preserve"> </w:t>
      </w:r>
      <w:r w:rsidR="000D3B3E" w:rsidRPr="000D3B3E">
        <w:rPr>
          <w:sz w:val="24"/>
          <w:lang w:val="en-US"/>
        </w:rPr>
        <w:t>Piping</w:t>
      </w:r>
      <w:r w:rsidR="000D3B3E" w:rsidRPr="009B20D2">
        <w:rPr>
          <w:sz w:val="24"/>
          <w:lang w:val="en-GB"/>
        </w:rPr>
        <w:t xml:space="preserve"> </w:t>
      </w:r>
      <w:r w:rsidR="000D3B3E" w:rsidRPr="000D3B3E">
        <w:rPr>
          <w:sz w:val="24"/>
          <w:lang w:val="en-US"/>
        </w:rPr>
        <w:t>Materials</w:t>
      </w:r>
      <w:r w:rsidR="000D3B3E" w:rsidRPr="009B20D2">
        <w:rPr>
          <w:sz w:val="24"/>
          <w:lang w:val="en-GB"/>
        </w:rPr>
        <w:t xml:space="preserve"> // </w:t>
      </w:r>
      <w:r w:rsidR="000D3B3E" w:rsidRPr="000D3B3E">
        <w:rPr>
          <w:sz w:val="24"/>
          <w:lang w:val="en-US"/>
        </w:rPr>
        <w:t>The</w:t>
      </w:r>
      <w:r w:rsidR="000D3B3E" w:rsidRPr="009B20D2">
        <w:rPr>
          <w:sz w:val="24"/>
          <w:lang w:val="en-GB"/>
        </w:rPr>
        <w:t xml:space="preserve"> </w:t>
      </w:r>
      <w:r w:rsidR="000D3B3E" w:rsidRPr="000D3B3E">
        <w:rPr>
          <w:sz w:val="24"/>
          <w:lang w:val="en-US"/>
        </w:rPr>
        <w:t>Plastics</w:t>
      </w:r>
      <w:r w:rsidR="000D3B3E" w:rsidRPr="009B20D2">
        <w:rPr>
          <w:sz w:val="24"/>
          <w:lang w:val="en-GB"/>
        </w:rPr>
        <w:t xml:space="preserve"> </w:t>
      </w:r>
      <w:r w:rsidR="000D3B3E" w:rsidRPr="000D3B3E">
        <w:rPr>
          <w:sz w:val="24"/>
          <w:lang w:val="en-US"/>
        </w:rPr>
        <w:t>Pipe</w:t>
      </w:r>
      <w:r w:rsidR="000D3B3E" w:rsidRPr="009B20D2">
        <w:rPr>
          <w:sz w:val="24"/>
          <w:lang w:val="en-GB"/>
        </w:rPr>
        <w:t xml:space="preserve"> </w:t>
      </w:r>
      <w:r w:rsidR="000D3B3E" w:rsidRPr="00410289">
        <w:rPr>
          <w:sz w:val="24"/>
          <w:lang w:val="en-US"/>
        </w:rPr>
        <w:t>Institute</w:t>
      </w:r>
      <w:r w:rsidR="005677F9" w:rsidRPr="005677F9">
        <w:rPr>
          <w:sz w:val="24"/>
          <w:lang w:val="en-US"/>
        </w:rPr>
        <w:t xml:space="preserve"> - </w:t>
      </w:r>
      <w:r w:rsidR="000D3B3E" w:rsidRPr="009B20D2">
        <w:rPr>
          <w:sz w:val="24"/>
          <w:lang w:val="en-GB"/>
        </w:rPr>
        <w:t>2007</w:t>
      </w:r>
      <w:r w:rsidR="005677F9" w:rsidRPr="005677F9">
        <w:rPr>
          <w:sz w:val="24"/>
          <w:lang w:val="en-US"/>
        </w:rPr>
        <w:t>)</w:t>
      </w:r>
      <w:r w:rsidR="000D3B3E" w:rsidRPr="009B20D2">
        <w:rPr>
          <w:sz w:val="24"/>
          <w:lang w:val="en-GB"/>
        </w:rPr>
        <w:t>.</w:t>
      </w:r>
    </w:p>
    <w:p w14:paraId="44F8A36D" w14:textId="294D60FD" w:rsidR="001622F3" w:rsidRPr="0013716A" w:rsidRDefault="0013716A" w:rsidP="000B7049">
      <w:pPr>
        <w:ind w:firstLine="567"/>
        <w:rPr>
          <w:sz w:val="24"/>
        </w:rPr>
      </w:pPr>
      <w:r w:rsidRPr="0013716A">
        <w:rPr>
          <w:sz w:val="24"/>
        </w:rPr>
        <w:t xml:space="preserve">[6] </w:t>
      </w:r>
      <w:r w:rsidRPr="0013716A">
        <w:rPr>
          <w:bCs/>
          <w:sz w:val="24"/>
        </w:rPr>
        <w:t>ГОСТ 34951</w:t>
      </w:r>
      <w:r w:rsidR="00620F3E">
        <w:rPr>
          <w:bCs/>
          <w:sz w:val="24"/>
        </w:rPr>
        <w:t xml:space="preserve"> - </w:t>
      </w:r>
      <w:r w:rsidRPr="0013716A">
        <w:rPr>
          <w:bCs/>
          <w:sz w:val="24"/>
        </w:rPr>
        <w:t>2023 (EN 10020:2020) Сталь. Определение и классификация по химическому составу и классам качества</w:t>
      </w:r>
      <w:r>
        <w:rPr>
          <w:bCs/>
          <w:sz w:val="24"/>
        </w:rPr>
        <w:t>.</w:t>
      </w:r>
    </w:p>
    <w:p w14:paraId="1B80680C" w14:textId="7607277B" w:rsidR="001622F3" w:rsidRPr="0013716A" w:rsidRDefault="0013716A" w:rsidP="000B7049">
      <w:pPr>
        <w:ind w:firstLine="567"/>
        <w:rPr>
          <w:sz w:val="24"/>
        </w:rPr>
      </w:pPr>
      <w:r w:rsidRPr="0013716A">
        <w:rPr>
          <w:sz w:val="24"/>
        </w:rPr>
        <w:t xml:space="preserve">[7] </w:t>
      </w:r>
      <w:r w:rsidRPr="0013716A">
        <w:rPr>
          <w:bCs/>
          <w:sz w:val="24"/>
        </w:rPr>
        <w:t>ГОСТ ISO 9080 - 2023 Трубопроводы и воздуховоды из пластмасс. Определение длительной гидростатической прочности термопластов на образцах в форме труб методом экстраполяции</w:t>
      </w:r>
      <w:r>
        <w:rPr>
          <w:bCs/>
          <w:sz w:val="24"/>
        </w:rPr>
        <w:t>.</w:t>
      </w:r>
    </w:p>
    <w:p w14:paraId="14A7FA1D" w14:textId="77777777" w:rsidR="001622F3" w:rsidRPr="0013716A" w:rsidRDefault="001622F3" w:rsidP="000B7049">
      <w:pPr>
        <w:ind w:firstLine="567"/>
        <w:rPr>
          <w:sz w:val="24"/>
        </w:rPr>
      </w:pPr>
    </w:p>
    <w:p w14:paraId="3A31029D" w14:textId="77777777" w:rsidR="001622F3" w:rsidRPr="0013716A" w:rsidRDefault="001622F3" w:rsidP="000B7049">
      <w:pPr>
        <w:ind w:firstLine="567"/>
        <w:rPr>
          <w:sz w:val="24"/>
        </w:rPr>
      </w:pPr>
    </w:p>
    <w:p w14:paraId="08CA4AB8" w14:textId="77777777" w:rsidR="001622F3" w:rsidRPr="0013716A" w:rsidRDefault="001622F3" w:rsidP="000B7049">
      <w:pPr>
        <w:ind w:firstLine="567"/>
        <w:rPr>
          <w:sz w:val="24"/>
        </w:rPr>
      </w:pPr>
    </w:p>
    <w:p w14:paraId="07612774" w14:textId="77777777" w:rsidR="00F76BE3" w:rsidRPr="0013716A" w:rsidRDefault="00F76BE3" w:rsidP="00DE3D53">
      <w:pPr>
        <w:ind w:firstLine="567"/>
        <w:rPr>
          <w:sz w:val="24"/>
          <w:lang w:eastAsia="en-US"/>
        </w:rPr>
      </w:pPr>
    </w:p>
    <w:p w14:paraId="0A26005E" w14:textId="77777777" w:rsidR="00F76BE3" w:rsidRPr="0013716A" w:rsidRDefault="00F76BE3" w:rsidP="00DE3D53">
      <w:pPr>
        <w:ind w:firstLine="567"/>
        <w:rPr>
          <w:sz w:val="24"/>
          <w:lang w:eastAsia="en-US"/>
        </w:rPr>
      </w:pPr>
    </w:p>
    <w:p w14:paraId="73E7CCA8" w14:textId="77777777" w:rsidR="00F76BE3" w:rsidRPr="0013716A" w:rsidRDefault="00F76BE3" w:rsidP="00DE3D53">
      <w:pPr>
        <w:ind w:firstLine="567"/>
        <w:rPr>
          <w:sz w:val="24"/>
          <w:lang w:eastAsia="en-US"/>
        </w:rPr>
      </w:pPr>
    </w:p>
    <w:p w14:paraId="76ADF207" w14:textId="77777777" w:rsidR="00F76BE3" w:rsidRPr="0013716A" w:rsidRDefault="00F76BE3" w:rsidP="00DE3D53">
      <w:pPr>
        <w:ind w:firstLine="567"/>
        <w:rPr>
          <w:sz w:val="24"/>
          <w:lang w:eastAsia="en-US"/>
        </w:rPr>
      </w:pPr>
    </w:p>
    <w:p w14:paraId="49487949" w14:textId="7C61D17D" w:rsidR="00A30E8F" w:rsidRPr="0013716A" w:rsidRDefault="00A30E8F" w:rsidP="00DE3D53">
      <w:pPr>
        <w:ind w:firstLine="567"/>
        <w:rPr>
          <w:sz w:val="24"/>
          <w:lang w:eastAsia="en-US"/>
        </w:rPr>
      </w:pPr>
    </w:p>
    <w:p w14:paraId="60F019A6" w14:textId="77777777" w:rsidR="004D7F76" w:rsidRPr="0013716A" w:rsidRDefault="004D7F76" w:rsidP="00DE3D53">
      <w:pPr>
        <w:ind w:firstLine="567"/>
        <w:rPr>
          <w:sz w:val="24"/>
          <w:lang w:eastAsia="en-US"/>
        </w:rPr>
      </w:pPr>
    </w:p>
    <w:p w14:paraId="55A27255" w14:textId="77777777" w:rsidR="001019AB" w:rsidRPr="0013716A" w:rsidRDefault="001019AB" w:rsidP="00DE3D53">
      <w:pPr>
        <w:ind w:firstLine="567"/>
        <w:rPr>
          <w:sz w:val="24"/>
          <w:lang w:eastAsia="en-US"/>
        </w:rPr>
      </w:pPr>
    </w:p>
    <w:p w14:paraId="7A2DD056" w14:textId="77777777" w:rsidR="001019AB" w:rsidRPr="0013716A" w:rsidRDefault="001019AB" w:rsidP="00DE3D53">
      <w:pPr>
        <w:ind w:firstLine="567"/>
        <w:rPr>
          <w:sz w:val="24"/>
          <w:lang w:eastAsia="en-US"/>
        </w:rPr>
      </w:pPr>
    </w:p>
    <w:p w14:paraId="3D12DEE7" w14:textId="77777777" w:rsidR="001019AB" w:rsidRPr="0013716A" w:rsidRDefault="001019AB" w:rsidP="00DE3D53">
      <w:pPr>
        <w:ind w:firstLine="567"/>
        <w:rPr>
          <w:sz w:val="24"/>
          <w:lang w:eastAsia="en-US"/>
        </w:rPr>
      </w:pPr>
    </w:p>
    <w:p w14:paraId="1E143BE0" w14:textId="77777777" w:rsidR="001019AB" w:rsidRPr="0013716A" w:rsidRDefault="001019AB" w:rsidP="00DE3D53">
      <w:pPr>
        <w:ind w:firstLine="567"/>
        <w:rPr>
          <w:sz w:val="24"/>
          <w:lang w:eastAsia="en-US"/>
        </w:rPr>
      </w:pPr>
    </w:p>
    <w:p w14:paraId="078A0FF6" w14:textId="77777777" w:rsidR="001019AB" w:rsidRPr="0013716A" w:rsidRDefault="001019AB" w:rsidP="00DE3D53">
      <w:pPr>
        <w:ind w:firstLine="567"/>
        <w:rPr>
          <w:sz w:val="24"/>
          <w:lang w:eastAsia="en-US"/>
        </w:rPr>
      </w:pPr>
    </w:p>
    <w:p w14:paraId="5E5E05CA" w14:textId="77777777" w:rsidR="001019AB" w:rsidRPr="0013716A" w:rsidRDefault="001019AB" w:rsidP="00DE3D53">
      <w:pPr>
        <w:ind w:firstLine="567"/>
        <w:rPr>
          <w:sz w:val="24"/>
          <w:lang w:eastAsia="en-US"/>
        </w:rPr>
      </w:pPr>
    </w:p>
    <w:p w14:paraId="520622E6" w14:textId="77777777" w:rsidR="0097425A" w:rsidRPr="0013716A" w:rsidRDefault="0097425A" w:rsidP="00DE3D53">
      <w:pPr>
        <w:ind w:firstLine="567"/>
        <w:rPr>
          <w:sz w:val="24"/>
          <w:lang w:eastAsia="en-US"/>
        </w:rPr>
      </w:pPr>
    </w:p>
    <w:p w14:paraId="4FAE9ECC" w14:textId="77777777" w:rsidR="00A30E8F" w:rsidRPr="0013716A" w:rsidRDefault="00A30E8F" w:rsidP="00DE3D53">
      <w:pPr>
        <w:ind w:firstLine="567"/>
        <w:rPr>
          <w:sz w:val="24"/>
          <w:lang w:eastAsia="en-US"/>
        </w:rPr>
      </w:pPr>
    </w:p>
    <w:p w14:paraId="252749DC" w14:textId="77777777" w:rsidR="00AD59BD" w:rsidRPr="0013716A" w:rsidRDefault="00AD59BD" w:rsidP="00DE3D53">
      <w:pPr>
        <w:ind w:firstLine="567"/>
        <w:rPr>
          <w:sz w:val="24"/>
          <w:lang w:eastAsia="en-US"/>
        </w:rPr>
      </w:pPr>
    </w:p>
    <w:p w14:paraId="6F493484" w14:textId="77777777" w:rsidR="00AD59BD" w:rsidRPr="0013716A" w:rsidRDefault="00AD59BD" w:rsidP="00AD59BD">
      <w:pPr>
        <w:rPr>
          <w:sz w:val="24"/>
          <w:lang w:eastAsia="en-US"/>
        </w:rPr>
      </w:pPr>
      <w:r w:rsidRPr="00C17E2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51DA9C2" wp14:editId="7137D358">
                <wp:simplePos x="0" y="0"/>
                <wp:positionH relativeFrom="column">
                  <wp:posOffset>6018</wp:posOffset>
                </wp:positionH>
                <wp:positionV relativeFrom="paragraph">
                  <wp:posOffset>74930</wp:posOffset>
                </wp:positionV>
                <wp:extent cx="5979381" cy="7951"/>
                <wp:effectExtent l="0" t="0" r="21590" b="3048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9381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E2B320" id="Прямая соединительная линия 7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5.9pt" to="471.2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" strokecolor="black [3040]"/>
            </w:pict>
          </mc:Fallback>
        </mc:AlternateContent>
      </w:r>
    </w:p>
    <w:p w14:paraId="6670A39D" w14:textId="3C585B72" w:rsidR="00AD59BD" w:rsidRPr="00C17E26" w:rsidRDefault="00AD59BD" w:rsidP="00410289">
      <w:pPr>
        <w:widowControl w:val="0"/>
        <w:autoSpaceDE w:val="0"/>
        <w:autoSpaceDN w:val="0"/>
        <w:adjustRightInd w:val="0"/>
        <w:jc w:val="left"/>
        <w:rPr>
          <w:b/>
          <w:color w:val="000000"/>
          <w:sz w:val="24"/>
        </w:rPr>
      </w:pPr>
      <w:r w:rsidRPr="0013716A">
        <w:rPr>
          <w:b/>
          <w:color w:val="000000"/>
          <w:sz w:val="24"/>
        </w:rPr>
        <w:tab/>
      </w:r>
      <w:r w:rsidRPr="0013716A">
        <w:rPr>
          <w:b/>
          <w:color w:val="000000"/>
          <w:sz w:val="24"/>
        </w:rPr>
        <w:tab/>
        <w:t xml:space="preserve">                                                  </w:t>
      </w:r>
      <w:r w:rsidR="00410289" w:rsidRPr="0013716A">
        <w:rPr>
          <w:b/>
          <w:color w:val="000000"/>
          <w:sz w:val="24"/>
        </w:rPr>
        <w:tab/>
      </w:r>
      <w:r w:rsidRPr="0013716A">
        <w:rPr>
          <w:b/>
          <w:color w:val="000000"/>
          <w:sz w:val="24"/>
        </w:rPr>
        <w:t xml:space="preserve">   </w:t>
      </w:r>
      <w:r w:rsidR="00B06741" w:rsidRPr="0013716A">
        <w:rPr>
          <w:b/>
          <w:color w:val="000000"/>
          <w:sz w:val="24"/>
        </w:rPr>
        <w:t xml:space="preserve">                     </w:t>
      </w:r>
      <w:r w:rsidR="00CB7028" w:rsidRPr="0013716A">
        <w:rPr>
          <w:b/>
          <w:color w:val="000000"/>
          <w:sz w:val="24"/>
        </w:rPr>
        <w:t xml:space="preserve">                    </w:t>
      </w:r>
      <w:r w:rsidR="00B06741" w:rsidRPr="0013716A">
        <w:rPr>
          <w:b/>
          <w:color w:val="000000"/>
          <w:sz w:val="24"/>
        </w:rPr>
        <w:t xml:space="preserve"> </w:t>
      </w:r>
      <w:r w:rsidRPr="00C17E26">
        <w:rPr>
          <w:b/>
          <w:color w:val="000000"/>
          <w:sz w:val="24"/>
        </w:rPr>
        <w:t xml:space="preserve">МКС </w:t>
      </w:r>
      <w:r w:rsidR="00DF7C11">
        <w:rPr>
          <w:b/>
          <w:color w:val="000000"/>
          <w:sz w:val="24"/>
        </w:rPr>
        <w:t>23.</w:t>
      </w:r>
      <w:r w:rsidR="008500CF">
        <w:rPr>
          <w:b/>
          <w:color w:val="000000"/>
          <w:sz w:val="24"/>
        </w:rPr>
        <w:t>0</w:t>
      </w:r>
      <w:r w:rsidR="00DF7C11">
        <w:rPr>
          <w:b/>
          <w:color w:val="000000"/>
          <w:sz w:val="24"/>
        </w:rPr>
        <w:t>40.</w:t>
      </w:r>
      <w:r w:rsidR="00637C44">
        <w:rPr>
          <w:b/>
          <w:color w:val="000000"/>
          <w:sz w:val="24"/>
        </w:rPr>
        <w:t>5</w:t>
      </w:r>
      <w:r w:rsidR="00DF7C11">
        <w:rPr>
          <w:b/>
          <w:color w:val="000000"/>
          <w:sz w:val="24"/>
        </w:rPr>
        <w:t>0</w:t>
      </w:r>
    </w:p>
    <w:p w14:paraId="00415B7F" w14:textId="2D9DA176" w:rsidR="00AD59BD" w:rsidRPr="00C17E26" w:rsidRDefault="00AD59BD" w:rsidP="00410289">
      <w:pPr>
        <w:pStyle w:val="afa"/>
        <w:pBdr>
          <w:bottom w:val="single" w:sz="4" w:space="1" w:color="auto"/>
        </w:pBd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C17E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Ключевые слова: </w:t>
      </w:r>
      <w:r w:rsidR="00410289" w:rsidRPr="00410289">
        <w:rPr>
          <w:rFonts w:ascii="Times New Roman" w:hAnsi="Times New Roman" w:cs="Times New Roman"/>
          <w:color w:val="000000"/>
          <w:sz w:val="24"/>
          <w:szCs w:val="24"/>
        </w:rPr>
        <w:t>промысловые трубопроводы, гибкие полимерные</w:t>
      </w:r>
      <w:r w:rsidR="004102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0289" w:rsidRPr="00410289">
        <w:rPr>
          <w:rFonts w:ascii="Times New Roman" w:hAnsi="Times New Roman" w:cs="Times New Roman"/>
          <w:color w:val="000000"/>
          <w:sz w:val="24"/>
          <w:szCs w:val="24"/>
        </w:rPr>
        <w:t xml:space="preserve">армированные трубы, соединительные детали, </w:t>
      </w:r>
      <w:r w:rsidR="005F1BAC">
        <w:rPr>
          <w:rFonts w:ascii="Times New Roman" w:hAnsi="Times New Roman" w:cs="Times New Roman"/>
          <w:color w:val="000000"/>
          <w:sz w:val="24"/>
          <w:szCs w:val="24"/>
        </w:rPr>
        <w:t>рабочее давление</w:t>
      </w:r>
    </w:p>
    <w:p w14:paraId="02A50975" w14:textId="42F7B93F" w:rsidR="00FE3D46" w:rsidRPr="00C17E26" w:rsidRDefault="006828D9" w:rsidP="00FE3D46">
      <w:pPr>
        <w:widowControl w:val="0"/>
        <w:autoSpaceDE w:val="0"/>
        <w:autoSpaceDN w:val="0"/>
        <w:adjustRightInd w:val="0"/>
        <w:jc w:val="left"/>
        <w:rPr>
          <w:b/>
          <w:color w:val="000000"/>
          <w:sz w:val="24"/>
        </w:rPr>
      </w:pPr>
      <w:r w:rsidRPr="00C17E26">
        <w:rPr>
          <w:b/>
          <w:color w:val="000000"/>
          <w:sz w:val="24"/>
        </w:rPr>
        <w:tab/>
      </w:r>
      <w:r w:rsidR="00FE3D46" w:rsidRPr="00C17E26">
        <w:rPr>
          <w:b/>
          <w:color w:val="000000"/>
          <w:sz w:val="24"/>
        </w:rPr>
        <w:tab/>
        <w:t xml:space="preserve">                                                                                     </w:t>
      </w:r>
      <w:r w:rsidRPr="00C17E26">
        <w:rPr>
          <w:b/>
          <w:color w:val="000000"/>
          <w:sz w:val="24"/>
        </w:rPr>
        <w:tab/>
      </w:r>
    </w:p>
    <w:p w14:paraId="4FB0A83F" w14:textId="77777777" w:rsidR="00DD3F66" w:rsidRPr="00C17E26" w:rsidRDefault="00DD3F66" w:rsidP="00530B40">
      <w:pPr>
        <w:suppressAutoHyphens/>
        <w:ind w:firstLine="567"/>
        <w:rPr>
          <w:sz w:val="24"/>
        </w:rPr>
      </w:pPr>
      <w:bookmarkStart w:id="24" w:name="OLE_LINK248"/>
      <w:bookmarkStart w:id="25" w:name="OLE_LINK249"/>
      <w:bookmarkStart w:id="26" w:name="OLE_LINK250"/>
    </w:p>
    <w:bookmarkEnd w:id="24"/>
    <w:bookmarkEnd w:id="25"/>
    <w:bookmarkEnd w:id="26"/>
    <w:p w14:paraId="13DDC7B8" w14:textId="77777777" w:rsidR="00410289" w:rsidRPr="00932694" w:rsidRDefault="00410289" w:rsidP="00410289">
      <w:pPr>
        <w:rPr>
          <w:sz w:val="24"/>
          <w:lang w:eastAsia="en-US"/>
        </w:rPr>
      </w:pPr>
      <w:r w:rsidRPr="00C17E26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B025D5B" wp14:editId="14C435F1">
                <wp:simplePos x="0" y="0"/>
                <wp:positionH relativeFrom="column">
                  <wp:posOffset>6018</wp:posOffset>
                </wp:positionH>
                <wp:positionV relativeFrom="paragraph">
                  <wp:posOffset>74930</wp:posOffset>
                </wp:positionV>
                <wp:extent cx="5979381" cy="7951"/>
                <wp:effectExtent l="0" t="0" r="21590" b="30480"/>
                <wp:wrapNone/>
                <wp:docPr id="360699456" name="Прямая соединительная линия 360699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9381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4EF1B" id="Прямая соединительная линия 360699456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5.9pt" to="471.2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" strokecolor="black [3040]"/>
            </w:pict>
          </mc:Fallback>
        </mc:AlternateContent>
      </w:r>
    </w:p>
    <w:p w14:paraId="3E439571" w14:textId="7665E325" w:rsidR="00410289" w:rsidRPr="00C17E26" w:rsidRDefault="00410289" w:rsidP="00410289">
      <w:pPr>
        <w:widowControl w:val="0"/>
        <w:autoSpaceDE w:val="0"/>
        <w:autoSpaceDN w:val="0"/>
        <w:adjustRightInd w:val="0"/>
        <w:jc w:val="left"/>
        <w:rPr>
          <w:b/>
          <w:color w:val="000000"/>
          <w:sz w:val="24"/>
        </w:rPr>
      </w:pPr>
      <w:r w:rsidRPr="00932694">
        <w:rPr>
          <w:b/>
          <w:color w:val="000000"/>
          <w:sz w:val="24"/>
        </w:rPr>
        <w:tab/>
      </w:r>
      <w:r w:rsidRPr="00932694">
        <w:rPr>
          <w:b/>
          <w:color w:val="000000"/>
          <w:sz w:val="24"/>
        </w:rPr>
        <w:tab/>
      </w:r>
      <w:r w:rsidRPr="00410289">
        <w:rPr>
          <w:b/>
          <w:color w:val="000000"/>
          <w:sz w:val="24"/>
        </w:rPr>
        <w:t xml:space="preserve">                                                    </w:t>
      </w:r>
      <w:r>
        <w:rPr>
          <w:b/>
          <w:color w:val="000000"/>
          <w:sz w:val="24"/>
        </w:rPr>
        <w:tab/>
      </w:r>
      <w:r w:rsidRPr="00410289">
        <w:rPr>
          <w:b/>
          <w:color w:val="000000"/>
          <w:sz w:val="24"/>
        </w:rPr>
        <w:t xml:space="preserve"> </w:t>
      </w:r>
      <w:r w:rsidR="005F1BAC">
        <w:rPr>
          <w:b/>
          <w:color w:val="000000"/>
          <w:sz w:val="24"/>
        </w:rPr>
        <w:t xml:space="preserve">                       </w:t>
      </w:r>
      <w:r w:rsidR="00CB7028">
        <w:rPr>
          <w:b/>
          <w:color w:val="000000"/>
          <w:sz w:val="24"/>
        </w:rPr>
        <w:t xml:space="preserve">                    </w:t>
      </w:r>
      <w:r w:rsidR="005F1BAC">
        <w:rPr>
          <w:b/>
          <w:color w:val="000000"/>
          <w:sz w:val="24"/>
        </w:rPr>
        <w:t xml:space="preserve"> </w:t>
      </w:r>
      <w:r w:rsidRPr="00C17E26">
        <w:rPr>
          <w:b/>
          <w:color w:val="000000"/>
          <w:sz w:val="24"/>
        </w:rPr>
        <w:t xml:space="preserve">МКС </w:t>
      </w:r>
      <w:r w:rsidR="00DF7C11">
        <w:rPr>
          <w:b/>
          <w:color w:val="000000"/>
          <w:sz w:val="24"/>
        </w:rPr>
        <w:t>23.</w:t>
      </w:r>
      <w:r w:rsidR="008500CF">
        <w:rPr>
          <w:b/>
          <w:color w:val="000000"/>
          <w:sz w:val="24"/>
        </w:rPr>
        <w:t>0</w:t>
      </w:r>
      <w:r w:rsidR="00DF7C11">
        <w:rPr>
          <w:b/>
          <w:color w:val="000000"/>
          <w:sz w:val="24"/>
        </w:rPr>
        <w:t>40.</w:t>
      </w:r>
      <w:r w:rsidR="008500CF">
        <w:rPr>
          <w:b/>
          <w:color w:val="000000"/>
          <w:sz w:val="24"/>
        </w:rPr>
        <w:t>2</w:t>
      </w:r>
      <w:r w:rsidR="00DF7C11">
        <w:rPr>
          <w:b/>
          <w:color w:val="000000"/>
          <w:sz w:val="24"/>
        </w:rPr>
        <w:t>0</w:t>
      </w:r>
    </w:p>
    <w:p w14:paraId="5279F03E" w14:textId="3CFE19CB" w:rsidR="00410289" w:rsidRPr="00C17E26" w:rsidRDefault="00410289" w:rsidP="00410289">
      <w:pPr>
        <w:pStyle w:val="afa"/>
        <w:pBdr>
          <w:bottom w:val="single" w:sz="4" w:space="1" w:color="auto"/>
        </w:pBd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C17E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Ключевые слова: </w:t>
      </w:r>
      <w:r w:rsidRPr="00410289">
        <w:rPr>
          <w:rFonts w:ascii="Times New Roman" w:hAnsi="Times New Roman" w:cs="Times New Roman"/>
          <w:color w:val="000000"/>
          <w:sz w:val="24"/>
          <w:szCs w:val="24"/>
        </w:rPr>
        <w:t>промысловые трубопроводы, гибкие полимерные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0289">
        <w:rPr>
          <w:rFonts w:ascii="Times New Roman" w:hAnsi="Times New Roman" w:cs="Times New Roman"/>
          <w:color w:val="000000"/>
          <w:sz w:val="24"/>
          <w:szCs w:val="24"/>
        </w:rPr>
        <w:t xml:space="preserve">армированные трубы, соединительные детали, </w:t>
      </w:r>
      <w:r w:rsidR="005F1BAC">
        <w:rPr>
          <w:rFonts w:ascii="Times New Roman" w:hAnsi="Times New Roman" w:cs="Times New Roman"/>
          <w:color w:val="000000"/>
          <w:sz w:val="24"/>
          <w:szCs w:val="24"/>
        </w:rPr>
        <w:t>рабочее давление</w:t>
      </w:r>
    </w:p>
    <w:p w14:paraId="6F8E21BF" w14:textId="77777777" w:rsidR="00410289" w:rsidRDefault="00410289" w:rsidP="00224023">
      <w:pPr>
        <w:suppressAutoHyphens/>
        <w:ind w:firstLine="709"/>
        <w:rPr>
          <w:b/>
          <w:sz w:val="24"/>
        </w:rPr>
      </w:pPr>
    </w:p>
    <w:p w14:paraId="47335340" w14:textId="465615C6" w:rsidR="0050601F" w:rsidRPr="00C17E26" w:rsidRDefault="0050601F" w:rsidP="00224023">
      <w:pPr>
        <w:suppressAutoHyphens/>
        <w:ind w:firstLine="709"/>
        <w:rPr>
          <w:b/>
          <w:sz w:val="24"/>
        </w:rPr>
      </w:pPr>
      <w:r w:rsidRPr="00C17E26">
        <w:rPr>
          <w:b/>
          <w:sz w:val="24"/>
        </w:rPr>
        <w:t>РАЗРАБОТЧИК:</w:t>
      </w:r>
    </w:p>
    <w:p w14:paraId="170D9A57" w14:textId="77777777" w:rsidR="007E42BB" w:rsidRPr="00C17E26" w:rsidRDefault="007E42BB" w:rsidP="00092503">
      <w:pPr>
        <w:suppressAutoHyphens/>
        <w:ind w:firstLine="709"/>
        <w:rPr>
          <w:sz w:val="24"/>
        </w:rPr>
      </w:pPr>
    </w:p>
    <w:p w14:paraId="7FE6B825" w14:textId="77777777" w:rsidR="0050601F" w:rsidRPr="00C17E26" w:rsidRDefault="0050601F" w:rsidP="00092503">
      <w:pPr>
        <w:suppressAutoHyphens/>
        <w:ind w:firstLine="709"/>
        <w:rPr>
          <w:b/>
          <w:sz w:val="24"/>
        </w:rPr>
      </w:pPr>
      <w:r w:rsidRPr="00C17E26">
        <w:rPr>
          <w:b/>
          <w:sz w:val="24"/>
        </w:rPr>
        <w:t xml:space="preserve">Республиканское государственное предприятие «Казахстанский институт стандартизации и </w:t>
      </w:r>
      <w:r w:rsidR="00A52EB3" w:rsidRPr="00C17E26">
        <w:rPr>
          <w:b/>
          <w:sz w:val="24"/>
        </w:rPr>
        <w:t>метрологии</w:t>
      </w:r>
      <w:r w:rsidRPr="00C17E26">
        <w:rPr>
          <w:b/>
          <w:sz w:val="24"/>
        </w:rPr>
        <w:t>»</w:t>
      </w:r>
    </w:p>
    <w:p w14:paraId="51335AA7" w14:textId="77777777" w:rsidR="007E2880" w:rsidRPr="00C17E26" w:rsidRDefault="007E2880" w:rsidP="00224023">
      <w:pPr>
        <w:tabs>
          <w:tab w:val="left" w:pos="3104"/>
        </w:tabs>
        <w:suppressAutoHyphens/>
        <w:ind w:firstLine="709"/>
        <w:rPr>
          <w:sz w:val="24"/>
        </w:rPr>
      </w:pPr>
    </w:p>
    <w:p w14:paraId="3A299235" w14:textId="77777777" w:rsidR="0050601F" w:rsidRPr="00C17E26" w:rsidRDefault="0050601F" w:rsidP="00224023">
      <w:pPr>
        <w:tabs>
          <w:tab w:val="left" w:pos="3104"/>
        </w:tabs>
        <w:suppressAutoHyphens/>
        <w:ind w:firstLine="709"/>
        <w:rPr>
          <w:sz w:val="24"/>
        </w:rPr>
      </w:pPr>
      <w:r w:rsidRPr="00C17E26">
        <w:rPr>
          <w:sz w:val="24"/>
        </w:rPr>
        <w:tab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461"/>
        <w:gridCol w:w="2627"/>
        <w:gridCol w:w="2266"/>
      </w:tblGrid>
      <w:tr w:rsidR="007E2880" w:rsidRPr="00C17E26" w14:paraId="5A565C1E" w14:textId="77777777" w:rsidTr="006A0025">
        <w:tc>
          <w:tcPr>
            <w:tcW w:w="2385" w:type="pct"/>
          </w:tcPr>
          <w:p w14:paraId="67DAD76A" w14:textId="642AE656" w:rsidR="007E2880" w:rsidRPr="004B1247" w:rsidRDefault="004B1247" w:rsidP="00224023">
            <w:pPr>
              <w:suppressAutoHyphens/>
              <w:ind w:firstLine="709"/>
              <w:rPr>
                <w:color w:val="000000"/>
                <w:sz w:val="24"/>
                <w:lang w:eastAsia="en-US"/>
              </w:rPr>
            </w:pPr>
            <w:proofErr w:type="spellStart"/>
            <w:r w:rsidRPr="004B1247">
              <w:rPr>
                <w:color w:val="000000"/>
                <w:sz w:val="24"/>
                <w:lang w:eastAsia="en-US"/>
              </w:rPr>
              <w:t>И.о</w:t>
            </w:r>
            <w:proofErr w:type="spellEnd"/>
            <w:r w:rsidRPr="004B1247">
              <w:rPr>
                <w:color w:val="000000"/>
                <w:sz w:val="24"/>
                <w:lang w:eastAsia="en-US"/>
              </w:rPr>
              <w:t xml:space="preserve"> Заместитель</w:t>
            </w:r>
            <w:r w:rsidR="007E2880" w:rsidRPr="004B1247">
              <w:rPr>
                <w:color w:val="000000"/>
                <w:sz w:val="24"/>
                <w:lang w:eastAsia="en-US"/>
              </w:rPr>
              <w:t xml:space="preserve"> </w:t>
            </w:r>
          </w:p>
          <w:p w14:paraId="5186E761" w14:textId="77777777" w:rsidR="007E2880" w:rsidRPr="004B1247" w:rsidRDefault="007E2880" w:rsidP="00224023">
            <w:pPr>
              <w:suppressAutoHyphens/>
              <w:ind w:firstLine="709"/>
              <w:rPr>
                <w:color w:val="000000"/>
                <w:sz w:val="24"/>
                <w:lang w:eastAsia="en-US"/>
              </w:rPr>
            </w:pPr>
            <w:r w:rsidRPr="004B1247">
              <w:rPr>
                <w:color w:val="000000"/>
                <w:sz w:val="24"/>
                <w:lang w:eastAsia="en-US"/>
              </w:rPr>
              <w:t>генерального директора</w:t>
            </w:r>
          </w:p>
          <w:p w14:paraId="3F676754" w14:textId="77777777" w:rsidR="007E2880" w:rsidRPr="004B1247" w:rsidRDefault="007E2880" w:rsidP="00224023">
            <w:pPr>
              <w:suppressAutoHyphens/>
              <w:ind w:firstLine="709"/>
              <w:rPr>
                <w:sz w:val="24"/>
                <w:lang w:eastAsia="en-US"/>
              </w:rPr>
            </w:pPr>
          </w:p>
        </w:tc>
        <w:tc>
          <w:tcPr>
            <w:tcW w:w="1404" w:type="pct"/>
          </w:tcPr>
          <w:p w14:paraId="7CF3DB5A" w14:textId="77777777" w:rsidR="007E2880" w:rsidRPr="004B1247" w:rsidRDefault="007E2880" w:rsidP="00224023">
            <w:pPr>
              <w:suppressAutoHyphens/>
              <w:ind w:firstLine="709"/>
              <w:rPr>
                <w:sz w:val="24"/>
                <w:lang w:eastAsia="en-US"/>
              </w:rPr>
            </w:pPr>
          </w:p>
        </w:tc>
        <w:tc>
          <w:tcPr>
            <w:tcW w:w="1211" w:type="pct"/>
          </w:tcPr>
          <w:p w14:paraId="323303BB" w14:textId="77777777" w:rsidR="00224023" w:rsidRPr="004B1247" w:rsidRDefault="00224023" w:rsidP="00224023">
            <w:pPr>
              <w:suppressAutoHyphens/>
              <w:rPr>
                <w:color w:val="000000"/>
                <w:sz w:val="24"/>
                <w:lang w:eastAsia="en-US"/>
              </w:rPr>
            </w:pPr>
          </w:p>
          <w:p w14:paraId="6A22F678" w14:textId="421402D9" w:rsidR="007E2880" w:rsidRPr="004B1247" w:rsidRDefault="00F849D0" w:rsidP="00224023">
            <w:pPr>
              <w:suppressAutoHyphens/>
              <w:rPr>
                <w:sz w:val="24"/>
                <w:lang w:eastAsia="en-US"/>
              </w:rPr>
            </w:pPr>
            <w:r w:rsidRPr="004B1247">
              <w:rPr>
                <w:sz w:val="24"/>
                <w:lang w:eastAsia="en-US"/>
              </w:rPr>
              <w:t xml:space="preserve">А. </w:t>
            </w:r>
            <w:proofErr w:type="spellStart"/>
            <w:r w:rsidRPr="004B1247">
              <w:rPr>
                <w:sz w:val="24"/>
                <w:lang w:eastAsia="en-US"/>
              </w:rPr>
              <w:t>Раззаренов</w:t>
            </w:r>
            <w:proofErr w:type="spellEnd"/>
          </w:p>
        </w:tc>
      </w:tr>
      <w:tr w:rsidR="009D3730" w:rsidRPr="00C17E26" w14:paraId="45B6D1F5" w14:textId="77777777" w:rsidTr="006A0025">
        <w:tc>
          <w:tcPr>
            <w:tcW w:w="2385" w:type="pct"/>
          </w:tcPr>
          <w:p w14:paraId="3E18D4C6" w14:textId="77777777" w:rsidR="009D3730" w:rsidRPr="00C17E26" w:rsidRDefault="009D3730" w:rsidP="009D3730">
            <w:pPr>
              <w:suppressAutoHyphens/>
              <w:ind w:firstLine="709"/>
              <w:rPr>
                <w:color w:val="000000"/>
                <w:sz w:val="24"/>
                <w:lang w:eastAsia="en-US"/>
              </w:rPr>
            </w:pPr>
            <w:bookmarkStart w:id="27" w:name="_Hlk129015368"/>
            <w:r w:rsidRPr="00C17E26">
              <w:rPr>
                <w:color w:val="000000"/>
                <w:sz w:val="24"/>
                <w:lang w:eastAsia="en-US"/>
              </w:rPr>
              <w:t xml:space="preserve">Руководитель </w:t>
            </w:r>
          </w:p>
          <w:p w14:paraId="79585FD0" w14:textId="2B9EAD9B" w:rsidR="00F76BE3" w:rsidRDefault="009D3730" w:rsidP="004C13A6">
            <w:pPr>
              <w:suppressAutoHyphens/>
              <w:ind w:left="739"/>
              <w:rPr>
                <w:color w:val="000000"/>
                <w:sz w:val="24"/>
                <w:lang w:eastAsia="en-US"/>
              </w:rPr>
            </w:pPr>
            <w:r w:rsidRPr="00C17E26">
              <w:rPr>
                <w:color w:val="000000"/>
                <w:sz w:val="24"/>
                <w:lang w:eastAsia="en-US"/>
              </w:rPr>
              <w:t xml:space="preserve">Департамента </w:t>
            </w:r>
            <w:r w:rsidR="00AD59BD" w:rsidRPr="00C17E26">
              <w:rPr>
                <w:color w:val="000000"/>
                <w:sz w:val="24"/>
                <w:lang w:eastAsia="en-US"/>
              </w:rPr>
              <w:t>разработки</w:t>
            </w:r>
            <w:r w:rsidR="00F76BE3">
              <w:rPr>
                <w:color w:val="000000"/>
                <w:sz w:val="24"/>
                <w:lang w:eastAsia="en-US"/>
              </w:rPr>
              <w:t xml:space="preserve"> </w:t>
            </w:r>
            <w:r w:rsidR="00536FBD">
              <w:rPr>
                <w:color w:val="000000"/>
                <w:sz w:val="24"/>
                <w:lang w:eastAsia="en-US"/>
              </w:rPr>
              <w:t xml:space="preserve">   </w:t>
            </w:r>
            <w:r w:rsidR="00F76BE3">
              <w:rPr>
                <w:color w:val="000000"/>
                <w:sz w:val="24"/>
                <w:lang w:eastAsia="en-US"/>
              </w:rPr>
              <w:t>стандартов</w:t>
            </w:r>
          </w:p>
          <w:p w14:paraId="59A77CA8" w14:textId="0FA99F7E" w:rsidR="009D3730" w:rsidRPr="00C17E26" w:rsidRDefault="009D3730" w:rsidP="00AD59BD">
            <w:pPr>
              <w:suppressAutoHyphens/>
              <w:ind w:firstLine="709"/>
              <w:rPr>
                <w:color w:val="000000"/>
                <w:sz w:val="24"/>
                <w:lang w:eastAsia="en-US"/>
              </w:rPr>
            </w:pPr>
            <w:r w:rsidRPr="00C17E26">
              <w:rPr>
                <w:color w:val="000000"/>
                <w:sz w:val="24"/>
                <w:lang w:eastAsia="en-US"/>
              </w:rPr>
              <w:tab/>
            </w:r>
            <w:r w:rsidRPr="00C17E26">
              <w:rPr>
                <w:color w:val="000000"/>
                <w:sz w:val="24"/>
                <w:lang w:eastAsia="en-US"/>
              </w:rPr>
              <w:tab/>
            </w:r>
          </w:p>
        </w:tc>
        <w:tc>
          <w:tcPr>
            <w:tcW w:w="1404" w:type="pct"/>
          </w:tcPr>
          <w:p w14:paraId="096612E0" w14:textId="77777777" w:rsidR="009D3730" w:rsidRPr="00C17E26" w:rsidRDefault="009D3730" w:rsidP="00224023">
            <w:pPr>
              <w:suppressAutoHyphens/>
              <w:ind w:firstLine="709"/>
              <w:rPr>
                <w:sz w:val="24"/>
                <w:lang w:eastAsia="en-US"/>
              </w:rPr>
            </w:pPr>
          </w:p>
        </w:tc>
        <w:tc>
          <w:tcPr>
            <w:tcW w:w="1211" w:type="pct"/>
          </w:tcPr>
          <w:p w14:paraId="2BEEC6AF" w14:textId="77777777" w:rsidR="009D3730" w:rsidRPr="00C17E26" w:rsidRDefault="009D3730" w:rsidP="00224023">
            <w:pPr>
              <w:suppressAutoHyphens/>
              <w:rPr>
                <w:color w:val="000000"/>
                <w:sz w:val="24"/>
                <w:lang w:eastAsia="en-US"/>
              </w:rPr>
            </w:pPr>
          </w:p>
          <w:p w14:paraId="024900F8" w14:textId="77777777" w:rsidR="009D3730" w:rsidRPr="00C17E26" w:rsidRDefault="00AD59BD" w:rsidP="00224023">
            <w:pPr>
              <w:suppressAutoHyphens/>
              <w:rPr>
                <w:color w:val="000000"/>
                <w:sz w:val="24"/>
                <w:lang w:eastAsia="en-US"/>
              </w:rPr>
            </w:pPr>
            <w:r w:rsidRPr="00C17E26">
              <w:rPr>
                <w:color w:val="000000"/>
                <w:sz w:val="24"/>
                <w:lang w:eastAsia="en-US"/>
              </w:rPr>
              <w:t xml:space="preserve">А. </w:t>
            </w:r>
            <w:proofErr w:type="spellStart"/>
            <w:r w:rsidRPr="00C17E26">
              <w:rPr>
                <w:color w:val="000000"/>
                <w:sz w:val="24"/>
                <w:lang w:eastAsia="en-US"/>
              </w:rPr>
              <w:t>Сопбеков</w:t>
            </w:r>
            <w:proofErr w:type="spellEnd"/>
          </w:p>
        </w:tc>
      </w:tr>
      <w:bookmarkEnd w:id="27"/>
      <w:tr w:rsidR="007E2880" w:rsidRPr="00C17E26" w14:paraId="4361F0CC" w14:textId="77777777" w:rsidTr="006A0025">
        <w:trPr>
          <w:trHeight w:val="1547"/>
        </w:trPr>
        <w:tc>
          <w:tcPr>
            <w:tcW w:w="2385" w:type="pct"/>
          </w:tcPr>
          <w:p w14:paraId="11A16FC3" w14:textId="50554E3D" w:rsidR="00A52EB3" w:rsidRPr="00C17E26" w:rsidRDefault="005D269D" w:rsidP="00224023">
            <w:pPr>
              <w:suppressAutoHyphens/>
              <w:ind w:firstLine="709"/>
              <w:jc w:val="left"/>
              <w:rPr>
                <w:bCs/>
                <w:color w:val="000000"/>
                <w:sz w:val="24"/>
                <w:lang w:eastAsia="en-US"/>
              </w:rPr>
            </w:pPr>
            <w:r>
              <w:rPr>
                <w:bCs/>
                <w:color w:val="000000"/>
                <w:sz w:val="24"/>
                <w:lang w:eastAsia="en-US"/>
              </w:rPr>
              <w:t>Главный</w:t>
            </w:r>
            <w:r w:rsidR="00A52EB3" w:rsidRPr="00C17E26">
              <w:rPr>
                <w:bCs/>
                <w:color w:val="000000"/>
                <w:sz w:val="24"/>
                <w:lang w:eastAsia="en-US"/>
              </w:rPr>
              <w:t xml:space="preserve"> специалист </w:t>
            </w:r>
          </w:p>
          <w:p w14:paraId="79494874" w14:textId="07A70297" w:rsidR="007E2880" w:rsidRPr="00C17E26" w:rsidRDefault="00A52EB3" w:rsidP="004C13A6">
            <w:pPr>
              <w:suppressAutoHyphens/>
              <w:ind w:left="739"/>
              <w:jc w:val="left"/>
              <w:rPr>
                <w:bCs/>
                <w:color w:val="000000"/>
                <w:sz w:val="24"/>
                <w:lang w:eastAsia="en-US"/>
              </w:rPr>
            </w:pPr>
            <w:r w:rsidRPr="00C17E26">
              <w:rPr>
                <w:bCs/>
                <w:color w:val="000000"/>
                <w:sz w:val="24"/>
                <w:lang w:eastAsia="en-US"/>
              </w:rPr>
              <w:t xml:space="preserve">Департамента </w:t>
            </w:r>
            <w:r w:rsidR="00AD59BD" w:rsidRPr="00C17E26">
              <w:rPr>
                <w:bCs/>
                <w:color w:val="000000"/>
                <w:sz w:val="24"/>
                <w:lang w:eastAsia="en-US"/>
              </w:rPr>
              <w:t>разработки</w:t>
            </w:r>
            <w:r w:rsidR="00F76BE3">
              <w:rPr>
                <w:bCs/>
                <w:color w:val="000000"/>
                <w:sz w:val="24"/>
                <w:lang w:eastAsia="en-US"/>
              </w:rPr>
              <w:t xml:space="preserve"> </w:t>
            </w:r>
            <w:r w:rsidR="004C13A6">
              <w:rPr>
                <w:bCs/>
                <w:color w:val="000000"/>
                <w:sz w:val="24"/>
                <w:lang w:eastAsia="en-US"/>
              </w:rPr>
              <w:t xml:space="preserve">                                               </w:t>
            </w:r>
            <w:r w:rsidR="00F76BE3">
              <w:rPr>
                <w:bCs/>
                <w:color w:val="000000"/>
                <w:sz w:val="24"/>
                <w:lang w:eastAsia="en-US"/>
              </w:rPr>
              <w:t>стандартов</w:t>
            </w:r>
          </w:p>
          <w:p w14:paraId="04138723" w14:textId="77777777" w:rsidR="007E2880" w:rsidRPr="00C17E26" w:rsidRDefault="007E2880" w:rsidP="00224023">
            <w:pPr>
              <w:suppressAutoHyphens/>
              <w:ind w:firstLine="709"/>
              <w:jc w:val="left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1404" w:type="pct"/>
          </w:tcPr>
          <w:p w14:paraId="7C33F8EB" w14:textId="77777777" w:rsidR="007E2880" w:rsidRPr="00C17E26" w:rsidRDefault="007E2880" w:rsidP="00224023">
            <w:pPr>
              <w:suppressAutoHyphens/>
              <w:ind w:firstLine="709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1211" w:type="pct"/>
          </w:tcPr>
          <w:p w14:paraId="70E139D7" w14:textId="77777777" w:rsidR="00A52EB3" w:rsidRPr="00C17E26" w:rsidRDefault="00A52EB3" w:rsidP="00224023">
            <w:pPr>
              <w:tabs>
                <w:tab w:val="left" w:pos="1679"/>
              </w:tabs>
              <w:suppressAutoHyphens/>
              <w:ind w:right="-2" w:firstLine="709"/>
              <w:jc w:val="left"/>
              <w:rPr>
                <w:color w:val="000000"/>
                <w:sz w:val="24"/>
                <w:lang w:eastAsia="en-US"/>
              </w:rPr>
            </w:pPr>
          </w:p>
          <w:p w14:paraId="62892BCB" w14:textId="1667187D" w:rsidR="007E2880" w:rsidRPr="00C17E26" w:rsidRDefault="00F76BE3" w:rsidP="006A0025">
            <w:pPr>
              <w:tabs>
                <w:tab w:val="left" w:pos="1679"/>
              </w:tabs>
              <w:suppressAutoHyphens/>
              <w:ind w:right="-2"/>
              <w:jc w:val="left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Е. Кулешова</w:t>
            </w:r>
          </w:p>
        </w:tc>
      </w:tr>
      <w:tr w:rsidR="006A0025" w:rsidRPr="00C17E26" w14:paraId="0125DE7E" w14:textId="77777777" w:rsidTr="006A0025">
        <w:trPr>
          <w:trHeight w:val="1547"/>
        </w:trPr>
        <w:tc>
          <w:tcPr>
            <w:tcW w:w="2385" w:type="pct"/>
          </w:tcPr>
          <w:p w14:paraId="0D779A3F" w14:textId="04D73363" w:rsidR="006A0025" w:rsidRDefault="006A0025" w:rsidP="00224023">
            <w:pPr>
              <w:suppressAutoHyphens/>
              <w:ind w:firstLine="709"/>
              <w:jc w:val="left"/>
              <w:rPr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1404" w:type="pct"/>
          </w:tcPr>
          <w:p w14:paraId="40651803" w14:textId="77777777" w:rsidR="006A0025" w:rsidRPr="00C17E26" w:rsidRDefault="006A0025" w:rsidP="00224023">
            <w:pPr>
              <w:suppressAutoHyphens/>
              <w:ind w:firstLine="709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1211" w:type="pct"/>
          </w:tcPr>
          <w:p w14:paraId="0156FC9E" w14:textId="6B9D190F" w:rsidR="006A0025" w:rsidRPr="006A0025" w:rsidRDefault="006A0025" w:rsidP="006A0025">
            <w:pPr>
              <w:tabs>
                <w:tab w:val="left" w:pos="1679"/>
              </w:tabs>
              <w:suppressAutoHyphens/>
              <w:ind w:right="-2"/>
              <w:jc w:val="left"/>
              <w:rPr>
                <w:color w:val="000000"/>
                <w:sz w:val="24"/>
                <w:lang w:eastAsia="en-US"/>
              </w:rPr>
            </w:pPr>
          </w:p>
        </w:tc>
      </w:tr>
    </w:tbl>
    <w:p w14:paraId="1F5FAB16" w14:textId="77777777" w:rsidR="00CB726E" w:rsidRPr="00C17E26" w:rsidRDefault="00CB726E" w:rsidP="00A52EB3">
      <w:pPr>
        <w:suppressAutoHyphens/>
        <w:rPr>
          <w:color w:val="000000"/>
          <w:spacing w:val="-6"/>
          <w:sz w:val="24"/>
        </w:rPr>
      </w:pPr>
    </w:p>
    <w:sectPr w:rsidR="00CB726E" w:rsidRPr="00C17E26" w:rsidSect="005E5672">
      <w:headerReference w:type="even" r:id="rId14"/>
      <w:footerReference w:type="even" r:id="rId15"/>
      <w:footerReference w:type="default" r:id="rId16"/>
      <w:pgSz w:w="11906" w:h="16838" w:code="9"/>
      <w:pgMar w:top="1418" w:right="1418" w:bottom="1418" w:left="1134" w:header="1021" w:footer="10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66895" w14:textId="77777777" w:rsidR="007971B1" w:rsidRDefault="007971B1">
      <w:r>
        <w:separator/>
      </w:r>
    </w:p>
    <w:p w14:paraId="7EE6F122" w14:textId="77777777" w:rsidR="007971B1" w:rsidRDefault="007971B1"/>
  </w:endnote>
  <w:endnote w:type="continuationSeparator" w:id="0">
    <w:p w14:paraId="100F8695" w14:textId="77777777" w:rsidR="007971B1" w:rsidRDefault="007971B1">
      <w:r>
        <w:continuationSeparator/>
      </w:r>
    </w:p>
    <w:p w14:paraId="3EAAC963" w14:textId="77777777" w:rsidR="007971B1" w:rsidRDefault="007971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25AAD" w14:textId="201B97BC" w:rsidR="007971B1" w:rsidRPr="00205DDC" w:rsidRDefault="007971B1">
    <w:pPr>
      <w:ind w:right="-8"/>
      <w:rPr>
        <w:sz w:val="24"/>
      </w:rPr>
    </w:pPr>
    <w:r w:rsidRPr="00205DDC">
      <w:rPr>
        <w:sz w:val="24"/>
      </w:rPr>
      <w:fldChar w:fldCharType="begin"/>
    </w:r>
    <w:r w:rsidRPr="00205DDC">
      <w:rPr>
        <w:sz w:val="24"/>
      </w:rPr>
      <w:instrText xml:space="preserve"> PAGE </w:instrText>
    </w:r>
    <w:r w:rsidRPr="00205DDC">
      <w:rPr>
        <w:sz w:val="24"/>
      </w:rPr>
      <w:fldChar w:fldCharType="separate"/>
    </w:r>
    <w:r w:rsidR="00520C7E">
      <w:rPr>
        <w:noProof/>
        <w:sz w:val="24"/>
      </w:rPr>
      <w:t>II</w:t>
    </w:r>
    <w:r w:rsidRPr="00205DDC"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108232"/>
      <w:docPartObj>
        <w:docPartGallery w:val="Page Numbers (Bottom of Page)"/>
        <w:docPartUnique/>
      </w:docPartObj>
    </w:sdtPr>
    <w:sdtEndPr/>
    <w:sdtContent>
      <w:p w14:paraId="61397D1E" w14:textId="77777777" w:rsidR="007971B1" w:rsidRDefault="007971B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III</w:t>
        </w:r>
        <w:r>
          <w:fldChar w:fldCharType="end"/>
        </w:r>
      </w:p>
    </w:sdtContent>
  </w:sdt>
  <w:p w14:paraId="7581E267" w14:textId="77777777" w:rsidR="007971B1" w:rsidRPr="00235499" w:rsidRDefault="007971B1" w:rsidP="0008768D">
    <w:pPr>
      <w:tabs>
        <w:tab w:val="right" w:pos="9648"/>
      </w:tabs>
      <w:ind w:right="-8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D8BBF" w14:textId="77777777" w:rsidR="007971B1" w:rsidRDefault="007971B1">
    <w:pPr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89E2" w14:textId="29F47A8E" w:rsidR="007971B1" w:rsidRDefault="007971B1">
    <w:pPr>
      <w:pStyle w:val="a5"/>
      <w:spacing w:line="14" w:lineRule="auto"/>
      <w:rPr>
        <w:sz w:val="20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88450D" wp14:editId="4B30CB4F">
              <wp:simplePos x="0" y="0"/>
              <wp:positionH relativeFrom="page">
                <wp:posOffset>862965</wp:posOffset>
              </wp:positionH>
              <wp:positionV relativeFrom="page">
                <wp:posOffset>9690735</wp:posOffset>
              </wp:positionV>
              <wp:extent cx="213995" cy="160655"/>
              <wp:effectExtent l="862965" t="9690735" r="0" b="0"/>
              <wp:wrapNone/>
              <wp:docPr id="527" name="Надпись 5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99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84C0BD" w14:textId="5A2E3FA9" w:rsidR="007971B1" w:rsidRPr="00346B76" w:rsidRDefault="007971B1">
                          <w:pPr>
                            <w:spacing w:before="14"/>
                            <w:ind w:left="60"/>
                            <w:rPr>
                              <w:sz w:val="24"/>
                            </w:rPr>
                          </w:pPr>
                          <w:r w:rsidRPr="00346B76">
                            <w:rPr>
                              <w:color w:val="547CA3"/>
                              <w:spacing w:val="-5"/>
                              <w:sz w:val="24"/>
                            </w:rPr>
                            <w:fldChar w:fldCharType="begin"/>
                          </w:r>
                          <w:r w:rsidRPr="00346B76">
                            <w:rPr>
                              <w:color w:val="547CA3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 w:rsidRPr="00346B76">
                            <w:rPr>
                              <w:color w:val="547CA3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20C7E">
                            <w:rPr>
                              <w:noProof/>
                              <w:color w:val="547CA3"/>
                              <w:spacing w:val="-5"/>
                              <w:sz w:val="24"/>
                            </w:rPr>
                            <w:t>18</w:t>
                          </w:r>
                          <w:r w:rsidRPr="00346B76">
                            <w:rPr>
                              <w:color w:val="547CA3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88450D" id="_x0000_t202" coordsize="21600,21600" o:spt="202" path="m,l,21600r21600,l21600,xe">
              <v:stroke joinstyle="miter"/>
              <v:path gradientshapeok="t" o:connecttype="rect"/>
            </v:shapetype>
            <v:shape id="Надпись 527" o:spid="_x0000_s1028" type="#_x0000_t202" style="position:absolute;left:0;text-align:left;margin-left:67.95pt;margin-top:763.05pt;width:16.85pt;height:1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" filled="f" stroked="f">
              <v:textbox inset="0,0,0,0">
                <w:txbxContent>
                  <w:p w14:paraId="7484C0BD" w14:textId="5A2E3FA9" w:rsidR="007971B1" w:rsidRPr="00346B76" w:rsidRDefault="007971B1">
                    <w:pPr>
                      <w:spacing w:before="14"/>
                      <w:ind w:left="60"/>
                      <w:rPr>
                        <w:sz w:val="24"/>
                      </w:rPr>
                    </w:pPr>
                    <w:r w:rsidRPr="00346B76">
                      <w:rPr>
                        <w:color w:val="547CA3"/>
                        <w:spacing w:val="-5"/>
                        <w:sz w:val="24"/>
                      </w:rPr>
                      <w:fldChar w:fldCharType="begin"/>
                    </w:r>
                    <w:r w:rsidRPr="00346B76">
                      <w:rPr>
                        <w:color w:val="547CA3"/>
                        <w:spacing w:val="-5"/>
                        <w:sz w:val="24"/>
                      </w:rPr>
                      <w:instrText xml:space="preserve"> PAGE </w:instrText>
                    </w:r>
                    <w:r w:rsidRPr="00346B76">
                      <w:rPr>
                        <w:color w:val="547CA3"/>
                        <w:spacing w:val="-5"/>
                        <w:sz w:val="24"/>
                      </w:rPr>
                      <w:fldChar w:fldCharType="separate"/>
                    </w:r>
                    <w:r w:rsidR="00520C7E">
                      <w:rPr>
                        <w:noProof/>
                        <w:color w:val="547CA3"/>
                        <w:spacing w:val="-5"/>
                        <w:sz w:val="24"/>
                      </w:rPr>
                      <w:t>18</w:t>
                    </w:r>
                    <w:r w:rsidRPr="00346B76">
                      <w:rPr>
                        <w:color w:val="547CA3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BDDA780" w14:textId="77777777" w:rsidR="007971B1" w:rsidRDefault="007971B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E409" w14:textId="401D5C82" w:rsidR="007971B1" w:rsidRDefault="007971B1">
    <w:pPr>
      <w:pStyle w:val="a5"/>
      <w:spacing w:line="14" w:lineRule="auto"/>
      <w:rPr>
        <w:sz w:val="20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DCE0AE5" wp14:editId="13E4805E">
              <wp:simplePos x="0" y="0"/>
              <wp:positionH relativeFrom="page">
                <wp:posOffset>6496685</wp:posOffset>
              </wp:positionH>
              <wp:positionV relativeFrom="page">
                <wp:posOffset>9693275</wp:posOffset>
              </wp:positionV>
              <wp:extent cx="213995" cy="153670"/>
              <wp:effectExtent l="6496685" t="9693275" r="0" b="0"/>
              <wp:wrapNone/>
              <wp:docPr id="526" name="Надпись 5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99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312CA" w14:textId="15E20611" w:rsidR="007971B1" w:rsidRPr="00ED010E" w:rsidRDefault="007971B1">
                          <w:pPr>
                            <w:spacing w:before="14"/>
                            <w:ind w:left="60"/>
                            <w:rPr>
                              <w:sz w:val="24"/>
                            </w:rPr>
                          </w:pPr>
                          <w:r w:rsidRPr="00ED010E">
                            <w:rPr>
                              <w:color w:val="547CA3"/>
                              <w:spacing w:val="-5"/>
                              <w:sz w:val="24"/>
                            </w:rPr>
                            <w:fldChar w:fldCharType="begin"/>
                          </w:r>
                          <w:r w:rsidRPr="00ED010E">
                            <w:rPr>
                              <w:color w:val="547CA3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 w:rsidRPr="00ED010E">
                            <w:rPr>
                              <w:color w:val="547CA3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520C7E">
                            <w:rPr>
                              <w:noProof/>
                              <w:color w:val="547CA3"/>
                              <w:spacing w:val="-5"/>
                              <w:sz w:val="24"/>
                            </w:rPr>
                            <w:t>19</w:t>
                          </w:r>
                          <w:r w:rsidRPr="00ED010E">
                            <w:rPr>
                              <w:color w:val="547CA3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E0AE5" id="_x0000_t202" coordsize="21600,21600" o:spt="202" path="m,l,21600r21600,l21600,xe">
              <v:stroke joinstyle="miter"/>
              <v:path gradientshapeok="t" o:connecttype="rect"/>
            </v:shapetype>
            <v:shape id="Надпись 526" o:spid="_x0000_s1029" type="#_x0000_t202" style="position:absolute;left:0;text-align:left;margin-left:511.55pt;margin-top:763.25pt;width:16.85pt;height:12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" filled="f" stroked="f">
              <v:textbox inset="0,0,0,0">
                <w:txbxContent>
                  <w:p w14:paraId="23E312CA" w14:textId="15E20611" w:rsidR="007971B1" w:rsidRPr="00ED010E" w:rsidRDefault="007971B1">
                    <w:pPr>
                      <w:spacing w:before="14"/>
                      <w:ind w:left="60"/>
                      <w:rPr>
                        <w:sz w:val="24"/>
                      </w:rPr>
                    </w:pPr>
                    <w:r w:rsidRPr="00ED010E">
                      <w:rPr>
                        <w:color w:val="547CA3"/>
                        <w:spacing w:val="-5"/>
                        <w:sz w:val="24"/>
                      </w:rPr>
                      <w:fldChar w:fldCharType="begin"/>
                    </w:r>
                    <w:r w:rsidRPr="00ED010E">
                      <w:rPr>
                        <w:color w:val="547CA3"/>
                        <w:spacing w:val="-5"/>
                        <w:sz w:val="24"/>
                      </w:rPr>
                      <w:instrText xml:space="preserve"> PAGE </w:instrText>
                    </w:r>
                    <w:r w:rsidRPr="00ED010E">
                      <w:rPr>
                        <w:color w:val="547CA3"/>
                        <w:spacing w:val="-5"/>
                        <w:sz w:val="24"/>
                      </w:rPr>
                      <w:fldChar w:fldCharType="separate"/>
                    </w:r>
                    <w:r w:rsidR="00520C7E">
                      <w:rPr>
                        <w:noProof/>
                        <w:color w:val="547CA3"/>
                        <w:spacing w:val="-5"/>
                        <w:sz w:val="24"/>
                      </w:rPr>
                      <w:t>19</w:t>
                    </w:r>
                    <w:r w:rsidRPr="00ED010E">
                      <w:rPr>
                        <w:color w:val="547CA3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E1789" w14:textId="77777777" w:rsidR="007971B1" w:rsidRDefault="007971B1">
      <w:r>
        <w:separator/>
      </w:r>
    </w:p>
    <w:p w14:paraId="283996D9" w14:textId="77777777" w:rsidR="007971B1" w:rsidRDefault="007971B1"/>
  </w:footnote>
  <w:footnote w:type="continuationSeparator" w:id="0">
    <w:p w14:paraId="352C5677" w14:textId="77777777" w:rsidR="007971B1" w:rsidRDefault="007971B1">
      <w:r>
        <w:continuationSeparator/>
      </w:r>
    </w:p>
    <w:p w14:paraId="00FDE475" w14:textId="77777777" w:rsidR="007971B1" w:rsidRDefault="007971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6FF2" w14:textId="6368EDED" w:rsidR="007971B1" w:rsidRPr="0008768D" w:rsidRDefault="007971B1" w:rsidP="009932C4">
    <w:pPr>
      <w:jc w:val="left"/>
      <w:rPr>
        <w:b/>
        <w:bCs/>
        <w:sz w:val="24"/>
        <w:lang w:val="en-US"/>
      </w:rPr>
    </w:pPr>
    <w:r w:rsidRPr="0008768D">
      <w:rPr>
        <w:b/>
        <w:sz w:val="24"/>
      </w:rPr>
      <w:t>СТ</w:t>
    </w:r>
    <w:r w:rsidRPr="000231D2">
      <w:rPr>
        <w:b/>
        <w:sz w:val="24"/>
        <w:lang w:val="en-US"/>
      </w:rPr>
      <w:t xml:space="preserve"> </w:t>
    </w:r>
    <w:r w:rsidRPr="0008768D">
      <w:rPr>
        <w:b/>
        <w:sz w:val="24"/>
      </w:rPr>
      <w:t>РК</w:t>
    </w:r>
    <w:r w:rsidRPr="000231D2">
      <w:rPr>
        <w:b/>
        <w:bCs/>
        <w:sz w:val="24"/>
        <w:lang w:val="en-US"/>
      </w:rPr>
      <w:t xml:space="preserve"> </w:t>
    </w:r>
    <w:r w:rsidRPr="0008768D">
      <w:rPr>
        <w:b/>
        <w:bCs/>
        <w:color w:val="000000"/>
        <w:sz w:val="24"/>
        <w:lang w:val="en-US"/>
      </w:rPr>
      <w:t>-</w:t>
    </w:r>
  </w:p>
  <w:p w14:paraId="4F4B5195" w14:textId="23DDED7D" w:rsidR="007971B1" w:rsidRPr="005D064E" w:rsidRDefault="007971B1" w:rsidP="009932C4">
    <w:pPr>
      <w:jc w:val="left"/>
      <w:rPr>
        <w:i/>
        <w:sz w:val="24"/>
      </w:rPr>
    </w:pPr>
    <w:r w:rsidRPr="005D064E">
      <w:rPr>
        <w:i/>
        <w:sz w:val="24"/>
      </w:rPr>
      <w:t xml:space="preserve">(проект, редакция </w:t>
    </w:r>
    <w:r>
      <w:rPr>
        <w:i/>
        <w:sz w:val="24"/>
      </w:rPr>
      <w:t>2</w:t>
    </w:r>
    <w:r w:rsidRPr="005D064E">
      <w:rPr>
        <w:i/>
        <w:sz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7EE4" w14:textId="6C2BCAEB" w:rsidR="007971B1" w:rsidRPr="00225C44" w:rsidRDefault="007971B1" w:rsidP="0008768D">
    <w:pPr>
      <w:jc w:val="left"/>
      <w:rPr>
        <w:b/>
        <w:bCs/>
        <w:sz w:val="24"/>
      </w:rPr>
    </w:pPr>
    <w:r w:rsidRPr="00225C44">
      <w:rPr>
        <w:b/>
        <w:bCs/>
        <w:sz w:val="24"/>
      </w:rPr>
      <w:t xml:space="preserve">                                                                                                           </w:t>
    </w:r>
    <w:r>
      <w:rPr>
        <w:b/>
        <w:bCs/>
        <w:sz w:val="24"/>
      </w:rPr>
      <w:t xml:space="preserve">              </w:t>
    </w:r>
    <w:r w:rsidRPr="0008768D">
      <w:rPr>
        <w:b/>
        <w:sz w:val="24"/>
      </w:rPr>
      <w:t>СТ</w:t>
    </w:r>
    <w:r w:rsidRPr="00225C44">
      <w:rPr>
        <w:b/>
        <w:sz w:val="24"/>
      </w:rPr>
      <w:t xml:space="preserve"> </w:t>
    </w:r>
    <w:r w:rsidRPr="0008768D">
      <w:rPr>
        <w:b/>
        <w:sz w:val="24"/>
      </w:rPr>
      <w:t>РК</w:t>
    </w:r>
    <w:r w:rsidRPr="00225C44">
      <w:rPr>
        <w:b/>
        <w:bCs/>
        <w:sz w:val="24"/>
      </w:rPr>
      <w:t xml:space="preserve"> </w:t>
    </w:r>
    <w:r w:rsidRPr="00225C44">
      <w:rPr>
        <w:b/>
        <w:bCs/>
        <w:color w:val="000000"/>
        <w:sz w:val="24"/>
      </w:rPr>
      <w:t>-</w:t>
    </w:r>
  </w:p>
  <w:p w14:paraId="71CDE304" w14:textId="77B7F802" w:rsidR="007971B1" w:rsidRPr="005D064E" w:rsidRDefault="007971B1" w:rsidP="007C42DA">
    <w:pPr>
      <w:jc w:val="right"/>
      <w:rPr>
        <w:i/>
        <w:sz w:val="24"/>
      </w:rPr>
    </w:pPr>
    <w:r w:rsidRPr="005D064E">
      <w:rPr>
        <w:i/>
        <w:sz w:val="24"/>
      </w:rPr>
      <w:t xml:space="preserve">(проект, редакция </w:t>
    </w:r>
    <w:r>
      <w:rPr>
        <w:i/>
        <w:sz w:val="24"/>
      </w:rPr>
      <w:t>2</w:t>
    </w:r>
    <w:r w:rsidRPr="005D064E">
      <w:rPr>
        <w:i/>
        <w:sz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646E6" w14:textId="47954B37" w:rsidR="007971B1" w:rsidRDefault="007971B1">
    <w:pPr>
      <w:pStyle w:val="a5"/>
      <w:spacing w:line="14" w:lineRule="auto"/>
      <w:rPr>
        <w:sz w:val="2"/>
      </w:rPr>
    </w:pPr>
  </w:p>
  <w:p w14:paraId="38D225D0" w14:textId="24A8F2AD" w:rsidR="007971B1" w:rsidRPr="003C1C1A" w:rsidRDefault="007971B1" w:rsidP="009932C4">
    <w:pPr>
      <w:jc w:val="left"/>
      <w:rPr>
        <w:b/>
        <w:bCs/>
        <w:color w:val="000000"/>
        <w:sz w:val="24"/>
      </w:rPr>
    </w:pPr>
    <w:r>
      <w:rPr>
        <w:b/>
        <w:sz w:val="24"/>
      </w:rPr>
      <w:t>С</w:t>
    </w:r>
    <w:r w:rsidRPr="0008768D">
      <w:rPr>
        <w:b/>
        <w:sz w:val="24"/>
      </w:rPr>
      <w:t>Т</w:t>
    </w:r>
    <w:r w:rsidRPr="000231D2">
      <w:rPr>
        <w:b/>
        <w:sz w:val="24"/>
        <w:lang w:val="en-US"/>
      </w:rPr>
      <w:t xml:space="preserve"> </w:t>
    </w:r>
    <w:r w:rsidRPr="0008768D">
      <w:rPr>
        <w:b/>
        <w:sz w:val="24"/>
      </w:rPr>
      <w:t>РК</w:t>
    </w:r>
    <w:r w:rsidRPr="000231D2">
      <w:rPr>
        <w:b/>
        <w:bCs/>
        <w:sz w:val="24"/>
        <w:lang w:val="en-US"/>
      </w:rPr>
      <w:t xml:space="preserve"> </w:t>
    </w:r>
    <w:r>
      <w:rPr>
        <w:b/>
        <w:bCs/>
        <w:sz w:val="24"/>
      </w:rPr>
      <w:t xml:space="preserve">- </w:t>
    </w:r>
  </w:p>
  <w:p w14:paraId="5C1B05B3" w14:textId="1D28EA5A" w:rsidR="007971B1" w:rsidRDefault="007971B1" w:rsidP="004D7F76">
    <w:pPr>
      <w:jc w:val="left"/>
    </w:pPr>
    <w:r w:rsidRPr="005D064E">
      <w:rPr>
        <w:i/>
        <w:sz w:val="24"/>
      </w:rPr>
      <w:t xml:space="preserve">(проект, редакция </w:t>
    </w:r>
    <w:r>
      <w:rPr>
        <w:i/>
        <w:sz w:val="24"/>
      </w:rPr>
      <w:t>2</w:t>
    </w:r>
    <w:r w:rsidRPr="005D064E">
      <w:rPr>
        <w:i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7EF8"/>
    <w:multiLevelType w:val="hybridMultilevel"/>
    <w:tmpl w:val="66485F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84D79"/>
    <w:multiLevelType w:val="hybridMultilevel"/>
    <w:tmpl w:val="ABBCE8CE"/>
    <w:lvl w:ilvl="0" w:tplc="DEE0C6E8">
      <w:start w:val="1"/>
      <w:numFmt w:val="decimal"/>
      <w:lvlText w:val="%1"/>
      <w:lvlJc w:val="left"/>
      <w:pPr>
        <w:ind w:left="95" w:hanging="199"/>
      </w:pPr>
      <w:rPr>
        <w:rFonts w:ascii="Arial" w:eastAsia="Arial" w:hAnsi="Arial" w:cs="Arial" w:hint="default"/>
        <w:b w:val="0"/>
        <w:bCs w:val="0"/>
        <w:i w:val="0"/>
        <w:iCs w:val="0"/>
        <w:w w:val="93"/>
        <w:sz w:val="19"/>
        <w:szCs w:val="19"/>
        <w:lang w:val="ru-RU" w:eastAsia="en-US" w:bidi="ar-SA"/>
      </w:rPr>
    </w:lvl>
    <w:lvl w:ilvl="1" w:tplc="462098D6">
      <w:numFmt w:val="bullet"/>
      <w:lvlText w:val="•"/>
      <w:lvlJc w:val="left"/>
      <w:pPr>
        <w:ind w:left="1051" w:hanging="199"/>
      </w:pPr>
      <w:rPr>
        <w:rFonts w:hint="default"/>
        <w:lang w:val="ru-RU" w:eastAsia="en-US" w:bidi="ar-SA"/>
      </w:rPr>
    </w:lvl>
    <w:lvl w:ilvl="2" w:tplc="F0A0D452">
      <w:numFmt w:val="bullet"/>
      <w:lvlText w:val="•"/>
      <w:lvlJc w:val="left"/>
      <w:pPr>
        <w:ind w:left="2003" w:hanging="199"/>
      </w:pPr>
      <w:rPr>
        <w:rFonts w:hint="default"/>
        <w:lang w:val="ru-RU" w:eastAsia="en-US" w:bidi="ar-SA"/>
      </w:rPr>
    </w:lvl>
    <w:lvl w:ilvl="3" w:tplc="E64C9988">
      <w:numFmt w:val="bullet"/>
      <w:lvlText w:val="•"/>
      <w:lvlJc w:val="left"/>
      <w:pPr>
        <w:ind w:left="2955" w:hanging="199"/>
      </w:pPr>
      <w:rPr>
        <w:rFonts w:hint="default"/>
        <w:lang w:val="ru-RU" w:eastAsia="en-US" w:bidi="ar-SA"/>
      </w:rPr>
    </w:lvl>
    <w:lvl w:ilvl="4" w:tplc="72BAD696">
      <w:numFmt w:val="bullet"/>
      <w:lvlText w:val="•"/>
      <w:lvlJc w:val="left"/>
      <w:pPr>
        <w:ind w:left="3907" w:hanging="199"/>
      </w:pPr>
      <w:rPr>
        <w:rFonts w:hint="default"/>
        <w:lang w:val="ru-RU" w:eastAsia="en-US" w:bidi="ar-SA"/>
      </w:rPr>
    </w:lvl>
    <w:lvl w:ilvl="5" w:tplc="DAE4E798">
      <w:numFmt w:val="bullet"/>
      <w:lvlText w:val="•"/>
      <w:lvlJc w:val="left"/>
      <w:pPr>
        <w:ind w:left="4859" w:hanging="199"/>
      </w:pPr>
      <w:rPr>
        <w:rFonts w:hint="default"/>
        <w:lang w:val="ru-RU" w:eastAsia="en-US" w:bidi="ar-SA"/>
      </w:rPr>
    </w:lvl>
    <w:lvl w:ilvl="6" w:tplc="6B9CD960">
      <w:numFmt w:val="bullet"/>
      <w:lvlText w:val="•"/>
      <w:lvlJc w:val="left"/>
      <w:pPr>
        <w:ind w:left="5810" w:hanging="199"/>
      </w:pPr>
      <w:rPr>
        <w:rFonts w:hint="default"/>
        <w:lang w:val="ru-RU" w:eastAsia="en-US" w:bidi="ar-SA"/>
      </w:rPr>
    </w:lvl>
    <w:lvl w:ilvl="7" w:tplc="F5DA3610">
      <w:numFmt w:val="bullet"/>
      <w:lvlText w:val="•"/>
      <w:lvlJc w:val="left"/>
      <w:pPr>
        <w:ind w:left="6762" w:hanging="199"/>
      </w:pPr>
      <w:rPr>
        <w:rFonts w:hint="default"/>
        <w:lang w:val="ru-RU" w:eastAsia="en-US" w:bidi="ar-SA"/>
      </w:rPr>
    </w:lvl>
    <w:lvl w:ilvl="8" w:tplc="8DC2B000">
      <w:numFmt w:val="bullet"/>
      <w:lvlText w:val="•"/>
      <w:lvlJc w:val="left"/>
      <w:pPr>
        <w:ind w:left="7714" w:hanging="199"/>
      </w:pPr>
      <w:rPr>
        <w:rFonts w:hint="default"/>
        <w:lang w:val="ru-RU" w:eastAsia="en-US" w:bidi="ar-SA"/>
      </w:rPr>
    </w:lvl>
  </w:abstractNum>
  <w:abstractNum w:abstractNumId="2" w15:restartNumberingAfterBreak="0">
    <w:nsid w:val="12364F9A"/>
    <w:multiLevelType w:val="hybridMultilevel"/>
    <w:tmpl w:val="9794A928"/>
    <w:lvl w:ilvl="0" w:tplc="F098B2D2">
      <w:start w:val="1"/>
      <w:numFmt w:val="lowerLetter"/>
      <w:lvlText w:val="%1)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71FEE"/>
    <w:multiLevelType w:val="hybridMultilevel"/>
    <w:tmpl w:val="9E4C564E"/>
    <w:lvl w:ilvl="0" w:tplc="5086993A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  <w:sz w:val="24"/>
        <w:szCs w:val="24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0F9048E"/>
    <w:multiLevelType w:val="hybridMultilevel"/>
    <w:tmpl w:val="18FE2D58"/>
    <w:lvl w:ilvl="0" w:tplc="348EA360">
      <w:start w:val="1"/>
      <w:numFmt w:val="russianLower"/>
      <w:pStyle w:val="0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82C2E75E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3C4B3F38"/>
    <w:multiLevelType w:val="hybridMultilevel"/>
    <w:tmpl w:val="F2D6B96A"/>
    <w:lvl w:ilvl="0" w:tplc="94505CE0">
      <w:start w:val="1"/>
      <w:numFmt w:val="decimal"/>
      <w:lvlText w:val="%1"/>
      <w:lvlJc w:val="left"/>
      <w:pPr>
        <w:ind w:left="202" w:hanging="199"/>
      </w:pPr>
      <w:rPr>
        <w:rFonts w:hint="default"/>
        <w:w w:val="80"/>
        <w:lang w:val="ru-RU" w:eastAsia="en-US" w:bidi="ar-SA"/>
      </w:rPr>
    </w:lvl>
    <w:lvl w:ilvl="1" w:tplc="8558E9F0">
      <w:numFmt w:val="bullet"/>
      <w:lvlText w:val="•"/>
      <w:lvlJc w:val="left"/>
      <w:pPr>
        <w:ind w:left="400" w:hanging="199"/>
      </w:pPr>
      <w:rPr>
        <w:rFonts w:hint="default"/>
        <w:lang w:val="ru-RU" w:eastAsia="en-US" w:bidi="ar-SA"/>
      </w:rPr>
    </w:lvl>
    <w:lvl w:ilvl="2" w:tplc="46685A1E">
      <w:numFmt w:val="bullet"/>
      <w:lvlText w:val="•"/>
      <w:lvlJc w:val="left"/>
      <w:pPr>
        <w:ind w:left="600" w:hanging="199"/>
      </w:pPr>
      <w:rPr>
        <w:rFonts w:hint="default"/>
        <w:lang w:val="ru-RU" w:eastAsia="en-US" w:bidi="ar-SA"/>
      </w:rPr>
    </w:lvl>
    <w:lvl w:ilvl="3" w:tplc="AD8A35A0">
      <w:numFmt w:val="bullet"/>
      <w:lvlText w:val="•"/>
      <w:lvlJc w:val="left"/>
      <w:pPr>
        <w:ind w:left="800" w:hanging="199"/>
      </w:pPr>
      <w:rPr>
        <w:rFonts w:hint="default"/>
        <w:lang w:val="ru-RU" w:eastAsia="en-US" w:bidi="ar-SA"/>
      </w:rPr>
    </w:lvl>
    <w:lvl w:ilvl="4" w:tplc="98F4425A">
      <w:numFmt w:val="bullet"/>
      <w:lvlText w:val="•"/>
      <w:lvlJc w:val="left"/>
      <w:pPr>
        <w:ind w:left="1000" w:hanging="199"/>
      </w:pPr>
      <w:rPr>
        <w:rFonts w:hint="default"/>
        <w:lang w:val="ru-RU" w:eastAsia="en-US" w:bidi="ar-SA"/>
      </w:rPr>
    </w:lvl>
    <w:lvl w:ilvl="5" w:tplc="E8B02AEA">
      <w:numFmt w:val="bullet"/>
      <w:lvlText w:val="•"/>
      <w:lvlJc w:val="left"/>
      <w:pPr>
        <w:ind w:left="1201" w:hanging="199"/>
      </w:pPr>
      <w:rPr>
        <w:rFonts w:hint="default"/>
        <w:lang w:val="ru-RU" w:eastAsia="en-US" w:bidi="ar-SA"/>
      </w:rPr>
    </w:lvl>
    <w:lvl w:ilvl="6" w:tplc="B1A46F78">
      <w:numFmt w:val="bullet"/>
      <w:lvlText w:val="•"/>
      <w:lvlJc w:val="left"/>
      <w:pPr>
        <w:ind w:left="1401" w:hanging="199"/>
      </w:pPr>
      <w:rPr>
        <w:rFonts w:hint="default"/>
        <w:lang w:val="ru-RU" w:eastAsia="en-US" w:bidi="ar-SA"/>
      </w:rPr>
    </w:lvl>
    <w:lvl w:ilvl="7" w:tplc="C9DEF26E">
      <w:numFmt w:val="bullet"/>
      <w:lvlText w:val="•"/>
      <w:lvlJc w:val="left"/>
      <w:pPr>
        <w:ind w:left="1601" w:hanging="199"/>
      </w:pPr>
      <w:rPr>
        <w:rFonts w:hint="default"/>
        <w:lang w:val="ru-RU" w:eastAsia="en-US" w:bidi="ar-SA"/>
      </w:rPr>
    </w:lvl>
    <w:lvl w:ilvl="8" w:tplc="148C7FDE">
      <w:numFmt w:val="bullet"/>
      <w:lvlText w:val="•"/>
      <w:lvlJc w:val="left"/>
      <w:pPr>
        <w:ind w:left="1801" w:hanging="199"/>
      </w:pPr>
      <w:rPr>
        <w:rFonts w:hint="default"/>
        <w:lang w:val="ru-RU" w:eastAsia="en-US" w:bidi="ar-SA"/>
      </w:rPr>
    </w:lvl>
  </w:abstractNum>
  <w:abstractNum w:abstractNumId="6" w15:restartNumberingAfterBreak="0">
    <w:nsid w:val="47AF4599"/>
    <w:multiLevelType w:val="hybridMultilevel"/>
    <w:tmpl w:val="6168363E"/>
    <w:lvl w:ilvl="0" w:tplc="6D4A099E">
      <w:start w:val="16"/>
      <w:numFmt w:val="decimal"/>
      <w:lvlText w:val="[%1]"/>
      <w:lvlJc w:val="left"/>
      <w:pPr>
        <w:ind w:left="1134" w:hanging="398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93"/>
        <w:sz w:val="24"/>
        <w:szCs w:val="24"/>
        <w:lang w:val="ru-RU" w:eastAsia="en-US" w:bidi="ar-SA"/>
      </w:rPr>
    </w:lvl>
    <w:lvl w:ilvl="1" w:tplc="86EEC042">
      <w:numFmt w:val="bullet"/>
      <w:lvlText w:val="•"/>
      <w:lvlJc w:val="left"/>
      <w:pPr>
        <w:ind w:left="2088" w:hanging="398"/>
      </w:pPr>
      <w:rPr>
        <w:rFonts w:hint="default"/>
        <w:lang w:val="ru-RU" w:eastAsia="en-US" w:bidi="ar-SA"/>
      </w:rPr>
    </w:lvl>
    <w:lvl w:ilvl="2" w:tplc="564C388C">
      <w:numFmt w:val="bullet"/>
      <w:lvlText w:val="•"/>
      <w:lvlJc w:val="left"/>
      <w:pPr>
        <w:ind w:left="3036" w:hanging="398"/>
      </w:pPr>
      <w:rPr>
        <w:rFonts w:hint="default"/>
        <w:lang w:val="ru-RU" w:eastAsia="en-US" w:bidi="ar-SA"/>
      </w:rPr>
    </w:lvl>
    <w:lvl w:ilvl="3" w:tplc="9AE825B4">
      <w:numFmt w:val="bullet"/>
      <w:lvlText w:val="•"/>
      <w:lvlJc w:val="left"/>
      <w:pPr>
        <w:ind w:left="3985" w:hanging="398"/>
      </w:pPr>
      <w:rPr>
        <w:rFonts w:hint="default"/>
        <w:lang w:val="ru-RU" w:eastAsia="en-US" w:bidi="ar-SA"/>
      </w:rPr>
    </w:lvl>
    <w:lvl w:ilvl="4" w:tplc="CD885B12">
      <w:numFmt w:val="bullet"/>
      <w:lvlText w:val="•"/>
      <w:lvlJc w:val="left"/>
      <w:pPr>
        <w:ind w:left="4933" w:hanging="398"/>
      </w:pPr>
      <w:rPr>
        <w:rFonts w:hint="default"/>
        <w:lang w:val="ru-RU" w:eastAsia="en-US" w:bidi="ar-SA"/>
      </w:rPr>
    </w:lvl>
    <w:lvl w:ilvl="5" w:tplc="5382F6C6">
      <w:numFmt w:val="bullet"/>
      <w:lvlText w:val="•"/>
      <w:lvlJc w:val="left"/>
      <w:pPr>
        <w:ind w:left="5882" w:hanging="398"/>
      </w:pPr>
      <w:rPr>
        <w:rFonts w:hint="default"/>
        <w:lang w:val="ru-RU" w:eastAsia="en-US" w:bidi="ar-SA"/>
      </w:rPr>
    </w:lvl>
    <w:lvl w:ilvl="6" w:tplc="A5986AEE">
      <w:numFmt w:val="bullet"/>
      <w:lvlText w:val="•"/>
      <w:lvlJc w:val="left"/>
      <w:pPr>
        <w:ind w:left="6830" w:hanging="398"/>
      </w:pPr>
      <w:rPr>
        <w:rFonts w:hint="default"/>
        <w:lang w:val="ru-RU" w:eastAsia="en-US" w:bidi="ar-SA"/>
      </w:rPr>
    </w:lvl>
    <w:lvl w:ilvl="7" w:tplc="AEFA443C">
      <w:numFmt w:val="bullet"/>
      <w:lvlText w:val="•"/>
      <w:lvlJc w:val="left"/>
      <w:pPr>
        <w:ind w:left="7779" w:hanging="398"/>
      </w:pPr>
      <w:rPr>
        <w:rFonts w:hint="default"/>
        <w:lang w:val="ru-RU" w:eastAsia="en-US" w:bidi="ar-SA"/>
      </w:rPr>
    </w:lvl>
    <w:lvl w:ilvl="8" w:tplc="3B686036">
      <w:numFmt w:val="bullet"/>
      <w:lvlText w:val="•"/>
      <w:lvlJc w:val="left"/>
      <w:pPr>
        <w:ind w:left="8727" w:hanging="398"/>
      </w:pPr>
      <w:rPr>
        <w:rFonts w:hint="default"/>
        <w:lang w:val="ru-RU" w:eastAsia="en-US" w:bidi="ar-SA"/>
      </w:rPr>
    </w:lvl>
  </w:abstractNum>
  <w:abstractNum w:abstractNumId="7" w15:restartNumberingAfterBreak="0">
    <w:nsid w:val="599C7E27"/>
    <w:multiLevelType w:val="multilevel"/>
    <w:tmpl w:val="E34C660C"/>
    <w:styleLink w:val="1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A350F"/>
    <w:multiLevelType w:val="multilevel"/>
    <w:tmpl w:val="66D44546"/>
    <w:lvl w:ilvl="0">
      <w:start w:val="1"/>
      <w:numFmt w:val="decimal"/>
      <w:lvlText w:val="%1"/>
      <w:lvlJc w:val="left"/>
      <w:pPr>
        <w:tabs>
          <w:tab w:val="num" w:pos="1605"/>
        </w:tabs>
        <w:ind w:left="1605" w:hanging="705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1425"/>
        </w:tabs>
        <w:ind w:left="1425" w:hanging="705"/>
      </w:pPr>
      <w:rPr>
        <w:rFonts w:hint="default"/>
        <w:b/>
        <w:sz w:val="24"/>
        <w:szCs w:val="24"/>
      </w:rPr>
    </w:lvl>
    <w:lvl w:ilvl="2">
      <w:start w:val="1"/>
      <w:numFmt w:val="decimal"/>
      <w:pStyle w:val="a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 w15:restartNumberingAfterBreak="0">
    <w:nsid w:val="69DC73F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40187868">
    <w:abstractNumId w:val="3"/>
  </w:num>
  <w:num w:numId="2" w16cid:durableId="1445810671">
    <w:abstractNumId w:val="9"/>
  </w:num>
  <w:num w:numId="3" w16cid:durableId="1710908187">
    <w:abstractNumId w:val="7"/>
  </w:num>
  <w:num w:numId="4" w16cid:durableId="1924989156">
    <w:abstractNumId w:val="8"/>
  </w:num>
  <w:num w:numId="5" w16cid:durableId="1279873485">
    <w:abstractNumId w:val="4"/>
  </w:num>
  <w:num w:numId="6" w16cid:durableId="1675912121">
    <w:abstractNumId w:val="2"/>
  </w:num>
  <w:num w:numId="7" w16cid:durableId="644893807">
    <w:abstractNumId w:val="0"/>
  </w:num>
  <w:num w:numId="8" w16cid:durableId="413284894">
    <w:abstractNumId w:val="5"/>
  </w:num>
  <w:num w:numId="9" w16cid:durableId="542794977">
    <w:abstractNumId w:val="1"/>
  </w:num>
  <w:num w:numId="10" w16cid:durableId="33491670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hyphenationZone w:val="425"/>
  <w:evenAndOddHeaders/>
  <w:drawingGridHorizontalSpacing w:val="14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A85"/>
    <w:rsid w:val="000006A0"/>
    <w:rsid w:val="0000129E"/>
    <w:rsid w:val="00001690"/>
    <w:rsid w:val="00002771"/>
    <w:rsid w:val="000027AE"/>
    <w:rsid w:val="00002B50"/>
    <w:rsid w:val="00002D5A"/>
    <w:rsid w:val="00002F0A"/>
    <w:rsid w:val="00003462"/>
    <w:rsid w:val="00004D48"/>
    <w:rsid w:val="00005230"/>
    <w:rsid w:val="00006766"/>
    <w:rsid w:val="00006AE7"/>
    <w:rsid w:val="00007A4B"/>
    <w:rsid w:val="00007B83"/>
    <w:rsid w:val="000115DA"/>
    <w:rsid w:val="000119D5"/>
    <w:rsid w:val="000120F4"/>
    <w:rsid w:val="00012C4C"/>
    <w:rsid w:val="00013AAC"/>
    <w:rsid w:val="00013D46"/>
    <w:rsid w:val="00013E73"/>
    <w:rsid w:val="00013FC7"/>
    <w:rsid w:val="000143A0"/>
    <w:rsid w:val="0001699D"/>
    <w:rsid w:val="00017EFB"/>
    <w:rsid w:val="000207B8"/>
    <w:rsid w:val="00020D3A"/>
    <w:rsid w:val="0002293A"/>
    <w:rsid w:val="000231D2"/>
    <w:rsid w:val="00023222"/>
    <w:rsid w:val="00023879"/>
    <w:rsid w:val="000240DB"/>
    <w:rsid w:val="00024581"/>
    <w:rsid w:val="000260B3"/>
    <w:rsid w:val="0002621B"/>
    <w:rsid w:val="00027455"/>
    <w:rsid w:val="000310F7"/>
    <w:rsid w:val="000315C9"/>
    <w:rsid w:val="00033CCF"/>
    <w:rsid w:val="0003417D"/>
    <w:rsid w:val="00034320"/>
    <w:rsid w:val="0003527D"/>
    <w:rsid w:val="00035A3E"/>
    <w:rsid w:val="00035B4C"/>
    <w:rsid w:val="0003684C"/>
    <w:rsid w:val="00036E17"/>
    <w:rsid w:val="000370E7"/>
    <w:rsid w:val="00037CD6"/>
    <w:rsid w:val="0004026F"/>
    <w:rsid w:val="00040386"/>
    <w:rsid w:val="0004047C"/>
    <w:rsid w:val="00040A3B"/>
    <w:rsid w:val="00042128"/>
    <w:rsid w:val="00042458"/>
    <w:rsid w:val="000426C7"/>
    <w:rsid w:val="00043BCD"/>
    <w:rsid w:val="00043C41"/>
    <w:rsid w:val="0004431F"/>
    <w:rsid w:val="000443C4"/>
    <w:rsid w:val="000444F2"/>
    <w:rsid w:val="0004582D"/>
    <w:rsid w:val="00045B01"/>
    <w:rsid w:val="00045D8B"/>
    <w:rsid w:val="00045F67"/>
    <w:rsid w:val="000464EE"/>
    <w:rsid w:val="00050685"/>
    <w:rsid w:val="00050BB6"/>
    <w:rsid w:val="00052213"/>
    <w:rsid w:val="000530A9"/>
    <w:rsid w:val="00053C82"/>
    <w:rsid w:val="00053DAB"/>
    <w:rsid w:val="000555CE"/>
    <w:rsid w:val="00055BEE"/>
    <w:rsid w:val="00056B6B"/>
    <w:rsid w:val="00057294"/>
    <w:rsid w:val="000573CD"/>
    <w:rsid w:val="00057C9E"/>
    <w:rsid w:val="0006113F"/>
    <w:rsid w:val="00061BE3"/>
    <w:rsid w:val="00061F6B"/>
    <w:rsid w:val="000626EE"/>
    <w:rsid w:val="00062C05"/>
    <w:rsid w:val="00063E62"/>
    <w:rsid w:val="0006482E"/>
    <w:rsid w:val="00065905"/>
    <w:rsid w:val="00066F51"/>
    <w:rsid w:val="00067585"/>
    <w:rsid w:val="00067957"/>
    <w:rsid w:val="00067B11"/>
    <w:rsid w:val="00070594"/>
    <w:rsid w:val="0007164D"/>
    <w:rsid w:val="0007238B"/>
    <w:rsid w:val="00072427"/>
    <w:rsid w:val="000737BA"/>
    <w:rsid w:val="000744F5"/>
    <w:rsid w:val="0007674E"/>
    <w:rsid w:val="0007730F"/>
    <w:rsid w:val="000773C2"/>
    <w:rsid w:val="000817D3"/>
    <w:rsid w:val="000817FB"/>
    <w:rsid w:val="0008189C"/>
    <w:rsid w:val="00081A9B"/>
    <w:rsid w:val="00082002"/>
    <w:rsid w:val="000824FA"/>
    <w:rsid w:val="00082DDC"/>
    <w:rsid w:val="00083976"/>
    <w:rsid w:val="00084152"/>
    <w:rsid w:val="000849A0"/>
    <w:rsid w:val="00086300"/>
    <w:rsid w:val="00086E28"/>
    <w:rsid w:val="0008711D"/>
    <w:rsid w:val="0008718A"/>
    <w:rsid w:val="0008768D"/>
    <w:rsid w:val="00087ED7"/>
    <w:rsid w:val="00092503"/>
    <w:rsid w:val="0009271E"/>
    <w:rsid w:val="0009436B"/>
    <w:rsid w:val="00094F3E"/>
    <w:rsid w:val="00096142"/>
    <w:rsid w:val="00096E4A"/>
    <w:rsid w:val="00097956"/>
    <w:rsid w:val="00097A63"/>
    <w:rsid w:val="00097F14"/>
    <w:rsid w:val="000A06DE"/>
    <w:rsid w:val="000A0F7F"/>
    <w:rsid w:val="000A1265"/>
    <w:rsid w:val="000A15CA"/>
    <w:rsid w:val="000A19F6"/>
    <w:rsid w:val="000A20EC"/>
    <w:rsid w:val="000A20F5"/>
    <w:rsid w:val="000A2405"/>
    <w:rsid w:val="000A2685"/>
    <w:rsid w:val="000A2F8F"/>
    <w:rsid w:val="000A4D4B"/>
    <w:rsid w:val="000A55ED"/>
    <w:rsid w:val="000A5682"/>
    <w:rsid w:val="000A5E91"/>
    <w:rsid w:val="000A6564"/>
    <w:rsid w:val="000A6622"/>
    <w:rsid w:val="000A708A"/>
    <w:rsid w:val="000A74AE"/>
    <w:rsid w:val="000A7894"/>
    <w:rsid w:val="000B00DF"/>
    <w:rsid w:val="000B0543"/>
    <w:rsid w:val="000B0CFD"/>
    <w:rsid w:val="000B16FC"/>
    <w:rsid w:val="000B173C"/>
    <w:rsid w:val="000B18FC"/>
    <w:rsid w:val="000B2CB1"/>
    <w:rsid w:val="000B3A99"/>
    <w:rsid w:val="000B45C3"/>
    <w:rsid w:val="000B4914"/>
    <w:rsid w:val="000B49BA"/>
    <w:rsid w:val="000B4BAB"/>
    <w:rsid w:val="000B5B5C"/>
    <w:rsid w:val="000B7049"/>
    <w:rsid w:val="000B72BC"/>
    <w:rsid w:val="000C1185"/>
    <w:rsid w:val="000C154F"/>
    <w:rsid w:val="000C17EE"/>
    <w:rsid w:val="000C1C4A"/>
    <w:rsid w:val="000C1CCD"/>
    <w:rsid w:val="000C3116"/>
    <w:rsid w:val="000C32F7"/>
    <w:rsid w:val="000C4394"/>
    <w:rsid w:val="000C5C19"/>
    <w:rsid w:val="000C605D"/>
    <w:rsid w:val="000C7532"/>
    <w:rsid w:val="000D0913"/>
    <w:rsid w:val="000D10F2"/>
    <w:rsid w:val="000D133A"/>
    <w:rsid w:val="000D1467"/>
    <w:rsid w:val="000D1B3D"/>
    <w:rsid w:val="000D2090"/>
    <w:rsid w:val="000D26B5"/>
    <w:rsid w:val="000D3A4A"/>
    <w:rsid w:val="000D3B3E"/>
    <w:rsid w:val="000D3F53"/>
    <w:rsid w:val="000D44EB"/>
    <w:rsid w:val="000D4595"/>
    <w:rsid w:val="000D5382"/>
    <w:rsid w:val="000D541F"/>
    <w:rsid w:val="000D605F"/>
    <w:rsid w:val="000D68A5"/>
    <w:rsid w:val="000D69C4"/>
    <w:rsid w:val="000E02F4"/>
    <w:rsid w:val="000E0C49"/>
    <w:rsid w:val="000E0CB5"/>
    <w:rsid w:val="000E13EA"/>
    <w:rsid w:val="000E169D"/>
    <w:rsid w:val="000E16FE"/>
    <w:rsid w:val="000E2370"/>
    <w:rsid w:val="000E2432"/>
    <w:rsid w:val="000E258A"/>
    <w:rsid w:val="000E2985"/>
    <w:rsid w:val="000E3688"/>
    <w:rsid w:val="000E3F99"/>
    <w:rsid w:val="000E5A99"/>
    <w:rsid w:val="000E5C9A"/>
    <w:rsid w:val="000E629F"/>
    <w:rsid w:val="000E6C1C"/>
    <w:rsid w:val="000E725A"/>
    <w:rsid w:val="000E79C5"/>
    <w:rsid w:val="000E7BBF"/>
    <w:rsid w:val="000F0D82"/>
    <w:rsid w:val="000F0E72"/>
    <w:rsid w:val="000F17FA"/>
    <w:rsid w:val="000F1A91"/>
    <w:rsid w:val="000F1B12"/>
    <w:rsid w:val="000F1D31"/>
    <w:rsid w:val="000F3167"/>
    <w:rsid w:val="000F3240"/>
    <w:rsid w:val="000F3E89"/>
    <w:rsid w:val="000F47CC"/>
    <w:rsid w:val="000F5DF4"/>
    <w:rsid w:val="000F7808"/>
    <w:rsid w:val="000F7C23"/>
    <w:rsid w:val="001003F7"/>
    <w:rsid w:val="00100E95"/>
    <w:rsid w:val="001019AB"/>
    <w:rsid w:val="00101DFB"/>
    <w:rsid w:val="0010410A"/>
    <w:rsid w:val="001047DF"/>
    <w:rsid w:val="00105FD4"/>
    <w:rsid w:val="00106068"/>
    <w:rsid w:val="00107340"/>
    <w:rsid w:val="00107571"/>
    <w:rsid w:val="001076A2"/>
    <w:rsid w:val="00107827"/>
    <w:rsid w:val="001103B8"/>
    <w:rsid w:val="00111350"/>
    <w:rsid w:val="00111A51"/>
    <w:rsid w:val="00111BAF"/>
    <w:rsid w:val="00112905"/>
    <w:rsid w:val="00114449"/>
    <w:rsid w:val="001146DB"/>
    <w:rsid w:val="0011499A"/>
    <w:rsid w:val="00115356"/>
    <w:rsid w:val="0011574C"/>
    <w:rsid w:val="00115FFA"/>
    <w:rsid w:val="001166C2"/>
    <w:rsid w:val="00116907"/>
    <w:rsid w:val="0011695E"/>
    <w:rsid w:val="00117E5D"/>
    <w:rsid w:val="0012108C"/>
    <w:rsid w:val="00121BA9"/>
    <w:rsid w:val="00121BE5"/>
    <w:rsid w:val="00121EED"/>
    <w:rsid w:val="001225E1"/>
    <w:rsid w:val="00122DEA"/>
    <w:rsid w:val="0012328D"/>
    <w:rsid w:val="0012343F"/>
    <w:rsid w:val="00124296"/>
    <w:rsid w:val="00124EE8"/>
    <w:rsid w:val="001261FC"/>
    <w:rsid w:val="001264D3"/>
    <w:rsid w:val="0012661C"/>
    <w:rsid w:val="00126A15"/>
    <w:rsid w:val="00126BE9"/>
    <w:rsid w:val="001273C1"/>
    <w:rsid w:val="001277E4"/>
    <w:rsid w:val="00127D55"/>
    <w:rsid w:val="00127E10"/>
    <w:rsid w:val="00127E3D"/>
    <w:rsid w:val="001305A9"/>
    <w:rsid w:val="00130B37"/>
    <w:rsid w:val="00130CDF"/>
    <w:rsid w:val="00131DF9"/>
    <w:rsid w:val="0013232A"/>
    <w:rsid w:val="001324AB"/>
    <w:rsid w:val="0013266E"/>
    <w:rsid w:val="00133F25"/>
    <w:rsid w:val="001344D3"/>
    <w:rsid w:val="0013472B"/>
    <w:rsid w:val="00135005"/>
    <w:rsid w:val="00136BC5"/>
    <w:rsid w:val="00136D9F"/>
    <w:rsid w:val="0013716A"/>
    <w:rsid w:val="00137BCB"/>
    <w:rsid w:val="001402D6"/>
    <w:rsid w:val="001403BF"/>
    <w:rsid w:val="001417DA"/>
    <w:rsid w:val="001419DD"/>
    <w:rsid w:val="00142B6E"/>
    <w:rsid w:val="00143C3C"/>
    <w:rsid w:val="00143D29"/>
    <w:rsid w:val="00144152"/>
    <w:rsid w:val="001441A6"/>
    <w:rsid w:val="001441D1"/>
    <w:rsid w:val="00145057"/>
    <w:rsid w:val="00145916"/>
    <w:rsid w:val="00145CBB"/>
    <w:rsid w:val="00147153"/>
    <w:rsid w:val="0014732A"/>
    <w:rsid w:val="00147B2D"/>
    <w:rsid w:val="00147C08"/>
    <w:rsid w:val="00151278"/>
    <w:rsid w:val="00151B3A"/>
    <w:rsid w:val="001521B3"/>
    <w:rsid w:val="00153066"/>
    <w:rsid w:val="001530B2"/>
    <w:rsid w:val="00153DB6"/>
    <w:rsid w:val="00154A47"/>
    <w:rsid w:val="00154BF3"/>
    <w:rsid w:val="00154D44"/>
    <w:rsid w:val="001551B3"/>
    <w:rsid w:val="00156003"/>
    <w:rsid w:val="00156300"/>
    <w:rsid w:val="001577F3"/>
    <w:rsid w:val="001579B4"/>
    <w:rsid w:val="00157A33"/>
    <w:rsid w:val="00157EEA"/>
    <w:rsid w:val="001607B6"/>
    <w:rsid w:val="001612D5"/>
    <w:rsid w:val="00161B5F"/>
    <w:rsid w:val="00161F92"/>
    <w:rsid w:val="0016219D"/>
    <w:rsid w:val="001622F3"/>
    <w:rsid w:val="001625DD"/>
    <w:rsid w:val="001625F2"/>
    <w:rsid w:val="00162B5E"/>
    <w:rsid w:val="00162BD7"/>
    <w:rsid w:val="0016430B"/>
    <w:rsid w:val="00165FF1"/>
    <w:rsid w:val="0016642F"/>
    <w:rsid w:val="00166595"/>
    <w:rsid w:val="00166A1A"/>
    <w:rsid w:val="00167470"/>
    <w:rsid w:val="0016762F"/>
    <w:rsid w:val="0016778B"/>
    <w:rsid w:val="0016787B"/>
    <w:rsid w:val="00167DCA"/>
    <w:rsid w:val="00167F66"/>
    <w:rsid w:val="001700CA"/>
    <w:rsid w:val="00171186"/>
    <w:rsid w:val="00171AF8"/>
    <w:rsid w:val="0017358A"/>
    <w:rsid w:val="0017421F"/>
    <w:rsid w:val="0017441C"/>
    <w:rsid w:val="00174478"/>
    <w:rsid w:val="00174EAA"/>
    <w:rsid w:val="001750A4"/>
    <w:rsid w:val="0017543C"/>
    <w:rsid w:val="00175755"/>
    <w:rsid w:val="00175BFC"/>
    <w:rsid w:val="00175F88"/>
    <w:rsid w:val="001764D9"/>
    <w:rsid w:val="0018009F"/>
    <w:rsid w:val="001801AE"/>
    <w:rsid w:val="001803A9"/>
    <w:rsid w:val="001815E7"/>
    <w:rsid w:val="001826A6"/>
    <w:rsid w:val="00182D36"/>
    <w:rsid w:val="00182E9E"/>
    <w:rsid w:val="0018381F"/>
    <w:rsid w:val="00184FBC"/>
    <w:rsid w:val="00185728"/>
    <w:rsid w:val="001859A8"/>
    <w:rsid w:val="001860B4"/>
    <w:rsid w:val="001864AC"/>
    <w:rsid w:val="00186C97"/>
    <w:rsid w:val="001875DB"/>
    <w:rsid w:val="00190D2A"/>
    <w:rsid w:val="00191432"/>
    <w:rsid w:val="00192C59"/>
    <w:rsid w:val="00193242"/>
    <w:rsid w:val="001936BA"/>
    <w:rsid w:val="00193FFF"/>
    <w:rsid w:val="00194552"/>
    <w:rsid w:val="00194639"/>
    <w:rsid w:val="001968C1"/>
    <w:rsid w:val="00196CCD"/>
    <w:rsid w:val="00196EE1"/>
    <w:rsid w:val="001974DB"/>
    <w:rsid w:val="00197E36"/>
    <w:rsid w:val="001A01B1"/>
    <w:rsid w:val="001A14C8"/>
    <w:rsid w:val="001A208F"/>
    <w:rsid w:val="001A2257"/>
    <w:rsid w:val="001A2FE6"/>
    <w:rsid w:val="001A3832"/>
    <w:rsid w:val="001A46F5"/>
    <w:rsid w:val="001A4E71"/>
    <w:rsid w:val="001A5382"/>
    <w:rsid w:val="001A6011"/>
    <w:rsid w:val="001A62AD"/>
    <w:rsid w:val="001A62C6"/>
    <w:rsid w:val="001A7C68"/>
    <w:rsid w:val="001B01A0"/>
    <w:rsid w:val="001B0815"/>
    <w:rsid w:val="001B09C1"/>
    <w:rsid w:val="001B14C3"/>
    <w:rsid w:val="001B1858"/>
    <w:rsid w:val="001B19FA"/>
    <w:rsid w:val="001B1B07"/>
    <w:rsid w:val="001B2243"/>
    <w:rsid w:val="001B28B7"/>
    <w:rsid w:val="001B2FCA"/>
    <w:rsid w:val="001B3E4E"/>
    <w:rsid w:val="001B3ECA"/>
    <w:rsid w:val="001B3FD9"/>
    <w:rsid w:val="001B47CF"/>
    <w:rsid w:val="001B497D"/>
    <w:rsid w:val="001B56B2"/>
    <w:rsid w:val="001B5BFD"/>
    <w:rsid w:val="001B6EFA"/>
    <w:rsid w:val="001B72F9"/>
    <w:rsid w:val="001B7857"/>
    <w:rsid w:val="001B78A1"/>
    <w:rsid w:val="001B7D73"/>
    <w:rsid w:val="001C231E"/>
    <w:rsid w:val="001C465F"/>
    <w:rsid w:val="001C4B54"/>
    <w:rsid w:val="001C4FA4"/>
    <w:rsid w:val="001C6370"/>
    <w:rsid w:val="001C66A5"/>
    <w:rsid w:val="001C754F"/>
    <w:rsid w:val="001C7C1C"/>
    <w:rsid w:val="001D06D1"/>
    <w:rsid w:val="001D0B81"/>
    <w:rsid w:val="001D0EDA"/>
    <w:rsid w:val="001D14F0"/>
    <w:rsid w:val="001D1956"/>
    <w:rsid w:val="001D238D"/>
    <w:rsid w:val="001D3085"/>
    <w:rsid w:val="001D3E66"/>
    <w:rsid w:val="001D40A8"/>
    <w:rsid w:val="001D4546"/>
    <w:rsid w:val="001D4D8D"/>
    <w:rsid w:val="001D55FC"/>
    <w:rsid w:val="001D61BA"/>
    <w:rsid w:val="001D6631"/>
    <w:rsid w:val="001D77E3"/>
    <w:rsid w:val="001D7855"/>
    <w:rsid w:val="001D7A03"/>
    <w:rsid w:val="001D7DDF"/>
    <w:rsid w:val="001E06E1"/>
    <w:rsid w:val="001E21C7"/>
    <w:rsid w:val="001E29DF"/>
    <w:rsid w:val="001E2EC9"/>
    <w:rsid w:val="001E3749"/>
    <w:rsid w:val="001E563A"/>
    <w:rsid w:val="001E6F79"/>
    <w:rsid w:val="001E7159"/>
    <w:rsid w:val="001E781C"/>
    <w:rsid w:val="001E7F0C"/>
    <w:rsid w:val="001F07D3"/>
    <w:rsid w:val="001F1331"/>
    <w:rsid w:val="001F1CF1"/>
    <w:rsid w:val="001F1FC4"/>
    <w:rsid w:val="001F28AE"/>
    <w:rsid w:val="001F2DFC"/>
    <w:rsid w:val="001F2F4E"/>
    <w:rsid w:val="001F3A4F"/>
    <w:rsid w:val="001F4183"/>
    <w:rsid w:val="001F462D"/>
    <w:rsid w:val="001F5251"/>
    <w:rsid w:val="001F545B"/>
    <w:rsid w:val="001F5E85"/>
    <w:rsid w:val="002003A5"/>
    <w:rsid w:val="00200401"/>
    <w:rsid w:val="00200EE1"/>
    <w:rsid w:val="0020112A"/>
    <w:rsid w:val="00201A1A"/>
    <w:rsid w:val="00202572"/>
    <w:rsid w:val="002034D1"/>
    <w:rsid w:val="0020405C"/>
    <w:rsid w:val="00204191"/>
    <w:rsid w:val="0020498D"/>
    <w:rsid w:val="00205603"/>
    <w:rsid w:val="00205DDC"/>
    <w:rsid w:val="0020620B"/>
    <w:rsid w:val="002072BE"/>
    <w:rsid w:val="0020748A"/>
    <w:rsid w:val="00207D50"/>
    <w:rsid w:val="0021017C"/>
    <w:rsid w:val="0021032F"/>
    <w:rsid w:val="00210FDC"/>
    <w:rsid w:val="00211936"/>
    <w:rsid w:val="00211991"/>
    <w:rsid w:val="002136FC"/>
    <w:rsid w:val="00213C98"/>
    <w:rsid w:val="00213FC1"/>
    <w:rsid w:val="00215281"/>
    <w:rsid w:val="00216535"/>
    <w:rsid w:val="002165C4"/>
    <w:rsid w:val="00216793"/>
    <w:rsid w:val="00216ACA"/>
    <w:rsid w:val="00217669"/>
    <w:rsid w:val="002178E1"/>
    <w:rsid w:val="002202C8"/>
    <w:rsid w:val="002205E6"/>
    <w:rsid w:val="0022079F"/>
    <w:rsid w:val="00221380"/>
    <w:rsid w:val="0022196A"/>
    <w:rsid w:val="00222A01"/>
    <w:rsid w:val="00223EC9"/>
    <w:rsid w:val="00224023"/>
    <w:rsid w:val="002248AD"/>
    <w:rsid w:val="002250EA"/>
    <w:rsid w:val="00225C44"/>
    <w:rsid w:val="00225F8D"/>
    <w:rsid w:val="0022643B"/>
    <w:rsid w:val="00226FDE"/>
    <w:rsid w:val="002271E3"/>
    <w:rsid w:val="00231981"/>
    <w:rsid w:val="00232DFB"/>
    <w:rsid w:val="0023309F"/>
    <w:rsid w:val="00233E5B"/>
    <w:rsid w:val="00234CA1"/>
    <w:rsid w:val="002353C1"/>
    <w:rsid w:val="00235499"/>
    <w:rsid w:val="0023563F"/>
    <w:rsid w:val="00235A45"/>
    <w:rsid w:val="00236576"/>
    <w:rsid w:val="002371B0"/>
    <w:rsid w:val="002371B6"/>
    <w:rsid w:val="0024133D"/>
    <w:rsid w:val="00242692"/>
    <w:rsid w:val="002429EF"/>
    <w:rsid w:val="0024313A"/>
    <w:rsid w:val="0024478B"/>
    <w:rsid w:val="00245C0B"/>
    <w:rsid w:val="00245DCC"/>
    <w:rsid w:val="00247ACE"/>
    <w:rsid w:val="002509D6"/>
    <w:rsid w:val="00250DA6"/>
    <w:rsid w:val="00250E0D"/>
    <w:rsid w:val="00251CAA"/>
    <w:rsid w:val="0025541A"/>
    <w:rsid w:val="0025574C"/>
    <w:rsid w:val="00255819"/>
    <w:rsid w:val="0025598B"/>
    <w:rsid w:val="00255AB3"/>
    <w:rsid w:val="00256171"/>
    <w:rsid w:val="0025654F"/>
    <w:rsid w:val="00257133"/>
    <w:rsid w:val="00260166"/>
    <w:rsid w:val="002608A0"/>
    <w:rsid w:val="00262680"/>
    <w:rsid w:val="00262AD4"/>
    <w:rsid w:val="0026329A"/>
    <w:rsid w:val="002633AF"/>
    <w:rsid w:val="00263F7E"/>
    <w:rsid w:val="002654C6"/>
    <w:rsid w:val="00265BE7"/>
    <w:rsid w:val="00265C9F"/>
    <w:rsid w:val="00265EC8"/>
    <w:rsid w:val="002662DE"/>
    <w:rsid w:val="00266D64"/>
    <w:rsid w:val="002674DF"/>
    <w:rsid w:val="00271263"/>
    <w:rsid w:val="002715A0"/>
    <w:rsid w:val="002715ED"/>
    <w:rsid w:val="0027248A"/>
    <w:rsid w:val="00272880"/>
    <w:rsid w:val="00272AFC"/>
    <w:rsid w:val="00272D05"/>
    <w:rsid w:val="00273ED7"/>
    <w:rsid w:val="0027467E"/>
    <w:rsid w:val="00275ACD"/>
    <w:rsid w:val="00275C78"/>
    <w:rsid w:val="00276097"/>
    <w:rsid w:val="00276B3F"/>
    <w:rsid w:val="00277D37"/>
    <w:rsid w:val="0028095B"/>
    <w:rsid w:val="00281BE3"/>
    <w:rsid w:val="00281EEC"/>
    <w:rsid w:val="002838D4"/>
    <w:rsid w:val="00284BB2"/>
    <w:rsid w:val="00284C21"/>
    <w:rsid w:val="00285359"/>
    <w:rsid w:val="0028546A"/>
    <w:rsid w:val="002864F5"/>
    <w:rsid w:val="00286767"/>
    <w:rsid w:val="002868EB"/>
    <w:rsid w:val="00286D86"/>
    <w:rsid w:val="00287A8A"/>
    <w:rsid w:val="002905AC"/>
    <w:rsid w:val="002909B6"/>
    <w:rsid w:val="00291647"/>
    <w:rsid w:val="00291C3D"/>
    <w:rsid w:val="0029258E"/>
    <w:rsid w:val="00292C71"/>
    <w:rsid w:val="00292E93"/>
    <w:rsid w:val="00292EE4"/>
    <w:rsid w:val="00293EE2"/>
    <w:rsid w:val="00294FA1"/>
    <w:rsid w:val="002952D1"/>
    <w:rsid w:val="00295605"/>
    <w:rsid w:val="00295C72"/>
    <w:rsid w:val="00296261"/>
    <w:rsid w:val="002964A5"/>
    <w:rsid w:val="00296BA3"/>
    <w:rsid w:val="0029782D"/>
    <w:rsid w:val="002A0E11"/>
    <w:rsid w:val="002A1BD3"/>
    <w:rsid w:val="002A1D54"/>
    <w:rsid w:val="002A271B"/>
    <w:rsid w:val="002A2A3D"/>
    <w:rsid w:val="002A2B2F"/>
    <w:rsid w:val="002A36A0"/>
    <w:rsid w:val="002A4CEC"/>
    <w:rsid w:val="002A5DED"/>
    <w:rsid w:val="002A77CC"/>
    <w:rsid w:val="002A7DA3"/>
    <w:rsid w:val="002A7E4C"/>
    <w:rsid w:val="002B010A"/>
    <w:rsid w:val="002B02D4"/>
    <w:rsid w:val="002B063B"/>
    <w:rsid w:val="002B0AB1"/>
    <w:rsid w:val="002B0EA4"/>
    <w:rsid w:val="002B1892"/>
    <w:rsid w:val="002B3298"/>
    <w:rsid w:val="002B33FB"/>
    <w:rsid w:val="002B3C1D"/>
    <w:rsid w:val="002B4B05"/>
    <w:rsid w:val="002B5491"/>
    <w:rsid w:val="002B5493"/>
    <w:rsid w:val="002B55BF"/>
    <w:rsid w:val="002B5CB5"/>
    <w:rsid w:val="002B5CE5"/>
    <w:rsid w:val="002B5D97"/>
    <w:rsid w:val="002B6CC7"/>
    <w:rsid w:val="002B7BC1"/>
    <w:rsid w:val="002C1730"/>
    <w:rsid w:val="002C1E3C"/>
    <w:rsid w:val="002C33B7"/>
    <w:rsid w:val="002C3E7C"/>
    <w:rsid w:val="002C447D"/>
    <w:rsid w:val="002C5139"/>
    <w:rsid w:val="002C56B7"/>
    <w:rsid w:val="002C65FD"/>
    <w:rsid w:val="002D012B"/>
    <w:rsid w:val="002D097D"/>
    <w:rsid w:val="002D15B3"/>
    <w:rsid w:val="002D16CD"/>
    <w:rsid w:val="002D1E5D"/>
    <w:rsid w:val="002D2223"/>
    <w:rsid w:val="002D25BC"/>
    <w:rsid w:val="002D2BFA"/>
    <w:rsid w:val="002D2C2F"/>
    <w:rsid w:val="002D4229"/>
    <w:rsid w:val="002D468E"/>
    <w:rsid w:val="002D46BD"/>
    <w:rsid w:val="002D471A"/>
    <w:rsid w:val="002D509A"/>
    <w:rsid w:val="002D5450"/>
    <w:rsid w:val="002D67E5"/>
    <w:rsid w:val="002D7B27"/>
    <w:rsid w:val="002D7E6A"/>
    <w:rsid w:val="002E02A2"/>
    <w:rsid w:val="002E088E"/>
    <w:rsid w:val="002E09EF"/>
    <w:rsid w:val="002E0CA9"/>
    <w:rsid w:val="002E28BC"/>
    <w:rsid w:val="002E2A7B"/>
    <w:rsid w:val="002E2BD1"/>
    <w:rsid w:val="002E3262"/>
    <w:rsid w:val="002E3452"/>
    <w:rsid w:val="002E3BF9"/>
    <w:rsid w:val="002E4C13"/>
    <w:rsid w:val="002E5178"/>
    <w:rsid w:val="002E6056"/>
    <w:rsid w:val="002E66FF"/>
    <w:rsid w:val="002E6AEC"/>
    <w:rsid w:val="002F0C39"/>
    <w:rsid w:val="002F1AD2"/>
    <w:rsid w:val="002F1B56"/>
    <w:rsid w:val="002F1E49"/>
    <w:rsid w:val="002F22F9"/>
    <w:rsid w:val="002F26AF"/>
    <w:rsid w:val="002F2F01"/>
    <w:rsid w:val="002F30E6"/>
    <w:rsid w:val="002F350D"/>
    <w:rsid w:val="002F433A"/>
    <w:rsid w:val="002F68DF"/>
    <w:rsid w:val="002F6DF9"/>
    <w:rsid w:val="002F7141"/>
    <w:rsid w:val="002F74D3"/>
    <w:rsid w:val="00300B55"/>
    <w:rsid w:val="003010C0"/>
    <w:rsid w:val="003011C3"/>
    <w:rsid w:val="00301A35"/>
    <w:rsid w:val="00301E5D"/>
    <w:rsid w:val="00301E68"/>
    <w:rsid w:val="003021E9"/>
    <w:rsid w:val="00302FDA"/>
    <w:rsid w:val="003031C3"/>
    <w:rsid w:val="00304195"/>
    <w:rsid w:val="0030663E"/>
    <w:rsid w:val="003076F8"/>
    <w:rsid w:val="00307EED"/>
    <w:rsid w:val="00307F6E"/>
    <w:rsid w:val="003102F2"/>
    <w:rsid w:val="00310310"/>
    <w:rsid w:val="00310BF0"/>
    <w:rsid w:val="00310C99"/>
    <w:rsid w:val="00310CB6"/>
    <w:rsid w:val="00310F8D"/>
    <w:rsid w:val="003116C1"/>
    <w:rsid w:val="00311795"/>
    <w:rsid w:val="00311AF7"/>
    <w:rsid w:val="0031288B"/>
    <w:rsid w:val="00313867"/>
    <w:rsid w:val="003139B2"/>
    <w:rsid w:val="00313A42"/>
    <w:rsid w:val="00313A5E"/>
    <w:rsid w:val="003145EB"/>
    <w:rsid w:val="00316C0B"/>
    <w:rsid w:val="003174F2"/>
    <w:rsid w:val="00317BBB"/>
    <w:rsid w:val="00320777"/>
    <w:rsid w:val="00320AFF"/>
    <w:rsid w:val="003215C4"/>
    <w:rsid w:val="00322254"/>
    <w:rsid w:val="00322379"/>
    <w:rsid w:val="003226D6"/>
    <w:rsid w:val="00323E76"/>
    <w:rsid w:val="003256A2"/>
    <w:rsid w:val="0032599E"/>
    <w:rsid w:val="00325B6A"/>
    <w:rsid w:val="00325D19"/>
    <w:rsid w:val="00325DAA"/>
    <w:rsid w:val="0032710B"/>
    <w:rsid w:val="003274E7"/>
    <w:rsid w:val="0033058C"/>
    <w:rsid w:val="00330E14"/>
    <w:rsid w:val="003317B0"/>
    <w:rsid w:val="00331D3F"/>
    <w:rsid w:val="00331EEE"/>
    <w:rsid w:val="003323D1"/>
    <w:rsid w:val="00332E76"/>
    <w:rsid w:val="003340F9"/>
    <w:rsid w:val="003341A1"/>
    <w:rsid w:val="003349D7"/>
    <w:rsid w:val="0033579D"/>
    <w:rsid w:val="003358E9"/>
    <w:rsid w:val="00336109"/>
    <w:rsid w:val="00336142"/>
    <w:rsid w:val="0033726F"/>
    <w:rsid w:val="003374A7"/>
    <w:rsid w:val="00337DBA"/>
    <w:rsid w:val="00340176"/>
    <w:rsid w:val="003409F1"/>
    <w:rsid w:val="00341735"/>
    <w:rsid w:val="003422AE"/>
    <w:rsid w:val="00342643"/>
    <w:rsid w:val="00342808"/>
    <w:rsid w:val="003432AE"/>
    <w:rsid w:val="003434BF"/>
    <w:rsid w:val="00343A32"/>
    <w:rsid w:val="00343D48"/>
    <w:rsid w:val="00343FEE"/>
    <w:rsid w:val="0034463C"/>
    <w:rsid w:val="003447BA"/>
    <w:rsid w:val="00344DE6"/>
    <w:rsid w:val="00345597"/>
    <w:rsid w:val="003458D6"/>
    <w:rsid w:val="00345F11"/>
    <w:rsid w:val="0034664C"/>
    <w:rsid w:val="00346A2A"/>
    <w:rsid w:val="00346B76"/>
    <w:rsid w:val="00347700"/>
    <w:rsid w:val="00347892"/>
    <w:rsid w:val="00347BF7"/>
    <w:rsid w:val="0035010C"/>
    <w:rsid w:val="003506C6"/>
    <w:rsid w:val="00350742"/>
    <w:rsid w:val="00350882"/>
    <w:rsid w:val="00350D0C"/>
    <w:rsid w:val="00351162"/>
    <w:rsid w:val="00351D68"/>
    <w:rsid w:val="00352C66"/>
    <w:rsid w:val="00354097"/>
    <w:rsid w:val="003540C6"/>
    <w:rsid w:val="00354574"/>
    <w:rsid w:val="00354AE1"/>
    <w:rsid w:val="00355A3C"/>
    <w:rsid w:val="00355D89"/>
    <w:rsid w:val="0035677D"/>
    <w:rsid w:val="00356C72"/>
    <w:rsid w:val="003604B3"/>
    <w:rsid w:val="003606C2"/>
    <w:rsid w:val="00360CAC"/>
    <w:rsid w:val="0036129D"/>
    <w:rsid w:val="00361B28"/>
    <w:rsid w:val="00362127"/>
    <w:rsid w:val="00362775"/>
    <w:rsid w:val="00362E19"/>
    <w:rsid w:val="00363919"/>
    <w:rsid w:val="00363BA3"/>
    <w:rsid w:val="00364CCB"/>
    <w:rsid w:val="0036505A"/>
    <w:rsid w:val="0036601C"/>
    <w:rsid w:val="003661FD"/>
    <w:rsid w:val="00366FF2"/>
    <w:rsid w:val="00367B68"/>
    <w:rsid w:val="003701D2"/>
    <w:rsid w:val="00370EF5"/>
    <w:rsid w:val="003719B9"/>
    <w:rsid w:val="00371E78"/>
    <w:rsid w:val="00371EEC"/>
    <w:rsid w:val="00372036"/>
    <w:rsid w:val="003722CC"/>
    <w:rsid w:val="00372320"/>
    <w:rsid w:val="003724AA"/>
    <w:rsid w:val="00372DD3"/>
    <w:rsid w:val="003737C8"/>
    <w:rsid w:val="00373A93"/>
    <w:rsid w:val="0037416F"/>
    <w:rsid w:val="00374B90"/>
    <w:rsid w:val="00374BC1"/>
    <w:rsid w:val="00374C88"/>
    <w:rsid w:val="00375180"/>
    <w:rsid w:val="00375707"/>
    <w:rsid w:val="003759ED"/>
    <w:rsid w:val="00375DFE"/>
    <w:rsid w:val="00376111"/>
    <w:rsid w:val="0037779D"/>
    <w:rsid w:val="00377D81"/>
    <w:rsid w:val="0038006B"/>
    <w:rsid w:val="003809F0"/>
    <w:rsid w:val="0038180E"/>
    <w:rsid w:val="003818C0"/>
    <w:rsid w:val="00382DDB"/>
    <w:rsid w:val="0038339A"/>
    <w:rsid w:val="003834DA"/>
    <w:rsid w:val="00383B33"/>
    <w:rsid w:val="00384CD9"/>
    <w:rsid w:val="0038549B"/>
    <w:rsid w:val="003855EC"/>
    <w:rsid w:val="003857AC"/>
    <w:rsid w:val="003858BC"/>
    <w:rsid w:val="00385C0B"/>
    <w:rsid w:val="00386176"/>
    <w:rsid w:val="0038643F"/>
    <w:rsid w:val="0038689A"/>
    <w:rsid w:val="0038732B"/>
    <w:rsid w:val="00391A5C"/>
    <w:rsid w:val="00391A62"/>
    <w:rsid w:val="0039239D"/>
    <w:rsid w:val="00392B95"/>
    <w:rsid w:val="00393727"/>
    <w:rsid w:val="0039384F"/>
    <w:rsid w:val="00393A0B"/>
    <w:rsid w:val="00393D29"/>
    <w:rsid w:val="00393E4C"/>
    <w:rsid w:val="00395864"/>
    <w:rsid w:val="00395C72"/>
    <w:rsid w:val="00395FC3"/>
    <w:rsid w:val="003963A0"/>
    <w:rsid w:val="00396850"/>
    <w:rsid w:val="00396952"/>
    <w:rsid w:val="00396A4E"/>
    <w:rsid w:val="00396F8B"/>
    <w:rsid w:val="003970B4"/>
    <w:rsid w:val="00397172"/>
    <w:rsid w:val="003977B1"/>
    <w:rsid w:val="0039781F"/>
    <w:rsid w:val="00397970"/>
    <w:rsid w:val="00397E69"/>
    <w:rsid w:val="003A0231"/>
    <w:rsid w:val="003A0B14"/>
    <w:rsid w:val="003A0B3A"/>
    <w:rsid w:val="003A1408"/>
    <w:rsid w:val="003A1A11"/>
    <w:rsid w:val="003A1E0F"/>
    <w:rsid w:val="003A2081"/>
    <w:rsid w:val="003A2228"/>
    <w:rsid w:val="003A2263"/>
    <w:rsid w:val="003A2ED6"/>
    <w:rsid w:val="003A3917"/>
    <w:rsid w:val="003A4602"/>
    <w:rsid w:val="003A4C25"/>
    <w:rsid w:val="003A5170"/>
    <w:rsid w:val="003A534C"/>
    <w:rsid w:val="003A5C72"/>
    <w:rsid w:val="003A6220"/>
    <w:rsid w:val="003A67A1"/>
    <w:rsid w:val="003A6853"/>
    <w:rsid w:val="003A6C71"/>
    <w:rsid w:val="003A750D"/>
    <w:rsid w:val="003A75B3"/>
    <w:rsid w:val="003A7C3A"/>
    <w:rsid w:val="003B03BB"/>
    <w:rsid w:val="003B0924"/>
    <w:rsid w:val="003B09F0"/>
    <w:rsid w:val="003B0BC3"/>
    <w:rsid w:val="003B13C9"/>
    <w:rsid w:val="003B15A5"/>
    <w:rsid w:val="003B18FE"/>
    <w:rsid w:val="003B2966"/>
    <w:rsid w:val="003B2C13"/>
    <w:rsid w:val="003B3507"/>
    <w:rsid w:val="003B5F96"/>
    <w:rsid w:val="003B6864"/>
    <w:rsid w:val="003B7993"/>
    <w:rsid w:val="003B7D5E"/>
    <w:rsid w:val="003C01A3"/>
    <w:rsid w:val="003C0A5B"/>
    <w:rsid w:val="003C1659"/>
    <w:rsid w:val="003C198D"/>
    <w:rsid w:val="003C1C1A"/>
    <w:rsid w:val="003C2CAC"/>
    <w:rsid w:val="003C30A0"/>
    <w:rsid w:val="003C3872"/>
    <w:rsid w:val="003C3C99"/>
    <w:rsid w:val="003C642E"/>
    <w:rsid w:val="003C6A41"/>
    <w:rsid w:val="003D063E"/>
    <w:rsid w:val="003D0924"/>
    <w:rsid w:val="003D142C"/>
    <w:rsid w:val="003D163C"/>
    <w:rsid w:val="003D177E"/>
    <w:rsid w:val="003D1F9E"/>
    <w:rsid w:val="003D2186"/>
    <w:rsid w:val="003D2A92"/>
    <w:rsid w:val="003D2AFC"/>
    <w:rsid w:val="003D2D80"/>
    <w:rsid w:val="003D35BD"/>
    <w:rsid w:val="003D39C8"/>
    <w:rsid w:val="003D3CA6"/>
    <w:rsid w:val="003D5212"/>
    <w:rsid w:val="003D5751"/>
    <w:rsid w:val="003D6442"/>
    <w:rsid w:val="003D65B5"/>
    <w:rsid w:val="003D65C3"/>
    <w:rsid w:val="003D7A9D"/>
    <w:rsid w:val="003D7F29"/>
    <w:rsid w:val="003E0126"/>
    <w:rsid w:val="003E019D"/>
    <w:rsid w:val="003E03D2"/>
    <w:rsid w:val="003E0D64"/>
    <w:rsid w:val="003E1996"/>
    <w:rsid w:val="003E1E7D"/>
    <w:rsid w:val="003E2473"/>
    <w:rsid w:val="003E25E4"/>
    <w:rsid w:val="003E2D1F"/>
    <w:rsid w:val="003E304F"/>
    <w:rsid w:val="003E3628"/>
    <w:rsid w:val="003E388D"/>
    <w:rsid w:val="003E3E4A"/>
    <w:rsid w:val="003E4E1E"/>
    <w:rsid w:val="003E55A2"/>
    <w:rsid w:val="003E589F"/>
    <w:rsid w:val="003E6B39"/>
    <w:rsid w:val="003E715B"/>
    <w:rsid w:val="003E7201"/>
    <w:rsid w:val="003E7882"/>
    <w:rsid w:val="003E7AA3"/>
    <w:rsid w:val="003F04A3"/>
    <w:rsid w:val="003F0A69"/>
    <w:rsid w:val="003F0EBC"/>
    <w:rsid w:val="003F17B1"/>
    <w:rsid w:val="003F19E9"/>
    <w:rsid w:val="003F2AF3"/>
    <w:rsid w:val="003F2DD4"/>
    <w:rsid w:val="003F375A"/>
    <w:rsid w:val="003F4303"/>
    <w:rsid w:val="003F43C2"/>
    <w:rsid w:val="003F4CCF"/>
    <w:rsid w:val="003F694D"/>
    <w:rsid w:val="003F6E7F"/>
    <w:rsid w:val="0040033E"/>
    <w:rsid w:val="00400E5F"/>
    <w:rsid w:val="0040186A"/>
    <w:rsid w:val="00401F05"/>
    <w:rsid w:val="0040248C"/>
    <w:rsid w:val="004026A6"/>
    <w:rsid w:val="00402870"/>
    <w:rsid w:val="00402A21"/>
    <w:rsid w:val="00402F60"/>
    <w:rsid w:val="00403A05"/>
    <w:rsid w:val="00403D12"/>
    <w:rsid w:val="004044F7"/>
    <w:rsid w:val="004058AC"/>
    <w:rsid w:val="00405E1C"/>
    <w:rsid w:val="00406096"/>
    <w:rsid w:val="00406A90"/>
    <w:rsid w:val="004101B2"/>
    <w:rsid w:val="00410289"/>
    <w:rsid w:val="00411764"/>
    <w:rsid w:val="004119C0"/>
    <w:rsid w:val="0041301D"/>
    <w:rsid w:val="004138DA"/>
    <w:rsid w:val="004141CF"/>
    <w:rsid w:val="00414821"/>
    <w:rsid w:val="00415CBE"/>
    <w:rsid w:val="004162B4"/>
    <w:rsid w:val="004165B1"/>
    <w:rsid w:val="00416798"/>
    <w:rsid w:val="00417031"/>
    <w:rsid w:val="0041714C"/>
    <w:rsid w:val="00417695"/>
    <w:rsid w:val="00417B40"/>
    <w:rsid w:val="00420541"/>
    <w:rsid w:val="004208B4"/>
    <w:rsid w:val="0042197C"/>
    <w:rsid w:val="004221B0"/>
    <w:rsid w:val="00422C7F"/>
    <w:rsid w:val="00424E32"/>
    <w:rsid w:val="00425051"/>
    <w:rsid w:val="00430645"/>
    <w:rsid w:val="004307BB"/>
    <w:rsid w:val="00430D6A"/>
    <w:rsid w:val="00431C64"/>
    <w:rsid w:val="00431C98"/>
    <w:rsid w:val="00431E6D"/>
    <w:rsid w:val="004324EA"/>
    <w:rsid w:val="004325FD"/>
    <w:rsid w:val="00432FF6"/>
    <w:rsid w:val="00433107"/>
    <w:rsid w:val="004342B0"/>
    <w:rsid w:val="00435672"/>
    <w:rsid w:val="00435CCD"/>
    <w:rsid w:val="004360FF"/>
    <w:rsid w:val="00436C57"/>
    <w:rsid w:val="00436D8B"/>
    <w:rsid w:val="00437231"/>
    <w:rsid w:val="00437357"/>
    <w:rsid w:val="00442699"/>
    <w:rsid w:val="00442C9A"/>
    <w:rsid w:val="00442CF2"/>
    <w:rsid w:val="00443B14"/>
    <w:rsid w:val="00444BC4"/>
    <w:rsid w:val="00444E7A"/>
    <w:rsid w:val="0044508D"/>
    <w:rsid w:val="0044588C"/>
    <w:rsid w:val="004460B3"/>
    <w:rsid w:val="004466A6"/>
    <w:rsid w:val="00446B46"/>
    <w:rsid w:val="00446BCB"/>
    <w:rsid w:val="00447485"/>
    <w:rsid w:val="004501FA"/>
    <w:rsid w:val="00450AFA"/>
    <w:rsid w:val="00450E61"/>
    <w:rsid w:val="00451A64"/>
    <w:rsid w:val="0045273A"/>
    <w:rsid w:val="00452E46"/>
    <w:rsid w:val="00453FF9"/>
    <w:rsid w:val="00454013"/>
    <w:rsid w:val="00454199"/>
    <w:rsid w:val="00454935"/>
    <w:rsid w:val="00454B09"/>
    <w:rsid w:val="00456ED1"/>
    <w:rsid w:val="004578C7"/>
    <w:rsid w:val="0046037A"/>
    <w:rsid w:val="00460E97"/>
    <w:rsid w:val="00461308"/>
    <w:rsid w:val="004615D8"/>
    <w:rsid w:val="00461777"/>
    <w:rsid w:val="00461D76"/>
    <w:rsid w:val="00462426"/>
    <w:rsid w:val="004628E0"/>
    <w:rsid w:val="0046297F"/>
    <w:rsid w:val="004631FC"/>
    <w:rsid w:val="004649F3"/>
    <w:rsid w:val="00464CEF"/>
    <w:rsid w:val="00465CE4"/>
    <w:rsid w:val="004660F8"/>
    <w:rsid w:val="004673A7"/>
    <w:rsid w:val="00470FF0"/>
    <w:rsid w:val="0047103B"/>
    <w:rsid w:val="00471542"/>
    <w:rsid w:val="00471552"/>
    <w:rsid w:val="00471908"/>
    <w:rsid w:val="004722FA"/>
    <w:rsid w:val="004727D1"/>
    <w:rsid w:val="00472AA2"/>
    <w:rsid w:val="004735CE"/>
    <w:rsid w:val="00474205"/>
    <w:rsid w:val="0047453F"/>
    <w:rsid w:val="00474A54"/>
    <w:rsid w:val="00475B17"/>
    <w:rsid w:val="0047639B"/>
    <w:rsid w:val="004778DC"/>
    <w:rsid w:val="00480F91"/>
    <w:rsid w:val="004811DA"/>
    <w:rsid w:val="00481CF9"/>
    <w:rsid w:val="00482759"/>
    <w:rsid w:val="004832C1"/>
    <w:rsid w:val="00483360"/>
    <w:rsid w:val="00483ED7"/>
    <w:rsid w:val="004846BE"/>
    <w:rsid w:val="00484774"/>
    <w:rsid w:val="00484ADA"/>
    <w:rsid w:val="00484BA0"/>
    <w:rsid w:val="004851CA"/>
    <w:rsid w:val="004851DC"/>
    <w:rsid w:val="00487900"/>
    <w:rsid w:val="00490454"/>
    <w:rsid w:val="00490DED"/>
    <w:rsid w:val="004910BF"/>
    <w:rsid w:val="00492B2F"/>
    <w:rsid w:val="0049331C"/>
    <w:rsid w:val="00493462"/>
    <w:rsid w:val="004943F4"/>
    <w:rsid w:val="004956E6"/>
    <w:rsid w:val="004959E3"/>
    <w:rsid w:val="00496293"/>
    <w:rsid w:val="0049649A"/>
    <w:rsid w:val="0049787B"/>
    <w:rsid w:val="004A071A"/>
    <w:rsid w:val="004A0735"/>
    <w:rsid w:val="004A0FE9"/>
    <w:rsid w:val="004A100C"/>
    <w:rsid w:val="004A144F"/>
    <w:rsid w:val="004A25D3"/>
    <w:rsid w:val="004A25FB"/>
    <w:rsid w:val="004A263E"/>
    <w:rsid w:val="004A34CF"/>
    <w:rsid w:val="004A36B9"/>
    <w:rsid w:val="004A37EF"/>
    <w:rsid w:val="004A389C"/>
    <w:rsid w:val="004A46D0"/>
    <w:rsid w:val="004A4D18"/>
    <w:rsid w:val="004A571D"/>
    <w:rsid w:val="004A6B12"/>
    <w:rsid w:val="004A6CC1"/>
    <w:rsid w:val="004A7028"/>
    <w:rsid w:val="004A760A"/>
    <w:rsid w:val="004A77D0"/>
    <w:rsid w:val="004B036E"/>
    <w:rsid w:val="004B079D"/>
    <w:rsid w:val="004B0CEC"/>
    <w:rsid w:val="004B102D"/>
    <w:rsid w:val="004B1247"/>
    <w:rsid w:val="004B13DF"/>
    <w:rsid w:val="004B1C3C"/>
    <w:rsid w:val="004B1F43"/>
    <w:rsid w:val="004B26B4"/>
    <w:rsid w:val="004B26F6"/>
    <w:rsid w:val="004B3A61"/>
    <w:rsid w:val="004B3A87"/>
    <w:rsid w:val="004B3F8C"/>
    <w:rsid w:val="004B4082"/>
    <w:rsid w:val="004B483F"/>
    <w:rsid w:val="004B56B6"/>
    <w:rsid w:val="004B6518"/>
    <w:rsid w:val="004B705C"/>
    <w:rsid w:val="004B730E"/>
    <w:rsid w:val="004B7EC3"/>
    <w:rsid w:val="004C034E"/>
    <w:rsid w:val="004C1237"/>
    <w:rsid w:val="004C13A6"/>
    <w:rsid w:val="004C13D1"/>
    <w:rsid w:val="004C1E8E"/>
    <w:rsid w:val="004C26A9"/>
    <w:rsid w:val="004C2F0B"/>
    <w:rsid w:val="004C46D2"/>
    <w:rsid w:val="004C49C9"/>
    <w:rsid w:val="004C4D4A"/>
    <w:rsid w:val="004C5F4E"/>
    <w:rsid w:val="004C77B4"/>
    <w:rsid w:val="004C7A9B"/>
    <w:rsid w:val="004D0064"/>
    <w:rsid w:val="004D09C0"/>
    <w:rsid w:val="004D0A7C"/>
    <w:rsid w:val="004D16E1"/>
    <w:rsid w:val="004D173E"/>
    <w:rsid w:val="004D19AA"/>
    <w:rsid w:val="004D2A9A"/>
    <w:rsid w:val="004D32A5"/>
    <w:rsid w:val="004D4500"/>
    <w:rsid w:val="004D4C1C"/>
    <w:rsid w:val="004D5B5E"/>
    <w:rsid w:val="004D5E9B"/>
    <w:rsid w:val="004D7B8B"/>
    <w:rsid w:val="004D7D39"/>
    <w:rsid w:val="004D7F76"/>
    <w:rsid w:val="004E027A"/>
    <w:rsid w:val="004E07E3"/>
    <w:rsid w:val="004E1BD4"/>
    <w:rsid w:val="004E3094"/>
    <w:rsid w:val="004E31DB"/>
    <w:rsid w:val="004E57D0"/>
    <w:rsid w:val="004E699C"/>
    <w:rsid w:val="004E6E74"/>
    <w:rsid w:val="004E762E"/>
    <w:rsid w:val="004F1250"/>
    <w:rsid w:val="004F139A"/>
    <w:rsid w:val="004F1F4A"/>
    <w:rsid w:val="004F26EE"/>
    <w:rsid w:val="004F293F"/>
    <w:rsid w:val="004F294F"/>
    <w:rsid w:val="004F2E4E"/>
    <w:rsid w:val="004F407E"/>
    <w:rsid w:val="004F452D"/>
    <w:rsid w:val="004F4C3B"/>
    <w:rsid w:val="004F5889"/>
    <w:rsid w:val="004F5968"/>
    <w:rsid w:val="004F6200"/>
    <w:rsid w:val="004F65E3"/>
    <w:rsid w:val="004F692E"/>
    <w:rsid w:val="004F6CB9"/>
    <w:rsid w:val="004F6E04"/>
    <w:rsid w:val="004F72E3"/>
    <w:rsid w:val="004F7736"/>
    <w:rsid w:val="004F7795"/>
    <w:rsid w:val="004F796A"/>
    <w:rsid w:val="0050009A"/>
    <w:rsid w:val="00500163"/>
    <w:rsid w:val="00500717"/>
    <w:rsid w:val="00500F1D"/>
    <w:rsid w:val="00501F7B"/>
    <w:rsid w:val="00502642"/>
    <w:rsid w:val="00502AC4"/>
    <w:rsid w:val="00502FFF"/>
    <w:rsid w:val="00503E12"/>
    <w:rsid w:val="00504027"/>
    <w:rsid w:val="005047D8"/>
    <w:rsid w:val="00505598"/>
    <w:rsid w:val="00505749"/>
    <w:rsid w:val="0050601F"/>
    <w:rsid w:val="00507385"/>
    <w:rsid w:val="00507569"/>
    <w:rsid w:val="005075E0"/>
    <w:rsid w:val="00507B26"/>
    <w:rsid w:val="00507D34"/>
    <w:rsid w:val="005107DE"/>
    <w:rsid w:val="00510E95"/>
    <w:rsid w:val="00511B55"/>
    <w:rsid w:val="00512A88"/>
    <w:rsid w:val="005130E0"/>
    <w:rsid w:val="0051347F"/>
    <w:rsid w:val="005143A2"/>
    <w:rsid w:val="00514FC9"/>
    <w:rsid w:val="00515387"/>
    <w:rsid w:val="00515F96"/>
    <w:rsid w:val="00516AC3"/>
    <w:rsid w:val="005171D6"/>
    <w:rsid w:val="00520286"/>
    <w:rsid w:val="005202B0"/>
    <w:rsid w:val="00520C7E"/>
    <w:rsid w:val="005211A8"/>
    <w:rsid w:val="00521A20"/>
    <w:rsid w:val="0052237D"/>
    <w:rsid w:val="0052335A"/>
    <w:rsid w:val="0052369F"/>
    <w:rsid w:val="00524195"/>
    <w:rsid w:val="005245EC"/>
    <w:rsid w:val="005248F6"/>
    <w:rsid w:val="005258D9"/>
    <w:rsid w:val="00525A3B"/>
    <w:rsid w:val="00526658"/>
    <w:rsid w:val="00526893"/>
    <w:rsid w:val="00526CC2"/>
    <w:rsid w:val="00527004"/>
    <w:rsid w:val="00527716"/>
    <w:rsid w:val="00527B0D"/>
    <w:rsid w:val="00530B40"/>
    <w:rsid w:val="00530BAF"/>
    <w:rsid w:val="00530EBD"/>
    <w:rsid w:val="00530F20"/>
    <w:rsid w:val="00531EFE"/>
    <w:rsid w:val="00532981"/>
    <w:rsid w:val="005329A2"/>
    <w:rsid w:val="00532B07"/>
    <w:rsid w:val="00532C48"/>
    <w:rsid w:val="00532F40"/>
    <w:rsid w:val="005332BB"/>
    <w:rsid w:val="00534849"/>
    <w:rsid w:val="005353FE"/>
    <w:rsid w:val="0053564B"/>
    <w:rsid w:val="00535924"/>
    <w:rsid w:val="005359EC"/>
    <w:rsid w:val="00535D3E"/>
    <w:rsid w:val="00535E85"/>
    <w:rsid w:val="00536150"/>
    <w:rsid w:val="00536FBD"/>
    <w:rsid w:val="00537648"/>
    <w:rsid w:val="0054046D"/>
    <w:rsid w:val="00540DDB"/>
    <w:rsid w:val="0054183F"/>
    <w:rsid w:val="00541890"/>
    <w:rsid w:val="00541B85"/>
    <w:rsid w:val="00541F35"/>
    <w:rsid w:val="00542043"/>
    <w:rsid w:val="00543E98"/>
    <w:rsid w:val="00544A94"/>
    <w:rsid w:val="00545195"/>
    <w:rsid w:val="0054552D"/>
    <w:rsid w:val="00546660"/>
    <w:rsid w:val="00547043"/>
    <w:rsid w:val="005505BF"/>
    <w:rsid w:val="0055088F"/>
    <w:rsid w:val="00550C48"/>
    <w:rsid w:val="00550CC4"/>
    <w:rsid w:val="00551397"/>
    <w:rsid w:val="00551A39"/>
    <w:rsid w:val="00551B89"/>
    <w:rsid w:val="005521E7"/>
    <w:rsid w:val="00552F68"/>
    <w:rsid w:val="0055315E"/>
    <w:rsid w:val="00553EFA"/>
    <w:rsid w:val="0055405E"/>
    <w:rsid w:val="00554A99"/>
    <w:rsid w:val="005564EE"/>
    <w:rsid w:val="0055670C"/>
    <w:rsid w:val="00556C7B"/>
    <w:rsid w:val="00557663"/>
    <w:rsid w:val="0056009C"/>
    <w:rsid w:val="005606B9"/>
    <w:rsid w:val="00560E38"/>
    <w:rsid w:val="00561030"/>
    <w:rsid w:val="00561F92"/>
    <w:rsid w:val="00562984"/>
    <w:rsid w:val="005639CD"/>
    <w:rsid w:val="00564561"/>
    <w:rsid w:val="00564888"/>
    <w:rsid w:val="00564C77"/>
    <w:rsid w:val="005677F9"/>
    <w:rsid w:val="00567E55"/>
    <w:rsid w:val="00570A09"/>
    <w:rsid w:val="00571018"/>
    <w:rsid w:val="00571A6C"/>
    <w:rsid w:val="00572345"/>
    <w:rsid w:val="0057257A"/>
    <w:rsid w:val="005729E3"/>
    <w:rsid w:val="00572DB9"/>
    <w:rsid w:val="00573011"/>
    <w:rsid w:val="00575342"/>
    <w:rsid w:val="0057569C"/>
    <w:rsid w:val="00576225"/>
    <w:rsid w:val="005765F0"/>
    <w:rsid w:val="00576845"/>
    <w:rsid w:val="00576D91"/>
    <w:rsid w:val="00577BE4"/>
    <w:rsid w:val="00577E0F"/>
    <w:rsid w:val="00577E53"/>
    <w:rsid w:val="00581A82"/>
    <w:rsid w:val="005825FD"/>
    <w:rsid w:val="005827C9"/>
    <w:rsid w:val="00583012"/>
    <w:rsid w:val="00583EE8"/>
    <w:rsid w:val="005840C7"/>
    <w:rsid w:val="005844B7"/>
    <w:rsid w:val="005844DF"/>
    <w:rsid w:val="005848F0"/>
    <w:rsid w:val="00584A2B"/>
    <w:rsid w:val="00584BAA"/>
    <w:rsid w:val="00584F14"/>
    <w:rsid w:val="005854D0"/>
    <w:rsid w:val="00585BCD"/>
    <w:rsid w:val="00585C7A"/>
    <w:rsid w:val="00585DF8"/>
    <w:rsid w:val="005860B8"/>
    <w:rsid w:val="00586ECB"/>
    <w:rsid w:val="00587562"/>
    <w:rsid w:val="0059053C"/>
    <w:rsid w:val="00590FF4"/>
    <w:rsid w:val="00591064"/>
    <w:rsid w:val="00591451"/>
    <w:rsid w:val="0059149C"/>
    <w:rsid w:val="00591B3F"/>
    <w:rsid w:val="005925A7"/>
    <w:rsid w:val="00592D4B"/>
    <w:rsid w:val="00593AC1"/>
    <w:rsid w:val="00593F7B"/>
    <w:rsid w:val="00594254"/>
    <w:rsid w:val="0059476E"/>
    <w:rsid w:val="00595A21"/>
    <w:rsid w:val="0059633B"/>
    <w:rsid w:val="005963DB"/>
    <w:rsid w:val="00596C34"/>
    <w:rsid w:val="00597645"/>
    <w:rsid w:val="00597EB4"/>
    <w:rsid w:val="005A07DC"/>
    <w:rsid w:val="005A130A"/>
    <w:rsid w:val="005A1EA6"/>
    <w:rsid w:val="005A21BA"/>
    <w:rsid w:val="005A2C7B"/>
    <w:rsid w:val="005A3341"/>
    <w:rsid w:val="005A3B96"/>
    <w:rsid w:val="005A4CAD"/>
    <w:rsid w:val="005A519A"/>
    <w:rsid w:val="005A51BD"/>
    <w:rsid w:val="005A53FC"/>
    <w:rsid w:val="005A641E"/>
    <w:rsid w:val="005A6B8B"/>
    <w:rsid w:val="005A6FB2"/>
    <w:rsid w:val="005A72B3"/>
    <w:rsid w:val="005B0AA0"/>
    <w:rsid w:val="005B0C9F"/>
    <w:rsid w:val="005B1861"/>
    <w:rsid w:val="005B1E6D"/>
    <w:rsid w:val="005B2BDA"/>
    <w:rsid w:val="005B3667"/>
    <w:rsid w:val="005B3890"/>
    <w:rsid w:val="005B3F23"/>
    <w:rsid w:val="005B43C8"/>
    <w:rsid w:val="005B4806"/>
    <w:rsid w:val="005B5D5F"/>
    <w:rsid w:val="005B5E91"/>
    <w:rsid w:val="005B63EF"/>
    <w:rsid w:val="005B66C7"/>
    <w:rsid w:val="005B7043"/>
    <w:rsid w:val="005B7C4B"/>
    <w:rsid w:val="005B7E85"/>
    <w:rsid w:val="005C09E1"/>
    <w:rsid w:val="005C18AB"/>
    <w:rsid w:val="005C1E02"/>
    <w:rsid w:val="005C258C"/>
    <w:rsid w:val="005C2B8E"/>
    <w:rsid w:val="005C32EF"/>
    <w:rsid w:val="005C3E2A"/>
    <w:rsid w:val="005C452A"/>
    <w:rsid w:val="005C49DA"/>
    <w:rsid w:val="005C4A50"/>
    <w:rsid w:val="005C59B9"/>
    <w:rsid w:val="005C601A"/>
    <w:rsid w:val="005C66D0"/>
    <w:rsid w:val="005C6F54"/>
    <w:rsid w:val="005D064E"/>
    <w:rsid w:val="005D0DF6"/>
    <w:rsid w:val="005D1B11"/>
    <w:rsid w:val="005D1CE6"/>
    <w:rsid w:val="005D1E8A"/>
    <w:rsid w:val="005D22DD"/>
    <w:rsid w:val="005D2379"/>
    <w:rsid w:val="005D269D"/>
    <w:rsid w:val="005D2864"/>
    <w:rsid w:val="005D320D"/>
    <w:rsid w:val="005D38A7"/>
    <w:rsid w:val="005D40AD"/>
    <w:rsid w:val="005D4114"/>
    <w:rsid w:val="005D4B8B"/>
    <w:rsid w:val="005D4D20"/>
    <w:rsid w:val="005D5247"/>
    <w:rsid w:val="005D620A"/>
    <w:rsid w:val="005D62BC"/>
    <w:rsid w:val="005D77CF"/>
    <w:rsid w:val="005D797A"/>
    <w:rsid w:val="005D7A26"/>
    <w:rsid w:val="005E1767"/>
    <w:rsid w:val="005E1CD0"/>
    <w:rsid w:val="005E1CE9"/>
    <w:rsid w:val="005E1E99"/>
    <w:rsid w:val="005E1FDC"/>
    <w:rsid w:val="005E2168"/>
    <w:rsid w:val="005E2899"/>
    <w:rsid w:val="005E29AD"/>
    <w:rsid w:val="005E34EB"/>
    <w:rsid w:val="005E3B99"/>
    <w:rsid w:val="005E3BB9"/>
    <w:rsid w:val="005E4999"/>
    <w:rsid w:val="005E5272"/>
    <w:rsid w:val="005E5385"/>
    <w:rsid w:val="005E5672"/>
    <w:rsid w:val="005E56BF"/>
    <w:rsid w:val="005E6324"/>
    <w:rsid w:val="005E6C68"/>
    <w:rsid w:val="005E70C8"/>
    <w:rsid w:val="005E73C0"/>
    <w:rsid w:val="005E7FA8"/>
    <w:rsid w:val="005F02F5"/>
    <w:rsid w:val="005F0B79"/>
    <w:rsid w:val="005F0E70"/>
    <w:rsid w:val="005F1484"/>
    <w:rsid w:val="005F1729"/>
    <w:rsid w:val="005F1AA8"/>
    <w:rsid w:val="005F1BAC"/>
    <w:rsid w:val="005F2DCF"/>
    <w:rsid w:val="005F39A9"/>
    <w:rsid w:val="005F47DC"/>
    <w:rsid w:val="005F4C9E"/>
    <w:rsid w:val="005F658C"/>
    <w:rsid w:val="00600996"/>
    <w:rsid w:val="00600BF2"/>
    <w:rsid w:val="00601F3B"/>
    <w:rsid w:val="00602674"/>
    <w:rsid w:val="00602B2F"/>
    <w:rsid w:val="00602EC3"/>
    <w:rsid w:val="0060460E"/>
    <w:rsid w:val="00604D03"/>
    <w:rsid w:val="00605B2E"/>
    <w:rsid w:val="00606747"/>
    <w:rsid w:val="00607171"/>
    <w:rsid w:val="00607667"/>
    <w:rsid w:val="00607B10"/>
    <w:rsid w:val="006100A9"/>
    <w:rsid w:val="00610113"/>
    <w:rsid w:val="00610A3B"/>
    <w:rsid w:val="00610CA9"/>
    <w:rsid w:val="00611708"/>
    <w:rsid w:val="00611E62"/>
    <w:rsid w:val="00612128"/>
    <w:rsid w:val="00612301"/>
    <w:rsid w:val="006129AB"/>
    <w:rsid w:val="00612FFD"/>
    <w:rsid w:val="0061354B"/>
    <w:rsid w:val="00613A3D"/>
    <w:rsid w:val="00613E72"/>
    <w:rsid w:val="00613EF1"/>
    <w:rsid w:val="00614D1B"/>
    <w:rsid w:val="0061579D"/>
    <w:rsid w:val="006159C4"/>
    <w:rsid w:val="00615A6E"/>
    <w:rsid w:val="006162A1"/>
    <w:rsid w:val="0061644C"/>
    <w:rsid w:val="00616673"/>
    <w:rsid w:val="00617410"/>
    <w:rsid w:val="006177A1"/>
    <w:rsid w:val="00617950"/>
    <w:rsid w:val="00617C3C"/>
    <w:rsid w:val="006203DA"/>
    <w:rsid w:val="00620441"/>
    <w:rsid w:val="006204DE"/>
    <w:rsid w:val="00620F3E"/>
    <w:rsid w:val="0062231D"/>
    <w:rsid w:val="00622B9D"/>
    <w:rsid w:val="00622EC5"/>
    <w:rsid w:val="006234B6"/>
    <w:rsid w:val="00624DC9"/>
    <w:rsid w:val="0062504C"/>
    <w:rsid w:val="006251B3"/>
    <w:rsid w:val="00625814"/>
    <w:rsid w:val="00626E6F"/>
    <w:rsid w:val="00627648"/>
    <w:rsid w:val="00627819"/>
    <w:rsid w:val="00630103"/>
    <w:rsid w:val="0063084F"/>
    <w:rsid w:val="00631087"/>
    <w:rsid w:val="006316A5"/>
    <w:rsid w:val="00631713"/>
    <w:rsid w:val="00631909"/>
    <w:rsid w:val="006319E3"/>
    <w:rsid w:val="0063215A"/>
    <w:rsid w:val="006321F5"/>
    <w:rsid w:val="00632414"/>
    <w:rsid w:val="00632CBC"/>
    <w:rsid w:val="00633A41"/>
    <w:rsid w:val="00633E69"/>
    <w:rsid w:val="00634395"/>
    <w:rsid w:val="00634C42"/>
    <w:rsid w:val="00635132"/>
    <w:rsid w:val="00635745"/>
    <w:rsid w:val="00635877"/>
    <w:rsid w:val="00636A8A"/>
    <w:rsid w:val="00636DDE"/>
    <w:rsid w:val="00637383"/>
    <w:rsid w:val="00637C44"/>
    <w:rsid w:val="00640A86"/>
    <w:rsid w:val="00641D31"/>
    <w:rsid w:val="0064208C"/>
    <w:rsid w:val="00643002"/>
    <w:rsid w:val="00644111"/>
    <w:rsid w:val="00644843"/>
    <w:rsid w:val="00644E9C"/>
    <w:rsid w:val="00645918"/>
    <w:rsid w:val="00645F53"/>
    <w:rsid w:val="00647EA7"/>
    <w:rsid w:val="006503D9"/>
    <w:rsid w:val="00650B77"/>
    <w:rsid w:val="00651529"/>
    <w:rsid w:val="00651C2C"/>
    <w:rsid w:val="0065291F"/>
    <w:rsid w:val="00653461"/>
    <w:rsid w:val="00654886"/>
    <w:rsid w:val="00655E5B"/>
    <w:rsid w:val="00656C55"/>
    <w:rsid w:val="00656EAC"/>
    <w:rsid w:val="00657159"/>
    <w:rsid w:val="00657553"/>
    <w:rsid w:val="0065774F"/>
    <w:rsid w:val="00657F3C"/>
    <w:rsid w:val="006609DE"/>
    <w:rsid w:val="00661322"/>
    <w:rsid w:val="00661A4A"/>
    <w:rsid w:val="00662AD2"/>
    <w:rsid w:val="00663406"/>
    <w:rsid w:val="006634E0"/>
    <w:rsid w:val="00664CEA"/>
    <w:rsid w:val="00664D44"/>
    <w:rsid w:val="006674C4"/>
    <w:rsid w:val="00667AAE"/>
    <w:rsid w:val="00667C60"/>
    <w:rsid w:val="00667DAA"/>
    <w:rsid w:val="006711AB"/>
    <w:rsid w:val="00671D03"/>
    <w:rsid w:val="006725E0"/>
    <w:rsid w:val="006726B1"/>
    <w:rsid w:val="00672924"/>
    <w:rsid w:val="00672A51"/>
    <w:rsid w:val="00672ED4"/>
    <w:rsid w:val="00674881"/>
    <w:rsid w:val="00674B69"/>
    <w:rsid w:val="00675895"/>
    <w:rsid w:val="00675D09"/>
    <w:rsid w:val="00675FA4"/>
    <w:rsid w:val="00676653"/>
    <w:rsid w:val="00676660"/>
    <w:rsid w:val="00676799"/>
    <w:rsid w:val="00676A8E"/>
    <w:rsid w:val="00677324"/>
    <w:rsid w:val="00677CE2"/>
    <w:rsid w:val="0068023C"/>
    <w:rsid w:val="00680684"/>
    <w:rsid w:val="00680E15"/>
    <w:rsid w:val="00680FBB"/>
    <w:rsid w:val="00681AE6"/>
    <w:rsid w:val="00681EC1"/>
    <w:rsid w:val="006828D9"/>
    <w:rsid w:val="00682BCA"/>
    <w:rsid w:val="00682DFB"/>
    <w:rsid w:val="00684531"/>
    <w:rsid w:val="00684E9E"/>
    <w:rsid w:val="0068531B"/>
    <w:rsid w:val="006856AC"/>
    <w:rsid w:val="006858F7"/>
    <w:rsid w:val="006864F8"/>
    <w:rsid w:val="00686F28"/>
    <w:rsid w:val="0068720D"/>
    <w:rsid w:val="00687CA7"/>
    <w:rsid w:val="0069044A"/>
    <w:rsid w:val="00690BA5"/>
    <w:rsid w:val="006914B3"/>
    <w:rsid w:val="006929E4"/>
    <w:rsid w:val="00693285"/>
    <w:rsid w:val="00693449"/>
    <w:rsid w:val="006939D2"/>
    <w:rsid w:val="00694357"/>
    <w:rsid w:val="0069455D"/>
    <w:rsid w:val="00694AC1"/>
    <w:rsid w:val="00694FC5"/>
    <w:rsid w:val="00695227"/>
    <w:rsid w:val="006959B0"/>
    <w:rsid w:val="00695A78"/>
    <w:rsid w:val="0069617B"/>
    <w:rsid w:val="00696185"/>
    <w:rsid w:val="00696404"/>
    <w:rsid w:val="00697AE8"/>
    <w:rsid w:val="00697E02"/>
    <w:rsid w:val="00697FF1"/>
    <w:rsid w:val="006A0025"/>
    <w:rsid w:val="006A0193"/>
    <w:rsid w:val="006A09EC"/>
    <w:rsid w:val="006A0CE3"/>
    <w:rsid w:val="006A0EAA"/>
    <w:rsid w:val="006A22A3"/>
    <w:rsid w:val="006A234A"/>
    <w:rsid w:val="006A26C8"/>
    <w:rsid w:val="006A2A6B"/>
    <w:rsid w:val="006A4BF7"/>
    <w:rsid w:val="006A4D26"/>
    <w:rsid w:val="006A4F2C"/>
    <w:rsid w:val="006A5361"/>
    <w:rsid w:val="006A559E"/>
    <w:rsid w:val="006A6189"/>
    <w:rsid w:val="006A61D3"/>
    <w:rsid w:val="006A65DF"/>
    <w:rsid w:val="006A6AA2"/>
    <w:rsid w:val="006A7503"/>
    <w:rsid w:val="006A7A16"/>
    <w:rsid w:val="006B08A0"/>
    <w:rsid w:val="006B2294"/>
    <w:rsid w:val="006B406B"/>
    <w:rsid w:val="006B4498"/>
    <w:rsid w:val="006B5705"/>
    <w:rsid w:val="006B5FD7"/>
    <w:rsid w:val="006B7985"/>
    <w:rsid w:val="006B7AEB"/>
    <w:rsid w:val="006C02BE"/>
    <w:rsid w:val="006C0661"/>
    <w:rsid w:val="006C0A31"/>
    <w:rsid w:val="006C0EE7"/>
    <w:rsid w:val="006C1565"/>
    <w:rsid w:val="006C16D4"/>
    <w:rsid w:val="006C208C"/>
    <w:rsid w:val="006C43CC"/>
    <w:rsid w:val="006C5EFA"/>
    <w:rsid w:val="006C6DB5"/>
    <w:rsid w:val="006D14D9"/>
    <w:rsid w:val="006D2AAF"/>
    <w:rsid w:val="006D2DCA"/>
    <w:rsid w:val="006D3717"/>
    <w:rsid w:val="006D3F54"/>
    <w:rsid w:val="006D41DC"/>
    <w:rsid w:val="006D4BD4"/>
    <w:rsid w:val="006D4EE8"/>
    <w:rsid w:val="006D5860"/>
    <w:rsid w:val="006D636D"/>
    <w:rsid w:val="006D6458"/>
    <w:rsid w:val="006E0162"/>
    <w:rsid w:val="006E05A3"/>
    <w:rsid w:val="006E0821"/>
    <w:rsid w:val="006E0B6F"/>
    <w:rsid w:val="006E1A0C"/>
    <w:rsid w:val="006E1CE5"/>
    <w:rsid w:val="006E1F9F"/>
    <w:rsid w:val="006E219F"/>
    <w:rsid w:val="006E2812"/>
    <w:rsid w:val="006E2A5A"/>
    <w:rsid w:val="006E3036"/>
    <w:rsid w:val="006E40D2"/>
    <w:rsid w:val="006E424F"/>
    <w:rsid w:val="006E45A8"/>
    <w:rsid w:val="006E51B1"/>
    <w:rsid w:val="006E5602"/>
    <w:rsid w:val="006E56A8"/>
    <w:rsid w:val="006E7C37"/>
    <w:rsid w:val="006E7CAC"/>
    <w:rsid w:val="006F0A33"/>
    <w:rsid w:val="006F16C1"/>
    <w:rsid w:val="006F17D6"/>
    <w:rsid w:val="006F1BF7"/>
    <w:rsid w:val="006F1C21"/>
    <w:rsid w:val="006F2B43"/>
    <w:rsid w:val="006F2BEF"/>
    <w:rsid w:val="006F32F5"/>
    <w:rsid w:val="006F3944"/>
    <w:rsid w:val="006F47AC"/>
    <w:rsid w:val="006F5305"/>
    <w:rsid w:val="006F5C17"/>
    <w:rsid w:val="006F5C44"/>
    <w:rsid w:val="006F5EFC"/>
    <w:rsid w:val="006F6857"/>
    <w:rsid w:val="006F6A66"/>
    <w:rsid w:val="006F701D"/>
    <w:rsid w:val="006F729A"/>
    <w:rsid w:val="00700278"/>
    <w:rsid w:val="00700592"/>
    <w:rsid w:val="00701166"/>
    <w:rsid w:val="007013E8"/>
    <w:rsid w:val="007036E2"/>
    <w:rsid w:val="0070370B"/>
    <w:rsid w:val="00703859"/>
    <w:rsid w:val="00703B5E"/>
    <w:rsid w:val="00705924"/>
    <w:rsid w:val="00707032"/>
    <w:rsid w:val="0070730B"/>
    <w:rsid w:val="00707D12"/>
    <w:rsid w:val="00710258"/>
    <w:rsid w:val="00710593"/>
    <w:rsid w:val="00710620"/>
    <w:rsid w:val="007110C3"/>
    <w:rsid w:val="00711C16"/>
    <w:rsid w:val="00712417"/>
    <w:rsid w:val="00713387"/>
    <w:rsid w:val="0071355C"/>
    <w:rsid w:val="007155ED"/>
    <w:rsid w:val="007157C2"/>
    <w:rsid w:val="00715BF5"/>
    <w:rsid w:val="00715D93"/>
    <w:rsid w:val="00715EA9"/>
    <w:rsid w:val="00715FF6"/>
    <w:rsid w:val="00716EAD"/>
    <w:rsid w:val="00717E42"/>
    <w:rsid w:val="007203DF"/>
    <w:rsid w:val="00720FF4"/>
    <w:rsid w:val="00721236"/>
    <w:rsid w:val="00721918"/>
    <w:rsid w:val="00721CF6"/>
    <w:rsid w:val="007221D6"/>
    <w:rsid w:val="00722368"/>
    <w:rsid w:val="007225D5"/>
    <w:rsid w:val="007228DB"/>
    <w:rsid w:val="00722944"/>
    <w:rsid w:val="00722B99"/>
    <w:rsid w:val="00723646"/>
    <w:rsid w:val="00724355"/>
    <w:rsid w:val="007253B7"/>
    <w:rsid w:val="00726387"/>
    <w:rsid w:val="00726ED3"/>
    <w:rsid w:val="007273CF"/>
    <w:rsid w:val="007304D4"/>
    <w:rsid w:val="00730B3F"/>
    <w:rsid w:val="00730D80"/>
    <w:rsid w:val="007319E6"/>
    <w:rsid w:val="00731E34"/>
    <w:rsid w:val="007320D6"/>
    <w:rsid w:val="0073249D"/>
    <w:rsid w:val="00732BF0"/>
    <w:rsid w:val="00732FD8"/>
    <w:rsid w:val="00733AE1"/>
    <w:rsid w:val="00733E6E"/>
    <w:rsid w:val="007347B0"/>
    <w:rsid w:val="00734AE7"/>
    <w:rsid w:val="00734BB7"/>
    <w:rsid w:val="00734D13"/>
    <w:rsid w:val="00734D48"/>
    <w:rsid w:val="00735A4C"/>
    <w:rsid w:val="00736410"/>
    <w:rsid w:val="00737B38"/>
    <w:rsid w:val="00737E6F"/>
    <w:rsid w:val="00740029"/>
    <w:rsid w:val="007407D3"/>
    <w:rsid w:val="00740B30"/>
    <w:rsid w:val="00741A3E"/>
    <w:rsid w:val="00741CDA"/>
    <w:rsid w:val="00742793"/>
    <w:rsid w:val="00742C61"/>
    <w:rsid w:val="00744E26"/>
    <w:rsid w:val="00745330"/>
    <w:rsid w:val="00745D53"/>
    <w:rsid w:val="00746167"/>
    <w:rsid w:val="00746794"/>
    <w:rsid w:val="00746D92"/>
    <w:rsid w:val="0074723C"/>
    <w:rsid w:val="00750449"/>
    <w:rsid w:val="007521F6"/>
    <w:rsid w:val="007527C4"/>
    <w:rsid w:val="00752F68"/>
    <w:rsid w:val="00753AD0"/>
    <w:rsid w:val="00753BAF"/>
    <w:rsid w:val="00754037"/>
    <w:rsid w:val="0075409B"/>
    <w:rsid w:val="007541CF"/>
    <w:rsid w:val="00754233"/>
    <w:rsid w:val="00755CB8"/>
    <w:rsid w:val="007561F6"/>
    <w:rsid w:val="007562F8"/>
    <w:rsid w:val="0075652A"/>
    <w:rsid w:val="007571F8"/>
    <w:rsid w:val="007622BF"/>
    <w:rsid w:val="00763535"/>
    <w:rsid w:val="007646AC"/>
    <w:rsid w:val="00764A59"/>
    <w:rsid w:val="0076510B"/>
    <w:rsid w:val="00765AE8"/>
    <w:rsid w:val="00766844"/>
    <w:rsid w:val="0076706F"/>
    <w:rsid w:val="0076710F"/>
    <w:rsid w:val="007676ED"/>
    <w:rsid w:val="007678DA"/>
    <w:rsid w:val="0077061C"/>
    <w:rsid w:val="007707F4"/>
    <w:rsid w:val="007709E5"/>
    <w:rsid w:val="00770A51"/>
    <w:rsid w:val="00770FED"/>
    <w:rsid w:val="00771A54"/>
    <w:rsid w:val="007724CA"/>
    <w:rsid w:val="007726C2"/>
    <w:rsid w:val="00773A4C"/>
    <w:rsid w:val="00773A85"/>
    <w:rsid w:val="00773D2F"/>
    <w:rsid w:val="00775161"/>
    <w:rsid w:val="00775667"/>
    <w:rsid w:val="00776E5F"/>
    <w:rsid w:val="00777F4A"/>
    <w:rsid w:val="00777FA2"/>
    <w:rsid w:val="00780276"/>
    <w:rsid w:val="00780BC2"/>
    <w:rsid w:val="00780F96"/>
    <w:rsid w:val="0078267F"/>
    <w:rsid w:val="00783341"/>
    <w:rsid w:val="00783837"/>
    <w:rsid w:val="00784272"/>
    <w:rsid w:val="00784712"/>
    <w:rsid w:val="00784957"/>
    <w:rsid w:val="00784DE8"/>
    <w:rsid w:val="00785A20"/>
    <w:rsid w:val="00786D2E"/>
    <w:rsid w:val="00786E2C"/>
    <w:rsid w:val="0078721E"/>
    <w:rsid w:val="00787F3E"/>
    <w:rsid w:val="00791073"/>
    <w:rsid w:val="00791EA0"/>
    <w:rsid w:val="00792322"/>
    <w:rsid w:val="007928AA"/>
    <w:rsid w:val="00796773"/>
    <w:rsid w:val="007971B1"/>
    <w:rsid w:val="00797DBC"/>
    <w:rsid w:val="007A0119"/>
    <w:rsid w:val="007A06B8"/>
    <w:rsid w:val="007A123A"/>
    <w:rsid w:val="007A1A5D"/>
    <w:rsid w:val="007A1D80"/>
    <w:rsid w:val="007A28CB"/>
    <w:rsid w:val="007A2C4B"/>
    <w:rsid w:val="007A3356"/>
    <w:rsid w:val="007A359C"/>
    <w:rsid w:val="007A391E"/>
    <w:rsid w:val="007A3C99"/>
    <w:rsid w:val="007A3DB3"/>
    <w:rsid w:val="007A4075"/>
    <w:rsid w:val="007A43A8"/>
    <w:rsid w:val="007A45B8"/>
    <w:rsid w:val="007A518F"/>
    <w:rsid w:val="007A5C74"/>
    <w:rsid w:val="007A5CC1"/>
    <w:rsid w:val="007A6F53"/>
    <w:rsid w:val="007A6FE0"/>
    <w:rsid w:val="007A7827"/>
    <w:rsid w:val="007B0E64"/>
    <w:rsid w:val="007B113A"/>
    <w:rsid w:val="007B18EE"/>
    <w:rsid w:val="007B32CB"/>
    <w:rsid w:val="007B3490"/>
    <w:rsid w:val="007B376C"/>
    <w:rsid w:val="007B4768"/>
    <w:rsid w:val="007B4B64"/>
    <w:rsid w:val="007B691F"/>
    <w:rsid w:val="007B6B57"/>
    <w:rsid w:val="007B72E3"/>
    <w:rsid w:val="007B79AE"/>
    <w:rsid w:val="007B7B12"/>
    <w:rsid w:val="007B7BF0"/>
    <w:rsid w:val="007B7D96"/>
    <w:rsid w:val="007C0FD0"/>
    <w:rsid w:val="007C1804"/>
    <w:rsid w:val="007C24AB"/>
    <w:rsid w:val="007C2682"/>
    <w:rsid w:val="007C2935"/>
    <w:rsid w:val="007C2E69"/>
    <w:rsid w:val="007C3185"/>
    <w:rsid w:val="007C42DA"/>
    <w:rsid w:val="007C621E"/>
    <w:rsid w:val="007C6262"/>
    <w:rsid w:val="007C65C6"/>
    <w:rsid w:val="007C7EE7"/>
    <w:rsid w:val="007D0CBE"/>
    <w:rsid w:val="007D2970"/>
    <w:rsid w:val="007D2C3B"/>
    <w:rsid w:val="007D2F25"/>
    <w:rsid w:val="007D3ED5"/>
    <w:rsid w:val="007D4447"/>
    <w:rsid w:val="007D4ACA"/>
    <w:rsid w:val="007D64D3"/>
    <w:rsid w:val="007D6944"/>
    <w:rsid w:val="007D79D4"/>
    <w:rsid w:val="007D7B08"/>
    <w:rsid w:val="007D7BFB"/>
    <w:rsid w:val="007D7E3D"/>
    <w:rsid w:val="007E01A5"/>
    <w:rsid w:val="007E0506"/>
    <w:rsid w:val="007E0A3C"/>
    <w:rsid w:val="007E1F9F"/>
    <w:rsid w:val="007E21AF"/>
    <w:rsid w:val="007E2880"/>
    <w:rsid w:val="007E323F"/>
    <w:rsid w:val="007E3871"/>
    <w:rsid w:val="007E39AB"/>
    <w:rsid w:val="007E42BB"/>
    <w:rsid w:val="007E4531"/>
    <w:rsid w:val="007E4DE9"/>
    <w:rsid w:val="007E5C1E"/>
    <w:rsid w:val="007E601C"/>
    <w:rsid w:val="007E67F6"/>
    <w:rsid w:val="007E684A"/>
    <w:rsid w:val="007E6A6C"/>
    <w:rsid w:val="007E6F35"/>
    <w:rsid w:val="007E6F50"/>
    <w:rsid w:val="007E72D6"/>
    <w:rsid w:val="007F087E"/>
    <w:rsid w:val="007F0DE5"/>
    <w:rsid w:val="007F1603"/>
    <w:rsid w:val="007F292A"/>
    <w:rsid w:val="007F33D2"/>
    <w:rsid w:val="007F3C98"/>
    <w:rsid w:val="007F3E35"/>
    <w:rsid w:val="007F3E8D"/>
    <w:rsid w:val="007F4484"/>
    <w:rsid w:val="007F60E1"/>
    <w:rsid w:val="007F7674"/>
    <w:rsid w:val="008007AD"/>
    <w:rsid w:val="0080090B"/>
    <w:rsid w:val="00800932"/>
    <w:rsid w:val="00800A23"/>
    <w:rsid w:val="008010E3"/>
    <w:rsid w:val="008011A4"/>
    <w:rsid w:val="008011AF"/>
    <w:rsid w:val="00801916"/>
    <w:rsid w:val="00801BD4"/>
    <w:rsid w:val="0080281B"/>
    <w:rsid w:val="00802985"/>
    <w:rsid w:val="008043CB"/>
    <w:rsid w:val="00804CA3"/>
    <w:rsid w:val="0080544F"/>
    <w:rsid w:val="00807FBE"/>
    <w:rsid w:val="00810282"/>
    <w:rsid w:val="00810A7B"/>
    <w:rsid w:val="00811486"/>
    <w:rsid w:val="0081206A"/>
    <w:rsid w:val="00813ACA"/>
    <w:rsid w:val="00814316"/>
    <w:rsid w:val="00815B85"/>
    <w:rsid w:val="0081630E"/>
    <w:rsid w:val="00816EA1"/>
    <w:rsid w:val="0081711C"/>
    <w:rsid w:val="00817358"/>
    <w:rsid w:val="0081755B"/>
    <w:rsid w:val="008179D0"/>
    <w:rsid w:val="00820C8D"/>
    <w:rsid w:val="008212D9"/>
    <w:rsid w:val="0082163D"/>
    <w:rsid w:val="008221C9"/>
    <w:rsid w:val="00822C35"/>
    <w:rsid w:val="00823768"/>
    <w:rsid w:val="008244A2"/>
    <w:rsid w:val="0082493C"/>
    <w:rsid w:val="00824DEA"/>
    <w:rsid w:val="00824E25"/>
    <w:rsid w:val="00824EB4"/>
    <w:rsid w:val="008259BC"/>
    <w:rsid w:val="00826801"/>
    <w:rsid w:val="00826E06"/>
    <w:rsid w:val="00827480"/>
    <w:rsid w:val="0083228B"/>
    <w:rsid w:val="00832E3C"/>
    <w:rsid w:val="00833669"/>
    <w:rsid w:val="00833857"/>
    <w:rsid w:val="008339D3"/>
    <w:rsid w:val="008347DB"/>
    <w:rsid w:val="008357FD"/>
    <w:rsid w:val="00835B04"/>
    <w:rsid w:val="0083612B"/>
    <w:rsid w:val="008364F9"/>
    <w:rsid w:val="00836B29"/>
    <w:rsid w:val="00837BC4"/>
    <w:rsid w:val="00837C8F"/>
    <w:rsid w:val="00837CE4"/>
    <w:rsid w:val="0084013E"/>
    <w:rsid w:val="00841327"/>
    <w:rsid w:val="00841E4B"/>
    <w:rsid w:val="0084523B"/>
    <w:rsid w:val="00845CB5"/>
    <w:rsid w:val="0084651D"/>
    <w:rsid w:val="0084685A"/>
    <w:rsid w:val="008475DA"/>
    <w:rsid w:val="00847954"/>
    <w:rsid w:val="008500CF"/>
    <w:rsid w:val="00851BD2"/>
    <w:rsid w:val="00851E00"/>
    <w:rsid w:val="0085239F"/>
    <w:rsid w:val="0085343A"/>
    <w:rsid w:val="00853598"/>
    <w:rsid w:val="00853BC0"/>
    <w:rsid w:val="00853E9E"/>
    <w:rsid w:val="00854410"/>
    <w:rsid w:val="00854F4C"/>
    <w:rsid w:val="0085552A"/>
    <w:rsid w:val="0085704F"/>
    <w:rsid w:val="0085725A"/>
    <w:rsid w:val="00857719"/>
    <w:rsid w:val="0086037D"/>
    <w:rsid w:val="00860480"/>
    <w:rsid w:val="0086150D"/>
    <w:rsid w:val="00861ADA"/>
    <w:rsid w:val="00861EAC"/>
    <w:rsid w:val="00861F12"/>
    <w:rsid w:val="00862A6A"/>
    <w:rsid w:val="00863246"/>
    <w:rsid w:val="0086387B"/>
    <w:rsid w:val="00864BE2"/>
    <w:rsid w:val="00865A7E"/>
    <w:rsid w:val="00865BC0"/>
    <w:rsid w:val="00866180"/>
    <w:rsid w:val="00866242"/>
    <w:rsid w:val="00866400"/>
    <w:rsid w:val="00866B06"/>
    <w:rsid w:val="008673EF"/>
    <w:rsid w:val="00867535"/>
    <w:rsid w:val="00870912"/>
    <w:rsid w:val="00870A50"/>
    <w:rsid w:val="00871006"/>
    <w:rsid w:val="008710A9"/>
    <w:rsid w:val="00871543"/>
    <w:rsid w:val="00871A52"/>
    <w:rsid w:val="008727DF"/>
    <w:rsid w:val="008728A1"/>
    <w:rsid w:val="008737C6"/>
    <w:rsid w:val="00874C36"/>
    <w:rsid w:val="008751E8"/>
    <w:rsid w:val="008757CD"/>
    <w:rsid w:val="00875825"/>
    <w:rsid w:val="00875D8F"/>
    <w:rsid w:val="00876981"/>
    <w:rsid w:val="00876D91"/>
    <w:rsid w:val="008801AA"/>
    <w:rsid w:val="00880706"/>
    <w:rsid w:val="00880B1D"/>
    <w:rsid w:val="00880B99"/>
    <w:rsid w:val="00881021"/>
    <w:rsid w:val="0088113A"/>
    <w:rsid w:val="008825A8"/>
    <w:rsid w:val="008830AD"/>
    <w:rsid w:val="0088369E"/>
    <w:rsid w:val="008854AF"/>
    <w:rsid w:val="008856F0"/>
    <w:rsid w:val="00885974"/>
    <w:rsid w:val="00885C85"/>
    <w:rsid w:val="008862E6"/>
    <w:rsid w:val="0088686C"/>
    <w:rsid w:val="008869D6"/>
    <w:rsid w:val="008874B8"/>
    <w:rsid w:val="008876E8"/>
    <w:rsid w:val="00890D03"/>
    <w:rsid w:val="00891CFB"/>
    <w:rsid w:val="0089255B"/>
    <w:rsid w:val="00892CFB"/>
    <w:rsid w:val="008935DB"/>
    <w:rsid w:val="00893A62"/>
    <w:rsid w:val="00893FDC"/>
    <w:rsid w:val="0089443E"/>
    <w:rsid w:val="00894E77"/>
    <w:rsid w:val="00895147"/>
    <w:rsid w:val="00895C0C"/>
    <w:rsid w:val="00896032"/>
    <w:rsid w:val="00896688"/>
    <w:rsid w:val="008977C2"/>
    <w:rsid w:val="00897F7C"/>
    <w:rsid w:val="008A004D"/>
    <w:rsid w:val="008A0BC6"/>
    <w:rsid w:val="008A0CDF"/>
    <w:rsid w:val="008A0D3A"/>
    <w:rsid w:val="008A0D92"/>
    <w:rsid w:val="008A1599"/>
    <w:rsid w:val="008A1B59"/>
    <w:rsid w:val="008A206A"/>
    <w:rsid w:val="008A2398"/>
    <w:rsid w:val="008A3F50"/>
    <w:rsid w:val="008A40C5"/>
    <w:rsid w:val="008A4264"/>
    <w:rsid w:val="008A5115"/>
    <w:rsid w:val="008A6336"/>
    <w:rsid w:val="008A6C0B"/>
    <w:rsid w:val="008A6DDA"/>
    <w:rsid w:val="008A735E"/>
    <w:rsid w:val="008A7C82"/>
    <w:rsid w:val="008B00C0"/>
    <w:rsid w:val="008B0AD2"/>
    <w:rsid w:val="008B3414"/>
    <w:rsid w:val="008B4CDB"/>
    <w:rsid w:val="008B5166"/>
    <w:rsid w:val="008B551E"/>
    <w:rsid w:val="008B57BD"/>
    <w:rsid w:val="008B6142"/>
    <w:rsid w:val="008C1DB4"/>
    <w:rsid w:val="008C2F05"/>
    <w:rsid w:val="008C360D"/>
    <w:rsid w:val="008C3E22"/>
    <w:rsid w:val="008C3EB4"/>
    <w:rsid w:val="008C3ECB"/>
    <w:rsid w:val="008C4352"/>
    <w:rsid w:val="008C4782"/>
    <w:rsid w:val="008C4FD7"/>
    <w:rsid w:val="008C510C"/>
    <w:rsid w:val="008C51FF"/>
    <w:rsid w:val="008C52C7"/>
    <w:rsid w:val="008C5F86"/>
    <w:rsid w:val="008C6A73"/>
    <w:rsid w:val="008C6F91"/>
    <w:rsid w:val="008C6F9B"/>
    <w:rsid w:val="008C72B3"/>
    <w:rsid w:val="008C772C"/>
    <w:rsid w:val="008C7E8D"/>
    <w:rsid w:val="008D015D"/>
    <w:rsid w:val="008D01D8"/>
    <w:rsid w:val="008D02F3"/>
    <w:rsid w:val="008D0AAA"/>
    <w:rsid w:val="008D16C6"/>
    <w:rsid w:val="008D189D"/>
    <w:rsid w:val="008D1C0C"/>
    <w:rsid w:val="008D2233"/>
    <w:rsid w:val="008D2FE5"/>
    <w:rsid w:val="008D3011"/>
    <w:rsid w:val="008D30DF"/>
    <w:rsid w:val="008D32CC"/>
    <w:rsid w:val="008D39EB"/>
    <w:rsid w:val="008D4DD1"/>
    <w:rsid w:val="008D57E9"/>
    <w:rsid w:val="008D7D12"/>
    <w:rsid w:val="008E0433"/>
    <w:rsid w:val="008E0612"/>
    <w:rsid w:val="008E08A0"/>
    <w:rsid w:val="008E0A0F"/>
    <w:rsid w:val="008E19ED"/>
    <w:rsid w:val="008E1AEB"/>
    <w:rsid w:val="008E334E"/>
    <w:rsid w:val="008E37AC"/>
    <w:rsid w:val="008E47AB"/>
    <w:rsid w:val="008E4FF1"/>
    <w:rsid w:val="008E6360"/>
    <w:rsid w:val="008E6AD2"/>
    <w:rsid w:val="008E6C89"/>
    <w:rsid w:val="008E7142"/>
    <w:rsid w:val="008E79CF"/>
    <w:rsid w:val="008F01E5"/>
    <w:rsid w:val="008F020C"/>
    <w:rsid w:val="008F024E"/>
    <w:rsid w:val="008F031C"/>
    <w:rsid w:val="008F0335"/>
    <w:rsid w:val="008F05F3"/>
    <w:rsid w:val="008F154C"/>
    <w:rsid w:val="008F1C4E"/>
    <w:rsid w:val="008F1D1C"/>
    <w:rsid w:val="008F2471"/>
    <w:rsid w:val="008F470C"/>
    <w:rsid w:val="008F4AD1"/>
    <w:rsid w:val="008F4EF0"/>
    <w:rsid w:val="008F5142"/>
    <w:rsid w:val="008F5637"/>
    <w:rsid w:val="008F5B30"/>
    <w:rsid w:val="008F5DC9"/>
    <w:rsid w:val="008F6041"/>
    <w:rsid w:val="008F69E3"/>
    <w:rsid w:val="008F6F4E"/>
    <w:rsid w:val="008F76C7"/>
    <w:rsid w:val="008F7B90"/>
    <w:rsid w:val="008F7DCC"/>
    <w:rsid w:val="009004CC"/>
    <w:rsid w:val="0090073A"/>
    <w:rsid w:val="0090187B"/>
    <w:rsid w:val="009018CB"/>
    <w:rsid w:val="00902CA4"/>
    <w:rsid w:val="00902F8D"/>
    <w:rsid w:val="009031BE"/>
    <w:rsid w:val="0090332F"/>
    <w:rsid w:val="00903562"/>
    <w:rsid w:val="00903B85"/>
    <w:rsid w:val="00903DF8"/>
    <w:rsid w:val="00904B78"/>
    <w:rsid w:val="00906405"/>
    <w:rsid w:val="00906CD9"/>
    <w:rsid w:val="00906E3F"/>
    <w:rsid w:val="00907AA0"/>
    <w:rsid w:val="009105CD"/>
    <w:rsid w:val="009119B9"/>
    <w:rsid w:val="00912011"/>
    <w:rsid w:val="00912BC4"/>
    <w:rsid w:val="00912E04"/>
    <w:rsid w:val="00913BB3"/>
    <w:rsid w:val="009141AA"/>
    <w:rsid w:val="009143ED"/>
    <w:rsid w:val="0091481C"/>
    <w:rsid w:val="00914D94"/>
    <w:rsid w:val="00915C9B"/>
    <w:rsid w:val="00915CDD"/>
    <w:rsid w:val="00915F29"/>
    <w:rsid w:val="00916A19"/>
    <w:rsid w:val="00917C4B"/>
    <w:rsid w:val="00917D48"/>
    <w:rsid w:val="0092034F"/>
    <w:rsid w:val="00922CC6"/>
    <w:rsid w:val="009242E1"/>
    <w:rsid w:val="0092481B"/>
    <w:rsid w:val="00924B90"/>
    <w:rsid w:val="00924D91"/>
    <w:rsid w:val="00925892"/>
    <w:rsid w:val="00925E79"/>
    <w:rsid w:val="00926144"/>
    <w:rsid w:val="00927C57"/>
    <w:rsid w:val="009300BD"/>
    <w:rsid w:val="0093035C"/>
    <w:rsid w:val="009309EE"/>
    <w:rsid w:val="00930C14"/>
    <w:rsid w:val="0093135D"/>
    <w:rsid w:val="00931EDE"/>
    <w:rsid w:val="00932133"/>
    <w:rsid w:val="0093236B"/>
    <w:rsid w:val="00932694"/>
    <w:rsid w:val="00932D31"/>
    <w:rsid w:val="0093330A"/>
    <w:rsid w:val="0093401F"/>
    <w:rsid w:val="0093411A"/>
    <w:rsid w:val="009342CF"/>
    <w:rsid w:val="00934423"/>
    <w:rsid w:val="00934520"/>
    <w:rsid w:val="00934A97"/>
    <w:rsid w:val="00934F0C"/>
    <w:rsid w:val="00935B5F"/>
    <w:rsid w:val="00935E74"/>
    <w:rsid w:val="00936480"/>
    <w:rsid w:val="009367AA"/>
    <w:rsid w:val="00937344"/>
    <w:rsid w:val="00937405"/>
    <w:rsid w:val="00937D01"/>
    <w:rsid w:val="009402F4"/>
    <w:rsid w:val="009404EE"/>
    <w:rsid w:val="00941767"/>
    <w:rsid w:val="00941A32"/>
    <w:rsid w:val="009422F7"/>
    <w:rsid w:val="0094236F"/>
    <w:rsid w:val="0094255C"/>
    <w:rsid w:val="00942951"/>
    <w:rsid w:val="00942995"/>
    <w:rsid w:val="00942B0B"/>
    <w:rsid w:val="00943054"/>
    <w:rsid w:val="00944B9A"/>
    <w:rsid w:val="009451D1"/>
    <w:rsid w:val="00945432"/>
    <w:rsid w:val="009460AE"/>
    <w:rsid w:val="0094616A"/>
    <w:rsid w:val="009463E6"/>
    <w:rsid w:val="0094661A"/>
    <w:rsid w:val="00946A0C"/>
    <w:rsid w:val="00946BF1"/>
    <w:rsid w:val="00947090"/>
    <w:rsid w:val="00947D2A"/>
    <w:rsid w:val="00947D52"/>
    <w:rsid w:val="009517A7"/>
    <w:rsid w:val="00952827"/>
    <w:rsid w:val="00954F22"/>
    <w:rsid w:val="00955B36"/>
    <w:rsid w:val="009565A9"/>
    <w:rsid w:val="009601EB"/>
    <w:rsid w:val="0096024D"/>
    <w:rsid w:val="00960EED"/>
    <w:rsid w:val="0096123E"/>
    <w:rsid w:val="0096148C"/>
    <w:rsid w:val="00961E00"/>
    <w:rsid w:val="00963139"/>
    <w:rsid w:val="00963390"/>
    <w:rsid w:val="00963F5D"/>
    <w:rsid w:val="00964EB0"/>
    <w:rsid w:val="00965A45"/>
    <w:rsid w:val="00965B58"/>
    <w:rsid w:val="009676E6"/>
    <w:rsid w:val="00967929"/>
    <w:rsid w:val="0097081A"/>
    <w:rsid w:val="00970F36"/>
    <w:rsid w:val="0097133F"/>
    <w:rsid w:val="00971C5A"/>
    <w:rsid w:val="009721AA"/>
    <w:rsid w:val="009723A2"/>
    <w:rsid w:val="00972AFC"/>
    <w:rsid w:val="00973881"/>
    <w:rsid w:val="00973A58"/>
    <w:rsid w:val="0097425A"/>
    <w:rsid w:val="009752DE"/>
    <w:rsid w:val="0097538A"/>
    <w:rsid w:val="00975B22"/>
    <w:rsid w:val="00976648"/>
    <w:rsid w:val="00976AD5"/>
    <w:rsid w:val="0098173D"/>
    <w:rsid w:val="00981D15"/>
    <w:rsid w:val="00981D5D"/>
    <w:rsid w:val="00981E36"/>
    <w:rsid w:val="00982D76"/>
    <w:rsid w:val="009835D6"/>
    <w:rsid w:val="00983AB6"/>
    <w:rsid w:val="00984A42"/>
    <w:rsid w:val="00984B5C"/>
    <w:rsid w:val="00984C89"/>
    <w:rsid w:val="009854C7"/>
    <w:rsid w:val="00986183"/>
    <w:rsid w:val="00986D96"/>
    <w:rsid w:val="00986DFE"/>
    <w:rsid w:val="00987920"/>
    <w:rsid w:val="00987A5B"/>
    <w:rsid w:val="00987AE0"/>
    <w:rsid w:val="00990BD1"/>
    <w:rsid w:val="009910B9"/>
    <w:rsid w:val="0099140A"/>
    <w:rsid w:val="00991918"/>
    <w:rsid w:val="00991FFF"/>
    <w:rsid w:val="009920FE"/>
    <w:rsid w:val="009932C4"/>
    <w:rsid w:val="00993EE6"/>
    <w:rsid w:val="00994AB9"/>
    <w:rsid w:val="009958E1"/>
    <w:rsid w:val="009959FF"/>
    <w:rsid w:val="00995D59"/>
    <w:rsid w:val="009962B3"/>
    <w:rsid w:val="0099632A"/>
    <w:rsid w:val="009A01EF"/>
    <w:rsid w:val="009A15E4"/>
    <w:rsid w:val="009A2A7C"/>
    <w:rsid w:val="009A3341"/>
    <w:rsid w:val="009A4102"/>
    <w:rsid w:val="009A4822"/>
    <w:rsid w:val="009A56FC"/>
    <w:rsid w:val="009A63A1"/>
    <w:rsid w:val="009A772E"/>
    <w:rsid w:val="009A7AB9"/>
    <w:rsid w:val="009B06A1"/>
    <w:rsid w:val="009B07CA"/>
    <w:rsid w:val="009B1565"/>
    <w:rsid w:val="009B1873"/>
    <w:rsid w:val="009B187E"/>
    <w:rsid w:val="009B18EE"/>
    <w:rsid w:val="009B1D0A"/>
    <w:rsid w:val="009B20D2"/>
    <w:rsid w:val="009B2182"/>
    <w:rsid w:val="009B28FD"/>
    <w:rsid w:val="009B2D3F"/>
    <w:rsid w:val="009B32C3"/>
    <w:rsid w:val="009B33FB"/>
    <w:rsid w:val="009B3812"/>
    <w:rsid w:val="009B3D59"/>
    <w:rsid w:val="009B40CF"/>
    <w:rsid w:val="009B49D0"/>
    <w:rsid w:val="009B5190"/>
    <w:rsid w:val="009B586D"/>
    <w:rsid w:val="009B5931"/>
    <w:rsid w:val="009B6232"/>
    <w:rsid w:val="009B62CC"/>
    <w:rsid w:val="009B63A3"/>
    <w:rsid w:val="009B70F0"/>
    <w:rsid w:val="009C18A9"/>
    <w:rsid w:val="009C21BC"/>
    <w:rsid w:val="009C2C10"/>
    <w:rsid w:val="009C3E4E"/>
    <w:rsid w:val="009C4E58"/>
    <w:rsid w:val="009C6362"/>
    <w:rsid w:val="009C6806"/>
    <w:rsid w:val="009C7255"/>
    <w:rsid w:val="009D1CA4"/>
    <w:rsid w:val="009D2C89"/>
    <w:rsid w:val="009D3199"/>
    <w:rsid w:val="009D3730"/>
    <w:rsid w:val="009D3C60"/>
    <w:rsid w:val="009D4B94"/>
    <w:rsid w:val="009D68A4"/>
    <w:rsid w:val="009D791D"/>
    <w:rsid w:val="009D7B14"/>
    <w:rsid w:val="009E2904"/>
    <w:rsid w:val="009E3000"/>
    <w:rsid w:val="009E307C"/>
    <w:rsid w:val="009E3227"/>
    <w:rsid w:val="009E33A8"/>
    <w:rsid w:val="009E3469"/>
    <w:rsid w:val="009E5A12"/>
    <w:rsid w:val="009E5CC9"/>
    <w:rsid w:val="009E5E94"/>
    <w:rsid w:val="009E74E0"/>
    <w:rsid w:val="009E7833"/>
    <w:rsid w:val="009E7EDD"/>
    <w:rsid w:val="009F000A"/>
    <w:rsid w:val="009F09BB"/>
    <w:rsid w:val="009F0B06"/>
    <w:rsid w:val="009F2167"/>
    <w:rsid w:val="009F2EC3"/>
    <w:rsid w:val="009F3034"/>
    <w:rsid w:val="009F3597"/>
    <w:rsid w:val="009F3D8A"/>
    <w:rsid w:val="009F425C"/>
    <w:rsid w:val="009F4519"/>
    <w:rsid w:val="009F4BAB"/>
    <w:rsid w:val="009F5D0A"/>
    <w:rsid w:val="009F5EE4"/>
    <w:rsid w:val="009F6012"/>
    <w:rsid w:val="009F71E9"/>
    <w:rsid w:val="009F77FE"/>
    <w:rsid w:val="00A0050E"/>
    <w:rsid w:val="00A0072F"/>
    <w:rsid w:val="00A00A53"/>
    <w:rsid w:val="00A01650"/>
    <w:rsid w:val="00A01751"/>
    <w:rsid w:val="00A02204"/>
    <w:rsid w:val="00A02571"/>
    <w:rsid w:val="00A026D0"/>
    <w:rsid w:val="00A029A1"/>
    <w:rsid w:val="00A03229"/>
    <w:rsid w:val="00A03D66"/>
    <w:rsid w:val="00A043A6"/>
    <w:rsid w:val="00A04536"/>
    <w:rsid w:val="00A04C80"/>
    <w:rsid w:val="00A04E6B"/>
    <w:rsid w:val="00A055CA"/>
    <w:rsid w:val="00A05CD7"/>
    <w:rsid w:val="00A060C5"/>
    <w:rsid w:val="00A06731"/>
    <w:rsid w:val="00A06776"/>
    <w:rsid w:val="00A07021"/>
    <w:rsid w:val="00A074FD"/>
    <w:rsid w:val="00A07652"/>
    <w:rsid w:val="00A106C7"/>
    <w:rsid w:val="00A11115"/>
    <w:rsid w:val="00A111BD"/>
    <w:rsid w:val="00A11273"/>
    <w:rsid w:val="00A1176F"/>
    <w:rsid w:val="00A12069"/>
    <w:rsid w:val="00A12224"/>
    <w:rsid w:val="00A124F7"/>
    <w:rsid w:val="00A139A3"/>
    <w:rsid w:val="00A13A05"/>
    <w:rsid w:val="00A13EFE"/>
    <w:rsid w:val="00A14048"/>
    <w:rsid w:val="00A14D54"/>
    <w:rsid w:val="00A1517D"/>
    <w:rsid w:val="00A1562A"/>
    <w:rsid w:val="00A174AF"/>
    <w:rsid w:val="00A174EE"/>
    <w:rsid w:val="00A176CC"/>
    <w:rsid w:val="00A1794D"/>
    <w:rsid w:val="00A17BAC"/>
    <w:rsid w:val="00A17F93"/>
    <w:rsid w:val="00A21E7C"/>
    <w:rsid w:val="00A21FD3"/>
    <w:rsid w:val="00A21FE5"/>
    <w:rsid w:val="00A2283F"/>
    <w:rsid w:val="00A22B17"/>
    <w:rsid w:val="00A22DDD"/>
    <w:rsid w:val="00A233B0"/>
    <w:rsid w:val="00A2350E"/>
    <w:rsid w:val="00A23C9C"/>
    <w:rsid w:val="00A24CFF"/>
    <w:rsid w:val="00A25422"/>
    <w:rsid w:val="00A25517"/>
    <w:rsid w:val="00A25755"/>
    <w:rsid w:val="00A257D0"/>
    <w:rsid w:val="00A26D73"/>
    <w:rsid w:val="00A2740C"/>
    <w:rsid w:val="00A275F4"/>
    <w:rsid w:val="00A30E8F"/>
    <w:rsid w:val="00A31AD2"/>
    <w:rsid w:val="00A33578"/>
    <w:rsid w:val="00A33F98"/>
    <w:rsid w:val="00A33FFC"/>
    <w:rsid w:val="00A3424A"/>
    <w:rsid w:val="00A34384"/>
    <w:rsid w:val="00A36675"/>
    <w:rsid w:val="00A3737E"/>
    <w:rsid w:val="00A374BE"/>
    <w:rsid w:val="00A40A2E"/>
    <w:rsid w:val="00A412FC"/>
    <w:rsid w:val="00A4142B"/>
    <w:rsid w:val="00A41EA9"/>
    <w:rsid w:val="00A4204E"/>
    <w:rsid w:val="00A4285A"/>
    <w:rsid w:val="00A441BE"/>
    <w:rsid w:val="00A44ACD"/>
    <w:rsid w:val="00A4527B"/>
    <w:rsid w:val="00A4676E"/>
    <w:rsid w:val="00A468B4"/>
    <w:rsid w:val="00A4710B"/>
    <w:rsid w:val="00A471AC"/>
    <w:rsid w:val="00A4725A"/>
    <w:rsid w:val="00A4751E"/>
    <w:rsid w:val="00A500DE"/>
    <w:rsid w:val="00A50191"/>
    <w:rsid w:val="00A502F3"/>
    <w:rsid w:val="00A5222A"/>
    <w:rsid w:val="00A522ED"/>
    <w:rsid w:val="00A5257D"/>
    <w:rsid w:val="00A527DD"/>
    <w:rsid w:val="00A52EB3"/>
    <w:rsid w:val="00A53D24"/>
    <w:rsid w:val="00A5409D"/>
    <w:rsid w:val="00A544E9"/>
    <w:rsid w:val="00A545C4"/>
    <w:rsid w:val="00A546B3"/>
    <w:rsid w:val="00A555A5"/>
    <w:rsid w:val="00A55727"/>
    <w:rsid w:val="00A55EA7"/>
    <w:rsid w:val="00A55F90"/>
    <w:rsid w:val="00A56452"/>
    <w:rsid w:val="00A5723B"/>
    <w:rsid w:val="00A60E08"/>
    <w:rsid w:val="00A60F11"/>
    <w:rsid w:val="00A614E3"/>
    <w:rsid w:val="00A6230E"/>
    <w:rsid w:val="00A62493"/>
    <w:rsid w:val="00A6277C"/>
    <w:rsid w:val="00A6278F"/>
    <w:rsid w:val="00A63429"/>
    <w:rsid w:val="00A63B53"/>
    <w:rsid w:val="00A63D34"/>
    <w:rsid w:val="00A64F23"/>
    <w:rsid w:val="00A65874"/>
    <w:rsid w:val="00A658CF"/>
    <w:rsid w:val="00A664ED"/>
    <w:rsid w:val="00A66DCC"/>
    <w:rsid w:val="00A66EA0"/>
    <w:rsid w:val="00A671DC"/>
    <w:rsid w:val="00A675E0"/>
    <w:rsid w:val="00A67A7C"/>
    <w:rsid w:val="00A67F7E"/>
    <w:rsid w:val="00A71593"/>
    <w:rsid w:val="00A7163C"/>
    <w:rsid w:val="00A7228F"/>
    <w:rsid w:val="00A722FF"/>
    <w:rsid w:val="00A72531"/>
    <w:rsid w:val="00A72D4B"/>
    <w:rsid w:val="00A732F9"/>
    <w:rsid w:val="00A7381D"/>
    <w:rsid w:val="00A756B5"/>
    <w:rsid w:val="00A756D8"/>
    <w:rsid w:val="00A756E0"/>
    <w:rsid w:val="00A75737"/>
    <w:rsid w:val="00A77E08"/>
    <w:rsid w:val="00A77EC4"/>
    <w:rsid w:val="00A77FC3"/>
    <w:rsid w:val="00A8036C"/>
    <w:rsid w:val="00A81288"/>
    <w:rsid w:val="00A82205"/>
    <w:rsid w:val="00A83504"/>
    <w:rsid w:val="00A84172"/>
    <w:rsid w:val="00A84FCD"/>
    <w:rsid w:val="00A857DC"/>
    <w:rsid w:val="00A86CE1"/>
    <w:rsid w:val="00A86CFE"/>
    <w:rsid w:val="00A875AD"/>
    <w:rsid w:val="00A87AA8"/>
    <w:rsid w:val="00A90486"/>
    <w:rsid w:val="00A91452"/>
    <w:rsid w:val="00A923D0"/>
    <w:rsid w:val="00A92B8B"/>
    <w:rsid w:val="00A931BD"/>
    <w:rsid w:val="00A94440"/>
    <w:rsid w:val="00A96356"/>
    <w:rsid w:val="00A96CA5"/>
    <w:rsid w:val="00A96EC3"/>
    <w:rsid w:val="00A97989"/>
    <w:rsid w:val="00A97A2C"/>
    <w:rsid w:val="00A97EB7"/>
    <w:rsid w:val="00AA1B71"/>
    <w:rsid w:val="00AA1C11"/>
    <w:rsid w:val="00AA2230"/>
    <w:rsid w:val="00AA3540"/>
    <w:rsid w:val="00AA3C5F"/>
    <w:rsid w:val="00AA43FA"/>
    <w:rsid w:val="00AA4896"/>
    <w:rsid w:val="00AA495D"/>
    <w:rsid w:val="00AA6089"/>
    <w:rsid w:val="00AA773F"/>
    <w:rsid w:val="00AB064B"/>
    <w:rsid w:val="00AB06FF"/>
    <w:rsid w:val="00AB0ACC"/>
    <w:rsid w:val="00AB1F3B"/>
    <w:rsid w:val="00AB28E4"/>
    <w:rsid w:val="00AB2B0C"/>
    <w:rsid w:val="00AB525C"/>
    <w:rsid w:val="00AB5715"/>
    <w:rsid w:val="00AB6617"/>
    <w:rsid w:val="00AB7D53"/>
    <w:rsid w:val="00AB7D68"/>
    <w:rsid w:val="00AC038B"/>
    <w:rsid w:val="00AC1F86"/>
    <w:rsid w:val="00AC2D17"/>
    <w:rsid w:val="00AC3D54"/>
    <w:rsid w:val="00AC4644"/>
    <w:rsid w:val="00AC53D2"/>
    <w:rsid w:val="00AC590B"/>
    <w:rsid w:val="00AC591F"/>
    <w:rsid w:val="00AC5A37"/>
    <w:rsid w:val="00AC6150"/>
    <w:rsid w:val="00AC6BA2"/>
    <w:rsid w:val="00AC6C11"/>
    <w:rsid w:val="00AC6CDC"/>
    <w:rsid w:val="00AC6D05"/>
    <w:rsid w:val="00AC720F"/>
    <w:rsid w:val="00AC7763"/>
    <w:rsid w:val="00AD00AB"/>
    <w:rsid w:val="00AD0838"/>
    <w:rsid w:val="00AD0922"/>
    <w:rsid w:val="00AD193D"/>
    <w:rsid w:val="00AD1F49"/>
    <w:rsid w:val="00AD20BC"/>
    <w:rsid w:val="00AD2FB1"/>
    <w:rsid w:val="00AD383B"/>
    <w:rsid w:val="00AD4676"/>
    <w:rsid w:val="00AD59BD"/>
    <w:rsid w:val="00AD5BC5"/>
    <w:rsid w:val="00AD607F"/>
    <w:rsid w:val="00AD6131"/>
    <w:rsid w:val="00AD69B4"/>
    <w:rsid w:val="00AD7062"/>
    <w:rsid w:val="00AD72F7"/>
    <w:rsid w:val="00AD7CE7"/>
    <w:rsid w:val="00AE0F24"/>
    <w:rsid w:val="00AE18B8"/>
    <w:rsid w:val="00AE2687"/>
    <w:rsid w:val="00AE2A54"/>
    <w:rsid w:val="00AE4961"/>
    <w:rsid w:val="00AE4AEB"/>
    <w:rsid w:val="00AE4F36"/>
    <w:rsid w:val="00AE5F37"/>
    <w:rsid w:val="00AE752E"/>
    <w:rsid w:val="00AF074E"/>
    <w:rsid w:val="00AF1DD0"/>
    <w:rsid w:val="00AF3736"/>
    <w:rsid w:val="00AF3BFB"/>
    <w:rsid w:val="00AF420B"/>
    <w:rsid w:val="00AF5017"/>
    <w:rsid w:val="00AF66CB"/>
    <w:rsid w:val="00AF713C"/>
    <w:rsid w:val="00AF74DB"/>
    <w:rsid w:val="00AF7FA2"/>
    <w:rsid w:val="00B003E2"/>
    <w:rsid w:val="00B01148"/>
    <w:rsid w:val="00B013A6"/>
    <w:rsid w:val="00B01861"/>
    <w:rsid w:val="00B0263A"/>
    <w:rsid w:val="00B02E7E"/>
    <w:rsid w:val="00B0383D"/>
    <w:rsid w:val="00B04E25"/>
    <w:rsid w:val="00B05608"/>
    <w:rsid w:val="00B05F78"/>
    <w:rsid w:val="00B065F4"/>
    <w:rsid w:val="00B06741"/>
    <w:rsid w:val="00B06C76"/>
    <w:rsid w:val="00B07385"/>
    <w:rsid w:val="00B075A4"/>
    <w:rsid w:val="00B0760A"/>
    <w:rsid w:val="00B07928"/>
    <w:rsid w:val="00B07D3C"/>
    <w:rsid w:val="00B100D1"/>
    <w:rsid w:val="00B10A73"/>
    <w:rsid w:val="00B10CF7"/>
    <w:rsid w:val="00B10D5A"/>
    <w:rsid w:val="00B10FB8"/>
    <w:rsid w:val="00B1188E"/>
    <w:rsid w:val="00B15162"/>
    <w:rsid w:val="00B1554F"/>
    <w:rsid w:val="00B15624"/>
    <w:rsid w:val="00B161BB"/>
    <w:rsid w:val="00B16B11"/>
    <w:rsid w:val="00B171BA"/>
    <w:rsid w:val="00B178B1"/>
    <w:rsid w:val="00B20684"/>
    <w:rsid w:val="00B20F3F"/>
    <w:rsid w:val="00B20FCE"/>
    <w:rsid w:val="00B213DB"/>
    <w:rsid w:val="00B21A90"/>
    <w:rsid w:val="00B22959"/>
    <w:rsid w:val="00B23E4E"/>
    <w:rsid w:val="00B23F50"/>
    <w:rsid w:val="00B243AD"/>
    <w:rsid w:val="00B2490A"/>
    <w:rsid w:val="00B24A30"/>
    <w:rsid w:val="00B250DA"/>
    <w:rsid w:val="00B2519F"/>
    <w:rsid w:val="00B255F3"/>
    <w:rsid w:val="00B25B79"/>
    <w:rsid w:val="00B25F6A"/>
    <w:rsid w:val="00B268AF"/>
    <w:rsid w:val="00B2692E"/>
    <w:rsid w:val="00B26EF8"/>
    <w:rsid w:val="00B27051"/>
    <w:rsid w:val="00B277B0"/>
    <w:rsid w:val="00B30733"/>
    <w:rsid w:val="00B31070"/>
    <w:rsid w:val="00B31D92"/>
    <w:rsid w:val="00B337EA"/>
    <w:rsid w:val="00B338E4"/>
    <w:rsid w:val="00B33B53"/>
    <w:rsid w:val="00B33DEA"/>
    <w:rsid w:val="00B343EE"/>
    <w:rsid w:val="00B34D17"/>
    <w:rsid w:val="00B3509E"/>
    <w:rsid w:val="00B35640"/>
    <w:rsid w:val="00B36475"/>
    <w:rsid w:val="00B36DFC"/>
    <w:rsid w:val="00B37537"/>
    <w:rsid w:val="00B406FE"/>
    <w:rsid w:val="00B409D8"/>
    <w:rsid w:val="00B40CA9"/>
    <w:rsid w:val="00B42018"/>
    <w:rsid w:val="00B422A3"/>
    <w:rsid w:val="00B42529"/>
    <w:rsid w:val="00B4313E"/>
    <w:rsid w:val="00B44006"/>
    <w:rsid w:val="00B44167"/>
    <w:rsid w:val="00B44884"/>
    <w:rsid w:val="00B45ECA"/>
    <w:rsid w:val="00B45F5D"/>
    <w:rsid w:val="00B477CF"/>
    <w:rsid w:val="00B5093E"/>
    <w:rsid w:val="00B50BAA"/>
    <w:rsid w:val="00B51160"/>
    <w:rsid w:val="00B512EF"/>
    <w:rsid w:val="00B51315"/>
    <w:rsid w:val="00B51FEB"/>
    <w:rsid w:val="00B52C46"/>
    <w:rsid w:val="00B5365A"/>
    <w:rsid w:val="00B54111"/>
    <w:rsid w:val="00B5563C"/>
    <w:rsid w:val="00B5692E"/>
    <w:rsid w:val="00B5705F"/>
    <w:rsid w:val="00B572C6"/>
    <w:rsid w:val="00B603F9"/>
    <w:rsid w:val="00B604A9"/>
    <w:rsid w:val="00B60625"/>
    <w:rsid w:val="00B619C4"/>
    <w:rsid w:val="00B61CA3"/>
    <w:rsid w:val="00B61EF5"/>
    <w:rsid w:val="00B620FB"/>
    <w:rsid w:val="00B6265C"/>
    <w:rsid w:val="00B62FD2"/>
    <w:rsid w:val="00B63633"/>
    <w:rsid w:val="00B639D5"/>
    <w:rsid w:val="00B6425D"/>
    <w:rsid w:val="00B65EA3"/>
    <w:rsid w:val="00B66778"/>
    <w:rsid w:val="00B676DD"/>
    <w:rsid w:val="00B6795A"/>
    <w:rsid w:val="00B67D3E"/>
    <w:rsid w:val="00B701E8"/>
    <w:rsid w:val="00B70CF0"/>
    <w:rsid w:val="00B710BC"/>
    <w:rsid w:val="00B71243"/>
    <w:rsid w:val="00B7136E"/>
    <w:rsid w:val="00B716EE"/>
    <w:rsid w:val="00B721CE"/>
    <w:rsid w:val="00B7298B"/>
    <w:rsid w:val="00B72DD6"/>
    <w:rsid w:val="00B733A1"/>
    <w:rsid w:val="00B736E9"/>
    <w:rsid w:val="00B73781"/>
    <w:rsid w:val="00B748AB"/>
    <w:rsid w:val="00B749D4"/>
    <w:rsid w:val="00B74D23"/>
    <w:rsid w:val="00B75C3F"/>
    <w:rsid w:val="00B76471"/>
    <w:rsid w:val="00B76546"/>
    <w:rsid w:val="00B767CF"/>
    <w:rsid w:val="00B76D5D"/>
    <w:rsid w:val="00B76DB6"/>
    <w:rsid w:val="00B771C1"/>
    <w:rsid w:val="00B773FC"/>
    <w:rsid w:val="00B77919"/>
    <w:rsid w:val="00B80A15"/>
    <w:rsid w:val="00B8110B"/>
    <w:rsid w:val="00B82577"/>
    <w:rsid w:val="00B82BA1"/>
    <w:rsid w:val="00B83320"/>
    <w:rsid w:val="00B8334B"/>
    <w:rsid w:val="00B835A0"/>
    <w:rsid w:val="00B83727"/>
    <w:rsid w:val="00B85536"/>
    <w:rsid w:val="00B85722"/>
    <w:rsid w:val="00B86241"/>
    <w:rsid w:val="00B87222"/>
    <w:rsid w:val="00B87922"/>
    <w:rsid w:val="00B902FA"/>
    <w:rsid w:val="00B90436"/>
    <w:rsid w:val="00B91006"/>
    <w:rsid w:val="00B910F9"/>
    <w:rsid w:val="00B91548"/>
    <w:rsid w:val="00B91583"/>
    <w:rsid w:val="00B918C5"/>
    <w:rsid w:val="00B92841"/>
    <w:rsid w:val="00B9520C"/>
    <w:rsid w:val="00B95500"/>
    <w:rsid w:val="00B955E2"/>
    <w:rsid w:val="00B95C76"/>
    <w:rsid w:val="00B96197"/>
    <w:rsid w:val="00B968D2"/>
    <w:rsid w:val="00B96B12"/>
    <w:rsid w:val="00B973BC"/>
    <w:rsid w:val="00BA02B4"/>
    <w:rsid w:val="00BA02D2"/>
    <w:rsid w:val="00BA0665"/>
    <w:rsid w:val="00BA08A9"/>
    <w:rsid w:val="00BA12F3"/>
    <w:rsid w:val="00BA1D8A"/>
    <w:rsid w:val="00BA4149"/>
    <w:rsid w:val="00BA456F"/>
    <w:rsid w:val="00BA58D2"/>
    <w:rsid w:val="00BA5EA6"/>
    <w:rsid w:val="00BA6884"/>
    <w:rsid w:val="00BA78D2"/>
    <w:rsid w:val="00BB0A61"/>
    <w:rsid w:val="00BB138E"/>
    <w:rsid w:val="00BB1EE4"/>
    <w:rsid w:val="00BB2CDF"/>
    <w:rsid w:val="00BB3C36"/>
    <w:rsid w:val="00BB3F6B"/>
    <w:rsid w:val="00BB44C6"/>
    <w:rsid w:val="00BB459A"/>
    <w:rsid w:val="00BB4EBB"/>
    <w:rsid w:val="00BB50D2"/>
    <w:rsid w:val="00BB5737"/>
    <w:rsid w:val="00BB6223"/>
    <w:rsid w:val="00BB6D2E"/>
    <w:rsid w:val="00BB720E"/>
    <w:rsid w:val="00BB78DB"/>
    <w:rsid w:val="00BC01AD"/>
    <w:rsid w:val="00BC04E1"/>
    <w:rsid w:val="00BC080A"/>
    <w:rsid w:val="00BC18C5"/>
    <w:rsid w:val="00BC2555"/>
    <w:rsid w:val="00BC26A8"/>
    <w:rsid w:val="00BC2FEB"/>
    <w:rsid w:val="00BC41D8"/>
    <w:rsid w:val="00BC46F9"/>
    <w:rsid w:val="00BC4A51"/>
    <w:rsid w:val="00BC4B6E"/>
    <w:rsid w:val="00BC5021"/>
    <w:rsid w:val="00BC5075"/>
    <w:rsid w:val="00BC513E"/>
    <w:rsid w:val="00BC6966"/>
    <w:rsid w:val="00BC7603"/>
    <w:rsid w:val="00BD06E9"/>
    <w:rsid w:val="00BD1616"/>
    <w:rsid w:val="00BD2098"/>
    <w:rsid w:val="00BD25A4"/>
    <w:rsid w:val="00BD294A"/>
    <w:rsid w:val="00BD2EA1"/>
    <w:rsid w:val="00BD4D00"/>
    <w:rsid w:val="00BD4EFB"/>
    <w:rsid w:val="00BD5401"/>
    <w:rsid w:val="00BD6EDE"/>
    <w:rsid w:val="00BD7181"/>
    <w:rsid w:val="00BD7737"/>
    <w:rsid w:val="00BD7971"/>
    <w:rsid w:val="00BD7F14"/>
    <w:rsid w:val="00BD7F3B"/>
    <w:rsid w:val="00BE04E9"/>
    <w:rsid w:val="00BE2BC5"/>
    <w:rsid w:val="00BE30B6"/>
    <w:rsid w:val="00BE3418"/>
    <w:rsid w:val="00BE432C"/>
    <w:rsid w:val="00BE4664"/>
    <w:rsid w:val="00BE4672"/>
    <w:rsid w:val="00BE50BA"/>
    <w:rsid w:val="00BE55C9"/>
    <w:rsid w:val="00BE64E9"/>
    <w:rsid w:val="00BE6BB8"/>
    <w:rsid w:val="00BE6E00"/>
    <w:rsid w:val="00BE6FAE"/>
    <w:rsid w:val="00BE7611"/>
    <w:rsid w:val="00BF0095"/>
    <w:rsid w:val="00BF0C7A"/>
    <w:rsid w:val="00BF0EDF"/>
    <w:rsid w:val="00BF1BB1"/>
    <w:rsid w:val="00BF22D2"/>
    <w:rsid w:val="00BF2FFB"/>
    <w:rsid w:val="00BF32BD"/>
    <w:rsid w:val="00BF3863"/>
    <w:rsid w:val="00BF45CF"/>
    <w:rsid w:val="00BF4A3F"/>
    <w:rsid w:val="00BF4D99"/>
    <w:rsid w:val="00BF67A4"/>
    <w:rsid w:val="00BF6ACB"/>
    <w:rsid w:val="00BF6BE5"/>
    <w:rsid w:val="00BF6C95"/>
    <w:rsid w:val="00BF7E3E"/>
    <w:rsid w:val="00C00560"/>
    <w:rsid w:val="00C00AD3"/>
    <w:rsid w:val="00C02879"/>
    <w:rsid w:val="00C02F52"/>
    <w:rsid w:val="00C03480"/>
    <w:rsid w:val="00C03A3A"/>
    <w:rsid w:val="00C03A81"/>
    <w:rsid w:val="00C0408B"/>
    <w:rsid w:val="00C041EE"/>
    <w:rsid w:val="00C053D5"/>
    <w:rsid w:val="00C06450"/>
    <w:rsid w:val="00C06479"/>
    <w:rsid w:val="00C066EF"/>
    <w:rsid w:val="00C06CBF"/>
    <w:rsid w:val="00C070BA"/>
    <w:rsid w:val="00C07134"/>
    <w:rsid w:val="00C07373"/>
    <w:rsid w:val="00C10102"/>
    <w:rsid w:val="00C103D4"/>
    <w:rsid w:val="00C106F5"/>
    <w:rsid w:val="00C11754"/>
    <w:rsid w:val="00C11964"/>
    <w:rsid w:val="00C11E7C"/>
    <w:rsid w:val="00C12704"/>
    <w:rsid w:val="00C127F0"/>
    <w:rsid w:val="00C1292D"/>
    <w:rsid w:val="00C12CA9"/>
    <w:rsid w:val="00C12E12"/>
    <w:rsid w:val="00C12F8F"/>
    <w:rsid w:val="00C1364F"/>
    <w:rsid w:val="00C13B70"/>
    <w:rsid w:val="00C155D9"/>
    <w:rsid w:val="00C15A14"/>
    <w:rsid w:val="00C1660D"/>
    <w:rsid w:val="00C176E5"/>
    <w:rsid w:val="00C17902"/>
    <w:rsid w:val="00C17E26"/>
    <w:rsid w:val="00C17FC0"/>
    <w:rsid w:val="00C21C81"/>
    <w:rsid w:val="00C23D98"/>
    <w:rsid w:val="00C241F1"/>
    <w:rsid w:val="00C24F6E"/>
    <w:rsid w:val="00C25465"/>
    <w:rsid w:val="00C25749"/>
    <w:rsid w:val="00C2602F"/>
    <w:rsid w:val="00C26418"/>
    <w:rsid w:val="00C26A20"/>
    <w:rsid w:val="00C27322"/>
    <w:rsid w:val="00C33084"/>
    <w:rsid w:val="00C3313B"/>
    <w:rsid w:val="00C333AE"/>
    <w:rsid w:val="00C336BD"/>
    <w:rsid w:val="00C33A25"/>
    <w:rsid w:val="00C33D53"/>
    <w:rsid w:val="00C33E19"/>
    <w:rsid w:val="00C355FC"/>
    <w:rsid w:val="00C35D90"/>
    <w:rsid w:val="00C36C15"/>
    <w:rsid w:val="00C37492"/>
    <w:rsid w:val="00C3753C"/>
    <w:rsid w:val="00C378FA"/>
    <w:rsid w:val="00C403A6"/>
    <w:rsid w:val="00C40932"/>
    <w:rsid w:val="00C40DC4"/>
    <w:rsid w:val="00C40FDE"/>
    <w:rsid w:val="00C41E18"/>
    <w:rsid w:val="00C427D6"/>
    <w:rsid w:val="00C428BF"/>
    <w:rsid w:val="00C44743"/>
    <w:rsid w:val="00C448CB"/>
    <w:rsid w:val="00C451D2"/>
    <w:rsid w:val="00C460A2"/>
    <w:rsid w:val="00C46AD0"/>
    <w:rsid w:val="00C46E64"/>
    <w:rsid w:val="00C47391"/>
    <w:rsid w:val="00C4778B"/>
    <w:rsid w:val="00C478E5"/>
    <w:rsid w:val="00C51EBC"/>
    <w:rsid w:val="00C52D09"/>
    <w:rsid w:val="00C52EE1"/>
    <w:rsid w:val="00C538C2"/>
    <w:rsid w:val="00C53D40"/>
    <w:rsid w:val="00C53DF7"/>
    <w:rsid w:val="00C54228"/>
    <w:rsid w:val="00C54884"/>
    <w:rsid w:val="00C549D2"/>
    <w:rsid w:val="00C54FA4"/>
    <w:rsid w:val="00C552EA"/>
    <w:rsid w:val="00C55BA0"/>
    <w:rsid w:val="00C55E34"/>
    <w:rsid w:val="00C567E8"/>
    <w:rsid w:val="00C57FDE"/>
    <w:rsid w:val="00C6162B"/>
    <w:rsid w:val="00C62533"/>
    <w:rsid w:val="00C62680"/>
    <w:rsid w:val="00C627CA"/>
    <w:rsid w:val="00C64B58"/>
    <w:rsid w:val="00C659CB"/>
    <w:rsid w:val="00C660A7"/>
    <w:rsid w:val="00C66231"/>
    <w:rsid w:val="00C67455"/>
    <w:rsid w:val="00C67A38"/>
    <w:rsid w:val="00C706A7"/>
    <w:rsid w:val="00C70D48"/>
    <w:rsid w:val="00C71BC0"/>
    <w:rsid w:val="00C721C6"/>
    <w:rsid w:val="00C72D09"/>
    <w:rsid w:val="00C732FC"/>
    <w:rsid w:val="00C73480"/>
    <w:rsid w:val="00C73E5C"/>
    <w:rsid w:val="00C743C5"/>
    <w:rsid w:val="00C748C2"/>
    <w:rsid w:val="00C75CA2"/>
    <w:rsid w:val="00C766D6"/>
    <w:rsid w:val="00C76C5D"/>
    <w:rsid w:val="00C76D68"/>
    <w:rsid w:val="00C77CF7"/>
    <w:rsid w:val="00C80190"/>
    <w:rsid w:val="00C80306"/>
    <w:rsid w:val="00C80737"/>
    <w:rsid w:val="00C810AC"/>
    <w:rsid w:val="00C8141A"/>
    <w:rsid w:val="00C81A5A"/>
    <w:rsid w:val="00C81A90"/>
    <w:rsid w:val="00C825CF"/>
    <w:rsid w:val="00C82EA0"/>
    <w:rsid w:val="00C83112"/>
    <w:rsid w:val="00C83226"/>
    <w:rsid w:val="00C8379C"/>
    <w:rsid w:val="00C83B33"/>
    <w:rsid w:val="00C83CDC"/>
    <w:rsid w:val="00C841DD"/>
    <w:rsid w:val="00C84B8F"/>
    <w:rsid w:val="00C84D53"/>
    <w:rsid w:val="00C855A7"/>
    <w:rsid w:val="00C85E3D"/>
    <w:rsid w:val="00C85EE9"/>
    <w:rsid w:val="00C86D3D"/>
    <w:rsid w:val="00C872C1"/>
    <w:rsid w:val="00C87805"/>
    <w:rsid w:val="00C90090"/>
    <w:rsid w:val="00C912EC"/>
    <w:rsid w:val="00C914F3"/>
    <w:rsid w:val="00C91714"/>
    <w:rsid w:val="00C91CB9"/>
    <w:rsid w:val="00C91EF6"/>
    <w:rsid w:val="00C9228A"/>
    <w:rsid w:val="00C928AF"/>
    <w:rsid w:val="00C93349"/>
    <w:rsid w:val="00C9340B"/>
    <w:rsid w:val="00C9480F"/>
    <w:rsid w:val="00C94EF7"/>
    <w:rsid w:val="00C9516B"/>
    <w:rsid w:val="00C95A5C"/>
    <w:rsid w:val="00C95C3F"/>
    <w:rsid w:val="00C96586"/>
    <w:rsid w:val="00C973CF"/>
    <w:rsid w:val="00CA01F7"/>
    <w:rsid w:val="00CA0F81"/>
    <w:rsid w:val="00CA10A4"/>
    <w:rsid w:val="00CA11A7"/>
    <w:rsid w:val="00CA1592"/>
    <w:rsid w:val="00CA20E9"/>
    <w:rsid w:val="00CA2167"/>
    <w:rsid w:val="00CA25C8"/>
    <w:rsid w:val="00CA278A"/>
    <w:rsid w:val="00CA371C"/>
    <w:rsid w:val="00CA3804"/>
    <w:rsid w:val="00CA3FEF"/>
    <w:rsid w:val="00CA5A9F"/>
    <w:rsid w:val="00CA647D"/>
    <w:rsid w:val="00CA7265"/>
    <w:rsid w:val="00CA77B8"/>
    <w:rsid w:val="00CB0565"/>
    <w:rsid w:val="00CB0658"/>
    <w:rsid w:val="00CB09A3"/>
    <w:rsid w:val="00CB0F12"/>
    <w:rsid w:val="00CB2A43"/>
    <w:rsid w:val="00CB4A83"/>
    <w:rsid w:val="00CB5253"/>
    <w:rsid w:val="00CB526C"/>
    <w:rsid w:val="00CB5EA1"/>
    <w:rsid w:val="00CB5FBB"/>
    <w:rsid w:val="00CB61AA"/>
    <w:rsid w:val="00CB6607"/>
    <w:rsid w:val="00CB69B8"/>
    <w:rsid w:val="00CB7028"/>
    <w:rsid w:val="00CB726E"/>
    <w:rsid w:val="00CB7538"/>
    <w:rsid w:val="00CB7760"/>
    <w:rsid w:val="00CB7AA0"/>
    <w:rsid w:val="00CC0673"/>
    <w:rsid w:val="00CC0B2E"/>
    <w:rsid w:val="00CC0E3E"/>
    <w:rsid w:val="00CC1BCA"/>
    <w:rsid w:val="00CC1CAB"/>
    <w:rsid w:val="00CC28D7"/>
    <w:rsid w:val="00CC28ED"/>
    <w:rsid w:val="00CC2C39"/>
    <w:rsid w:val="00CC341E"/>
    <w:rsid w:val="00CC3BF6"/>
    <w:rsid w:val="00CC4447"/>
    <w:rsid w:val="00CC4719"/>
    <w:rsid w:val="00CC5578"/>
    <w:rsid w:val="00CC63B6"/>
    <w:rsid w:val="00CC641C"/>
    <w:rsid w:val="00CC6E7A"/>
    <w:rsid w:val="00CC7367"/>
    <w:rsid w:val="00CC7809"/>
    <w:rsid w:val="00CD1A97"/>
    <w:rsid w:val="00CD2704"/>
    <w:rsid w:val="00CD2B3B"/>
    <w:rsid w:val="00CD3580"/>
    <w:rsid w:val="00CD4491"/>
    <w:rsid w:val="00CD56CE"/>
    <w:rsid w:val="00CD5ACB"/>
    <w:rsid w:val="00CD60F6"/>
    <w:rsid w:val="00CD6435"/>
    <w:rsid w:val="00CD6C58"/>
    <w:rsid w:val="00CD75B8"/>
    <w:rsid w:val="00CD76F0"/>
    <w:rsid w:val="00CE01D6"/>
    <w:rsid w:val="00CE0569"/>
    <w:rsid w:val="00CE13CE"/>
    <w:rsid w:val="00CE33CF"/>
    <w:rsid w:val="00CE4CF6"/>
    <w:rsid w:val="00CE5BEE"/>
    <w:rsid w:val="00CE5E44"/>
    <w:rsid w:val="00CE60CE"/>
    <w:rsid w:val="00CE67B7"/>
    <w:rsid w:val="00CE6E99"/>
    <w:rsid w:val="00CE6F2F"/>
    <w:rsid w:val="00CE70C9"/>
    <w:rsid w:val="00CF052F"/>
    <w:rsid w:val="00CF1475"/>
    <w:rsid w:val="00CF2666"/>
    <w:rsid w:val="00CF28D0"/>
    <w:rsid w:val="00CF4CC6"/>
    <w:rsid w:val="00CF5DAE"/>
    <w:rsid w:val="00CF65D5"/>
    <w:rsid w:val="00CF6667"/>
    <w:rsid w:val="00CF6C67"/>
    <w:rsid w:val="00CF7E5D"/>
    <w:rsid w:val="00D01261"/>
    <w:rsid w:val="00D01275"/>
    <w:rsid w:val="00D022D3"/>
    <w:rsid w:val="00D027C4"/>
    <w:rsid w:val="00D02D72"/>
    <w:rsid w:val="00D0434E"/>
    <w:rsid w:val="00D046C0"/>
    <w:rsid w:val="00D046E1"/>
    <w:rsid w:val="00D04ADF"/>
    <w:rsid w:val="00D0504F"/>
    <w:rsid w:val="00D054EB"/>
    <w:rsid w:val="00D055A5"/>
    <w:rsid w:val="00D05635"/>
    <w:rsid w:val="00D06154"/>
    <w:rsid w:val="00D06796"/>
    <w:rsid w:val="00D06F6E"/>
    <w:rsid w:val="00D07443"/>
    <w:rsid w:val="00D105D3"/>
    <w:rsid w:val="00D105EE"/>
    <w:rsid w:val="00D1099A"/>
    <w:rsid w:val="00D11437"/>
    <w:rsid w:val="00D119FD"/>
    <w:rsid w:val="00D12A8E"/>
    <w:rsid w:val="00D13226"/>
    <w:rsid w:val="00D132A3"/>
    <w:rsid w:val="00D13AD5"/>
    <w:rsid w:val="00D147E8"/>
    <w:rsid w:val="00D1490C"/>
    <w:rsid w:val="00D154CC"/>
    <w:rsid w:val="00D15B6E"/>
    <w:rsid w:val="00D15D25"/>
    <w:rsid w:val="00D15F46"/>
    <w:rsid w:val="00D16424"/>
    <w:rsid w:val="00D168B2"/>
    <w:rsid w:val="00D16A69"/>
    <w:rsid w:val="00D171FC"/>
    <w:rsid w:val="00D17E7F"/>
    <w:rsid w:val="00D20AAF"/>
    <w:rsid w:val="00D20F15"/>
    <w:rsid w:val="00D2113A"/>
    <w:rsid w:val="00D21272"/>
    <w:rsid w:val="00D218D6"/>
    <w:rsid w:val="00D21CE6"/>
    <w:rsid w:val="00D21EFD"/>
    <w:rsid w:val="00D22933"/>
    <w:rsid w:val="00D22AE2"/>
    <w:rsid w:val="00D2301C"/>
    <w:rsid w:val="00D23DB0"/>
    <w:rsid w:val="00D241E7"/>
    <w:rsid w:val="00D24370"/>
    <w:rsid w:val="00D255A3"/>
    <w:rsid w:val="00D26315"/>
    <w:rsid w:val="00D265F2"/>
    <w:rsid w:val="00D267FB"/>
    <w:rsid w:val="00D27ADA"/>
    <w:rsid w:val="00D30D5E"/>
    <w:rsid w:val="00D30F66"/>
    <w:rsid w:val="00D3180D"/>
    <w:rsid w:val="00D319D5"/>
    <w:rsid w:val="00D31CC1"/>
    <w:rsid w:val="00D31F1F"/>
    <w:rsid w:val="00D32A88"/>
    <w:rsid w:val="00D32F57"/>
    <w:rsid w:val="00D3369D"/>
    <w:rsid w:val="00D345F6"/>
    <w:rsid w:val="00D34B4F"/>
    <w:rsid w:val="00D34BE2"/>
    <w:rsid w:val="00D35521"/>
    <w:rsid w:val="00D35A75"/>
    <w:rsid w:val="00D3681D"/>
    <w:rsid w:val="00D36E07"/>
    <w:rsid w:val="00D37B73"/>
    <w:rsid w:val="00D40617"/>
    <w:rsid w:val="00D407C7"/>
    <w:rsid w:val="00D4088C"/>
    <w:rsid w:val="00D41272"/>
    <w:rsid w:val="00D415B6"/>
    <w:rsid w:val="00D41FD0"/>
    <w:rsid w:val="00D41FE0"/>
    <w:rsid w:val="00D4274F"/>
    <w:rsid w:val="00D43DE7"/>
    <w:rsid w:val="00D4477A"/>
    <w:rsid w:val="00D44DB1"/>
    <w:rsid w:val="00D46128"/>
    <w:rsid w:val="00D47724"/>
    <w:rsid w:val="00D5040A"/>
    <w:rsid w:val="00D50A59"/>
    <w:rsid w:val="00D51A21"/>
    <w:rsid w:val="00D51BDE"/>
    <w:rsid w:val="00D52111"/>
    <w:rsid w:val="00D5238B"/>
    <w:rsid w:val="00D5267E"/>
    <w:rsid w:val="00D529CF"/>
    <w:rsid w:val="00D52A4A"/>
    <w:rsid w:val="00D53060"/>
    <w:rsid w:val="00D532C7"/>
    <w:rsid w:val="00D533DD"/>
    <w:rsid w:val="00D54B38"/>
    <w:rsid w:val="00D55E13"/>
    <w:rsid w:val="00D55E51"/>
    <w:rsid w:val="00D5607E"/>
    <w:rsid w:val="00D56689"/>
    <w:rsid w:val="00D577AD"/>
    <w:rsid w:val="00D608E2"/>
    <w:rsid w:val="00D6175E"/>
    <w:rsid w:val="00D618F5"/>
    <w:rsid w:val="00D62425"/>
    <w:rsid w:val="00D6248C"/>
    <w:rsid w:val="00D6264F"/>
    <w:rsid w:val="00D62E22"/>
    <w:rsid w:val="00D62F63"/>
    <w:rsid w:val="00D63003"/>
    <w:rsid w:val="00D632E3"/>
    <w:rsid w:val="00D63D50"/>
    <w:rsid w:val="00D64AA7"/>
    <w:rsid w:val="00D6544A"/>
    <w:rsid w:val="00D65D84"/>
    <w:rsid w:val="00D66871"/>
    <w:rsid w:val="00D66BE1"/>
    <w:rsid w:val="00D67244"/>
    <w:rsid w:val="00D673BC"/>
    <w:rsid w:val="00D70233"/>
    <w:rsid w:val="00D71491"/>
    <w:rsid w:val="00D7406D"/>
    <w:rsid w:val="00D74DE8"/>
    <w:rsid w:val="00D75955"/>
    <w:rsid w:val="00D759B4"/>
    <w:rsid w:val="00D76361"/>
    <w:rsid w:val="00D76481"/>
    <w:rsid w:val="00D76733"/>
    <w:rsid w:val="00D76E4F"/>
    <w:rsid w:val="00D7771F"/>
    <w:rsid w:val="00D80C77"/>
    <w:rsid w:val="00D80D81"/>
    <w:rsid w:val="00D81B8B"/>
    <w:rsid w:val="00D81F4B"/>
    <w:rsid w:val="00D820D2"/>
    <w:rsid w:val="00D82B09"/>
    <w:rsid w:val="00D82DE5"/>
    <w:rsid w:val="00D83017"/>
    <w:rsid w:val="00D83D8F"/>
    <w:rsid w:val="00D84FB2"/>
    <w:rsid w:val="00D854EF"/>
    <w:rsid w:val="00D856EA"/>
    <w:rsid w:val="00D87CA2"/>
    <w:rsid w:val="00D902C2"/>
    <w:rsid w:val="00D903FC"/>
    <w:rsid w:val="00D90F20"/>
    <w:rsid w:val="00D91762"/>
    <w:rsid w:val="00D91974"/>
    <w:rsid w:val="00D921F5"/>
    <w:rsid w:val="00D92CE6"/>
    <w:rsid w:val="00D92D21"/>
    <w:rsid w:val="00D930A1"/>
    <w:rsid w:val="00D94071"/>
    <w:rsid w:val="00D957AC"/>
    <w:rsid w:val="00D95E06"/>
    <w:rsid w:val="00D95EE7"/>
    <w:rsid w:val="00D96703"/>
    <w:rsid w:val="00DA01FE"/>
    <w:rsid w:val="00DA0FF5"/>
    <w:rsid w:val="00DA2A91"/>
    <w:rsid w:val="00DA334C"/>
    <w:rsid w:val="00DA3CD9"/>
    <w:rsid w:val="00DA4F97"/>
    <w:rsid w:val="00DA5154"/>
    <w:rsid w:val="00DA52C5"/>
    <w:rsid w:val="00DA5F29"/>
    <w:rsid w:val="00DA6600"/>
    <w:rsid w:val="00DA6903"/>
    <w:rsid w:val="00DA7611"/>
    <w:rsid w:val="00DA78B8"/>
    <w:rsid w:val="00DA7B05"/>
    <w:rsid w:val="00DB0DA0"/>
    <w:rsid w:val="00DB17DF"/>
    <w:rsid w:val="00DB1A99"/>
    <w:rsid w:val="00DB2E7C"/>
    <w:rsid w:val="00DB3033"/>
    <w:rsid w:val="00DB394E"/>
    <w:rsid w:val="00DB4236"/>
    <w:rsid w:val="00DB464F"/>
    <w:rsid w:val="00DB4DA5"/>
    <w:rsid w:val="00DB61E8"/>
    <w:rsid w:val="00DB7987"/>
    <w:rsid w:val="00DC1273"/>
    <w:rsid w:val="00DC17B2"/>
    <w:rsid w:val="00DC17B9"/>
    <w:rsid w:val="00DC1BB2"/>
    <w:rsid w:val="00DC1D74"/>
    <w:rsid w:val="00DC22A6"/>
    <w:rsid w:val="00DC2576"/>
    <w:rsid w:val="00DC2627"/>
    <w:rsid w:val="00DC274F"/>
    <w:rsid w:val="00DC300F"/>
    <w:rsid w:val="00DC3680"/>
    <w:rsid w:val="00DC3ABD"/>
    <w:rsid w:val="00DC4853"/>
    <w:rsid w:val="00DC48A9"/>
    <w:rsid w:val="00DC4F9C"/>
    <w:rsid w:val="00DC54A5"/>
    <w:rsid w:val="00DC7DE8"/>
    <w:rsid w:val="00DD1E3A"/>
    <w:rsid w:val="00DD24DB"/>
    <w:rsid w:val="00DD3539"/>
    <w:rsid w:val="00DD39E2"/>
    <w:rsid w:val="00DD3F66"/>
    <w:rsid w:val="00DD4376"/>
    <w:rsid w:val="00DD46AE"/>
    <w:rsid w:val="00DD4AB6"/>
    <w:rsid w:val="00DD4D4B"/>
    <w:rsid w:val="00DD6A73"/>
    <w:rsid w:val="00DD6B61"/>
    <w:rsid w:val="00DD7441"/>
    <w:rsid w:val="00DD7803"/>
    <w:rsid w:val="00DD79D1"/>
    <w:rsid w:val="00DD7D87"/>
    <w:rsid w:val="00DE1072"/>
    <w:rsid w:val="00DE1B01"/>
    <w:rsid w:val="00DE275D"/>
    <w:rsid w:val="00DE35C8"/>
    <w:rsid w:val="00DE36DB"/>
    <w:rsid w:val="00DE3D53"/>
    <w:rsid w:val="00DE3E4A"/>
    <w:rsid w:val="00DE554B"/>
    <w:rsid w:val="00DE68F2"/>
    <w:rsid w:val="00DE72EF"/>
    <w:rsid w:val="00DE73B9"/>
    <w:rsid w:val="00DE753C"/>
    <w:rsid w:val="00DE7985"/>
    <w:rsid w:val="00DE7ED6"/>
    <w:rsid w:val="00DF08D8"/>
    <w:rsid w:val="00DF171D"/>
    <w:rsid w:val="00DF2113"/>
    <w:rsid w:val="00DF23AF"/>
    <w:rsid w:val="00DF255C"/>
    <w:rsid w:val="00DF2DF0"/>
    <w:rsid w:val="00DF2EE7"/>
    <w:rsid w:val="00DF3628"/>
    <w:rsid w:val="00DF3F40"/>
    <w:rsid w:val="00DF40FB"/>
    <w:rsid w:val="00DF4AD0"/>
    <w:rsid w:val="00DF51D7"/>
    <w:rsid w:val="00DF5300"/>
    <w:rsid w:val="00DF5B2E"/>
    <w:rsid w:val="00DF6253"/>
    <w:rsid w:val="00DF63CE"/>
    <w:rsid w:val="00DF65DC"/>
    <w:rsid w:val="00DF6BD6"/>
    <w:rsid w:val="00DF768E"/>
    <w:rsid w:val="00DF76F0"/>
    <w:rsid w:val="00DF7A64"/>
    <w:rsid w:val="00DF7C11"/>
    <w:rsid w:val="00E00ACF"/>
    <w:rsid w:val="00E04458"/>
    <w:rsid w:val="00E047D0"/>
    <w:rsid w:val="00E052B7"/>
    <w:rsid w:val="00E0539B"/>
    <w:rsid w:val="00E05914"/>
    <w:rsid w:val="00E05AF1"/>
    <w:rsid w:val="00E05F99"/>
    <w:rsid w:val="00E0667A"/>
    <w:rsid w:val="00E1016C"/>
    <w:rsid w:val="00E108FC"/>
    <w:rsid w:val="00E10A7A"/>
    <w:rsid w:val="00E11703"/>
    <w:rsid w:val="00E13046"/>
    <w:rsid w:val="00E131AB"/>
    <w:rsid w:val="00E1385F"/>
    <w:rsid w:val="00E138BD"/>
    <w:rsid w:val="00E13E3D"/>
    <w:rsid w:val="00E14984"/>
    <w:rsid w:val="00E15DA6"/>
    <w:rsid w:val="00E166A8"/>
    <w:rsid w:val="00E16D72"/>
    <w:rsid w:val="00E172BD"/>
    <w:rsid w:val="00E206A4"/>
    <w:rsid w:val="00E2156A"/>
    <w:rsid w:val="00E22970"/>
    <w:rsid w:val="00E22D3E"/>
    <w:rsid w:val="00E23126"/>
    <w:rsid w:val="00E23250"/>
    <w:rsid w:val="00E23A29"/>
    <w:rsid w:val="00E25389"/>
    <w:rsid w:val="00E25C90"/>
    <w:rsid w:val="00E25F76"/>
    <w:rsid w:val="00E26BE2"/>
    <w:rsid w:val="00E26E18"/>
    <w:rsid w:val="00E270C8"/>
    <w:rsid w:val="00E2782A"/>
    <w:rsid w:val="00E27C30"/>
    <w:rsid w:val="00E302DF"/>
    <w:rsid w:val="00E309A1"/>
    <w:rsid w:val="00E32881"/>
    <w:rsid w:val="00E3308D"/>
    <w:rsid w:val="00E33809"/>
    <w:rsid w:val="00E34490"/>
    <w:rsid w:val="00E34C21"/>
    <w:rsid w:val="00E35222"/>
    <w:rsid w:val="00E35923"/>
    <w:rsid w:val="00E35B09"/>
    <w:rsid w:val="00E37098"/>
    <w:rsid w:val="00E37534"/>
    <w:rsid w:val="00E37DE8"/>
    <w:rsid w:val="00E40B88"/>
    <w:rsid w:val="00E41C6F"/>
    <w:rsid w:val="00E4329E"/>
    <w:rsid w:val="00E434E4"/>
    <w:rsid w:val="00E436C2"/>
    <w:rsid w:val="00E43E1F"/>
    <w:rsid w:val="00E43F10"/>
    <w:rsid w:val="00E44742"/>
    <w:rsid w:val="00E44906"/>
    <w:rsid w:val="00E45740"/>
    <w:rsid w:val="00E46177"/>
    <w:rsid w:val="00E46ED7"/>
    <w:rsid w:val="00E50474"/>
    <w:rsid w:val="00E51C84"/>
    <w:rsid w:val="00E525DE"/>
    <w:rsid w:val="00E52E65"/>
    <w:rsid w:val="00E537A4"/>
    <w:rsid w:val="00E539E4"/>
    <w:rsid w:val="00E54360"/>
    <w:rsid w:val="00E5437B"/>
    <w:rsid w:val="00E54A23"/>
    <w:rsid w:val="00E555E0"/>
    <w:rsid w:val="00E55889"/>
    <w:rsid w:val="00E55985"/>
    <w:rsid w:val="00E55B9D"/>
    <w:rsid w:val="00E55F8C"/>
    <w:rsid w:val="00E560A8"/>
    <w:rsid w:val="00E57052"/>
    <w:rsid w:val="00E61586"/>
    <w:rsid w:val="00E6164A"/>
    <w:rsid w:val="00E61CD4"/>
    <w:rsid w:val="00E6232A"/>
    <w:rsid w:val="00E628F3"/>
    <w:rsid w:val="00E6405F"/>
    <w:rsid w:val="00E64369"/>
    <w:rsid w:val="00E64B20"/>
    <w:rsid w:val="00E6522E"/>
    <w:rsid w:val="00E70C20"/>
    <w:rsid w:val="00E70C95"/>
    <w:rsid w:val="00E71938"/>
    <w:rsid w:val="00E71941"/>
    <w:rsid w:val="00E71A97"/>
    <w:rsid w:val="00E725A8"/>
    <w:rsid w:val="00E7306C"/>
    <w:rsid w:val="00E734AD"/>
    <w:rsid w:val="00E7476A"/>
    <w:rsid w:val="00E74CFA"/>
    <w:rsid w:val="00E759EC"/>
    <w:rsid w:val="00E75B23"/>
    <w:rsid w:val="00E75D40"/>
    <w:rsid w:val="00E75E72"/>
    <w:rsid w:val="00E765D7"/>
    <w:rsid w:val="00E77E8A"/>
    <w:rsid w:val="00E77EBF"/>
    <w:rsid w:val="00E806C2"/>
    <w:rsid w:val="00E81D80"/>
    <w:rsid w:val="00E82173"/>
    <w:rsid w:val="00E82199"/>
    <w:rsid w:val="00E82B95"/>
    <w:rsid w:val="00E832AE"/>
    <w:rsid w:val="00E844BC"/>
    <w:rsid w:val="00E845BE"/>
    <w:rsid w:val="00E84752"/>
    <w:rsid w:val="00E84D5C"/>
    <w:rsid w:val="00E85A20"/>
    <w:rsid w:val="00E85C08"/>
    <w:rsid w:val="00E86445"/>
    <w:rsid w:val="00E867B0"/>
    <w:rsid w:val="00E86C28"/>
    <w:rsid w:val="00E9033A"/>
    <w:rsid w:val="00E90BB3"/>
    <w:rsid w:val="00E90CA7"/>
    <w:rsid w:val="00E91511"/>
    <w:rsid w:val="00E91BBF"/>
    <w:rsid w:val="00E920B7"/>
    <w:rsid w:val="00E924BD"/>
    <w:rsid w:val="00E92720"/>
    <w:rsid w:val="00E92DB7"/>
    <w:rsid w:val="00E931D4"/>
    <w:rsid w:val="00E93357"/>
    <w:rsid w:val="00E9341A"/>
    <w:rsid w:val="00E93DA7"/>
    <w:rsid w:val="00E94558"/>
    <w:rsid w:val="00E95109"/>
    <w:rsid w:val="00E95FD1"/>
    <w:rsid w:val="00E9668D"/>
    <w:rsid w:val="00E9756E"/>
    <w:rsid w:val="00E976D8"/>
    <w:rsid w:val="00EA0ABF"/>
    <w:rsid w:val="00EA16C3"/>
    <w:rsid w:val="00EA1A27"/>
    <w:rsid w:val="00EA2AE7"/>
    <w:rsid w:val="00EA3960"/>
    <w:rsid w:val="00EA4449"/>
    <w:rsid w:val="00EA50E4"/>
    <w:rsid w:val="00EA53D0"/>
    <w:rsid w:val="00EA5578"/>
    <w:rsid w:val="00EA55FB"/>
    <w:rsid w:val="00EA5EA3"/>
    <w:rsid w:val="00EA5FCD"/>
    <w:rsid w:val="00EA6457"/>
    <w:rsid w:val="00EA668F"/>
    <w:rsid w:val="00EA7178"/>
    <w:rsid w:val="00EB221C"/>
    <w:rsid w:val="00EB296B"/>
    <w:rsid w:val="00EB2A15"/>
    <w:rsid w:val="00EB2CEA"/>
    <w:rsid w:val="00EB2DB8"/>
    <w:rsid w:val="00EB3CCE"/>
    <w:rsid w:val="00EB4699"/>
    <w:rsid w:val="00EB58CC"/>
    <w:rsid w:val="00EB5A3C"/>
    <w:rsid w:val="00EB5C64"/>
    <w:rsid w:val="00EB6848"/>
    <w:rsid w:val="00EB73DD"/>
    <w:rsid w:val="00EC00EB"/>
    <w:rsid w:val="00EC018B"/>
    <w:rsid w:val="00EC0239"/>
    <w:rsid w:val="00EC1105"/>
    <w:rsid w:val="00EC15C3"/>
    <w:rsid w:val="00EC176D"/>
    <w:rsid w:val="00EC1A98"/>
    <w:rsid w:val="00EC20E2"/>
    <w:rsid w:val="00EC2210"/>
    <w:rsid w:val="00EC237D"/>
    <w:rsid w:val="00EC3407"/>
    <w:rsid w:val="00EC3564"/>
    <w:rsid w:val="00EC3AF3"/>
    <w:rsid w:val="00EC6935"/>
    <w:rsid w:val="00EC755F"/>
    <w:rsid w:val="00ED0050"/>
    <w:rsid w:val="00ED010E"/>
    <w:rsid w:val="00ED16C9"/>
    <w:rsid w:val="00ED194A"/>
    <w:rsid w:val="00ED254E"/>
    <w:rsid w:val="00ED268F"/>
    <w:rsid w:val="00ED2786"/>
    <w:rsid w:val="00ED27EA"/>
    <w:rsid w:val="00ED3E64"/>
    <w:rsid w:val="00ED3FC4"/>
    <w:rsid w:val="00ED4141"/>
    <w:rsid w:val="00ED533A"/>
    <w:rsid w:val="00ED5B7F"/>
    <w:rsid w:val="00ED5D8D"/>
    <w:rsid w:val="00ED6D06"/>
    <w:rsid w:val="00ED74E8"/>
    <w:rsid w:val="00ED77B0"/>
    <w:rsid w:val="00ED7A52"/>
    <w:rsid w:val="00ED7F2D"/>
    <w:rsid w:val="00ED7F6B"/>
    <w:rsid w:val="00EE14EB"/>
    <w:rsid w:val="00EE318A"/>
    <w:rsid w:val="00EE3277"/>
    <w:rsid w:val="00EE3494"/>
    <w:rsid w:val="00EE3693"/>
    <w:rsid w:val="00EE4039"/>
    <w:rsid w:val="00EE4994"/>
    <w:rsid w:val="00EE4B9F"/>
    <w:rsid w:val="00EE4F95"/>
    <w:rsid w:val="00EE5D81"/>
    <w:rsid w:val="00EE647D"/>
    <w:rsid w:val="00EE6942"/>
    <w:rsid w:val="00EE6CE0"/>
    <w:rsid w:val="00EE7902"/>
    <w:rsid w:val="00EE7EED"/>
    <w:rsid w:val="00EF03FB"/>
    <w:rsid w:val="00EF15C5"/>
    <w:rsid w:val="00EF19CE"/>
    <w:rsid w:val="00EF1A69"/>
    <w:rsid w:val="00EF2F01"/>
    <w:rsid w:val="00EF5645"/>
    <w:rsid w:val="00EF608C"/>
    <w:rsid w:val="00EF76D5"/>
    <w:rsid w:val="00EF7844"/>
    <w:rsid w:val="00EF7DEA"/>
    <w:rsid w:val="00F00A85"/>
    <w:rsid w:val="00F00C72"/>
    <w:rsid w:val="00F015FB"/>
    <w:rsid w:val="00F01EA5"/>
    <w:rsid w:val="00F02629"/>
    <w:rsid w:val="00F032C2"/>
    <w:rsid w:val="00F03B7B"/>
    <w:rsid w:val="00F0407F"/>
    <w:rsid w:val="00F04D18"/>
    <w:rsid w:val="00F04F17"/>
    <w:rsid w:val="00F053C2"/>
    <w:rsid w:val="00F05599"/>
    <w:rsid w:val="00F0576B"/>
    <w:rsid w:val="00F05C20"/>
    <w:rsid w:val="00F06171"/>
    <w:rsid w:val="00F065DC"/>
    <w:rsid w:val="00F06B6A"/>
    <w:rsid w:val="00F06D42"/>
    <w:rsid w:val="00F07194"/>
    <w:rsid w:val="00F1169D"/>
    <w:rsid w:val="00F11BB1"/>
    <w:rsid w:val="00F11C51"/>
    <w:rsid w:val="00F11F9C"/>
    <w:rsid w:val="00F12A24"/>
    <w:rsid w:val="00F12F9B"/>
    <w:rsid w:val="00F130D0"/>
    <w:rsid w:val="00F137DF"/>
    <w:rsid w:val="00F14458"/>
    <w:rsid w:val="00F14977"/>
    <w:rsid w:val="00F14E3B"/>
    <w:rsid w:val="00F15CEE"/>
    <w:rsid w:val="00F1636C"/>
    <w:rsid w:val="00F17C78"/>
    <w:rsid w:val="00F17D69"/>
    <w:rsid w:val="00F20486"/>
    <w:rsid w:val="00F20D89"/>
    <w:rsid w:val="00F21134"/>
    <w:rsid w:val="00F21A57"/>
    <w:rsid w:val="00F21B9F"/>
    <w:rsid w:val="00F22845"/>
    <w:rsid w:val="00F22961"/>
    <w:rsid w:val="00F22C59"/>
    <w:rsid w:val="00F2348C"/>
    <w:rsid w:val="00F23B45"/>
    <w:rsid w:val="00F23C07"/>
    <w:rsid w:val="00F23C11"/>
    <w:rsid w:val="00F23CCC"/>
    <w:rsid w:val="00F240D1"/>
    <w:rsid w:val="00F25454"/>
    <w:rsid w:val="00F25847"/>
    <w:rsid w:val="00F26258"/>
    <w:rsid w:val="00F2641C"/>
    <w:rsid w:val="00F268B0"/>
    <w:rsid w:val="00F2739E"/>
    <w:rsid w:val="00F276DA"/>
    <w:rsid w:val="00F27B59"/>
    <w:rsid w:val="00F30207"/>
    <w:rsid w:val="00F30815"/>
    <w:rsid w:val="00F31DFE"/>
    <w:rsid w:val="00F32ADB"/>
    <w:rsid w:val="00F32FD2"/>
    <w:rsid w:val="00F343E2"/>
    <w:rsid w:val="00F3450E"/>
    <w:rsid w:val="00F354F8"/>
    <w:rsid w:val="00F35CFE"/>
    <w:rsid w:val="00F361E4"/>
    <w:rsid w:val="00F36256"/>
    <w:rsid w:val="00F362CF"/>
    <w:rsid w:val="00F36A69"/>
    <w:rsid w:val="00F36BC9"/>
    <w:rsid w:val="00F36FB2"/>
    <w:rsid w:val="00F37213"/>
    <w:rsid w:val="00F3727D"/>
    <w:rsid w:val="00F372F5"/>
    <w:rsid w:val="00F3743A"/>
    <w:rsid w:val="00F3767C"/>
    <w:rsid w:val="00F41231"/>
    <w:rsid w:val="00F41588"/>
    <w:rsid w:val="00F416A1"/>
    <w:rsid w:val="00F41711"/>
    <w:rsid w:val="00F41873"/>
    <w:rsid w:val="00F41D4A"/>
    <w:rsid w:val="00F434AC"/>
    <w:rsid w:val="00F43895"/>
    <w:rsid w:val="00F43EA1"/>
    <w:rsid w:val="00F4403C"/>
    <w:rsid w:val="00F45D33"/>
    <w:rsid w:val="00F4701A"/>
    <w:rsid w:val="00F47143"/>
    <w:rsid w:val="00F47FF9"/>
    <w:rsid w:val="00F501BA"/>
    <w:rsid w:val="00F5040C"/>
    <w:rsid w:val="00F51DB3"/>
    <w:rsid w:val="00F53884"/>
    <w:rsid w:val="00F53BCF"/>
    <w:rsid w:val="00F54AD7"/>
    <w:rsid w:val="00F54C4D"/>
    <w:rsid w:val="00F56BD2"/>
    <w:rsid w:val="00F6038D"/>
    <w:rsid w:val="00F60DFC"/>
    <w:rsid w:val="00F61953"/>
    <w:rsid w:val="00F61DCF"/>
    <w:rsid w:val="00F63257"/>
    <w:rsid w:val="00F654B8"/>
    <w:rsid w:val="00F6610D"/>
    <w:rsid w:val="00F67D04"/>
    <w:rsid w:val="00F708E9"/>
    <w:rsid w:val="00F70F30"/>
    <w:rsid w:val="00F71407"/>
    <w:rsid w:val="00F71615"/>
    <w:rsid w:val="00F71CCA"/>
    <w:rsid w:val="00F72539"/>
    <w:rsid w:val="00F72AE7"/>
    <w:rsid w:val="00F72E7B"/>
    <w:rsid w:val="00F72F2E"/>
    <w:rsid w:val="00F73574"/>
    <w:rsid w:val="00F74673"/>
    <w:rsid w:val="00F74910"/>
    <w:rsid w:val="00F74988"/>
    <w:rsid w:val="00F74ED8"/>
    <w:rsid w:val="00F75F35"/>
    <w:rsid w:val="00F76017"/>
    <w:rsid w:val="00F7615E"/>
    <w:rsid w:val="00F76314"/>
    <w:rsid w:val="00F765A9"/>
    <w:rsid w:val="00F76BE3"/>
    <w:rsid w:val="00F76FF4"/>
    <w:rsid w:val="00F77DBB"/>
    <w:rsid w:val="00F8036F"/>
    <w:rsid w:val="00F807BE"/>
    <w:rsid w:val="00F80CB6"/>
    <w:rsid w:val="00F80E44"/>
    <w:rsid w:val="00F81060"/>
    <w:rsid w:val="00F81205"/>
    <w:rsid w:val="00F8132C"/>
    <w:rsid w:val="00F814EB"/>
    <w:rsid w:val="00F83A5E"/>
    <w:rsid w:val="00F83BD2"/>
    <w:rsid w:val="00F849D0"/>
    <w:rsid w:val="00F84CCC"/>
    <w:rsid w:val="00F84EAB"/>
    <w:rsid w:val="00F84FFB"/>
    <w:rsid w:val="00F85D19"/>
    <w:rsid w:val="00F8634F"/>
    <w:rsid w:val="00F8660A"/>
    <w:rsid w:val="00F869A7"/>
    <w:rsid w:val="00F8706B"/>
    <w:rsid w:val="00F871D6"/>
    <w:rsid w:val="00F87934"/>
    <w:rsid w:val="00F87B25"/>
    <w:rsid w:val="00F87C86"/>
    <w:rsid w:val="00F9042E"/>
    <w:rsid w:val="00F913FD"/>
    <w:rsid w:val="00F91D66"/>
    <w:rsid w:val="00F92252"/>
    <w:rsid w:val="00F93826"/>
    <w:rsid w:val="00F94A35"/>
    <w:rsid w:val="00F94B2F"/>
    <w:rsid w:val="00F9527E"/>
    <w:rsid w:val="00F95781"/>
    <w:rsid w:val="00F95FCB"/>
    <w:rsid w:val="00F960AE"/>
    <w:rsid w:val="00F960CA"/>
    <w:rsid w:val="00F96819"/>
    <w:rsid w:val="00F97230"/>
    <w:rsid w:val="00F978D1"/>
    <w:rsid w:val="00F97F94"/>
    <w:rsid w:val="00FA0365"/>
    <w:rsid w:val="00FA0446"/>
    <w:rsid w:val="00FA0D4B"/>
    <w:rsid w:val="00FA0DB5"/>
    <w:rsid w:val="00FA1DDF"/>
    <w:rsid w:val="00FA2791"/>
    <w:rsid w:val="00FA3122"/>
    <w:rsid w:val="00FA3F8C"/>
    <w:rsid w:val="00FA4191"/>
    <w:rsid w:val="00FA44A6"/>
    <w:rsid w:val="00FA4F66"/>
    <w:rsid w:val="00FA5F4C"/>
    <w:rsid w:val="00FA6146"/>
    <w:rsid w:val="00FA6233"/>
    <w:rsid w:val="00FA7E98"/>
    <w:rsid w:val="00FB0D5D"/>
    <w:rsid w:val="00FB0DF9"/>
    <w:rsid w:val="00FB15F3"/>
    <w:rsid w:val="00FB329D"/>
    <w:rsid w:val="00FB414D"/>
    <w:rsid w:val="00FB45A3"/>
    <w:rsid w:val="00FB4A53"/>
    <w:rsid w:val="00FB4BC5"/>
    <w:rsid w:val="00FB5DF2"/>
    <w:rsid w:val="00FB6724"/>
    <w:rsid w:val="00FB6C47"/>
    <w:rsid w:val="00FB7291"/>
    <w:rsid w:val="00FB74EC"/>
    <w:rsid w:val="00FB7703"/>
    <w:rsid w:val="00FB7F69"/>
    <w:rsid w:val="00FC012A"/>
    <w:rsid w:val="00FC0DDC"/>
    <w:rsid w:val="00FC0DFB"/>
    <w:rsid w:val="00FC101E"/>
    <w:rsid w:val="00FC1AD1"/>
    <w:rsid w:val="00FC2360"/>
    <w:rsid w:val="00FC2AE4"/>
    <w:rsid w:val="00FC32E9"/>
    <w:rsid w:val="00FC3D90"/>
    <w:rsid w:val="00FC3E42"/>
    <w:rsid w:val="00FC4F4B"/>
    <w:rsid w:val="00FC5944"/>
    <w:rsid w:val="00FC59B7"/>
    <w:rsid w:val="00FC5AB7"/>
    <w:rsid w:val="00FC6323"/>
    <w:rsid w:val="00FC672F"/>
    <w:rsid w:val="00FC740B"/>
    <w:rsid w:val="00FD0547"/>
    <w:rsid w:val="00FD13E0"/>
    <w:rsid w:val="00FD14C1"/>
    <w:rsid w:val="00FD18AA"/>
    <w:rsid w:val="00FD1943"/>
    <w:rsid w:val="00FD2F1A"/>
    <w:rsid w:val="00FD31FD"/>
    <w:rsid w:val="00FD325E"/>
    <w:rsid w:val="00FD355B"/>
    <w:rsid w:val="00FD4391"/>
    <w:rsid w:val="00FD476A"/>
    <w:rsid w:val="00FD597E"/>
    <w:rsid w:val="00FD7A82"/>
    <w:rsid w:val="00FE06B0"/>
    <w:rsid w:val="00FE06BE"/>
    <w:rsid w:val="00FE0AA0"/>
    <w:rsid w:val="00FE0C1D"/>
    <w:rsid w:val="00FE1CCD"/>
    <w:rsid w:val="00FE217D"/>
    <w:rsid w:val="00FE2D81"/>
    <w:rsid w:val="00FE3D46"/>
    <w:rsid w:val="00FE43E3"/>
    <w:rsid w:val="00FE4A8F"/>
    <w:rsid w:val="00FE4AF5"/>
    <w:rsid w:val="00FE670D"/>
    <w:rsid w:val="00FE68A2"/>
    <w:rsid w:val="00FE69B1"/>
    <w:rsid w:val="00FE7C03"/>
    <w:rsid w:val="00FF0687"/>
    <w:rsid w:val="00FF0839"/>
    <w:rsid w:val="00FF1815"/>
    <w:rsid w:val="00FF1A38"/>
    <w:rsid w:val="00FF3123"/>
    <w:rsid w:val="00FF3713"/>
    <w:rsid w:val="00FF3E71"/>
    <w:rsid w:val="00FF407E"/>
    <w:rsid w:val="00FF4269"/>
    <w:rsid w:val="00FF44A9"/>
    <w:rsid w:val="00FF4C53"/>
    <w:rsid w:val="00FF508C"/>
    <w:rsid w:val="00FF53C3"/>
    <w:rsid w:val="00FF5AEB"/>
    <w:rsid w:val="00FF7625"/>
    <w:rsid w:val="00FF78D0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519E49"/>
  <w15:docId w15:val="{F5523664-E05D-4F43-8655-58D7C137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A52EB3"/>
    <w:pPr>
      <w:jc w:val="both"/>
    </w:pPr>
    <w:rPr>
      <w:sz w:val="28"/>
      <w:szCs w:val="24"/>
    </w:rPr>
  </w:style>
  <w:style w:type="paragraph" w:styleId="10">
    <w:name w:val="heading 1"/>
    <w:next w:val="a0"/>
    <w:link w:val="11"/>
    <w:qFormat/>
    <w:rsid w:val="00651C2C"/>
    <w:pPr>
      <w:widowControl w:val="0"/>
      <w:tabs>
        <w:tab w:val="left" w:pos="1134"/>
      </w:tabs>
      <w:spacing w:before="240" w:after="240"/>
      <w:ind w:firstLine="720"/>
      <w:outlineLvl w:val="0"/>
    </w:pPr>
    <w:rPr>
      <w:b/>
      <w:sz w:val="28"/>
      <w:szCs w:val="28"/>
    </w:rPr>
  </w:style>
  <w:style w:type="paragraph" w:styleId="2">
    <w:name w:val="heading 2"/>
    <w:basedOn w:val="4"/>
    <w:next w:val="a0"/>
    <w:autoRedefine/>
    <w:qFormat/>
    <w:rsid w:val="001B6EFA"/>
    <w:pPr>
      <w:keepNext/>
      <w:numPr>
        <w:ilvl w:val="1"/>
        <w:numId w:val="4"/>
      </w:numPr>
      <w:tabs>
        <w:tab w:val="left" w:pos="1134"/>
      </w:tabs>
      <w:spacing w:after="0"/>
      <w:outlineLvl w:val="1"/>
    </w:pPr>
    <w:rPr>
      <w:rFonts w:cs="Arial"/>
      <w:b/>
      <w:bCs/>
      <w:iCs/>
      <w:sz w:val="24"/>
    </w:rPr>
  </w:style>
  <w:style w:type="paragraph" w:styleId="3">
    <w:name w:val="heading 3"/>
    <w:basedOn w:val="a0"/>
    <w:next w:val="a0"/>
    <w:link w:val="30"/>
    <w:semiHidden/>
    <w:unhideWhenUsed/>
    <w:qFormat/>
    <w:rsid w:val="00D51B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0">
    <w:name w:val="heading 4"/>
    <w:basedOn w:val="a0"/>
    <w:next w:val="a0"/>
    <w:link w:val="41"/>
    <w:semiHidden/>
    <w:unhideWhenUsed/>
    <w:qFormat/>
    <w:rsid w:val="003719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0"/>
    <w:next w:val="a0"/>
    <w:qFormat/>
    <w:rsid w:val="00651C2C"/>
    <w:pPr>
      <w:keepNext/>
      <w:widowControl w:val="0"/>
      <w:spacing w:line="360" w:lineRule="auto"/>
      <w:outlineLvl w:val="7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CE67B7"/>
    <w:pPr>
      <w:spacing w:before="120" w:after="120"/>
    </w:pPr>
    <w:rPr>
      <w:b/>
      <w:sz w:val="20"/>
      <w:szCs w:val="20"/>
    </w:rPr>
  </w:style>
  <w:style w:type="paragraph" w:styleId="a5">
    <w:name w:val="header"/>
    <w:basedOn w:val="a0"/>
    <w:link w:val="a6"/>
    <w:rsid w:val="00AA3540"/>
    <w:pPr>
      <w:tabs>
        <w:tab w:val="center" w:pos="4677"/>
        <w:tab w:val="right" w:pos="9355"/>
      </w:tabs>
    </w:pPr>
  </w:style>
  <w:style w:type="paragraph" w:styleId="a7">
    <w:name w:val="footnote text"/>
    <w:basedOn w:val="a0"/>
    <w:semiHidden/>
    <w:rsid w:val="0041301D"/>
    <w:rPr>
      <w:sz w:val="20"/>
      <w:szCs w:val="20"/>
    </w:rPr>
  </w:style>
  <w:style w:type="character" w:styleId="a8">
    <w:name w:val="footnote reference"/>
    <w:basedOn w:val="a1"/>
    <w:semiHidden/>
    <w:rsid w:val="0041301D"/>
    <w:rPr>
      <w:vertAlign w:val="superscript"/>
    </w:rPr>
  </w:style>
  <w:style w:type="table" w:styleId="a9">
    <w:name w:val="Table Grid"/>
    <w:basedOn w:val="a2"/>
    <w:uiPriority w:val="59"/>
    <w:qFormat/>
    <w:rsid w:val="00292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uiPriority w:val="99"/>
    <w:rsid w:val="00667AAE"/>
    <w:rPr>
      <w:color w:val="0000FF"/>
      <w:u w:val="single"/>
    </w:rPr>
  </w:style>
  <w:style w:type="paragraph" w:styleId="12">
    <w:name w:val="toc 1"/>
    <w:basedOn w:val="a0"/>
    <w:next w:val="a0"/>
    <w:autoRedefine/>
    <w:uiPriority w:val="39"/>
    <w:rsid w:val="00DD3F66"/>
    <w:pPr>
      <w:widowControl w:val="0"/>
      <w:tabs>
        <w:tab w:val="left" w:pos="851"/>
        <w:tab w:val="left" w:pos="9000"/>
        <w:tab w:val="left" w:pos="9180"/>
      </w:tabs>
      <w:spacing w:before="120" w:after="120"/>
      <w:ind w:right="468" w:firstLine="567"/>
      <w:jc w:val="left"/>
    </w:pPr>
    <w:rPr>
      <w:noProof/>
    </w:rPr>
  </w:style>
  <w:style w:type="paragraph" w:styleId="20">
    <w:name w:val="toc 2"/>
    <w:basedOn w:val="a0"/>
    <w:next w:val="a0"/>
    <w:autoRedefine/>
    <w:uiPriority w:val="39"/>
    <w:rsid w:val="00C75CA2"/>
    <w:pPr>
      <w:widowControl w:val="0"/>
      <w:tabs>
        <w:tab w:val="left" w:pos="284"/>
        <w:tab w:val="left" w:pos="426"/>
        <w:tab w:val="left" w:pos="567"/>
        <w:tab w:val="left" w:pos="993"/>
        <w:tab w:val="left" w:pos="9000"/>
      </w:tabs>
      <w:ind w:right="108" w:firstLine="142"/>
    </w:pPr>
    <w:rPr>
      <w:noProof/>
      <w:lang w:val="en-US"/>
    </w:rPr>
  </w:style>
  <w:style w:type="paragraph" w:styleId="ab">
    <w:name w:val="Title"/>
    <w:basedOn w:val="a0"/>
    <w:qFormat/>
    <w:rsid w:val="00651C2C"/>
    <w:pPr>
      <w:widowControl w:val="0"/>
      <w:autoSpaceDE w:val="0"/>
      <w:autoSpaceDN w:val="0"/>
      <w:adjustRightInd w:val="0"/>
      <w:jc w:val="center"/>
    </w:pPr>
    <w:rPr>
      <w:rFonts w:ascii="Times New Roman CYR" w:hAnsi="Times New Roman CYR" w:cs="Times New Roman CYR"/>
      <w:b/>
      <w:bCs/>
      <w:szCs w:val="28"/>
    </w:rPr>
  </w:style>
  <w:style w:type="paragraph" w:styleId="ac">
    <w:name w:val="Subtitle"/>
    <w:basedOn w:val="a0"/>
    <w:qFormat/>
    <w:rsid w:val="00651C2C"/>
    <w:pPr>
      <w:widowControl w:val="0"/>
      <w:jc w:val="center"/>
    </w:pPr>
    <w:rPr>
      <w:b/>
      <w:bCs/>
    </w:rPr>
  </w:style>
  <w:style w:type="paragraph" w:styleId="ad">
    <w:name w:val="footer"/>
    <w:basedOn w:val="a0"/>
    <w:link w:val="ae"/>
    <w:uiPriority w:val="99"/>
    <w:rsid w:val="00F814EB"/>
    <w:pPr>
      <w:tabs>
        <w:tab w:val="center" w:pos="4677"/>
        <w:tab w:val="right" w:pos="9355"/>
      </w:tabs>
      <w:jc w:val="left"/>
    </w:pPr>
    <w:rPr>
      <w:sz w:val="24"/>
    </w:rPr>
  </w:style>
  <w:style w:type="character" w:styleId="af">
    <w:name w:val="page number"/>
    <w:basedOn w:val="a1"/>
    <w:rsid w:val="00507B26"/>
  </w:style>
  <w:style w:type="numbering" w:styleId="111111">
    <w:name w:val="Outline List 2"/>
    <w:basedOn w:val="a3"/>
    <w:rsid w:val="00F87B25"/>
    <w:pPr>
      <w:numPr>
        <w:numId w:val="2"/>
      </w:numPr>
    </w:pPr>
  </w:style>
  <w:style w:type="numbering" w:customStyle="1" w:styleId="1">
    <w:name w:val="Текущий список1"/>
    <w:rsid w:val="00F87B25"/>
    <w:pPr>
      <w:numPr>
        <w:numId w:val="3"/>
      </w:numPr>
    </w:pPr>
  </w:style>
  <w:style w:type="character" w:customStyle="1" w:styleId="13">
    <w:name w:val="Стиль1"/>
    <w:basedOn w:val="aa"/>
    <w:rsid w:val="00FB329D"/>
    <w:rPr>
      <w:rFonts w:ascii="Times New Roman" w:hAnsi="Times New Roman"/>
      <w:color w:val="0000FF"/>
      <w:u w:val="single"/>
      <w:lang w:val="ru-RU"/>
    </w:rPr>
  </w:style>
  <w:style w:type="paragraph" w:styleId="4">
    <w:name w:val="List Continue 4"/>
    <w:basedOn w:val="a0"/>
    <w:rsid w:val="005729E3"/>
    <w:pPr>
      <w:spacing w:after="120"/>
      <w:ind w:left="1132"/>
    </w:pPr>
  </w:style>
  <w:style w:type="paragraph" w:customStyle="1" w:styleId="a">
    <w:name w:val="Обычный + полужирный"/>
    <w:aliases w:val="уплотненный на  0.3 пт"/>
    <w:basedOn w:val="2"/>
    <w:rsid w:val="00BD7F3B"/>
    <w:pPr>
      <w:numPr>
        <w:ilvl w:val="2"/>
      </w:numPr>
    </w:pPr>
  </w:style>
  <w:style w:type="paragraph" w:customStyle="1" w:styleId="0">
    <w:name w:val="Обычный + Междустр.интервал:  точно 0 пт"/>
    <w:aliases w:val="Узор: Нет (Белый)"/>
    <w:basedOn w:val="a0"/>
    <w:rsid w:val="00FB45A3"/>
    <w:pPr>
      <w:numPr>
        <w:numId w:val="5"/>
      </w:numPr>
      <w:shd w:val="clear" w:color="auto" w:fill="FFFFFF"/>
      <w:spacing w:line="418" w:lineRule="exact"/>
    </w:pPr>
    <w:rPr>
      <w:szCs w:val="28"/>
    </w:rPr>
  </w:style>
  <w:style w:type="paragraph" w:customStyle="1" w:styleId="Default">
    <w:name w:val="Default"/>
    <w:rsid w:val="00100E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0">
    <w:name w:val="List Paragraph"/>
    <w:basedOn w:val="a0"/>
    <w:uiPriority w:val="1"/>
    <w:qFormat/>
    <w:rsid w:val="00FB7703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af1">
    <w:name w:val="Document Map"/>
    <w:basedOn w:val="a0"/>
    <w:semiHidden/>
    <w:rsid w:val="002429E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1">
    <w:name w:val="toc 3"/>
    <w:basedOn w:val="a0"/>
    <w:next w:val="a0"/>
    <w:autoRedefine/>
    <w:uiPriority w:val="39"/>
    <w:rsid w:val="00F72539"/>
    <w:pPr>
      <w:ind w:left="480"/>
      <w:jc w:val="left"/>
    </w:pPr>
    <w:rPr>
      <w:sz w:val="24"/>
      <w:lang w:val="en-US" w:eastAsia="en-US"/>
    </w:rPr>
  </w:style>
  <w:style w:type="paragraph" w:styleId="42">
    <w:name w:val="toc 4"/>
    <w:basedOn w:val="a0"/>
    <w:next w:val="a0"/>
    <w:autoRedefine/>
    <w:uiPriority w:val="39"/>
    <w:rsid w:val="00F72539"/>
    <w:pPr>
      <w:ind w:left="720"/>
      <w:jc w:val="left"/>
    </w:pPr>
    <w:rPr>
      <w:sz w:val="24"/>
      <w:lang w:val="en-US" w:eastAsia="en-US"/>
    </w:rPr>
  </w:style>
  <w:style w:type="paragraph" w:styleId="5">
    <w:name w:val="toc 5"/>
    <w:basedOn w:val="a0"/>
    <w:next w:val="a0"/>
    <w:autoRedefine/>
    <w:uiPriority w:val="39"/>
    <w:rsid w:val="00F72539"/>
    <w:pPr>
      <w:ind w:left="960"/>
      <w:jc w:val="left"/>
    </w:pPr>
    <w:rPr>
      <w:sz w:val="24"/>
      <w:lang w:val="en-US" w:eastAsia="en-US"/>
    </w:rPr>
  </w:style>
  <w:style w:type="paragraph" w:styleId="6">
    <w:name w:val="toc 6"/>
    <w:basedOn w:val="a0"/>
    <w:next w:val="a0"/>
    <w:autoRedefine/>
    <w:uiPriority w:val="39"/>
    <w:rsid w:val="00F72539"/>
    <w:pPr>
      <w:ind w:left="1200"/>
      <w:jc w:val="left"/>
    </w:pPr>
    <w:rPr>
      <w:sz w:val="24"/>
      <w:lang w:val="en-US" w:eastAsia="en-US"/>
    </w:rPr>
  </w:style>
  <w:style w:type="paragraph" w:styleId="7">
    <w:name w:val="toc 7"/>
    <w:basedOn w:val="a0"/>
    <w:next w:val="a0"/>
    <w:autoRedefine/>
    <w:uiPriority w:val="39"/>
    <w:rsid w:val="00F72539"/>
    <w:pPr>
      <w:ind w:left="1440"/>
      <w:jc w:val="left"/>
    </w:pPr>
    <w:rPr>
      <w:sz w:val="24"/>
      <w:lang w:val="en-US" w:eastAsia="en-US"/>
    </w:rPr>
  </w:style>
  <w:style w:type="paragraph" w:styleId="80">
    <w:name w:val="toc 8"/>
    <w:basedOn w:val="a0"/>
    <w:next w:val="a0"/>
    <w:autoRedefine/>
    <w:uiPriority w:val="39"/>
    <w:rsid w:val="00F72539"/>
    <w:pPr>
      <w:ind w:left="1680"/>
      <w:jc w:val="left"/>
    </w:pPr>
    <w:rPr>
      <w:sz w:val="24"/>
      <w:lang w:val="en-US" w:eastAsia="en-US"/>
    </w:rPr>
  </w:style>
  <w:style w:type="paragraph" w:styleId="9">
    <w:name w:val="toc 9"/>
    <w:basedOn w:val="a0"/>
    <w:next w:val="a0"/>
    <w:autoRedefine/>
    <w:uiPriority w:val="39"/>
    <w:rsid w:val="00F72539"/>
    <w:pPr>
      <w:ind w:left="1920"/>
      <w:jc w:val="left"/>
    </w:pPr>
    <w:rPr>
      <w:sz w:val="24"/>
      <w:lang w:val="en-US" w:eastAsia="en-US"/>
    </w:rPr>
  </w:style>
  <w:style w:type="paragraph" w:customStyle="1" w:styleId="af2">
    <w:name w:val="Знак"/>
    <w:basedOn w:val="a0"/>
    <w:autoRedefine/>
    <w:rsid w:val="00584A2B"/>
    <w:pPr>
      <w:spacing w:after="160" w:line="240" w:lineRule="exact"/>
      <w:jc w:val="left"/>
    </w:pPr>
    <w:rPr>
      <w:rFonts w:eastAsia="SimSun"/>
      <w:b/>
      <w:lang w:val="en-US" w:eastAsia="en-US"/>
    </w:rPr>
  </w:style>
  <w:style w:type="paragraph" w:customStyle="1" w:styleId="14">
    <w:name w:val="Знак1"/>
    <w:basedOn w:val="a0"/>
    <w:autoRedefine/>
    <w:rsid w:val="001D6631"/>
    <w:pPr>
      <w:spacing w:after="160" w:line="240" w:lineRule="exact"/>
      <w:jc w:val="left"/>
    </w:pPr>
    <w:rPr>
      <w:rFonts w:eastAsia="SimSun"/>
      <w:b/>
      <w:lang w:val="en-US" w:eastAsia="en-US"/>
    </w:rPr>
  </w:style>
  <w:style w:type="character" w:customStyle="1" w:styleId="apple-style-span">
    <w:name w:val="apple-style-span"/>
    <w:basedOn w:val="a1"/>
    <w:rsid w:val="00AB5715"/>
  </w:style>
  <w:style w:type="character" w:styleId="af3">
    <w:name w:val="Placeholder Text"/>
    <w:basedOn w:val="a1"/>
    <w:uiPriority w:val="99"/>
    <w:semiHidden/>
    <w:rsid w:val="0084651D"/>
    <w:rPr>
      <w:color w:val="808080"/>
    </w:rPr>
  </w:style>
  <w:style w:type="paragraph" w:styleId="af4">
    <w:name w:val="Balloon Text"/>
    <w:basedOn w:val="a0"/>
    <w:link w:val="af5"/>
    <w:rsid w:val="0084651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84651D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1"/>
    <w:link w:val="a5"/>
    <w:uiPriority w:val="99"/>
    <w:rsid w:val="009E7833"/>
    <w:rPr>
      <w:sz w:val="28"/>
      <w:szCs w:val="24"/>
    </w:rPr>
  </w:style>
  <w:style w:type="paragraph" w:styleId="af6">
    <w:name w:val="endnote text"/>
    <w:basedOn w:val="a0"/>
    <w:link w:val="af7"/>
    <w:rsid w:val="007F60E1"/>
    <w:rPr>
      <w:sz w:val="20"/>
      <w:szCs w:val="20"/>
    </w:rPr>
  </w:style>
  <w:style w:type="character" w:customStyle="1" w:styleId="af7">
    <w:name w:val="Текст концевой сноски Знак"/>
    <w:basedOn w:val="a1"/>
    <w:link w:val="af6"/>
    <w:rsid w:val="007F60E1"/>
  </w:style>
  <w:style w:type="character" w:styleId="af8">
    <w:name w:val="endnote reference"/>
    <w:basedOn w:val="a1"/>
    <w:rsid w:val="007F60E1"/>
    <w:rPr>
      <w:vertAlign w:val="superscript"/>
    </w:rPr>
  </w:style>
  <w:style w:type="paragraph" w:customStyle="1" w:styleId="15">
    <w:name w:val="Обычный1"/>
    <w:rsid w:val="00FA2791"/>
    <w:pPr>
      <w:snapToGrid w:val="0"/>
    </w:pPr>
    <w:rPr>
      <w:sz w:val="24"/>
    </w:rPr>
  </w:style>
  <w:style w:type="character" w:styleId="af9">
    <w:name w:val="FollowedHyperlink"/>
    <w:basedOn w:val="a1"/>
    <w:rsid w:val="00301E68"/>
    <w:rPr>
      <w:color w:val="800080"/>
      <w:u w:val="single"/>
    </w:rPr>
  </w:style>
  <w:style w:type="character" w:customStyle="1" w:styleId="FontStyle101">
    <w:name w:val="Font Style101"/>
    <w:basedOn w:val="a1"/>
    <w:uiPriority w:val="99"/>
    <w:rsid w:val="00BD294A"/>
    <w:rPr>
      <w:rFonts w:ascii="Times New Roman" w:hAnsi="Times New Roman" w:cs="Times New Roman"/>
      <w:sz w:val="14"/>
      <w:szCs w:val="14"/>
    </w:rPr>
  </w:style>
  <w:style w:type="paragraph" w:customStyle="1" w:styleId="21">
    <w:name w:val="Обычный2"/>
    <w:rsid w:val="0022196A"/>
    <w:pPr>
      <w:snapToGrid w:val="0"/>
    </w:pPr>
    <w:rPr>
      <w:sz w:val="24"/>
    </w:rPr>
  </w:style>
  <w:style w:type="paragraph" w:styleId="afa">
    <w:name w:val="Body Text Indent"/>
    <w:basedOn w:val="a0"/>
    <w:link w:val="afb"/>
    <w:rsid w:val="001419DD"/>
    <w:pPr>
      <w:widowControl w:val="0"/>
      <w:autoSpaceDE w:val="0"/>
      <w:autoSpaceDN w:val="0"/>
      <w:adjustRightInd w:val="0"/>
      <w:spacing w:line="216" w:lineRule="atLeast"/>
      <w:ind w:firstLine="709"/>
    </w:pPr>
    <w:rPr>
      <w:rFonts w:ascii="Arial" w:hAnsi="Arial" w:cs="Arial"/>
      <w:szCs w:val="28"/>
    </w:rPr>
  </w:style>
  <w:style w:type="character" w:customStyle="1" w:styleId="afb">
    <w:name w:val="Основной текст с отступом Знак"/>
    <w:basedOn w:val="a1"/>
    <w:link w:val="afa"/>
    <w:rsid w:val="001419DD"/>
    <w:rPr>
      <w:rFonts w:ascii="Arial" w:hAnsi="Arial" w:cs="Arial"/>
      <w:sz w:val="28"/>
      <w:szCs w:val="28"/>
    </w:rPr>
  </w:style>
  <w:style w:type="paragraph" w:customStyle="1" w:styleId="RefNorm">
    <w:name w:val="RefNorm"/>
    <w:basedOn w:val="a0"/>
    <w:next w:val="a0"/>
    <w:rsid w:val="00194639"/>
    <w:pPr>
      <w:spacing w:after="240" w:line="230" w:lineRule="atLeast"/>
    </w:pPr>
    <w:rPr>
      <w:rFonts w:ascii="Arial" w:hAnsi="Arial"/>
      <w:sz w:val="20"/>
      <w:szCs w:val="20"/>
      <w:lang w:val="fr-FR"/>
    </w:rPr>
  </w:style>
  <w:style w:type="paragraph" w:customStyle="1" w:styleId="afc">
    <w:name w:val="Нормальный"/>
    <w:rsid w:val="004141CF"/>
    <w:rPr>
      <w:sz w:val="24"/>
    </w:rPr>
  </w:style>
  <w:style w:type="paragraph" w:customStyle="1" w:styleId="Style41">
    <w:name w:val="Style41"/>
    <w:basedOn w:val="a0"/>
    <w:uiPriority w:val="99"/>
    <w:rsid w:val="00F43EA1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</w:rPr>
  </w:style>
  <w:style w:type="character" w:customStyle="1" w:styleId="11">
    <w:name w:val="Заголовок 1 Знак"/>
    <w:basedOn w:val="a1"/>
    <w:link w:val="10"/>
    <w:rsid w:val="00D27ADA"/>
    <w:rPr>
      <w:b/>
      <w:sz w:val="28"/>
      <w:szCs w:val="28"/>
    </w:rPr>
  </w:style>
  <w:style w:type="character" w:styleId="afd">
    <w:name w:val="line number"/>
    <w:basedOn w:val="a1"/>
    <w:rsid w:val="00B27051"/>
  </w:style>
  <w:style w:type="character" w:customStyle="1" w:styleId="s3">
    <w:name w:val="s3"/>
    <w:basedOn w:val="a1"/>
    <w:rsid w:val="00B27051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paragraph" w:styleId="afe">
    <w:name w:val="No Spacing"/>
    <w:aliases w:val="Для стандартов"/>
    <w:link w:val="aff"/>
    <w:uiPriority w:val="1"/>
    <w:qFormat/>
    <w:rsid w:val="00A4204E"/>
    <w:pPr>
      <w:widowControl w:val="0"/>
      <w:autoSpaceDE w:val="0"/>
      <w:autoSpaceDN w:val="0"/>
      <w:adjustRightInd w:val="0"/>
    </w:pPr>
  </w:style>
  <w:style w:type="character" w:customStyle="1" w:styleId="aff">
    <w:name w:val="Без интервала Знак"/>
    <w:aliases w:val="Для стандартов Знак"/>
    <w:link w:val="afe"/>
    <w:uiPriority w:val="1"/>
    <w:rsid w:val="00A4204E"/>
  </w:style>
  <w:style w:type="paragraph" w:styleId="aff0">
    <w:name w:val="Normal (Web)"/>
    <w:basedOn w:val="a0"/>
    <w:uiPriority w:val="99"/>
    <w:rsid w:val="00A4204E"/>
    <w:pPr>
      <w:spacing w:before="100" w:beforeAutospacing="1" w:after="100" w:afterAutospacing="1"/>
      <w:jc w:val="left"/>
    </w:pPr>
    <w:rPr>
      <w:rFonts w:ascii="Arial" w:hAnsi="Arial" w:cs="Arial"/>
      <w:sz w:val="24"/>
    </w:rPr>
  </w:style>
  <w:style w:type="table" w:customStyle="1" w:styleId="16">
    <w:name w:val="Сетка таблицы1"/>
    <w:basedOn w:val="a2"/>
    <w:uiPriority w:val="39"/>
    <w:rsid w:val="00272A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annotation text"/>
    <w:basedOn w:val="a0"/>
    <w:link w:val="aff2"/>
    <w:unhideWhenUsed/>
    <w:rsid w:val="007B0E64"/>
    <w:rPr>
      <w:sz w:val="20"/>
      <w:szCs w:val="20"/>
    </w:rPr>
  </w:style>
  <w:style w:type="character" w:customStyle="1" w:styleId="aff2">
    <w:name w:val="Текст примечания Знак"/>
    <w:basedOn w:val="a1"/>
    <w:link w:val="aff1"/>
    <w:rsid w:val="007B0E64"/>
  </w:style>
  <w:style w:type="character" w:styleId="aff3">
    <w:name w:val="annotation reference"/>
    <w:basedOn w:val="a1"/>
    <w:unhideWhenUsed/>
    <w:rsid w:val="007B0E64"/>
    <w:rPr>
      <w:sz w:val="16"/>
      <w:szCs w:val="16"/>
    </w:rPr>
  </w:style>
  <w:style w:type="character" w:customStyle="1" w:styleId="Bodytext2">
    <w:name w:val="Body text (2)"/>
    <w:basedOn w:val="a1"/>
    <w:rsid w:val="00E270C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Tablecaption">
    <w:name w:val="Table caption"/>
    <w:basedOn w:val="a1"/>
    <w:rsid w:val="00CC736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ff4">
    <w:name w:val="Основной текст_"/>
    <w:basedOn w:val="a1"/>
    <w:link w:val="22"/>
    <w:rsid w:val="00CC7367"/>
    <w:rPr>
      <w:sz w:val="22"/>
      <w:szCs w:val="22"/>
      <w:shd w:val="clear" w:color="auto" w:fill="FFFFFF"/>
    </w:rPr>
  </w:style>
  <w:style w:type="character" w:customStyle="1" w:styleId="17">
    <w:name w:val="Основной текст1"/>
    <w:basedOn w:val="aff4"/>
    <w:rsid w:val="00CC7367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2"/>
    <w:basedOn w:val="a0"/>
    <w:link w:val="aff4"/>
    <w:rsid w:val="00CC7367"/>
    <w:pPr>
      <w:widowControl w:val="0"/>
      <w:shd w:val="clear" w:color="auto" w:fill="FFFFFF"/>
      <w:spacing w:line="264" w:lineRule="exact"/>
      <w:jc w:val="left"/>
    </w:pPr>
    <w:rPr>
      <w:sz w:val="22"/>
      <w:szCs w:val="22"/>
    </w:rPr>
  </w:style>
  <w:style w:type="character" w:customStyle="1" w:styleId="Bodytext2Exact">
    <w:name w:val="Body text (2) Exact"/>
    <w:basedOn w:val="a1"/>
    <w:rsid w:val="00B8624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e">
    <w:name w:val="Нижний колонтитул Знак"/>
    <w:basedOn w:val="a1"/>
    <w:link w:val="ad"/>
    <w:uiPriority w:val="99"/>
    <w:rsid w:val="00E82173"/>
    <w:rPr>
      <w:sz w:val="24"/>
      <w:szCs w:val="24"/>
    </w:rPr>
  </w:style>
  <w:style w:type="paragraph" w:customStyle="1" w:styleId="Style35">
    <w:name w:val="Style35"/>
    <w:basedOn w:val="a0"/>
    <w:uiPriority w:val="99"/>
    <w:rsid w:val="002633AF"/>
    <w:pPr>
      <w:widowControl w:val="0"/>
      <w:autoSpaceDE w:val="0"/>
      <w:autoSpaceDN w:val="0"/>
      <w:adjustRightInd w:val="0"/>
      <w:jc w:val="left"/>
    </w:pPr>
    <w:rPr>
      <w:rFonts w:ascii="Arial Unicode MS" w:eastAsia="Arial Unicode MS" w:hAnsiTheme="minorHAnsi" w:cs="Arial Unicode MS"/>
      <w:sz w:val="24"/>
    </w:rPr>
  </w:style>
  <w:style w:type="character" w:customStyle="1" w:styleId="FontStyle41">
    <w:name w:val="Font Style41"/>
    <w:basedOn w:val="a1"/>
    <w:uiPriority w:val="99"/>
    <w:rsid w:val="002633AF"/>
    <w:rPr>
      <w:rFonts w:ascii="Arial Unicode MS" w:eastAsia="Arial Unicode MS" w:cs="Arial Unicode MS"/>
      <w:b/>
      <w:bCs/>
      <w:color w:val="000000"/>
      <w:sz w:val="28"/>
      <w:szCs w:val="28"/>
    </w:rPr>
  </w:style>
  <w:style w:type="table" w:customStyle="1" w:styleId="23">
    <w:name w:val="Сетка таблицы2"/>
    <w:basedOn w:val="a2"/>
    <w:next w:val="a9"/>
    <w:uiPriority w:val="59"/>
    <w:qFormat/>
    <w:rsid w:val="002E088E"/>
    <w:rPr>
      <w:rFonts w:ascii="Arial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4">
    <w:name w:val="Style14"/>
    <w:basedOn w:val="a0"/>
    <w:uiPriority w:val="99"/>
    <w:rsid w:val="002E088E"/>
    <w:pPr>
      <w:widowControl w:val="0"/>
      <w:autoSpaceDE w:val="0"/>
      <w:autoSpaceDN w:val="0"/>
      <w:adjustRightInd w:val="0"/>
      <w:jc w:val="left"/>
    </w:pPr>
    <w:rPr>
      <w:rFonts w:ascii="Bookman Old Style" w:hAnsi="Bookman Old Style"/>
      <w:sz w:val="24"/>
    </w:rPr>
  </w:style>
  <w:style w:type="paragraph" w:customStyle="1" w:styleId="Style27">
    <w:name w:val="Style27"/>
    <w:basedOn w:val="a0"/>
    <w:uiPriority w:val="99"/>
    <w:rsid w:val="002E088E"/>
    <w:pPr>
      <w:widowControl w:val="0"/>
      <w:autoSpaceDE w:val="0"/>
      <w:autoSpaceDN w:val="0"/>
      <w:adjustRightInd w:val="0"/>
      <w:jc w:val="left"/>
    </w:pPr>
    <w:rPr>
      <w:rFonts w:ascii="Bookman Old Style" w:hAnsi="Bookman Old Style"/>
      <w:sz w:val="24"/>
    </w:rPr>
  </w:style>
  <w:style w:type="character" w:customStyle="1" w:styleId="FontStyle45">
    <w:name w:val="Font Style45"/>
    <w:uiPriority w:val="99"/>
    <w:rsid w:val="002E088E"/>
    <w:rPr>
      <w:rFonts w:ascii="Bookman Old Style" w:hAnsi="Bookman Old Style" w:cs="Bookman Old Style"/>
      <w:color w:val="000000"/>
      <w:sz w:val="18"/>
      <w:szCs w:val="18"/>
    </w:rPr>
  </w:style>
  <w:style w:type="character" w:customStyle="1" w:styleId="FontStyle43">
    <w:name w:val="Font Style43"/>
    <w:uiPriority w:val="99"/>
    <w:rsid w:val="002E088E"/>
    <w:rPr>
      <w:rFonts w:ascii="Bookman Old Style" w:hAnsi="Bookman Old Style" w:cs="Bookman Old Style"/>
      <w:b/>
      <w:bCs/>
      <w:color w:val="000000"/>
      <w:sz w:val="18"/>
      <w:szCs w:val="18"/>
    </w:rPr>
  </w:style>
  <w:style w:type="character" w:customStyle="1" w:styleId="FontStyle47">
    <w:name w:val="Font Style47"/>
    <w:uiPriority w:val="99"/>
    <w:rsid w:val="002E088E"/>
    <w:rPr>
      <w:rFonts w:ascii="Bookman Old Style" w:hAnsi="Bookman Old Style" w:cs="Bookman Old Style"/>
      <w:color w:val="000000"/>
      <w:sz w:val="18"/>
      <w:szCs w:val="18"/>
    </w:rPr>
  </w:style>
  <w:style w:type="paragraph" w:customStyle="1" w:styleId="Style17">
    <w:name w:val="Style17"/>
    <w:basedOn w:val="a0"/>
    <w:uiPriority w:val="99"/>
    <w:rsid w:val="002E088E"/>
    <w:pPr>
      <w:widowControl w:val="0"/>
      <w:autoSpaceDE w:val="0"/>
      <w:autoSpaceDN w:val="0"/>
      <w:adjustRightInd w:val="0"/>
      <w:jc w:val="left"/>
    </w:pPr>
    <w:rPr>
      <w:rFonts w:ascii="Bookman Old Style" w:hAnsi="Bookman Old Style"/>
      <w:sz w:val="24"/>
    </w:rPr>
  </w:style>
  <w:style w:type="paragraph" w:customStyle="1" w:styleId="Style19">
    <w:name w:val="Style19"/>
    <w:basedOn w:val="a0"/>
    <w:uiPriority w:val="99"/>
    <w:rsid w:val="002E088E"/>
    <w:pPr>
      <w:widowControl w:val="0"/>
      <w:autoSpaceDE w:val="0"/>
      <w:autoSpaceDN w:val="0"/>
      <w:adjustRightInd w:val="0"/>
      <w:jc w:val="left"/>
    </w:pPr>
    <w:rPr>
      <w:rFonts w:ascii="Bookman Old Style" w:hAnsi="Bookman Old Style"/>
      <w:sz w:val="24"/>
    </w:rPr>
  </w:style>
  <w:style w:type="paragraph" w:customStyle="1" w:styleId="Style25">
    <w:name w:val="Style25"/>
    <w:basedOn w:val="a0"/>
    <w:uiPriority w:val="99"/>
    <w:rsid w:val="002E088E"/>
    <w:pPr>
      <w:widowControl w:val="0"/>
      <w:autoSpaceDE w:val="0"/>
      <w:autoSpaceDN w:val="0"/>
      <w:adjustRightInd w:val="0"/>
      <w:jc w:val="left"/>
    </w:pPr>
    <w:rPr>
      <w:rFonts w:ascii="Bookman Old Style" w:hAnsi="Bookman Old Style"/>
      <w:sz w:val="24"/>
    </w:rPr>
  </w:style>
  <w:style w:type="paragraph" w:customStyle="1" w:styleId="Style29">
    <w:name w:val="Style29"/>
    <w:basedOn w:val="a0"/>
    <w:uiPriority w:val="99"/>
    <w:rsid w:val="002E088E"/>
    <w:pPr>
      <w:widowControl w:val="0"/>
      <w:autoSpaceDE w:val="0"/>
      <w:autoSpaceDN w:val="0"/>
      <w:adjustRightInd w:val="0"/>
      <w:jc w:val="left"/>
    </w:pPr>
    <w:rPr>
      <w:rFonts w:ascii="Bookman Old Style" w:hAnsi="Bookman Old Style"/>
      <w:sz w:val="24"/>
    </w:rPr>
  </w:style>
  <w:style w:type="paragraph" w:customStyle="1" w:styleId="Style13">
    <w:name w:val="Style13"/>
    <w:basedOn w:val="a0"/>
    <w:uiPriority w:val="99"/>
    <w:rsid w:val="00FD597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</w:rPr>
  </w:style>
  <w:style w:type="paragraph" w:customStyle="1" w:styleId="Style20">
    <w:name w:val="Style20"/>
    <w:basedOn w:val="a0"/>
    <w:uiPriority w:val="99"/>
    <w:rsid w:val="00FD597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</w:rPr>
  </w:style>
  <w:style w:type="paragraph" w:customStyle="1" w:styleId="Style21">
    <w:name w:val="Style21"/>
    <w:basedOn w:val="a0"/>
    <w:uiPriority w:val="99"/>
    <w:rsid w:val="00FD597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</w:rPr>
  </w:style>
  <w:style w:type="paragraph" w:customStyle="1" w:styleId="Style18">
    <w:name w:val="Style18"/>
    <w:basedOn w:val="a0"/>
    <w:uiPriority w:val="99"/>
    <w:rsid w:val="00D32A88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</w:rPr>
  </w:style>
  <w:style w:type="paragraph" w:customStyle="1" w:styleId="Style12">
    <w:name w:val="Style12"/>
    <w:basedOn w:val="a0"/>
    <w:uiPriority w:val="99"/>
    <w:rsid w:val="0065291F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</w:rPr>
  </w:style>
  <w:style w:type="character" w:customStyle="1" w:styleId="FontStyle44">
    <w:name w:val="Font Style44"/>
    <w:basedOn w:val="a1"/>
    <w:uiPriority w:val="99"/>
    <w:rsid w:val="0065291F"/>
    <w:rPr>
      <w:rFonts w:ascii="Arial" w:hAnsi="Arial" w:cs="Arial"/>
      <w:color w:val="000000"/>
      <w:sz w:val="14"/>
      <w:szCs w:val="14"/>
    </w:rPr>
  </w:style>
  <w:style w:type="paragraph" w:customStyle="1" w:styleId="Style6">
    <w:name w:val="Style6"/>
    <w:basedOn w:val="a0"/>
    <w:uiPriority w:val="99"/>
    <w:rsid w:val="0065291F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</w:rPr>
  </w:style>
  <w:style w:type="paragraph" w:customStyle="1" w:styleId="Style22">
    <w:name w:val="Style22"/>
    <w:basedOn w:val="a0"/>
    <w:uiPriority w:val="99"/>
    <w:rsid w:val="0065291F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</w:rPr>
  </w:style>
  <w:style w:type="paragraph" w:customStyle="1" w:styleId="Style24">
    <w:name w:val="Style24"/>
    <w:basedOn w:val="a0"/>
    <w:uiPriority w:val="99"/>
    <w:rsid w:val="0065291F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</w:rPr>
  </w:style>
  <w:style w:type="character" w:customStyle="1" w:styleId="FontStyle42">
    <w:name w:val="Font Style42"/>
    <w:basedOn w:val="a1"/>
    <w:uiPriority w:val="99"/>
    <w:rsid w:val="0065291F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7">
    <w:name w:val="Style7"/>
    <w:basedOn w:val="a0"/>
    <w:uiPriority w:val="99"/>
    <w:rsid w:val="00C55BA0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</w:rPr>
  </w:style>
  <w:style w:type="paragraph" w:styleId="aff5">
    <w:name w:val="Body Text"/>
    <w:basedOn w:val="a0"/>
    <w:link w:val="aff6"/>
    <w:unhideWhenUsed/>
    <w:rsid w:val="00B71243"/>
    <w:pPr>
      <w:spacing w:after="120"/>
    </w:pPr>
  </w:style>
  <w:style w:type="character" w:customStyle="1" w:styleId="aff6">
    <w:name w:val="Основной текст Знак"/>
    <w:basedOn w:val="a1"/>
    <w:link w:val="aff5"/>
    <w:rsid w:val="00B71243"/>
    <w:rPr>
      <w:sz w:val="28"/>
      <w:szCs w:val="24"/>
    </w:rPr>
  </w:style>
  <w:style w:type="character" w:customStyle="1" w:styleId="30">
    <w:name w:val="Заголовок 3 Знак"/>
    <w:basedOn w:val="a1"/>
    <w:link w:val="3"/>
    <w:semiHidden/>
    <w:rsid w:val="00D51B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51BD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D51BDE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41">
    <w:name w:val="Заголовок 4 Знак"/>
    <w:basedOn w:val="a1"/>
    <w:link w:val="40"/>
    <w:semiHidden/>
    <w:rsid w:val="003719B9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</w:rPr>
  </w:style>
  <w:style w:type="paragraph" w:styleId="aff7">
    <w:name w:val="Revision"/>
    <w:hidden/>
    <w:uiPriority w:val="99"/>
    <w:semiHidden/>
    <w:rsid w:val="009B20D2"/>
    <w:rPr>
      <w:sz w:val="28"/>
      <w:szCs w:val="24"/>
    </w:rPr>
  </w:style>
  <w:style w:type="paragraph" w:styleId="aff8">
    <w:name w:val="annotation subject"/>
    <w:basedOn w:val="aff1"/>
    <w:next w:val="aff1"/>
    <w:link w:val="aff9"/>
    <w:semiHidden/>
    <w:unhideWhenUsed/>
    <w:rsid w:val="009B20D2"/>
    <w:rPr>
      <w:b/>
      <w:bCs/>
    </w:rPr>
  </w:style>
  <w:style w:type="character" w:customStyle="1" w:styleId="aff9">
    <w:name w:val="Тема примечания Знак"/>
    <w:basedOn w:val="aff2"/>
    <w:link w:val="aff8"/>
    <w:semiHidden/>
    <w:rsid w:val="009B20D2"/>
    <w:rPr>
      <w:b/>
      <w:bCs/>
    </w:rPr>
  </w:style>
  <w:style w:type="character" w:styleId="affa">
    <w:name w:val="Emphasis"/>
    <w:basedOn w:val="a1"/>
    <w:qFormat/>
    <w:rsid w:val="00442C9A"/>
    <w:rPr>
      <w:i/>
      <w:iCs/>
    </w:rPr>
  </w:style>
  <w:style w:type="character" w:customStyle="1" w:styleId="cf01">
    <w:name w:val="cf01"/>
    <w:basedOn w:val="a1"/>
    <w:rsid w:val="004B7EC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098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545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8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8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2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5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0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93E2C-9F29-4171-BFF9-DED0A526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23</Pages>
  <Words>6180</Words>
  <Characters>44176</Characters>
  <Application>Microsoft Office Word</Application>
  <DocSecurity>0</DocSecurity>
  <Lines>368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ISO</vt:lpstr>
      <vt:lpstr>ISO</vt:lpstr>
    </vt:vector>
  </TitlesOfParts>
  <Company>RePack by SPecialiST</Company>
  <LinksUpToDate>false</LinksUpToDate>
  <CharactersWithSpaces>50256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</dc:title>
  <dc:subject/>
  <dc:creator>Mustang</dc:creator>
  <cp:keywords/>
  <dc:description/>
  <cp:lastModifiedBy>Elena Kuleshova</cp:lastModifiedBy>
  <cp:revision>25</cp:revision>
  <cp:lastPrinted>2024-11-19T04:06:00Z</cp:lastPrinted>
  <dcterms:created xsi:type="dcterms:W3CDTF">2025-01-13T07:43:00Z</dcterms:created>
  <dcterms:modified xsi:type="dcterms:W3CDTF">2025-02-25T04:07:00Z</dcterms:modified>
</cp:coreProperties>
</file>