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7772" w14:textId="77777777" w:rsidR="008B11CA" w:rsidRDefault="008B11CA" w:rsidP="00ED0832">
      <w:pPr>
        <w:jc w:val="center"/>
        <w:rPr>
          <w:rFonts w:ascii="Times New Roman" w:hAnsi="Times New Roman" w:cs="Times New Roman"/>
          <w:b/>
          <w:sz w:val="24"/>
          <w:szCs w:val="24"/>
        </w:rPr>
      </w:pPr>
      <w:r w:rsidRPr="002E221B">
        <w:rPr>
          <w:rFonts w:ascii="Times New Roman" w:hAnsi="Times New Roman" w:cs="Times New Roman"/>
          <w:b/>
          <w:sz w:val="24"/>
          <w:szCs w:val="24"/>
        </w:rPr>
        <w:t>Сводка отзывов</w:t>
      </w:r>
    </w:p>
    <w:p w14:paraId="4D1D0204" w14:textId="77777777" w:rsidR="008B11CA" w:rsidRPr="002E221B" w:rsidRDefault="008B11CA" w:rsidP="00ED0832">
      <w:pPr>
        <w:jc w:val="center"/>
        <w:rPr>
          <w:rFonts w:ascii="Times New Roman" w:hAnsi="Times New Roman" w:cs="Times New Roman"/>
          <w:b/>
          <w:sz w:val="24"/>
          <w:szCs w:val="24"/>
        </w:rPr>
      </w:pPr>
      <w:r w:rsidRPr="002E221B">
        <w:rPr>
          <w:rFonts w:ascii="Times New Roman" w:hAnsi="Times New Roman" w:cs="Times New Roman"/>
          <w:b/>
          <w:sz w:val="24"/>
          <w:szCs w:val="24"/>
        </w:rPr>
        <w:t xml:space="preserve"> к проекту национального стандарта </w:t>
      </w:r>
      <w:r w:rsidRPr="007D283B">
        <w:rPr>
          <w:rFonts w:ascii="Times New Roman" w:hAnsi="Times New Roman" w:cs="Times New Roman"/>
          <w:b/>
          <w:sz w:val="24"/>
          <w:szCs w:val="24"/>
        </w:rPr>
        <w:t xml:space="preserve">СТ РК </w:t>
      </w:r>
      <w:r w:rsidR="00ED0832">
        <w:rPr>
          <w:rFonts w:ascii="Times New Roman" w:hAnsi="Times New Roman" w:cs="Times New Roman"/>
          <w:b/>
          <w:sz w:val="24"/>
          <w:szCs w:val="24"/>
        </w:rPr>
        <w:t>«</w:t>
      </w:r>
      <w:r w:rsidR="00ED0832" w:rsidRPr="00ED0832">
        <w:rPr>
          <w:rFonts w:ascii="Times New Roman" w:hAnsi="Times New Roman" w:cs="Times New Roman"/>
          <w:b/>
          <w:sz w:val="24"/>
          <w:szCs w:val="24"/>
        </w:rPr>
        <w:t>СУДЕБНО-ЭКСПЕРТНОЕ ИССЛЕДОВАНИЕ ПОЧЕРКА И ПОДПИСИ</w:t>
      </w:r>
      <w:r w:rsidR="00ED0832">
        <w:rPr>
          <w:rFonts w:ascii="Times New Roman" w:hAnsi="Times New Roman" w:cs="Times New Roman"/>
          <w:b/>
          <w:sz w:val="24"/>
          <w:szCs w:val="24"/>
        </w:rPr>
        <w:t xml:space="preserve"> </w:t>
      </w:r>
      <w:r w:rsidR="00ED0832" w:rsidRPr="00ED0832">
        <w:rPr>
          <w:rFonts w:ascii="Times New Roman" w:hAnsi="Times New Roman" w:cs="Times New Roman"/>
          <w:b/>
          <w:sz w:val="24"/>
          <w:szCs w:val="24"/>
        </w:rPr>
        <w:t>Термины и определения</w:t>
      </w:r>
      <w:r w:rsidR="00ED0832">
        <w:rPr>
          <w:rFonts w:ascii="Times New Roman" w:hAnsi="Times New Roman" w:cs="Times New Roman"/>
          <w:b/>
          <w:sz w:val="24"/>
          <w:szCs w:val="24"/>
        </w:rPr>
        <w:t>».</w:t>
      </w:r>
    </w:p>
    <w:tbl>
      <w:tblPr>
        <w:tblStyle w:val="a3"/>
        <w:tblW w:w="14885" w:type="dxa"/>
        <w:tblInd w:w="-176" w:type="dxa"/>
        <w:tblLayout w:type="fixed"/>
        <w:tblLook w:val="04A0" w:firstRow="1" w:lastRow="0" w:firstColumn="1" w:lastColumn="0" w:noHBand="0" w:noVBand="1"/>
      </w:tblPr>
      <w:tblGrid>
        <w:gridCol w:w="568"/>
        <w:gridCol w:w="2552"/>
        <w:gridCol w:w="7087"/>
        <w:gridCol w:w="4678"/>
      </w:tblGrid>
      <w:tr w:rsidR="008B11CA" w:rsidRPr="00552B68" w14:paraId="773EE5A6" w14:textId="77777777" w:rsidTr="008B11CA">
        <w:tc>
          <w:tcPr>
            <w:tcW w:w="568" w:type="dxa"/>
            <w:vAlign w:val="center"/>
          </w:tcPr>
          <w:p w14:paraId="6CE336BB" w14:textId="77777777" w:rsidR="008B11CA" w:rsidRPr="00552B68" w:rsidRDefault="008B11CA" w:rsidP="008B11CA">
            <w:pPr>
              <w:jc w:val="center"/>
              <w:rPr>
                <w:rFonts w:ascii="Times New Roman" w:hAnsi="Times New Roman" w:cs="Times New Roman"/>
                <w:b/>
                <w:sz w:val="24"/>
                <w:szCs w:val="24"/>
              </w:rPr>
            </w:pPr>
            <w:r w:rsidRPr="00552B68">
              <w:rPr>
                <w:rFonts w:ascii="Times New Roman" w:hAnsi="Times New Roman" w:cs="Times New Roman"/>
                <w:b/>
                <w:sz w:val="24"/>
                <w:szCs w:val="24"/>
              </w:rPr>
              <w:t>№</w:t>
            </w:r>
          </w:p>
          <w:p w14:paraId="63B7979F" w14:textId="77777777" w:rsidR="008B11CA" w:rsidRPr="00552B68" w:rsidRDefault="008B11CA" w:rsidP="008B11CA">
            <w:pPr>
              <w:jc w:val="center"/>
              <w:rPr>
                <w:rFonts w:ascii="Times New Roman" w:hAnsi="Times New Roman" w:cs="Times New Roman"/>
                <w:b/>
                <w:sz w:val="24"/>
                <w:szCs w:val="24"/>
              </w:rPr>
            </w:pPr>
            <w:r w:rsidRPr="00552B68">
              <w:rPr>
                <w:rFonts w:ascii="Times New Roman" w:hAnsi="Times New Roman" w:cs="Times New Roman"/>
                <w:b/>
                <w:sz w:val="24"/>
                <w:szCs w:val="24"/>
              </w:rPr>
              <w:t>п/п</w:t>
            </w:r>
          </w:p>
        </w:tc>
        <w:tc>
          <w:tcPr>
            <w:tcW w:w="2552" w:type="dxa"/>
            <w:vAlign w:val="center"/>
          </w:tcPr>
          <w:p w14:paraId="154099FD" w14:textId="77777777" w:rsidR="008B11CA" w:rsidRPr="00552B68" w:rsidRDefault="008B11CA" w:rsidP="008B11CA">
            <w:pPr>
              <w:jc w:val="center"/>
              <w:rPr>
                <w:rFonts w:ascii="Times New Roman" w:hAnsi="Times New Roman" w:cs="Times New Roman"/>
                <w:b/>
                <w:sz w:val="24"/>
                <w:szCs w:val="24"/>
              </w:rPr>
            </w:pPr>
            <w:r w:rsidRPr="00552B68">
              <w:rPr>
                <w:rFonts w:ascii="Times New Roman" w:hAnsi="Times New Roman" w:cs="Times New Roman"/>
                <w:b/>
                <w:sz w:val="24"/>
                <w:szCs w:val="24"/>
              </w:rPr>
              <w:t>Номер раздела, подраздела, пункта, подпункта, приложения проекта</w:t>
            </w:r>
            <w:r>
              <w:rPr>
                <w:rFonts w:ascii="Times New Roman" w:hAnsi="Times New Roman" w:cs="Times New Roman"/>
                <w:b/>
                <w:sz w:val="24"/>
                <w:szCs w:val="24"/>
              </w:rPr>
              <w:t xml:space="preserve"> стандарта</w:t>
            </w:r>
          </w:p>
        </w:tc>
        <w:tc>
          <w:tcPr>
            <w:tcW w:w="7087" w:type="dxa"/>
            <w:vAlign w:val="center"/>
          </w:tcPr>
          <w:p w14:paraId="6A602F9C" w14:textId="77777777" w:rsidR="008B11CA" w:rsidRPr="00552B68" w:rsidRDefault="008B11CA" w:rsidP="008B11CA">
            <w:pPr>
              <w:jc w:val="center"/>
              <w:rPr>
                <w:rFonts w:ascii="Times New Roman" w:hAnsi="Times New Roman" w:cs="Times New Roman"/>
                <w:b/>
                <w:sz w:val="24"/>
                <w:szCs w:val="24"/>
              </w:rPr>
            </w:pPr>
            <w:r w:rsidRPr="00552B68">
              <w:rPr>
                <w:rFonts w:ascii="Times New Roman" w:hAnsi="Times New Roman" w:cs="Times New Roman"/>
                <w:b/>
                <w:sz w:val="24"/>
                <w:szCs w:val="24"/>
              </w:rPr>
              <w:t>Замечания или предложения по проекту стандарта</w:t>
            </w:r>
          </w:p>
        </w:tc>
        <w:tc>
          <w:tcPr>
            <w:tcW w:w="4678" w:type="dxa"/>
            <w:vAlign w:val="center"/>
          </w:tcPr>
          <w:p w14:paraId="070F766D" w14:textId="77777777" w:rsidR="008B11CA" w:rsidRPr="00552B68" w:rsidRDefault="008B11CA" w:rsidP="008B11CA">
            <w:pPr>
              <w:jc w:val="center"/>
              <w:rPr>
                <w:rFonts w:ascii="Times New Roman" w:hAnsi="Times New Roman" w:cs="Times New Roman"/>
                <w:b/>
                <w:sz w:val="24"/>
                <w:szCs w:val="24"/>
              </w:rPr>
            </w:pPr>
            <w:r w:rsidRPr="00552B68">
              <w:rPr>
                <w:rFonts w:ascii="Times New Roman" w:hAnsi="Times New Roman" w:cs="Times New Roman"/>
                <w:b/>
                <w:sz w:val="24"/>
                <w:szCs w:val="24"/>
              </w:rPr>
              <w:t>Заключение разработчика с обоснованием причин непринятия замечаний и предложений</w:t>
            </w:r>
          </w:p>
        </w:tc>
      </w:tr>
      <w:tr w:rsidR="008B11CA" w:rsidRPr="00552B68" w14:paraId="7DC425F1" w14:textId="77777777" w:rsidTr="008B11CA">
        <w:tc>
          <w:tcPr>
            <w:tcW w:w="14885" w:type="dxa"/>
            <w:gridSpan w:val="4"/>
            <w:vAlign w:val="center"/>
          </w:tcPr>
          <w:p w14:paraId="42FCF808" w14:textId="77777777" w:rsidR="008B11CA" w:rsidRPr="00022096" w:rsidRDefault="008B11CA" w:rsidP="008B11CA">
            <w:pPr>
              <w:pStyle w:val="a4"/>
              <w:numPr>
                <w:ilvl w:val="0"/>
                <w:numId w:val="1"/>
              </w:numPr>
              <w:spacing w:after="0" w:line="240" w:lineRule="auto"/>
              <w:jc w:val="center"/>
              <w:rPr>
                <w:rFonts w:ascii="Times New Roman" w:hAnsi="Times New Roman"/>
                <w:b/>
                <w:sz w:val="24"/>
                <w:szCs w:val="24"/>
              </w:rPr>
            </w:pPr>
            <w:r w:rsidRPr="00D86069">
              <w:rPr>
                <w:rFonts w:ascii="Times New Roman" w:hAnsi="Times New Roman"/>
                <w:b/>
                <w:sz w:val="24"/>
                <w:szCs w:val="24"/>
              </w:rPr>
              <w:t>Государственные органы</w:t>
            </w:r>
          </w:p>
        </w:tc>
      </w:tr>
      <w:tr w:rsidR="00C42A75" w:rsidRPr="00552B68" w14:paraId="6DDE083D" w14:textId="77777777" w:rsidTr="001C643E">
        <w:tc>
          <w:tcPr>
            <w:tcW w:w="14885" w:type="dxa"/>
            <w:gridSpan w:val="4"/>
          </w:tcPr>
          <w:p w14:paraId="5E8DF2FA" w14:textId="77777777" w:rsidR="00C42A75" w:rsidRPr="00C42A75" w:rsidRDefault="00C42A75" w:rsidP="00C42A75">
            <w:pPr>
              <w:pStyle w:val="a4"/>
              <w:numPr>
                <w:ilvl w:val="0"/>
                <w:numId w:val="5"/>
              </w:numPr>
              <w:spacing w:after="0" w:line="240" w:lineRule="auto"/>
              <w:ind w:left="0" w:firstLine="0"/>
              <w:jc w:val="center"/>
              <w:rPr>
                <w:rFonts w:ascii="Times New Roman" w:hAnsi="Times New Roman"/>
                <w:b/>
                <w:sz w:val="24"/>
                <w:szCs w:val="24"/>
                <w:lang w:val="kk-KZ"/>
              </w:rPr>
            </w:pPr>
            <w:r w:rsidRPr="00C42A75">
              <w:rPr>
                <w:rFonts w:ascii="Times New Roman" w:hAnsi="Times New Roman"/>
                <w:b/>
                <w:sz w:val="24"/>
                <w:szCs w:val="24"/>
                <w:lang w:val="kk-KZ"/>
              </w:rPr>
              <w:t>Комитет санитарно</w:t>
            </w:r>
            <w:r w:rsidRPr="00C42A75">
              <w:rPr>
                <w:rFonts w:ascii="Times New Roman" w:hAnsi="Times New Roman"/>
                <w:b/>
                <w:sz w:val="24"/>
                <w:szCs w:val="24"/>
              </w:rPr>
              <w:t xml:space="preserve">-эпидемиологического контроля </w:t>
            </w:r>
            <w:r w:rsidRPr="00C42A75">
              <w:rPr>
                <w:rFonts w:ascii="Times New Roman" w:hAnsi="Times New Roman"/>
                <w:b/>
                <w:sz w:val="24"/>
                <w:szCs w:val="24"/>
                <w:lang w:val="kk-KZ"/>
              </w:rPr>
              <w:t>Министерства здравоохранения Республики Казахстан</w:t>
            </w:r>
          </w:p>
          <w:p w14:paraId="68F082FD" w14:textId="0B980BCF" w:rsidR="00C42A75" w:rsidRPr="00022096" w:rsidRDefault="00C42A75" w:rsidP="00D25601">
            <w:pPr>
              <w:pStyle w:val="a4"/>
              <w:spacing w:after="0" w:line="240" w:lineRule="auto"/>
              <w:ind w:left="1080"/>
              <w:jc w:val="center"/>
              <w:rPr>
                <w:rFonts w:ascii="Times New Roman" w:hAnsi="Times New Roman"/>
                <w:b/>
                <w:sz w:val="24"/>
                <w:szCs w:val="24"/>
              </w:rPr>
            </w:pPr>
            <w:r w:rsidRPr="00C42A75">
              <w:rPr>
                <w:rFonts w:ascii="Times New Roman" w:hAnsi="Times New Roman"/>
                <w:b/>
                <w:sz w:val="24"/>
                <w:szCs w:val="24"/>
                <w:lang w:val="kk-KZ"/>
              </w:rPr>
              <w:t>№ 24-03-24/28801 от 26.07</w:t>
            </w:r>
            <w:r w:rsidR="00110E7D">
              <w:rPr>
                <w:rFonts w:ascii="Times New Roman" w:hAnsi="Times New Roman"/>
                <w:b/>
                <w:sz w:val="24"/>
                <w:szCs w:val="24"/>
                <w:lang w:val="kk-KZ"/>
              </w:rPr>
              <w:t>.</w:t>
            </w:r>
            <w:r w:rsidRPr="00C42A75">
              <w:rPr>
                <w:rFonts w:ascii="Times New Roman" w:hAnsi="Times New Roman"/>
                <w:b/>
                <w:sz w:val="24"/>
                <w:szCs w:val="24"/>
                <w:lang w:val="kk-KZ"/>
              </w:rPr>
              <w:t>2022 г.</w:t>
            </w:r>
          </w:p>
        </w:tc>
      </w:tr>
      <w:tr w:rsidR="00C42A75" w:rsidRPr="00552B68" w14:paraId="7953E48F" w14:textId="77777777" w:rsidTr="008B11CA">
        <w:tc>
          <w:tcPr>
            <w:tcW w:w="568" w:type="dxa"/>
            <w:vAlign w:val="center"/>
          </w:tcPr>
          <w:p w14:paraId="79EEEE50" w14:textId="77777777" w:rsidR="00C42A75" w:rsidRPr="00D6636D" w:rsidRDefault="00C42A75" w:rsidP="00C42A75">
            <w:pPr>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vAlign w:val="center"/>
          </w:tcPr>
          <w:p w14:paraId="5CC2CC8D" w14:textId="3C16E45C" w:rsidR="00C42A75" w:rsidRPr="00BA08D6" w:rsidRDefault="00C42A75" w:rsidP="00C42A75">
            <w:pPr>
              <w:pStyle w:val="a4"/>
              <w:ind w:left="0"/>
              <w:jc w:val="center"/>
              <w:rPr>
                <w:rFonts w:ascii="Times New Roman" w:hAnsi="Times New Roman"/>
                <w:bCs/>
                <w:sz w:val="24"/>
                <w:szCs w:val="24"/>
              </w:rPr>
            </w:pPr>
          </w:p>
        </w:tc>
        <w:tc>
          <w:tcPr>
            <w:tcW w:w="7087" w:type="dxa"/>
            <w:vAlign w:val="center"/>
          </w:tcPr>
          <w:p w14:paraId="382E33C3" w14:textId="44C6B4D5" w:rsidR="00C42A75" w:rsidRPr="00C42A75" w:rsidRDefault="00C42A75" w:rsidP="00C42A75">
            <w:pPr>
              <w:pStyle w:val="a4"/>
              <w:ind w:left="0"/>
              <w:jc w:val="center"/>
              <w:rPr>
                <w:rFonts w:ascii="Times New Roman" w:hAnsi="Times New Roman"/>
                <w:bCs/>
                <w:sz w:val="24"/>
                <w:szCs w:val="24"/>
              </w:rPr>
            </w:pPr>
            <w:r w:rsidRPr="00C42A75">
              <w:rPr>
                <w:rFonts w:ascii="Times New Roman" w:hAnsi="Times New Roman"/>
                <w:sz w:val="24"/>
                <w:szCs w:val="24"/>
              </w:rPr>
              <w:t>Замечаний и предложений нет</w:t>
            </w:r>
          </w:p>
        </w:tc>
        <w:tc>
          <w:tcPr>
            <w:tcW w:w="4678" w:type="dxa"/>
            <w:vAlign w:val="center"/>
          </w:tcPr>
          <w:p w14:paraId="5F8480F3" w14:textId="151B5B5B" w:rsidR="00C42A75" w:rsidRPr="00BA08D6" w:rsidRDefault="00C42A75" w:rsidP="00C42A75">
            <w:pPr>
              <w:pStyle w:val="a4"/>
              <w:ind w:left="0"/>
              <w:jc w:val="center"/>
              <w:rPr>
                <w:rFonts w:ascii="Times New Roman" w:hAnsi="Times New Roman"/>
                <w:bCs/>
                <w:sz w:val="24"/>
                <w:szCs w:val="24"/>
              </w:rPr>
            </w:pPr>
          </w:p>
        </w:tc>
      </w:tr>
      <w:tr w:rsidR="00C42A75" w:rsidRPr="00552B68" w14:paraId="5DDEC929" w14:textId="77777777" w:rsidTr="008B11CA">
        <w:tc>
          <w:tcPr>
            <w:tcW w:w="14885" w:type="dxa"/>
            <w:gridSpan w:val="4"/>
            <w:vAlign w:val="center"/>
          </w:tcPr>
          <w:p w14:paraId="70ABB46C" w14:textId="4B1E8CBE" w:rsidR="00D25601" w:rsidRPr="00D25601" w:rsidRDefault="00C42A75" w:rsidP="00D25601">
            <w:pPr>
              <w:pStyle w:val="a4"/>
              <w:numPr>
                <w:ilvl w:val="0"/>
                <w:numId w:val="5"/>
              </w:numPr>
              <w:spacing w:after="0" w:line="240" w:lineRule="auto"/>
              <w:jc w:val="center"/>
              <w:rPr>
                <w:rFonts w:ascii="Times New Roman" w:hAnsi="Times New Roman"/>
                <w:b/>
                <w:sz w:val="24"/>
                <w:szCs w:val="24"/>
                <w:lang w:val="kk-KZ"/>
              </w:rPr>
            </w:pPr>
            <w:r w:rsidRPr="00D25601">
              <w:rPr>
                <w:rFonts w:ascii="Times New Roman" w:hAnsi="Times New Roman"/>
                <w:b/>
                <w:sz w:val="24"/>
                <w:szCs w:val="24"/>
                <w:lang w:val="kk-KZ"/>
              </w:rPr>
              <w:t>Агентство Республики Казахстан по финансовому мониторингу</w:t>
            </w:r>
            <w:r w:rsidR="00D25601" w:rsidRPr="00D25601">
              <w:rPr>
                <w:rFonts w:ascii="Times New Roman" w:hAnsi="Times New Roman"/>
                <w:b/>
                <w:sz w:val="24"/>
                <w:szCs w:val="24"/>
                <w:lang w:val="kk-KZ"/>
              </w:rPr>
              <w:t xml:space="preserve"> </w:t>
            </w:r>
          </w:p>
          <w:p w14:paraId="22742C93" w14:textId="77FE450B" w:rsidR="00C42A75" w:rsidRPr="00D25601" w:rsidRDefault="00D25601" w:rsidP="00D25601">
            <w:pPr>
              <w:pStyle w:val="a4"/>
              <w:spacing w:after="0" w:line="240" w:lineRule="auto"/>
              <w:ind w:left="1080"/>
              <w:jc w:val="center"/>
              <w:rPr>
                <w:rFonts w:ascii="Times New Roman" w:hAnsi="Times New Roman"/>
                <w:b/>
                <w:sz w:val="24"/>
                <w:szCs w:val="24"/>
                <w:lang w:val="kk-KZ"/>
              </w:rPr>
            </w:pPr>
            <w:r w:rsidRPr="00D25601">
              <w:rPr>
                <w:rFonts w:ascii="Times New Roman" w:hAnsi="Times New Roman"/>
                <w:b/>
                <w:sz w:val="24"/>
                <w:szCs w:val="24"/>
                <w:lang w:val="kk-KZ"/>
              </w:rPr>
              <w:t>Исх. № АФМ-18-23/5203-И от 27.07.2022</w:t>
            </w:r>
          </w:p>
        </w:tc>
      </w:tr>
      <w:tr w:rsidR="00C42A75" w:rsidRPr="00552B68" w14:paraId="423E447A" w14:textId="77777777" w:rsidTr="008B11CA">
        <w:tc>
          <w:tcPr>
            <w:tcW w:w="568" w:type="dxa"/>
            <w:vAlign w:val="center"/>
          </w:tcPr>
          <w:p w14:paraId="46D807DB" w14:textId="77777777" w:rsidR="00C42A75" w:rsidRPr="00D6636D" w:rsidRDefault="00C42A75" w:rsidP="00C42A75">
            <w:pPr>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14:paraId="68B22DDB" w14:textId="77777777" w:rsidR="00C42A75" w:rsidRPr="00F063C1" w:rsidRDefault="00C42A75" w:rsidP="00C42A75">
            <w:pPr>
              <w:pStyle w:val="a4"/>
              <w:ind w:left="0"/>
              <w:jc w:val="center"/>
              <w:rPr>
                <w:rFonts w:ascii="Times New Roman" w:hAnsi="Times New Roman"/>
                <w:bCs/>
                <w:sz w:val="24"/>
                <w:szCs w:val="24"/>
              </w:rPr>
            </w:pPr>
            <w:r>
              <w:rPr>
                <w:rFonts w:ascii="Times New Roman" w:hAnsi="Times New Roman"/>
                <w:bCs/>
                <w:sz w:val="24"/>
                <w:szCs w:val="24"/>
              </w:rPr>
              <w:t xml:space="preserve">Пояснительная записка </w:t>
            </w:r>
          </w:p>
        </w:tc>
        <w:tc>
          <w:tcPr>
            <w:tcW w:w="7087" w:type="dxa"/>
          </w:tcPr>
          <w:p w14:paraId="16960779" w14:textId="77777777" w:rsidR="00C42A75" w:rsidRPr="00F063C1" w:rsidRDefault="00C42A75" w:rsidP="00C42A75">
            <w:pPr>
              <w:pStyle w:val="a4"/>
              <w:ind w:left="0"/>
              <w:jc w:val="both"/>
              <w:rPr>
                <w:rFonts w:ascii="Times New Roman" w:hAnsi="Times New Roman"/>
                <w:sz w:val="24"/>
                <w:szCs w:val="24"/>
              </w:rPr>
            </w:pPr>
            <w:r w:rsidRPr="00F0640D">
              <w:rPr>
                <w:rFonts w:ascii="Times New Roman" w:hAnsi="Times New Roman"/>
                <w:sz w:val="24"/>
                <w:szCs w:val="24"/>
              </w:rPr>
              <w:t xml:space="preserve">В пункт 5 Предполагаемые пользователи стандарта добавить </w:t>
            </w:r>
            <w:r>
              <w:rPr>
                <w:rFonts w:ascii="Times New Roman" w:hAnsi="Times New Roman"/>
                <w:sz w:val="24"/>
                <w:szCs w:val="24"/>
              </w:rPr>
              <w:t>«</w:t>
            </w:r>
            <w:r w:rsidRPr="00F0640D">
              <w:rPr>
                <w:rFonts w:ascii="Times New Roman" w:hAnsi="Times New Roman"/>
                <w:sz w:val="24"/>
                <w:szCs w:val="24"/>
              </w:rPr>
              <w:t>Агентство Республики Казахстан по финансовому мониторингу</w:t>
            </w:r>
            <w:r>
              <w:rPr>
                <w:rFonts w:ascii="Times New Roman" w:hAnsi="Times New Roman"/>
                <w:sz w:val="24"/>
                <w:szCs w:val="24"/>
              </w:rPr>
              <w:t>»</w:t>
            </w:r>
          </w:p>
        </w:tc>
        <w:tc>
          <w:tcPr>
            <w:tcW w:w="4678" w:type="dxa"/>
          </w:tcPr>
          <w:p w14:paraId="14A9696D" w14:textId="77777777" w:rsidR="00C42A75" w:rsidRPr="003B5B25" w:rsidRDefault="00C42A75" w:rsidP="00C42A75">
            <w:pPr>
              <w:pStyle w:val="a4"/>
              <w:ind w:left="0"/>
              <w:jc w:val="both"/>
              <w:rPr>
                <w:rFonts w:ascii="Times New Roman" w:hAnsi="Times New Roman"/>
                <w:sz w:val="24"/>
                <w:szCs w:val="24"/>
              </w:rPr>
            </w:pPr>
            <w:r w:rsidRPr="003B5B25">
              <w:rPr>
                <w:rFonts w:ascii="Times New Roman" w:hAnsi="Times New Roman"/>
                <w:sz w:val="24"/>
                <w:szCs w:val="24"/>
              </w:rPr>
              <w:t>Принято. Добавлено</w:t>
            </w:r>
          </w:p>
        </w:tc>
      </w:tr>
      <w:tr w:rsidR="00C42A75" w:rsidRPr="00552B68" w14:paraId="5AB9CC67" w14:textId="77777777" w:rsidTr="008B11CA">
        <w:tc>
          <w:tcPr>
            <w:tcW w:w="568" w:type="dxa"/>
            <w:vAlign w:val="center"/>
          </w:tcPr>
          <w:p w14:paraId="69D5D9E7" w14:textId="77777777" w:rsidR="00C42A75" w:rsidRDefault="00C42A75" w:rsidP="00C42A75">
            <w:pPr>
              <w:jc w:val="center"/>
              <w:rPr>
                <w:rFonts w:ascii="Times New Roman" w:hAnsi="Times New Roman" w:cs="Times New Roman"/>
                <w:sz w:val="24"/>
                <w:szCs w:val="24"/>
              </w:rPr>
            </w:pPr>
            <w:r>
              <w:rPr>
                <w:rFonts w:ascii="Times New Roman" w:hAnsi="Times New Roman" w:cs="Times New Roman"/>
                <w:sz w:val="24"/>
                <w:szCs w:val="24"/>
              </w:rPr>
              <w:t>3</w:t>
            </w:r>
          </w:p>
        </w:tc>
        <w:tc>
          <w:tcPr>
            <w:tcW w:w="2552" w:type="dxa"/>
          </w:tcPr>
          <w:p w14:paraId="4C156E1A" w14:textId="77777777" w:rsidR="00C42A75" w:rsidRPr="00F063C1" w:rsidRDefault="00C42A75" w:rsidP="00C42A75">
            <w:pPr>
              <w:pStyle w:val="a4"/>
              <w:ind w:left="0"/>
              <w:jc w:val="center"/>
              <w:rPr>
                <w:rFonts w:ascii="Times New Roman" w:hAnsi="Times New Roman"/>
                <w:bCs/>
                <w:sz w:val="24"/>
                <w:szCs w:val="24"/>
              </w:rPr>
            </w:pPr>
            <w:r>
              <w:rPr>
                <w:rFonts w:ascii="Times New Roman" w:hAnsi="Times New Roman"/>
                <w:bCs/>
                <w:sz w:val="24"/>
                <w:szCs w:val="24"/>
              </w:rPr>
              <w:t>Проект стандарта раздел .2</w:t>
            </w:r>
          </w:p>
        </w:tc>
        <w:tc>
          <w:tcPr>
            <w:tcW w:w="7087" w:type="dxa"/>
          </w:tcPr>
          <w:p w14:paraId="6D2DA699" w14:textId="77777777" w:rsidR="00C42A75" w:rsidRPr="00F063C1" w:rsidRDefault="00C42A75" w:rsidP="00C42A75">
            <w:pPr>
              <w:pStyle w:val="a4"/>
              <w:ind w:left="0"/>
              <w:jc w:val="both"/>
              <w:rPr>
                <w:rFonts w:ascii="Times New Roman" w:hAnsi="Times New Roman"/>
                <w:sz w:val="24"/>
                <w:szCs w:val="24"/>
              </w:rPr>
            </w:pPr>
            <w:r w:rsidRPr="00F0640D">
              <w:rPr>
                <w:rFonts w:ascii="Times New Roman" w:hAnsi="Times New Roman"/>
                <w:sz w:val="24"/>
                <w:szCs w:val="24"/>
              </w:rPr>
              <w:t>Изменить термин и его определение 2.5 «Версия эксперта-почерковеда» на термин Версия эксперта-специалиста почерковеда: Обоснованное предположительное суждение эксперта-специалиста почерковеда об основном результате и сопутствующих обстоятельствах в процессе решения задачи конкретной судебно-почерковедческой экспертизы.</w:t>
            </w:r>
          </w:p>
        </w:tc>
        <w:tc>
          <w:tcPr>
            <w:tcW w:w="4678" w:type="dxa"/>
          </w:tcPr>
          <w:p w14:paraId="0B5D1C8B" w14:textId="77777777" w:rsidR="00C42A75" w:rsidRPr="003B5B25" w:rsidRDefault="00C42A75" w:rsidP="00C42A75">
            <w:pPr>
              <w:pStyle w:val="a4"/>
              <w:ind w:left="0"/>
              <w:jc w:val="both"/>
              <w:rPr>
                <w:rFonts w:ascii="Times New Roman" w:hAnsi="Times New Roman"/>
                <w:sz w:val="24"/>
                <w:szCs w:val="24"/>
              </w:rPr>
            </w:pPr>
            <w:r w:rsidRPr="003B5B25">
              <w:rPr>
                <w:rFonts w:ascii="Times New Roman" w:hAnsi="Times New Roman"/>
                <w:sz w:val="24"/>
                <w:szCs w:val="24"/>
              </w:rPr>
              <w:t xml:space="preserve">Не принято, так как а НПА (УПК РК, ГПК РК, КоАП, </w:t>
            </w:r>
            <w:proofErr w:type="gramStart"/>
            <w:r w:rsidRPr="003B5B25">
              <w:rPr>
                <w:rFonts w:ascii="Times New Roman" w:hAnsi="Times New Roman"/>
                <w:sz w:val="24"/>
                <w:szCs w:val="24"/>
              </w:rPr>
              <w:t>Закон  РК</w:t>
            </w:r>
            <w:proofErr w:type="gramEnd"/>
            <w:r w:rsidRPr="003B5B25">
              <w:rPr>
                <w:rFonts w:ascii="Times New Roman" w:hAnsi="Times New Roman"/>
                <w:sz w:val="24"/>
                <w:szCs w:val="24"/>
              </w:rPr>
              <w:t xml:space="preserve"> О судебно-экспертной деятельности)</w:t>
            </w:r>
          </w:p>
          <w:p w14:paraId="0E1CB5C6" w14:textId="77777777" w:rsidR="00C42A75" w:rsidRPr="003B5B25" w:rsidRDefault="00C42A75" w:rsidP="00C42A75">
            <w:pPr>
              <w:pStyle w:val="a4"/>
              <w:ind w:left="0"/>
              <w:jc w:val="both"/>
              <w:rPr>
                <w:rFonts w:ascii="Times New Roman" w:hAnsi="Times New Roman"/>
                <w:sz w:val="24"/>
                <w:szCs w:val="24"/>
              </w:rPr>
            </w:pPr>
            <w:r w:rsidRPr="003B5B25">
              <w:rPr>
                <w:rFonts w:ascii="Times New Roman" w:hAnsi="Times New Roman"/>
                <w:sz w:val="24"/>
                <w:szCs w:val="24"/>
              </w:rPr>
              <w:t>отсутствует понятие «эксперт-специалист».</w:t>
            </w:r>
          </w:p>
          <w:p w14:paraId="7E762606" w14:textId="77777777" w:rsidR="00C42A75" w:rsidRPr="003B5B25" w:rsidRDefault="00C42A75" w:rsidP="00C42A75">
            <w:pPr>
              <w:pStyle w:val="a4"/>
              <w:ind w:left="0"/>
              <w:jc w:val="both"/>
              <w:rPr>
                <w:rFonts w:ascii="Times New Roman" w:hAnsi="Times New Roman"/>
                <w:sz w:val="24"/>
                <w:szCs w:val="24"/>
              </w:rPr>
            </w:pPr>
            <w:r w:rsidRPr="003B5B25">
              <w:rPr>
                <w:rFonts w:ascii="Times New Roman" w:hAnsi="Times New Roman"/>
                <w:sz w:val="24"/>
                <w:szCs w:val="24"/>
              </w:rPr>
              <w:t>Определены отдельные понятия «Эксперт» и «Специалист», имеющие разный правовой статус.</w:t>
            </w:r>
          </w:p>
          <w:p w14:paraId="159D9DC2" w14:textId="77777777" w:rsidR="00C42A75" w:rsidRPr="003B5B25" w:rsidRDefault="00C42A75" w:rsidP="00C42A75">
            <w:pPr>
              <w:pStyle w:val="a4"/>
              <w:ind w:left="0"/>
              <w:jc w:val="both"/>
              <w:rPr>
                <w:rFonts w:ascii="Times New Roman" w:hAnsi="Times New Roman"/>
                <w:sz w:val="24"/>
                <w:szCs w:val="24"/>
              </w:rPr>
            </w:pPr>
            <w:r w:rsidRPr="003B5B25">
              <w:rPr>
                <w:rFonts w:ascii="Times New Roman" w:hAnsi="Times New Roman"/>
                <w:sz w:val="24"/>
                <w:szCs w:val="24"/>
              </w:rPr>
              <w:t xml:space="preserve">Нормами </w:t>
            </w:r>
            <w:proofErr w:type="gramStart"/>
            <w:r w:rsidRPr="003B5B25">
              <w:rPr>
                <w:rFonts w:ascii="Times New Roman" w:hAnsi="Times New Roman"/>
                <w:sz w:val="24"/>
                <w:szCs w:val="24"/>
              </w:rPr>
              <w:t>Закона  РК</w:t>
            </w:r>
            <w:proofErr w:type="gramEnd"/>
            <w:r w:rsidRPr="003B5B25">
              <w:rPr>
                <w:rFonts w:ascii="Times New Roman" w:hAnsi="Times New Roman"/>
                <w:sz w:val="24"/>
                <w:szCs w:val="24"/>
              </w:rPr>
              <w:t xml:space="preserve"> О судебно-экспертной деятельности не регламентируется деятельность специалиста.</w:t>
            </w:r>
          </w:p>
        </w:tc>
      </w:tr>
      <w:tr w:rsidR="00C42A75" w:rsidRPr="00552B68" w14:paraId="46341E2B" w14:textId="77777777" w:rsidTr="00407C92">
        <w:tc>
          <w:tcPr>
            <w:tcW w:w="14885" w:type="dxa"/>
            <w:gridSpan w:val="4"/>
            <w:vAlign w:val="center"/>
          </w:tcPr>
          <w:p w14:paraId="4740CCE8" w14:textId="07BB0A9D" w:rsidR="0013610E" w:rsidRPr="0013610E" w:rsidRDefault="00C42A75" w:rsidP="00D25601">
            <w:pPr>
              <w:pStyle w:val="a4"/>
              <w:numPr>
                <w:ilvl w:val="0"/>
                <w:numId w:val="5"/>
              </w:numPr>
              <w:jc w:val="center"/>
              <w:rPr>
                <w:rFonts w:ascii="Times New Roman" w:hAnsi="Times New Roman"/>
                <w:b/>
                <w:bCs/>
                <w:sz w:val="24"/>
                <w:szCs w:val="24"/>
              </w:rPr>
            </w:pPr>
            <w:r w:rsidRPr="0013610E">
              <w:rPr>
                <w:rFonts w:ascii="Times New Roman" w:hAnsi="Times New Roman"/>
                <w:b/>
                <w:bCs/>
                <w:sz w:val="24"/>
                <w:szCs w:val="24"/>
              </w:rPr>
              <w:t xml:space="preserve"> М</w:t>
            </w:r>
            <w:r w:rsidR="0013610E">
              <w:rPr>
                <w:rFonts w:ascii="Times New Roman" w:hAnsi="Times New Roman"/>
                <w:b/>
                <w:bCs/>
                <w:sz w:val="24"/>
                <w:szCs w:val="24"/>
              </w:rPr>
              <w:t xml:space="preserve">инистерство </w:t>
            </w:r>
            <w:r w:rsidR="004F0CDD">
              <w:rPr>
                <w:rFonts w:ascii="Times New Roman" w:hAnsi="Times New Roman"/>
                <w:b/>
                <w:bCs/>
                <w:sz w:val="24"/>
                <w:szCs w:val="24"/>
              </w:rPr>
              <w:t>внутренних дел</w:t>
            </w:r>
            <w:r w:rsidRPr="0013610E">
              <w:rPr>
                <w:rFonts w:ascii="Times New Roman" w:hAnsi="Times New Roman"/>
                <w:b/>
                <w:bCs/>
                <w:sz w:val="24"/>
                <w:szCs w:val="24"/>
              </w:rPr>
              <w:t xml:space="preserve"> РК </w:t>
            </w:r>
          </w:p>
          <w:p w14:paraId="24E37CB6" w14:textId="5DA9697D" w:rsidR="00C42A75" w:rsidRPr="003B5B25" w:rsidRDefault="0013610E" w:rsidP="00694BDC">
            <w:pPr>
              <w:pStyle w:val="a4"/>
              <w:spacing w:after="0" w:line="240" w:lineRule="auto"/>
              <w:ind w:left="1080"/>
              <w:jc w:val="center"/>
              <w:rPr>
                <w:rFonts w:ascii="Times New Roman" w:hAnsi="Times New Roman"/>
                <w:sz w:val="24"/>
                <w:szCs w:val="24"/>
              </w:rPr>
            </w:pPr>
            <w:r w:rsidRPr="0013610E">
              <w:rPr>
                <w:rFonts w:ascii="Times New Roman" w:hAnsi="Times New Roman"/>
                <w:b/>
                <w:sz w:val="24"/>
                <w:szCs w:val="24"/>
                <w:lang w:val="kk-KZ"/>
              </w:rPr>
              <w:lastRenderedPageBreak/>
              <w:t>Исх.№ 1-15-1-17/15-2291 от 27.07.2022</w:t>
            </w:r>
          </w:p>
        </w:tc>
      </w:tr>
      <w:tr w:rsidR="00C42A75" w:rsidRPr="00552B68" w14:paraId="37F67C09" w14:textId="77777777" w:rsidTr="008B11CA">
        <w:tc>
          <w:tcPr>
            <w:tcW w:w="568" w:type="dxa"/>
            <w:vAlign w:val="center"/>
          </w:tcPr>
          <w:p w14:paraId="58763F78" w14:textId="77777777" w:rsidR="00C42A75" w:rsidRDefault="00C42A75" w:rsidP="00C42A75">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552" w:type="dxa"/>
          </w:tcPr>
          <w:p w14:paraId="4B6DD55B" w14:textId="77777777" w:rsidR="00C42A75" w:rsidRPr="00F063C1" w:rsidRDefault="00C42A75" w:rsidP="00C42A75">
            <w:pPr>
              <w:pStyle w:val="a4"/>
              <w:ind w:left="0"/>
              <w:jc w:val="center"/>
              <w:rPr>
                <w:rFonts w:ascii="Times New Roman" w:hAnsi="Times New Roman"/>
                <w:bCs/>
                <w:sz w:val="24"/>
                <w:szCs w:val="24"/>
              </w:rPr>
            </w:pPr>
            <w:r>
              <w:rPr>
                <w:rFonts w:ascii="Times New Roman" w:hAnsi="Times New Roman"/>
                <w:bCs/>
                <w:sz w:val="24"/>
                <w:szCs w:val="24"/>
              </w:rPr>
              <w:t xml:space="preserve">Пояснительная записка </w:t>
            </w:r>
          </w:p>
        </w:tc>
        <w:tc>
          <w:tcPr>
            <w:tcW w:w="7087" w:type="dxa"/>
          </w:tcPr>
          <w:p w14:paraId="4F9EDA13" w14:textId="77777777" w:rsidR="00C42A75" w:rsidRPr="00F063C1" w:rsidRDefault="00C42A75" w:rsidP="00C42A75">
            <w:pPr>
              <w:pStyle w:val="a4"/>
              <w:ind w:left="0"/>
              <w:jc w:val="both"/>
              <w:rPr>
                <w:rFonts w:ascii="Times New Roman" w:hAnsi="Times New Roman"/>
                <w:sz w:val="24"/>
                <w:szCs w:val="24"/>
              </w:rPr>
            </w:pPr>
            <w:r w:rsidRPr="00F0640D">
              <w:rPr>
                <w:rFonts w:ascii="Times New Roman" w:hAnsi="Times New Roman"/>
                <w:sz w:val="24"/>
                <w:szCs w:val="24"/>
              </w:rPr>
              <w:t xml:space="preserve">В пункт 5 Предполагаемые пользователи стандарта добавить </w:t>
            </w:r>
            <w:r>
              <w:rPr>
                <w:rFonts w:ascii="Times New Roman" w:hAnsi="Times New Roman"/>
                <w:sz w:val="24"/>
                <w:szCs w:val="24"/>
              </w:rPr>
              <w:t>МВД РК</w:t>
            </w:r>
          </w:p>
        </w:tc>
        <w:tc>
          <w:tcPr>
            <w:tcW w:w="4678" w:type="dxa"/>
          </w:tcPr>
          <w:p w14:paraId="1C20F8D3" w14:textId="77777777" w:rsidR="00C42A75" w:rsidRPr="003B5B25" w:rsidRDefault="00C42A75" w:rsidP="00C42A75">
            <w:pPr>
              <w:pStyle w:val="a4"/>
              <w:ind w:left="0"/>
              <w:jc w:val="both"/>
              <w:rPr>
                <w:rFonts w:ascii="Times New Roman" w:hAnsi="Times New Roman"/>
                <w:sz w:val="24"/>
                <w:szCs w:val="24"/>
              </w:rPr>
            </w:pPr>
            <w:r w:rsidRPr="003B5B25">
              <w:rPr>
                <w:rFonts w:ascii="Times New Roman" w:hAnsi="Times New Roman"/>
                <w:sz w:val="24"/>
                <w:szCs w:val="24"/>
              </w:rPr>
              <w:t>Принято. Добавлено</w:t>
            </w:r>
          </w:p>
        </w:tc>
      </w:tr>
      <w:tr w:rsidR="00C42A75" w:rsidRPr="00552B68" w14:paraId="1EE90447" w14:textId="77777777" w:rsidTr="008B11CA">
        <w:tc>
          <w:tcPr>
            <w:tcW w:w="568" w:type="dxa"/>
            <w:vAlign w:val="center"/>
          </w:tcPr>
          <w:p w14:paraId="060146C1" w14:textId="77777777" w:rsidR="00C42A75" w:rsidRDefault="00C42A75" w:rsidP="00C42A75">
            <w:pPr>
              <w:jc w:val="center"/>
              <w:rPr>
                <w:rFonts w:ascii="Times New Roman" w:hAnsi="Times New Roman" w:cs="Times New Roman"/>
                <w:sz w:val="24"/>
                <w:szCs w:val="24"/>
              </w:rPr>
            </w:pPr>
            <w:r>
              <w:rPr>
                <w:rFonts w:ascii="Times New Roman" w:hAnsi="Times New Roman" w:cs="Times New Roman"/>
                <w:sz w:val="24"/>
                <w:szCs w:val="24"/>
              </w:rPr>
              <w:t>5</w:t>
            </w:r>
          </w:p>
        </w:tc>
        <w:tc>
          <w:tcPr>
            <w:tcW w:w="2552" w:type="dxa"/>
          </w:tcPr>
          <w:p w14:paraId="7A0419A6" w14:textId="77777777" w:rsidR="00C42A75" w:rsidRDefault="00C42A75" w:rsidP="00C42A75">
            <w:pPr>
              <w:pStyle w:val="a4"/>
              <w:ind w:left="0"/>
              <w:jc w:val="center"/>
              <w:rPr>
                <w:rFonts w:ascii="Times New Roman" w:hAnsi="Times New Roman"/>
                <w:bCs/>
                <w:sz w:val="24"/>
                <w:szCs w:val="24"/>
              </w:rPr>
            </w:pPr>
            <w:r>
              <w:rPr>
                <w:rFonts w:ascii="Times New Roman" w:hAnsi="Times New Roman"/>
                <w:bCs/>
                <w:sz w:val="24"/>
                <w:szCs w:val="24"/>
              </w:rPr>
              <w:t xml:space="preserve">Проект стандарта </w:t>
            </w:r>
          </w:p>
          <w:p w14:paraId="0A58F6B6" w14:textId="77777777" w:rsidR="00C42A75" w:rsidRPr="00F063C1" w:rsidRDefault="00C42A75" w:rsidP="00C42A75">
            <w:pPr>
              <w:pStyle w:val="a4"/>
              <w:ind w:left="0"/>
              <w:jc w:val="center"/>
              <w:rPr>
                <w:rFonts w:ascii="Times New Roman" w:hAnsi="Times New Roman"/>
                <w:bCs/>
                <w:sz w:val="24"/>
                <w:szCs w:val="24"/>
              </w:rPr>
            </w:pPr>
            <w:r>
              <w:rPr>
                <w:rFonts w:ascii="Times New Roman" w:hAnsi="Times New Roman"/>
                <w:bCs/>
                <w:sz w:val="24"/>
                <w:szCs w:val="24"/>
              </w:rPr>
              <w:t>Предисловие п.3</w:t>
            </w:r>
          </w:p>
        </w:tc>
        <w:tc>
          <w:tcPr>
            <w:tcW w:w="7087" w:type="dxa"/>
          </w:tcPr>
          <w:p w14:paraId="11FD4BE8" w14:textId="77777777" w:rsidR="00C42A75" w:rsidRPr="00F063C1" w:rsidRDefault="00C42A75" w:rsidP="00C42A75">
            <w:pPr>
              <w:pStyle w:val="a4"/>
              <w:ind w:left="0"/>
              <w:jc w:val="both"/>
              <w:rPr>
                <w:rFonts w:ascii="Times New Roman" w:hAnsi="Times New Roman"/>
                <w:sz w:val="24"/>
                <w:szCs w:val="24"/>
              </w:rPr>
            </w:pPr>
            <w:r w:rsidRPr="007D124E">
              <w:rPr>
                <w:rFonts w:ascii="Times New Roman" w:hAnsi="Times New Roman"/>
                <w:sz w:val="24"/>
                <w:szCs w:val="24"/>
              </w:rPr>
              <w:t>В пункт 3 Предисловия после слов «в судебно-экспертной» добавить «и оперативно-криминалистической»</w:t>
            </w:r>
          </w:p>
        </w:tc>
        <w:tc>
          <w:tcPr>
            <w:tcW w:w="4678" w:type="dxa"/>
          </w:tcPr>
          <w:p w14:paraId="3D55C811" w14:textId="77777777" w:rsidR="00C42A75" w:rsidRPr="003B5B25" w:rsidRDefault="00C42A75" w:rsidP="00C42A75">
            <w:pPr>
              <w:pStyle w:val="a4"/>
              <w:ind w:left="0"/>
              <w:jc w:val="both"/>
              <w:rPr>
                <w:rFonts w:ascii="Times New Roman" w:hAnsi="Times New Roman"/>
                <w:sz w:val="24"/>
                <w:szCs w:val="24"/>
              </w:rPr>
            </w:pPr>
            <w:r w:rsidRPr="003B5B25">
              <w:rPr>
                <w:rFonts w:ascii="Times New Roman" w:hAnsi="Times New Roman"/>
                <w:sz w:val="24"/>
                <w:szCs w:val="24"/>
              </w:rPr>
              <w:t>Не принято. Согласно Закона РК О судебно-экспертной деятельности оперативно-криминалистическая работа не входит в сферу судебно-</w:t>
            </w:r>
            <w:proofErr w:type="gramStart"/>
            <w:r w:rsidRPr="003B5B25">
              <w:rPr>
                <w:rFonts w:ascii="Times New Roman" w:hAnsi="Times New Roman"/>
                <w:sz w:val="24"/>
                <w:szCs w:val="24"/>
              </w:rPr>
              <w:t>экспертной  деятельности</w:t>
            </w:r>
            <w:proofErr w:type="gramEnd"/>
            <w:r w:rsidRPr="003B5B25">
              <w:rPr>
                <w:rFonts w:ascii="Times New Roman" w:hAnsi="Times New Roman"/>
                <w:sz w:val="24"/>
                <w:szCs w:val="24"/>
              </w:rPr>
              <w:t xml:space="preserve"> для которой и предназначен данный стандарт.</w:t>
            </w:r>
          </w:p>
        </w:tc>
      </w:tr>
      <w:tr w:rsidR="00C42A75" w:rsidRPr="00552B68" w14:paraId="06CF62C3" w14:textId="77777777" w:rsidTr="008B11CA">
        <w:tc>
          <w:tcPr>
            <w:tcW w:w="568" w:type="dxa"/>
            <w:vAlign w:val="center"/>
          </w:tcPr>
          <w:p w14:paraId="6C55D1EF" w14:textId="77777777" w:rsidR="00C42A75" w:rsidRDefault="00C42A75" w:rsidP="00C42A75">
            <w:pPr>
              <w:jc w:val="center"/>
              <w:rPr>
                <w:rFonts w:ascii="Times New Roman" w:hAnsi="Times New Roman" w:cs="Times New Roman"/>
                <w:sz w:val="24"/>
                <w:szCs w:val="24"/>
              </w:rPr>
            </w:pPr>
            <w:r>
              <w:rPr>
                <w:rFonts w:ascii="Times New Roman" w:hAnsi="Times New Roman" w:cs="Times New Roman"/>
                <w:sz w:val="24"/>
                <w:szCs w:val="24"/>
              </w:rPr>
              <w:t>6</w:t>
            </w:r>
          </w:p>
        </w:tc>
        <w:tc>
          <w:tcPr>
            <w:tcW w:w="2552" w:type="dxa"/>
          </w:tcPr>
          <w:p w14:paraId="3363BC3B" w14:textId="77777777" w:rsidR="00C42A75" w:rsidRDefault="00C42A75" w:rsidP="00C42A75">
            <w:pPr>
              <w:pStyle w:val="a4"/>
              <w:ind w:left="0"/>
              <w:jc w:val="center"/>
              <w:rPr>
                <w:rFonts w:ascii="Times New Roman" w:hAnsi="Times New Roman"/>
                <w:bCs/>
                <w:sz w:val="24"/>
                <w:szCs w:val="24"/>
              </w:rPr>
            </w:pPr>
            <w:r>
              <w:rPr>
                <w:rFonts w:ascii="Times New Roman" w:hAnsi="Times New Roman"/>
                <w:bCs/>
                <w:sz w:val="24"/>
                <w:szCs w:val="24"/>
              </w:rPr>
              <w:t xml:space="preserve">Проект стандарта </w:t>
            </w:r>
          </w:p>
          <w:p w14:paraId="1438E766" w14:textId="77777777" w:rsidR="00C42A75" w:rsidRPr="00F063C1" w:rsidRDefault="00C42A75" w:rsidP="00C42A75">
            <w:pPr>
              <w:pStyle w:val="a4"/>
              <w:ind w:left="0"/>
              <w:jc w:val="center"/>
              <w:rPr>
                <w:rFonts w:ascii="Times New Roman" w:hAnsi="Times New Roman"/>
                <w:bCs/>
                <w:sz w:val="24"/>
                <w:szCs w:val="24"/>
              </w:rPr>
            </w:pPr>
            <w:r>
              <w:rPr>
                <w:rFonts w:ascii="Times New Roman" w:hAnsi="Times New Roman"/>
                <w:bCs/>
                <w:sz w:val="24"/>
                <w:szCs w:val="24"/>
              </w:rPr>
              <w:t>раздел .2</w:t>
            </w:r>
          </w:p>
        </w:tc>
        <w:tc>
          <w:tcPr>
            <w:tcW w:w="7087" w:type="dxa"/>
          </w:tcPr>
          <w:p w14:paraId="6611DDDD" w14:textId="77777777" w:rsidR="00C42A75" w:rsidRPr="00F063C1" w:rsidRDefault="00C42A75" w:rsidP="00C42A75">
            <w:pPr>
              <w:pStyle w:val="a4"/>
              <w:ind w:left="0"/>
              <w:jc w:val="both"/>
              <w:rPr>
                <w:rFonts w:ascii="Times New Roman" w:hAnsi="Times New Roman"/>
                <w:sz w:val="24"/>
                <w:szCs w:val="24"/>
              </w:rPr>
            </w:pPr>
            <w:r w:rsidRPr="004B1803">
              <w:rPr>
                <w:rFonts w:ascii="Times New Roman" w:hAnsi="Times New Roman"/>
                <w:sz w:val="24"/>
                <w:szCs w:val="24"/>
              </w:rPr>
              <w:t>Понятия 2.9 Диагностика судебно-почерковедческая, 2.14 Задача судебно-почерковедческая экспертная, 2.15 Задача судебно-почерковедческой экспертизы, 2.16 Задача судебно-почерковедческой экспертизы диагностическая, 2.17 Задача судебно-почерковедческой экспертизы идентификационная предлагаем исключить, так как задачи закреплены в Правилах организации и производства судебных экспертиз и исследований в органах судебной экспертизы, утвержденных Приказом Министра юстиции Республики Казахстан от 27 апреля 2017 года № 484.</w:t>
            </w:r>
          </w:p>
        </w:tc>
        <w:tc>
          <w:tcPr>
            <w:tcW w:w="4678" w:type="dxa"/>
          </w:tcPr>
          <w:p w14:paraId="56794EC3" w14:textId="77777777" w:rsidR="00C42A75" w:rsidRPr="003B5B25" w:rsidRDefault="00C42A75" w:rsidP="00C42A75">
            <w:pPr>
              <w:pStyle w:val="a4"/>
              <w:ind w:left="0"/>
              <w:rPr>
                <w:rFonts w:ascii="Times New Roman" w:hAnsi="Times New Roman"/>
                <w:sz w:val="24"/>
                <w:szCs w:val="24"/>
              </w:rPr>
            </w:pPr>
            <w:r w:rsidRPr="003B5B25">
              <w:rPr>
                <w:rFonts w:ascii="Times New Roman" w:hAnsi="Times New Roman"/>
                <w:sz w:val="24"/>
                <w:szCs w:val="24"/>
              </w:rPr>
              <w:t>Принято. Понятия исключены.</w:t>
            </w:r>
          </w:p>
        </w:tc>
      </w:tr>
      <w:tr w:rsidR="00C42A75" w:rsidRPr="00552B68" w14:paraId="56D9BCCF" w14:textId="77777777" w:rsidTr="008B11CA">
        <w:tc>
          <w:tcPr>
            <w:tcW w:w="568" w:type="dxa"/>
            <w:vAlign w:val="center"/>
          </w:tcPr>
          <w:p w14:paraId="5D0C9719" w14:textId="77777777" w:rsidR="00C42A75" w:rsidRDefault="00C42A75" w:rsidP="00C42A75">
            <w:pPr>
              <w:jc w:val="center"/>
              <w:rPr>
                <w:rFonts w:ascii="Times New Roman" w:hAnsi="Times New Roman" w:cs="Times New Roman"/>
                <w:sz w:val="24"/>
                <w:szCs w:val="24"/>
              </w:rPr>
            </w:pPr>
            <w:r>
              <w:rPr>
                <w:rFonts w:ascii="Times New Roman" w:hAnsi="Times New Roman" w:cs="Times New Roman"/>
                <w:sz w:val="24"/>
                <w:szCs w:val="24"/>
              </w:rPr>
              <w:t>7</w:t>
            </w:r>
          </w:p>
        </w:tc>
        <w:tc>
          <w:tcPr>
            <w:tcW w:w="2552" w:type="dxa"/>
          </w:tcPr>
          <w:p w14:paraId="470D8621" w14:textId="77777777" w:rsidR="00C42A75" w:rsidRDefault="00C42A75" w:rsidP="00C42A75">
            <w:pPr>
              <w:pStyle w:val="a4"/>
              <w:ind w:left="0"/>
              <w:jc w:val="center"/>
              <w:rPr>
                <w:rFonts w:ascii="Times New Roman" w:hAnsi="Times New Roman"/>
                <w:bCs/>
                <w:sz w:val="24"/>
                <w:szCs w:val="24"/>
              </w:rPr>
            </w:pPr>
            <w:r>
              <w:rPr>
                <w:rFonts w:ascii="Times New Roman" w:hAnsi="Times New Roman"/>
                <w:bCs/>
                <w:sz w:val="24"/>
                <w:szCs w:val="24"/>
              </w:rPr>
              <w:t xml:space="preserve">Проект стандарта </w:t>
            </w:r>
          </w:p>
          <w:p w14:paraId="6CDF76FA" w14:textId="77777777" w:rsidR="00C42A75" w:rsidRPr="00F063C1" w:rsidRDefault="00C42A75" w:rsidP="00C42A75">
            <w:pPr>
              <w:pStyle w:val="a4"/>
              <w:ind w:left="0"/>
              <w:jc w:val="center"/>
              <w:rPr>
                <w:rFonts w:ascii="Times New Roman" w:hAnsi="Times New Roman"/>
                <w:bCs/>
                <w:sz w:val="24"/>
                <w:szCs w:val="24"/>
              </w:rPr>
            </w:pPr>
            <w:r>
              <w:rPr>
                <w:rFonts w:ascii="Times New Roman" w:hAnsi="Times New Roman"/>
                <w:bCs/>
                <w:sz w:val="24"/>
                <w:szCs w:val="24"/>
              </w:rPr>
              <w:t>раздел .2</w:t>
            </w:r>
          </w:p>
        </w:tc>
        <w:tc>
          <w:tcPr>
            <w:tcW w:w="7087" w:type="dxa"/>
          </w:tcPr>
          <w:p w14:paraId="53E4509A" w14:textId="77777777" w:rsidR="00C42A75" w:rsidRPr="004B1803" w:rsidRDefault="00C42A75" w:rsidP="00C42A75">
            <w:pPr>
              <w:pStyle w:val="a4"/>
              <w:ind w:left="0"/>
              <w:jc w:val="both"/>
              <w:rPr>
                <w:rFonts w:ascii="Times New Roman" w:hAnsi="Times New Roman"/>
                <w:sz w:val="24"/>
                <w:szCs w:val="24"/>
              </w:rPr>
            </w:pPr>
            <w:r w:rsidRPr="004B1803">
              <w:rPr>
                <w:rFonts w:ascii="Times New Roman" w:hAnsi="Times New Roman"/>
                <w:sz w:val="24"/>
                <w:szCs w:val="24"/>
              </w:rPr>
              <w:t>В понятиях 2.26, 2.27, 2.29 в примечании после слов «судебно-почерковедческой экспертизы» добавить «или исследования».</w:t>
            </w:r>
          </w:p>
          <w:p w14:paraId="78F5007B" w14:textId="77777777" w:rsidR="00C42A75" w:rsidRPr="004B1803" w:rsidRDefault="00C42A75" w:rsidP="00C42A75">
            <w:pPr>
              <w:pStyle w:val="a4"/>
              <w:ind w:left="0"/>
              <w:jc w:val="both"/>
              <w:rPr>
                <w:rFonts w:ascii="Times New Roman" w:hAnsi="Times New Roman"/>
                <w:sz w:val="24"/>
                <w:szCs w:val="24"/>
              </w:rPr>
            </w:pPr>
            <w:r w:rsidRPr="004B1803">
              <w:rPr>
                <w:rFonts w:ascii="Times New Roman" w:hAnsi="Times New Roman"/>
                <w:sz w:val="24"/>
                <w:szCs w:val="24"/>
              </w:rPr>
              <w:t>В понятии 2.32 добавить слова «исследование» и «специалист» и изложить в следующей редакции: «Качество сравнительного материала в судебно-почерковедческой экспертизе (исследовании): Объем и сопоставимость с исследуемым объектом образцов почерка предполагаемого исполнителя, представленных эксперту (специалисту) для сравнительного исследования.</w:t>
            </w:r>
          </w:p>
          <w:p w14:paraId="6A205509" w14:textId="77777777" w:rsidR="00C42A75" w:rsidRPr="004B1803" w:rsidRDefault="00C42A75" w:rsidP="00C42A75">
            <w:pPr>
              <w:pStyle w:val="a4"/>
              <w:ind w:left="0"/>
              <w:jc w:val="both"/>
              <w:rPr>
                <w:rFonts w:ascii="Times New Roman" w:hAnsi="Times New Roman"/>
                <w:sz w:val="24"/>
                <w:szCs w:val="24"/>
              </w:rPr>
            </w:pPr>
            <w:r w:rsidRPr="004B1803">
              <w:rPr>
                <w:rFonts w:ascii="Times New Roman" w:hAnsi="Times New Roman"/>
                <w:sz w:val="24"/>
                <w:szCs w:val="24"/>
              </w:rPr>
              <w:t>В понятиях 2.35, 2.36 после слова «экспертом» добавить «специалистом».</w:t>
            </w:r>
          </w:p>
          <w:p w14:paraId="756B18E7" w14:textId="77777777" w:rsidR="00C42A75" w:rsidRPr="004B1803" w:rsidRDefault="00C42A75" w:rsidP="00C42A75">
            <w:pPr>
              <w:pStyle w:val="a4"/>
              <w:ind w:left="0"/>
              <w:jc w:val="both"/>
              <w:rPr>
                <w:rFonts w:ascii="Times New Roman" w:hAnsi="Times New Roman"/>
                <w:sz w:val="24"/>
                <w:szCs w:val="24"/>
              </w:rPr>
            </w:pPr>
            <w:r w:rsidRPr="004B1803">
              <w:rPr>
                <w:rFonts w:ascii="Times New Roman" w:hAnsi="Times New Roman"/>
                <w:sz w:val="24"/>
                <w:szCs w:val="24"/>
              </w:rPr>
              <w:lastRenderedPageBreak/>
              <w:t>В понятиях 2.37, 2.38, 2.39, 2.40, 2.46, 2.47 после слов «экспертизе», «экспертизу», «экспертизы» добавить «исследовании», «исследование», «исследования» соответственно.</w:t>
            </w:r>
          </w:p>
          <w:p w14:paraId="28A73F92" w14:textId="77777777" w:rsidR="00C42A75" w:rsidRPr="004B1803" w:rsidRDefault="00C42A75" w:rsidP="00C42A75">
            <w:pPr>
              <w:pStyle w:val="a4"/>
              <w:ind w:left="0"/>
              <w:jc w:val="both"/>
              <w:rPr>
                <w:rFonts w:ascii="Times New Roman" w:hAnsi="Times New Roman"/>
                <w:sz w:val="24"/>
                <w:szCs w:val="24"/>
              </w:rPr>
            </w:pPr>
            <w:r w:rsidRPr="004B1803">
              <w:rPr>
                <w:rFonts w:ascii="Times New Roman" w:hAnsi="Times New Roman"/>
                <w:sz w:val="24"/>
                <w:szCs w:val="24"/>
              </w:rPr>
              <w:t>Понятие 2.50 «Образцы почерка (подписи) экспериментальные» предлагаем изложить в следующей редакции: «Экспериментальные образцы почерка (подписи) – рукописи и подписи, выполненные предполагаемым исполнителем специально для экспертизы (исследования) в присутствии и по заданию лица, назначившего ее (его)».</w:t>
            </w:r>
          </w:p>
          <w:p w14:paraId="333E7C03" w14:textId="77777777" w:rsidR="00C42A75" w:rsidRPr="004B1803" w:rsidRDefault="00C42A75" w:rsidP="00C42A75">
            <w:pPr>
              <w:pStyle w:val="a4"/>
              <w:ind w:left="0"/>
              <w:jc w:val="both"/>
              <w:rPr>
                <w:rFonts w:ascii="Times New Roman" w:hAnsi="Times New Roman"/>
                <w:sz w:val="24"/>
                <w:szCs w:val="24"/>
              </w:rPr>
            </w:pPr>
            <w:r w:rsidRPr="004B1803">
              <w:rPr>
                <w:rFonts w:ascii="Times New Roman" w:hAnsi="Times New Roman"/>
                <w:sz w:val="24"/>
                <w:szCs w:val="24"/>
              </w:rPr>
              <w:t>В понятие 2.79 «пригодность почерковедческого объекта к исследованию» после слова «экспертизы» добавить «исследования».</w:t>
            </w:r>
          </w:p>
          <w:p w14:paraId="7F284CDD" w14:textId="77777777" w:rsidR="00C42A75" w:rsidRPr="004B1803" w:rsidRDefault="00C42A75" w:rsidP="00C42A75">
            <w:pPr>
              <w:pStyle w:val="a4"/>
              <w:ind w:left="0"/>
              <w:jc w:val="both"/>
              <w:rPr>
                <w:rFonts w:ascii="Times New Roman" w:hAnsi="Times New Roman"/>
                <w:sz w:val="24"/>
                <w:szCs w:val="24"/>
              </w:rPr>
            </w:pPr>
            <w:r w:rsidRPr="004B1803">
              <w:rPr>
                <w:rFonts w:ascii="Times New Roman" w:hAnsi="Times New Roman"/>
                <w:sz w:val="24"/>
                <w:szCs w:val="24"/>
              </w:rPr>
              <w:t>В понятии 2.82 «признак почерка идентификационный» после слова «экспертизы» добавить «исследования».</w:t>
            </w:r>
          </w:p>
          <w:p w14:paraId="4819A8F4" w14:textId="77777777" w:rsidR="00C42A75" w:rsidRPr="004B1803" w:rsidRDefault="00C42A75" w:rsidP="00C42A75">
            <w:pPr>
              <w:pStyle w:val="a4"/>
              <w:ind w:left="0"/>
              <w:jc w:val="both"/>
              <w:rPr>
                <w:rFonts w:ascii="Times New Roman" w:hAnsi="Times New Roman"/>
                <w:sz w:val="24"/>
                <w:szCs w:val="24"/>
              </w:rPr>
            </w:pPr>
            <w:r w:rsidRPr="004B1803">
              <w:rPr>
                <w:rFonts w:ascii="Times New Roman" w:hAnsi="Times New Roman"/>
                <w:sz w:val="24"/>
                <w:szCs w:val="24"/>
              </w:rPr>
              <w:t>В понятии 2.84 «признак почерка существенный» после слов «экспертизы», «эксперта-почерковеда» добавить «исследования», «специалиста-почерковеда» соответственно.</w:t>
            </w:r>
          </w:p>
          <w:p w14:paraId="1B737D6C" w14:textId="77777777" w:rsidR="00C42A75" w:rsidRPr="004B1803" w:rsidRDefault="00C42A75" w:rsidP="00C42A75">
            <w:pPr>
              <w:pStyle w:val="a4"/>
              <w:ind w:left="0"/>
              <w:jc w:val="both"/>
              <w:rPr>
                <w:rFonts w:ascii="Times New Roman" w:hAnsi="Times New Roman"/>
                <w:sz w:val="24"/>
                <w:szCs w:val="24"/>
              </w:rPr>
            </w:pPr>
            <w:r w:rsidRPr="004B1803">
              <w:rPr>
                <w:rFonts w:ascii="Times New Roman" w:hAnsi="Times New Roman"/>
                <w:sz w:val="24"/>
                <w:szCs w:val="24"/>
              </w:rPr>
              <w:t>В понятии 2.93 «разработка почерка» после слов «экспертом» добавить «специалистом».</w:t>
            </w:r>
          </w:p>
          <w:p w14:paraId="389F577A" w14:textId="77777777" w:rsidR="00C42A75" w:rsidRPr="004B1803" w:rsidRDefault="00C42A75" w:rsidP="00C42A75">
            <w:pPr>
              <w:pStyle w:val="a4"/>
              <w:ind w:left="0"/>
              <w:jc w:val="both"/>
              <w:rPr>
                <w:rFonts w:ascii="Times New Roman" w:hAnsi="Times New Roman"/>
                <w:sz w:val="24"/>
                <w:szCs w:val="24"/>
              </w:rPr>
            </w:pPr>
            <w:r w:rsidRPr="004B1803">
              <w:rPr>
                <w:rFonts w:ascii="Times New Roman" w:hAnsi="Times New Roman"/>
                <w:sz w:val="24"/>
                <w:szCs w:val="24"/>
              </w:rPr>
              <w:t>В понятии 2.101 «сравнительные материалы в судебно-почерковедческой экспертизе» после слов «экспертизе», «экспертизу» добавить «исследовании», «исследование».</w:t>
            </w:r>
          </w:p>
          <w:p w14:paraId="53EBA27C" w14:textId="77777777" w:rsidR="00C42A75" w:rsidRPr="00F063C1" w:rsidRDefault="00C42A75" w:rsidP="00C42A75">
            <w:pPr>
              <w:pStyle w:val="a4"/>
              <w:ind w:left="0"/>
              <w:jc w:val="both"/>
              <w:rPr>
                <w:rFonts w:ascii="Times New Roman" w:hAnsi="Times New Roman"/>
                <w:sz w:val="24"/>
                <w:szCs w:val="24"/>
              </w:rPr>
            </w:pPr>
            <w:r w:rsidRPr="004B1803">
              <w:rPr>
                <w:rFonts w:ascii="Times New Roman" w:hAnsi="Times New Roman"/>
                <w:sz w:val="24"/>
                <w:szCs w:val="24"/>
              </w:rPr>
              <w:t>Понятие 2.108 «судебно-почерковедческая экспертиза» предлагаем изложить в следующей редакции: «Судебно-почерковедческая экспертиза (исследование) - исследование и дача экспертом-почерковедом (специалистом-почерковедом) заключения в соответствии с процессуальным законом на основе специальных научных знаний в области судебного почерковедения</w:t>
            </w:r>
          </w:p>
        </w:tc>
        <w:tc>
          <w:tcPr>
            <w:tcW w:w="4678" w:type="dxa"/>
          </w:tcPr>
          <w:p w14:paraId="11C54D9C" w14:textId="77777777" w:rsidR="00C42A75" w:rsidRPr="003B5B25" w:rsidRDefault="00C42A75" w:rsidP="00C42A75">
            <w:pPr>
              <w:pStyle w:val="a4"/>
              <w:ind w:left="0"/>
              <w:rPr>
                <w:rFonts w:ascii="Times New Roman" w:hAnsi="Times New Roman"/>
                <w:sz w:val="24"/>
                <w:szCs w:val="24"/>
              </w:rPr>
            </w:pPr>
            <w:r w:rsidRPr="003B5B25">
              <w:rPr>
                <w:rFonts w:ascii="Times New Roman" w:hAnsi="Times New Roman"/>
                <w:sz w:val="24"/>
                <w:szCs w:val="24"/>
              </w:rPr>
              <w:lastRenderedPageBreak/>
              <w:t>Не принято к дополнению, так как стандарт предназначен для судебно-экспертного исследования.</w:t>
            </w:r>
          </w:p>
          <w:p w14:paraId="593F15FD" w14:textId="77777777" w:rsidR="00C42A75" w:rsidRPr="003B5B25" w:rsidRDefault="00C42A75" w:rsidP="00C42A75">
            <w:pPr>
              <w:pStyle w:val="a4"/>
              <w:ind w:left="0"/>
              <w:rPr>
                <w:rFonts w:ascii="Times New Roman" w:hAnsi="Times New Roman"/>
                <w:sz w:val="24"/>
                <w:szCs w:val="24"/>
              </w:rPr>
            </w:pPr>
            <w:r w:rsidRPr="003B5B25">
              <w:rPr>
                <w:rFonts w:ascii="Times New Roman" w:hAnsi="Times New Roman"/>
                <w:sz w:val="24"/>
                <w:szCs w:val="24"/>
              </w:rPr>
              <w:t xml:space="preserve">Нормами </w:t>
            </w:r>
            <w:proofErr w:type="gramStart"/>
            <w:r w:rsidRPr="003B5B25">
              <w:rPr>
                <w:rFonts w:ascii="Times New Roman" w:hAnsi="Times New Roman"/>
                <w:sz w:val="24"/>
                <w:szCs w:val="24"/>
              </w:rPr>
              <w:t>Закона  РК</w:t>
            </w:r>
            <w:proofErr w:type="gramEnd"/>
            <w:r w:rsidRPr="003B5B25">
              <w:rPr>
                <w:rFonts w:ascii="Times New Roman" w:hAnsi="Times New Roman"/>
                <w:sz w:val="24"/>
                <w:szCs w:val="24"/>
              </w:rPr>
              <w:t xml:space="preserve"> О судебно-экспертной деятельности не регламентируется деятельность специалиста, поэтому введение в СТ РК «СУДЕБНО-ЭКСПЕРТНОЕ ИССЛЕДОВАНИЕ ПОЧЕРКА И ПОДПИСИ Термины и определения» терминов и определений в содержание </w:t>
            </w:r>
            <w:r w:rsidRPr="003B5B25">
              <w:rPr>
                <w:rFonts w:ascii="Times New Roman" w:hAnsi="Times New Roman"/>
                <w:sz w:val="24"/>
                <w:szCs w:val="24"/>
              </w:rPr>
              <w:lastRenderedPageBreak/>
              <w:t xml:space="preserve">которых рекомендовано включить «специалист», и «исследование» как продукт деятельности специалиста  противоречит нормам вышеуказанного закона. </w:t>
            </w:r>
          </w:p>
          <w:p w14:paraId="643B6D37" w14:textId="77777777" w:rsidR="00C42A75" w:rsidRPr="003B5B25" w:rsidRDefault="00C42A75" w:rsidP="00C42A75">
            <w:pPr>
              <w:pStyle w:val="a4"/>
              <w:ind w:left="0"/>
              <w:jc w:val="center"/>
              <w:rPr>
                <w:rFonts w:ascii="Times New Roman" w:hAnsi="Times New Roman"/>
                <w:sz w:val="24"/>
                <w:szCs w:val="24"/>
              </w:rPr>
            </w:pPr>
          </w:p>
        </w:tc>
      </w:tr>
      <w:tr w:rsidR="00C42A75" w:rsidRPr="00552B68" w14:paraId="2C1E55BF" w14:textId="77777777" w:rsidTr="008B11CA">
        <w:tc>
          <w:tcPr>
            <w:tcW w:w="568" w:type="dxa"/>
            <w:vAlign w:val="center"/>
          </w:tcPr>
          <w:p w14:paraId="7A2D2544" w14:textId="77777777" w:rsidR="00C42A75" w:rsidRDefault="00C42A75" w:rsidP="00C42A75">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552" w:type="dxa"/>
          </w:tcPr>
          <w:p w14:paraId="30FB9A44" w14:textId="77777777" w:rsidR="00C42A75" w:rsidRDefault="00C42A75" w:rsidP="00C42A75">
            <w:pPr>
              <w:pStyle w:val="a4"/>
              <w:ind w:left="0"/>
              <w:jc w:val="center"/>
              <w:rPr>
                <w:rFonts w:ascii="Times New Roman" w:hAnsi="Times New Roman"/>
                <w:bCs/>
                <w:sz w:val="24"/>
                <w:szCs w:val="24"/>
              </w:rPr>
            </w:pPr>
            <w:r>
              <w:rPr>
                <w:rFonts w:ascii="Times New Roman" w:hAnsi="Times New Roman"/>
                <w:bCs/>
                <w:sz w:val="24"/>
                <w:szCs w:val="24"/>
              </w:rPr>
              <w:t xml:space="preserve">Проект стандарта </w:t>
            </w:r>
          </w:p>
          <w:p w14:paraId="3F59E038" w14:textId="77777777" w:rsidR="00C42A75" w:rsidRPr="00F063C1" w:rsidRDefault="00C42A75" w:rsidP="00C42A75">
            <w:pPr>
              <w:pStyle w:val="a4"/>
              <w:ind w:left="0"/>
              <w:jc w:val="center"/>
              <w:rPr>
                <w:rFonts w:ascii="Times New Roman" w:hAnsi="Times New Roman"/>
                <w:bCs/>
                <w:sz w:val="24"/>
                <w:szCs w:val="24"/>
              </w:rPr>
            </w:pPr>
            <w:r>
              <w:rPr>
                <w:rFonts w:ascii="Times New Roman" w:hAnsi="Times New Roman"/>
                <w:bCs/>
                <w:sz w:val="24"/>
                <w:szCs w:val="24"/>
              </w:rPr>
              <w:t>раздел .2</w:t>
            </w:r>
          </w:p>
        </w:tc>
        <w:tc>
          <w:tcPr>
            <w:tcW w:w="7087" w:type="dxa"/>
          </w:tcPr>
          <w:p w14:paraId="75FBA30D" w14:textId="77777777" w:rsidR="00C42A75" w:rsidRPr="00F063C1" w:rsidRDefault="00C42A75" w:rsidP="00C42A75">
            <w:pPr>
              <w:pStyle w:val="a4"/>
              <w:ind w:left="0"/>
              <w:jc w:val="both"/>
              <w:rPr>
                <w:rFonts w:ascii="Times New Roman" w:hAnsi="Times New Roman"/>
                <w:sz w:val="24"/>
                <w:szCs w:val="24"/>
              </w:rPr>
            </w:pPr>
            <w:r w:rsidRPr="00782D93">
              <w:rPr>
                <w:rFonts w:ascii="Times New Roman" w:hAnsi="Times New Roman"/>
                <w:sz w:val="24"/>
                <w:szCs w:val="24"/>
              </w:rPr>
              <w:t>Понятие 2.48 «Образцы почерка (подписи) свободные» предлагаем изложить в следующей редакции: «Свободные образцы почерка (подписи) - рукописи и подписи, выполненные предполагаемым исполнителем вне связи с делом, по которому проводится экспертиза (исследование), и до возбуждения этого дела, когда исполнитель не предполагал, что они будут использованы в качестве сравнительных материалов для производства судебно-почерковедческой экспертизы (исследования)» (редакция Правил организации и производства судебных экспертиз и исследований в органах судебной экспертизы, утвержденных Приказом Министра юстиции Республики Казахстан от 27 апреля 2017 года № 484);</w:t>
            </w:r>
          </w:p>
        </w:tc>
        <w:tc>
          <w:tcPr>
            <w:tcW w:w="4678" w:type="dxa"/>
          </w:tcPr>
          <w:p w14:paraId="51AB1A57" w14:textId="77777777" w:rsidR="00C42A75" w:rsidRPr="003B5B25" w:rsidRDefault="00C42A75" w:rsidP="00C42A75">
            <w:pPr>
              <w:pStyle w:val="a4"/>
              <w:ind w:left="0"/>
              <w:jc w:val="both"/>
              <w:rPr>
                <w:rFonts w:ascii="Times New Roman" w:hAnsi="Times New Roman"/>
                <w:sz w:val="24"/>
                <w:szCs w:val="24"/>
              </w:rPr>
            </w:pPr>
            <w:r w:rsidRPr="003B5B25">
              <w:rPr>
                <w:rFonts w:ascii="Times New Roman" w:hAnsi="Times New Roman"/>
                <w:sz w:val="24"/>
                <w:szCs w:val="24"/>
              </w:rPr>
              <w:t>Принято к изменению частично. Редакция определения изменена.</w:t>
            </w:r>
          </w:p>
        </w:tc>
      </w:tr>
      <w:tr w:rsidR="00C42A75" w:rsidRPr="00552B68" w14:paraId="48C300FF" w14:textId="77777777" w:rsidTr="008B11CA">
        <w:tc>
          <w:tcPr>
            <w:tcW w:w="568" w:type="dxa"/>
            <w:vAlign w:val="center"/>
          </w:tcPr>
          <w:p w14:paraId="22CC4792" w14:textId="77777777" w:rsidR="00C42A75" w:rsidRDefault="00C42A75" w:rsidP="00C42A75">
            <w:pPr>
              <w:jc w:val="center"/>
              <w:rPr>
                <w:rFonts w:ascii="Times New Roman" w:hAnsi="Times New Roman" w:cs="Times New Roman"/>
                <w:sz w:val="24"/>
                <w:szCs w:val="24"/>
              </w:rPr>
            </w:pPr>
            <w:r>
              <w:rPr>
                <w:rFonts w:ascii="Times New Roman" w:hAnsi="Times New Roman" w:cs="Times New Roman"/>
                <w:sz w:val="24"/>
                <w:szCs w:val="24"/>
              </w:rPr>
              <w:t>9</w:t>
            </w:r>
          </w:p>
        </w:tc>
        <w:tc>
          <w:tcPr>
            <w:tcW w:w="2552" w:type="dxa"/>
          </w:tcPr>
          <w:p w14:paraId="11E274F3" w14:textId="77777777" w:rsidR="00C42A75" w:rsidRDefault="00C42A75" w:rsidP="00C42A75">
            <w:pPr>
              <w:pStyle w:val="a4"/>
              <w:ind w:left="0"/>
              <w:jc w:val="center"/>
              <w:rPr>
                <w:rFonts w:ascii="Times New Roman" w:hAnsi="Times New Roman"/>
                <w:bCs/>
                <w:sz w:val="24"/>
                <w:szCs w:val="24"/>
              </w:rPr>
            </w:pPr>
            <w:r>
              <w:rPr>
                <w:rFonts w:ascii="Times New Roman" w:hAnsi="Times New Roman"/>
                <w:bCs/>
                <w:sz w:val="24"/>
                <w:szCs w:val="24"/>
              </w:rPr>
              <w:t xml:space="preserve">Проект стандарта </w:t>
            </w:r>
          </w:p>
          <w:p w14:paraId="37AD37A3" w14:textId="77777777" w:rsidR="00C42A75" w:rsidRPr="00F063C1" w:rsidRDefault="00C42A75" w:rsidP="00C42A75">
            <w:pPr>
              <w:pStyle w:val="a4"/>
              <w:ind w:left="0"/>
              <w:jc w:val="center"/>
              <w:rPr>
                <w:rFonts w:ascii="Times New Roman" w:hAnsi="Times New Roman"/>
                <w:bCs/>
                <w:sz w:val="24"/>
                <w:szCs w:val="24"/>
              </w:rPr>
            </w:pPr>
            <w:r>
              <w:rPr>
                <w:rFonts w:ascii="Times New Roman" w:hAnsi="Times New Roman"/>
                <w:bCs/>
                <w:sz w:val="24"/>
                <w:szCs w:val="24"/>
              </w:rPr>
              <w:t>раздел .2</w:t>
            </w:r>
          </w:p>
        </w:tc>
        <w:tc>
          <w:tcPr>
            <w:tcW w:w="7087" w:type="dxa"/>
          </w:tcPr>
          <w:p w14:paraId="0B3C4C3F" w14:textId="77777777" w:rsidR="00C42A75" w:rsidRPr="00F063C1" w:rsidRDefault="00C42A75" w:rsidP="00C42A75">
            <w:pPr>
              <w:pStyle w:val="a4"/>
              <w:ind w:left="0"/>
              <w:jc w:val="both"/>
              <w:rPr>
                <w:rFonts w:ascii="Times New Roman" w:hAnsi="Times New Roman"/>
                <w:sz w:val="24"/>
                <w:szCs w:val="24"/>
              </w:rPr>
            </w:pPr>
            <w:r w:rsidRPr="00782D93">
              <w:rPr>
                <w:rFonts w:ascii="Times New Roman" w:hAnsi="Times New Roman"/>
                <w:sz w:val="24"/>
                <w:szCs w:val="24"/>
              </w:rPr>
              <w:t>Понятие 2.49 «Образцы почерка (подписи) условно-свободные» предлагаем изложить в следующей редакции: «Условно-свободные образцы - рукописи и подписи, которые выполнены после возбуждения дела, но не специально для экспертизы (исследования)»</w:t>
            </w:r>
            <w:r>
              <w:rPr>
                <w:rFonts w:ascii="Times New Roman" w:hAnsi="Times New Roman"/>
                <w:sz w:val="24"/>
                <w:szCs w:val="24"/>
              </w:rPr>
              <w:t>.</w:t>
            </w:r>
          </w:p>
        </w:tc>
        <w:tc>
          <w:tcPr>
            <w:tcW w:w="4678" w:type="dxa"/>
          </w:tcPr>
          <w:p w14:paraId="2345D32C" w14:textId="77777777" w:rsidR="00C42A75" w:rsidRPr="003B5B25" w:rsidRDefault="00C42A75" w:rsidP="00C42A75">
            <w:pPr>
              <w:pStyle w:val="a4"/>
              <w:ind w:left="0"/>
              <w:rPr>
                <w:rFonts w:ascii="Times New Roman" w:hAnsi="Times New Roman"/>
                <w:sz w:val="24"/>
                <w:szCs w:val="24"/>
              </w:rPr>
            </w:pPr>
            <w:r w:rsidRPr="003B5B25">
              <w:rPr>
                <w:rFonts w:ascii="Times New Roman" w:hAnsi="Times New Roman"/>
                <w:sz w:val="24"/>
                <w:szCs w:val="24"/>
              </w:rPr>
              <w:t>Принято для изменения. Определение изложено в новой редакции.</w:t>
            </w:r>
          </w:p>
        </w:tc>
      </w:tr>
      <w:tr w:rsidR="00C42A75" w:rsidRPr="00552B68" w14:paraId="743643AD" w14:textId="77777777" w:rsidTr="008B11CA">
        <w:tc>
          <w:tcPr>
            <w:tcW w:w="568" w:type="dxa"/>
            <w:vAlign w:val="center"/>
          </w:tcPr>
          <w:p w14:paraId="7C0A1172" w14:textId="77777777" w:rsidR="00C42A75" w:rsidRDefault="00C42A75" w:rsidP="00C42A75">
            <w:pPr>
              <w:jc w:val="center"/>
              <w:rPr>
                <w:rFonts w:ascii="Times New Roman" w:hAnsi="Times New Roman" w:cs="Times New Roman"/>
                <w:sz w:val="24"/>
                <w:szCs w:val="24"/>
              </w:rPr>
            </w:pPr>
            <w:r>
              <w:rPr>
                <w:rFonts w:ascii="Times New Roman" w:hAnsi="Times New Roman" w:cs="Times New Roman"/>
                <w:sz w:val="24"/>
                <w:szCs w:val="24"/>
              </w:rPr>
              <w:t>10</w:t>
            </w:r>
          </w:p>
        </w:tc>
        <w:tc>
          <w:tcPr>
            <w:tcW w:w="2552" w:type="dxa"/>
          </w:tcPr>
          <w:p w14:paraId="294C4850" w14:textId="77777777" w:rsidR="00C42A75" w:rsidRDefault="00C42A75" w:rsidP="00C42A75">
            <w:pPr>
              <w:pStyle w:val="a4"/>
              <w:ind w:left="0"/>
              <w:jc w:val="center"/>
              <w:rPr>
                <w:rFonts w:ascii="Times New Roman" w:hAnsi="Times New Roman"/>
                <w:bCs/>
                <w:sz w:val="24"/>
                <w:szCs w:val="24"/>
              </w:rPr>
            </w:pPr>
            <w:r>
              <w:rPr>
                <w:rFonts w:ascii="Times New Roman" w:hAnsi="Times New Roman"/>
                <w:bCs/>
                <w:sz w:val="24"/>
                <w:szCs w:val="24"/>
              </w:rPr>
              <w:t xml:space="preserve">Проект стандарта </w:t>
            </w:r>
          </w:p>
          <w:p w14:paraId="6E7EEF50" w14:textId="77777777" w:rsidR="00C42A75" w:rsidRPr="00F063C1" w:rsidRDefault="00C42A75" w:rsidP="00C42A75">
            <w:pPr>
              <w:pStyle w:val="a4"/>
              <w:ind w:left="0"/>
              <w:jc w:val="center"/>
              <w:rPr>
                <w:rFonts w:ascii="Times New Roman" w:hAnsi="Times New Roman"/>
                <w:bCs/>
                <w:sz w:val="24"/>
                <w:szCs w:val="24"/>
              </w:rPr>
            </w:pPr>
            <w:r>
              <w:rPr>
                <w:rFonts w:ascii="Times New Roman" w:hAnsi="Times New Roman"/>
                <w:bCs/>
                <w:sz w:val="24"/>
                <w:szCs w:val="24"/>
              </w:rPr>
              <w:t>раздел .2</w:t>
            </w:r>
          </w:p>
        </w:tc>
        <w:tc>
          <w:tcPr>
            <w:tcW w:w="7087" w:type="dxa"/>
          </w:tcPr>
          <w:p w14:paraId="16AFD07E" w14:textId="77777777" w:rsidR="00C42A75" w:rsidRPr="00F063C1" w:rsidRDefault="00C42A75" w:rsidP="00C42A75">
            <w:pPr>
              <w:pStyle w:val="a4"/>
              <w:ind w:left="0"/>
              <w:jc w:val="both"/>
              <w:rPr>
                <w:rFonts w:ascii="Times New Roman" w:hAnsi="Times New Roman"/>
                <w:sz w:val="24"/>
                <w:szCs w:val="24"/>
              </w:rPr>
            </w:pPr>
            <w:r w:rsidRPr="00E045B1">
              <w:rPr>
                <w:rFonts w:ascii="Times New Roman" w:hAnsi="Times New Roman"/>
                <w:sz w:val="24"/>
                <w:szCs w:val="24"/>
              </w:rPr>
              <w:t>Понятия 2.53 Объекты судебно-почерковедческой экспертизы, 2.54 Объект судебно-почерковедческой идентификации идентифицируемый, 2.55 Объект судебно-почерковедческой идентификации идентифицирующий предлагаем исключить, так как объекты закреплены в Правилах организации и производства судебных экспертиз и исследований в органах судебной экспертизы, утвержденных Приказом Министра юстиции Республики Казахстан от 27 апреля 2017 года № 484</w:t>
            </w:r>
          </w:p>
        </w:tc>
        <w:tc>
          <w:tcPr>
            <w:tcW w:w="4678" w:type="dxa"/>
          </w:tcPr>
          <w:p w14:paraId="71DE3222" w14:textId="77777777" w:rsidR="00C42A75" w:rsidRPr="003B5B25" w:rsidRDefault="00C42A75" w:rsidP="00C42A75">
            <w:pPr>
              <w:pStyle w:val="a4"/>
              <w:ind w:left="0"/>
              <w:rPr>
                <w:rFonts w:ascii="Times New Roman" w:hAnsi="Times New Roman"/>
                <w:sz w:val="24"/>
                <w:szCs w:val="24"/>
              </w:rPr>
            </w:pPr>
            <w:r w:rsidRPr="003B5B25">
              <w:rPr>
                <w:rFonts w:ascii="Times New Roman" w:hAnsi="Times New Roman"/>
                <w:sz w:val="24"/>
                <w:szCs w:val="24"/>
              </w:rPr>
              <w:t>Принято. Понятия исключены.</w:t>
            </w:r>
          </w:p>
        </w:tc>
      </w:tr>
      <w:tr w:rsidR="00C42A75" w:rsidRPr="00552B68" w14:paraId="249D879D" w14:textId="77777777" w:rsidTr="008B11CA">
        <w:tc>
          <w:tcPr>
            <w:tcW w:w="568" w:type="dxa"/>
            <w:vAlign w:val="center"/>
          </w:tcPr>
          <w:p w14:paraId="60CF3177" w14:textId="77777777" w:rsidR="00C42A75" w:rsidRDefault="00C42A75" w:rsidP="00C42A75">
            <w:pPr>
              <w:jc w:val="center"/>
              <w:rPr>
                <w:rFonts w:ascii="Times New Roman" w:hAnsi="Times New Roman" w:cs="Times New Roman"/>
                <w:sz w:val="24"/>
                <w:szCs w:val="24"/>
              </w:rPr>
            </w:pPr>
            <w:r>
              <w:rPr>
                <w:rFonts w:ascii="Times New Roman" w:hAnsi="Times New Roman" w:cs="Times New Roman"/>
                <w:sz w:val="24"/>
                <w:szCs w:val="24"/>
              </w:rPr>
              <w:t>11</w:t>
            </w:r>
          </w:p>
        </w:tc>
        <w:tc>
          <w:tcPr>
            <w:tcW w:w="2552" w:type="dxa"/>
          </w:tcPr>
          <w:p w14:paraId="07A9988C" w14:textId="77777777" w:rsidR="00C42A75" w:rsidRDefault="00C42A75" w:rsidP="00C42A75">
            <w:pPr>
              <w:pStyle w:val="a4"/>
              <w:ind w:left="0"/>
              <w:jc w:val="center"/>
              <w:rPr>
                <w:rFonts w:ascii="Times New Roman" w:hAnsi="Times New Roman"/>
                <w:bCs/>
                <w:sz w:val="24"/>
                <w:szCs w:val="24"/>
              </w:rPr>
            </w:pPr>
            <w:r>
              <w:rPr>
                <w:rFonts w:ascii="Times New Roman" w:hAnsi="Times New Roman"/>
                <w:bCs/>
                <w:sz w:val="24"/>
                <w:szCs w:val="24"/>
              </w:rPr>
              <w:t xml:space="preserve">Проект стандарта </w:t>
            </w:r>
          </w:p>
          <w:p w14:paraId="104DDF12" w14:textId="77777777" w:rsidR="00C42A75" w:rsidRPr="00F063C1" w:rsidRDefault="00C42A75" w:rsidP="00C42A75">
            <w:pPr>
              <w:pStyle w:val="a4"/>
              <w:ind w:left="0"/>
              <w:jc w:val="center"/>
              <w:rPr>
                <w:rFonts w:ascii="Times New Roman" w:hAnsi="Times New Roman"/>
                <w:bCs/>
                <w:sz w:val="24"/>
                <w:szCs w:val="24"/>
              </w:rPr>
            </w:pPr>
            <w:r>
              <w:rPr>
                <w:rFonts w:ascii="Times New Roman" w:hAnsi="Times New Roman"/>
                <w:bCs/>
                <w:sz w:val="24"/>
                <w:szCs w:val="24"/>
              </w:rPr>
              <w:t>раздел .2</w:t>
            </w:r>
          </w:p>
        </w:tc>
        <w:tc>
          <w:tcPr>
            <w:tcW w:w="7087" w:type="dxa"/>
          </w:tcPr>
          <w:p w14:paraId="16736F76" w14:textId="77777777" w:rsidR="00C42A75" w:rsidRPr="00F063C1" w:rsidRDefault="00C42A75" w:rsidP="00C42A75">
            <w:pPr>
              <w:pStyle w:val="a4"/>
              <w:ind w:left="0"/>
              <w:jc w:val="both"/>
              <w:rPr>
                <w:rFonts w:ascii="Times New Roman" w:hAnsi="Times New Roman"/>
                <w:sz w:val="24"/>
                <w:szCs w:val="24"/>
              </w:rPr>
            </w:pPr>
            <w:r w:rsidRPr="00E045B1">
              <w:rPr>
                <w:rFonts w:ascii="Times New Roman" w:hAnsi="Times New Roman"/>
                <w:sz w:val="24"/>
                <w:szCs w:val="24"/>
              </w:rPr>
              <w:t>В понятии 2.60 «подписи сходные» исключить информацию в скобках «(например, подписи родственников, однофамильцев, подписи, состоящие из одинаковых буквенных и штриховых сочетаний)», так как они являются примерами и не входят в само понятие</w:t>
            </w:r>
          </w:p>
        </w:tc>
        <w:tc>
          <w:tcPr>
            <w:tcW w:w="4678" w:type="dxa"/>
          </w:tcPr>
          <w:p w14:paraId="6587C500" w14:textId="77777777" w:rsidR="00C42A75" w:rsidRPr="003B5B25" w:rsidRDefault="00C42A75" w:rsidP="00C42A75">
            <w:pPr>
              <w:pStyle w:val="a4"/>
              <w:ind w:left="0"/>
              <w:rPr>
                <w:rFonts w:ascii="Times New Roman" w:hAnsi="Times New Roman"/>
                <w:sz w:val="24"/>
                <w:szCs w:val="24"/>
              </w:rPr>
            </w:pPr>
            <w:r w:rsidRPr="003B5B25">
              <w:rPr>
                <w:rFonts w:ascii="Times New Roman" w:hAnsi="Times New Roman"/>
                <w:sz w:val="24"/>
                <w:szCs w:val="24"/>
              </w:rPr>
              <w:t xml:space="preserve">Принято. Редакция определения </w:t>
            </w:r>
            <w:proofErr w:type="gramStart"/>
            <w:r w:rsidRPr="003B5B25">
              <w:rPr>
                <w:rFonts w:ascii="Times New Roman" w:hAnsi="Times New Roman"/>
                <w:sz w:val="24"/>
                <w:szCs w:val="24"/>
              </w:rPr>
              <w:t>изменена..</w:t>
            </w:r>
            <w:proofErr w:type="gramEnd"/>
          </w:p>
        </w:tc>
      </w:tr>
      <w:tr w:rsidR="00C42A75" w:rsidRPr="00552B68" w14:paraId="1AD4628E" w14:textId="77777777" w:rsidTr="008B11CA">
        <w:tc>
          <w:tcPr>
            <w:tcW w:w="568" w:type="dxa"/>
            <w:vAlign w:val="center"/>
          </w:tcPr>
          <w:p w14:paraId="4A685A1E" w14:textId="77777777" w:rsidR="00C42A75" w:rsidRDefault="00C42A75" w:rsidP="00C42A75">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552" w:type="dxa"/>
          </w:tcPr>
          <w:p w14:paraId="205600B3" w14:textId="77777777" w:rsidR="00C42A75" w:rsidRDefault="00C42A75" w:rsidP="00C42A75">
            <w:pPr>
              <w:pStyle w:val="a4"/>
              <w:ind w:left="0"/>
              <w:jc w:val="center"/>
              <w:rPr>
                <w:rFonts w:ascii="Times New Roman" w:hAnsi="Times New Roman"/>
                <w:bCs/>
                <w:sz w:val="24"/>
                <w:szCs w:val="24"/>
              </w:rPr>
            </w:pPr>
            <w:r>
              <w:rPr>
                <w:rFonts w:ascii="Times New Roman" w:hAnsi="Times New Roman"/>
                <w:bCs/>
                <w:sz w:val="24"/>
                <w:szCs w:val="24"/>
              </w:rPr>
              <w:t xml:space="preserve">Проект стандарта </w:t>
            </w:r>
          </w:p>
          <w:p w14:paraId="1E6597AA" w14:textId="77777777" w:rsidR="00C42A75" w:rsidRPr="00F063C1" w:rsidRDefault="00C42A75" w:rsidP="00C42A75">
            <w:pPr>
              <w:pStyle w:val="a4"/>
              <w:ind w:left="0"/>
              <w:jc w:val="center"/>
              <w:rPr>
                <w:rFonts w:ascii="Times New Roman" w:hAnsi="Times New Roman"/>
                <w:bCs/>
                <w:sz w:val="24"/>
                <w:szCs w:val="24"/>
              </w:rPr>
            </w:pPr>
            <w:r>
              <w:rPr>
                <w:rFonts w:ascii="Times New Roman" w:hAnsi="Times New Roman"/>
                <w:bCs/>
                <w:sz w:val="24"/>
                <w:szCs w:val="24"/>
              </w:rPr>
              <w:t>раздел .2</w:t>
            </w:r>
          </w:p>
        </w:tc>
        <w:tc>
          <w:tcPr>
            <w:tcW w:w="7087" w:type="dxa"/>
          </w:tcPr>
          <w:p w14:paraId="3A7816EC" w14:textId="77777777" w:rsidR="00C42A75" w:rsidRPr="00F063C1" w:rsidRDefault="00C42A75" w:rsidP="00C42A75">
            <w:pPr>
              <w:pStyle w:val="a4"/>
              <w:ind w:left="0"/>
              <w:jc w:val="both"/>
              <w:rPr>
                <w:rFonts w:ascii="Times New Roman" w:hAnsi="Times New Roman"/>
                <w:sz w:val="24"/>
                <w:szCs w:val="24"/>
              </w:rPr>
            </w:pPr>
            <w:r w:rsidRPr="00E045B1">
              <w:rPr>
                <w:rFonts w:ascii="Times New Roman" w:hAnsi="Times New Roman"/>
                <w:sz w:val="24"/>
                <w:szCs w:val="24"/>
              </w:rPr>
              <w:t>В понятии 2.70 «почерк высоковыработанный» исправить окончания в словах «функционально-двигательный комплекс».</w:t>
            </w:r>
          </w:p>
        </w:tc>
        <w:tc>
          <w:tcPr>
            <w:tcW w:w="4678" w:type="dxa"/>
          </w:tcPr>
          <w:p w14:paraId="2C141E1F" w14:textId="77777777" w:rsidR="00C42A75" w:rsidRPr="003B5B25" w:rsidRDefault="00C42A75" w:rsidP="00C42A75">
            <w:pPr>
              <w:pStyle w:val="a4"/>
              <w:ind w:left="0"/>
              <w:rPr>
                <w:rFonts w:ascii="Times New Roman" w:hAnsi="Times New Roman"/>
                <w:sz w:val="24"/>
                <w:szCs w:val="24"/>
              </w:rPr>
            </w:pPr>
            <w:r w:rsidRPr="003B5B25">
              <w:rPr>
                <w:rFonts w:ascii="Times New Roman" w:hAnsi="Times New Roman"/>
                <w:sz w:val="24"/>
                <w:szCs w:val="24"/>
              </w:rPr>
              <w:t>Принято. Редакция определения изменена.</w:t>
            </w:r>
          </w:p>
        </w:tc>
      </w:tr>
      <w:tr w:rsidR="00C42A75" w:rsidRPr="00552B68" w14:paraId="449E69B4" w14:textId="77777777" w:rsidTr="008B11CA">
        <w:tc>
          <w:tcPr>
            <w:tcW w:w="568" w:type="dxa"/>
            <w:vAlign w:val="center"/>
          </w:tcPr>
          <w:p w14:paraId="60D5AC83" w14:textId="77777777" w:rsidR="00C42A75" w:rsidRDefault="00C42A75" w:rsidP="00C42A75">
            <w:pPr>
              <w:jc w:val="center"/>
              <w:rPr>
                <w:rFonts w:ascii="Times New Roman" w:hAnsi="Times New Roman" w:cs="Times New Roman"/>
                <w:sz w:val="24"/>
                <w:szCs w:val="24"/>
              </w:rPr>
            </w:pPr>
            <w:r>
              <w:rPr>
                <w:rFonts w:ascii="Times New Roman" w:hAnsi="Times New Roman" w:cs="Times New Roman"/>
                <w:sz w:val="24"/>
                <w:szCs w:val="24"/>
              </w:rPr>
              <w:t>13</w:t>
            </w:r>
          </w:p>
        </w:tc>
        <w:tc>
          <w:tcPr>
            <w:tcW w:w="2552" w:type="dxa"/>
          </w:tcPr>
          <w:p w14:paraId="00481002" w14:textId="77777777" w:rsidR="00C42A75" w:rsidRDefault="00C42A75" w:rsidP="00C42A75">
            <w:pPr>
              <w:pStyle w:val="a4"/>
              <w:ind w:left="0"/>
              <w:jc w:val="center"/>
              <w:rPr>
                <w:rFonts w:ascii="Times New Roman" w:hAnsi="Times New Roman"/>
                <w:bCs/>
                <w:sz w:val="24"/>
                <w:szCs w:val="24"/>
              </w:rPr>
            </w:pPr>
            <w:r>
              <w:rPr>
                <w:rFonts w:ascii="Times New Roman" w:hAnsi="Times New Roman"/>
                <w:bCs/>
                <w:sz w:val="24"/>
                <w:szCs w:val="24"/>
              </w:rPr>
              <w:t xml:space="preserve">Проект стандарта </w:t>
            </w:r>
          </w:p>
          <w:p w14:paraId="679ADE36" w14:textId="77777777" w:rsidR="00C42A75" w:rsidRPr="00F063C1" w:rsidRDefault="00C42A75" w:rsidP="00C42A75">
            <w:pPr>
              <w:pStyle w:val="a4"/>
              <w:ind w:left="0"/>
              <w:jc w:val="center"/>
              <w:rPr>
                <w:rFonts w:ascii="Times New Roman" w:hAnsi="Times New Roman"/>
                <w:bCs/>
                <w:sz w:val="24"/>
                <w:szCs w:val="24"/>
              </w:rPr>
            </w:pPr>
            <w:r>
              <w:rPr>
                <w:rFonts w:ascii="Times New Roman" w:hAnsi="Times New Roman"/>
                <w:bCs/>
                <w:sz w:val="24"/>
                <w:szCs w:val="24"/>
              </w:rPr>
              <w:t>раздел .2</w:t>
            </w:r>
          </w:p>
        </w:tc>
        <w:tc>
          <w:tcPr>
            <w:tcW w:w="7087" w:type="dxa"/>
          </w:tcPr>
          <w:p w14:paraId="3B4BB461" w14:textId="77777777" w:rsidR="00C42A75" w:rsidRPr="00F063C1" w:rsidRDefault="00C42A75" w:rsidP="00C42A75">
            <w:pPr>
              <w:pStyle w:val="a4"/>
              <w:ind w:left="0"/>
              <w:jc w:val="both"/>
              <w:rPr>
                <w:rFonts w:ascii="Times New Roman" w:hAnsi="Times New Roman"/>
                <w:sz w:val="24"/>
                <w:szCs w:val="24"/>
              </w:rPr>
            </w:pPr>
            <w:r w:rsidRPr="00E045B1">
              <w:rPr>
                <w:rFonts w:ascii="Times New Roman" w:hAnsi="Times New Roman"/>
                <w:sz w:val="24"/>
                <w:szCs w:val="24"/>
              </w:rPr>
              <w:t>В понятии 2.73 «почерк средневыработанный» исправить окончание в слове «находящийся».</w:t>
            </w:r>
          </w:p>
        </w:tc>
        <w:tc>
          <w:tcPr>
            <w:tcW w:w="4678" w:type="dxa"/>
          </w:tcPr>
          <w:p w14:paraId="6253D1A4" w14:textId="77777777" w:rsidR="00C42A75" w:rsidRPr="003B5B25" w:rsidRDefault="00C42A75" w:rsidP="00C42A75">
            <w:pPr>
              <w:pStyle w:val="a4"/>
              <w:ind w:left="0"/>
              <w:rPr>
                <w:rFonts w:ascii="Times New Roman" w:hAnsi="Times New Roman"/>
                <w:sz w:val="24"/>
                <w:szCs w:val="24"/>
              </w:rPr>
            </w:pPr>
            <w:r w:rsidRPr="003B5B25">
              <w:rPr>
                <w:rFonts w:ascii="Times New Roman" w:hAnsi="Times New Roman"/>
                <w:sz w:val="24"/>
                <w:szCs w:val="24"/>
              </w:rPr>
              <w:t>Принято. Редакция определения изменена.</w:t>
            </w:r>
          </w:p>
        </w:tc>
      </w:tr>
      <w:tr w:rsidR="00C42A75" w:rsidRPr="00552B68" w14:paraId="5AE0EC34" w14:textId="77777777" w:rsidTr="008B11CA">
        <w:tc>
          <w:tcPr>
            <w:tcW w:w="568" w:type="dxa"/>
            <w:vAlign w:val="center"/>
          </w:tcPr>
          <w:p w14:paraId="0C49F22A" w14:textId="77777777" w:rsidR="00C42A75" w:rsidRDefault="00C42A75" w:rsidP="00C42A75">
            <w:pPr>
              <w:jc w:val="center"/>
              <w:rPr>
                <w:rFonts w:ascii="Times New Roman" w:hAnsi="Times New Roman" w:cs="Times New Roman"/>
                <w:sz w:val="24"/>
                <w:szCs w:val="24"/>
              </w:rPr>
            </w:pPr>
            <w:r>
              <w:rPr>
                <w:rFonts w:ascii="Times New Roman" w:hAnsi="Times New Roman" w:cs="Times New Roman"/>
                <w:sz w:val="24"/>
                <w:szCs w:val="24"/>
              </w:rPr>
              <w:t>14</w:t>
            </w:r>
          </w:p>
        </w:tc>
        <w:tc>
          <w:tcPr>
            <w:tcW w:w="2552" w:type="dxa"/>
          </w:tcPr>
          <w:p w14:paraId="0BDBEB96" w14:textId="77777777" w:rsidR="00C42A75" w:rsidRDefault="00C42A75" w:rsidP="00C42A75">
            <w:pPr>
              <w:pStyle w:val="a4"/>
              <w:ind w:left="0"/>
              <w:jc w:val="center"/>
              <w:rPr>
                <w:rFonts w:ascii="Times New Roman" w:hAnsi="Times New Roman"/>
                <w:bCs/>
                <w:sz w:val="24"/>
                <w:szCs w:val="24"/>
              </w:rPr>
            </w:pPr>
            <w:r>
              <w:rPr>
                <w:rFonts w:ascii="Times New Roman" w:hAnsi="Times New Roman"/>
                <w:bCs/>
                <w:sz w:val="24"/>
                <w:szCs w:val="24"/>
              </w:rPr>
              <w:t xml:space="preserve">Проект стандарта </w:t>
            </w:r>
          </w:p>
          <w:p w14:paraId="0EE9810F" w14:textId="77777777" w:rsidR="00C42A75" w:rsidRPr="00F063C1" w:rsidRDefault="00C42A75" w:rsidP="00C42A75">
            <w:pPr>
              <w:pStyle w:val="a4"/>
              <w:ind w:left="0"/>
              <w:jc w:val="center"/>
              <w:rPr>
                <w:rFonts w:ascii="Times New Roman" w:hAnsi="Times New Roman"/>
                <w:bCs/>
                <w:sz w:val="24"/>
                <w:szCs w:val="24"/>
              </w:rPr>
            </w:pPr>
            <w:r>
              <w:rPr>
                <w:rFonts w:ascii="Times New Roman" w:hAnsi="Times New Roman"/>
                <w:bCs/>
                <w:sz w:val="24"/>
                <w:szCs w:val="24"/>
              </w:rPr>
              <w:t>раздел .2</w:t>
            </w:r>
          </w:p>
        </w:tc>
        <w:tc>
          <w:tcPr>
            <w:tcW w:w="7087" w:type="dxa"/>
          </w:tcPr>
          <w:p w14:paraId="2F08CC54" w14:textId="77777777" w:rsidR="00C42A75" w:rsidRPr="00E045B1" w:rsidRDefault="00C42A75" w:rsidP="00C42A75">
            <w:pPr>
              <w:pStyle w:val="a4"/>
              <w:ind w:left="0"/>
              <w:jc w:val="both"/>
              <w:rPr>
                <w:rFonts w:ascii="Times New Roman" w:hAnsi="Times New Roman"/>
                <w:sz w:val="24"/>
                <w:szCs w:val="24"/>
              </w:rPr>
            </w:pPr>
            <w:r w:rsidRPr="00E045B1">
              <w:rPr>
                <w:rFonts w:ascii="Times New Roman" w:hAnsi="Times New Roman"/>
                <w:sz w:val="24"/>
                <w:szCs w:val="24"/>
              </w:rPr>
              <w:t>Понятия 2.85 «признак почерка устойчивый» и 2.115 «устойчивый признак» идентичны, необходимо оставить один из них.</w:t>
            </w:r>
          </w:p>
        </w:tc>
        <w:tc>
          <w:tcPr>
            <w:tcW w:w="4678" w:type="dxa"/>
          </w:tcPr>
          <w:p w14:paraId="7F938EF9" w14:textId="77777777" w:rsidR="00C42A75" w:rsidRPr="003B5B25" w:rsidRDefault="00C42A75" w:rsidP="00C42A75">
            <w:pPr>
              <w:pStyle w:val="a4"/>
              <w:ind w:left="0"/>
              <w:rPr>
                <w:rFonts w:ascii="Times New Roman" w:hAnsi="Times New Roman"/>
                <w:sz w:val="24"/>
                <w:szCs w:val="24"/>
              </w:rPr>
            </w:pPr>
            <w:r w:rsidRPr="003B5B25">
              <w:rPr>
                <w:rFonts w:ascii="Times New Roman" w:hAnsi="Times New Roman"/>
                <w:sz w:val="24"/>
                <w:szCs w:val="24"/>
              </w:rPr>
              <w:t>Принято. Один термин исключен.</w:t>
            </w:r>
          </w:p>
        </w:tc>
      </w:tr>
      <w:tr w:rsidR="00C42A75" w:rsidRPr="00552B68" w14:paraId="5BA727CC" w14:textId="77777777" w:rsidTr="008B11CA">
        <w:tc>
          <w:tcPr>
            <w:tcW w:w="568" w:type="dxa"/>
            <w:vAlign w:val="center"/>
          </w:tcPr>
          <w:p w14:paraId="01D26993" w14:textId="77777777" w:rsidR="00C42A75" w:rsidRDefault="00C42A75" w:rsidP="00C42A75">
            <w:pPr>
              <w:jc w:val="center"/>
              <w:rPr>
                <w:rFonts w:ascii="Times New Roman" w:hAnsi="Times New Roman" w:cs="Times New Roman"/>
                <w:sz w:val="24"/>
                <w:szCs w:val="24"/>
              </w:rPr>
            </w:pPr>
            <w:r>
              <w:rPr>
                <w:rFonts w:ascii="Times New Roman" w:hAnsi="Times New Roman" w:cs="Times New Roman"/>
                <w:sz w:val="24"/>
                <w:szCs w:val="24"/>
              </w:rPr>
              <w:t>15</w:t>
            </w:r>
          </w:p>
        </w:tc>
        <w:tc>
          <w:tcPr>
            <w:tcW w:w="2552" w:type="dxa"/>
          </w:tcPr>
          <w:p w14:paraId="0028E859" w14:textId="77777777" w:rsidR="00C42A75" w:rsidRDefault="00C42A75" w:rsidP="00C42A75">
            <w:pPr>
              <w:pStyle w:val="a4"/>
              <w:ind w:left="0"/>
              <w:jc w:val="center"/>
              <w:rPr>
                <w:rFonts w:ascii="Times New Roman" w:hAnsi="Times New Roman"/>
                <w:bCs/>
                <w:sz w:val="24"/>
                <w:szCs w:val="24"/>
              </w:rPr>
            </w:pPr>
            <w:r>
              <w:rPr>
                <w:rFonts w:ascii="Times New Roman" w:hAnsi="Times New Roman"/>
                <w:bCs/>
                <w:sz w:val="24"/>
                <w:szCs w:val="24"/>
              </w:rPr>
              <w:t xml:space="preserve">Проект стандарта </w:t>
            </w:r>
          </w:p>
          <w:p w14:paraId="3C665DCD" w14:textId="77777777" w:rsidR="00C42A75" w:rsidRPr="00F063C1" w:rsidRDefault="00C42A75" w:rsidP="00C42A75">
            <w:pPr>
              <w:pStyle w:val="a4"/>
              <w:ind w:left="0"/>
              <w:jc w:val="center"/>
              <w:rPr>
                <w:rFonts w:ascii="Times New Roman" w:hAnsi="Times New Roman"/>
                <w:bCs/>
                <w:sz w:val="24"/>
                <w:szCs w:val="24"/>
              </w:rPr>
            </w:pPr>
            <w:r>
              <w:rPr>
                <w:rFonts w:ascii="Times New Roman" w:hAnsi="Times New Roman"/>
                <w:bCs/>
                <w:sz w:val="24"/>
                <w:szCs w:val="24"/>
              </w:rPr>
              <w:t>раздел .2</w:t>
            </w:r>
          </w:p>
        </w:tc>
        <w:tc>
          <w:tcPr>
            <w:tcW w:w="7087" w:type="dxa"/>
          </w:tcPr>
          <w:p w14:paraId="3E29462D" w14:textId="77777777" w:rsidR="00C42A75" w:rsidRPr="00E045B1" w:rsidRDefault="00C42A75" w:rsidP="00C42A75">
            <w:pPr>
              <w:pStyle w:val="a4"/>
              <w:ind w:left="0"/>
              <w:jc w:val="both"/>
              <w:rPr>
                <w:rFonts w:ascii="Times New Roman" w:hAnsi="Times New Roman"/>
                <w:sz w:val="24"/>
                <w:szCs w:val="24"/>
              </w:rPr>
            </w:pPr>
            <w:r w:rsidRPr="00E045B1">
              <w:rPr>
                <w:rFonts w:ascii="Times New Roman" w:hAnsi="Times New Roman"/>
                <w:sz w:val="24"/>
                <w:szCs w:val="24"/>
              </w:rPr>
              <w:t>Понятие 2.107 «судебное почерковедение» предлагаем изложить в следующей редакции: «Судебное почерковедение – отрасль криминалистики и науки о судебной экспертизе, представляющая собой систему знаний о закономерностях формирования и функционирования прочерка, процессе его исследования и методах (методиках) решения задач судебно-почерковедческой экспертизы (исследования)».</w:t>
            </w:r>
          </w:p>
        </w:tc>
        <w:tc>
          <w:tcPr>
            <w:tcW w:w="4678" w:type="dxa"/>
          </w:tcPr>
          <w:p w14:paraId="50760B95" w14:textId="77777777" w:rsidR="00C42A75" w:rsidRPr="003B5B25" w:rsidRDefault="00C42A75" w:rsidP="00C42A75">
            <w:pPr>
              <w:pStyle w:val="a4"/>
              <w:ind w:left="0"/>
              <w:rPr>
                <w:rFonts w:ascii="Times New Roman" w:hAnsi="Times New Roman"/>
                <w:sz w:val="24"/>
                <w:szCs w:val="24"/>
              </w:rPr>
            </w:pPr>
            <w:r w:rsidRPr="003B5B25">
              <w:rPr>
                <w:rFonts w:ascii="Times New Roman" w:hAnsi="Times New Roman"/>
                <w:sz w:val="24"/>
                <w:szCs w:val="24"/>
              </w:rPr>
              <w:t>Принято для изменения. Определение изложено в новой редакции.</w:t>
            </w:r>
          </w:p>
        </w:tc>
      </w:tr>
      <w:tr w:rsidR="00443F44" w:rsidRPr="00552B68" w14:paraId="4F284152" w14:textId="77777777" w:rsidTr="008B11CA">
        <w:tc>
          <w:tcPr>
            <w:tcW w:w="568" w:type="dxa"/>
            <w:vAlign w:val="center"/>
          </w:tcPr>
          <w:p w14:paraId="345BD57E" w14:textId="43993A0E" w:rsidR="00443F44" w:rsidRDefault="00AE7C48" w:rsidP="00C42A75">
            <w:pPr>
              <w:jc w:val="center"/>
              <w:rPr>
                <w:rFonts w:ascii="Times New Roman" w:hAnsi="Times New Roman" w:cs="Times New Roman"/>
                <w:sz w:val="24"/>
                <w:szCs w:val="24"/>
              </w:rPr>
            </w:pPr>
            <w:r>
              <w:rPr>
                <w:rFonts w:ascii="Times New Roman" w:hAnsi="Times New Roman" w:cs="Times New Roman"/>
                <w:sz w:val="24"/>
                <w:szCs w:val="24"/>
              </w:rPr>
              <w:t>16</w:t>
            </w:r>
          </w:p>
        </w:tc>
        <w:tc>
          <w:tcPr>
            <w:tcW w:w="2552" w:type="dxa"/>
          </w:tcPr>
          <w:p w14:paraId="4D18C711" w14:textId="77777777" w:rsidR="00443F44" w:rsidRDefault="00443F44" w:rsidP="00443F44">
            <w:pPr>
              <w:pStyle w:val="a4"/>
              <w:ind w:left="0"/>
              <w:jc w:val="center"/>
              <w:rPr>
                <w:rFonts w:ascii="Times New Roman" w:hAnsi="Times New Roman"/>
                <w:bCs/>
                <w:sz w:val="24"/>
                <w:szCs w:val="24"/>
              </w:rPr>
            </w:pPr>
            <w:r>
              <w:rPr>
                <w:rFonts w:ascii="Times New Roman" w:hAnsi="Times New Roman"/>
                <w:bCs/>
                <w:sz w:val="24"/>
                <w:szCs w:val="24"/>
              </w:rPr>
              <w:t xml:space="preserve">Проект стандарта </w:t>
            </w:r>
          </w:p>
          <w:p w14:paraId="421A0469" w14:textId="4A99BFA0" w:rsidR="00443F44" w:rsidRDefault="00443F44" w:rsidP="00443F44">
            <w:pPr>
              <w:pStyle w:val="a4"/>
              <w:ind w:left="0"/>
              <w:jc w:val="center"/>
              <w:rPr>
                <w:rFonts w:ascii="Times New Roman" w:hAnsi="Times New Roman"/>
                <w:bCs/>
                <w:sz w:val="24"/>
                <w:szCs w:val="24"/>
              </w:rPr>
            </w:pPr>
            <w:r>
              <w:rPr>
                <w:rFonts w:ascii="Times New Roman" w:hAnsi="Times New Roman"/>
                <w:bCs/>
                <w:sz w:val="24"/>
                <w:szCs w:val="24"/>
              </w:rPr>
              <w:t>раздел .2</w:t>
            </w:r>
          </w:p>
        </w:tc>
        <w:tc>
          <w:tcPr>
            <w:tcW w:w="7087" w:type="dxa"/>
          </w:tcPr>
          <w:p w14:paraId="7B280E7A" w14:textId="15AC5A65" w:rsidR="00443F44" w:rsidRPr="00E045B1" w:rsidRDefault="00443F44" w:rsidP="00443F44">
            <w:pPr>
              <w:pStyle w:val="a4"/>
              <w:ind w:left="0"/>
              <w:jc w:val="both"/>
              <w:rPr>
                <w:rFonts w:ascii="Times New Roman" w:hAnsi="Times New Roman"/>
                <w:sz w:val="24"/>
                <w:szCs w:val="24"/>
              </w:rPr>
            </w:pPr>
            <w:r w:rsidRPr="00443F44">
              <w:rPr>
                <w:rFonts w:ascii="Times New Roman" w:hAnsi="Times New Roman"/>
                <w:sz w:val="24"/>
                <w:szCs w:val="24"/>
              </w:rPr>
              <w:t>Для удобства поиска терминов предлагаем термины располагать в последовательности от определяющего – к определяемому», например, «краткие записи», а не «записи краткие», «письменный знак», а не «знак письменный», «общий признак почерка», а не «признак почерка общий» и т.п. (Рекомендации по межгосударственной стандартизации РМГ 19-96 «Рекомендации по основным принципам и методам стандартизации терминологии»)</w:t>
            </w:r>
            <w:r>
              <w:rPr>
                <w:rFonts w:ascii="Times New Roman" w:hAnsi="Times New Roman"/>
                <w:sz w:val="24"/>
                <w:szCs w:val="24"/>
              </w:rPr>
              <w:t>.</w:t>
            </w:r>
          </w:p>
        </w:tc>
        <w:tc>
          <w:tcPr>
            <w:tcW w:w="4678" w:type="dxa"/>
          </w:tcPr>
          <w:p w14:paraId="4AC05275" w14:textId="70679F4D" w:rsidR="00443F44" w:rsidRPr="003B5B25" w:rsidRDefault="00443F44" w:rsidP="00C42A75">
            <w:pPr>
              <w:pStyle w:val="a4"/>
              <w:ind w:left="0"/>
              <w:rPr>
                <w:rFonts w:ascii="Times New Roman" w:hAnsi="Times New Roman"/>
                <w:sz w:val="24"/>
                <w:szCs w:val="24"/>
              </w:rPr>
            </w:pPr>
            <w:r>
              <w:rPr>
                <w:rFonts w:ascii="Times New Roman" w:hAnsi="Times New Roman"/>
                <w:sz w:val="24"/>
                <w:szCs w:val="24"/>
              </w:rPr>
              <w:t>Принято.</w:t>
            </w:r>
          </w:p>
        </w:tc>
      </w:tr>
      <w:tr w:rsidR="00C42A75" w:rsidRPr="00552B68" w14:paraId="43F021CF" w14:textId="77777777" w:rsidTr="008B11CA">
        <w:tc>
          <w:tcPr>
            <w:tcW w:w="568" w:type="dxa"/>
            <w:vAlign w:val="center"/>
          </w:tcPr>
          <w:p w14:paraId="36AEA0B1" w14:textId="2103E5C3" w:rsidR="00C42A75" w:rsidRDefault="00C42A75" w:rsidP="00C42A75">
            <w:pPr>
              <w:jc w:val="center"/>
              <w:rPr>
                <w:rFonts w:ascii="Times New Roman" w:hAnsi="Times New Roman" w:cs="Times New Roman"/>
                <w:sz w:val="24"/>
                <w:szCs w:val="24"/>
              </w:rPr>
            </w:pPr>
            <w:r>
              <w:rPr>
                <w:rFonts w:ascii="Times New Roman" w:hAnsi="Times New Roman" w:cs="Times New Roman"/>
                <w:sz w:val="24"/>
                <w:szCs w:val="24"/>
              </w:rPr>
              <w:t>1</w:t>
            </w:r>
            <w:r w:rsidR="00AE7C48">
              <w:rPr>
                <w:rFonts w:ascii="Times New Roman" w:hAnsi="Times New Roman" w:cs="Times New Roman"/>
                <w:sz w:val="24"/>
                <w:szCs w:val="24"/>
              </w:rPr>
              <w:t>7</w:t>
            </w:r>
          </w:p>
        </w:tc>
        <w:tc>
          <w:tcPr>
            <w:tcW w:w="2552" w:type="dxa"/>
          </w:tcPr>
          <w:p w14:paraId="64576923" w14:textId="77777777" w:rsidR="00C42A75" w:rsidRDefault="00C42A75" w:rsidP="00C42A75">
            <w:pPr>
              <w:pStyle w:val="a4"/>
              <w:ind w:left="0"/>
              <w:jc w:val="center"/>
              <w:rPr>
                <w:rFonts w:ascii="Times New Roman" w:hAnsi="Times New Roman"/>
                <w:bCs/>
                <w:sz w:val="24"/>
                <w:szCs w:val="24"/>
              </w:rPr>
            </w:pPr>
            <w:r>
              <w:rPr>
                <w:rFonts w:ascii="Times New Roman" w:hAnsi="Times New Roman"/>
                <w:bCs/>
                <w:sz w:val="24"/>
                <w:szCs w:val="24"/>
              </w:rPr>
              <w:t xml:space="preserve">Проект стандарта </w:t>
            </w:r>
          </w:p>
          <w:p w14:paraId="08693E75" w14:textId="77777777" w:rsidR="00C42A75" w:rsidRPr="00F063C1" w:rsidRDefault="00C42A75" w:rsidP="00C42A75">
            <w:pPr>
              <w:pStyle w:val="a4"/>
              <w:ind w:left="0"/>
              <w:jc w:val="center"/>
              <w:rPr>
                <w:rFonts w:ascii="Times New Roman" w:hAnsi="Times New Roman"/>
                <w:bCs/>
                <w:sz w:val="24"/>
                <w:szCs w:val="24"/>
              </w:rPr>
            </w:pPr>
            <w:r>
              <w:rPr>
                <w:rFonts w:ascii="Times New Roman" w:hAnsi="Times New Roman"/>
                <w:bCs/>
                <w:sz w:val="24"/>
                <w:szCs w:val="24"/>
              </w:rPr>
              <w:t>раздел .2</w:t>
            </w:r>
          </w:p>
        </w:tc>
        <w:tc>
          <w:tcPr>
            <w:tcW w:w="7087" w:type="dxa"/>
          </w:tcPr>
          <w:p w14:paraId="488DC0B5" w14:textId="77777777" w:rsidR="00C42A75" w:rsidRPr="00E045B1" w:rsidRDefault="00C42A75" w:rsidP="00C42A75">
            <w:pPr>
              <w:pStyle w:val="a4"/>
              <w:ind w:left="0"/>
              <w:jc w:val="both"/>
              <w:rPr>
                <w:rFonts w:ascii="Times New Roman" w:hAnsi="Times New Roman"/>
                <w:sz w:val="24"/>
                <w:szCs w:val="24"/>
              </w:rPr>
            </w:pPr>
            <w:r w:rsidRPr="00E045B1">
              <w:rPr>
                <w:rFonts w:ascii="Times New Roman" w:hAnsi="Times New Roman"/>
                <w:sz w:val="24"/>
                <w:szCs w:val="24"/>
              </w:rPr>
              <w:t xml:space="preserve">2.3 Алгоритм решения задачи судебно-почерковедческой экспертизы, 2.5 Версия эксперта-почерковеда,  2.30 Информативность почерковедческого объекта априорная, 2.33 Комплекс признаков почерка диагностический, 2.52  Объект почерковый, 2.65 Подписной почерк, 2.72  Почерковый объект,  2.75 Почерковая реализация, 2.76 Почерковая реализация подписная,  2.78 Предмет судебного почерковедения, 2.88 Процесс судебно-почерковедческого экспертного исследования, 2.94 </w:t>
            </w:r>
            <w:r w:rsidRPr="00E045B1">
              <w:rPr>
                <w:rFonts w:ascii="Times New Roman" w:hAnsi="Times New Roman"/>
                <w:sz w:val="24"/>
                <w:szCs w:val="24"/>
              </w:rPr>
              <w:lastRenderedPageBreak/>
              <w:t>Решающие правила в судебно-почерковедческой экспертизе для уточнения данных терминов.</w:t>
            </w:r>
          </w:p>
        </w:tc>
        <w:tc>
          <w:tcPr>
            <w:tcW w:w="4678" w:type="dxa"/>
          </w:tcPr>
          <w:p w14:paraId="0126AE0F" w14:textId="77777777" w:rsidR="00C42A75" w:rsidRPr="003B5B25" w:rsidRDefault="00C42A75" w:rsidP="00C42A75">
            <w:pPr>
              <w:pStyle w:val="a4"/>
              <w:ind w:left="0"/>
              <w:rPr>
                <w:rFonts w:ascii="Times New Roman" w:hAnsi="Times New Roman"/>
                <w:sz w:val="24"/>
                <w:szCs w:val="24"/>
              </w:rPr>
            </w:pPr>
            <w:r w:rsidRPr="003B5B25">
              <w:rPr>
                <w:rFonts w:ascii="Times New Roman" w:hAnsi="Times New Roman"/>
                <w:sz w:val="24"/>
                <w:szCs w:val="24"/>
              </w:rPr>
              <w:lastRenderedPageBreak/>
              <w:t xml:space="preserve">Принято. Проведено уточнение терминов </w:t>
            </w:r>
          </w:p>
        </w:tc>
      </w:tr>
      <w:tr w:rsidR="00C42A75" w:rsidRPr="00552B68" w14:paraId="37CC90D4" w14:textId="77777777" w:rsidTr="008B11CA">
        <w:tc>
          <w:tcPr>
            <w:tcW w:w="568" w:type="dxa"/>
            <w:vAlign w:val="center"/>
          </w:tcPr>
          <w:p w14:paraId="6E4DCA0E" w14:textId="27D4A877" w:rsidR="00C42A75" w:rsidRDefault="00C42A75" w:rsidP="00C42A75">
            <w:pPr>
              <w:jc w:val="center"/>
              <w:rPr>
                <w:rFonts w:ascii="Times New Roman" w:hAnsi="Times New Roman" w:cs="Times New Roman"/>
                <w:sz w:val="24"/>
                <w:szCs w:val="24"/>
              </w:rPr>
            </w:pPr>
            <w:r>
              <w:rPr>
                <w:rFonts w:ascii="Times New Roman" w:hAnsi="Times New Roman" w:cs="Times New Roman"/>
                <w:sz w:val="24"/>
                <w:szCs w:val="24"/>
              </w:rPr>
              <w:t>1</w:t>
            </w:r>
            <w:r w:rsidR="00AE7C48">
              <w:rPr>
                <w:rFonts w:ascii="Times New Roman" w:hAnsi="Times New Roman" w:cs="Times New Roman"/>
                <w:sz w:val="24"/>
                <w:szCs w:val="24"/>
              </w:rPr>
              <w:t>8</w:t>
            </w:r>
          </w:p>
        </w:tc>
        <w:tc>
          <w:tcPr>
            <w:tcW w:w="2552" w:type="dxa"/>
          </w:tcPr>
          <w:p w14:paraId="394D67CF" w14:textId="77777777" w:rsidR="00C42A75" w:rsidRDefault="00C42A75" w:rsidP="00C42A75">
            <w:pPr>
              <w:pStyle w:val="a4"/>
              <w:ind w:left="0"/>
              <w:jc w:val="center"/>
              <w:rPr>
                <w:rFonts w:ascii="Times New Roman" w:hAnsi="Times New Roman"/>
                <w:bCs/>
                <w:sz w:val="24"/>
                <w:szCs w:val="24"/>
              </w:rPr>
            </w:pPr>
            <w:r>
              <w:rPr>
                <w:rFonts w:ascii="Times New Roman" w:hAnsi="Times New Roman"/>
                <w:bCs/>
                <w:sz w:val="24"/>
                <w:szCs w:val="24"/>
              </w:rPr>
              <w:t xml:space="preserve">Проект стандарта </w:t>
            </w:r>
          </w:p>
          <w:p w14:paraId="69943941" w14:textId="77777777" w:rsidR="00C42A75" w:rsidRPr="00F063C1" w:rsidRDefault="00C42A75" w:rsidP="00C42A75">
            <w:pPr>
              <w:pStyle w:val="a4"/>
              <w:ind w:left="0"/>
              <w:jc w:val="center"/>
              <w:rPr>
                <w:rFonts w:ascii="Times New Roman" w:hAnsi="Times New Roman"/>
                <w:bCs/>
                <w:sz w:val="24"/>
                <w:szCs w:val="24"/>
              </w:rPr>
            </w:pPr>
            <w:r>
              <w:rPr>
                <w:rFonts w:ascii="Times New Roman" w:hAnsi="Times New Roman"/>
                <w:bCs/>
                <w:sz w:val="24"/>
                <w:szCs w:val="24"/>
              </w:rPr>
              <w:t>раздел .2</w:t>
            </w:r>
          </w:p>
        </w:tc>
        <w:tc>
          <w:tcPr>
            <w:tcW w:w="7087" w:type="dxa"/>
          </w:tcPr>
          <w:p w14:paraId="76655045" w14:textId="77777777" w:rsidR="00C42A75" w:rsidRPr="00E045B1" w:rsidRDefault="00C42A75" w:rsidP="00C42A75">
            <w:pPr>
              <w:pStyle w:val="a4"/>
              <w:ind w:left="0"/>
              <w:jc w:val="both"/>
              <w:rPr>
                <w:rFonts w:ascii="Times New Roman" w:hAnsi="Times New Roman"/>
                <w:sz w:val="24"/>
                <w:szCs w:val="24"/>
              </w:rPr>
            </w:pPr>
            <w:r w:rsidRPr="00E045B1">
              <w:rPr>
                <w:rFonts w:ascii="Times New Roman" w:hAnsi="Times New Roman"/>
                <w:sz w:val="24"/>
                <w:szCs w:val="24"/>
              </w:rPr>
              <w:t xml:space="preserve">Вместе с тем предлагаем включить в проект национального стандарта следующие понятия:  </w:t>
            </w:r>
          </w:p>
          <w:p w14:paraId="27C56938" w14:textId="77777777" w:rsidR="00C42A75" w:rsidRPr="00E045B1" w:rsidRDefault="00C42A75" w:rsidP="00C42A75">
            <w:pPr>
              <w:pStyle w:val="a4"/>
              <w:ind w:left="0"/>
              <w:jc w:val="both"/>
              <w:rPr>
                <w:rFonts w:ascii="Times New Roman" w:hAnsi="Times New Roman"/>
                <w:sz w:val="24"/>
                <w:szCs w:val="24"/>
              </w:rPr>
            </w:pPr>
            <w:r w:rsidRPr="00E045B1">
              <w:rPr>
                <w:rFonts w:ascii="Times New Roman" w:hAnsi="Times New Roman"/>
                <w:sz w:val="24"/>
                <w:szCs w:val="24"/>
              </w:rPr>
              <w:t>1. Вариационность почерка – устойчивое видоизменение почерка одного итого же лица, проявляющееся в его рукописях как результат приспособления письменно-двигательного функционально-динамического комплекса навыков к различным условиям выполнения рукописей.</w:t>
            </w:r>
          </w:p>
          <w:p w14:paraId="5B625073" w14:textId="77777777" w:rsidR="00C42A75" w:rsidRPr="00E045B1" w:rsidRDefault="00C42A75" w:rsidP="00C42A75">
            <w:pPr>
              <w:pStyle w:val="a4"/>
              <w:ind w:left="0"/>
              <w:jc w:val="both"/>
              <w:rPr>
                <w:rFonts w:ascii="Times New Roman" w:hAnsi="Times New Roman"/>
                <w:sz w:val="24"/>
                <w:szCs w:val="24"/>
              </w:rPr>
            </w:pPr>
            <w:r w:rsidRPr="00E045B1">
              <w:rPr>
                <w:rFonts w:ascii="Times New Roman" w:hAnsi="Times New Roman"/>
                <w:sz w:val="24"/>
                <w:szCs w:val="24"/>
              </w:rPr>
              <w:t>2. Рукопись – материализованный продукт процесса письма, основанного на реализации письменно- двигательного функционально-динамического комплекса навыков.</w:t>
            </w:r>
          </w:p>
          <w:p w14:paraId="65B53413" w14:textId="77777777" w:rsidR="00C42A75" w:rsidRPr="00E045B1" w:rsidRDefault="00C42A75" w:rsidP="00C42A75">
            <w:pPr>
              <w:pStyle w:val="a4"/>
              <w:ind w:left="0"/>
              <w:jc w:val="both"/>
              <w:rPr>
                <w:rFonts w:ascii="Times New Roman" w:hAnsi="Times New Roman"/>
                <w:sz w:val="24"/>
                <w:szCs w:val="24"/>
              </w:rPr>
            </w:pPr>
            <w:r w:rsidRPr="00E045B1">
              <w:rPr>
                <w:rFonts w:ascii="Times New Roman" w:hAnsi="Times New Roman"/>
                <w:sz w:val="24"/>
                <w:szCs w:val="24"/>
              </w:rPr>
              <w:t xml:space="preserve">3. Свойство почерка – отражение двигательных характеристик и особенностей зрительного контроля </w:t>
            </w:r>
            <w:proofErr w:type="gramStart"/>
            <w:r w:rsidRPr="00E045B1">
              <w:rPr>
                <w:rFonts w:ascii="Times New Roman" w:hAnsi="Times New Roman"/>
                <w:sz w:val="24"/>
                <w:szCs w:val="24"/>
              </w:rPr>
              <w:t>в  процессе</w:t>
            </w:r>
            <w:proofErr w:type="gramEnd"/>
            <w:r w:rsidRPr="00E045B1">
              <w:rPr>
                <w:rFonts w:ascii="Times New Roman" w:hAnsi="Times New Roman"/>
                <w:sz w:val="24"/>
                <w:szCs w:val="24"/>
              </w:rPr>
              <w:t xml:space="preserve"> письма, составляющих содержание почерка как зрительно-двигательного образа, лежащего в основе индивидуальной динамически устойчивой, вариационной и избирательно изменчивой программы выполнения рукописи.</w:t>
            </w:r>
          </w:p>
        </w:tc>
        <w:tc>
          <w:tcPr>
            <w:tcW w:w="4678" w:type="dxa"/>
          </w:tcPr>
          <w:p w14:paraId="739BB71C" w14:textId="77777777" w:rsidR="00C42A75" w:rsidRPr="003B5B25" w:rsidRDefault="00C42A75" w:rsidP="00C42A75">
            <w:pPr>
              <w:pStyle w:val="a4"/>
              <w:ind w:left="0"/>
              <w:rPr>
                <w:rFonts w:ascii="Times New Roman" w:hAnsi="Times New Roman"/>
                <w:sz w:val="24"/>
                <w:szCs w:val="24"/>
              </w:rPr>
            </w:pPr>
            <w:r w:rsidRPr="003B5B25">
              <w:rPr>
                <w:rFonts w:ascii="Times New Roman" w:hAnsi="Times New Roman"/>
                <w:sz w:val="24"/>
                <w:szCs w:val="24"/>
              </w:rPr>
              <w:t xml:space="preserve">Принято. Термины и определения к ним добавлены в проект стандарта. </w:t>
            </w:r>
          </w:p>
        </w:tc>
      </w:tr>
      <w:tr w:rsidR="0013610E" w:rsidRPr="00552B68" w14:paraId="2EB91501" w14:textId="77777777" w:rsidTr="000B0448">
        <w:tc>
          <w:tcPr>
            <w:tcW w:w="14885" w:type="dxa"/>
            <w:gridSpan w:val="4"/>
          </w:tcPr>
          <w:p w14:paraId="5C68B554" w14:textId="76BF379E" w:rsidR="0013610E" w:rsidRPr="00D25601" w:rsidRDefault="0013610E" w:rsidP="00D25601">
            <w:pPr>
              <w:pStyle w:val="a4"/>
              <w:numPr>
                <w:ilvl w:val="0"/>
                <w:numId w:val="5"/>
              </w:numPr>
              <w:jc w:val="center"/>
              <w:rPr>
                <w:rFonts w:ascii="Times New Roman" w:hAnsi="Times New Roman"/>
                <w:b/>
                <w:sz w:val="24"/>
                <w:szCs w:val="24"/>
              </w:rPr>
            </w:pPr>
            <w:r w:rsidRPr="00D25601">
              <w:rPr>
                <w:rFonts w:ascii="Times New Roman" w:hAnsi="Times New Roman"/>
                <w:b/>
                <w:sz w:val="24"/>
                <w:szCs w:val="24"/>
              </w:rPr>
              <w:t>Комитет национальной безопасности Республики Казахстан</w:t>
            </w:r>
          </w:p>
          <w:p w14:paraId="5D62B4A5" w14:textId="517494A6" w:rsidR="0013610E" w:rsidRPr="00F063C1" w:rsidRDefault="0013610E" w:rsidP="0013610E">
            <w:pPr>
              <w:pStyle w:val="a4"/>
              <w:jc w:val="center"/>
              <w:rPr>
                <w:rFonts w:ascii="Times New Roman" w:hAnsi="Times New Roman"/>
                <w:b/>
                <w:sz w:val="24"/>
                <w:szCs w:val="24"/>
              </w:rPr>
            </w:pPr>
            <w:r w:rsidRPr="0013610E">
              <w:rPr>
                <w:rFonts w:ascii="Times New Roman" w:hAnsi="Times New Roman"/>
                <w:b/>
                <w:sz w:val="24"/>
                <w:szCs w:val="24"/>
              </w:rPr>
              <w:t>№ 5/1/24960 от 05.08. 2022 г</w:t>
            </w:r>
            <w:r w:rsidR="00694BDC">
              <w:rPr>
                <w:rFonts w:ascii="Times New Roman" w:hAnsi="Times New Roman"/>
                <w:b/>
                <w:sz w:val="24"/>
                <w:szCs w:val="24"/>
              </w:rPr>
              <w:t>.</w:t>
            </w:r>
          </w:p>
        </w:tc>
      </w:tr>
      <w:tr w:rsidR="0013610E" w:rsidRPr="00552B68" w14:paraId="724A26AC" w14:textId="77777777" w:rsidTr="008B11CA">
        <w:tc>
          <w:tcPr>
            <w:tcW w:w="568" w:type="dxa"/>
            <w:vAlign w:val="center"/>
          </w:tcPr>
          <w:p w14:paraId="0D6792E5" w14:textId="1F1B3723" w:rsidR="0013610E" w:rsidRDefault="0013610E" w:rsidP="0013610E">
            <w:pPr>
              <w:jc w:val="center"/>
              <w:rPr>
                <w:rFonts w:ascii="Times New Roman" w:hAnsi="Times New Roman" w:cs="Times New Roman"/>
                <w:sz w:val="24"/>
                <w:szCs w:val="24"/>
              </w:rPr>
            </w:pPr>
            <w:r>
              <w:rPr>
                <w:rFonts w:ascii="Times New Roman" w:hAnsi="Times New Roman" w:cs="Times New Roman"/>
                <w:sz w:val="24"/>
                <w:szCs w:val="24"/>
              </w:rPr>
              <w:t>1</w:t>
            </w:r>
            <w:r w:rsidR="00AE7C48">
              <w:rPr>
                <w:rFonts w:ascii="Times New Roman" w:hAnsi="Times New Roman" w:cs="Times New Roman"/>
                <w:sz w:val="24"/>
                <w:szCs w:val="24"/>
              </w:rPr>
              <w:t>9</w:t>
            </w:r>
          </w:p>
        </w:tc>
        <w:tc>
          <w:tcPr>
            <w:tcW w:w="2552" w:type="dxa"/>
          </w:tcPr>
          <w:p w14:paraId="597B1243" w14:textId="77777777" w:rsidR="0013610E" w:rsidRPr="00F063C1" w:rsidRDefault="0013610E" w:rsidP="0013610E">
            <w:pPr>
              <w:pStyle w:val="a4"/>
              <w:ind w:left="0"/>
              <w:jc w:val="center"/>
              <w:rPr>
                <w:rFonts w:ascii="Times New Roman" w:hAnsi="Times New Roman"/>
                <w:bCs/>
                <w:sz w:val="24"/>
                <w:szCs w:val="24"/>
              </w:rPr>
            </w:pPr>
          </w:p>
        </w:tc>
        <w:tc>
          <w:tcPr>
            <w:tcW w:w="7087" w:type="dxa"/>
          </w:tcPr>
          <w:p w14:paraId="61788195" w14:textId="77777777" w:rsidR="0013610E" w:rsidRPr="00F063C1" w:rsidRDefault="0013610E" w:rsidP="0013610E">
            <w:pPr>
              <w:jc w:val="center"/>
              <w:rPr>
                <w:rFonts w:ascii="Times New Roman" w:hAnsi="Times New Roman" w:cs="Times New Roman"/>
                <w:sz w:val="24"/>
                <w:szCs w:val="24"/>
              </w:rPr>
            </w:pPr>
            <w:r w:rsidRPr="00E02215">
              <w:rPr>
                <w:rFonts w:ascii="Times New Roman" w:hAnsi="Times New Roman" w:cs="Times New Roman"/>
                <w:sz w:val="24"/>
                <w:szCs w:val="24"/>
              </w:rPr>
              <w:t>Предложений и замечаний не имеет.</w:t>
            </w:r>
          </w:p>
        </w:tc>
        <w:tc>
          <w:tcPr>
            <w:tcW w:w="4678" w:type="dxa"/>
          </w:tcPr>
          <w:p w14:paraId="67102AE3" w14:textId="77777777" w:rsidR="0013610E" w:rsidRPr="00F063C1" w:rsidRDefault="0013610E" w:rsidP="0013610E">
            <w:pPr>
              <w:pStyle w:val="a4"/>
              <w:ind w:left="0"/>
              <w:jc w:val="center"/>
              <w:rPr>
                <w:rFonts w:ascii="Times New Roman" w:hAnsi="Times New Roman"/>
                <w:b/>
                <w:sz w:val="24"/>
                <w:szCs w:val="24"/>
              </w:rPr>
            </w:pPr>
          </w:p>
        </w:tc>
      </w:tr>
      <w:tr w:rsidR="0013610E" w:rsidRPr="00552B68" w14:paraId="5B804E3A" w14:textId="77777777" w:rsidTr="008B11CA">
        <w:tc>
          <w:tcPr>
            <w:tcW w:w="14885" w:type="dxa"/>
            <w:gridSpan w:val="4"/>
            <w:vAlign w:val="center"/>
          </w:tcPr>
          <w:p w14:paraId="0095773E" w14:textId="5DCA8C32" w:rsidR="00694BDC" w:rsidRPr="00694BDC" w:rsidRDefault="00694BDC" w:rsidP="00D25601">
            <w:pPr>
              <w:pStyle w:val="a4"/>
              <w:numPr>
                <w:ilvl w:val="0"/>
                <w:numId w:val="5"/>
              </w:numPr>
              <w:jc w:val="center"/>
              <w:rPr>
                <w:rFonts w:ascii="Times New Roman" w:hAnsi="Times New Roman"/>
                <w:b/>
                <w:sz w:val="24"/>
                <w:szCs w:val="24"/>
              </w:rPr>
            </w:pPr>
            <w:r w:rsidRPr="00694BDC">
              <w:rPr>
                <w:rFonts w:ascii="Times New Roman" w:hAnsi="Times New Roman"/>
                <w:b/>
                <w:sz w:val="24"/>
                <w:szCs w:val="24"/>
              </w:rPr>
              <w:t>Генеральная прокуратура Республики Казахстан</w:t>
            </w:r>
          </w:p>
          <w:p w14:paraId="0974A8E7" w14:textId="0077953A" w:rsidR="0013610E" w:rsidRPr="00F063C1" w:rsidRDefault="00694BDC" w:rsidP="00694BDC">
            <w:pPr>
              <w:pStyle w:val="a4"/>
              <w:jc w:val="center"/>
              <w:rPr>
                <w:rFonts w:ascii="Times New Roman" w:hAnsi="Times New Roman"/>
                <w:b/>
                <w:sz w:val="24"/>
                <w:szCs w:val="24"/>
              </w:rPr>
            </w:pPr>
            <w:r w:rsidRPr="00694BDC">
              <w:rPr>
                <w:rFonts w:ascii="Times New Roman" w:hAnsi="Times New Roman"/>
                <w:b/>
                <w:sz w:val="24"/>
                <w:szCs w:val="24"/>
              </w:rPr>
              <w:t>Исх.№ 2-011521-22-69922 от 11.08.2022 г.</w:t>
            </w:r>
          </w:p>
        </w:tc>
      </w:tr>
      <w:tr w:rsidR="0013610E" w:rsidRPr="00552B68" w14:paraId="18F8D253" w14:textId="77777777" w:rsidTr="008B11CA">
        <w:tc>
          <w:tcPr>
            <w:tcW w:w="568" w:type="dxa"/>
            <w:vAlign w:val="center"/>
          </w:tcPr>
          <w:p w14:paraId="6445FCA2" w14:textId="33F22ED9" w:rsidR="0013610E" w:rsidRDefault="00AE7C48" w:rsidP="0013610E">
            <w:pPr>
              <w:jc w:val="center"/>
              <w:rPr>
                <w:rFonts w:ascii="Times New Roman" w:hAnsi="Times New Roman" w:cs="Times New Roman"/>
                <w:sz w:val="24"/>
                <w:szCs w:val="24"/>
              </w:rPr>
            </w:pPr>
            <w:r>
              <w:rPr>
                <w:rFonts w:ascii="Times New Roman" w:hAnsi="Times New Roman" w:cs="Times New Roman"/>
                <w:sz w:val="24"/>
                <w:szCs w:val="24"/>
              </w:rPr>
              <w:t>20</w:t>
            </w:r>
            <w:r w:rsidR="0013610E">
              <w:rPr>
                <w:rFonts w:ascii="Times New Roman" w:hAnsi="Times New Roman" w:cs="Times New Roman"/>
                <w:sz w:val="24"/>
                <w:szCs w:val="24"/>
              </w:rPr>
              <w:t>.</w:t>
            </w:r>
          </w:p>
        </w:tc>
        <w:tc>
          <w:tcPr>
            <w:tcW w:w="2552" w:type="dxa"/>
          </w:tcPr>
          <w:p w14:paraId="6BF9AC77" w14:textId="77777777" w:rsidR="0013610E" w:rsidRPr="00F063C1" w:rsidRDefault="0013610E" w:rsidP="0013610E">
            <w:pPr>
              <w:pStyle w:val="a4"/>
              <w:ind w:left="0"/>
              <w:jc w:val="center"/>
              <w:rPr>
                <w:rFonts w:ascii="Times New Roman" w:hAnsi="Times New Roman"/>
                <w:bCs/>
                <w:sz w:val="24"/>
                <w:szCs w:val="24"/>
              </w:rPr>
            </w:pPr>
          </w:p>
        </w:tc>
        <w:tc>
          <w:tcPr>
            <w:tcW w:w="7087" w:type="dxa"/>
          </w:tcPr>
          <w:p w14:paraId="645A345C" w14:textId="77777777" w:rsidR="0013610E" w:rsidRPr="00F063C1" w:rsidRDefault="0013610E" w:rsidP="0013610E">
            <w:pPr>
              <w:pStyle w:val="a4"/>
              <w:ind w:left="0"/>
              <w:jc w:val="center"/>
              <w:rPr>
                <w:rFonts w:ascii="Times New Roman" w:hAnsi="Times New Roman"/>
                <w:bCs/>
                <w:sz w:val="24"/>
                <w:szCs w:val="24"/>
              </w:rPr>
            </w:pPr>
            <w:r w:rsidRPr="00E02215">
              <w:rPr>
                <w:rFonts w:ascii="Times New Roman" w:hAnsi="Times New Roman"/>
                <w:sz w:val="24"/>
                <w:szCs w:val="24"/>
              </w:rPr>
              <w:t>Предложений и замечаний не имеет.</w:t>
            </w:r>
          </w:p>
        </w:tc>
        <w:tc>
          <w:tcPr>
            <w:tcW w:w="4678" w:type="dxa"/>
          </w:tcPr>
          <w:p w14:paraId="7397933F" w14:textId="77777777" w:rsidR="0013610E" w:rsidRPr="00F063C1" w:rsidRDefault="0013610E" w:rsidP="0013610E">
            <w:pPr>
              <w:pStyle w:val="a4"/>
              <w:ind w:left="0"/>
              <w:jc w:val="both"/>
              <w:rPr>
                <w:rFonts w:ascii="Times New Roman" w:hAnsi="Times New Roman"/>
                <w:b/>
                <w:sz w:val="24"/>
                <w:szCs w:val="24"/>
              </w:rPr>
            </w:pPr>
          </w:p>
        </w:tc>
      </w:tr>
      <w:tr w:rsidR="0013610E" w:rsidRPr="00552B68" w14:paraId="29C01818" w14:textId="77777777" w:rsidTr="008B11CA">
        <w:tc>
          <w:tcPr>
            <w:tcW w:w="14885" w:type="dxa"/>
            <w:gridSpan w:val="4"/>
            <w:vAlign w:val="center"/>
          </w:tcPr>
          <w:p w14:paraId="7929E246" w14:textId="6D78FECA" w:rsidR="00694BDC" w:rsidRPr="00694BDC" w:rsidRDefault="00694BDC" w:rsidP="00D25601">
            <w:pPr>
              <w:pStyle w:val="a4"/>
              <w:numPr>
                <w:ilvl w:val="0"/>
                <w:numId w:val="5"/>
              </w:numPr>
              <w:jc w:val="center"/>
              <w:rPr>
                <w:rFonts w:ascii="Times New Roman" w:hAnsi="Times New Roman"/>
                <w:b/>
                <w:sz w:val="24"/>
                <w:szCs w:val="24"/>
              </w:rPr>
            </w:pPr>
            <w:r w:rsidRPr="00694BDC">
              <w:rPr>
                <w:rFonts w:ascii="Times New Roman" w:hAnsi="Times New Roman"/>
                <w:b/>
                <w:sz w:val="24"/>
                <w:szCs w:val="24"/>
              </w:rPr>
              <w:t>Национальная палата предпринимателей Республики Казахстан «Атамекен»</w:t>
            </w:r>
          </w:p>
          <w:p w14:paraId="1CA96623" w14:textId="56DA9FB9" w:rsidR="0013610E" w:rsidRPr="00F063C1" w:rsidRDefault="00694BDC" w:rsidP="00694BDC">
            <w:pPr>
              <w:pStyle w:val="a4"/>
              <w:jc w:val="center"/>
              <w:rPr>
                <w:rFonts w:ascii="Times New Roman" w:hAnsi="Times New Roman"/>
                <w:b/>
                <w:sz w:val="24"/>
                <w:szCs w:val="24"/>
              </w:rPr>
            </w:pPr>
            <w:r w:rsidRPr="00694BDC">
              <w:rPr>
                <w:rFonts w:ascii="Times New Roman" w:hAnsi="Times New Roman"/>
                <w:b/>
                <w:sz w:val="24"/>
                <w:szCs w:val="24"/>
              </w:rPr>
              <w:t>№ 11036/17 от 01.09.2022 г.</w:t>
            </w:r>
          </w:p>
        </w:tc>
      </w:tr>
      <w:tr w:rsidR="0013610E" w:rsidRPr="00552B68" w14:paraId="4DFB7D86" w14:textId="77777777" w:rsidTr="008B11CA">
        <w:tc>
          <w:tcPr>
            <w:tcW w:w="568" w:type="dxa"/>
            <w:vAlign w:val="center"/>
          </w:tcPr>
          <w:p w14:paraId="49692038" w14:textId="1DF11950" w:rsidR="0013610E" w:rsidRDefault="0013610E" w:rsidP="0013610E">
            <w:pPr>
              <w:jc w:val="center"/>
              <w:rPr>
                <w:rFonts w:ascii="Times New Roman" w:hAnsi="Times New Roman" w:cs="Times New Roman"/>
                <w:sz w:val="24"/>
                <w:szCs w:val="24"/>
              </w:rPr>
            </w:pPr>
            <w:r>
              <w:rPr>
                <w:rFonts w:ascii="Times New Roman" w:hAnsi="Times New Roman" w:cs="Times New Roman"/>
                <w:sz w:val="24"/>
                <w:szCs w:val="24"/>
              </w:rPr>
              <w:lastRenderedPageBreak/>
              <w:t>2</w:t>
            </w:r>
            <w:r w:rsidR="00AE7C48">
              <w:rPr>
                <w:rFonts w:ascii="Times New Roman" w:hAnsi="Times New Roman" w:cs="Times New Roman"/>
                <w:sz w:val="24"/>
                <w:szCs w:val="24"/>
              </w:rPr>
              <w:t>1</w:t>
            </w:r>
          </w:p>
        </w:tc>
        <w:tc>
          <w:tcPr>
            <w:tcW w:w="2552" w:type="dxa"/>
          </w:tcPr>
          <w:p w14:paraId="6105D377" w14:textId="77777777" w:rsidR="0013610E" w:rsidRPr="00F063C1" w:rsidRDefault="0013610E" w:rsidP="0013610E">
            <w:pPr>
              <w:pStyle w:val="a4"/>
              <w:ind w:left="0"/>
              <w:jc w:val="center"/>
              <w:rPr>
                <w:rFonts w:ascii="Times New Roman" w:hAnsi="Times New Roman"/>
                <w:bCs/>
                <w:sz w:val="24"/>
                <w:szCs w:val="24"/>
              </w:rPr>
            </w:pPr>
          </w:p>
        </w:tc>
        <w:tc>
          <w:tcPr>
            <w:tcW w:w="7087" w:type="dxa"/>
          </w:tcPr>
          <w:p w14:paraId="378E753E" w14:textId="77777777" w:rsidR="0013610E" w:rsidRPr="00F063C1" w:rsidRDefault="0013610E" w:rsidP="0013610E">
            <w:pPr>
              <w:jc w:val="center"/>
              <w:rPr>
                <w:rFonts w:ascii="Times New Roman" w:hAnsi="Times New Roman" w:cs="Times New Roman"/>
                <w:sz w:val="24"/>
                <w:szCs w:val="24"/>
              </w:rPr>
            </w:pPr>
            <w:r w:rsidRPr="00E02215">
              <w:rPr>
                <w:rFonts w:ascii="Times New Roman" w:hAnsi="Times New Roman" w:cs="Times New Roman"/>
                <w:sz w:val="24"/>
                <w:szCs w:val="24"/>
              </w:rPr>
              <w:t>Предложений и замечаний не имеет.</w:t>
            </w:r>
          </w:p>
        </w:tc>
        <w:tc>
          <w:tcPr>
            <w:tcW w:w="4678" w:type="dxa"/>
          </w:tcPr>
          <w:p w14:paraId="6F348C69" w14:textId="77777777" w:rsidR="0013610E" w:rsidRPr="00F063C1" w:rsidRDefault="0013610E" w:rsidP="0013610E">
            <w:pPr>
              <w:pStyle w:val="a4"/>
              <w:ind w:left="0"/>
              <w:jc w:val="center"/>
              <w:rPr>
                <w:rFonts w:ascii="Times New Roman" w:hAnsi="Times New Roman"/>
                <w:b/>
                <w:sz w:val="24"/>
                <w:szCs w:val="24"/>
              </w:rPr>
            </w:pPr>
          </w:p>
        </w:tc>
      </w:tr>
      <w:tr w:rsidR="00D25601" w:rsidRPr="00552B68" w14:paraId="0AFC4828" w14:textId="77777777" w:rsidTr="00177BCB">
        <w:tc>
          <w:tcPr>
            <w:tcW w:w="14885" w:type="dxa"/>
            <w:gridSpan w:val="4"/>
            <w:vAlign w:val="center"/>
          </w:tcPr>
          <w:p w14:paraId="2780B957" w14:textId="77777777" w:rsidR="00D25601" w:rsidRPr="008C1A24" w:rsidRDefault="008C1A24" w:rsidP="008C1A24">
            <w:pPr>
              <w:pStyle w:val="a4"/>
              <w:numPr>
                <w:ilvl w:val="0"/>
                <w:numId w:val="5"/>
              </w:numPr>
              <w:jc w:val="center"/>
              <w:rPr>
                <w:rFonts w:ascii="Times New Roman" w:hAnsi="Times New Roman"/>
                <w:b/>
                <w:sz w:val="24"/>
                <w:szCs w:val="24"/>
              </w:rPr>
            </w:pPr>
            <w:r w:rsidRPr="008C1A24">
              <w:rPr>
                <w:rFonts w:ascii="Times New Roman" w:hAnsi="Times New Roman"/>
                <w:b/>
                <w:sz w:val="24"/>
                <w:szCs w:val="24"/>
              </w:rPr>
              <w:t>ИСЭ по Акмолинской области</w:t>
            </w:r>
          </w:p>
          <w:p w14:paraId="2CA682FF" w14:textId="5BD788FE" w:rsidR="008C1A24" w:rsidRPr="00F063C1" w:rsidRDefault="008C1A24" w:rsidP="008C1A24">
            <w:pPr>
              <w:pStyle w:val="a4"/>
              <w:jc w:val="center"/>
              <w:rPr>
                <w:rFonts w:ascii="Times New Roman" w:hAnsi="Times New Roman"/>
                <w:b/>
                <w:sz w:val="24"/>
                <w:szCs w:val="24"/>
              </w:rPr>
            </w:pPr>
            <w:r w:rsidRPr="008C1A24">
              <w:rPr>
                <w:rFonts w:ascii="Times New Roman" w:hAnsi="Times New Roman"/>
                <w:b/>
                <w:sz w:val="24"/>
                <w:szCs w:val="24"/>
              </w:rPr>
              <w:t>Исх. № /42 от 05.09.2022</w:t>
            </w:r>
          </w:p>
        </w:tc>
      </w:tr>
      <w:tr w:rsidR="00D25601" w:rsidRPr="00552B68" w14:paraId="38A75F82" w14:textId="77777777" w:rsidTr="008B11CA">
        <w:tc>
          <w:tcPr>
            <w:tcW w:w="568" w:type="dxa"/>
            <w:vAlign w:val="center"/>
          </w:tcPr>
          <w:p w14:paraId="242865DA" w14:textId="4992E76C" w:rsidR="00D25601" w:rsidRDefault="00B02D0A" w:rsidP="00D25601">
            <w:pPr>
              <w:jc w:val="center"/>
              <w:rPr>
                <w:rFonts w:ascii="Times New Roman" w:hAnsi="Times New Roman" w:cs="Times New Roman"/>
                <w:sz w:val="24"/>
                <w:szCs w:val="24"/>
              </w:rPr>
            </w:pPr>
            <w:r>
              <w:rPr>
                <w:rFonts w:ascii="Times New Roman" w:hAnsi="Times New Roman" w:cs="Times New Roman"/>
                <w:sz w:val="24"/>
                <w:szCs w:val="24"/>
              </w:rPr>
              <w:t>2</w:t>
            </w:r>
            <w:r w:rsidR="00AE7C48">
              <w:rPr>
                <w:rFonts w:ascii="Times New Roman" w:hAnsi="Times New Roman" w:cs="Times New Roman"/>
                <w:sz w:val="24"/>
                <w:szCs w:val="24"/>
              </w:rPr>
              <w:t>2</w:t>
            </w:r>
          </w:p>
        </w:tc>
        <w:tc>
          <w:tcPr>
            <w:tcW w:w="2552" w:type="dxa"/>
          </w:tcPr>
          <w:p w14:paraId="3CD8295F" w14:textId="77777777" w:rsidR="00D25601" w:rsidRPr="00F063C1" w:rsidRDefault="00D25601" w:rsidP="00D25601">
            <w:pPr>
              <w:pStyle w:val="a4"/>
              <w:ind w:left="0"/>
              <w:jc w:val="center"/>
              <w:rPr>
                <w:rFonts w:ascii="Times New Roman" w:hAnsi="Times New Roman"/>
                <w:bCs/>
                <w:sz w:val="24"/>
                <w:szCs w:val="24"/>
              </w:rPr>
            </w:pPr>
          </w:p>
        </w:tc>
        <w:tc>
          <w:tcPr>
            <w:tcW w:w="7087" w:type="dxa"/>
          </w:tcPr>
          <w:p w14:paraId="4BB7FECC" w14:textId="4B86631F" w:rsidR="00D25601" w:rsidRPr="00E02215" w:rsidRDefault="00D25601" w:rsidP="00D25601">
            <w:pPr>
              <w:jc w:val="center"/>
              <w:rPr>
                <w:rFonts w:ascii="Times New Roman" w:hAnsi="Times New Roman" w:cs="Times New Roman"/>
                <w:sz w:val="24"/>
                <w:szCs w:val="24"/>
              </w:rPr>
            </w:pPr>
            <w:r w:rsidRPr="00E02215">
              <w:rPr>
                <w:rFonts w:ascii="Times New Roman" w:hAnsi="Times New Roman" w:cs="Times New Roman"/>
                <w:sz w:val="24"/>
                <w:szCs w:val="24"/>
              </w:rPr>
              <w:t>Предложений и замечаний не имеет.</w:t>
            </w:r>
          </w:p>
        </w:tc>
        <w:tc>
          <w:tcPr>
            <w:tcW w:w="4678" w:type="dxa"/>
          </w:tcPr>
          <w:p w14:paraId="6CB6B76A" w14:textId="77777777" w:rsidR="00D25601" w:rsidRPr="00F063C1" w:rsidRDefault="00D25601" w:rsidP="00D25601">
            <w:pPr>
              <w:pStyle w:val="a4"/>
              <w:ind w:left="0"/>
              <w:jc w:val="center"/>
              <w:rPr>
                <w:rFonts w:ascii="Times New Roman" w:hAnsi="Times New Roman"/>
                <w:b/>
                <w:sz w:val="24"/>
                <w:szCs w:val="24"/>
              </w:rPr>
            </w:pPr>
          </w:p>
        </w:tc>
      </w:tr>
      <w:tr w:rsidR="001739DB" w:rsidRPr="00552B68" w14:paraId="40C9EC5F" w14:textId="77777777" w:rsidTr="00FE6167">
        <w:tc>
          <w:tcPr>
            <w:tcW w:w="14885" w:type="dxa"/>
            <w:gridSpan w:val="4"/>
            <w:vAlign w:val="center"/>
          </w:tcPr>
          <w:p w14:paraId="01917FD9" w14:textId="0821F086" w:rsidR="001739DB" w:rsidRPr="00912606" w:rsidRDefault="001739DB" w:rsidP="00322DFA">
            <w:pPr>
              <w:pStyle w:val="a4"/>
              <w:numPr>
                <w:ilvl w:val="0"/>
                <w:numId w:val="5"/>
              </w:numPr>
              <w:jc w:val="center"/>
              <w:rPr>
                <w:rFonts w:ascii="Times New Roman" w:hAnsi="Times New Roman"/>
                <w:b/>
                <w:sz w:val="24"/>
                <w:szCs w:val="24"/>
              </w:rPr>
            </w:pPr>
            <w:r w:rsidRPr="00E874BF">
              <w:rPr>
                <w:rFonts w:ascii="Times New Roman" w:hAnsi="Times New Roman"/>
                <w:b/>
                <w:sz w:val="24"/>
                <w:szCs w:val="24"/>
              </w:rPr>
              <w:t>Департамент экспертизы и правовой работы</w:t>
            </w:r>
          </w:p>
          <w:p w14:paraId="39BDC8B7" w14:textId="45E2601A" w:rsidR="001739DB" w:rsidRPr="00F063C1" w:rsidRDefault="001739DB" w:rsidP="001739DB">
            <w:pPr>
              <w:pStyle w:val="a4"/>
              <w:ind w:left="0"/>
              <w:jc w:val="center"/>
              <w:rPr>
                <w:rFonts w:ascii="Times New Roman" w:hAnsi="Times New Roman"/>
                <w:b/>
                <w:sz w:val="24"/>
                <w:szCs w:val="24"/>
              </w:rPr>
            </w:pPr>
            <w:r w:rsidRPr="00E874BF">
              <w:rPr>
                <w:rFonts w:ascii="Times New Roman" w:hAnsi="Times New Roman"/>
                <w:b/>
                <w:sz w:val="24"/>
                <w:szCs w:val="24"/>
              </w:rPr>
              <w:t>Исх. № 02/10354 от 22.09.2022</w:t>
            </w:r>
          </w:p>
        </w:tc>
      </w:tr>
      <w:tr w:rsidR="001739DB" w:rsidRPr="00552B68" w14:paraId="5FB8242A" w14:textId="77777777" w:rsidTr="008B11CA">
        <w:tc>
          <w:tcPr>
            <w:tcW w:w="568" w:type="dxa"/>
            <w:vAlign w:val="center"/>
          </w:tcPr>
          <w:p w14:paraId="16B0C318" w14:textId="3E189D6D" w:rsidR="001739DB" w:rsidRDefault="008D0F4D" w:rsidP="001739DB">
            <w:pPr>
              <w:jc w:val="center"/>
              <w:rPr>
                <w:rFonts w:ascii="Times New Roman" w:hAnsi="Times New Roman" w:cs="Times New Roman"/>
                <w:sz w:val="24"/>
                <w:szCs w:val="24"/>
              </w:rPr>
            </w:pPr>
            <w:r>
              <w:rPr>
                <w:rFonts w:ascii="Times New Roman" w:hAnsi="Times New Roman" w:cs="Times New Roman"/>
                <w:sz w:val="24"/>
                <w:szCs w:val="24"/>
              </w:rPr>
              <w:t>23</w:t>
            </w:r>
          </w:p>
        </w:tc>
        <w:tc>
          <w:tcPr>
            <w:tcW w:w="2552" w:type="dxa"/>
          </w:tcPr>
          <w:p w14:paraId="16393E06" w14:textId="1F0ED9C4" w:rsidR="001739DB" w:rsidRPr="00F063C1" w:rsidRDefault="001739DB" w:rsidP="001739DB">
            <w:pPr>
              <w:pStyle w:val="a4"/>
              <w:ind w:left="0"/>
              <w:jc w:val="center"/>
              <w:rPr>
                <w:rFonts w:ascii="Times New Roman" w:hAnsi="Times New Roman"/>
                <w:bCs/>
                <w:sz w:val="24"/>
                <w:szCs w:val="24"/>
              </w:rPr>
            </w:pPr>
            <w:r>
              <w:rPr>
                <w:rFonts w:ascii="Times New Roman" w:hAnsi="Times New Roman"/>
                <w:bCs/>
                <w:sz w:val="24"/>
                <w:szCs w:val="24"/>
              </w:rPr>
              <w:t xml:space="preserve">Титульный лист </w:t>
            </w:r>
          </w:p>
        </w:tc>
        <w:tc>
          <w:tcPr>
            <w:tcW w:w="7087" w:type="dxa"/>
          </w:tcPr>
          <w:p w14:paraId="2D0D188A" w14:textId="460299B7" w:rsidR="001739DB" w:rsidRPr="00E02215" w:rsidRDefault="000B2258" w:rsidP="001739DB">
            <w:pPr>
              <w:rPr>
                <w:rFonts w:ascii="Times New Roman" w:hAnsi="Times New Roman" w:cs="Times New Roman"/>
                <w:sz w:val="24"/>
                <w:szCs w:val="24"/>
              </w:rPr>
            </w:pPr>
            <w:r>
              <w:rPr>
                <w:rFonts w:ascii="Times New Roman" w:hAnsi="Times New Roman" w:cs="Times New Roman"/>
                <w:sz w:val="24"/>
                <w:szCs w:val="24"/>
              </w:rPr>
              <w:t xml:space="preserve">В Национальном плане стандартизации наименование проекта документа по стандартизации СТ РК №Судебно-экспертное исследование почерка и </w:t>
            </w:r>
            <w:proofErr w:type="gramStart"/>
            <w:r>
              <w:rPr>
                <w:rFonts w:ascii="Times New Roman" w:hAnsi="Times New Roman" w:cs="Times New Roman"/>
                <w:sz w:val="24"/>
                <w:szCs w:val="24"/>
              </w:rPr>
              <w:t>подписей .</w:t>
            </w:r>
            <w:proofErr w:type="gramEnd"/>
            <w:r>
              <w:rPr>
                <w:rFonts w:ascii="Times New Roman" w:hAnsi="Times New Roman" w:cs="Times New Roman"/>
                <w:sz w:val="24"/>
                <w:szCs w:val="24"/>
              </w:rPr>
              <w:t xml:space="preserve"> Термины и определения», привести к </w:t>
            </w:r>
            <w:proofErr w:type="gramStart"/>
            <w:r>
              <w:rPr>
                <w:rFonts w:ascii="Times New Roman" w:hAnsi="Times New Roman" w:cs="Times New Roman"/>
                <w:sz w:val="24"/>
                <w:szCs w:val="24"/>
              </w:rPr>
              <w:t xml:space="preserve">единообразию </w:t>
            </w:r>
            <w:r w:rsidR="001739DB">
              <w:rPr>
                <w:rFonts w:ascii="Times New Roman" w:hAnsi="Times New Roman" w:cs="Times New Roman"/>
                <w:sz w:val="24"/>
                <w:szCs w:val="24"/>
              </w:rPr>
              <w:t xml:space="preserve"> </w:t>
            </w:r>
            <w:r>
              <w:rPr>
                <w:rFonts w:ascii="Times New Roman" w:hAnsi="Times New Roman" w:cs="Times New Roman"/>
                <w:sz w:val="24"/>
                <w:szCs w:val="24"/>
              </w:rPr>
              <w:t>или</w:t>
            </w:r>
            <w:proofErr w:type="gramEnd"/>
            <w:r>
              <w:rPr>
                <w:rFonts w:ascii="Times New Roman" w:hAnsi="Times New Roman" w:cs="Times New Roman"/>
                <w:sz w:val="24"/>
                <w:szCs w:val="24"/>
              </w:rPr>
              <w:t xml:space="preserve"> внести изменения в Национальный план стандартизации. </w:t>
            </w:r>
          </w:p>
        </w:tc>
        <w:tc>
          <w:tcPr>
            <w:tcW w:w="4678" w:type="dxa"/>
          </w:tcPr>
          <w:p w14:paraId="6A732DFD" w14:textId="06FD370C" w:rsidR="001739DB" w:rsidRPr="00F063C1" w:rsidRDefault="001739DB" w:rsidP="001739DB">
            <w:pPr>
              <w:pStyle w:val="a4"/>
              <w:ind w:left="0"/>
              <w:rPr>
                <w:rFonts w:ascii="Times New Roman" w:hAnsi="Times New Roman"/>
                <w:b/>
                <w:sz w:val="24"/>
                <w:szCs w:val="24"/>
              </w:rPr>
            </w:pPr>
            <w:r w:rsidRPr="00002A15">
              <w:rPr>
                <w:rFonts w:ascii="Times New Roman" w:hAnsi="Times New Roman"/>
                <w:sz w:val="24"/>
                <w:szCs w:val="24"/>
              </w:rPr>
              <w:t xml:space="preserve">Принято. </w:t>
            </w:r>
            <w:r w:rsidR="008D0F4D">
              <w:rPr>
                <w:rFonts w:ascii="Times New Roman" w:hAnsi="Times New Roman"/>
                <w:sz w:val="24"/>
                <w:szCs w:val="24"/>
              </w:rPr>
              <w:t xml:space="preserve"> Внести изменения в Национальный план стандартизации</w:t>
            </w:r>
          </w:p>
        </w:tc>
      </w:tr>
      <w:tr w:rsidR="008D0F4D" w:rsidRPr="00552B68" w14:paraId="594B36AD" w14:textId="77777777" w:rsidTr="008B11CA">
        <w:tc>
          <w:tcPr>
            <w:tcW w:w="568" w:type="dxa"/>
            <w:vAlign w:val="center"/>
          </w:tcPr>
          <w:p w14:paraId="0544BB68" w14:textId="7A7748FB" w:rsidR="008D0F4D" w:rsidRDefault="008D0F4D" w:rsidP="008D0F4D">
            <w:pPr>
              <w:jc w:val="center"/>
              <w:rPr>
                <w:rFonts w:ascii="Times New Roman" w:hAnsi="Times New Roman" w:cs="Times New Roman"/>
                <w:sz w:val="24"/>
                <w:szCs w:val="24"/>
              </w:rPr>
            </w:pPr>
            <w:r>
              <w:rPr>
                <w:rFonts w:ascii="Times New Roman" w:hAnsi="Times New Roman" w:cs="Times New Roman"/>
                <w:sz w:val="24"/>
                <w:szCs w:val="24"/>
              </w:rPr>
              <w:t>2</w:t>
            </w:r>
            <w:r w:rsidR="000B2258">
              <w:rPr>
                <w:rFonts w:ascii="Times New Roman" w:hAnsi="Times New Roman" w:cs="Times New Roman"/>
                <w:sz w:val="24"/>
                <w:szCs w:val="24"/>
              </w:rPr>
              <w:t>4</w:t>
            </w:r>
          </w:p>
        </w:tc>
        <w:tc>
          <w:tcPr>
            <w:tcW w:w="2552" w:type="dxa"/>
          </w:tcPr>
          <w:p w14:paraId="38D62D18" w14:textId="4DD55F28" w:rsidR="008D0F4D" w:rsidRDefault="008D0F4D" w:rsidP="008D0F4D">
            <w:pPr>
              <w:pStyle w:val="a4"/>
              <w:ind w:left="0"/>
              <w:jc w:val="center"/>
              <w:rPr>
                <w:rFonts w:ascii="Times New Roman" w:hAnsi="Times New Roman"/>
                <w:bCs/>
                <w:sz w:val="24"/>
                <w:szCs w:val="24"/>
              </w:rPr>
            </w:pPr>
            <w:r>
              <w:rPr>
                <w:rFonts w:ascii="Times New Roman" w:hAnsi="Times New Roman"/>
                <w:bCs/>
                <w:sz w:val="24"/>
                <w:szCs w:val="24"/>
              </w:rPr>
              <w:t xml:space="preserve">Титульный лист </w:t>
            </w:r>
          </w:p>
        </w:tc>
        <w:tc>
          <w:tcPr>
            <w:tcW w:w="7087" w:type="dxa"/>
          </w:tcPr>
          <w:p w14:paraId="0B8CC0EC" w14:textId="0DB06244" w:rsidR="008D0F4D" w:rsidRDefault="008D0F4D" w:rsidP="008D0F4D">
            <w:pPr>
              <w:rPr>
                <w:rFonts w:ascii="Times New Roman" w:hAnsi="Times New Roman" w:cs="Times New Roman"/>
                <w:sz w:val="24"/>
                <w:szCs w:val="24"/>
              </w:rPr>
            </w:pPr>
            <w:r>
              <w:rPr>
                <w:rFonts w:ascii="Times New Roman" w:hAnsi="Times New Roman" w:cs="Times New Roman"/>
                <w:sz w:val="24"/>
                <w:szCs w:val="24"/>
              </w:rPr>
              <w:t xml:space="preserve">«Нур-Султан» заменить на «Астана» </w:t>
            </w:r>
          </w:p>
        </w:tc>
        <w:tc>
          <w:tcPr>
            <w:tcW w:w="4678" w:type="dxa"/>
          </w:tcPr>
          <w:p w14:paraId="31D1D0FD" w14:textId="42B69149" w:rsidR="008D0F4D" w:rsidRPr="00002A15" w:rsidRDefault="008D0F4D" w:rsidP="008D0F4D">
            <w:pPr>
              <w:pStyle w:val="a4"/>
              <w:ind w:left="0"/>
              <w:rPr>
                <w:rFonts w:ascii="Times New Roman" w:hAnsi="Times New Roman"/>
                <w:sz w:val="24"/>
                <w:szCs w:val="24"/>
              </w:rPr>
            </w:pPr>
            <w:r w:rsidRPr="00002A15">
              <w:rPr>
                <w:rFonts w:ascii="Times New Roman" w:hAnsi="Times New Roman"/>
                <w:sz w:val="24"/>
                <w:szCs w:val="24"/>
              </w:rPr>
              <w:t xml:space="preserve">Принято. </w:t>
            </w:r>
          </w:p>
        </w:tc>
      </w:tr>
      <w:tr w:rsidR="008D0F4D" w:rsidRPr="00552B68" w14:paraId="770314FD" w14:textId="77777777" w:rsidTr="008B11CA">
        <w:tc>
          <w:tcPr>
            <w:tcW w:w="568" w:type="dxa"/>
            <w:vAlign w:val="center"/>
          </w:tcPr>
          <w:p w14:paraId="74EED252" w14:textId="6BD6642A" w:rsidR="008D0F4D" w:rsidRDefault="008D0F4D" w:rsidP="008D0F4D">
            <w:pPr>
              <w:jc w:val="center"/>
              <w:rPr>
                <w:rFonts w:ascii="Times New Roman" w:hAnsi="Times New Roman" w:cs="Times New Roman"/>
                <w:sz w:val="24"/>
                <w:szCs w:val="24"/>
              </w:rPr>
            </w:pPr>
            <w:r>
              <w:rPr>
                <w:rFonts w:ascii="Times New Roman" w:hAnsi="Times New Roman" w:cs="Times New Roman"/>
                <w:sz w:val="24"/>
                <w:szCs w:val="24"/>
              </w:rPr>
              <w:t>2</w:t>
            </w:r>
            <w:r w:rsidR="000B2258">
              <w:rPr>
                <w:rFonts w:ascii="Times New Roman" w:hAnsi="Times New Roman" w:cs="Times New Roman"/>
                <w:sz w:val="24"/>
                <w:szCs w:val="24"/>
              </w:rPr>
              <w:t>5</w:t>
            </w:r>
          </w:p>
        </w:tc>
        <w:tc>
          <w:tcPr>
            <w:tcW w:w="2552" w:type="dxa"/>
          </w:tcPr>
          <w:p w14:paraId="09079259" w14:textId="539EE112" w:rsidR="008D0F4D" w:rsidRPr="00F063C1" w:rsidRDefault="008D0F4D" w:rsidP="008D0F4D">
            <w:pPr>
              <w:pStyle w:val="a4"/>
              <w:ind w:left="0"/>
              <w:jc w:val="center"/>
              <w:rPr>
                <w:rFonts w:ascii="Times New Roman" w:hAnsi="Times New Roman"/>
                <w:bCs/>
                <w:sz w:val="24"/>
                <w:szCs w:val="24"/>
              </w:rPr>
            </w:pPr>
            <w:r>
              <w:rPr>
                <w:rFonts w:ascii="Times New Roman" w:hAnsi="Times New Roman"/>
                <w:bCs/>
                <w:sz w:val="24"/>
                <w:szCs w:val="24"/>
              </w:rPr>
              <w:t xml:space="preserve">Предисловие </w:t>
            </w:r>
          </w:p>
        </w:tc>
        <w:tc>
          <w:tcPr>
            <w:tcW w:w="7087" w:type="dxa"/>
          </w:tcPr>
          <w:p w14:paraId="02860BDF" w14:textId="112D4DBA" w:rsidR="008D0F4D" w:rsidRPr="00E02215" w:rsidRDefault="008D0F4D" w:rsidP="008D0F4D">
            <w:pPr>
              <w:rPr>
                <w:rFonts w:ascii="Times New Roman" w:hAnsi="Times New Roman" w:cs="Times New Roman"/>
                <w:sz w:val="24"/>
                <w:szCs w:val="24"/>
              </w:rPr>
            </w:pPr>
            <w:r>
              <w:rPr>
                <w:rFonts w:ascii="Times New Roman" w:hAnsi="Times New Roman" w:cs="Times New Roman"/>
                <w:sz w:val="24"/>
                <w:szCs w:val="24"/>
              </w:rPr>
              <w:t xml:space="preserve">В разделе 3 привести реализованные нормы стандарта наименование законов, постановлений Правительства РК, технических регламентов и иных нормативных правовых актов РК, международных соглашений, конвенций с указанием номера и даты утверждения (подписания) </w:t>
            </w:r>
          </w:p>
        </w:tc>
        <w:tc>
          <w:tcPr>
            <w:tcW w:w="4678" w:type="dxa"/>
          </w:tcPr>
          <w:p w14:paraId="6B820B94" w14:textId="120B986A" w:rsidR="008D0F4D" w:rsidRPr="00F063C1" w:rsidRDefault="008D0F4D" w:rsidP="008D0F4D">
            <w:pPr>
              <w:pStyle w:val="a4"/>
              <w:ind w:left="0"/>
              <w:rPr>
                <w:rFonts w:ascii="Times New Roman" w:hAnsi="Times New Roman"/>
                <w:b/>
                <w:sz w:val="24"/>
                <w:szCs w:val="24"/>
              </w:rPr>
            </w:pPr>
            <w:r>
              <w:rPr>
                <w:rFonts w:ascii="Times New Roman" w:hAnsi="Times New Roman"/>
                <w:sz w:val="24"/>
                <w:szCs w:val="24"/>
              </w:rPr>
              <w:t xml:space="preserve">Принято. </w:t>
            </w:r>
          </w:p>
        </w:tc>
      </w:tr>
      <w:tr w:rsidR="008D0F4D" w:rsidRPr="00552B68" w14:paraId="5BFEB826" w14:textId="77777777" w:rsidTr="008B11CA">
        <w:tc>
          <w:tcPr>
            <w:tcW w:w="568" w:type="dxa"/>
            <w:vAlign w:val="center"/>
          </w:tcPr>
          <w:p w14:paraId="2EBD31CF" w14:textId="592F9472" w:rsidR="008D0F4D" w:rsidRDefault="008D0F4D" w:rsidP="008D0F4D">
            <w:pPr>
              <w:jc w:val="center"/>
              <w:rPr>
                <w:rFonts w:ascii="Times New Roman" w:hAnsi="Times New Roman" w:cs="Times New Roman"/>
                <w:sz w:val="24"/>
                <w:szCs w:val="24"/>
              </w:rPr>
            </w:pPr>
            <w:r>
              <w:rPr>
                <w:rFonts w:ascii="Times New Roman" w:hAnsi="Times New Roman" w:cs="Times New Roman"/>
                <w:sz w:val="24"/>
                <w:szCs w:val="24"/>
              </w:rPr>
              <w:t>2</w:t>
            </w:r>
            <w:r w:rsidR="000B2258">
              <w:rPr>
                <w:rFonts w:ascii="Times New Roman" w:hAnsi="Times New Roman" w:cs="Times New Roman"/>
                <w:sz w:val="24"/>
                <w:szCs w:val="24"/>
              </w:rPr>
              <w:t>6</w:t>
            </w:r>
          </w:p>
        </w:tc>
        <w:tc>
          <w:tcPr>
            <w:tcW w:w="2552" w:type="dxa"/>
          </w:tcPr>
          <w:p w14:paraId="2B2CAC1D" w14:textId="61E2C4B1" w:rsidR="008D0F4D" w:rsidRPr="00F063C1" w:rsidRDefault="008D0F4D" w:rsidP="008D0F4D">
            <w:pPr>
              <w:pStyle w:val="a4"/>
              <w:ind w:left="0"/>
              <w:jc w:val="center"/>
              <w:rPr>
                <w:rFonts w:ascii="Times New Roman" w:hAnsi="Times New Roman"/>
                <w:bCs/>
                <w:sz w:val="24"/>
                <w:szCs w:val="24"/>
              </w:rPr>
            </w:pPr>
            <w:r>
              <w:rPr>
                <w:rFonts w:ascii="Times New Roman" w:hAnsi="Times New Roman"/>
                <w:bCs/>
                <w:sz w:val="24"/>
                <w:szCs w:val="24"/>
              </w:rPr>
              <w:t xml:space="preserve">Область применения </w:t>
            </w:r>
          </w:p>
        </w:tc>
        <w:tc>
          <w:tcPr>
            <w:tcW w:w="7087" w:type="dxa"/>
          </w:tcPr>
          <w:p w14:paraId="6BD3AD2C" w14:textId="53A09E41" w:rsidR="008D0F4D" w:rsidRPr="00E02215" w:rsidRDefault="008D0F4D" w:rsidP="008D0F4D">
            <w:pPr>
              <w:rPr>
                <w:rFonts w:ascii="Times New Roman" w:hAnsi="Times New Roman" w:cs="Times New Roman"/>
                <w:sz w:val="24"/>
                <w:szCs w:val="24"/>
              </w:rPr>
            </w:pPr>
            <w:r>
              <w:rPr>
                <w:rFonts w:ascii="Times New Roman" w:hAnsi="Times New Roman" w:cs="Times New Roman"/>
                <w:sz w:val="24"/>
                <w:szCs w:val="24"/>
              </w:rPr>
              <w:t>Элемент «Область применения» следует оформить по СТ РК 1.5-2019 (4.7)</w:t>
            </w:r>
          </w:p>
        </w:tc>
        <w:tc>
          <w:tcPr>
            <w:tcW w:w="4678" w:type="dxa"/>
          </w:tcPr>
          <w:p w14:paraId="32A76C9E" w14:textId="53E4094A" w:rsidR="008D0F4D" w:rsidRPr="00F063C1" w:rsidRDefault="008D0F4D" w:rsidP="008D0F4D">
            <w:pPr>
              <w:pStyle w:val="a4"/>
              <w:ind w:left="0"/>
              <w:rPr>
                <w:rFonts w:ascii="Times New Roman" w:hAnsi="Times New Roman"/>
                <w:b/>
                <w:sz w:val="24"/>
                <w:szCs w:val="24"/>
              </w:rPr>
            </w:pPr>
            <w:r>
              <w:rPr>
                <w:rFonts w:ascii="Times New Roman" w:hAnsi="Times New Roman"/>
                <w:sz w:val="24"/>
                <w:szCs w:val="24"/>
              </w:rPr>
              <w:t xml:space="preserve">Принято. </w:t>
            </w:r>
          </w:p>
        </w:tc>
      </w:tr>
      <w:tr w:rsidR="008D0F4D" w:rsidRPr="00552B68" w14:paraId="2A2FF39D" w14:textId="77777777" w:rsidTr="008B11CA">
        <w:tc>
          <w:tcPr>
            <w:tcW w:w="568" w:type="dxa"/>
            <w:vAlign w:val="center"/>
          </w:tcPr>
          <w:p w14:paraId="2C029EFA" w14:textId="7832403D" w:rsidR="008D0F4D" w:rsidRDefault="008D0F4D" w:rsidP="008D0F4D">
            <w:pPr>
              <w:jc w:val="center"/>
              <w:rPr>
                <w:rFonts w:ascii="Times New Roman" w:hAnsi="Times New Roman" w:cs="Times New Roman"/>
                <w:sz w:val="24"/>
                <w:szCs w:val="24"/>
              </w:rPr>
            </w:pPr>
            <w:r>
              <w:rPr>
                <w:rFonts w:ascii="Times New Roman" w:hAnsi="Times New Roman" w:cs="Times New Roman"/>
                <w:sz w:val="24"/>
                <w:szCs w:val="24"/>
              </w:rPr>
              <w:t>2</w:t>
            </w:r>
            <w:r w:rsidR="000B2258">
              <w:rPr>
                <w:rFonts w:ascii="Times New Roman" w:hAnsi="Times New Roman" w:cs="Times New Roman"/>
                <w:sz w:val="24"/>
                <w:szCs w:val="24"/>
              </w:rPr>
              <w:t>7</w:t>
            </w:r>
          </w:p>
        </w:tc>
        <w:tc>
          <w:tcPr>
            <w:tcW w:w="2552" w:type="dxa"/>
          </w:tcPr>
          <w:p w14:paraId="7B999E87" w14:textId="6E454860" w:rsidR="008D0F4D" w:rsidRPr="00F063C1" w:rsidRDefault="008D0F4D" w:rsidP="008D0F4D">
            <w:pPr>
              <w:pStyle w:val="a4"/>
              <w:ind w:left="0"/>
              <w:jc w:val="center"/>
              <w:rPr>
                <w:rFonts w:ascii="Times New Roman" w:hAnsi="Times New Roman"/>
                <w:bCs/>
                <w:sz w:val="24"/>
                <w:szCs w:val="24"/>
              </w:rPr>
            </w:pPr>
            <w:r>
              <w:rPr>
                <w:rFonts w:ascii="Times New Roman" w:hAnsi="Times New Roman"/>
                <w:bCs/>
                <w:sz w:val="24"/>
                <w:szCs w:val="24"/>
              </w:rPr>
              <w:t xml:space="preserve">Термины и определения </w:t>
            </w:r>
          </w:p>
        </w:tc>
        <w:tc>
          <w:tcPr>
            <w:tcW w:w="7087" w:type="dxa"/>
          </w:tcPr>
          <w:p w14:paraId="4F63ACB5" w14:textId="72F68BAD" w:rsidR="008D0F4D" w:rsidRPr="00E02215" w:rsidRDefault="008D0F4D" w:rsidP="008D0F4D">
            <w:pPr>
              <w:rPr>
                <w:rFonts w:ascii="Times New Roman" w:hAnsi="Times New Roman" w:cs="Times New Roman"/>
                <w:sz w:val="24"/>
                <w:szCs w:val="24"/>
              </w:rPr>
            </w:pPr>
            <w:r>
              <w:rPr>
                <w:rFonts w:ascii="Times New Roman" w:hAnsi="Times New Roman" w:cs="Times New Roman"/>
                <w:sz w:val="24"/>
                <w:szCs w:val="24"/>
              </w:rPr>
              <w:t xml:space="preserve">Элемент «Термины и определения» оформляют в виде одноименного раздела и начинают со слов: «В настоящем стандарте применяются следующие термины с соответствующими </w:t>
            </w:r>
            <w:proofErr w:type="gramStart"/>
            <w:r>
              <w:rPr>
                <w:rFonts w:ascii="Times New Roman" w:hAnsi="Times New Roman" w:cs="Times New Roman"/>
                <w:sz w:val="24"/>
                <w:szCs w:val="24"/>
              </w:rPr>
              <w:t>определениями:…</w:t>
            </w:r>
            <w:proofErr w:type="gramEnd"/>
            <w:r>
              <w:rPr>
                <w:rFonts w:ascii="Times New Roman" w:hAnsi="Times New Roman" w:cs="Times New Roman"/>
                <w:sz w:val="24"/>
                <w:szCs w:val="24"/>
              </w:rPr>
              <w:t>»</w:t>
            </w:r>
          </w:p>
        </w:tc>
        <w:tc>
          <w:tcPr>
            <w:tcW w:w="4678" w:type="dxa"/>
          </w:tcPr>
          <w:p w14:paraId="3DE58BC6" w14:textId="77594EFA" w:rsidR="008D0F4D" w:rsidRPr="00F063C1" w:rsidRDefault="008D0F4D" w:rsidP="008D0F4D">
            <w:pPr>
              <w:pStyle w:val="a4"/>
              <w:ind w:left="0"/>
              <w:rPr>
                <w:rFonts w:ascii="Times New Roman" w:hAnsi="Times New Roman"/>
                <w:b/>
                <w:sz w:val="24"/>
                <w:szCs w:val="24"/>
              </w:rPr>
            </w:pPr>
            <w:r>
              <w:rPr>
                <w:rFonts w:ascii="Times New Roman" w:hAnsi="Times New Roman"/>
                <w:sz w:val="24"/>
                <w:szCs w:val="24"/>
              </w:rPr>
              <w:t xml:space="preserve">Принято. </w:t>
            </w:r>
          </w:p>
        </w:tc>
      </w:tr>
      <w:tr w:rsidR="008D0F4D" w:rsidRPr="00552B68" w14:paraId="61F4C492" w14:textId="77777777" w:rsidTr="008B11CA">
        <w:tc>
          <w:tcPr>
            <w:tcW w:w="568" w:type="dxa"/>
            <w:vAlign w:val="center"/>
          </w:tcPr>
          <w:p w14:paraId="435DD8DB" w14:textId="75B06441" w:rsidR="008D0F4D" w:rsidRDefault="008D0F4D" w:rsidP="008D0F4D">
            <w:pPr>
              <w:jc w:val="center"/>
              <w:rPr>
                <w:rFonts w:ascii="Times New Roman" w:hAnsi="Times New Roman" w:cs="Times New Roman"/>
                <w:sz w:val="24"/>
                <w:szCs w:val="24"/>
              </w:rPr>
            </w:pPr>
            <w:r>
              <w:rPr>
                <w:rFonts w:ascii="Times New Roman" w:hAnsi="Times New Roman" w:cs="Times New Roman"/>
                <w:sz w:val="24"/>
                <w:szCs w:val="24"/>
              </w:rPr>
              <w:lastRenderedPageBreak/>
              <w:t>2</w:t>
            </w:r>
            <w:r w:rsidR="000B2258">
              <w:rPr>
                <w:rFonts w:ascii="Times New Roman" w:hAnsi="Times New Roman" w:cs="Times New Roman"/>
                <w:sz w:val="24"/>
                <w:szCs w:val="24"/>
              </w:rPr>
              <w:t>8</w:t>
            </w:r>
          </w:p>
        </w:tc>
        <w:tc>
          <w:tcPr>
            <w:tcW w:w="2552" w:type="dxa"/>
          </w:tcPr>
          <w:p w14:paraId="025517F0" w14:textId="3837B2A6" w:rsidR="008D0F4D" w:rsidRPr="00F063C1" w:rsidRDefault="008D0F4D" w:rsidP="008D0F4D">
            <w:pPr>
              <w:pStyle w:val="a4"/>
              <w:ind w:left="0"/>
              <w:jc w:val="center"/>
              <w:rPr>
                <w:rFonts w:ascii="Times New Roman" w:hAnsi="Times New Roman"/>
                <w:bCs/>
                <w:sz w:val="24"/>
                <w:szCs w:val="24"/>
              </w:rPr>
            </w:pPr>
            <w:r>
              <w:rPr>
                <w:rFonts w:ascii="Times New Roman" w:hAnsi="Times New Roman"/>
                <w:bCs/>
                <w:sz w:val="24"/>
                <w:szCs w:val="24"/>
              </w:rPr>
              <w:t xml:space="preserve">Библиографические данные </w:t>
            </w:r>
          </w:p>
        </w:tc>
        <w:tc>
          <w:tcPr>
            <w:tcW w:w="7087" w:type="dxa"/>
          </w:tcPr>
          <w:p w14:paraId="4BCD5E73" w14:textId="1946FE81" w:rsidR="008D0F4D" w:rsidRDefault="008D0F4D" w:rsidP="008D0F4D">
            <w:pPr>
              <w:rPr>
                <w:rFonts w:ascii="Times New Roman" w:hAnsi="Times New Roman" w:cs="Times New Roman"/>
                <w:sz w:val="24"/>
                <w:szCs w:val="24"/>
              </w:rPr>
            </w:pPr>
            <w:r>
              <w:rPr>
                <w:rFonts w:ascii="Times New Roman" w:hAnsi="Times New Roman" w:cs="Times New Roman"/>
                <w:sz w:val="24"/>
                <w:szCs w:val="24"/>
              </w:rPr>
              <w:t>Указать основные слова, однозначно характеризующие стандартируемый объект (объекты), облегчающие поиск документа по классификаторам, каталогам, указателям, базам и банкам данных. Ключевые слова, относящиеся к объекту стандартизации, приводят в том порядке, в котором эти слова приведены в заголовке стандарта или упоминаются по тексты.</w:t>
            </w:r>
          </w:p>
          <w:p w14:paraId="15840584" w14:textId="10A70100" w:rsidR="008D0F4D" w:rsidRPr="00E02215" w:rsidRDefault="008D0F4D" w:rsidP="008D0F4D">
            <w:pPr>
              <w:rPr>
                <w:rFonts w:ascii="Times New Roman" w:hAnsi="Times New Roman" w:cs="Times New Roman"/>
                <w:sz w:val="24"/>
                <w:szCs w:val="24"/>
              </w:rPr>
            </w:pPr>
            <w:r>
              <w:rPr>
                <w:rFonts w:ascii="Times New Roman" w:hAnsi="Times New Roman" w:cs="Times New Roman"/>
                <w:sz w:val="24"/>
                <w:szCs w:val="24"/>
              </w:rPr>
              <w:t xml:space="preserve"> </w:t>
            </w:r>
          </w:p>
        </w:tc>
        <w:tc>
          <w:tcPr>
            <w:tcW w:w="4678" w:type="dxa"/>
          </w:tcPr>
          <w:p w14:paraId="04D45CB2" w14:textId="30BB0F3C" w:rsidR="008D0F4D" w:rsidRPr="00F063C1" w:rsidRDefault="008D0F4D" w:rsidP="008D0F4D">
            <w:pPr>
              <w:pStyle w:val="a4"/>
              <w:ind w:left="0"/>
              <w:rPr>
                <w:rFonts w:ascii="Times New Roman" w:hAnsi="Times New Roman"/>
                <w:b/>
                <w:sz w:val="24"/>
                <w:szCs w:val="24"/>
              </w:rPr>
            </w:pPr>
            <w:r>
              <w:rPr>
                <w:rFonts w:ascii="Times New Roman" w:hAnsi="Times New Roman"/>
                <w:sz w:val="24"/>
                <w:szCs w:val="24"/>
              </w:rPr>
              <w:t xml:space="preserve">Принято. </w:t>
            </w:r>
          </w:p>
        </w:tc>
      </w:tr>
      <w:tr w:rsidR="008D0F4D" w:rsidRPr="00552B68" w14:paraId="2960429E" w14:textId="77777777" w:rsidTr="008B11CA">
        <w:tc>
          <w:tcPr>
            <w:tcW w:w="568" w:type="dxa"/>
            <w:vAlign w:val="center"/>
          </w:tcPr>
          <w:p w14:paraId="39A62D4F" w14:textId="0E17848A" w:rsidR="008D0F4D" w:rsidRDefault="008D0F4D" w:rsidP="008D0F4D">
            <w:pPr>
              <w:jc w:val="center"/>
              <w:rPr>
                <w:rFonts w:ascii="Times New Roman" w:hAnsi="Times New Roman" w:cs="Times New Roman"/>
                <w:sz w:val="24"/>
                <w:szCs w:val="24"/>
              </w:rPr>
            </w:pPr>
            <w:r>
              <w:rPr>
                <w:rFonts w:ascii="Times New Roman" w:hAnsi="Times New Roman" w:cs="Times New Roman"/>
                <w:sz w:val="24"/>
                <w:szCs w:val="24"/>
              </w:rPr>
              <w:t>2</w:t>
            </w:r>
            <w:r w:rsidR="000B2258">
              <w:rPr>
                <w:rFonts w:ascii="Times New Roman" w:hAnsi="Times New Roman" w:cs="Times New Roman"/>
                <w:sz w:val="24"/>
                <w:szCs w:val="24"/>
              </w:rPr>
              <w:t>9</w:t>
            </w:r>
          </w:p>
        </w:tc>
        <w:tc>
          <w:tcPr>
            <w:tcW w:w="2552" w:type="dxa"/>
          </w:tcPr>
          <w:p w14:paraId="37251228" w14:textId="134448EA" w:rsidR="008D0F4D" w:rsidRPr="00F063C1" w:rsidRDefault="008D0F4D" w:rsidP="008D0F4D">
            <w:pPr>
              <w:pStyle w:val="a4"/>
              <w:ind w:left="0"/>
              <w:jc w:val="center"/>
              <w:rPr>
                <w:rFonts w:ascii="Times New Roman" w:hAnsi="Times New Roman"/>
                <w:bCs/>
                <w:sz w:val="24"/>
                <w:szCs w:val="24"/>
              </w:rPr>
            </w:pPr>
            <w:r>
              <w:rPr>
                <w:rFonts w:ascii="Times New Roman" w:hAnsi="Times New Roman"/>
                <w:bCs/>
                <w:sz w:val="24"/>
                <w:szCs w:val="24"/>
              </w:rPr>
              <w:t>Библиографические данные</w:t>
            </w:r>
          </w:p>
        </w:tc>
        <w:tc>
          <w:tcPr>
            <w:tcW w:w="7087" w:type="dxa"/>
          </w:tcPr>
          <w:p w14:paraId="243655EF" w14:textId="3DAE03DD" w:rsidR="008D0F4D" w:rsidRPr="00E02215" w:rsidRDefault="008D0F4D" w:rsidP="008D0F4D">
            <w:pPr>
              <w:rPr>
                <w:rFonts w:ascii="Times New Roman" w:hAnsi="Times New Roman" w:cs="Times New Roman"/>
                <w:sz w:val="24"/>
                <w:szCs w:val="24"/>
              </w:rPr>
            </w:pPr>
            <w:r>
              <w:rPr>
                <w:rFonts w:ascii="Times New Roman" w:hAnsi="Times New Roman" w:cs="Times New Roman"/>
                <w:sz w:val="24"/>
                <w:szCs w:val="24"/>
              </w:rPr>
              <w:t xml:space="preserve">Привести МКС </w:t>
            </w:r>
          </w:p>
        </w:tc>
        <w:tc>
          <w:tcPr>
            <w:tcW w:w="4678" w:type="dxa"/>
          </w:tcPr>
          <w:p w14:paraId="538B7DA7" w14:textId="57D6FA5E" w:rsidR="008D0F4D" w:rsidRPr="00F063C1" w:rsidRDefault="008D0F4D" w:rsidP="008D0F4D">
            <w:pPr>
              <w:pStyle w:val="a4"/>
              <w:ind w:left="0"/>
              <w:rPr>
                <w:rFonts w:ascii="Times New Roman" w:hAnsi="Times New Roman"/>
                <w:b/>
                <w:sz w:val="24"/>
                <w:szCs w:val="24"/>
              </w:rPr>
            </w:pPr>
            <w:r>
              <w:rPr>
                <w:rFonts w:ascii="Times New Roman" w:hAnsi="Times New Roman"/>
                <w:sz w:val="24"/>
                <w:szCs w:val="24"/>
              </w:rPr>
              <w:t xml:space="preserve">Принято. </w:t>
            </w:r>
          </w:p>
        </w:tc>
      </w:tr>
      <w:tr w:rsidR="008D0F4D" w:rsidRPr="00552B68" w14:paraId="5B9FDA4F" w14:textId="77777777" w:rsidTr="008B11CA">
        <w:tc>
          <w:tcPr>
            <w:tcW w:w="568" w:type="dxa"/>
            <w:vAlign w:val="center"/>
          </w:tcPr>
          <w:p w14:paraId="7E259CDB" w14:textId="457AA18C" w:rsidR="008D0F4D" w:rsidRDefault="000B2258" w:rsidP="008D0F4D">
            <w:pPr>
              <w:jc w:val="center"/>
              <w:rPr>
                <w:rFonts w:ascii="Times New Roman" w:hAnsi="Times New Roman" w:cs="Times New Roman"/>
                <w:sz w:val="24"/>
                <w:szCs w:val="24"/>
              </w:rPr>
            </w:pPr>
            <w:r>
              <w:rPr>
                <w:rFonts w:ascii="Times New Roman" w:hAnsi="Times New Roman" w:cs="Times New Roman"/>
                <w:sz w:val="24"/>
                <w:szCs w:val="24"/>
              </w:rPr>
              <w:t>30</w:t>
            </w:r>
          </w:p>
        </w:tc>
        <w:tc>
          <w:tcPr>
            <w:tcW w:w="2552" w:type="dxa"/>
          </w:tcPr>
          <w:p w14:paraId="03FF66C3" w14:textId="6D4FD41E" w:rsidR="008D0F4D" w:rsidRPr="00F063C1" w:rsidRDefault="008D0F4D" w:rsidP="008D0F4D">
            <w:pPr>
              <w:pStyle w:val="a4"/>
              <w:ind w:left="0"/>
              <w:jc w:val="center"/>
              <w:rPr>
                <w:rFonts w:ascii="Times New Roman" w:hAnsi="Times New Roman"/>
                <w:bCs/>
                <w:sz w:val="24"/>
                <w:szCs w:val="24"/>
              </w:rPr>
            </w:pPr>
            <w:r>
              <w:rPr>
                <w:rFonts w:ascii="Times New Roman" w:hAnsi="Times New Roman"/>
                <w:bCs/>
                <w:sz w:val="24"/>
                <w:szCs w:val="24"/>
              </w:rPr>
              <w:t xml:space="preserve">По структурным элементами пояснительной записки </w:t>
            </w:r>
          </w:p>
        </w:tc>
        <w:tc>
          <w:tcPr>
            <w:tcW w:w="7087" w:type="dxa"/>
          </w:tcPr>
          <w:p w14:paraId="7815FB36" w14:textId="2A897949" w:rsidR="008D0F4D" w:rsidRPr="00E02215" w:rsidRDefault="008D0F4D" w:rsidP="008D0F4D">
            <w:pPr>
              <w:rPr>
                <w:rFonts w:ascii="Times New Roman" w:hAnsi="Times New Roman" w:cs="Times New Roman"/>
                <w:sz w:val="24"/>
                <w:szCs w:val="24"/>
              </w:rPr>
            </w:pPr>
            <w:r>
              <w:rPr>
                <w:rFonts w:ascii="Times New Roman" w:hAnsi="Times New Roman" w:cs="Times New Roman"/>
                <w:sz w:val="24"/>
                <w:szCs w:val="24"/>
              </w:rPr>
              <w:t xml:space="preserve">Указать заявителя </w:t>
            </w:r>
          </w:p>
        </w:tc>
        <w:tc>
          <w:tcPr>
            <w:tcW w:w="4678" w:type="dxa"/>
          </w:tcPr>
          <w:p w14:paraId="7E53458B" w14:textId="76FEBF0E" w:rsidR="008D0F4D" w:rsidRPr="00F063C1" w:rsidRDefault="008D0F4D" w:rsidP="008D0F4D">
            <w:pPr>
              <w:pStyle w:val="a4"/>
              <w:ind w:left="0"/>
              <w:rPr>
                <w:rFonts w:ascii="Times New Roman" w:hAnsi="Times New Roman"/>
                <w:b/>
                <w:sz w:val="24"/>
                <w:szCs w:val="24"/>
              </w:rPr>
            </w:pPr>
            <w:r>
              <w:rPr>
                <w:rFonts w:ascii="Times New Roman" w:hAnsi="Times New Roman"/>
                <w:sz w:val="24"/>
                <w:szCs w:val="24"/>
              </w:rPr>
              <w:t xml:space="preserve">Принято. </w:t>
            </w:r>
          </w:p>
        </w:tc>
      </w:tr>
      <w:tr w:rsidR="008D0F4D" w:rsidRPr="00552B68" w14:paraId="3BAD93B4" w14:textId="77777777" w:rsidTr="008B11CA">
        <w:tc>
          <w:tcPr>
            <w:tcW w:w="568" w:type="dxa"/>
            <w:vAlign w:val="center"/>
          </w:tcPr>
          <w:p w14:paraId="6B81E8B5" w14:textId="2EFB49A0" w:rsidR="008D0F4D" w:rsidRDefault="008D0F4D" w:rsidP="008D0F4D">
            <w:pPr>
              <w:jc w:val="center"/>
              <w:rPr>
                <w:rFonts w:ascii="Times New Roman" w:hAnsi="Times New Roman" w:cs="Times New Roman"/>
                <w:sz w:val="24"/>
                <w:szCs w:val="24"/>
              </w:rPr>
            </w:pPr>
            <w:r>
              <w:rPr>
                <w:rFonts w:ascii="Times New Roman" w:hAnsi="Times New Roman" w:cs="Times New Roman"/>
                <w:sz w:val="24"/>
                <w:szCs w:val="24"/>
              </w:rPr>
              <w:t>3</w:t>
            </w:r>
            <w:r w:rsidR="000B2258">
              <w:rPr>
                <w:rFonts w:ascii="Times New Roman" w:hAnsi="Times New Roman" w:cs="Times New Roman"/>
                <w:sz w:val="24"/>
                <w:szCs w:val="24"/>
              </w:rPr>
              <w:t>1</w:t>
            </w:r>
          </w:p>
        </w:tc>
        <w:tc>
          <w:tcPr>
            <w:tcW w:w="2552" w:type="dxa"/>
          </w:tcPr>
          <w:p w14:paraId="71C969AD" w14:textId="25F47E9D" w:rsidR="008D0F4D" w:rsidRPr="00F063C1" w:rsidRDefault="008D0F4D" w:rsidP="008D0F4D">
            <w:pPr>
              <w:pStyle w:val="a4"/>
              <w:ind w:left="0"/>
              <w:jc w:val="center"/>
              <w:rPr>
                <w:rFonts w:ascii="Times New Roman" w:hAnsi="Times New Roman"/>
                <w:bCs/>
                <w:sz w:val="24"/>
                <w:szCs w:val="24"/>
              </w:rPr>
            </w:pPr>
            <w:r>
              <w:rPr>
                <w:rFonts w:ascii="Times New Roman" w:hAnsi="Times New Roman"/>
                <w:bCs/>
                <w:sz w:val="24"/>
                <w:szCs w:val="24"/>
              </w:rPr>
              <w:t>По структурным элементами пояснительной записки</w:t>
            </w:r>
          </w:p>
        </w:tc>
        <w:tc>
          <w:tcPr>
            <w:tcW w:w="7087" w:type="dxa"/>
          </w:tcPr>
          <w:p w14:paraId="56E810DA" w14:textId="2FAA10B2" w:rsidR="008D0F4D" w:rsidRPr="00E02215" w:rsidRDefault="008D0F4D" w:rsidP="008D0F4D">
            <w:pPr>
              <w:rPr>
                <w:rFonts w:ascii="Times New Roman" w:hAnsi="Times New Roman" w:cs="Times New Roman"/>
                <w:sz w:val="24"/>
                <w:szCs w:val="24"/>
              </w:rPr>
            </w:pPr>
            <w:r>
              <w:rPr>
                <w:rFonts w:ascii="Times New Roman" w:hAnsi="Times New Roman" w:cs="Times New Roman"/>
                <w:sz w:val="24"/>
                <w:szCs w:val="24"/>
              </w:rPr>
              <w:t xml:space="preserve">Раздел «Техническое обоснование работки стандарта необходимо доработать, привести актуальность разработки стандарта.   </w:t>
            </w:r>
          </w:p>
        </w:tc>
        <w:tc>
          <w:tcPr>
            <w:tcW w:w="4678" w:type="dxa"/>
          </w:tcPr>
          <w:p w14:paraId="1FDB508A" w14:textId="2A4F5754" w:rsidR="008D0F4D" w:rsidRPr="00F063C1" w:rsidRDefault="008D0F4D" w:rsidP="008D0F4D">
            <w:pPr>
              <w:pStyle w:val="a4"/>
              <w:ind w:left="0"/>
              <w:rPr>
                <w:rFonts w:ascii="Times New Roman" w:hAnsi="Times New Roman"/>
                <w:b/>
                <w:sz w:val="24"/>
                <w:szCs w:val="24"/>
              </w:rPr>
            </w:pPr>
            <w:r>
              <w:rPr>
                <w:rFonts w:ascii="Times New Roman" w:hAnsi="Times New Roman"/>
                <w:sz w:val="24"/>
                <w:szCs w:val="24"/>
              </w:rPr>
              <w:t xml:space="preserve">Принято </w:t>
            </w:r>
          </w:p>
        </w:tc>
      </w:tr>
      <w:tr w:rsidR="008D0F4D" w:rsidRPr="00552B68" w14:paraId="68BA3748" w14:textId="77777777" w:rsidTr="008B11CA">
        <w:tc>
          <w:tcPr>
            <w:tcW w:w="568" w:type="dxa"/>
            <w:vAlign w:val="center"/>
          </w:tcPr>
          <w:p w14:paraId="41BFC4C4" w14:textId="4D49B695" w:rsidR="008D0F4D" w:rsidRDefault="000B2258" w:rsidP="008D0F4D">
            <w:pPr>
              <w:jc w:val="center"/>
              <w:rPr>
                <w:rFonts w:ascii="Times New Roman" w:hAnsi="Times New Roman" w:cs="Times New Roman"/>
                <w:sz w:val="24"/>
                <w:szCs w:val="24"/>
              </w:rPr>
            </w:pPr>
            <w:r>
              <w:rPr>
                <w:rFonts w:ascii="Times New Roman" w:hAnsi="Times New Roman" w:cs="Times New Roman"/>
                <w:sz w:val="24"/>
                <w:szCs w:val="24"/>
              </w:rPr>
              <w:t>32</w:t>
            </w:r>
          </w:p>
        </w:tc>
        <w:tc>
          <w:tcPr>
            <w:tcW w:w="2552" w:type="dxa"/>
          </w:tcPr>
          <w:p w14:paraId="74EC79C7" w14:textId="40D6031D" w:rsidR="008D0F4D" w:rsidRPr="00F063C1" w:rsidRDefault="008D0F4D" w:rsidP="008D0F4D">
            <w:pPr>
              <w:pStyle w:val="a4"/>
              <w:ind w:left="0"/>
              <w:jc w:val="center"/>
              <w:rPr>
                <w:rFonts w:ascii="Times New Roman" w:hAnsi="Times New Roman"/>
                <w:bCs/>
                <w:sz w:val="24"/>
                <w:szCs w:val="24"/>
              </w:rPr>
            </w:pPr>
            <w:r>
              <w:rPr>
                <w:rFonts w:ascii="Times New Roman" w:hAnsi="Times New Roman"/>
                <w:bCs/>
                <w:sz w:val="24"/>
                <w:szCs w:val="24"/>
              </w:rPr>
              <w:t>По структурным элементами пояснительной записки</w:t>
            </w:r>
          </w:p>
        </w:tc>
        <w:tc>
          <w:tcPr>
            <w:tcW w:w="7087" w:type="dxa"/>
          </w:tcPr>
          <w:p w14:paraId="2F08BAAF" w14:textId="6D4241F4" w:rsidR="008D0F4D" w:rsidRPr="00E02215" w:rsidRDefault="008D0F4D" w:rsidP="008D0F4D">
            <w:pPr>
              <w:rPr>
                <w:rFonts w:ascii="Times New Roman" w:hAnsi="Times New Roman" w:cs="Times New Roman"/>
                <w:sz w:val="24"/>
                <w:szCs w:val="24"/>
              </w:rPr>
            </w:pPr>
            <w:r>
              <w:rPr>
                <w:rFonts w:ascii="Times New Roman" w:hAnsi="Times New Roman" w:cs="Times New Roman"/>
                <w:sz w:val="24"/>
                <w:szCs w:val="24"/>
              </w:rPr>
              <w:t xml:space="preserve">Раздел «основание для разработки стандарта» привести актуальные сведения </w:t>
            </w:r>
          </w:p>
        </w:tc>
        <w:tc>
          <w:tcPr>
            <w:tcW w:w="4678" w:type="dxa"/>
          </w:tcPr>
          <w:p w14:paraId="7CEE9AEB" w14:textId="21E9265A" w:rsidR="008D0F4D" w:rsidRPr="00F063C1" w:rsidRDefault="008D0F4D" w:rsidP="008D0F4D">
            <w:pPr>
              <w:pStyle w:val="a4"/>
              <w:ind w:left="0"/>
              <w:rPr>
                <w:rFonts w:ascii="Times New Roman" w:hAnsi="Times New Roman"/>
                <w:b/>
                <w:sz w:val="24"/>
                <w:szCs w:val="24"/>
              </w:rPr>
            </w:pPr>
            <w:r>
              <w:rPr>
                <w:rFonts w:ascii="Times New Roman" w:hAnsi="Times New Roman"/>
                <w:sz w:val="24"/>
                <w:szCs w:val="24"/>
              </w:rPr>
              <w:t xml:space="preserve">Принято </w:t>
            </w:r>
          </w:p>
        </w:tc>
      </w:tr>
      <w:tr w:rsidR="008D0F4D" w:rsidRPr="00552B68" w14:paraId="5E3DFB02" w14:textId="77777777" w:rsidTr="008B11CA">
        <w:tc>
          <w:tcPr>
            <w:tcW w:w="568" w:type="dxa"/>
            <w:vAlign w:val="center"/>
          </w:tcPr>
          <w:p w14:paraId="4445944A" w14:textId="70C97784" w:rsidR="008D0F4D" w:rsidRDefault="000B2258" w:rsidP="008D0F4D">
            <w:pPr>
              <w:jc w:val="center"/>
              <w:rPr>
                <w:rFonts w:ascii="Times New Roman" w:hAnsi="Times New Roman" w:cs="Times New Roman"/>
                <w:sz w:val="24"/>
                <w:szCs w:val="24"/>
              </w:rPr>
            </w:pPr>
            <w:r>
              <w:rPr>
                <w:rFonts w:ascii="Times New Roman" w:hAnsi="Times New Roman" w:cs="Times New Roman"/>
                <w:sz w:val="24"/>
                <w:szCs w:val="24"/>
              </w:rPr>
              <w:t>33</w:t>
            </w:r>
          </w:p>
        </w:tc>
        <w:tc>
          <w:tcPr>
            <w:tcW w:w="2552" w:type="dxa"/>
          </w:tcPr>
          <w:p w14:paraId="3C56B4A6" w14:textId="08711627" w:rsidR="008D0F4D" w:rsidRPr="00F063C1" w:rsidRDefault="008D0F4D" w:rsidP="008D0F4D">
            <w:pPr>
              <w:pStyle w:val="a4"/>
              <w:ind w:left="0"/>
              <w:jc w:val="center"/>
              <w:rPr>
                <w:rFonts w:ascii="Times New Roman" w:hAnsi="Times New Roman"/>
                <w:bCs/>
                <w:sz w:val="24"/>
                <w:szCs w:val="24"/>
              </w:rPr>
            </w:pPr>
            <w:r>
              <w:rPr>
                <w:rFonts w:ascii="Times New Roman" w:hAnsi="Times New Roman"/>
                <w:bCs/>
                <w:sz w:val="24"/>
                <w:szCs w:val="24"/>
              </w:rPr>
              <w:t>По структурным элементами пояснительной записки</w:t>
            </w:r>
          </w:p>
        </w:tc>
        <w:tc>
          <w:tcPr>
            <w:tcW w:w="7087" w:type="dxa"/>
          </w:tcPr>
          <w:p w14:paraId="655D0F02" w14:textId="756B8645" w:rsidR="008D0F4D" w:rsidRPr="00E02215" w:rsidRDefault="008D0F4D" w:rsidP="008D0F4D">
            <w:pPr>
              <w:rPr>
                <w:rFonts w:ascii="Times New Roman" w:hAnsi="Times New Roman" w:cs="Times New Roman"/>
                <w:sz w:val="24"/>
                <w:szCs w:val="24"/>
              </w:rPr>
            </w:pPr>
            <w:r>
              <w:rPr>
                <w:rFonts w:ascii="Times New Roman" w:hAnsi="Times New Roman" w:cs="Times New Roman"/>
                <w:sz w:val="24"/>
                <w:szCs w:val="24"/>
              </w:rPr>
              <w:t xml:space="preserve">Информацию о наличии или отсутствии действующих нормативных документов по стандартизации с аналогичным объектом стандартизации (в случае наличия НД необходимо будет </w:t>
            </w:r>
            <w:r>
              <w:rPr>
                <w:rFonts w:ascii="Times New Roman" w:hAnsi="Times New Roman" w:cs="Times New Roman"/>
                <w:sz w:val="24"/>
                <w:szCs w:val="24"/>
              </w:rPr>
              <w:lastRenderedPageBreak/>
              <w:t xml:space="preserve">привести сравнительный анализ в табличной форме на сличение требований в целях исключения дублирования норм).  </w:t>
            </w:r>
          </w:p>
        </w:tc>
        <w:tc>
          <w:tcPr>
            <w:tcW w:w="4678" w:type="dxa"/>
          </w:tcPr>
          <w:p w14:paraId="3E159D3D" w14:textId="390AF66F" w:rsidR="008D0F4D" w:rsidRPr="00F063C1" w:rsidRDefault="008D0F4D" w:rsidP="008D0F4D">
            <w:pPr>
              <w:pStyle w:val="a4"/>
              <w:ind w:left="0"/>
              <w:rPr>
                <w:rFonts w:ascii="Times New Roman" w:hAnsi="Times New Roman"/>
                <w:b/>
                <w:sz w:val="24"/>
                <w:szCs w:val="24"/>
              </w:rPr>
            </w:pPr>
            <w:r>
              <w:rPr>
                <w:rFonts w:ascii="Times New Roman" w:hAnsi="Times New Roman"/>
                <w:sz w:val="24"/>
                <w:szCs w:val="24"/>
              </w:rPr>
              <w:lastRenderedPageBreak/>
              <w:t xml:space="preserve">Не принято. Такой нормативный документ не существует </w:t>
            </w:r>
          </w:p>
        </w:tc>
      </w:tr>
      <w:tr w:rsidR="008D0F4D" w:rsidRPr="00552B68" w14:paraId="31F1B351" w14:textId="77777777" w:rsidTr="008B11CA">
        <w:tc>
          <w:tcPr>
            <w:tcW w:w="568" w:type="dxa"/>
            <w:vAlign w:val="center"/>
          </w:tcPr>
          <w:p w14:paraId="2B65BF2E" w14:textId="1EDFA45D" w:rsidR="008D0F4D" w:rsidRDefault="00322DFA" w:rsidP="008D0F4D">
            <w:pPr>
              <w:jc w:val="center"/>
              <w:rPr>
                <w:rFonts w:ascii="Times New Roman" w:hAnsi="Times New Roman" w:cs="Times New Roman"/>
                <w:sz w:val="24"/>
                <w:szCs w:val="24"/>
              </w:rPr>
            </w:pPr>
            <w:r>
              <w:rPr>
                <w:rFonts w:ascii="Times New Roman" w:hAnsi="Times New Roman" w:cs="Times New Roman"/>
                <w:sz w:val="24"/>
                <w:szCs w:val="24"/>
              </w:rPr>
              <w:t>34</w:t>
            </w:r>
          </w:p>
        </w:tc>
        <w:tc>
          <w:tcPr>
            <w:tcW w:w="2552" w:type="dxa"/>
          </w:tcPr>
          <w:p w14:paraId="79641EA0" w14:textId="749CD36B" w:rsidR="008D0F4D" w:rsidRPr="00F063C1" w:rsidRDefault="008D0F4D" w:rsidP="008D0F4D">
            <w:pPr>
              <w:pStyle w:val="a4"/>
              <w:ind w:left="0"/>
              <w:jc w:val="center"/>
              <w:rPr>
                <w:rFonts w:ascii="Times New Roman" w:hAnsi="Times New Roman"/>
                <w:bCs/>
                <w:sz w:val="24"/>
                <w:szCs w:val="24"/>
              </w:rPr>
            </w:pPr>
            <w:r>
              <w:rPr>
                <w:rFonts w:ascii="Times New Roman" w:hAnsi="Times New Roman"/>
                <w:bCs/>
                <w:sz w:val="24"/>
                <w:szCs w:val="24"/>
              </w:rPr>
              <w:t>По структурным элементами пояснительной записки</w:t>
            </w:r>
          </w:p>
        </w:tc>
        <w:tc>
          <w:tcPr>
            <w:tcW w:w="7087" w:type="dxa"/>
          </w:tcPr>
          <w:p w14:paraId="10F7D4F1" w14:textId="3F679A92" w:rsidR="008D0F4D" w:rsidRPr="00E02215" w:rsidRDefault="008D0F4D" w:rsidP="008D0F4D">
            <w:pPr>
              <w:rPr>
                <w:rFonts w:ascii="Times New Roman" w:hAnsi="Times New Roman" w:cs="Times New Roman"/>
                <w:sz w:val="24"/>
                <w:szCs w:val="24"/>
              </w:rPr>
            </w:pPr>
            <w:r>
              <w:rPr>
                <w:rFonts w:ascii="Times New Roman" w:hAnsi="Times New Roman" w:cs="Times New Roman"/>
                <w:sz w:val="24"/>
                <w:szCs w:val="24"/>
              </w:rPr>
              <w:t xml:space="preserve">Раздел «характеристики объекта стандартизации» привести аспект и объект стандартизации </w:t>
            </w:r>
          </w:p>
        </w:tc>
        <w:tc>
          <w:tcPr>
            <w:tcW w:w="4678" w:type="dxa"/>
          </w:tcPr>
          <w:p w14:paraId="0EB0DBEC" w14:textId="04A19FB2" w:rsidR="008D0F4D" w:rsidRPr="00F063C1" w:rsidRDefault="008D0F4D" w:rsidP="008D0F4D">
            <w:pPr>
              <w:pStyle w:val="a4"/>
              <w:ind w:left="0"/>
              <w:rPr>
                <w:rFonts w:ascii="Times New Roman" w:hAnsi="Times New Roman"/>
                <w:b/>
                <w:sz w:val="24"/>
                <w:szCs w:val="24"/>
              </w:rPr>
            </w:pPr>
            <w:r>
              <w:rPr>
                <w:rFonts w:ascii="Times New Roman" w:hAnsi="Times New Roman"/>
                <w:sz w:val="24"/>
                <w:szCs w:val="24"/>
              </w:rPr>
              <w:t xml:space="preserve">Принято </w:t>
            </w:r>
          </w:p>
        </w:tc>
      </w:tr>
      <w:tr w:rsidR="00494B90" w:rsidRPr="00552B68" w14:paraId="075B043B" w14:textId="77777777" w:rsidTr="008B11CA">
        <w:tc>
          <w:tcPr>
            <w:tcW w:w="568" w:type="dxa"/>
            <w:vAlign w:val="center"/>
          </w:tcPr>
          <w:p w14:paraId="30334337" w14:textId="2008FB57" w:rsidR="00494B90" w:rsidRDefault="00322DFA" w:rsidP="008D0F4D">
            <w:pPr>
              <w:jc w:val="center"/>
              <w:rPr>
                <w:rFonts w:ascii="Times New Roman" w:hAnsi="Times New Roman" w:cs="Times New Roman"/>
                <w:sz w:val="24"/>
                <w:szCs w:val="24"/>
              </w:rPr>
            </w:pPr>
            <w:r>
              <w:rPr>
                <w:rFonts w:ascii="Times New Roman" w:hAnsi="Times New Roman" w:cs="Times New Roman"/>
                <w:sz w:val="24"/>
                <w:szCs w:val="24"/>
              </w:rPr>
              <w:t>35</w:t>
            </w:r>
          </w:p>
        </w:tc>
        <w:tc>
          <w:tcPr>
            <w:tcW w:w="2552" w:type="dxa"/>
          </w:tcPr>
          <w:p w14:paraId="39A65C8A" w14:textId="573C4340" w:rsidR="00494B90" w:rsidRDefault="00494B90" w:rsidP="008D0F4D">
            <w:pPr>
              <w:pStyle w:val="a4"/>
              <w:ind w:left="0"/>
              <w:jc w:val="center"/>
              <w:rPr>
                <w:rFonts w:ascii="Times New Roman" w:hAnsi="Times New Roman"/>
                <w:bCs/>
                <w:sz w:val="24"/>
                <w:szCs w:val="24"/>
              </w:rPr>
            </w:pPr>
            <w:r>
              <w:rPr>
                <w:rFonts w:ascii="Times New Roman" w:hAnsi="Times New Roman"/>
                <w:bCs/>
                <w:sz w:val="24"/>
                <w:szCs w:val="24"/>
              </w:rPr>
              <w:t xml:space="preserve">По сводке отзывов </w:t>
            </w:r>
          </w:p>
        </w:tc>
        <w:tc>
          <w:tcPr>
            <w:tcW w:w="7087" w:type="dxa"/>
          </w:tcPr>
          <w:p w14:paraId="3E38DF84" w14:textId="1528B8F4" w:rsidR="00494B90" w:rsidRDefault="00494B90" w:rsidP="008D0F4D">
            <w:pPr>
              <w:rPr>
                <w:rFonts w:ascii="Times New Roman" w:hAnsi="Times New Roman" w:cs="Times New Roman"/>
                <w:sz w:val="24"/>
                <w:szCs w:val="24"/>
              </w:rPr>
            </w:pPr>
            <w:r>
              <w:rPr>
                <w:rFonts w:ascii="Times New Roman" w:hAnsi="Times New Roman" w:cs="Times New Roman"/>
                <w:sz w:val="24"/>
                <w:szCs w:val="24"/>
              </w:rPr>
              <w:t xml:space="preserve">Необходимо согласовать проект с «Центр судебных экспертиз МЮ РК, Палата частных экспертов РК, </w:t>
            </w:r>
            <w:proofErr w:type="gramStart"/>
            <w:r>
              <w:rPr>
                <w:rFonts w:ascii="Times New Roman" w:hAnsi="Times New Roman" w:cs="Times New Roman"/>
                <w:sz w:val="24"/>
                <w:szCs w:val="24"/>
              </w:rPr>
              <w:t>Агентство  РК</w:t>
            </w:r>
            <w:proofErr w:type="gramEnd"/>
            <w:r>
              <w:rPr>
                <w:rFonts w:ascii="Times New Roman" w:hAnsi="Times New Roman" w:cs="Times New Roman"/>
                <w:sz w:val="24"/>
                <w:szCs w:val="24"/>
              </w:rPr>
              <w:t xml:space="preserve"> по делам государственной службы и противодействию коррупции, Республиканская коллегия адвокатов. Служба экономических расследований Комитета по </w:t>
            </w:r>
            <w:r w:rsidR="00167FE8">
              <w:rPr>
                <w:rFonts w:ascii="Times New Roman" w:hAnsi="Times New Roman" w:cs="Times New Roman"/>
                <w:sz w:val="24"/>
                <w:szCs w:val="24"/>
              </w:rPr>
              <w:t xml:space="preserve">финансовому мониторингу Министерства финансов РК и другими заинтересованными организациями. </w:t>
            </w:r>
          </w:p>
        </w:tc>
        <w:tc>
          <w:tcPr>
            <w:tcW w:w="4678" w:type="dxa"/>
          </w:tcPr>
          <w:p w14:paraId="5762ACF1" w14:textId="17D8D4B6" w:rsidR="00167FE8" w:rsidRDefault="00167FE8" w:rsidP="00167FE8">
            <w:pPr>
              <w:rPr>
                <w:rFonts w:ascii="Times New Roman" w:hAnsi="Times New Roman" w:cs="Times New Roman"/>
                <w:sz w:val="24"/>
                <w:szCs w:val="24"/>
              </w:rPr>
            </w:pPr>
            <w:r w:rsidRPr="00167FE8">
              <w:rPr>
                <w:rFonts w:ascii="Times New Roman" w:hAnsi="Times New Roman" w:cs="Times New Roman"/>
                <w:sz w:val="24"/>
                <w:szCs w:val="24"/>
              </w:rPr>
              <w:t>Принято частично.</w:t>
            </w:r>
          </w:p>
          <w:p w14:paraId="746503F5" w14:textId="56D199AB" w:rsidR="00167FE8" w:rsidRPr="00167FE8" w:rsidRDefault="00167FE8" w:rsidP="00167FE8">
            <w:pPr>
              <w:rPr>
                <w:rFonts w:ascii="Times New Roman" w:hAnsi="Times New Roman" w:cs="Times New Roman"/>
                <w:sz w:val="24"/>
                <w:szCs w:val="24"/>
              </w:rPr>
            </w:pPr>
            <w:r>
              <w:rPr>
                <w:rFonts w:ascii="Times New Roman" w:hAnsi="Times New Roman" w:cs="Times New Roman"/>
                <w:sz w:val="24"/>
                <w:szCs w:val="24"/>
              </w:rPr>
              <w:t>Направлено на согласование:</w:t>
            </w:r>
          </w:p>
          <w:p w14:paraId="4A2312AD" w14:textId="77777777" w:rsidR="00494B90" w:rsidRDefault="00494B90" w:rsidP="00167FE8">
            <w:pPr>
              <w:rPr>
                <w:rFonts w:ascii="Times New Roman" w:hAnsi="Times New Roman" w:cs="Times New Roman"/>
                <w:sz w:val="24"/>
                <w:szCs w:val="24"/>
              </w:rPr>
            </w:pPr>
            <w:r w:rsidRPr="00167FE8">
              <w:rPr>
                <w:rFonts w:ascii="Times New Roman" w:hAnsi="Times New Roman" w:cs="Times New Roman"/>
                <w:sz w:val="24"/>
                <w:szCs w:val="24"/>
              </w:rPr>
              <w:t>1. Министерство юстиции Республики Казахстан 2. Министерство внутренних дел Республики Казахстан (структурные подразделения по компетенции) 3. Генеральная прокуратура Республики Казахстан 4. Комитет национальной безопасности 5. РГКП «Центр судебных экспертиз» Министерства юстиции Республики Казахстан 6. Республиканская палата судебных экспертов 7. КАЗГЮУ НИИ судебной экспертизы 8. Казахский Национальный Университет имени Аль-Фараби</w:t>
            </w:r>
            <w:r w:rsidR="00167FE8">
              <w:rPr>
                <w:rFonts w:ascii="Times New Roman" w:hAnsi="Times New Roman" w:cs="Times New Roman"/>
                <w:sz w:val="24"/>
                <w:szCs w:val="24"/>
              </w:rPr>
              <w:t>.</w:t>
            </w:r>
          </w:p>
          <w:p w14:paraId="0D14C0A2" w14:textId="24693903" w:rsidR="00167FE8" w:rsidRDefault="00167FE8" w:rsidP="00410473">
            <w:pPr>
              <w:rPr>
                <w:rFonts w:ascii="Times New Roman" w:hAnsi="Times New Roman"/>
                <w:bCs/>
                <w:sz w:val="24"/>
                <w:szCs w:val="24"/>
              </w:rPr>
            </w:pPr>
            <w:r w:rsidRPr="00410473">
              <w:rPr>
                <w:rFonts w:ascii="Times New Roman" w:hAnsi="Times New Roman"/>
                <w:bCs/>
                <w:sz w:val="24"/>
                <w:szCs w:val="24"/>
              </w:rPr>
              <w:t xml:space="preserve">От </w:t>
            </w:r>
            <w:r w:rsidRPr="00410473">
              <w:rPr>
                <w:rFonts w:ascii="Times New Roman" w:hAnsi="Times New Roman" w:cs="Times New Roman"/>
                <w:bCs/>
                <w:sz w:val="24"/>
                <w:szCs w:val="24"/>
              </w:rPr>
              <w:t>РГКП «Центр судебных экспертиз» М</w:t>
            </w:r>
            <w:r w:rsidR="00410473" w:rsidRPr="00410473">
              <w:rPr>
                <w:rFonts w:ascii="Times New Roman" w:hAnsi="Times New Roman" w:cs="Times New Roman"/>
                <w:bCs/>
                <w:sz w:val="24"/>
                <w:szCs w:val="24"/>
              </w:rPr>
              <w:t xml:space="preserve">Ю </w:t>
            </w:r>
            <w:proofErr w:type="gramStart"/>
            <w:r w:rsidR="00410473" w:rsidRPr="00410473">
              <w:rPr>
                <w:rFonts w:ascii="Times New Roman" w:hAnsi="Times New Roman" w:cs="Times New Roman"/>
                <w:bCs/>
                <w:sz w:val="24"/>
                <w:szCs w:val="24"/>
              </w:rPr>
              <w:t>РК  представлен</w:t>
            </w:r>
            <w:proofErr w:type="gramEnd"/>
            <w:r w:rsidR="00410473" w:rsidRPr="00410473">
              <w:rPr>
                <w:rFonts w:ascii="Times New Roman" w:hAnsi="Times New Roman" w:cs="Times New Roman"/>
                <w:bCs/>
                <w:sz w:val="24"/>
                <w:szCs w:val="24"/>
              </w:rPr>
              <w:t xml:space="preserve"> отзыв </w:t>
            </w:r>
            <w:r w:rsidRPr="00410473">
              <w:rPr>
                <w:rFonts w:ascii="Times New Roman" w:hAnsi="Times New Roman"/>
                <w:bCs/>
                <w:sz w:val="24"/>
                <w:szCs w:val="24"/>
              </w:rPr>
              <w:t>ИСЭ по Акмолинской области</w:t>
            </w:r>
            <w:r w:rsidR="00410473" w:rsidRPr="00410473">
              <w:rPr>
                <w:rFonts w:ascii="Times New Roman" w:hAnsi="Times New Roman"/>
                <w:bCs/>
                <w:sz w:val="24"/>
                <w:szCs w:val="24"/>
              </w:rPr>
              <w:t xml:space="preserve"> (</w:t>
            </w:r>
            <w:r w:rsidRPr="00410473">
              <w:rPr>
                <w:rFonts w:ascii="Times New Roman" w:hAnsi="Times New Roman"/>
                <w:bCs/>
                <w:sz w:val="24"/>
                <w:szCs w:val="24"/>
              </w:rPr>
              <w:t>Исх. № /42 от 05.09.2022</w:t>
            </w:r>
            <w:r w:rsidR="00410473" w:rsidRPr="00410473">
              <w:rPr>
                <w:rFonts w:ascii="Times New Roman" w:hAnsi="Times New Roman"/>
                <w:bCs/>
                <w:sz w:val="24"/>
                <w:szCs w:val="24"/>
              </w:rPr>
              <w:t>г.</w:t>
            </w:r>
            <w:r w:rsidR="00410473">
              <w:rPr>
                <w:rFonts w:ascii="Times New Roman" w:hAnsi="Times New Roman"/>
                <w:bCs/>
                <w:sz w:val="24"/>
                <w:szCs w:val="24"/>
              </w:rPr>
              <w:t>).</w:t>
            </w:r>
          </w:p>
          <w:p w14:paraId="26E3AC70" w14:textId="2FC4D6E7" w:rsidR="00410473" w:rsidRPr="00410473" w:rsidRDefault="00410473" w:rsidP="00A33DBD">
            <w:pPr>
              <w:rPr>
                <w:rFonts w:ascii="Times New Roman" w:hAnsi="Times New Roman"/>
                <w:bCs/>
                <w:sz w:val="24"/>
                <w:szCs w:val="24"/>
              </w:rPr>
            </w:pPr>
            <w:r>
              <w:rPr>
                <w:rFonts w:ascii="Times New Roman" w:hAnsi="Times New Roman" w:cs="Times New Roman"/>
                <w:sz w:val="24"/>
                <w:szCs w:val="24"/>
              </w:rPr>
              <w:lastRenderedPageBreak/>
              <w:t xml:space="preserve">От </w:t>
            </w:r>
            <w:r w:rsidRPr="00167FE8">
              <w:rPr>
                <w:rFonts w:ascii="Times New Roman" w:hAnsi="Times New Roman" w:cs="Times New Roman"/>
                <w:sz w:val="24"/>
                <w:szCs w:val="24"/>
              </w:rPr>
              <w:t>Министерств</w:t>
            </w:r>
            <w:r>
              <w:rPr>
                <w:rFonts w:ascii="Times New Roman" w:hAnsi="Times New Roman" w:cs="Times New Roman"/>
                <w:sz w:val="24"/>
                <w:szCs w:val="24"/>
              </w:rPr>
              <w:t>а</w:t>
            </w:r>
            <w:r w:rsidRPr="00167FE8">
              <w:rPr>
                <w:rFonts w:ascii="Times New Roman" w:hAnsi="Times New Roman" w:cs="Times New Roman"/>
                <w:sz w:val="24"/>
                <w:szCs w:val="24"/>
              </w:rPr>
              <w:t xml:space="preserve"> юстиции Республики Казахстан</w:t>
            </w:r>
            <w:r>
              <w:rPr>
                <w:rFonts w:ascii="Times New Roman" w:hAnsi="Times New Roman" w:cs="Times New Roman"/>
                <w:sz w:val="24"/>
                <w:szCs w:val="24"/>
              </w:rPr>
              <w:t xml:space="preserve">, </w:t>
            </w:r>
            <w:r w:rsidRPr="00167FE8">
              <w:rPr>
                <w:rFonts w:ascii="Times New Roman" w:hAnsi="Times New Roman" w:cs="Times New Roman"/>
                <w:sz w:val="24"/>
                <w:szCs w:val="24"/>
              </w:rPr>
              <w:t xml:space="preserve">Республиканская палата судебных </w:t>
            </w:r>
            <w:proofErr w:type="gramStart"/>
            <w:r w:rsidRPr="00167FE8">
              <w:rPr>
                <w:rFonts w:ascii="Times New Roman" w:hAnsi="Times New Roman" w:cs="Times New Roman"/>
                <w:sz w:val="24"/>
                <w:szCs w:val="24"/>
              </w:rPr>
              <w:t xml:space="preserve">экспертов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167FE8">
              <w:rPr>
                <w:rFonts w:ascii="Times New Roman" w:hAnsi="Times New Roman" w:cs="Times New Roman"/>
                <w:sz w:val="24"/>
                <w:szCs w:val="24"/>
              </w:rPr>
              <w:t>КАЗГЮУ НИИ судебной экспертизы</w:t>
            </w:r>
            <w:r>
              <w:rPr>
                <w:rFonts w:ascii="Times New Roman" w:hAnsi="Times New Roman" w:cs="Times New Roman"/>
                <w:sz w:val="24"/>
                <w:szCs w:val="24"/>
              </w:rPr>
              <w:t xml:space="preserve">, </w:t>
            </w:r>
            <w:r w:rsidRPr="00167FE8">
              <w:rPr>
                <w:rFonts w:ascii="Times New Roman" w:hAnsi="Times New Roman" w:cs="Times New Roman"/>
                <w:sz w:val="24"/>
                <w:szCs w:val="24"/>
              </w:rPr>
              <w:t>Казахск</w:t>
            </w:r>
            <w:r>
              <w:rPr>
                <w:rFonts w:ascii="Times New Roman" w:hAnsi="Times New Roman" w:cs="Times New Roman"/>
                <w:sz w:val="24"/>
                <w:szCs w:val="24"/>
              </w:rPr>
              <w:t>ого</w:t>
            </w:r>
            <w:r w:rsidRPr="00167FE8">
              <w:rPr>
                <w:rFonts w:ascii="Times New Roman" w:hAnsi="Times New Roman" w:cs="Times New Roman"/>
                <w:sz w:val="24"/>
                <w:szCs w:val="24"/>
              </w:rPr>
              <w:t xml:space="preserve"> Национальн</w:t>
            </w:r>
            <w:r>
              <w:rPr>
                <w:rFonts w:ascii="Times New Roman" w:hAnsi="Times New Roman" w:cs="Times New Roman"/>
                <w:sz w:val="24"/>
                <w:szCs w:val="24"/>
              </w:rPr>
              <w:t>ого</w:t>
            </w:r>
            <w:r w:rsidRPr="00167FE8">
              <w:rPr>
                <w:rFonts w:ascii="Times New Roman" w:hAnsi="Times New Roman" w:cs="Times New Roman"/>
                <w:sz w:val="24"/>
                <w:szCs w:val="24"/>
              </w:rPr>
              <w:t xml:space="preserve"> Университет</w:t>
            </w:r>
            <w:r>
              <w:rPr>
                <w:rFonts w:ascii="Times New Roman" w:hAnsi="Times New Roman" w:cs="Times New Roman"/>
                <w:sz w:val="24"/>
                <w:szCs w:val="24"/>
              </w:rPr>
              <w:t>а</w:t>
            </w:r>
            <w:r w:rsidRPr="00167FE8">
              <w:rPr>
                <w:rFonts w:ascii="Times New Roman" w:hAnsi="Times New Roman" w:cs="Times New Roman"/>
                <w:sz w:val="24"/>
                <w:szCs w:val="24"/>
              </w:rPr>
              <w:t xml:space="preserve"> имени Аль-Фараби</w:t>
            </w:r>
            <w:r>
              <w:rPr>
                <w:rFonts w:ascii="Times New Roman" w:hAnsi="Times New Roman" w:cs="Times New Roman"/>
                <w:sz w:val="24"/>
                <w:szCs w:val="24"/>
              </w:rPr>
              <w:t xml:space="preserve"> до настоящего времени отзывы не поступили.</w:t>
            </w:r>
          </w:p>
        </w:tc>
      </w:tr>
    </w:tbl>
    <w:p w14:paraId="440B4E61" w14:textId="77777777" w:rsidR="008B11CA" w:rsidRPr="0062450B" w:rsidRDefault="008B11CA" w:rsidP="008B11CA">
      <w:pPr>
        <w:spacing w:after="0" w:line="240" w:lineRule="auto"/>
        <w:rPr>
          <w:rFonts w:ascii="Times New Roman" w:hAnsi="Times New Roman" w:cs="Times New Roman"/>
          <w:i/>
          <w:sz w:val="24"/>
          <w:szCs w:val="24"/>
        </w:rPr>
      </w:pPr>
      <w:r w:rsidRPr="0062450B">
        <w:rPr>
          <w:rFonts w:ascii="Times New Roman" w:hAnsi="Times New Roman" w:cs="Times New Roman"/>
          <w:i/>
          <w:sz w:val="24"/>
          <w:szCs w:val="24"/>
        </w:rPr>
        <w:lastRenderedPageBreak/>
        <w:t>Информация о согласовании проекта стандарта и рекомендаций по стандартизации:</w:t>
      </w:r>
    </w:p>
    <w:p w14:paraId="00CAAAC5" w14:textId="52D3B34D" w:rsidR="008B11CA" w:rsidRPr="0062450B" w:rsidRDefault="008B11CA" w:rsidP="008B11CA">
      <w:pPr>
        <w:spacing w:after="0" w:line="240" w:lineRule="auto"/>
        <w:rPr>
          <w:rFonts w:ascii="Times New Roman" w:hAnsi="Times New Roman" w:cs="Times New Roman"/>
          <w:i/>
          <w:sz w:val="24"/>
          <w:szCs w:val="24"/>
        </w:rPr>
      </w:pPr>
      <w:r w:rsidRPr="0062450B">
        <w:rPr>
          <w:rFonts w:ascii="Times New Roman" w:hAnsi="Times New Roman" w:cs="Times New Roman"/>
          <w:i/>
          <w:sz w:val="24"/>
          <w:szCs w:val="24"/>
        </w:rPr>
        <w:t>Общее количество отзывов –</w:t>
      </w:r>
      <w:r w:rsidR="003B5B25">
        <w:rPr>
          <w:rFonts w:ascii="Times New Roman" w:hAnsi="Times New Roman" w:cs="Times New Roman"/>
          <w:i/>
          <w:sz w:val="24"/>
          <w:szCs w:val="24"/>
        </w:rPr>
        <w:t xml:space="preserve"> </w:t>
      </w:r>
      <w:r w:rsidR="00322DFA">
        <w:rPr>
          <w:rFonts w:ascii="Times New Roman" w:hAnsi="Times New Roman" w:cs="Times New Roman"/>
          <w:i/>
          <w:sz w:val="24"/>
          <w:szCs w:val="24"/>
        </w:rPr>
        <w:t>8</w:t>
      </w:r>
      <w:r w:rsidRPr="0062450B">
        <w:rPr>
          <w:rFonts w:ascii="Times New Roman" w:hAnsi="Times New Roman" w:cs="Times New Roman"/>
          <w:i/>
          <w:sz w:val="24"/>
          <w:szCs w:val="24"/>
        </w:rPr>
        <w:t xml:space="preserve">   </w:t>
      </w:r>
    </w:p>
    <w:p w14:paraId="7A05FEA3" w14:textId="53265C67" w:rsidR="008B11CA" w:rsidRPr="0062450B" w:rsidRDefault="008B11CA" w:rsidP="008B11CA">
      <w:pPr>
        <w:spacing w:after="0" w:line="240" w:lineRule="auto"/>
        <w:rPr>
          <w:rFonts w:ascii="Times New Roman" w:hAnsi="Times New Roman" w:cs="Times New Roman"/>
          <w:i/>
          <w:sz w:val="24"/>
          <w:szCs w:val="24"/>
        </w:rPr>
      </w:pPr>
      <w:r w:rsidRPr="0062450B">
        <w:rPr>
          <w:rFonts w:ascii="Times New Roman" w:hAnsi="Times New Roman" w:cs="Times New Roman"/>
          <w:i/>
          <w:sz w:val="24"/>
          <w:szCs w:val="24"/>
        </w:rPr>
        <w:t xml:space="preserve">из них: без замечаний и предложений: - </w:t>
      </w:r>
      <w:r w:rsidR="00322DFA">
        <w:rPr>
          <w:rFonts w:ascii="Times New Roman" w:hAnsi="Times New Roman" w:cs="Times New Roman"/>
          <w:i/>
          <w:sz w:val="24"/>
          <w:szCs w:val="24"/>
        </w:rPr>
        <w:t>5</w:t>
      </w:r>
    </w:p>
    <w:p w14:paraId="5306A076" w14:textId="69E3AC9E" w:rsidR="008B11CA" w:rsidRPr="0062450B" w:rsidRDefault="008B11CA" w:rsidP="008B11CA">
      <w:pPr>
        <w:spacing w:after="0" w:line="240" w:lineRule="auto"/>
        <w:rPr>
          <w:rFonts w:ascii="Times New Roman" w:hAnsi="Times New Roman" w:cs="Times New Roman"/>
          <w:i/>
          <w:sz w:val="24"/>
          <w:szCs w:val="24"/>
        </w:rPr>
      </w:pPr>
      <w:r w:rsidRPr="0062450B">
        <w:rPr>
          <w:rFonts w:ascii="Times New Roman" w:hAnsi="Times New Roman" w:cs="Times New Roman"/>
          <w:i/>
          <w:sz w:val="24"/>
          <w:szCs w:val="24"/>
        </w:rPr>
        <w:tab/>
        <w:t xml:space="preserve">  с замечаниями и предложениями: -</w:t>
      </w:r>
      <w:r w:rsidR="003B5B25">
        <w:rPr>
          <w:rFonts w:ascii="Times New Roman" w:hAnsi="Times New Roman" w:cs="Times New Roman"/>
          <w:i/>
          <w:sz w:val="24"/>
          <w:szCs w:val="24"/>
        </w:rPr>
        <w:t xml:space="preserve"> </w:t>
      </w:r>
      <w:r w:rsidR="00322DFA">
        <w:rPr>
          <w:rFonts w:ascii="Times New Roman" w:hAnsi="Times New Roman" w:cs="Times New Roman"/>
          <w:i/>
          <w:sz w:val="24"/>
          <w:szCs w:val="24"/>
        </w:rPr>
        <w:t>3</w:t>
      </w:r>
    </w:p>
    <w:p w14:paraId="4046ADCD" w14:textId="06F72836" w:rsidR="008B11CA" w:rsidRPr="00B952EE" w:rsidRDefault="008B11CA" w:rsidP="008B11CA">
      <w:pPr>
        <w:spacing w:after="0" w:line="240" w:lineRule="auto"/>
        <w:rPr>
          <w:rFonts w:ascii="Times New Roman" w:hAnsi="Times New Roman" w:cs="Times New Roman"/>
          <w:i/>
          <w:sz w:val="24"/>
          <w:szCs w:val="24"/>
        </w:rPr>
      </w:pPr>
      <w:r w:rsidRPr="0062450B">
        <w:rPr>
          <w:rFonts w:ascii="Times New Roman" w:hAnsi="Times New Roman" w:cs="Times New Roman"/>
          <w:i/>
          <w:sz w:val="24"/>
          <w:szCs w:val="24"/>
        </w:rPr>
        <w:t xml:space="preserve">                                                                                                                                                                                                                                                                                                                                                                                                                                                                                                                                                                                                                                   </w:t>
      </w:r>
      <w:r w:rsidRPr="00B952EE">
        <w:rPr>
          <w:rFonts w:ascii="Times New Roman" w:hAnsi="Times New Roman" w:cs="Times New Roman"/>
          <w:i/>
          <w:sz w:val="24"/>
          <w:szCs w:val="24"/>
        </w:rPr>
        <w:t xml:space="preserve">Общее количество замечаний – </w:t>
      </w:r>
      <w:r w:rsidR="00322DFA">
        <w:rPr>
          <w:rFonts w:ascii="Times New Roman" w:hAnsi="Times New Roman" w:cs="Times New Roman"/>
          <w:i/>
          <w:sz w:val="24"/>
          <w:szCs w:val="24"/>
        </w:rPr>
        <w:t>30</w:t>
      </w:r>
    </w:p>
    <w:p w14:paraId="728670A1" w14:textId="0C11E598" w:rsidR="008B11CA" w:rsidRPr="00B952EE" w:rsidRDefault="008B11CA" w:rsidP="008B11CA">
      <w:pPr>
        <w:spacing w:after="0" w:line="240" w:lineRule="auto"/>
        <w:rPr>
          <w:rFonts w:ascii="Times New Roman" w:hAnsi="Times New Roman" w:cs="Times New Roman"/>
          <w:i/>
          <w:sz w:val="24"/>
          <w:szCs w:val="24"/>
        </w:rPr>
      </w:pPr>
      <w:r w:rsidRPr="00B952EE">
        <w:rPr>
          <w:rFonts w:ascii="Times New Roman" w:hAnsi="Times New Roman" w:cs="Times New Roman"/>
          <w:i/>
          <w:sz w:val="24"/>
          <w:szCs w:val="24"/>
        </w:rPr>
        <w:t xml:space="preserve"> из них: принято: </w:t>
      </w:r>
      <w:r w:rsidR="008C69E0">
        <w:rPr>
          <w:rFonts w:ascii="Times New Roman" w:hAnsi="Times New Roman" w:cs="Times New Roman"/>
          <w:i/>
          <w:sz w:val="24"/>
          <w:szCs w:val="24"/>
        </w:rPr>
        <w:t>25</w:t>
      </w:r>
      <w:r w:rsidRPr="00B952EE">
        <w:rPr>
          <w:rFonts w:ascii="Times New Roman" w:hAnsi="Times New Roman" w:cs="Times New Roman"/>
          <w:i/>
          <w:sz w:val="24"/>
          <w:szCs w:val="24"/>
        </w:rPr>
        <w:t>;</w:t>
      </w:r>
    </w:p>
    <w:p w14:paraId="2A9BC48E" w14:textId="4533899F" w:rsidR="008B11CA" w:rsidRPr="0062450B" w:rsidRDefault="008B11CA" w:rsidP="008B11CA">
      <w:pPr>
        <w:spacing w:after="0" w:line="240" w:lineRule="auto"/>
        <w:rPr>
          <w:rFonts w:ascii="Times New Roman" w:hAnsi="Times New Roman" w:cs="Times New Roman"/>
          <w:i/>
          <w:sz w:val="24"/>
          <w:szCs w:val="24"/>
        </w:rPr>
      </w:pPr>
      <w:r w:rsidRPr="00B952EE">
        <w:rPr>
          <w:rFonts w:ascii="Times New Roman" w:hAnsi="Times New Roman" w:cs="Times New Roman"/>
          <w:i/>
          <w:sz w:val="24"/>
          <w:szCs w:val="24"/>
        </w:rPr>
        <w:t xml:space="preserve"> </w:t>
      </w:r>
      <w:r w:rsidRPr="00B952EE">
        <w:rPr>
          <w:rFonts w:ascii="Times New Roman" w:hAnsi="Times New Roman" w:cs="Times New Roman"/>
          <w:i/>
          <w:sz w:val="24"/>
          <w:szCs w:val="24"/>
        </w:rPr>
        <w:tab/>
      </w:r>
      <w:proofErr w:type="gramStart"/>
      <w:r w:rsidRPr="00B952EE">
        <w:rPr>
          <w:rFonts w:ascii="Times New Roman" w:hAnsi="Times New Roman" w:cs="Times New Roman"/>
          <w:i/>
          <w:sz w:val="24"/>
          <w:szCs w:val="24"/>
        </w:rPr>
        <w:t>не  принято</w:t>
      </w:r>
      <w:proofErr w:type="gramEnd"/>
      <w:r w:rsidRPr="00B952EE">
        <w:rPr>
          <w:rFonts w:ascii="Times New Roman" w:hAnsi="Times New Roman" w:cs="Times New Roman"/>
          <w:i/>
          <w:sz w:val="24"/>
          <w:szCs w:val="24"/>
        </w:rPr>
        <w:t>:</w:t>
      </w:r>
      <w:r w:rsidR="008C69E0">
        <w:rPr>
          <w:rFonts w:ascii="Times New Roman" w:hAnsi="Times New Roman" w:cs="Times New Roman"/>
          <w:i/>
          <w:sz w:val="24"/>
          <w:szCs w:val="24"/>
        </w:rPr>
        <w:t>5</w:t>
      </w:r>
      <w:r w:rsidRPr="00B952EE">
        <w:rPr>
          <w:rFonts w:ascii="Times New Roman" w:hAnsi="Times New Roman" w:cs="Times New Roman"/>
          <w:i/>
          <w:sz w:val="24"/>
          <w:szCs w:val="24"/>
        </w:rPr>
        <w:t>.</w:t>
      </w:r>
    </w:p>
    <w:p w14:paraId="34D03D00" w14:textId="77777777" w:rsidR="008B11CA" w:rsidRDefault="008B11CA" w:rsidP="008B11CA">
      <w:pPr>
        <w:spacing w:after="0" w:line="240" w:lineRule="auto"/>
        <w:rPr>
          <w:rFonts w:ascii="Times New Roman" w:hAnsi="Times New Roman" w:cs="Times New Roman"/>
          <w:b/>
          <w:sz w:val="24"/>
          <w:szCs w:val="24"/>
        </w:rPr>
      </w:pPr>
      <w:bookmarkStart w:id="0" w:name="OLE_LINK40"/>
      <w:bookmarkStart w:id="1" w:name="OLE_LINK47"/>
      <w:bookmarkStart w:id="2" w:name="OLE_LINK175"/>
      <w:bookmarkStart w:id="3" w:name="OLE_LINK176"/>
      <w:bookmarkStart w:id="4" w:name="OLE_LINK177"/>
    </w:p>
    <w:bookmarkEnd w:id="0"/>
    <w:bookmarkEnd w:id="1"/>
    <w:bookmarkEnd w:id="2"/>
    <w:bookmarkEnd w:id="3"/>
    <w:bookmarkEnd w:id="4"/>
    <w:p w14:paraId="33C0F26E" w14:textId="77777777" w:rsidR="00507433" w:rsidRDefault="008B11CA" w:rsidP="0032378D">
      <w:pPr>
        <w:tabs>
          <w:tab w:val="left" w:pos="7655"/>
          <w:tab w:val="right" w:pos="9354"/>
        </w:tabs>
        <w:spacing w:after="0"/>
        <w:ind w:left="284"/>
        <w:jc w:val="both"/>
      </w:pPr>
      <w:r w:rsidRPr="007828BB">
        <w:rPr>
          <w:rFonts w:ascii="Times New Roman" w:hAnsi="Times New Roman" w:cs="Times New Roman"/>
          <w:b/>
          <w:sz w:val="24"/>
          <w:szCs w:val="24"/>
        </w:rPr>
        <w:t xml:space="preserve">  </w:t>
      </w:r>
      <w:r>
        <w:rPr>
          <w:rFonts w:ascii="Times New Roman" w:hAnsi="Times New Roman" w:cs="Times New Roman"/>
          <w:b/>
          <w:sz w:val="24"/>
          <w:szCs w:val="24"/>
        </w:rPr>
        <w:t>З</w:t>
      </w:r>
      <w:r w:rsidRPr="00C131C4">
        <w:rPr>
          <w:rFonts w:ascii="Times New Roman" w:hAnsi="Times New Roman" w:cs="Times New Roman"/>
          <w:b/>
          <w:sz w:val="24"/>
          <w:szCs w:val="24"/>
        </w:rPr>
        <w:t xml:space="preserve">аместитель Генерального директора                                                 </w:t>
      </w:r>
      <w:r>
        <w:rPr>
          <w:rFonts w:ascii="Times New Roman" w:hAnsi="Times New Roman" w:cs="Times New Roman"/>
          <w:b/>
          <w:sz w:val="24"/>
          <w:szCs w:val="24"/>
        </w:rPr>
        <w:t xml:space="preserve">                                                                   А.</w:t>
      </w:r>
      <w:r w:rsidR="0032378D">
        <w:rPr>
          <w:rFonts w:ascii="Times New Roman" w:hAnsi="Times New Roman" w:cs="Times New Roman"/>
          <w:b/>
          <w:sz w:val="24"/>
          <w:szCs w:val="24"/>
        </w:rPr>
        <w:t xml:space="preserve"> </w:t>
      </w:r>
      <w:r>
        <w:rPr>
          <w:rFonts w:ascii="Times New Roman" w:hAnsi="Times New Roman" w:cs="Times New Roman"/>
          <w:b/>
          <w:sz w:val="24"/>
          <w:szCs w:val="24"/>
        </w:rPr>
        <w:t>Шамбетова</w:t>
      </w:r>
    </w:p>
    <w:sectPr w:rsidR="00507433" w:rsidSect="008B11CA">
      <w:footerReference w:type="default" r:id="rId8"/>
      <w:pgSz w:w="16838" w:h="11906" w:orient="landscape"/>
      <w:pgMar w:top="993"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B1D69" w14:textId="77777777" w:rsidR="004770C7" w:rsidRDefault="004770C7">
      <w:pPr>
        <w:spacing w:after="0" w:line="240" w:lineRule="auto"/>
      </w:pPr>
      <w:r>
        <w:separator/>
      </w:r>
    </w:p>
  </w:endnote>
  <w:endnote w:type="continuationSeparator" w:id="0">
    <w:p w14:paraId="50092416" w14:textId="77777777" w:rsidR="004770C7" w:rsidRDefault="00477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148091"/>
      <w:docPartObj>
        <w:docPartGallery w:val="Page Numbers (Bottom of Page)"/>
        <w:docPartUnique/>
      </w:docPartObj>
    </w:sdtPr>
    <w:sdtEndPr/>
    <w:sdtContent>
      <w:p w14:paraId="47ED7630" w14:textId="77777777" w:rsidR="008B11CA" w:rsidRDefault="008B11CA">
        <w:pPr>
          <w:pStyle w:val="a6"/>
          <w:jc w:val="right"/>
        </w:pPr>
        <w:r>
          <w:fldChar w:fldCharType="begin"/>
        </w:r>
        <w:r>
          <w:instrText>PAGE   \* MERGEFORMAT</w:instrText>
        </w:r>
        <w:r>
          <w:fldChar w:fldCharType="separate"/>
        </w:r>
        <w:r w:rsidR="00B7311D">
          <w:rPr>
            <w:noProof/>
          </w:rPr>
          <w:t>6</w:t>
        </w:r>
        <w:r>
          <w:fldChar w:fldCharType="end"/>
        </w:r>
      </w:p>
    </w:sdtContent>
  </w:sdt>
  <w:p w14:paraId="7BDBF99C" w14:textId="77777777" w:rsidR="008B11CA" w:rsidRDefault="008B11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1401A" w14:textId="77777777" w:rsidR="004770C7" w:rsidRDefault="004770C7">
      <w:pPr>
        <w:spacing w:after="0" w:line="240" w:lineRule="auto"/>
      </w:pPr>
      <w:r>
        <w:separator/>
      </w:r>
    </w:p>
  </w:footnote>
  <w:footnote w:type="continuationSeparator" w:id="0">
    <w:p w14:paraId="3C16A565" w14:textId="77777777" w:rsidR="004770C7" w:rsidRDefault="004770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DB6"/>
    <w:multiLevelType w:val="hybridMultilevel"/>
    <w:tmpl w:val="AD6A2624"/>
    <w:lvl w:ilvl="0" w:tplc="2934F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4F67C65"/>
    <w:multiLevelType w:val="hybridMultilevel"/>
    <w:tmpl w:val="90020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407126"/>
    <w:multiLevelType w:val="hybridMultilevel"/>
    <w:tmpl w:val="01EC1B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8E2C2E"/>
    <w:multiLevelType w:val="hybridMultilevel"/>
    <w:tmpl w:val="01EC1B7E"/>
    <w:lvl w:ilvl="0" w:tplc="4254EE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CA26D6"/>
    <w:multiLevelType w:val="hybridMultilevel"/>
    <w:tmpl w:val="01EC1B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C9A7C0C"/>
    <w:multiLevelType w:val="hybridMultilevel"/>
    <w:tmpl w:val="A790F2C6"/>
    <w:lvl w:ilvl="0" w:tplc="9CFCEA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E356899"/>
    <w:multiLevelType w:val="hybridMultilevel"/>
    <w:tmpl w:val="472AAB50"/>
    <w:lvl w:ilvl="0" w:tplc="BA38A16E">
      <w:start w:val="8"/>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B831E04"/>
    <w:multiLevelType w:val="hybridMultilevel"/>
    <w:tmpl w:val="4F4EB934"/>
    <w:lvl w:ilvl="0" w:tplc="E140F89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54927198">
    <w:abstractNumId w:val="1"/>
  </w:num>
  <w:num w:numId="2" w16cid:durableId="439909009">
    <w:abstractNumId w:val="5"/>
  </w:num>
  <w:num w:numId="3" w16cid:durableId="1503080891">
    <w:abstractNumId w:val="0"/>
  </w:num>
  <w:num w:numId="4" w16cid:durableId="1742865777">
    <w:abstractNumId w:val="6"/>
  </w:num>
  <w:num w:numId="5" w16cid:durableId="5905594">
    <w:abstractNumId w:val="3"/>
  </w:num>
  <w:num w:numId="6" w16cid:durableId="708918879">
    <w:abstractNumId w:val="4"/>
  </w:num>
  <w:num w:numId="7" w16cid:durableId="1498037230">
    <w:abstractNumId w:val="7"/>
  </w:num>
  <w:num w:numId="8" w16cid:durableId="114957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1CA"/>
    <w:rsid w:val="000B2258"/>
    <w:rsid w:val="000C3D92"/>
    <w:rsid w:val="00110E7D"/>
    <w:rsid w:val="0011189D"/>
    <w:rsid w:val="0013610E"/>
    <w:rsid w:val="00167FE8"/>
    <w:rsid w:val="001739DB"/>
    <w:rsid w:val="001D132A"/>
    <w:rsid w:val="001F1979"/>
    <w:rsid w:val="0023789D"/>
    <w:rsid w:val="00322DFA"/>
    <w:rsid w:val="0032378D"/>
    <w:rsid w:val="003B5B25"/>
    <w:rsid w:val="00410473"/>
    <w:rsid w:val="00443F44"/>
    <w:rsid w:val="004770C7"/>
    <w:rsid w:val="00494B90"/>
    <w:rsid w:val="004B1803"/>
    <w:rsid w:val="004F0CDD"/>
    <w:rsid w:val="00507433"/>
    <w:rsid w:val="006138DA"/>
    <w:rsid w:val="00616EB6"/>
    <w:rsid w:val="00694BDC"/>
    <w:rsid w:val="00782D93"/>
    <w:rsid w:val="007D124E"/>
    <w:rsid w:val="008746C4"/>
    <w:rsid w:val="008B11CA"/>
    <w:rsid w:val="008C1A24"/>
    <w:rsid w:val="008C69E0"/>
    <w:rsid w:val="008D0F4D"/>
    <w:rsid w:val="009142DC"/>
    <w:rsid w:val="00A33DBD"/>
    <w:rsid w:val="00A64AF3"/>
    <w:rsid w:val="00A80530"/>
    <w:rsid w:val="00AB1AE7"/>
    <w:rsid w:val="00AE7C48"/>
    <w:rsid w:val="00B02D0A"/>
    <w:rsid w:val="00B365A1"/>
    <w:rsid w:val="00B5490E"/>
    <w:rsid w:val="00B7311D"/>
    <w:rsid w:val="00BA08D6"/>
    <w:rsid w:val="00C42A75"/>
    <w:rsid w:val="00D24B94"/>
    <w:rsid w:val="00D25601"/>
    <w:rsid w:val="00E045B1"/>
    <w:rsid w:val="00E100A6"/>
    <w:rsid w:val="00E14090"/>
    <w:rsid w:val="00E3536A"/>
    <w:rsid w:val="00ED0832"/>
    <w:rsid w:val="00F0640D"/>
    <w:rsid w:val="00F908B7"/>
    <w:rsid w:val="00FA2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B91A"/>
  <w15:chartTrackingRefBased/>
  <w15:docId w15:val="{AEA3E55B-C87A-4E42-9A86-944FA292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1C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1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Citation List"/>
    <w:basedOn w:val="a"/>
    <w:link w:val="a5"/>
    <w:uiPriority w:val="34"/>
    <w:qFormat/>
    <w:rsid w:val="008B11CA"/>
    <w:pPr>
      <w:ind w:left="720"/>
      <w:contextualSpacing/>
    </w:pPr>
    <w:rPr>
      <w:rFonts w:ascii="Calibri" w:eastAsia="Calibri" w:hAnsi="Calibri" w:cs="Times New Roman"/>
    </w:rPr>
  </w:style>
  <w:style w:type="character" w:customStyle="1" w:styleId="a5">
    <w:name w:val="Абзац списка Знак"/>
    <w:aliases w:val="маркированный Знак,Citation List Знак"/>
    <w:link w:val="a4"/>
    <w:uiPriority w:val="34"/>
    <w:locked/>
    <w:rsid w:val="008B11CA"/>
    <w:rPr>
      <w:rFonts w:ascii="Calibri" w:eastAsia="Calibri" w:hAnsi="Calibri" w:cs="Times New Roman"/>
    </w:rPr>
  </w:style>
  <w:style w:type="paragraph" w:customStyle="1" w:styleId="Style37">
    <w:name w:val="Style37"/>
    <w:basedOn w:val="a"/>
    <w:uiPriority w:val="99"/>
    <w:rsid w:val="008B11CA"/>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paragraph" w:styleId="a6">
    <w:name w:val="footer"/>
    <w:basedOn w:val="a"/>
    <w:link w:val="a7"/>
    <w:uiPriority w:val="99"/>
    <w:unhideWhenUsed/>
    <w:rsid w:val="008B11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B11CA"/>
  </w:style>
  <w:style w:type="paragraph" w:styleId="a8">
    <w:name w:val="No Spacing"/>
    <w:uiPriority w:val="1"/>
    <w:qFormat/>
    <w:rsid w:val="00F0640D"/>
    <w:pPr>
      <w:spacing w:after="0" w:line="240" w:lineRule="auto"/>
    </w:pPr>
    <w:rPr>
      <w:rFonts w:eastAsiaTheme="minorEastAsia"/>
      <w:lang w:eastAsia="ru-RU"/>
    </w:rPr>
  </w:style>
  <w:style w:type="character" w:customStyle="1" w:styleId="FontStyle55">
    <w:name w:val="Font Style55"/>
    <w:uiPriority w:val="99"/>
    <w:rsid w:val="00F0640D"/>
    <w:rPr>
      <w:rFonts w:ascii="Bookman Old Style" w:hAnsi="Bookman Old Style" w:cs="Bookman Old Style" w:hint="default"/>
      <w:color w:val="000000"/>
      <w:sz w:val="18"/>
      <w:szCs w:val="18"/>
    </w:rPr>
  </w:style>
  <w:style w:type="paragraph" w:customStyle="1" w:styleId="21">
    <w:name w:val="Основной текст 21"/>
    <w:basedOn w:val="a"/>
    <w:rsid w:val="00E045B1"/>
    <w:pPr>
      <w:widowControl w:val="0"/>
      <w:overflowPunct w:val="0"/>
      <w:autoSpaceDE w:val="0"/>
      <w:autoSpaceDN w:val="0"/>
      <w:adjustRightInd w:val="0"/>
      <w:spacing w:after="0" w:line="220" w:lineRule="auto"/>
      <w:ind w:firstLine="1380"/>
      <w:jc w:val="both"/>
      <w:textAlignment w:val="baseline"/>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3A36B-A45B-44CF-87E7-F896E918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Pages>
  <Words>2243</Words>
  <Characters>12790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7777</cp:lastModifiedBy>
  <cp:revision>19</cp:revision>
  <dcterms:created xsi:type="dcterms:W3CDTF">2022-09-02T04:44:00Z</dcterms:created>
  <dcterms:modified xsi:type="dcterms:W3CDTF">2022-09-25T17:59:00Z</dcterms:modified>
</cp:coreProperties>
</file>