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3BE6" w14:textId="2F1D1C6B" w:rsidR="00DB3B2C" w:rsidRDefault="00DB3B2C" w:rsidP="00DB3B2C">
      <w:pPr>
        <w:jc w:val="center"/>
        <w:rPr>
          <w:rFonts w:ascii="Times New Roman" w:hAnsi="Times New Roman"/>
          <w:b/>
          <w:sz w:val="24"/>
          <w:szCs w:val="24"/>
          <w:lang w:val="kk-KZ"/>
        </w:rPr>
      </w:pPr>
      <w:r w:rsidRPr="00454394">
        <w:rPr>
          <w:rFonts w:ascii="Times New Roman" w:hAnsi="Times New Roman"/>
          <w:b/>
          <w:sz w:val="24"/>
          <w:szCs w:val="24"/>
          <w:lang w:val="kk-KZ"/>
        </w:rPr>
        <w:t>Сводка отзывов к проекту</w:t>
      </w:r>
      <w:r>
        <w:rPr>
          <w:rFonts w:ascii="Times New Roman" w:hAnsi="Times New Roman"/>
          <w:b/>
          <w:sz w:val="24"/>
          <w:szCs w:val="24"/>
          <w:lang w:val="kk-KZ"/>
        </w:rPr>
        <w:t xml:space="preserve"> </w:t>
      </w:r>
      <w:r w:rsidR="00ED00CE" w:rsidRPr="00ED00CE">
        <w:rPr>
          <w:rFonts w:ascii="Times New Roman" w:hAnsi="Times New Roman"/>
          <w:b/>
          <w:sz w:val="24"/>
          <w:szCs w:val="24"/>
          <w:lang w:val="ru-RU"/>
        </w:rPr>
        <w:t>СТ РК ISO 12749-5 «Атомная энергетика. Ядерная энергия, ядерные технологии и радиологическая защита. Словарь. Часть 5. Ядерные реакторы»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2548"/>
        <w:gridCol w:w="7624"/>
        <w:gridCol w:w="3541"/>
      </w:tblGrid>
      <w:tr w:rsidR="00DB3B2C" w:rsidRPr="00454394" w14:paraId="1790AAE5" w14:textId="77777777" w:rsidTr="0039150A">
        <w:trPr>
          <w:trHeight w:val="454"/>
        </w:trPr>
        <w:tc>
          <w:tcPr>
            <w:tcW w:w="291" w:type="pct"/>
            <w:tcBorders>
              <w:top w:val="single" w:sz="4" w:space="0" w:color="auto"/>
              <w:left w:val="single" w:sz="4" w:space="0" w:color="auto"/>
              <w:bottom w:val="single" w:sz="4" w:space="0" w:color="auto"/>
              <w:right w:val="single" w:sz="4" w:space="0" w:color="auto"/>
            </w:tcBorders>
            <w:vAlign w:val="center"/>
          </w:tcPr>
          <w:p w14:paraId="5865C08C" w14:textId="77777777" w:rsidR="00DB3B2C" w:rsidRPr="00454394" w:rsidRDefault="00DB3B2C" w:rsidP="001140A3">
            <w:pPr>
              <w:spacing w:after="0" w:line="240" w:lineRule="auto"/>
              <w:jc w:val="center"/>
              <w:rPr>
                <w:rFonts w:ascii="Times New Roman" w:hAnsi="Times New Roman"/>
                <w:b/>
                <w:sz w:val="24"/>
                <w:szCs w:val="24"/>
                <w:lang w:val="en-US"/>
              </w:rPr>
            </w:pPr>
            <w:r w:rsidRPr="00454394">
              <w:rPr>
                <w:rFonts w:ascii="Times New Roman" w:hAnsi="Times New Roman"/>
                <w:b/>
                <w:sz w:val="24"/>
                <w:szCs w:val="24"/>
              </w:rPr>
              <w:t>№ п/п</w:t>
            </w:r>
          </w:p>
        </w:tc>
        <w:tc>
          <w:tcPr>
            <w:tcW w:w="875" w:type="pct"/>
            <w:tcBorders>
              <w:top w:val="single" w:sz="4" w:space="0" w:color="auto"/>
              <w:left w:val="single" w:sz="4" w:space="0" w:color="auto"/>
              <w:bottom w:val="single" w:sz="4" w:space="0" w:color="auto"/>
              <w:right w:val="single" w:sz="4" w:space="0" w:color="auto"/>
            </w:tcBorders>
            <w:vAlign w:val="center"/>
          </w:tcPr>
          <w:p w14:paraId="5298949F" w14:textId="77777777" w:rsidR="00DB3B2C" w:rsidRPr="00454394" w:rsidRDefault="00DB3B2C" w:rsidP="001140A3">
            <w:pPr>
              <w:spacing w:after="0" w:line="240" w:lineRule="auto"/>
              <w:jc w:val="center"/>
              <w:rPr>
                <w:rFonts w:ascii="Times New Roman" w:hAnsi="Times New Roman"/>
                <w:b/>
                <w:sz w:val="24"/>
                <w:szCs w:val="24"/>
              </w:rPr>
            </w:pPr>
            <w:r w:rsidRPr="00454394">
              <w:rPr>
                <w:rFonts w:ascii="Times New Roman" w:hAnsi="Times New Roman"/>
                <w:b/>
                <w:sz w:val="24"/>
                <w:szCs w:val="24"/>
              </w:rPr>
              <w:t>Номер раздела, пункта, подпункта, приложения проекта</w:t>
            </w:r>
          </w:p>
        </w:tc>
        <w:tc>
          <w:tcPr>
            <w:tcW w:w="2618" w:type="pct"/>
            <w:tcBorders>
              <w:top w:val="single" w:sz="4" w:space="0" w:color="auto"/>
              <w:left w:val="single" w:sz="4" w:space="0" w:color="auto"/>
              <w:bottom w:val="single" w:sz="4" w:space="0" w:color="auto"/>
              <w:right w:val="single" w:sz="4" w:space="0" w:color="auto"/>
            </w:tcBorders>
            <w:vAlign w:val="center"/>
          </w:tcPr>
          <w:p w14:paraId="428A88D4" w14:textId="77777777" w:rsidR="00DB3B2C" w:rsidRPr="00454394" w:rsidRDefault="00DB3B2C" w:rsidP="001140A3">
            <w:pPr>
              <w:spacing w:after="0" w:line="240" w:lineRule="auto"/>
              <w:jc w:val="center"/>
              <w:rPr>
                <w:rFonts w:ascii="Times New Roman" w:hAnsi="Times New Roman"/>
                <w:b/>
                <w:sz w:val="24"/>
                <w:szCs w:val="24"/>
              </w:rPr>
            </w:pPr>
            <w:r w:rsidRPr="00454394">
              <w:rPr>
                <w:rFonts w:ascii="Times New Roman" w:hAnsi="Times New Roman"/>
                <w:b/>
                <w:sz w:val="24"/>
                <w:szCs w:val="24"/>
              </w:rPr>
              <w:t>Замечания и предложения по проекту стандарта</w:t>
            </w:r>
          </w:p>
        </w:tc>
        <w:tc>
          <w:tcPr>
            <w:tcW w:w="1216" w:type="pct"/>
            <w:tcBorders>
              <w:top w:val="single" w:sz="4" w:space="0" w:color="auto"/>
              <w:left w:val="single" w:sz="4" w:space="0" w:color="auto"/>
              <w:bottom w:val="single" w:sz="4" w:space="0" w:color="auto"/>
              <w:right w:val="single" w:sz="4" w:space="0" w:color="auto"/>
            </w:tcBorders>
            <w:vAlign w:val="center"/>
          </w:tcPr>
          <w:p w14:paraId="57B00A86" w14:textId="77777777" w:rsidR="00DB3B2C" w:rsidRPr="00454394" w:rsidRDefault="00DB3B2C" w:rsidP="001140A3">
            <w:pPr>
              <w:spacing w:after="0" w:line="240" w:lineRule="auto"/>
              <w:jc w:val="center"/>
              <w:rPr>
                <w:rFonts w:ascii="Times New Roman" w:hAnsi="Times New Roman"/>
                <w:b/>
                <w:sz w:val="24"/>
                <w:szCs w:val="24"/>
              </w:rPr>
            </w:pPr>
            <w:r w:rsidRPr="00454394">
              <w:rPr>
                <w:rFonts w:ascii="Times New Roman" w:hAnsi="Times New Roman"/>
                <w:b/>
                <w:sz w:val="24"/>
                <w:szCs w:val="24"/>
              </w:rPr>
              <w:t>Заключение разработчика с обоснованием причин непринятия замечаний и предложений</w:t>
            </w:r>
          </w:p>
        </w:tc>
      </w:tr>
      <w:tr w:rsidR="00DB3B2C" w:rsidRPr="00454394" w14:paraId="1E14CFD1" w14:textId="77777777" w:rsidTr="001140A3">
        <w:trPr>
          <w:trHeight w:val="572"/>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vAlign w:val="center"/>
          </w:tcPr>
          <w:p w14:paraId="23F8E278" w14:textId="77777777" w:rsidR="00DB3B2C" w:rsidRPr="00454394" w:rsidRDefault="00DB3B2C" w:rsidP="001140A3">
            <w:pPr>
              <w:spacing w:after="0" w:line="240" w:lineRule="auto"/>
              <w:jc w:val="center"/>
              <w:rPr>
                <w:rFonts w:ascii="Times New Roman" w:hAnsi="Times New Roman"/>
                <w:b/>
                <w:sz w:val="24"/>
                <w:szCs w:val="24"/>
              </w:rPr>
            </w:pPr>
            <w:r w:rsidRPr="00454394">
              <w:rPr>
                <w:rFonts w:ascii="Times New Roman" w:hAnsi="Times New Roman"/>
                <w:b/>
                <w:sz w:val="24"/>
                <w:szCs w:val="24"/>
              </w:rPr>
              <w:t>ГОСУДАРСТВЕННЫЕ ОРГАНЫ</w:t>
            </w:r>
          </w:p>
        </w:tc>
      </w:tr>
      <w:tr w:rsidR="00DB3B2C" w:rsidRPr="00454394" w14:paraId="64556B33" w14:textId="77777777" w:rsidTr="001140A3">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F753D93" w14:textId="77777777" w:rsidR="00DB3B2C" w:rsidRPr="00F46F5D" w:rsidRDefault="00DB3B2C" w:rsidP="00F46F5D">
            <w:pPr>
              <w:pStyle w:val="a6"/>
              <w:numPr>
                <w:ilvl w:val="0"/>
                <w:numId w:val="4"/>
              </w:numPr>
              <w:spacing w:after="0" w:line="240" w:lineRule="auto"/>
              <w:jc w:val="center"/>
              <w:rPr>
                <w:rFonts w:ascii="Times New Roman" w:hAnsi="Times New Roman"/>
                <w:b/>
                <w:sz w:val="24"/>
                <w:szCs w:val="24"/>
              </w:rPr>
            </w:pPr>
            <w:r w:rsidRPr="00F46F5D">
              <w:rPr>
                <w:rFonts w:ascii="Times New Roman" w:hAnsi="Times New Roman"/>
                <w:b/>
                <w:sz w:val="24"/>
                <w:szCs w:val="24"/>
              </w:rPr>
              <w:t xml:space="preserve">Комитет </w:t>
            </w:r>
            <w:r w:rsidRPr="00F46F5D">
              <w:rPr>
                <w:rFonts w:ascii="Times New Roman" w:hAnsi="Times New Roman"/>
                <w:b/>
                <w:sz w:val="24"/>
                <w:szCs w:val="24"/>
                <w:lang w:val="kk-KZ"/>
              </w:rPr>
              <w:t>санитарно-эпидемиологического контроля</w:t>
            </w:r>
            <w:r w:rsidRPr="00F46F5D">
              <w:rPr>
                <w:rFonts w:ascii="Times New Roman" w:hAnsi="Times New Roman"/>
                <w:b/>
                <w:sz w:val="24"/>
                <w:szCs w:val="24"/>
              </w:rPr>
              <w:t xml:space="preserve"> Министерства </w:t>
            </w:r>
            <w:r w:rsidRPr="00F46F5D">
              <w:rPr>
                <w:rFonts w:ascii="Times New Roman" w:hAnsi="Times New Roman"/>
                <w:b/>
                <w:sz w:val="24"/>
                <w:szCs w:val="24"/>
                <w:lang w:val="kk-KZ"/>
              </w:rPr>
              <w:t>здравоохранения</w:t>
            </w:r>
            <w:r w:rsidRPr="00F46F5D">
              <w:rPr>
                <w:rFonts w:ascii="Times New Roman" w:hAnsi="Times New Roman"/>
                <w:b/>
                <w:sz w:val="24"/>
                <w:szCs w:val="24"/>
              </w:rPr>
              <w:t xml:space="preserve"> Республики Казахстан</w:t>
            </w:r>
          </w:p>
          <w:p w14:paraId="6FC7F02A" w14:textId="77777777" w:rsidR="00DB3B2C" w:rsidRPr="00454394" w:rsidRDefault="00DB3B2C" w:rsidP="001140A3">
            <w:pPr>
              <w:spacing w:after="0" w:line="240" w:lineRule="auto"/>
              <w:ind w:left="886" w:firstLine="554"/>
              <w:jc w:val="center"/>
              <w:rPr>
                <w:rFonts w:ascii="Times New Roman" w:hAnsi="Times New Roman"/>
                <w:b/>
                <w:sz w:val="24"/>
                <w:szCs w:val="24"/>
                <w:lang w:val="kk-KZ"/>
              </w:rPr>
            </w:pPr>
            <w:r w:rsidRPr="00454394">
              <w:rPr>
                <w:rFonts w:ascii="Times New Roman" w:hAnsi="Times New Roman"/>
                <w:b/>
                <w:sz w:val="24"/>
                <w:szCs w:val="24"/>
              </w:rPr>
              <w:t>Исх. № 24-04-24/14045 от 15.04.202</w:t>
            </w:r>
            <w:r w:rsidRPr="00454394">
              <w:rPr>
                <w:rFonts w:ascii="Times New Roman" w:hAnsi="Times New Roman"/>
                <w:b/>
                <w:sz w:val="24"/>
                <w:szCs w:val="24"/>
                <w:lang w:val="kk-KZ"/>
              </w:rPr>
              <w:t>2</w:t>
            </w:r>
          </w:p>
        </w:tc>
      </w:tr>
      <w:tr w:rsidR="00DB3B2C" w:rsidRPr="00454394" w14:paraId="15F0E14A"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3BFE6BC1" w14:textId="77777777" w:rsidR="00DB3B2C" w:rsidRPr="00454394" w:rsidRDefault="00DB3B2C" w:rsidP="001140A3">
            <w:pPr>
              <w:spacing w:after="0" w:line="240" w:lineRule="auto"/>
              <w:jc w:val="center"/>
              <w:rPr>
                <w:rFonts w:ascii="Times New Roman" w:hAnsi="Times New Roman"/>
                <w:sz w:val="24"/>
                <w:szCs w:val="24"/>
              </w:rPr>
            </w:pPr>
            <w:r w:rsidRPr="00454394">
              <w:rPr>
                <w:rFonts w:ascii="Times New Roman" w:hAnsi="Times New Roman"/>
                <w:sz w:val="24"/>
                <w:szCs w:val="24"/>
              </w:rPr>
              <w:t>1</w:t>
            </w:r>
          </w:p>
        </w:tc>
        <w:tc>
          <w:tcPr>
            <w:tcW w:w="875" w:type="pct"/>
            <w:tcBorders>
              <w:top w:val="single" w:sz="4" w:space="0" w:color="auto"/>
              <w:left w:val="single" w:sz="4" w:space="0" w:color="auto"/>
              <w:bottom w:val="single" w:sz="4" w:space="0" w:color="auto"/>
              <w:right w:val="single" w:sz="4" w:space="0" w:color="auto"/>
            </w:tcBorders>
            <w:vAlign w:val="center"/>
          </w:tcPr>
          <w:p w14:paraId="2A7897FE" w14:textId="77777777" w:rsidR="00DB3B2C" w:rsidRPr="00454394" w:rsidRDefault="00DB3B2C" w:rsidP="001140A3">
            <w:pPr>
              <w:spacing w:after="0" w:line="240" w:lineRule="auto"/>
              <w:jc w:val="center"/>
              <w:rPr>
                <w:rFonts w:ascii="Times New Roman" w:hAnsi="Times New Roman"/>
                <w:sz w:val="24"/>
                <w:szCs w:val="24"/>
              </w:rPr>
            </w:pPr>
            <w:r w:rsidRPr="00454394">
              <w:rPr>
                <w:rFonts w:ascii="Times New Roman" w:hAnsi="Times New Roman"/>
                <w:sz w:val="24"/>
                <w:szCs w:val="24"/>
              </w:rPr>
              <w:t>В целом по проекту</w:t>
            </w:r>
          </w:p>
        </w:tc>
        <w:tc>
          <w:tcPr>
            <w:tcW w:w="2618" w:type="pct"/>
            <w:tcBorders>
              <w:top w:val="single" w:sz="4" w:space="0" w:color="auto"/>
              <w:left w:val="single" w:sz="4" w:space="0" w:color="auto"/>
              <w:bottom w:val="single" w:sz="4" w:space="0" w:color="auto"/>
              <w:right w:val="single" w:sz="4" w:space="0" w:color="auto"/>
            </w:tcBorders>
            <w:vAlign w:val="center"/>
          </w:tcPr>
          <w:p w14:paraId="6F6BACAF" w14:textId="77777777" w:rsidR="00DB3B2C" w:rsidRPr="00454394" w:rsidRDefault="00DB3B2C" w:rsidP="001140A3">
            <w:pPr>
              <w:spacing w:after="0" w:line="240" w:lineRule="auto"/>
              <w:jc w:val="center"/>
              <w:rPr>
                <w:rFonts w:ascii="Times New Roman" w:hAnsi="Times New Roman"/>
                <w:sz w:val="24"/>
                <w:szCs w:val="24"/>
              </w:rPr>
            </w:pPr>
            <w:r w:rsidRPr="00454394">
              <w:rPr>
                <w:rFonts w:ascii="Times New Roman" w:hAnsi="Times New Roman"/>
                <w:sz w:val="24"/>
                <w:szCs w:val="24"/>
              </w:rPr>
              <w:t>Замечаний и предложений нет</w:t>
            </w:r>
          </w:p>
        </w:tc>
        <w:tc>
          <w:tcPr>
            <w:tcW w:w="1216" w:type="pct"/>
            <w:tcBorders>
              <w:top w:val="single" w:sz="4" w:space="0" w:color="auto"/>
              <w:left w:val="single" w:sz="4" w:space="0" w:color="auto"/>
              <w:bottom w:val="single" w:sz="4" w:space="0" w:color="auto"/>
              <w:right w:val="single" w:sz="4" w:space="0" w:color="auto"/>
            </w:tcBorders>
            <w:vAlign w:val="center"/>
          </w:tcPr>
          <w:p w14:paraId="10CCA55F" w14:textId="77777777" w:rsidR="00DB3B2C" w:rsidRPr="00454394" w:rsidRDefault="00DB3B2C" w:rsidP="001140A3">
            <w:pPr>
              <w:spacing w:after="0" w:line="240" w:lineRule="auto"/>
              <w:jc w:val="center"/>
              <w:rPr>
                <w:rFonts w:ascii="Times New Roman" w:hAnsi="Times New Roman"/>
                <w:b/>
                <w:sz w:val="24"/>
                <w:szCs w:val="24"/>
              </w:rPr>
            </w:pPr>
          </w:p>
        </w:tc>
      </w:tr>
      <w:tr w:rsidR="00DB3B2C" w:rsidRPr="00454394" w14:paraId="6CECA414" w14:textId="77777777" w:rsidTr="001140A3">
        <w:trPr>
          <w:trHeight w:val="548"/>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vAlign w:val="center"/>
          </w:tcPr>
          <w:p w14:paraId="54FF9B10" w14:textId="77777777" w:rsidR="00DB3B2C" w:rsidRPr="00454394" w:rsidRDefault="00DB3B2C" w:rsidP="001140A3">
            <w:pPr>
              <w:spacing w:after="0" w:line="240" w:lineRule="auto"/>
              <w:ind w:left="2160"/>
              <w:jc w:val="center"/>
              <w:rPr>
                <w:rFonts w:ascii="Times New Roman" w:hAnsi="Times New Roman"/>
                <w:b/>
                <w:sz w:val="24"/>
                <w:szCs w:val="24"/>
              </w:rPr>
            </w:pPr>
            <w:r w:rsidRPr="00454394">
              <w:rPr>
                <w:rFonts w:ascii="Times New Roman" w:hAnsi="Times New Roman"/>
                <w:b/>
                <w:sz w:val="24"/>
                <w:szCs w:val="24"/>
              </w:rPr>
              <w:t>Национальная палата предпринимателей</w:t>
            </w:r>
          </w:p>
        </w:tc>
      </w:tr>
      <w:tr w:rsidR="00DB3B2C" w:rsidRPr="00454394" w14:paraId="72EA9191" w14:textId="77777777" w:rsidTr="001140A3">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D5F895A" w14:textId="77777777" w:rsidR="00DB3B2C" w:rsidRPr="00F46F5D" w:rsidRDefault="00DB3B2C" w:rsidP="00F46F5D">
            <w:pPr>
              <w:pStyle w:val="a6"/>
              <w:numPr>
                <w:ilvl w:val="0"/>
                <w:numId w:val="4"/>
              </w:numPr>
              <w:spacing w:after="0" w:line="240" w:lineRule="auto"/>
              <w:jc w:val="center"/>
              <w:rPr>
                <w:rFonts w:ascii="Times New Roman" w:hAnsi="Times New Roman"/>
                <w:b/>
                <w:sz w:val="24"/>
                <w:szCs w:val="24"/>
              </w:rPr>
            </w:pPr>
            <w:r w:rsidRPr="00F46F5D">
              <w:rPr>
                <w:rFonts w:ascii="Times New Roman" w:hAnsi="Times New Roman"/>
                <w:b/>
                <w:sz w:val="24"/>
                <w:szCs w:val="24"/>
              </w:rPr>
              <w:t>Национальная палата предпринимателей</w:t>
            </w:r>
            <w:r w:rsidRPr="00F46F5D">
              <w:rPr>
                <w:rFonts w:ascii="Times New Roman" w:hAnsi="Times New Roman"/>
                <w:b/>
                <w:sz w:val="24"/>
                <w:szCs w:val="24"/>
                <w:lang w:val="kk-KZ"/>
              </w:rPr>
              <w:t xml:space="preserve"> </w:t>
            </w:r>
            <w:r w:rsidRPr="00F46F5D">
              <w:rPr>
                <w:rFonts w:ascii="Times New Roman" w:hAnsi="Times New Roman"/>
                <w:b/>
                <w:sz w:val="24"/>
                <w:szCs w:val="24"/>
              </w:rPr>
              <w:t>«Атамекен»</w:t>
            </w:r>
          </w:p>
          <w:p w14:paraId="652525B9" w14:textId="77777777" w:rsidR="00DB3B2C" w:rsidRPr="00454394" w:rsidRDefault="00DB3B2C" w:rsidP="001140A3">
            <w:pPr>
              <w:spacing w:after="0" w:line="240" w:lineRule="auto"/>
              <w:ind w:left="-58" w:firstLine="58"/>
              <w:jc w:val="center"/>
              <w:rPr>
                <w:rFonts w:ascii="Times New Roman" w:hAnsi="Times New Roman"/>
                <w:b/>
                <w:sz w:val="24"/>
                <w:szCs w:val="24"/>
              </w:rPr>
            </w:pPr>
            <w:r w:rsidRPr="00454394">
              <w:rPr>
                <w:rFonts w:ascii="Times New Roman" w:hAnsi="Times New Roman"/>
                <w:b/>
                <w:sz w:val="24"/>
                <w:szCs w:val="24"/>
              </w:rPr>
              <w:t>(АО «НК «КазАтомПром»)</w:t>
            </w:r>
          </w:p>
          <w:p w14:paraId="5D2516DA" w14:textId="77777777" w:rsidR="00DB3B2C" w:rsidRPr="00454394" w:rsidRDefault="00DB3B2C" w:rsidP="001140A3">
            <w:pPr>
              <w:spacing w:after="0" w:line="240" w:lineRule="auto"/>
              <w:ind w:left="-58" w:firstLine="58"/>
              <w:jc w:val="center"/>
              <w:rPr>
                <w:rFonts w:ascii="Times New Roman" w:hAnsi="Times New Roman"/>
                <w:b/>
                <w:sz w:val="24"/>
                <w:szCs w:val="24"/>
              </w:rPr>
            </w:pPr>
            <w:r w:rsidRPr="00454394">
              <w:rPr>
                <w:rFonts w:ascii="Times New Roman" w:hAnsi="Times New Roman"/>
                <w:b/>
                <w:sz w:val="24"/>
                <w:szCs w:val="24"/>
              </w:rPr>
              <w:t>Исх. № 05740/17 от 5 мая 2022 года</w:t>
            </w:r>
          </w:p>
        </w:tc>
      </w:tr>
      <w:tr w:rsidR="00DB3B2C" w:rsidRPr="00454394" w14:paraId="7CFDBF39"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2BDF68DB" w14:textId="77777777" w:rsidR="00DB3B2C" w:rsidRPr="00454394" w:rsidRDefault="00DB3B2C" w:rsidP="001140A3">
            <w:pPr>
              <w:spacing w:after="0" w:line="240" w:lineRule="auto"/>
              <w:jc w:val="center"/>
              <w:rPr>
                <w:rFonts w:ascii="Times New Roman" w:hAnsi="Times New Roman"/>
                <w:sz w:val="24"/>
                <w:szCs w:val="24"/>
              </w:rPr>
            </w:pPr>
            <w:r>
              <w:rPr>
                <w:rFonts w:ascii="Times New Roman" w:hAnsi="Times New Roman"/>
                <w:sz w:val="24"/>
                <w:szCs w:val="24"/>
              </w:rPr>
              <w:t>2.1</w:t>
            </w:r>
          </w:p>
        </w:tc>
        <w:tc>
          <w:tcPr>
            <w:tcW w:w="875" w:type="pct"/>
            <w:tcBorders>
              <w:top w:val="single" w:sz="4" w:space="0" w:color="auto"/>
              <w:left w:val="single" w:sz="4" w:space="0" w:color="auto"/>
              <w:bottom w:val="single" w:sz="4" w:space="0" w:color="auto"/>
              <w:right w:val="single" w:sz="4" w:space="0" w:color="auto"/>
            </w:tcBorders>
            <w:vAlign w:val="center"/>
          </w:tcPr>
          <w:p w14:paraId="34C652BB" w14:textId="131E1321" w:rsidR="00DB3B2C" w:rsidRPr="00DB3B2C" w:rsidRDefault="00DB3B2C" w:rsidP="001140A3">
            <w:pPr>
              <w:spacing w:after="0" w:line="240" w:lineRule="auto"/>
              <w:jc w:val="center"/>
              <w:rPr>
                <w:rFonts w:ascii="Times New Roman" w:hAnsi="Times New Roman"/>
                <w:sz w:val="24"/>
                <w:szCs w:val="24"/>
                <w:lang w:val="ru-RU"/>
              </w:rPr>
            </w:pPr>
            <w:r>
              <w:rPr>
                <w:rFonts w:ascii="Times New Roman" w:hAnsi="Times New Roman"/>
                <w:sz w:val="24"/>
                <w:szCs w:val="24"/>
                <w:lang w:val="ru-RU"/>
              </w:rPr>
              <w:t>В целом по проекту</w:t>
            </w:r>
          </w:p>
        </w:tc>
        <w:tc>
          <w:tcPr>
            <w:tcW w:w="2618" w:type="pct"/>
            <w:tcBorders>
              <w:top w:val="single" w:sz="4" w:space="0" w:color="auto"/>
              <w:left w:val="single" w:sz="4" w:space="0" w:color="auto"/>
              <w:bottom w:val="single" w:sz="4" w:space="0" w:color="auto"/>
              <w:right w:val="single" w:sz="4" w:space="0" w:color="auto"/>
            </w:tcBorders>
            <w:vAlign w:val="center"/>
          </w:tcPr>
          <w:p w14:paraId="2F4E9430" w14:textId="1EDFE098" w:rsidR="00DB3B2C" w:rsidRPr="00454394" w:rsidRDefault="00DB3B2C" w:rsidP="001140A3">
            <w:pPr>
              <w:spacing w:after="0" w:line="240" w:lineRule="auto"/>
              <w:jc w:val="both"/>
              <w:rPr>
                <w:rFonts w:ascii="Times New Roman" w:hAnsi="Times New Roman"/>
                <w:sz w:val="24"/>
                <w:szCs w:val="24"/>
              </w:rPr>
            </w:pPr>
            <w:r w:rsidRPr="00DB3B2C">
              <w:rPr>
                <w:rFonts w:ascii="Times New Roman" w:eastAsia="Calibri" w:hAnsi="Times New Roman"/>
                <w:sz w:val="24"/>
                <w:szCs w:val="24"/>
              </w:rPr>
              <w:t>Обращаем внимание на некачественный перевод стандартов. Текст достаточно труден для восприятия. Дословный перевод ISO 12749:2015 (Е) не обеспечивает семантическую эквивалентность данных стандартов международным, начиная с его наименования. Рекомендуем провести дополнительное техническое редактирование текста, проверить и устранить лексико-семантические ошибки.</w:t>
            </w:r>
          </w:p>
        </w:tc>
        <w:tc>
          <w:tcPr>
            <w:tcW w:w="1216" w:type="pct"/>
            <w:tcBorders>
              <w:top w:val="single" w:sz="4" w:space="0" w:color="auto"/>
              <w:left w:val="single" w:sz="4" w:space="0" w:color="auto"/>
              <w:bottom w:val="single" w:sz="4" w:space="0" w:color="auto"/>
              <w:right w:val="single" w:sz="4" w:space="0" w:color="auto"/>
            </w:tcBorders>
            <w:vAlign w:val="center"/>
          </w:tcPr>
          <w:p w14:paraId="7497C216" w14:textId="77777777" w:rsidR="00DB3B2C" w:rsidRPr="00454394" w:rsidRDefault="00DB3B2C" w:rsidP="001140A3">
            <w:pPr>
              <w:spacing w:after="0" w:line="240" w:lineRule="auto"/>
              <w:jc w:val="center"/>
              <w:rPr>
                <w:rFonts w:ascii="Times New Roman" w:hAnsi="Times New Roman"/>
                <w:b/>
                <w:sz w:val="24"/>
                <w:szCs w:val="24"/>
              </w:rPr>
            </w:pPr>
            <w:r>
              <w:rPr>
                <w:rFonts w:ascii="Times New Roman" w:hAnsi="Times New Roman"/>
                <w:b/>
                <w:sz w:val="24"/>
                <w:szCs w:val="24"/>
              </w:rPr>
              <w:t xml:space="preserve">Принято </w:t>
            </w:r>
          </w:p>
        </w:tc>
      </w:tr>
      <w:tr w:rsidR="00DB3B2C" w:rsidRPr="00454394" w14:paraId="0C40CE49" w14:textId="77777777" w:rsidTr="001140A3">
        <w:trPr>
          <w:trHeight w:val="669"/>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vAlign w:val="center"/>
          </w:tcPr>
          <w:p w14:paraId="37CE9BEE" w14:textId="77777777" w:rsidR="00DB3B2C" w:rsidRPr="00454394" w:rsidRDefault="00DB3B2C" w:rsidP="001140A3">
            <w:pPr>
              <w:spacing w:after="0" w:line="240" w:lineRule="auto"/>
              <w:jc w:val="center"/>
              <w:rPr>
                <w:rFonts w:ascii="Times New Roman" w:hAnsi="Times New Roman"/>
                <w:b/>
                <w:sz w:val="24"/>
                <w:szCs w:val="24"/>
              </w:rPr>
            </w:pPr>
            <w:r w:rsidRPr="00454394">
              <w:rPr>
                <w:rFonts w:ascii="Times New Roman" w:hAnsi="Times New Roman"/>
                <w:b/>
                <w:sz w:val="24"/>
                <w:szCs w:val="24"/>
              </w:rPr>
              <w:t>АССОЦИАЦИИ</w:t>
            </w:r>
          </w:p>
        </w:tc>
      </w:tr>
      <w:tr w:rsidR="00DB3B2C" w:rsidRPr="00454394" w14:paraId="20038685" w14:textId="77777777" w:rsidTr="0039150A">
        <w:trPr>
          <w:trHeight w:val="399"/>
        </w:trPr>
        <w:tc>
          <w:tcPr>
            <w:tcW w:w="291" w:type="pct"/>
            <w:tcBorders>
              <w:top w:val="single" w:sz="4" w:space="0" w:color="auto"/>
              <w:left w:val="single" w:sz="4" w:space="0" w:color="auto"/>
              <w:bottom w:val="single" w:sz="4" w:space="0" w:color="auto"/>
              <w:right w:val="single" w:sz="4" w:space="0" w:color="auto"/>
            </w:tcBorders>
            <w:vAlign w:val="center"/>
          </w:tcPr>
          <w:p w14:paraId="2D366B50" w14:textId="77777777" w:rsidR="00DB3B2C" w:rsidRPr="00454394" w:rsidRDefault="00DB3B2C" w:rsidP="001140A3">
            <w:pPr>
              <w:spacing w:after="0" w:line="240" w:lineRule="auto"/>
              <w:jc w:val="center"/>
              <w:rPr>
                <w:rFonts w:ascii="Times New Roman" w:hAnsi="Times New Roman"/>
                <w:sz w:val="24"/>
                <w:szCs w:val="24"/>
                <w:lang w:val="kk-KZ"/>
              </w:rPr>
            </w:pPr>
          </w:p>
        </w:tc>
        <w:tc>
          <w:tcPr>
            <w:tcW w:w="4709" w:type="pct"/>
            <w:gridSpan w:val="3"/>
            <w:tcBorders>
              <w:top w:val="single" w:sz="4" w:space="0" w:color="auto"/>
              <w:left w:val="single" w:sz="4" w:space="0" w:color="auto"/>
              <w:bottom w:val="single" w:sz="4" w:space="0" w:color="auto"/>
              <w:right w:val="single" w:sz="4" w:space="0" w:color="auto"/>
            </w:tcBorders>
            <w:vAlign w:val="center"/>
          </w:tcPr>
          <w:p w14:paraId="1BBF96A9" w14:textId="77777777" w:rsidR="00DB3B2C" w:rsidRPr="00454394" w:rsidRDefault="00DB3B2C" w:rsidP="001140A3">
            <w:pPr>
              <w:autoSpaceDE w:val="0"/>
              <w:autoSpaceDN w:val="0"/>
              <w:adjustRightInd w:val="0"/>
              <w:spacing w:after="0" w:line="240" w:lineRule="auto"/>
              <w:jc w:val="center"/>
              <w:rPr>
                <w:rFonts w:ascii="Times New Roman" w:hAnsi="Times New Roman"/>
                <w:b/>
                <w:sz w:val="24"/>
                <w:szCs w:val="24"/>
              </w:rPr>
            </w:pPr>
          </w:p>
        </w:tc>
      </w:tr>
      <w:tr w:rsidR="00DB3B2C" w:rsidRPr="00454394" w14:paraId="3D8D7B79" w14:textId="77777777" w:rsidTr="0039150A">
        <w:trPr>
          <w:trHeight w:val="399"/>
        </w:trPr>
        <w:tc>
          <w:tcPr>
            <w:tcW w:w="291" w:type="pct"/>
            <w:tcBorders>
              <w:top w:val="single" w:sz="4" w:space="0" w:color="auto"/>
              <w:left w:val="single" w:sz="4" w:space="0" w:color="auto"/>
              <w:bottom w:val="single" w:sz="4" w:space="0" w:color="auto"/>
              <w:right w:val="single" w:sz="4" w:space="0" w:color="auto"/>
            </w:tcBorders>
            <w:vAlign w:val="center"/>
          </w:tcPr>
          <w:p w14:paraId="424C6DD7" w14:textId="77777777" w:rsidR="00DB3B2C" w:rsidRPr="00454394" w:rsidRDefault="00DB3B2C" w:rsidP="001140A3">
            <w:pPr>
              <w:spacing w:after="0" w:line="240" w:lineRule="auto"/>
              <w:rPr>
                <w:rFonts w:ascii="Times New Roman" w:hAnsi="Times New Roman"/>
                <w:sz w:val="24"/>
                <w:szCs w:val="24"/>
                <w:lang w:val="kk-KZ"/>
              </w:rPr>
            </w:pPr>
          </w:p>
        </w:tc>
        <w:tc>
          <w:tcPr>
            <w:tcW w:w="875" w:type="pct"/>
            <w:tcBorders>
              <w:left w:val="single" w:sz="4" w:space="0" w:color="auto"/>
              <w:bottom w:val="single" w:sz="4" w:space="0" w:color="auto"/>
              <w:right w:val="single" w:sz="4" w:space="0" w:color="auto"/>
            </w:tcBorders>
            <w:vAlign w:val="center"/>
          </w:tcPr>
          <w:p w14:paraId="091E9C90" w14:textId="77777777" w:rsidR="00DB3B2C" w:rsidRPr="00454394" w:rsidRDefault="00DB3B2C" w:rsidP="001140A3">
            <w:pPr>
              <w:spacing w:after="0" w:line="240" w:lineRule="auto"/>
              <w:jc w:val="center"/>
              <w:rPr>
                <w:rFonts w:ascii="Times New Roman" w:hAnsi="Times New Roman"/>
                <w:sz w:val="24"/>
                <w:szCs w:val="24"/>
              </w:rPr>
            </w:pPr>
          </w:p>
        </w:tc>
        <w:tc>
          <w:tcPr>
            <w:tcW w:w="2618" w:type="pct"/>
            <w:tcBorders>
              <w:top w:val="single" w:sz="4" w:space="0" w:color="auto"/>
              <w:left w:val="single" w:sz="4" w:space="0" w:color="auto"/>
              <w:bottom w:val="single" w:sz="4" w:space="0" w:color="auto"/>
              <w:right w:val="single" w:sz="4" w:space="0" w:color="auto"/>
            </w:tcBorders>
            <w:vAlign w:val="center"/>
          </w:tcPr>
          <w:p w14:paraId="7668F06A" w14:textId="77777777" w:rsidR="00DB3B2C" w:rsidRPr="00454394" w:rsidRDefault="00DB3B2C" w:rsidP="001140A3">
            <w:pPr>
              <w:spacing w:after="0" w:line="240" w:lineRule="auto"/>
              <w:jc w:val="center"/>
              <w:rPr>
                <w:rFonts w:ascii="Times New Roman" w:hAnsi="Times New Roman"/>
                <w:sz w:val="24"/>
                <w:szCs w:val="24"/>
                <w:lang w:val="kk-KZ"/>
              </w:rPr>
            </w:pPr>
          </w:p>
        </w:tc>
        <w:tc>
          <w:tcPr>
            <w:tcW w:w="1216" w:type="pct"/>
            <w:tcBorders>
              <w:top w:val="single" w:sz="4" w:space="0" w:color="auto"/>
              <w:left w:val="single" w:sz="4" w:space="0" w:color="auto"/>
              <w:bottom w:val="single" w:sz="4" w:space="0" w:color="auto"/>
              <w:right w:val="single" w:sz="4" w:space="0" w:color="auto"/>
            </w:tcBorders>
            <w:vAlign w:val="center"/>
          </w:tcPr>
          <w:p w14:paraId="32DC03E0" w14:textId="77777777" w:rsidR="00DB3B2C" w:rsidRPr="00454394" w:rsidRDefault="00DB3B2C" w:rsidP="001140A3">
            <w:pPr>
              <w:spacing w:after="0" w:line="240" w:lineRule="auto"/>
              <w:jc w:val="center"/>
              <w:rPr>
                <w:rFonts w:ascii="Times New Roman" w:hAnsi="Times New Roman"/>
                <w:b/>
                <w:sz w:val="24"/>
                <w:szCs w:val="24"/>
                <w:lang w:val="kk-KZ"/>
              </w:rPr>
            </w:pPr>
          </w:p>
        </w:tc>
      </w:tr>
      <w:tr w:rsidR="00DB3B2C" w:rsidRPr="00454394" w14:paraId="185A2AE7" w14:textId="77777777" w:rsidTr="001140A3">
        <w:trPr>
          <w:trHeight w:val="680"/>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vAlign w:val="center"/>
          </w:tcPr>
          <w:p w14:paraId="77C6954A" w14:textId="77777777" w:rsidR="00DB3B2C" w:rsidRPr="00454394" w:rsidRDefault="00DB3B2C" w:rsidP="001140A3">
            <w:pPr>
              <w:spacing w:after="0" w:line="240" w:lineRule="auto"/>
              <w:jc w:val="center"/>
              <w:rPr>
                <w:rFonts w:ascii="Times New Roman" w:hAnsi="Times New Roman"/>
                <w:b/>
                <w:sz w:val="24"/>
                <w:szCs w:val="24"/>
              </w:rPr>
            </w:pPr>
            <w:r w:rsidRPr="00454394">
              <w:rPr>
                <w:rFonts w:ascii="Times New Roman" w:hAnsi="Times New Roman"/>
                <w:b/>
                <w:sz w:val="24"/>
                <w:szCs w:val="24"/>
              </w:rPr>
              <w:t>ОРГАНИЗАЦИИ</w:t>
            </w:r>
          </w:p>
        </w:tc>
      </w:tr>
      <w:tr w:rsidR="00DB3B2C" w:rsidRPr="00454394" w14:paraId="37B2CA3C" w14:textId="77777777" w:rsidTr="001140A3">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62C8C80" w14:textId="77777777" w:rsidR="00DB3B2C" w:rsidRPr="00F46F5D" w:rsidRDefault="00DB3B2C" w:rsidP="00F46F5D">
            <w:pPr>
              <w:pStyle w:val="a6"/>
              <w:numPr>
                <w:ilvl w:val="0"/>
                <w:numId w:val="4"/>
              </w:numPr>
              <w:spacing w:after="0" w:line="240" w:lineRule="auto"/>
              <w:jc w:val="center"/>
              <w:rPr>
                <w:rFonts w:ascii="Times New Roman" w:hAnsi="Times New Roman"/>
                <w:b/>
                <w:sz w:val="24"/>
                <w:szCs w:val="24"/>
              </w:rPr>
            </w:pPr>
            <w:r w:rsidRPr="00F46F5D">
              <w:rPr>
                <w:rFonts w:ascii="Times New Roman" w:hAnsi="Times New Roman"/>
                <w:b/>
                <w:sz w:val="24"/>
                <w:szCs w:val="24"/>
                <w:lang w:val="kk-KZ"/>
              </w:rPr>
              <w:t>РГП на ПХВ «Национальный центр экспертизы» КСЭК МЗ РК</w:t>
            </w:r>
          </w:p>
          <w:p w14:paraId="0616E744" w14:textId="77777777" w:rsidR="00DB3B2C" w:rsidRPr="00454394" w:rsidRDefault="00DB3B2C" w:rsidP="001140A3">
            <w:pPr>
              <w:spacing w:after="0" w:line="240" w:lineRule="auto"/>
              <w:jc w:val="center"/>
              <w:rPr>
                <w:rFonts w:ascii="Times New Roman" w:hAnsi="Times New Roman"/>
                <w:sz w:val="24"/>
                <w:szCs w:val="24"/>
              </w:rPr>
            </w:pPr>
            <w:r w:rsidRPr="00454394">
              <w:rPr>
                <w:rFonts w:ascii="Times New Roman" w:hAnsi="Times New Roman"/>
                <w:sz w:val="24"/>
                <w:szCs w:val="24"/>
              </w:rPr>
              <w:t xml:space="preserve">Исх. № </w:t>
            </w:r>
            <w:r>
              <w:rPr>
                <w:rFonts w:ascii="Times New Roman" w:hAnsi="Times New Roman"/>
                <w:sz w:val="24"/>
                <w:szCs w:val="24"/>
              </w:rPr>
              <w:t>202 от 18.04.2022</w:t>
            </w:r>
          </w:p>
        </w:tc>
      </w:tr>
      <w:tr w:rsidR="00DB3B2C" w:rsidRPr="00454394" w14:paraId="742B198A"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610531EB" w14:textId="77777777" w:rsidR="00DB3B2C" w:rsidRPr="00454394" w:rsidRDefault="00DB3B2C" w:rsidP="001140A3">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3.1</w:t>
            </w:r>
          </w:p>
        </w:tc>
        <w:tc>
          <w:tcPr>
            <w:tcW w:w="875" w:type="pct"/>
            <w:tcBorders>
              <w:top w:val="single" w:sz="4" w:space="0" w:color="auto"/>
              <w:left w:val="single" w:sz="4" w:space="0" w:color="auto"/>
              <w:bottom w:val="single" w:sz="4" w:space="0" w:color="auto"/>
              <w:right w:val="single" w:sz="4" w:space="0" w:color="auto"/>
            </w:tcBorders>
            <w:vAlign w:val="center"/>
          </w:tcPr>
          <w:p w14:paraId="1F58E136" w14:textId="77777777" w:rsidR="00DB3B2C" w:rsidRPr="00454394" w:rsidRDefault="00DB3B2C" w:rsidP="001140A3">
            <w:pPr>
              <w:spacing w:after="0" w:line="240" w:lineRule="auto"/>
              <w:jc w:val="center"/>
              <w:rPr>
                <w:rFonts w:ascii="Times New Roman" w:hAnsi="Times New Roman"/>
                <w:b/>
                <w:sz w:val="24"/>
                <w:szCs w:val="24"/>
              </w:rPr>
            </w:pPr>
            <w:r w:rsidRPr="00454394">
              <w:rPr>
                <w:rFonts w:ascii="Times New Roman" w:hAnsi="Times New Roman"/>
                <w:sz w:val="24"/>
                <w:szCs w:val="24"/>
              </w:rPr>
              <w:t>В целом по проекту</w:t>
            </w:r>
          </w:p>
        </w:tc>
        <w:tc>
          <w:tcPr>
            <w:tcW w:w="2618" w:type="pct"/>
            <w:tcBorders>
              <w:top w:val="single" w:sz="4" w:space="0" w:color="auto"/>
              <w:left w:val="single" w:sz="4" w:space="0" w:color="auto"/>
              <w:bottom w:val="single" w:sz="4" w:space="0" w:color="auto"/>
              <w:right w:val="single" w:sz="4" w:space="0" w:color="auto"/>
            </w:tcBorders>
            <w:vAlign w:val="center"/>
          </w:tcPr>
          <w:p w14:paraId="2FC48A1E" w14:textId="32A78BBD" w:rsidR="00DB3B2C" w:rsidRDefault="00DB3B2C" w:rsidP="001140A3">
            <w:pPr>
              <w:spacing w:after="0" w:line="240" w:lineRule="auto"/>
              <w:jc w:val="center"/>
              <w:rPr>
                <w:rFonts w:ascii="Times New Roman" w:hAnsi="Times New Roman"/>
                <w:sz w:val="24"/>
                <w:szCs w:val="24"/>
                <w:lang w:val="kk-KZ"/>
              </w:rPr>
            </w:pPr>
            <w:r w:rsidRPr="00164B01">
              <w:rPr>
                <w:rFonts w:ascii="Times New Roman" w:hAnsi="Times New Roman"/>
                <w:sz w:val="24"/>
                <w:szCs w:val="24"/>
                <w:lang w:val="kk-KZ"/>
              </w:rPr>
              <w:t>Некоторые термины переведены буквально, а не по смыслу. Ниже приведены сравнительные определения некоторых терминов в разработанных СТ РК и санитарных правилах «Санитарно-эпидемиологические требования к обеспечению радиационной безопасности», утвержденных МЗ РК от 15.12.2020г №ҚР ДСМ-275/2020 (далее – СП №275)</w:t>
            </w:r>
          </w:p>
          <w:p w14:paraId="21F36EE7" w14:textId="77777777" w:rsidR="00DB3B2C" w:rsidRPr="00454394" w:rsidRDefault="00DB3B2C" w:rsidP="001140A3">
            <w:pPr>
              <w:spacing w:after="0" w:line="240" w:lineRule="auto"/>
              <w:jc w:val="center"/>
              <w:rPr>
                <w:rFonts w:ascii="Times New Roman" w:hAnsi="Times New Roman"/>
                <w:sz w:val="24"/>
                <w:szCs w:val="24"/>
                <w:lang w:val="kk-KZ"/>
              </w:rPr>
            </w:pPr>
            <w:r w:rsidRPr="00164B01">
              <w:rPr>
                <w:rFonts w:ascii="Times New Roman" w:hAnsi="Times New Roman"/>
                <w:sz w:val="24"/>
                <w:szCs w:val="24"/>
                <w:lang w:val="kk-KZ"/>
              </w:rPr>
              <w:t>В связи с вышеизложенным предлагаем согласовать все термины и определения с разработчиками СП №275</w:t>
            </w:r>
          </w:p>
        </w:tc>
        <w:tc>
          <w:tcPr>
            <w:tcW w:w="1216" w:type="pct"/>
            <w:tcBorders>
              <w:top w:val="single" w:sz="4" w:space="0" w:color="auto"/>
              <w:left w:val="single" w:sz="4" w:space="0" w:color="auto"/>
              <w:bottom w:val="single" w:sz="4" w:space="0" w:color="auto"/>
              <w:right w:val="single" w:sz="4" w:space="0" w:color="auto"/>
            </w:tcBorders>
            <w:vAlign w:val="center"/>
          </w:tcPr>
          <w:p w14:paraId="12F24AC5" w14:textId="77777777" w:rsidR="00DB3B2C" w:rsidRPr="00454394" w:rsidRDefault="00DB3B2C" w:rsidP="001140A3">
            <w:pPr>
              <w:spacing w:after="0" w:line="240" w:lineRule="auto"/>
              <w:jc w:val="center"/>
              <w:rPr>
                <w:rFonts w:ascii="Times New Roman" w:hAnsi="Times New Roman"/>
                <w:b/>
                <w:sz w:val="24"/>
                <w:szCs w:val="24"/>
              </w:rPr>
            </w:pPr>
            <w:r>
              <w:rPr>
                <w:rFonts w:ascii="Times New Roman" w:hAnsi="Times New Roman"/>
                <w:b/>
                <w:sz w:val="24"/>
                <w:szCs w:val="24"/>
              </w:rPr>
              <w:t>Принято</w:t>
            </w:r>
          </w:p>
        </w:tc>
      </w:tr>
      <w:tr w:rsidR="00DB3B2C" w:rsidRPr="00454394" w14:paraId="21CE9B02" w14:textId="77777777" w:rsidTr="001140A3">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93BAAD1" w14:textId="77777777" w:rsidR="00DB3B2C" w:rsidRPr="00F46F5D" w:rsidRDefault="00DB3B2C" w:rsidP="00F46F5D">
            <w:pPr>
              <w:pStyle w:val="a6"/>
              <w:numPr>
                <w:ilvl w:val="0"/>
                <w:numId w:val="4"/>
              </w:numPr>
              <w:spacing w:after="0" w:line="240" w:lineRule="auto"/>
              <w:jc w:val="center"/>
              <w:rPr>
                <w:rFonts w:ascii="Times New Roman" w:hAnsi="Times New Roman"/>
                <w:b/>
                <w:sz w:val="24"/>
                <w:szCs w:val="24"/>
              </w:rPr>
            </w:pPr>
            <w:r w:rsidRPr="00F46F5D">
              <w:rPr>
                <w:rFonts w:ascii="Times New Roman" w:hAnsi="Times New Roman"/>
                <w:b/>
                <w:sz w:val="24"/>
                <w:szCs w:val="24"/>
              </w:rPr>
              <w:t>РГП на ПХВ «Национальный ядерный центр Республики Казахстан» МЭ РК</w:t>
            </w:r>
          </w:p>
          <w:p w14:paraId="01151B8D" w14:textId="77777777" w:rsidR="00DB3B2C" w:rsidRPr="00454394" w:rsidRDefault="00DB3B2C" w:rsidP="001140A3">
            <w:pPr>
              <w:spacing w:after="0" w:line="240" w:lineRule="auto"/>
              <w:jc w:val="center"/>
              <w:rPr>
                <w:rFonts w:ascii="Times New Roman" w:hAnsi="Times New Roman"/>
                <w:b/>
                <w:sz w:val="24"/>
                <w:szCs w:val="24"/>
              </w:rPr>
            </w:pPr>
            <w:r w:rsidRPr="00454394">
              <w:rPr>
                <w:rFonts w:ascii="Times New Roman" w:hAnsi="Times New Roman"/>
                <w:b/>
                <w:sz w:val="24"/>
                <w:szCs w:val="24"/>
              </w:rPr>
              <w:t xml:space="preserve">Исх. </w:t>
            </w:r>
            <w:r w:rsidRPr="009369CF">
              <w:rPr>
                <w:rFonts w:ascii="Times New Roman" w:hAnsi="Times New Roman"/>
                <w:b/>
                <w:sz w:val="24"/>
                <w:szCs w:val="24"/>
              </w:rPr>
              <w:t>№ 12-13/539 э.п</w:t>
            </w:r>
            <w:r>
              <w:rPr>
                <w:rFonts w:ascii="Times New Roman" w:hAnsi="Times New Roman"/>
                <w:b/>
                <w:sz w:val="24"/>
                <w:szCs w:val="24"/>
              </w:rPr>
              <w:t xml:space="preserve"> от </w:t>
            </w:r>
            <w:r w:rsidRPr="009369CF">
              <w:rPr>
                <w:rFonts w:ascii="Times New Roman" w:hAnsi="Times New Roman"/>
                <w:b/>
                <w:sz w:val="24"/>
                <w:szCs w:val="24"/>
              </w:rPr>
              <w:t>04.05.2022 ж.</w:t>
            </w:r>
          </w:p>
        </w:tc>
      </w:tr>
      <w:tr w:rsidR="00ED00CE" w:rsidRPr="00454394" w14:paraId="53885D28"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3584A49E" w14:textId="6F2F4A8A" w:rsidR="00ED00CE" w:rsidRDefault="007642E1" w:rsidP="001140A3">
            <w:pPr>
              <w:spacing w:after="0" w:line="240" w:lineRule="auto"/>
              <w:jc w:val="center"/>
              <w:rPr>
                <w:rFonts w:ascii="Times New Roman" w:hAnsi="Times New Roman"/>
                <w:sz w:val="24"/>
                <w:szCs w:val="24"/>
                <w:lang w:val="kk-KZ"/>
              </w:rPr>
            </w:pPr>
            <w:r>
              <w:rPr>
                <w:rFonts w:ascii="Times New Roman" w:hAnsi="Times New Roman"/>
                <w:sz w:val="24"/>
                <w:szCs w:val="24"/>
                <w:lang w:val="kk-KZ"/>
              </w:rPr>
              <w:t>4.1</w:t>
            </w:r>
          </w:p>
        </w:tc>
        <w:tc>
          <w:tcPr>
            <w:tcW w:w="875" w:type="pct"/>
            <w:tcBorders>
              <w:top w:val="single" w:sz="4" w:space="0" w:color="auto"/>
              <w:left w:val="single" w:sz="4" w:space="0" w:color="auto"/>
              <w:bottom w:val="single" w:sz="4" w:space="0" w:color="auto"/>
              <w:right w:val="single" w:sz="4" w:space="0" w:color="auto"/>
            </w:tcBorders>
            <w:vAlign w:val="center"/>
          </w:tcPr>
          <w:p w14:paraId="3CAC0A01" w14:textId="4306363D" w:rsidR="00ED00CE" w:rsidRPr="0054640D" w:rsidRDefault="00ED00CE" w:rsidP="001140A3">
            <w:pPr>
              <w:spacing w:after="0" w:line="240" w:lineRule="auto"/>
              <w:jc w:val="center"/>
              <w:rPr>
                <w:rFonts w:ascii="Times New Roman" w:hAnsi="Times New Roman"/>
                <w:sz w:val="24"/>
                <w:szCs w:val="24"/>
                <w:lang w:val="ru-RU"/>
              </w:rPr>
            </w:pPr>
            <w:r w:rsidRPr="00ED00CE">
              <w:rPr>
                <w:rFonts w:ascii="Times New Roman" w:hAnsi="Times New Roman"/>
                <w:sz w:val="24"/>
                <w:szCs w:val="24"/>
              </w:rPr>
              <w:t>Введение</w:t>
            </w:r>
          </w:p>
        </w:tc>
        <w:tc>
          <w:tcPr>
            <w:tcW w:w="2618" w:type="pct"/>
            <w:tcBorders>
              <w:top w:val="single" w:sz="4" w:space="0" w:color="auto"/>
              <w:left w:val="single" w:sz="4" w:space="0" w:color="auto"/>
              <w:bottom w:val="single" w:sz="4" w:space="0" w:color="auto"/>
              <w:right w:val="single" w:sz="4" w:space="0" w:color="auto"/>
            </w:tcBorders>
            <w:vAlign w:val="center"/>
          </w:tcPr>
          <w:p w14:paraId="2F08A294" w14:textId="1730B7C1" w:rsidR="00ED00CE" w:rsidRPr="00ED00CE" w:rsidRDefault="00ED00CE" w:rsidP="00ED00CE">
            <w:pPr>
              <w:spacing w:after="0" w:line="240" w:lineRule="auto"/>
              <w:jc w:val="center"/>
              <w:rPr>
                <w:rFonts w:ascii="Times New Roman" w:hAnsi="Times New Roman"/>
                <w:sz w:val="24"/>
                <w:szCs w:val="24"/>
              </w:rPr>
            </w:pPr>
            <w:r w:rsidRPr="00ED00CE">
              <w:rPr>
                <w:rFonts w:ascii="Times New Roman" w:hAnsi="Times New Roman"/>
                <w:sz w:val="24"/>
                <w:szCs w:val="24"/>
              </w:rPr>
              <w:t>Во втором предложении первого абзаца заменить слово «подробные» на слово «подробного». Слова «наилучшие формулировки» на слова «наилучших формулировок», слова «важные связи» на слова «важных связей»</w:t>
            </w:r>
          </w:p>
        </w:tc>
        <w:tc>
          <w:tcPr>
            <w:tcW w:w="1216" w:type="pct"/>
            <w:tcBorders>
              <w:top w:val="single" w:sz="4" w:space="0" w:color="auto"/>
              <w:left w:val="single" w:sz="4" w:space="0" w:color="auto"/>
              <w:bottom w:val="single" w:sz="4" w:space="0" w:color="auto"/>
              <w:right w:val="single" w:sz="4" w:space="0" w:color="auto"/>
            </w:tcBorders>
            <w:vAlign w:val="center"/>
          </w:tcPr>
          <w:p w14:paraId="7951D5EA" w14:textId="61A31473" w:rsidR="00ED00CE" w:rsidRPr="00ED00CE" w:rsidRDefault="00ED00CE" w:rsidP="001140A3">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Принято </w:t>
            </w:r>
          </w:p>
        </w:tc>
      </w:tr>
      <w:tr w:rsidR="00ED00CE" w:rsidRPr="00454394" w14:paraId="66D6830C"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52439706" w14:textId="355614F7" w:rsidR="00ED00CE" w:rsidRDefault="007642E1" w:rsidP="001140A3">
            <w:pPr>
              <w:spacing w:after="0" w:line="240" w:lineRule="auto"/>
              <w:jc w:val="center"/>
              <w:rPr>
                <w:rFonts w:ascii="Times New Roman" w:hAnsi="Times New Roman"/>
                <w:sz w:val="24"/>
                <w:szCs w:val="24"/>
                <w:lang w:val="kk-KZ"/>
              </w:rPr>
            </w:pPr>
            <w:r>
              <w:rPr>
                <w:rFonts w:ascii="Times New Roman" w:hAnsi="Times New Roman"/>
                <w:sz w:val="24"/>
                <w:szCs w:val="24"/>
                <w:lang w:val="kk-KZ"/>
              </w:rPr>
              <w:t>42.</w:t>
            </w:r>
          </w:p>
        </w:tc>
        <w:tc>
          <w:tcPr>
            <w:tcW w:w="875" w:type="pct"/>
            <w:tcBorders>
              <w:top w:val="single" w:sz="4" w:space="0" w:color="auto"/>
              <w:left w:val="single" w:sz="4" w:space="0" w:color="auto"/>
              <w:bottom w:val="single" w:sz="4" w:space="0" w:color="auto"/>
              <w:right w:val="single" w:sz="4" w:space="0" w:color="auto"/>
            </w:tcBorders>
            <w:vAlign w:val="center"/>
          </w:tcPr>
          <w:p w14:paraId="0605A9EF" w14:textId="205CF397" w:rsidR="00ED00CE" w:rsidRPr="0054640D" w:rsidRDefault="00ED00CE" w:rsidP="001140A3">
            <w:pPr>
              <w:spacing w:after="0" w:line="240" w:lineRule="auto"/>
              <w:jc w:val="center"/>
              <w:rPr>
                <w:rFonts w:ascii="Times New Roman" w:hAnsi="Times New Roman"/>
                <w:sz w:val="24"/>
                <w:szCs w:val="24"/>
                <w:lang w:val="ru-RU"/>
              </w:rPr>
            </w:pPr>
            <w:r w:rsidRPr="00ED00CE">
              <w:rPr>
                <w:rFonts w:ascii="Times New Roman" w:hAnsi="Times New Roman"/>
                <w:sz w:val="24"/>
                <w:szCs w:val="24"/>
              </w:rPr>
              <w:t>3 Термины и определения</w:t>
            </w:r>
          </w:p>
        </w:tc>
        <w:tc>
          <w:tcPr>
            <w:tcW w:w="2618" w:type="pct"/>
            <w:tcBorders>
              <w:top w:val="single" w:sz="4" w:space="0" w:color="auto"/>
              <w:left w:val="single" w:sz="4" w:space="0" w:color="auto"/>
              <w:bottom w:val="single" w:sz="4" w:space="0" w:color="auto"/>
              <w:right w:val="single" w:sz="4" w:space="0" w:color="auto"/>
            </w:tcBorders>
            <w:vAlign w:val="center"/>
          </w:tcPr>
          <w:p w14:paraId="2254E6C1" w14:textId="343CED00" w:rsidR="00ED00CE" w:rsidRPr="00ED00CE" w:rsidRDefault="00ED00CE" w:rsidP="00ED00CE">
            <w:pPr>
              <w:spacing w:after="0" w:line="240" w:lineRule="auto"/>
              <w:jc w:val="center"/>
              <w:rPr>
                <w:rFonts w:ascii="Times New Roman" w:hAnsi="Times New Roman"/>
                <w:sz w:val="24"/>
                <w:szCs w:val="24"/>
              </w:rPr>
            </w:pPr>
            <w:r w:rsidRPr="00ED00CE">
              <w:rPr>
                <w:rFonts w:ascii="Times New Roman" w:hAnsi="Times New Roman"/>
                <w:sz w:val="24"/>
                <w:szCs w:val="24"/>
              </w:rPr>
              <w:t xml:space="preserve">В перечислениях вторго абзаца написание ссылки https: //www .iso .org/obp заменить на https://www.iso.org/obp и ссылки //www .electropedia .org/ заменить на </w:t>
            </w:r>
            <w:hyperlink r:id="rId5" w:history="1">
              <w:r w:rsidRPr="00AC2F46">
                <w:rPr>
                  <w:rStyle w:val="a4"/>
                  <w:rFonts w:ascii="Times New Roman" w:hAnsi="Times New Roman"/>
                  <w:sz w:val="24"/>
                  <w:szCs w:val="24"/>
                </w:rPr>
                <w:t>http://www.electropedia.org/</w:t>
              </w:r>
            </w:hyperlink>
            <w:r>
              <w:rPr>
                <w:rFonts w:ascii="Times New Roman" w:hAnsi="Times New Roman"/>
                <w:sz w:val="24"/>
                <w:szCs w:val="24"/>
                <w:lang w:val="ru-RU"/>
              </w:rPr>
              <w:t xml:space="preserve"> </w:t>
            </w:r>
          </w:p>
        </w:tc>
        <w:tc>
          <w:tcPr>
            <w:tcW w:w="1216" w:type="pct"/>
            <w:tcBorders>
              <w:top w:val="single" w:sz="4" w:space="0" w:color="auto"/>
              <w:left w:val="single" w:sz="4" w:space="0" w:color="auto"/>
              <w:bottom w:val="single" w:sz="4" w:space="0" w:color="auto"/>
              <w:right w:val="single" w:sz="4" w:space="0" w:color="auto"/>
            </w:tcBorders>
            <w:vAlign w:val="center"/>
          </w:tcPr>
          <w:p w14:paraId="2E25450B" w14:textId="5B730DD1" w:rsidR="00ED00CE" w:rsidRPr="00BA67E2" w:rsidRDefault="00BA67E2" w:rsidP="001140A3">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Принято </w:t>
            </w:r>
          </w:p>
        </w:tc>
      </w:tr>
      <w:tr w:rsidR="00DB3B2C" w:rsidRPr="00454394" w14:paraId="420CF5E3"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0E1D6AB5" w14:textId="2A249449" w:rsidR="00DB3B2C" w:rsidRPr="00454394" w:rsidRDefault="007642E1" w:rsidP="001140A3">
            <w:pPr>
              <w:spacing w:after="0" w:line="240" w:lineRule="auto"/>
              <w:jc w:val="center"/>
              <w:rPr>
                <w:rFonts w:ascii="Times New Roman" w:hAnsi="Times New Roman"/>
                <w:sz w:val="24"/>
                <w:szCs w:val="24"/>
                <w:lang w:val="kk-KZ"/>
              </w:rPr>
            </w:pPr>
            <w:r>
              <w:rPr>
                <w:rFonts w:ascii="Times New Roman" w:hAnsi="Times New Roman"/>
                <w:sz w:val="24"/>
                <w:szCs w:val="24"/>
                <w:lang w:val="kk-KZ"/>
              </w:rPr>
              <w:t>4.3</w:t>
            </w:r>
          </w:p>
        </w:tc>
        <w:tc>
          <w:tcPr>
            <w:tcW w:w="875" w:type="pct"/>
            <w:tcBorders>
              <w:top w:val="single" w:sz="4" w:space="0" w:color="auto"/>
              <w:left w:val="single" w:sz="4" w:space="0" w:color="auto"/>
              <w:bottom w:val="single" w:sz="4" w:space="0" w:color="auto"/>
              <w:right w:val="single" w:sz="4" w:space="0" w:color="auto"/>
            </w:tcBorders>
            <w:vAlign w:val="center"/>
          </w:tcPr>
          <w:p w14:paraId="19934B9B" w14:textId="2B9749DC" w:rsidR="00DB3B2C" w:rsidRPr="0054640D" w:rsidRDefault="00AD34B4" w:rsidP="001140A3">
            <w:pPr>
              <w:spacing w:after="0" w:line="240" w:lineRule="auto"/>
              <w:jc w:val="center"/>
              <w:rPr>
                <w:rFonts w:ascii="Times New Roman" w:hAnsi="Times New Roman"/>
                <w:sz w:val="24"/>
                <w:szCs w:val="24"/>
                <w:lang w:val="ru-RU"/>
              </w:rPr>
            </w:pPr>
            <w:r>
              <w:rPr>
                <w:rFonts w:ascii="Times New Roman" w:hAnsi="Times New Roman"/>
                <w:sz w:val="24"/>
                <w:szCs w:val="24"/>
                <w:lang w:val="ru-RU"/>
              </w:rPr>
              <w:t>3.1.1</w:t>
            </w:r>
          </w:p>
        </w:tc>
        <w:tc>
          <w:tcPr>
            <w:tcW w:w="2618" w:type="pct"/>
            <w:tcBorders>
              <w:top w:val="single" w:sz="4" w:space="0" w:color="auto"/>
              <w:left w:val="single" w:sz="4" w:space="0" w:color="auto"/>
              <w:bottom w:val="single" w:sz="4" w:space="0" w:color="auto"/>
              <w:right w:val="single" w:sz="4" w:space="0" w:color="auto"/>
            </w:tcBorders>
            <w:vAlign w:val="center"/>
          </w:tcPr>
          <w:p w14:paraId="141BE040" w14:textId="6D8352BB" w:rsidR="00DB3B2C" w:rsidRPr="0054640D" w:rsidRDefault="00ED00CE" w:rsidP="00ED00CE">
            <w:pPr>
              <w:spacing w:after="0" w:line="240" w:lineRule="auto"/>
              <w:jc w:val="center"/>
              <w:rPr>
                <w:rFonts w:ascii="Times New Roman" w:hAnsi="Times New Roman"/>
                <w:sz w:val="24"/>
                <w:szCs w:val="24"/>
                <w:lang w:val="kk-KZ"/>
              </w:rPr>
            </w:pPr>
            <w:r w:rsidRPr="00ED00CE">
              <w:rPr>
                <w:rFonts w:ascii="Times New Roman" w:hAnsi="Times New Roman"/>
                <w:sz w:val="24"/>
                <w:szCs w:val="24"/>
              </w:rPr>
              <w:t xml:space="preserve">1. Термин пункта 3.1.1 Расщепление ядра заменить на 3.1.1 Деление ядра. </w:t>
            </w:r>
          </w:p>
        </w:tc>
        <w:tc>
          <w:tcPr>
            <w:tcW w:w="1216" w:type="pct"/>
            <w:tcBorders>
              <w:top w:val="single" w:sz="4" w:space="0" w:color="auto"/>
              <w:left w:val="single" w:sz="4" w:space="0" w:color="auto"/>
              <w:bottom w:val="single" w:sz="4" w:space="0" w:color="auto"/>
              <w:right w:val="single" w:sz="4" w:space="0" w:color="auto"/>
            </w:tcBorders>
            <w:vAlign w:val="center"/>
          </w:tcPr>
          <w:p w14:paraId="0C76BBBD" w14:textId="77777777" w:rsidR="00DB3B2C" w:rsidRPr="00454394" w:rsidRDefault="00DB3B2C" w:rsidP="001140A3">
            <w:pPr>
              <w:spacing w:after="0" w:line="240" w:lineRule="auto"/>
              <w:jc w:val="center"/>
              <w:rPr>
                <w:rFonts w:ascii="Times New Roman" w:hAnsi="Times New Roman"/>
                <w:b/>
                <w:sz w:val="24"/>
                <w:szCs w:val="24"/>
              </w:rPr>
            </w:pPr>
            <w:r w:rsidRPr="00454394">
              <w:rPr>
                <w:rFonts w:ascii="Times New Roman" w:hAnsi="Times New Roman"/>
                <w:b/>
                <w:sz w:val="24"/>
                <w:szCs w:val="24"/>
              </w:rPr>
              <w:t xml:space="preserve">Принято </w:t>
            </w:r>
          </w:p>
        </w:tc>
      </w:tr>
      <w:tr w:rsidR="00ED00CE" w:rsidRPr="00454394" w14:paraId="03BED23A"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7EAF89E9" w14:textId="3BCC52F5" w:rsidR="00ED00CE" w:rsidRDefault="007642E1" w:rsidP="00ED00CE">
            <w:pPr>
              <w:spacing w:after="0" w:line="240" w:lineRule="auto"/>
              <w:jc w:val="center"/>
              <w:rPr>
                <w:rFonts w:ascii="Times New Roman" w:hAnsi="Times New Roman"/>
                <w:sz w:val="24"/>
                <w:szCs w:val="24"/>
                <w:lang w:val="kk-KZ"/>
              </w:rPr>
            </w:pPr>
            <w:r>
              <w:rPr>
                <w:rFonts w:ascii="Times New Roman" w:hAnsi="Times New Roman"/>
                <w:sz w:val="24"/>
                <w:szCs w:val="24"/>
                <w:lang w:val="kk-KZ"/>
              </w:rPr>
              <w:t>4.4</w:t>
            </w:r>
          </w:p>
        </w:tc>
        <w:tc>
          <w:tcPr>
            <w:tcW w:w="875" w:type="pct"/>
            <w:tcBorders>
              <w:top w:val="single" w:sz="4" w:space="0" w:color="auto"/>
              <w:left w:val="single" w:sz="4" w:space="0" w:color="auto"/>
              <w:bottom w:val="single" w:sz="4" w:space="0" w:color="auto"/>
              <w:right w:val="single" w:sz="4" w:space="0" w:color="auto"/>
            </w:tcBorders>
            <w:vAlign w:val="center"/>
          </w:tcPr>
          <w:p w14:paraId="2F4AB7CA" w14:textId="2CF87ECF" w:rsidR="00ED00CE" w:rsidRPr="0054640D" w:rsidRDefault="00AD34B4" w:rsidP="00ED00CE">
            <w:pPr>
              <w:spacing w:after="0" w:line="240" w:lineRule="auto"/>
              <w:jc w:val="center"/>
              <w:rPr>
                <w:rFonts w:ascii="Times New Roman" w:hAnsi="Times New Roman"/>
                <w:sz w:val="24"/>
                <w:szCs w:val="24"/>
                <w:lang w:val="ru-RU"/>
              </w:rPr>
            </w:pPr>
            <w:r>
              <w:rPr>
                <w:rFonts w:ascii="Times New Roman" w:hAnsi="Times New Roman"/>
                <w:sz w:val="24"/>
                <w:szCs w:val="24"/>
                <w:lang w:val="ru-RU"/>
              </w:rPr>
              <w:t>3.1.1</w:t>
            </w:r>
          </w:p>
        </w:tc>
        <w:tc>
          <w:tcPr>
            <w:tcW w:w="2618" w:type="pct"/>
            <w:tcBorders>
              <w:top w:val="single" w:sz="4" w:space="0" w:color="auto"/>
              <w:left w:val="single" w:sz="4" w:space="0" w:color="auto"/>
              <w:bottom w:val="single" w:sz="4" w:space="0" w:color="auto"/>
              <w:right w:val="single" w:sz="4" w:space="0" w:color="auto"/>
            </w:tcBorders>
            <w:vAlign w:val="center"/>
          </w:tcPr>
          <w:p w14:paraId="60799BDE" w14:textId="5F08BE8F" w:rsidR="00ED00CE" w:rsidRPr="00ED00CE" w:rsidRDefault="00ED00CE" w:rsidP="00ED00CE">
            <w:pPr>
              <w:spacing w:after="0" w:line="240" w:lineRule="auto"/>
              <w:jc w:val="center"/>
              <w:rPr>
                <w:rFonts w:ascii="Times New Roman" w:hAnsi="Times New Roman"/>
                <w:sz w:val="24"/>
                <w:szCs w:val="24"/>
              </w:rPr>
            </w:pPr>
            <w:r w:rsidRPr="00ED00CE">
              <w:rPr>
                <w:rFonts w:ascii="Times New Roman" w:hAnsi="Times New Roman"/>
                <w:sz w:val="24"/>
                <w:szCs w:val="24"/>
              </w:rPr>
              <w:t xml:space="preserve">2. В примечании 1 пункта 3.1.1, подраздела 3.1 заменить определение типа деления ядер «индуцированное» на «вынужденное». </w:t>
            </w:r>
          </w:p>
        </w:tc>
        <w:tc>
          <w:tcPr>
            <w:tcW w:w="1216" w:type="pct"/>
            <w:tcBorders>
              <w:top w:val="single" w:sz="4" w:space="0" w:color="auto"/>
              <w:left w:val="single" w:sz="4" w:space="0" w:color="auto"/>
              <w:bottom w:val="single" w:sz="4" w:space="0" w:color="auto"/>
              <w:right w:val="single" w:sz="4" w:space="0" w:color="auto"/>
            </w:tcBorders>
          </w:tcPr>
          <w:p w14:paraId="345D8B89" w14:textId="613245B0" w:rsidR="00ED00CE" w:rsidRPr="00454394" w:rsidRDefault="00ED00CE" w:rsidP="00ED00CE">
            <w:pPr>
              <w:spacing w:after="0" w:line="240" w:lineRule="auto"/>
              <w:jc w:val="center"/>
              <w:rPr>
                <w:rFonts w:ascii="Times New Roman" w:hAnsi="Times New Roman"/>
                <w:b/>
                <w:sz w:val="24"/>
                <w:szCs w:val="24"/>
              </w:rPr>
            </w:pPr>
            <w:r w:rsidRPr="00B42A27">
              <w:rPr>
                <w:rFonts w:ascii="Times New Roman" w:hAnsi="Times New Roman"/>
                <w:b/>
                <w:sz w:val="24"/>
                <w:szCs w:val="24"/>
              </w:rPr>
              <w:t xml:space="preserve">Принято </w:t>
            </w:r>
          </w:p>
        </w:tc>
      </w:tr>
      <w:tr w:rsidR="00ED00CE" w:rsidRPr="00454394" w14:paraId="1B9B3273"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59877AA7" w14:textId="6CC78308" w:rsidR="00ED00CE" w:rsidRDefault="007642E1" w:rsidP="00ED00CE">
            <w:pPr>
              <w:spacing w:after="0" w:line="240" w:lineRule="auto"/>
              <w:jc w:val="center"/>
              <w:rPr>
                <w:rFonts w:ascii="Times New Roman" w:hAnsi="Times New Roman"/>
                <w:sz w:val="24"/>
                <w:szCs w:val="24"/>
                <w:lang w:val="kk-KZ"/>
              </w:rPr>
            </w:pPr>
            <w:r>
              <w:rPr>
                <w:rFonts w:ascii="Times New Roman" w:hAnsi="Times New Roman"/>
                <w:sz w:val="24"/>
                <w:szCs w:val="24"/>
                <w:lang w:val="kk-KZ"/>
              </w:rPr>
              <w:t>4.5</w:t>
            </w:r>
          </w:p>
        </w:tc>
        <w:tc>
          <w:tcPr>
            <w:tcW w:w="875" w:type="pct"/>
            <w:tcBorders>
              <w:top w:val="single" w:sz="4" w:space="0" w:color="auto"/>
              <w:left w:val="single" w:sz="4" w:space="0" w:color="auto"/>
              <w:bottom w:val="single" w:sz="4" w:space="0" w:color="auto"/>
              <w:right w:val="single" w:sz="4" w:space="0" w:color="auto"/>
            </w:tcBorders>
            <w:vAlign w:val="center"/>
          </w:tcPr>
          <w:p w14:paraId="3D793C2C" w14:textId="0E2180A6" w:rsidR="00ED00CE" w:rsidRPr="0054640D" w:rsidRDefault="00AD34B4" w:rsidP="00ED00CE">
            <w:pPr>
              <w:spacing w:after="0" w:line="240" w:lineRule="auto"/>
              <w:jc w:val="center"/>
              <w:rPr>
                <w:rFonts w:ascii="Times New Roman" w:hAnsi="Times New Roman"/>
                <w:sz w:val="24"/>
                <w:szCs w:val="24"/>
                <w:lang w:val="ru-RU"/>
              </w:rPr>
            </w:pPr>
            <w:r>
              <w:rPr>
                <w:rFonts w:ascii="Times New Roman" w:hAnsi="Times New Roman"/>
                <w:sz w:val="24"/>
                <w:szCs w:val="24"/>
                <w:lang w:val="ru-RU"/>
              </w:rPr>
              <w:t>3.1.1</w:t>
            </w:r>
          </w:p>
        </w:tc>
        <w:tc>
          <w:tcPr>
            <w:tcW w:w="2618" w:type="pct"/>
            <w:tcBorders>
              <w:top w:val="single" w:sz="4" w:space="0" w:color="auto"/>
              <w:left w:val="single" w:sz="4" w:space="0" w:color="auto"/>
              <w:bottom w:val="single" w:sz="4" w:space="0" w:color="auto"/>
              <w:right w:val="single" w:sz="4" w:space="0" w:color="auto"/>
            </w:tcBorders>
            <w:vAlign w:val="center"/>
          </w:tcPr>
          <w:p w14:paraId="6F064636" w14:textId="36B8F973" w:rsidR="00ED00CE" w:rsidRPr="00ED00CE" w:rsidRDefault="00ED00CE" w:rsidP="00ED00CE">
            <w:pPr>
              <w:spacing w:after="0" w:line="240" w:lineRule="auto"/>
              <w:jc w:val="center"/>
              <w:rPr>
                <w:rFonts w:ascii="Times New Roman" w:hAnsi="Times New Roman"/>
                <w:sz w:val="24"/>
                <w:szCs w:val="24"/>
              </w:rPr>
            </w:pPr>
            <w:r w:rsidRPr="00ED00CE">
              <w:rPr>
                <w:rFonts w:ascii="Times New Roman" w:hAnsi="Times New Roman"/>
                <w:sz w:val="24"/>
                <w:szCs w:val="24"/>
              </w:rPr>
              <w:t>3. В примечании 2 пункта 3.1.1 слово «высокое» заменить словом «большое».</w:t>
            </w:r>
          </w:p>
        </w:tc>
        <w:tc>
          <w:tcPr>
            <w:tcW w:w="1216" w:type="pct"/>
            <w:tcBorders>
              <w:top w:val="single" w:sz="4" w:space="0" w:color="auto"/>
              <w:left w:val="single" w:sz="4" w:space="0" w:color="auto"/>
              <w:bottom w:val="single" w:sz="4" w:space="0" w:color="auto"/>
              <w:right w:val="single" w:sz="4" w:space="0" w:color="auto"/>
            </w:tcBorders>
          </w:tcPr>
          <w:p w14:paraId="5EC08AD7" w14:textId="60A84CDF" w:rsidR="00ED00CE" w:rsidRPr="00454394" w:rsidRDefault="00ED00CE" w:rsidP="00ED00CE">
            <w:pPr>
              <w:spacing w:after="0" w:line="240" w:lineRule="auto"/>
              <w:jc w:val="center"/>
              <w:rPr>
                <w:rFonts w:ascii="Times New Roman" w:hAnsi="Times New Roman"/>
                <w:b/>
                <w:sz w:val="24"/>
                <w:szCs w:val="24"/>
              </w:rPr>
            </w:pPr>
            <w:r w:rsidRPr="00B42A27">
              <w:rPr>
                <w:rFonts w:ascii="Times New Roman" w:hAnsi="Times New Roman"/>
                <w:b/>
                <w:sz w:val="24"/>
                <w:szCs w:val="24"/>
              </w:rPr>
              <w:t xml:space="preserve">Принято </w:t>
            </w:r>
          </w:p>
        </w:tc>
      </w:tr>
      <w:tr w:rsidR="00DB3B2C" w:rsidRPr="00454394" w14:paraId="3441EA36"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0641D019" w14:textId="796825AD" w:rsidR="00DB3B2C" w:rsidRPr="00454394" w:rsidRDefault="00DB3B2C" w:rsidP="001140A3">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r w:rsidR="007642E1">
              <w:rPr>
                <w:rFonts w:ascii="Times New Roman" w:hAnsi="Times New Roman"/>
                <w:sz w:val="24"/>
                <w:szCs w:val="24"/>
                <w:lang w:val="kk-KZ"/>
              </w:rPr>
              <w:t>6</w:t>
            </w:r>
          </w:p>
        </w:tc>
        <w:tc>
          <w:tcPr>
            <w:tcW w:w="875" w:type="pct"/>
            <w:tcBorders>
              <w:top w:val="single" w:sz="4" w:space="0" w:color="auto"/>
              <w:left w:val="single" w:sz="4" w:space="0" w:color="auto"/>
              <w:bottom w:val="single" w:sz="4" w:space="0" w:color="auto"/>
              <w:right w:val="single" w:sz="4" w:space="0" w:color="auto"/>
            </w:tcBorders>
            <w:vAlign w:val="center"/>
          </w:tcPr>
          <w:p w14:paraId="25D8FF43" w14:textId="1448E1D6" w:rsidR="00DB3B2C" w:rsidRPr="00454394" w:rsidRDefault="0054640D" w:rsidP="001140A3">
            <w:pPr>
              <w:spacing w:after="0" w:line="240" w:lineRule="auto"/>
              <w:jc w:val="center"/>
              <w:rPr>
                <w:rFonts w:ascii="Times New Roman" w:hAnsi="Times New Roman"/>
                <w:sz w:val="24"/>
                <w:szCs w:val="24"/>
              </w:rPr>
            </w:pPr>
            <w:r>
              <w:rPr>
                <w:rFonts w:ascii="Times New Roman" w:hAnsi="Times New Roman"/>
                <w:sz w:val="24"/>
                <w:szCs w:val="24"/>
                <w:lang w:val="kk-KZ"/>
              </w:rPr>
              <w:t>3.1.</w:t>
            </w:r>
            <w:r w:rsidR="00AD34B4">
              <w:rPr>
                <w:rFonts w:ascii="Times New Roman" w:hAnsi="Times New Roman"/>
                <w:sz w:val="24"/>
                <w:szCs w:val="24"/>
                <w:lang w:val="kk-KZ"/>
              </w:rPr>
              <w:t>1.1</w:t>
            </w:r>
          </w:p>
        </w:tc>
        <w:tc>
          <w:tcPr>
            <w:tcW w:w="2618" w:type="pct"/>
            <w:tcBorders>
              <w:top w:val="single" w:sz="4" w:space="0" w:color="auto"/>
              <w:left w:val="single" w:sz="4" w:space="0" w:color="auto"/>
              <w:bottom w:val="single" w:sz="4" w:space="0" w:color="auto"/>
              <w:right w:val="single" w:sz="4" w:space="0" w:color="auto"/>
            </w:tcBorders>
            <w:vAlign w:val="center"/>
          </w:tcPr>
          <w:p w14:paraId="03B1EEF7" w14:textId="45F05D0D" w:rsidR="0054640D" w:rsidRPr="00ED00CE" w:rsidRDefault="00ED00CE" w:rsidP="00ED00CE">
            <w:pPr>
              <w:spacing w:after="0" w:line="240" w:lineRule="auto"/>
              <w:jc w:val="center"/>
              <w:rPr>
                <w:rFonts w:ascii="Times New Roman" w:hAnsi="Times New Roman"/>
                <w:sz w:val="24"/>
                <w:szCs w:val="24"/>
              </w:rPr>
            </w:pPr>
            <w:r w:rsidRPr="00ED00CE">
              <w:rPr>
                <w:rFonts w:ascii="Times New Roman" w:hAnsi="Times New Roman"/>
                <w:sz w:val="24"/>
                <w:szCs w:val="24"/>
              </w:rPr>
              <w:t xml:space="preserve">4. Термин пункта 3.1.1.1 Индуцированное расщепление ядер заменить термином 3.1.1.1 Вынужденное деление ядер . </w:t>
            </w:r>
          </w:p>
        </w:tc>
        <w:tc>
          <w:tcPr>
            <w:tcW w:w="1216" w:type="pct"/>
            <w:tcBorders>
              <w:top w:val="single" w:sz="4" w:space="0" w:color="auto"/>
              <w:left w:val="single" w:sz="4" w:space="0" w:color="auto"/>
              <w:bottom w:val="single" w:sz="4" w:space="0" w:color="auto"/>
              <w:right w:val="single" w:sz="4" w:space="0" w:color="auto"/>
            </w:tcBorders>
            <w:vAlign w:val="center"/>
          </w:tcPr>
          <w:p w14:paraId="5C293778" w14:textId="77777777" w:rsidR="00DB3B2C" w:rsidRPr="000A3118" w:rsidRDefault="00DB3B2C" w:rsidP="001140A3">
            <w:pPr>
              <w:spacing w:after="0" w:line="240" w:lineRule="auto"/>
              <w:jc w:val="center"/>
              <w:rPr>
                <w:rFonts w:ascii="Times New Roman" w:hAnsi="Times New Roman"/>
                <w:b/>
                <w:sz w:val="24"/>
                <w:szCs w:val="24"/>
              </w:rPr>
            </w:pPr>
            <w:r w:rsidRPr="00180FBA">
              <w:rPr>
                <w:rFonts w:ascii="Times New Roman" w:hAnsi="Times New Roman"/>
                <w:b/>
                <w:sz w:val="24"/>
                <w:szCs w:val="24"/>
              </w:rPr>
              <w:t>Принято</w:t>
            </w:r>
          </w:p>
        </w:tc>
      </w:tr>
      <w:tr w:rsidR="00AD34B4" w:rsidRPr="00454394" w14:paraId="6127C838"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5FC2D782" w14:textId="0E912067" w:rsidR="00AD34B4" w:rsidRPr="00454394" w:rsidRDefault="00AD34B4" w:rsidP="001140A3">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r w:rsidR="007642E1">
              <w:rPr>
                <w:rFonts w:ascii="Times New Roman" w:hAnsi="Times New Roman"/>
                <w:sz w:val="24"/>
                <w:szCs w:val="24"/>
                <w:lang w:val="kk-KZ"/>
              </w:rPr>
              <w:t>7</w:t>
            </w:r>
          </w:p>
        </w:tc>
        <w:tc>
          <w:tcPr>
            <w:tcW w:w="875" w:type="pct"/>
            <w:vMerge w:val="restart"/>
            <w:tcBorders>
              <w:top w:val="single" w:sz="4" w:space="0" w:color="auto"/>
              <w:left w:val="single" w:sz="4" w:space="0" w:color="auto"/>
              <w:right w:val="single" w:sz="4" w:space="0" w:color="auto"/>
            </w:tcBorders>
            <w:vAlign w:val="center"/>
          </w:tcPr>
          <w:p w14:paraId="50D2716A" w14:textId="6A2BB948" w:rsidR="00AD34B4" w:rsidRPr="0054640D" w:rsidRDefault="00AD34B4" w:rsidP="001140A3">
            <w:pPr>
              <w:spacing w:after="0" w:line="240" w:lineRule="auto"/>
              <w:jc w:val="center"/>
              <w:rPr>
                <w:rFonts w:ascii="Times New Roman" w:hAnsi="Times New Roman"/>
                <w:sz w:val="24"/>
                <w:szCs w:val="24"/>
                <w:lang w:val="ru-RU"/>
              </w:rPr>
            </w:pPr>
            <w:r>
              <w:rPr>
                <w:rFonts w:ascii="Times New Roman" w:hAnsi="Times New Roman"/>
                <w:sz w:val="24"/>
                <w:szCs w:val="24"/>
                <w:lang w:val="ru-RU"/>
              </w:rPr>
              <w:t>3.1.1.2</w:t>
            </w:r>
          </w:p>
        </w:tc>
        <w:tc>
          <w:tcPr>
            <w:tcW w:w="2618" w:type="pct"/>
            <w:tcBorders>
              <w:top w:val="single" w:sz="4" w:space="0" w:color="auto"/>
              <w:left w:val="single" w:sz="4" w:space="0" w:color="auto"/>
              <w:bottom w:val="single" w:sz="4" w:space="0" w:color="auto"/>
              <w:right w:val="single" w:sz="4" w:space="0" w:color="auto"/>
            </w:tcBorders>
            <w:vAlign w:val="center"/>
          </w:tcPr>
          <w:p w14:paraId="5A6D8941" w14:textId="301A390E" w:rsidR="00AD34B4" w:rsidRPr="00454394" w:rsidRDefault="00AD34B4" w:rsidP="0054640D">
            <w:pPr>
              <w:spacing w:after="0" w:line="240" w:lineRule="auto"/>
              <w:jc w:val="center"/>
              <w:rPr>
                <w:rFonts w:ascii="Times New Roman" w:hAnsi="Times New Roman"/>
                <w:sz w:val="24"/>
                <w:szCs w:val="24"/>
                <w:lang w:val="kk-KZ"/>
              </w:rPr>
            </w:pPr>
            <w:r w:rsidRPr="00ED00CE">
              <w:rPr>
                <w:rFonts w:ascii="Times New Roman" w:hAnsi="Times New Roman"/>
                <w:sz w:val="24"/>
                <w:szCs w:val="24"/>
              </w:rPr>
              <w:t>5. Термин пункта 3.1.1.2 Спонтанное расщепление ядер заменить термином 3.1.1.2 Спонтанное деление ядер, а Расщепление ядра заменить на Деление ядра.</w:t>
            </w:r>
          </w:p>
        </w:tc>
        <w:tc>
          <w:tcPr>
            <w:tcW w:w="1216" w:type="pct"/>
            <w:tcBorders>
              <w:top w:val="single" w:sz="4" w:space="0" w:color="auto"/>
              <w:left w:val="single" w:sz="4" w:space="0" w:color="auto"/>
              <w:bottom w:val="single" w:sz="4" w:space="0" w:color="auto"/>
              <w:right w:val="single" w:sz="4" w:space="0" w:color="auto"/>
            </w:tcBorders>
            <w:vAlign w:val="center"/>
          </w:tcPr>
          <w:p w14:paraId="37375795" w14:textId="77777777" w:rsidR="00AD34B4" w:rsidRPr="00454394" w:rsidRDefault="00AD34B4" w:rsidP="001140A3">
            <w:pPr>
              <w:spacing w:after="0" w:line="240" w:lineRule="auto"/>
              <w:jc w:val="center"/>
              <w:rPr>
                <w:rFonts w:ascii="Times New Roman" w:hAnsi="Times New Roman"/>
                <w:b/>
                <w:sz w:val="24"/>
                <w:szCs w:val="24"/>
              </w:rPr>
            </w:pPr>
            <w:r w:rsidRPr="00180FBA">
              <w:rPr>
                <w:rFonts w:ascii="Times New Roman" w:hAnsi="Times New Roman"/>
                <w:b/>
                <w:sz w:val="24"/>
                <w:szCs w:val="24"/>
              </w:rPr>
              <w:t>Принято</w:t>
            </w:r>
          </w:p>
        </w:tc>
      </w:tr>
      <w:tr w:rsidR="00AD34B4" w:rsidRPr="00454394" w14:paraId="435E455A"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4E38E50F" w14:textId="18EE1B5F" w:rsidR="00AD34B4" w:rsidRPr="00454394" w:rsidRDefault="00AD34B4" w:rsidP="001140A3">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r w:rsidR="007642E1">
              <w:rPr>
                <w:rFonts w:ascii="Times New Roman" w:hAnsi="Times New Roman"/>
                <w:sz w:val="24"/>
                <w:szCs w:val="24"/>
                <w:lang w:val="kk-KZ"/>
              </w:rPr>
              <w:t>8</w:t>
            </w:r>
          </w:p>
        </w:tc>
        <w:tc>
          <w:tcPr>
            <w:tcW w:w="875" w:type="pct"/>
            <w:vMerge/>
            <w:tcBorders>
              <w:left w:val="single" w:sz="4" w:space="0" w:color="auto"/>
              <w:bottom w:val="single" w:sz="4" w:space="0" w:color="auto"/>
              <w:right w:val="single" w:sz="4" w:space="0" w:color="auto"/>
            </w:tcBorders>
            <w:vAlign w:val="center"/>
          </w:tcPr>
          <w:p w14:paraId="77B84CAF" w14:textId="46BD607F" w:rsidR="00AD34B4" w:rsidRPr="0054640D" w:rsidRDefault="00AD34B4" w:rsidP="001140A3">
            <w:pPr>
              <w:spacing w:after="0" w:line="240" w:lineRule="auto"/>
              <w:jc w:val="center"/>
              <w:rPr>
                <w:rFonts w:ascii="Times New Roman" w:hAnsi="Times New Roman"/>
                <w:sz w:val="24"/>
                <w:szCs w:val="24"/>
                <w:lang w:val="ru-RU"/>
              </w:rPr>
            </w:pPr>
          </w:p>
        </w:tc>
        <w:tc>
          <w:tcPr>
            <w:tcW w:w="2618" w:type="pct"/>
            <w:tcBorders>
              <w:top w:val="single" w:sz="4" w:space="0" w:color="auto"/>
              <w:left w:val="single" w:sz="4" w:space="0" w:color="auto"/>
              <w:bottom w:val="single" w:sz="4" w:space="0" w:color="auto"/>
              <w:right w:val="single" w:sz="4" w:space="0" w:color="auto"/>
            </w:tcBorders>
            <w:vAlign w:val="center"/>
          </w:tcPr>
          <w:p w14:paraId="7462C66A" w14:textId="7804591C" w:rsidR="00AD34B4" w:rsidRPr="0054640D" w:rsidRDefault="00AD34B4" w:rsidP="0054640D">
            <w:pPr>
              <w:spacing w:after="0" w:line="240" w:lineRule="auto"/>
              <w:jc w:val="center"/>
              <w:rPr>
                <w:rFonts w:ascii="Times New Roman" w:hAnsi="Times New Roman"/>
                <w:sz w:val="24"/>
                <w:szCs w:val="24"/>
                <w:lang w:val="kk-KZ"/>
              </w:rPr>
            </w:pPr>
            <w:r w:rsidRPr="00ED00CE">
              <w:rPr>
                <w:rFonts w:ascii="Times New Roman" w:hAnsi="Times New Roman"/>
                <w:sz w:val="24"/>
                <w:szCs w:val="24"/>
              </w:rPr>
              <w:t>6. В определении термина пункта 3.1.1.2 слово «имеющее» заменить словом «имеющем»</w:t>
            </w:r>
          </w:p>
        </w:tc>
        <w:tc>
          <w:tcPr>
            <w:tcW w:w="1216" w:type="pct"/>
            <w:tcBorders>
              <w:top w:val="single" w:sz="4" w:space="0" w:color="auto"/>
              <w:left w:val="single" w:sz="4" w:space="0" w:color="auto"/>
              <w:bottom w:val="single" w:sz="4" w:space="0" w:color="auto"/>
              <w:right w:val="single" w:sz="4" w:space="0" w:color="auto"/>
            </w:tcBorders>
            <w:vAlign w:val="center"/>
          </w:tcPr>
          <w:p w14:paraId="0C62BFA1" w14:textId="77777777" w:rsidR="00AD34B4" w:rsidRPr="00454394" w:rsidRDefault="00AD34B4" w:rsidP="001140A3">
            <w:pPr>
              <w:spacing w:after="0" w:line="240" w:lineRule="auto"/>
              <w:jc w:val="center"/>
              <w:rPr>
                <w:rFonts w:ascii="Times New Roman" w:hAnsi="Times New Roman"/>
                <w:b/>
                <w:sz w:val="24"/>
                <w:szCs w:val="24"/>
              </w:rPr>
            </w:pPr>
            <w:r w:rsidRPr="00180FBA">
              <w:rPr>
                <w:rFonts w:ascii="Times New Roman" w:hAnsi="Times New Roman"/>
                <w:b/>
                <w:sz w:val="24"/>
                <w:szCs w:val="24"/>
              </w:rPr>
              <w:t>Принято</w:t>
            </w:r>
          </w:p>
        </w:tc>
      </w:tr>
      <w:tr w:rsidR="00DB3B2C" w:rsidRPr="00454394" w14:paraId="069F0C54"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12975A93" w14:textId="764EF675" w:rsidR="00DB3B2C" w:rsidRPr="00454394" w:rsidRDefault="00DB3B2C" w:rsidP="001140A3">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r w:rsidR="007642E1">
              <w:rPr>
                <w:rFonts w:ascii="Times New Roman" w:hAnsi="Times New Roman"/>
                <w:sz w:val="24"/>
                <w:szCs w:val="24"/>
                <w:lang w:val="kk-KZ"/>
              </w:rPr>
              <w:t>9</w:t>
            </w:r>
          </w:p>
        </w:tc>
        <w:tc>
          <w:tcPr>
            <w:tcW w:w="875" w:type="pct"/>
            <w:tcBorders>
              <w:top w:val="single" w:sz="4" w:space="0" w:color="auto"/>
              <w:left w:val="single" w:sz="4" w:space="0" w:color="auto"/>
              <w:bottom w:val="single" w:sz="4" w:space="0" w:color="auto"/>
              <w:right w:val="single" w:sz="4" w:space="0" w:color="auto"/>
            </w:tcBorders>
            <w:vAlign w:val="center"/>
          </w:tcPr>
          <w:p w14:paraId="537A7AD0" w14:textId="1CBBF68F" w:rsidR="00DB3B2C" w:rsidRPr="0054640D" w:rsidRDefault="0054640D" w:rsidP="001140A3">
            <w:pPr>
              <w:spacing w:after="0" w:line="240" w:lineRule="auto"/>
              <w:jc w:val="center"/>
              <w:rPr>
                <w:rFonts w:ascii="Times New Roman" w:hAnsi="Times New Roman"/>
                <w:sz w:val="24"/>
                <w:szCs w:val="24"/>
                <w:lang w:val="ru-RU"/>
              </w:rPr>
            </w:pPr>
            <w:r>
              <w:rPr>
                <w:rFonts w:ascii="Times New Roman" w:hAnsi="Times New Roman"/>
                <w:sz w:val="24"/>
                <w:szCs w:val="24"/>
                <w:lang w:val="ru-RU"/>
              </w:rPr>
              <w:t>3.1.</w:t>
            </w:r>
            <w:r w:rsidR="00AD34B4">
              <w:rPr>
                <w:rFonts w:ascii="Times New Roman" w:hAnsi="Times New Roman"/>
                <w:sz w:val="24"/>
                <w:szCs w:val="24"/>
                <w:lang w:val="ru-RU"/>
              </w:rPr>
              <w:t>2</w:t>
            </w:r>
          </w:p>
        </w:tc>
        <w:tc>
          <w:tcPr>
            <w:tcW w:w="2618" w:type="pct"/>
            <w:tcBorders>
              <w:top w:val="single" w:sz="4" w:space="0" w:color="auto"/>
              <w:left w:val="single" w:sz="4" w:space="0" w:color="auto"/>
              <w:bottom w:val="single" w:sz="4" w:space="0" w:color="auto"/>
              <w:right w:val="single" w:sz="4" w:space="0" w:color="auto"/>
            </w:tcBorders>
            <w:vAlign w:val="center"/>
          </w:tcPr>
          <w:p w14:paraId="153716F3" w14:textId="617FDC1E" w:rsidR="00DB3B2C" w:rsidRPr="00454394" w:rsidRDefault="00ED00CE" w:rsidP="001140A3">
            <w:pPr>
              <w:spacing w:after="0" w:line="240" w:lineRule="auto"/>
              <w:jc w:val="center"/>
              <w:rPr>
                <w:rFonts w:ascii="Times New Roman" w:hAnsi="Times New Roman"/>
                <w:sz w:val="24"/>
                <w:szCs w:val="24"/>
                <w:lang w:val="kk-KZ"/>
              </w:rPr>
            </w:pPr>
            <w:r w:rsidRPr="00ED00CE">
              <w:rPr>
                <w:rFonts w:ascii="Times New Roman" w:hAnsi="Times New Roman"/>
                <w:sz w:val="24"/>
                <w:szCs w:val="24"/>
              </w:rPr>
              <w:t>7. В определении термина пункта 3.1.2 слова «с некоторой энергией» заменить словом «энергии» .</w:t>
            </w:r>
          </w:p>
        </w:tc>
        <w:tc>
          <w:tcPr>
            <w:tcW w:w="1216" w:type="pct"/>
            <w:tcBorders>
              <w:top w:val="single" w:sz="4" w:space="0" w:color="auto"/>
              <w:left w:val="single" w:sz="4" w:space="0" w:color="auto"/>
              <w:bottom w:val="single" w:sz="4" w:space="0" w:color="auto"/>
              <w:right w:val="single" w:sz="4" w:space="0" w:color="auto"/>
            </w:tcBorders>
            <w:vAlign w:val="center"/>
          </w:tcPr>
          <w:p w14:paraId="7D782E8F" w14:textId="77777777" w:rsidR="00DB3B2C" w:rsidRPr="00454394" w:rsidRDefault="00DB3B2C" w:rsidP="001140A3">
            <w:pPr>
              <w:spacing w:after="0" w:line="240" w:lineRule="auto"/>
              <w:jc w:val="center"/>
              <w:rPr>
                <w:rFonts w:ascii="Times New Roman" w:hAnsi="Times New Roman"/>
                <w:b/>
                <w:sz w:val="24"/>
                <w:szCs w:val="24"/>
              </w:rPr>
            </w:pPr>
            <w:r w:rsidRPr="00180FBA">
              <w:rPr>
                <w:rFonts w:ascii="Times New Roman" w:hAnsi="Times New Roman"/>
                <w:b/>
                <w:sz w:val="24"/>
                <w:szCs w:val="24"/>
              </w:rPr>
              <w:t>Принято</w:t>
            </w:r>
          </w:p>
        </w:tc>
      </w:tr>
      <w:tr w:rsidR="00DB3B2C" w:rsidRPr="00454394" w14:paraId="6D75605A"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1EA8A70B" w14:textId="5409EBF0" w:rsidR="00DB3B2C" w:rsidRPr="00454394" w:rsidRDefault="00DB3B2C" w:rsidP="001140A3">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4.</w:t>
            </w:r>
            <w:r w:rsidR="007642E1">
              <w:rPr>
                <w:rFonts w:ascii="Times New Roman" w:hAnsi="Times New Roman"/>
                <w:sz w:val="24"/>
                <w:szCs w:val="24"/>
                <w:lang w:val="kk-KZ"/>
              </w:rPr>
              <w:t>10</w:t>
            </w:r>
          </w:p>
        </w:tc>
        <w:tc>
          <w:tcPr>
            <w:tcW w:w="875" w:type="pct"/>
            <w:tcBorders>
              <w:top w:val="single" w:sz="4" w:space="0" w:color="auto"/>
              <w:left w:val="single" w:sz="4" w:space="0" w:color="auto"/>
              <w:bottom w:val="single" w:sz="4" w:space="0" w:color="auto"/>
              <w:right w:val="single" w:sz="4" w:space="0" w:color="auto"/>
            </w:tcBorders>
            <w:vAlign w:val="center"/>
          </w:tcPr>
          <w:p w14:paraId="471D1122" w14:textId="0E0A4568" w:rsidR="00DB3B2C" w:rsidRPr="0054640D" w:rsidRDefault="00AD34B4" w:rsidP="001140A3">
            <w:pPr>
              <w:spacing w:after="0" w:line="240" w:lineRule="auto"/>
              <w:jc w:val="center"/>
              <w:rPr>
                <w:rFonts w:ascii="Times New Roman" w:hAnsi="Times New Roman"/>
                <w:sz w:val="24"/>
                <w:szCs w:val="24"/>
                <w:lang w:val="ru-RU"/>
              </w:rPr>
            </w:pPr>
            <w:r>
              <w:rPr>
                <w:rFonts w:ascii="Times New Roman" w:hAnsi="Times New Roman"/>
                <w:sz w:val="24"/>
                <w:szCs w:val="24"/>
                <w:lang w:val="ru-RU"/>
              </w:rPr>
              <w:t>3.1.3</w:t>
            </w:r>
          </w:p>
        </w:tc>
        <w:tc>
          <w:tcPr>
            <w:tcW w:w="2618" w:type="pct"/>
            <w:tcBorders>
              <w:top w:val="single" w:sz="4" w:space="0" w:color="auto"/>
              <w:left w:val="single" w:sz="4" w:space="0" w:color="auto"/>
              <w:bottom w:val="single" w:sz="4" w:space="0" w:color="auto"/>
              <w:right w:val="single" w:sz="4" w:space="0" w:color="auto"/>
            </w:tcBorders>
            <w:vAlign w:val="center"/>
          </w:tcPr>
          <w:p w14:paraId="30DAA22B" w14:textId="2688A940" w:rsidR="00DB3B2C" w:rsidRPr="00454394" w:rsidRDefault="00ED00CE" w:rsidP="001140A3">
            <w:pPr>
              <w:spacing w:after="0" w:line="240" w:lineRule="auto"/>
              <w:jc w:val="center"/>
              <w:rPr>
                <w:rFonts w:ascii="Times New Roman" w:hAnsi="Times New Roman"/>
                <w:sz w:val="24"/>
                <w:szCs w:val="24"/>
                <w:lang w:val="kk-KZ"/>
              </w:rPr>
            </w:pPr>
            <w:r w:rsidRPr="00ED00CE">
              <w:rPr>
                <w:rFonts w:ascii="Times New Roman" w:hAnsi="Times New Roman"/>
                <w:sz w:val="24"/>
                <w:szCs w:val="24"/>
              </w:rPr>
              <w:t>8. В определении термина 3.1.3 слово «стохастическим» заменить словом «случайным» .</w:t>
            </w:r>
          </w:p>
        </w:tc>
        <w:tc>
          <w:tcPr>
            <w:tcW w:w="1216" w:type="pct"/>
            <w:tcBorders>
              <w:top w:val="single" w:sz="4" w:space="0" w:color="auto"/>
              <w:left w:val="single" w:sz="4" w:space="0" w:color="auto"/>
              <w:bottom w:val="single" w:sz="4" w:space="0" w:color="auto"/>
              <w:right w:val="single" w:sz="4" w:space="0" w:color="auto"/>
            </w:tcBorders>
            <w:vAlign w:val="center"/>
          </w:tcPr>
          <w:p w14:paraId="4E8C0A56" w14:textId="77777777" w:rsidR="00DB3B2C" w:rsidRPr="00454394" w:rsidRDefault="00DB3B2C" w:rsidP="001140A3">
            <w:pPr>
              <w:spacing w:after="0" w:line="240" w:lineRule="auto"/>
              <w:jc w:val="center"/>
              <w:rPr>
                <w:rFonts w:ascii="Times New Roman" w:hAnsi="Times New Roman"/>
                <w:b/>
                <w:sz w:val="24"/>
                <w:szCs w:val="24"/>
              </w:rPr>
            </w:pPr>
            <w:r w:rsidRPr="00180FBA">
              <w:rPr>
                <w:rFonts w:ascii="Times New Roman" w:hAnsi="Times New Roman"/>
                <w:b/>
                <w:sz w:val="24"/>
                <w:szCs w:val="24"/>
              </w:rPr>
              <w:t>Принято</w:t>
            </w:r>
          </w:p>
        </w:tc>
      </w:tr>
      <w:tr w:rsidR="00DB3B2C" w:rsidRPr="00454394" w14:paraId="38D933BA"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4AFE581A" w14:textId="18E268BE" w:rsidR="00DB3B2C" w:rsidRPr="00454394" w:rsidRDefault="00DB3B2C" w:rsidP="001140A3">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r w:rsidR="007642E1">
              <w:rPr>
                <w:rFonts w:ascii="Times New Roman" w:hAnsi="Times New Roman"/>
                <w:sz w:val="24"/>
                <w:szCs w:val="24"/>
                <w:lang w:val="kk-KZ"/>
              </w:rPr>
              <w:t>11</w:t>
            </w:r>
          </w:p>
        </w:tc>
        <w:tc>
          <w:tcPr>
            <w:tcW w:w="875" w:type="pct"/>
            <w:tcBorders>
              <w:top w:val="single" w:sz="4" w:space="0" w:color="auto"/>
              <w:left w:val="single" w:sz="4" w:space="0" w:color="auto"/>
              <w:bottom w:val="single" w:sz="4" w:space="0" w:color="auto"/>
              <w:right w:val="single" w:sz="4" w:space="0" w:color="auto"/>
            </w:tcBorders>
            <w:vAlign w:val="center"/>
          </w:tcPr>
          <w:p w14:paraId="1A86BD95" w14:textId="11BD9D68" w:rsidR="00DB3B2C" w:rsidRPr="0054640D" w:rsidRDefault="00AD34B4" w:rsidP="001140A3">
            <w:pPr>
              <w:spacing w:after="0" w:line="240" w:lineRule="auto"/>
              <w:jc w:val="center"/>
              <w:rPr>
                <w:rFonts w:ascii="Times New Roman" w:hAnsi="Times New Roman"/>
                <w:sz w:val="24"/>
                <w:szCs w:val="24"/>
                <w:lang w:val="ru-RU"/>
              </w:rPr>
            </w:pPr>
            <w:r>
              <w:rPr>
                <w:rFonts w:ascii="Times New Roman" w:hAnsi="Times New Roman"/>
                <w:sz w:val="24"/>
                <w:szCs w:val="24"/>
                <w:lang w:val="ru-RU"/>
              </w:rPr>
              <w:t>3.1.3</w:t>
            </w:r>
          </w:p>
        </w:tc>
        <w:tc>
          <w:tcPr>
            <w:tcW w:w="2618" w:type="pct"/>
            <w:tcBorders>
              <w:top w:val="single" w:sz="4" w:space="0" w:color="auto"/>
              <w:left w:val="single" w:sz="4" w:space="0" w:color="auto"/>
              <w:bottom w:val="single" w:sz="4" w:space="0" w:color="auto"/>
              <w:right w:val="single" w:sz="4" w:space="0" w:color="auto"/>
            </w:tcBorders>
            <w:vAlign w:val="center"/>
          </w:tcPr>
          <w:p w14:paraId="2C35290F" w14:textId="3232A104" w:rsidR="00DB3B2C" w:rsidRPr="00454394" w:rsidRDefault="00ED00CE" w:rsidP="0054640D">
            <w:pPr>
              <w:spacing w:after="0" w:line="240" w:lineRule="auto"/>
              <w:jc w:val="center"/>
              <w:rPr>
                <w:rFonts w:ascii="Times New Roman" w:hAnsi="Times New Roman"/>
                <w:sz w:val="24"/>
                <w:szCs w:val="24"/>
                <w:lang w:val="kk-KZ"/>
              </w:rPr>
            </w:pPr>
            <w:r w:rsidRPr="00ED00CE">
              <w:rPr>
                <w:rFonts w:ascii="Times New Roman" w:hAnsi="Times New Roman"/>
                <w:sz w:val="24"/>
                <w:szCs w:val="24"/>
              </w:rPr>
              <w:t>9. В примечании 1 пункта 3.1.3 слово «стохастическим» заменить словом «случайным».</w:t>
            </w:r>
          </w:p>
        </w:tc>
        <w:tc>
          <w:tcPr>
            <w:tcW w:w="1216" w:type="pct"/>
            <w:tcBorders>
              <w:top w:val="single" w:sz="4" w:space="0" w:color="auto"/>
              <w:left w:val="single" w:sz="4" w:space="0" w:color="auto"/>
              <w:bottom w:val="single" w:sz="4" w:space="0" w:color="auto"/>
              <w:right w:val="single" w:sz="4" w:space="0" w:color="auto"/>
            </w:tcBorders>
            <w:vAlign w:val="center"/>
          </w:tcPr>
          <w:p w14:paraId="0E74FB4B" w14:textId="77777777" w:rsidR="00DB3B2C" w:rsidRPr="00454394" w:rsidRDefault="00DB3B2C" w:rsidP="001140A3">
            <w:pPr>
              <w:spacing w:after="0" w:line="240" w:lineRule="auto"/>
              <w:jc w:val="center"/>
              <w:rPr>
                <w:rFonts w:ascii="Times New Roman" w:hAnsi="Times New Roman"/>
                <w:b/>
                <w:sz w:val="24"/>
                <w:szCs w:val="24"/>
              </w:rPr>
            </w:pPr>
            <w:r w:rsidRPr="00180FBA">
              <w:rPr>
                <w:rFonts w:ascii="Times New Roman" w:hAnsi="Times New Roman"/>
                <w:b/>
                <w:sz w:val="24"/>
                <w:szCs w:val="24"/>
              </w:rPr>
              <w:t>Принято</w:t>
            </w:r>
          </w:p>
        </w:tc>
      </w:tr>
      <w:tr w:rsidR="00DB3B2C" w:rsidRPr="00454394" w14:paraId="0B7CA70A"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7FA24B58" w14:textId="2E2D6137" w:rsidR="00DB3B2C" w:rsidRPr="00454394" w:rsidRDefault="00DB3B2C" w:rsidP="001140A3">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r w:rsidR="007642E1">
              <w:rPr>
                <w:rFonts w:ascii="Times New Roman" w:hAnsi="Times New Roman"/>
                <w:sz w:val="24"/>
                <w:szCs w:val="24"/>
                <w:lang w:val="kk-KZ"/>
              </w:rPr>
              <w:t>12</w:t>
            </w:r>
          </w:p>
        </w:tc>
        <w:tc>
          <w:tcPr>
            <w:tcW w:w="875" w:type="pct"/>
            <w:tcBorders>
              <w:top w:val="single" w:sz="4" w:space="0" w:color="auto"/>
              <w:left w:val="single" w:sz="4" w:space="0" w:color="auto"/>
              <w:bottom w:val="single" w:sz="4" w:space="0" w:color="auto"/>
              <w:right w:val="single" w:sz="4" w:space="0" w:color="auto"/>
            </w:tcBorders>
            <w:vAlign w:val="center"/>
          </w:tcPr>
          <w:p w14:paraId="10317AF0" w14:textId="6D49BFE1" w:rsidR="00DB3B2C" w:rsidRPr="0054640D" w:rsidRDefault="00AD34B4" w:rsidP="001140A3">
            <w:pPr>
              <w:spacing w:after="0" w:line="240" w:lineRule="auto"/>
              <w:jc w:val="center"/>
              <w:rPr>
                <w:rFonts w:ascii="Times New Roman" w:hAnsi="Times New Roman"/>
                <w:sz w:val="24"/>
                <w:szCs w:val="24"/>
                <w:lang w:val="ru-RU"/>
              </w:rPr>
            </w:pPr>
            <w:r>
              <w:rPr>
                <w:rFonts w:ascii="Times New Roman" w:hAnsi="Times New Roman"/>
                <w:sz w:val="24"/>
                <w:szCs w:val="24"/>
                <w:lang w:val="ru-RU"/>
              </w:rPr>
              <w:t>3.1.3</w:t>
            </w:r>
          </w:p>
        </w:tc>
        <w:tc>
          <w:tcPr>
            <w:tcW w:w="2618" w:type="pct"/>
            <w:tcBorders>
              <w:top w:val="single" w:sz="4" w:space="0" w:color="auto"/>
              <w:left w:val="single" w:sz="4" w:space="0" w:color="auto"/>
              <w:bottom w:val="single" w:sz="4" w:space="0" w:color="auto"/>
              <w:right w:val="single" w:sz="4" w:space="0" w:color="auto"/>
            </w:tcBorders>
            <w:vAlign w:val="center"/>
          </w:tcPr>
          <w:p w14:paraId="4B6618FF" w14:textId="2BDEF0C1" w:rsidR="00DB3B2C" w:rsidRPr="00454394" w:rsidRDefault="00ED00CE" w:rsidP="001140A3">
            <w:pPr>
              <w:spacing w:after="0" w:line="240" w:lineRule="auto"/>
              <w:jc w:val="center"/>
              <w:rPr>
                <w:rFonts w:ascii="Times New Roman" w:hAnsi="Times New Roman"/>
                <w:sz w:val="24"/>
                <w:szCs w:val="24"/>
                <w:lang w:val="kk-KZ"/>
              </w:rPr>
            </w:pPr>
            <w:r w:rsidRPr="00ED00CE">
              <w:rPr>
                <w:rFonts w:ascii="Times New Roman" w:hAnsi="Times New Roman"/>
                <w:sz w:val="24"/>
                <w:szCs w:val="24"/>
              </w:rPr>
              <w:t>10. В примечании 2 пункта 3.1.3 слово «скопления» заменить словом «поколения».</w:t>
            </w:r>
          </w:p>
        </w:tc>
        <w:tc>
          <w:tcPr>
            <w:tcW w:w="1216" w:type="pct"/>
            <w:tcBorders>
              <w:top w:val="single" w:sz="4" w:space="0" w:color="auto"/>
              <w:left w:val="single" w:sz="4" w:space="0" w:color="auto"/>
              <w:bottom w:val="single" w:sz="4" w:space="0" w:color="auto"/>
              <w:right w:val="single" w:sz="4" w:space="0" w:color="auto"/>
            </w:tcBorders>
            <w:vAlign w:val="center"/>
          </w:tcPr>
          <w:p w14:paraId="26D9C58E" w14:textId="77777777" w:rsidR="00DB3B2C" w:rsidRPr="00454394" w:rsidRDefault="00DB3B2C" w:rsidP="001140A3">
            <w:pPr>
              <w:spacing w:after="0" w:line="240" w:lineRule="auto"/>
              <w:jc w:val="center"/>
              <w:rPr>
                <w:rFonts w:ascii="Times New Roman" w:hAnsi="Times New Roman"/>
                <w:b/>
                <w:sz w:val="24"/>
                <w:szCs w:val="24"/>
              </w:rPr>
            </w:pPr>
            <w:r w:rsidRPr="00180FBA">
              <w:rPr>
                <w:rFonts w:ascii="Times New Roman" w:hAnsi="Times New Roman"/>
                <w:b/>
                <w:sz w:val="24"/>
                <w:szCs w:val="24"/>
              </w:rPr>
              <w:t>Принято</w:t>
            </w:r>
          </w:p>
        </w:tc>
      </w:tr>
      <w:tr w:rsidR="00DB3B2C" w:rsidRPr="00454394" w14:paraId="607186C6"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4820E4ED" w14:textId="1C2D85DB" w:rsidR="00DB3B2C" w:rsidRPr="00454394" w:rsidRDefault="00DB3B2C" w:rsidP="001140A3">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r w:rsidR="007642E1">
              <w:rPr>
                <w:rFonts w:ascii="Times New Roman" w:hAnsi="Times New Roman"/>
                <w:sz w:val="24"/>
                <w:szCs w:val="24"/>
                <w:lang w:val="kk-KZ"/>
              </w:rPr>
              <w:t>13</w:t>
            </w:r>
          </w:p>
        </w:tc>
        <w:tc>
          <w:tcPr>
            <w:tcW w:w="875" w:type="pct"/>
            <w:tcBorders>
              <w:top w:val="single" w:sz="4" w:space="0" w:color="auto"/>
              <w:left w:val="single" w:sz="4" w:space="0" w:color="auto"/>
              <w:bottom w:val="single" w:sz="4" w:space="0" w:color="auto"/>
              <w:right w:val="single" w:sz="4" w:space="0" w:color="auto"/>
            </w:tcBorders>
            <w:vAlign w:val="center"/>
          </w:tcPr>
          <w:p w14:paraId="30FB3E14" w14:textId="5F122BE8" w:rsidR="00DB3B2C" w:rsidRPr="0054640D" w:rsidRDefault="00AD34B4" w:rsidP="001140A3">
            <w:pPr>
              <w:spacing w:after="0" w:line="240" w:lineRule="auto"/>
              <w:jc w:val="center"/>
              <w:rPr>
                <w:rFonts w:ascii="Times New Roman" w:hAnsi="Times New Roman"/>
                <w:sz w:val="24"/>
                <w:szCs w:val="24"/>
                <w:lang w:val="ru-RU"/>
              </w:rPr>
            </w:pPr>
            <w:r w:rsidRPr="00ED00CE">
              <w:rPr>
                <w:rFonts w:ascii="Times New Roman" w:hAnsi="Times New Roman"/>
                <w:sz w:val="24"/>
                <w:szCs w:val="24"/>
              </w:rPr>
              <w:t>3.1.4</w:t>
            </w:r>
          </w:p>
        </w:tc>
        <w:tc>
          <w:tcPr>
            <w:tcW w:w="2618" w:type="pct"/>
            <w:tcBorders>
              <w:top w:val="single" w:sz="4" w:space="0" w:color="auto"/>
              <w:left w:val="single" w:sz="4" w:space="0" w:color="auto"/>
              <w:bottom w:val="single" w:sz="4" w:space="0" w:color="auto"/>
              <w:right w:val="single" w:sz="4" w:space="0" w:color="auto"/>
            </w:tcBorders>
            <w:vAlign w:val="center"/>
          </w:tcPr>
          <w:p w14:paraId="09337624" w14:textId="5AF898DB" w:rsidR="00DB3B2C" w:rsidRPr="00454394" w:rsidRDefault="00ED00CE" w:rsidP="0054640D">
            <w:pPr>
              <w:spacing w:after="0" w:line="240" w:lineRule="auto"/>
              <w:jc w:val="center"/>
              <w:rPr>
                <w:rFonts w:ascii="Times New Roman" w:hAnsi="Times New Roman"/>
                <w:sz w:val="24"/>
                <w:szCs w:val="24"/>
                <w:lang w:val="kk-KZ"/>
              </w:rPr>
            </w:pPr>
            <w:r w:rsidRPr="00ED00CE">
              <w:rPr>
                <w:rFonts w:ascii="Times New Roman" w:hAnsi="Times New Roman"/>
                <w:sz w:val="24"/>
                <w:szCs w:val="24"/>
              </w:rPr>
              <w:t>11. Термин пункта 3.1.4 Излучение мгновенного деления заменить термином 3.1.4 Мгновенное излучение деления, а в определении термина слово «стохастическим» заменить словом «случайным».</w:t>
            </w:r>
          </w:p>
        </w:tc>
        <w:tc>
          <w:tcPr>
            <w:tcW w:w="1216" w:type="pct"/>
            <w:tcBorders>
              <w:top w:val="single" w:sz="4" w:space="0" w:color="auto"/>
              <w:left w:val="single" w:sz="4" w:space="0" w:color="auto"/>
              <w:bottom w:val="single" w:sz="4" w:space="0" w:color="auto"/>
              <w:right w:val="single" w:sz="4" w:space="0" w:color="auto"/>
            </w:tcBorders>
            <w:vAlign w:val="center"/>
          </w:tcPr>
          <w:p w14:paraId="1647ED91" w14:textId="77777777" w:rsidR="00DB3B2C" w:rsidRPr="00454394" w:rsidRDefault="00DB3B2C" w:rsidP="001140A3">
            <w:pPr>
              <w:spacing w:after="0" w:line="240" w:lineRule="auto"/>
              <w:jc w:val="center"/>
              <w:rPr>
                <w:rFonts w:ascii="Times New Roman" w:hAnsi="Times New Roman"/>
                <w:b/>
                <w:sz w:val="24"/>
                <w:szCs w:val="24"/>
              </w:rPr>
            </w:pPr>
            <w:r w:rsidRPr="00180FBA">
              <w:rPr>
                <w:rFonts w:ascii="Times New Roman" w:hAnsi="Times New Roman"/>
                <w:b/>
                <w:sz w:val="24"/>
                <w:szCs w:val="24"/>
              </w:rPr>
              <w:t>Принято</w:t>
            </w:r>
          </w:p>
        </w:tc>
      </w:tr>
      <w:tr w:rsidR="00DB3B2C" w:rsidRPr="00454394" w14:paraId="4175BAA8"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7E4C557C" w14:textId="6D5F7917" w:rsidR="00DB3B2C" w:rsidRPr="00454394" w:rsidRDefault="00DB3B2C" w:rsidP="001140A3">
            <w:pPr>
              <w:spacing w:after="0" w:line="240" w:lineRule="auto"/>
              <w:jc w:val="center"/>
              <w:rPr>
                <w:rFonts w:ascii="Times New Roman" w:hAnsi="Times New Roman"/>
                <w:sz w:val="24"/>
                <w:szCs w:val="24"/>
                <w:lang w:val="kk-KZ"/>
              </w:rPr>
            </w:pPr>
            <w:r>
              <w:rPr>
                <w:rFonts w:ascii="Times New Roman" w:hAnsi="Times New Roman"/>
                <w:sz w:val="24"/>
                <w:szCs w:val="24"/>
                <w:lang w:val="kk-KZ"/>
              </w:rPr>
              <w:t>4.1</w:t>
            </w:r>
            <w:r w:rsidR="007642E1">
              <w:rPr>
                <w:rFonts w:ascii="Times New Roman" w:hAnsi="Times New Roman"/>
                <w:sz w:val="24"/>
                <w:szCs w:val="24"/>
                <w:lang w:val="kk-KZ"/>
              </w:rPr>
              <w:t>4</w:t>
            </w:r>
          </w:p>
        </w:tc>
        <w:tc>
          <w:tcPr>
            <w:tcW w:w="875" w:type="pct"/>
            <w:tcBorders>
              <w:top w:val="single" w:sz="4" w:space="0" w:color="auto"/>
              <w:left w:val="single" w:sz="4" w:space="0" w:color="auto"/>
              <w:bottom w:val="single" w:sz="4" w:space="0" w:color="auto"/>
              <w:right w:val="single" w:sz="4" w:space="0" w:color="auto"/>
            </w:tcBorders>
            <w:vAlign w:val="center"/>
          </w:tcPr>
          <w:p w14:paraId="5178640A" w14:textId="75AAF71B" w:rsidR="00DB3B2C" w:rsidRPr="00454394" w:rsidRDefault="00AD34B4" w:rsidP="001140A3">
            <w:pPr>
              <w:spacing w:after="0" w:line="240" w:lineRule="auto"/>
              <w:jc w:val="center"/>
              <w:rPr>
                <w:rFonts w:ascii="Times New Roman" w:hAnsi="Times New Roman"/>
                <w:sz w:val="24"/>
                <w:szCs w:val="24"/>
              </w:rPr>
            </w:pPr>
            <w:r w:rsidRPr="00ED00CE">
              <w:rPr>
                <w:rFonts w:ascii="Times New Roman" w:hAnsi="Times New Roman"/>
                <w:sz w:val="24"/>
                <w:szCs w:val="24"/>
              </w:rPr>
              <w:t>3.1.5.1</w:t>
            </w:r>
          </w:p>
        </w:tc>
        <w:tc>
          <w:tcPr>
            <w:tcW w:w="2618" w:type="pct"/>
            <w:tcBorders>
              <w:top w:val="single" w:sz="4" w:space="0" w:color="auto"/>
              <w:left w:val="single" w:sz="4" w:space="0" w:color="auto"/>
              <w:bottom w:val="single" w:sz="4" w:space="0" w:color="auto"/>
              <w:right w:val="single" w:sz="4" w:space="0" w:color="auto"/>
            </w:tcBorders>
            <w:vAlign w:val="center"/>
          </w:tcPr>
          <w:p w14:paraId="5F396994" w14:textId="2C860427" w:rsidR="00DB3B2C" w:rsidRPr="00454394" w:rsidRDefault="00ED00CE" w:rsidP="001140A3">
            <w:pPr>
              <w:spacing w:after="0" w:line="240" w:lineRule="auto"/>
              <w:jc w:val="center"/>
              <w:rPr>
                <w:rFonts w:ascii="Times New Roman" w:hAnsi="Times New Roman"/>
                <w:sz w:val="24"/>
                <w:szCs w:val="24"/>
                <w:lang w:val="kk-KZ"/>
              </w:rPr>
            </w:pPr>
            <w:r w:rsidRPr="00ED00CE">
              <w:rPr>
                <w:rFonts w:ascii="Times New Roman" w:hAnsi="Times New Roman"/>
                <w:sz w:val="24"/>
                <w:szCs w:val="24"/>
              </w:rPr>
              <w:t>12. Определение термина 3.1.5.1 Быстрый нейтрон: «Нейтрон с кинетической энергией больше, чем у его окружения, когда он высвобождается во время деления» заменить определением «Нейтрон с кинетической энергией больше, чем у частиц его окружения, когда он высвобождается во время деления» .</w:t>
            </w:r>
          </w:p>
        </w:tc>
        <w:tc>
          <w:tcPr>
            <w:tcW w:w="1216" w:type="pct"/>
            <w:tcBorders>
              <w:top w:val="single" w:sz="4" w:space="0" w:color="auto"/>
              <w:left w:val="single" w:sz="4" w:space="0" w:color="auto"/>
              <w:bottom w:val="single" w:sz="4" w:space="0" w:color="auto"/>
              <w:right w:val="single" w:sz="4" w:space="0" w:color="auto"/>
            </w:tcBorders>
            <w:vAlign w:val="center"/>
          </w:tcPr>
          <w:p w14:paraId="5F8D0E98" w14:textId="093066DB" w:rsidR="00DB3B2C" w:rsidRPr="0054640D" w:rsidRDefault="00DB3B2C" w:rsidP="0054640D">
            <w:pPr>
              <w:spacing w:after="0" w:line="240" w:lineRule="auto"/>
              <w:jc w:val="center"/>
              <w:rPr>
                <w:rFonts w:ascii="Times New Roman" w:hAnsi="Times New Roman"/>
                <w:b/>
                <w:sz w:val="24"/>
                <w:szCs w:val="24"/>
              </w:rPr>
            </w:pPr>
            <w:r w:rsidRPr="00180FBA">
              <w:rPr>
                <w:rFonts w:ascii="Times New Roman" w:hAnsi="Times New Roman"/>
                <w:b/>
                <w:sz w:val="24"/>
                <w:szCs w:val="24"/>
              </w:rPr>
              <w:t>Принято</w:t>
            </w:r>
          </w:p>
        </w:tc>
      </w:tr>
      <w:tr w:rsidR="00DB3B2C" w:rsidRPr="00454394" w14:paraId="0D8BFEB1"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5C8685E9" w14:textId="04C5A587" w:rsidR="00DB3B2C" w:rsidRPr="006C3AF5" w:rsidRDefault="00DB3B2C" w:rsidP="001140A3">
            <w:pPr>
              <w:spacing w:after="0" w:line="240" w:lineRule="auto"/>
              <w:jc w:val="center"/>
              <w:rPr>
                <w:rFonts w:ascii="Times New Roman" w:hAnsi="Times New Roman"/>
                <w:sz w:val="24"/>
                <w:szCs w:val="24"/>
                <w:lang w:val="kk-KZ"/>
              </w:rPr>
            </w:pPr>
            <w:r>
              <w:rPr>
                <w:rFonts w:ascii="Times New Roman" w:hAnsi="Times New Roman"/>
                <w:sz w:val="24"/>
                <w:szCs w:val="24"/>
                <w:lang w:val="kk-KZ"/>
              </w:rPr>
              <w:t>4.1</w:t>
            </w:r>
            <w:r w:rsidR="007642E1">
              <w:rPr>
                <w:rFonts w:ascii="Times New Roman" w:hAnsi="Times New Roman"/>
                <w:sz w:val="24"/>
                <w:szCs w:val="24"/>
                <w:lang w:val="kk-KZ"/>
              </w:rPr>
              <w:t>5</w:t>
            </w:r>
          </w:p>
        </w:tc>
        <w:tc>
          <w:tcPr>
            <w:tcW w:w="875" w:type="pct"/>
            <w:tcBorders>
              <w:top w:val="single" w:sz="4" w:space="0" w:color="auto"/>
              <w:left w:val="single" w:sz="4" w:space="0" w:color="auto"/>
              <w:bottom w:val="single" w:sz="4" w:space="0" w:color="auto"/>
              <w:right w:val="single" w:sz="4" w:space="0" w:color="auto"/>
            </w:tcBorders>
            <w:vAlign w:val="center"/>
          </w:tcPr>
          <w:p w14:paraId="2FCC3568" w14:textId="71A921A4" w:rsidR="00DB3B2C" w:rsidRPr="00940A81" w:rsidRDefault="00AD34B4" w:rsidP="001140A3">
            <w:pPr>
              <w:spacing w:after="0" w:line="240" w:lineRule="auto"/>
              <w:jc w:val="center"/>
              <w:rPr>
                <w:rFonts w:ascii="Times New Roman" w:hAnsi="Times New Roman"/>
                <w:sz w:val="24"/>
                <w:szCs w:val="24"/>
                <w:lang w:val="ru-RU"/>
              </w:rPr>
            </w:pPr>
            <w:r w:rsidRPr="00ED00CE">
              <w:rPr>
                <w:rFonts w:ascii="Times New Roman" w:hAnsi="Times New Roman"/>
                <w:sz w:val="24"/>
                <w:szCs w:val="24"/>
              </w:rPr>
              <w:t>3.1.5.1.1.1</w:t>
            </w:r>
          </w:p>
        </w:tc>
        <w:tc>
          <w:tcPr>
            <w:tcW w:w="2618" w:type="pct"/>
            <w:tcBorders>
              <w:top w:val="single" w:sz="4" w:space="0" w:color="auto"/>
              <w:left w:val="single" w:sz="4" w:space="0" w:color="auto"/>
              <w:bottom w:val="single" w:sz="4" w:space="0" w:color="auto"/>
              <w:right w:val="single" w:sz="4" w:space="0" w:color="auto"/>
            </w:tcBorders>
            <w:vAlign w:val="center"/>
          </w:tcPr>
          <w:p w14:paraId="3823FD67" w14:textId="72B5EA4B" w:rsidR="00DB3B2C" w:rsidRPr="006C3AF5" w:rsidRDefault="00ED00CE" w:rsidP="001140A3">
            <w:pPr>
              <w:spacing w:after="0" w:line="240" w:lineRule="auto"/>
              <w:jc w:val="center"/>
              <w:rPr>
                <w:rFonts w:ascii="Times New Roman" w:hAnsi="Times New Roman"/>
                <w:sz w:val="24"/>
                <w:szCs w:val="24"/>
              </w:rPr>
            </w:pPr>
            <w:r w:rsidRPr="00ED00CE">
              <w:rPr>
                <w:rFonts w:ascii="Times New Roman" w:hAnsi="Times New Roman"/>
                <w:sz w:val="24"/>
                <w:szCs w:val="24"/>
              </w:rPr>
              <w:t>13. В определении термина пункта 3.1.5.1.1.1 Тепловой нейтрон слов а «его окрестности» заменить словом «среды».</w:t>
            </w:r>
          </w:p>
        </w:tc>
        <w:tc>
          <w:tcPr>
            <w:tcW w:w="1216" w:type="pct"/>
            <w:tcBorders>
              <w:top w:val="single" w:sz="4" w:space="0" w:color="auto"/>
              <w:left w:val="single" w:sz="4" w:space="0" w:color="auto"/>
              <w:bottom w:val="single" w:sz="4" w:space="0" w:color="auto"/>
              <w:right w:val="single" w:sz="4" w:space="0" w:color="auto"/>
            </w:tcBorders>
            <w:vAlign w:val="center"/>
          </w:tcPr>
          <w:p w14:paraId="57BD2046" w14:textId="77777777" w:rsidR="00DB3B2C" w:rsidRPr="006C3AF5" w:rsidRDefault="00DB3B2C" w:rsidP="001140A3">
            <w:pPr>
              <w:spacing w:after="0" w:line="240" w:lineRule="auto"/>
              <w:jc w:val="center"/>
              <w:rPr>
                <w:rFonts w:ascii="Times New Roman" w:hAnsi="Times New Roman"/>
                <w:b/>
                <w:bCs/>
                <w:sz w:val="24"/>
                <w:szCs w:val="24"/>
              </w:rPr>
            </w:pPr>
            <w:r>
              <w:rPr>
                <w:rFonts w:ascii="Times New Roman" w:hAnsi="Times New Roman"/>
                <w:b/>
                <w:bCs/>
                <w:sz w:val="24"/>
                <w:szCs w:val="24"/>
              </w:rPr>
              <w:t xml:space="preserve">Принято </w:t>
            </w:r>
          </w:p>
        </w:tc>
      </w:tr>
      <w:tr w:rsidR="00DB3B2C" w:rsidRPr="00454394" w14:paraId="499D5CCE"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4EB676EF" w14:textId="1DB00264" w:rsidR="00DB3B2C" w:rsidRPr="006C3AF5" w:rsidRDefault="00DB3B2C" w:rsidP="001140A3">
            <w:pPr>
              <w:spacing w:after="0" w:line="240" w:lineRule="auto"/>
              <w:jc w:val="center"/>
              <w:rPr>
                <w:rFonts w:ascii="Times New Roman" w:hAnsi="Times New Roman"/>
                <w:sz w:val="24"/>
                <w:szCs w:val="24"/>
                <w:lang w:val="kk-KZ"/>
              </w:rPr>
            </w:pPr>
            <w:r>
              <w:rPr>
                <w:rFonts w:ascii="Times New Roman" w:hAnsi="Times New Roman"/>
                <w:sz w:val="24"/>
                <w:szCs w:val="24"/>
                <w:lang w:val="kk-KZ"/>
              </w:rPr>
              <w:t>4.1</w:t>
            </w:r>
            <w:r w:rsidR="007642E1">
              <w:rPr>
                <w:rFonts w:ascii="Times New Roman" w:hAnsi="Times New Roman"/>
                <w:sz w:val="24"/>
                <w:szCs w:val="24"/>
                <w:lang w:val="kk-KZ"/>
              </w:rPr>
              <w:t>6</w:t>
            </w:r>
          </w:p>
        </w:tc>
        <w:tc>
          <w:tcPr>
            <w:tcW w:w="875" w:type="pct"/>
            <w:tcBorders>
              <w:top w:val="single" w:sz="4" w:space="0" w:color="auto"/>
              <w:left w:val="single" w:sz="4" w:space="0" w:color="auto"/>
              <w:bottom w:val="single" w:sz="4" w:space="0" w:color="auto"/>
              <w:right w:val="single" w:sz="4" w:space="0" w:color="auto"/>
            </w:tcBorders>
            <w:vAlign w:val="center"/>
          </w:tcPr>
          <w:p w14:paraId="48FD963A" w14:textId="60DC3A6D" w:rsidR="00DB3B2C" w:rsidRPr="00940A81" w:rsidRDefault="00940A81" w:rsidP="001140A3">
            <w:pPr>
              <w:spacing w:after="0" w:line="240" w:lineRule="auto"/>
              <w:jc w:val="center"/>
              <w:rPr>
                <w:rFonts w:ascii="Times New Roman" w:hAnsi="Times New Roman"/>
                <w:sz w:val="24"/>
                <w:szCs w:val="24"/>
                <w:lang w:val="ru-RU"/>
              </w:rPr>
            </w:pPr>
            <w:r>
              <w:rPr>
                <w:rFonts w:ascii="Times New Roman" w:hAnsi="Times New Roman"/>
                <w:sz w:val="24"/>
                <w:szCs w:val="24"/>
                <w:lang w:val="ru-RU"/>
              </w:rPr>
              <w:t>3.</w:t>
            </w:r>
            <w:r w:rsidR="00AD34B4">
              <w:rPr>
                <w:rFonts w:ascii="Times New Roman" w:hAnsi="Times New Roman"/>
                <w:sz w:val="24"/>
                <w:szCs w:val="24"/>
                <w:lang w:val="ru-RU"/>
              </w:rPr>
              <w:t>1.5.2</w:t>
            </w:r>
          </w:p>
        </w:tc>
        <w:tc>
          <w:tcPr>
            <w:tcW w:w="2618" w:type="pct"/>
            <w:tcBorders>
              <w:top w:val="single" w:sz="4" w:space="0" w:color="auto"/>
              <w:left w:val="single" w:sz="4" w:space="0" w:color="auto"/>
              <w:bottom w:val="single" w:sz="4" w:space="0" w:color="auto"/>
              <w:right w:val="single" w:sz="4" w:space="0" w:color="auto"/>
            </w:tcBorders>
            <w:vAlign w:val="center"/>
          </w:tcPr>
          <w:p w14:paraId="43458D46" w14:textId="080D25C5" w:rsidR="00DB3B2C" w:rsidRPr="006C3AF5" w:rsidRDefault="00ED00CE" w:rsidP="001140A3">
            <w:pPr>
              <w:spacing w:after="0" w:line="240" w:lineRule="auto"/>
              <w:jc w:val="center"/>
              <w:rPr>
                <w:rFonts w:ascii="Times New Roman" w:hAnsi="Times New Roman"/>
                <w:sz w:val="24"/>
                <w:szCs w:val="24"/>
              </w:rPr>
            </w:pPr>
            <w:r w:rsidRPr="00ED00CE">
              <w:rPr>
                <w:rFonts w:ascii="Times New Roman" w:hAnsi="Times New Roman"/>
                <w:sz w:val="24"/>
                <w:szCs w:val="24"/>
              </w:rPr>
              <w:t>14. Термин пункта 3.1.5.2 Излучение запаздывающего деления заменить термином 3.1.5.2 Запаздывающее излучение деления, а в определении термина слово «стохастическим» заменить словом «случайным».</w:t>
            </w:r>
          </w:p>
        </w:tc>
        <w:tc>
          <w:tcPr>
            <w:tcW w:w="1216" w:type="pct"/>
            <w:tcBorders>
              <w:top w:val="single" w:sz="4" w:space="0" w:color="auto"/>
              <w:left w:val="single" w:sz="4" w:space="0" w:color="auto"/>
              <w:bottom w:val="single" w:sz="4" w:space="0" w:color="auto"/>
              <w:right w:val="single" w:sz="4" w:space="0" w:color="auto"/>
            </w:tcBorders>
            <w:vAlign w:val="center"/>
          </w:tcPr>
          <w:p w14:paraId="5E49A074" w14:textId="77777777" w:rsidR="00DB3B2C" w:rsidRPr="006C3AF5" w:rsidRDefault="00DB3B2C" w:rsidP="001140A3">
            <w:pPr>
              <w:spacing w:after="0" w:line="240" w:lineRule="auto"/>
              <w:jc w:val="center"/>
              <w:rPr>
                <w:rFonts w:ascii="Times New Roman" w:hAnsi="Times New Roman"/>
                <w:b/>
                <w:bCs/>
                <w:sz w:val="24"/>
                <w:szCs w:val="24"/>
              </w:rPr>
            </w:pPr>
            <w:r>
              <w:rPr>
                <w:rFonts w:ascii="Times New Roman" w:hAnsi="Times New Roman"/>
                <w:b/>
                <w:bCs/>
                <w:sz w:val="24"/>
                <w:szCs w:val="24"/>
              </w:rPr>
              <w:t xml:space="preserve">Принято </w:t>
            </w:r>
          </w:p>
        </w:tc>
      </w:tr>
      <w:tr w:rsidR="00DB3B2C" w:rsidRPr="00454394" w14:paraId="3D1F3F26"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34FE1C6F" w14:textId="50CFAF33" w:rsidR="00DB3B2C" w:rsidRPr="006C3AF5" w:rsidRDefault="00DB3B2C" w:rsidP="001140A3">
            <w:pPr>
              <w:spacing w:after="0" w:line="240" w:lineRule="auto"/>
              <w:jc w:val="center"/>
              <w:rPr>
                <w:rFonts w:ascii="Times New Roman" w:hAnsi="Times New Roman"/>
                <w:sz w:val="24"/>
                <w:szCs w:val="24"/>
                <w:lang w:val="kk-KZ"/>
              </w:rPr>
            </w:pPr>
            <w:r>
              <w:rPr>
                <w:rFonts w:ascii="Times New Roman" w:hAnsi="Times New Roman"/>
                <w:sz w:val="24"/>
                <w:szCs w:val="24"/>
                <w:lang w:val="kk-KZ"/>
              </w:rPr>
              <w:t>4.1</w:t>
            </w:r>
            <w:r w:rsidR="007642E1">
              <w:rPr>
                <w:rFonts w:ascii="Times New Roman" w:hAnsi="Times New Roman"/>
                <w:sz w:val="24"/>
                <w:szCs w:val="24"/>
                <w:lang w:val="kk-KZ"/>
              </w:rPr>
              <w:t>7</w:t>
            </w:r>
          </w:p>
        </w:tc>
        <w:tc>
          <w:tcPr>
            <w:tcW w:w="875" w:type="pct"/>
            <w:tcBorders>
              <w:top w:val="single" w:sz="4" w:space="0" w:color="auto"/>
              <w:left w:val="single" w:sz="4" w:space="0" w:color="auto"/>
              <w:bottom w:val="single" w:sz="4" w:space="0" w:color="auto"/>
              <w:right w:val="single" w:sz="4" w:space="0" w:color="auto"/>
            </w:tcBorders>
            <w:vAlign w:val="center"/>
          </w:tcPr>
          <w:p w14:paraId="1395A0C0" w14:textId="09DE8245" w:rsidR="00DB3B2C" w:rsidRPr="00940A81" w:rsidRDefault="00940A81" w:rsidP="001140A3">
            <w:pPr>
              <w:spacing w:after="0" w:line="240" w:lineRule="auto"/>
              <w:jc w:val="center"/>
              <w:rPr>
                <w:rFonts w:ascii="Times New Roman" w:hAnsi="Times New Roman"/>
                <w:sz w:val="24"/>
                <w:szCs w:val="24"/>
                <w:lang w:val="ru-RU"/>
              </w:rPr>
            </w:pPr>
            <w:r>
              <w:rPr>
                <w:rFonts w:ascii="Times New Roman" w:hAnsi="Times New Roman"/>
                <w:sz w:val="24"/>
                <w:szCs w:val="24"/>
                <w:lang w:val="ru-RU"/>
              </w:rPr>
              <w:t>3.</w:t>
            </w:r>
            <w:r w:rsidR="00AD34B4">
              <w:rPr>
                <w:rFonts w:ascii="Times New Roman" w:hAnsi="Times New Roman"/>
                <w:sz w:val="24"/>
                <w:szCs w:val="24"/>
                <w:lang w:val="ru-RU"/>
              </w:rPr>
              <w:t>1.7</w:t>
            </w:r>
          </w:p>
        </w:tc>
        <w:tc>
          <w:tcPr>
            <w:tcW w:w="2618" w:type="pct"/>
            <w:tcBorders>
              <w:top w:val="single" w:sz="4" w:space="0" w:color="auto"/>
              <w:left w:val="single" w:sz="4" w:space="0" w:color="auto"/>
              <w:bottom w:val="single" w:sz="4" w:space="0" w:color="auto"/>
              <w:right w:val="single" w:sz="4" w:space="0" w:color="auto"/>
            </w:tcBorders>
            <w:vAlign w:val="center"/>
          </w:tcPr>
          <w:p w14:paraId="4E3DF532" w14:textId="6B53EE60" w:rsidR="00DB3B2C" w:rsidRPr="006C3AF5" w:rsidRDefault="00ED00CE" w:rsidP="00ED00CE">
            <w:pPr>
              <w:spacing w:after="0" w:line="240" w:lineRule="auto"/>
              <w:jc w:val="center"/>
              <w:rPr>
                <w:rFonts w:ascii="Times New Roman" w:hAnsi="Times New Roman"/>
                <w:sz w:val="24"/>
                <w:szCs w:val="24"/>
              </w:rPr>
            </w:pPr>
            <w:r w:rsidRPr="00ED00CE">
              <w:rPr>
                <w:rFonts w:ascii="Times New Roman" w:hAnsi="Times New Roman"/>
                <w:sz w:val="24"/>
                <w:szCs w:val="24"/>
              </w:rPr>
              <w:t xml:space="preserve">15. В примечании пункта 3.1.7 Воспроизводящий нуклид слова «некоторых гамма - фотонов » заменить словами «нескольких гамма -фотонов». </w:t>
            </w:r>
          </w:p>
        </w:tc>
        <w:tc>
          <w:tcPr>
            <w:tcW w:w="1216" w:type="pct"/>
            <w:tcBorders>
              <w:top w:val="single" w:sz="4" w:space="0" w:color="auto"/>
              <w:left w:val="single" w:sz="4" w:space="0" w:color="auto"/>
              <w:bottom w:val="single" w:sz="4" w:space="0" w:color="auto"/>
              <w:right w:val="single" w:sz="4" w:space="0" w:color="auto"/>
            </w:tcBorders>
            <w:vAlign w:val="center"/>
          </w:tcPr>
          <w:p w14:paraId="55DA91FB" w14:textId="745C7A1C" w:rsidR="00DB3B2C" w:rsidRPr="00940A81" w:rsidRDefault="00DB3B2C" w:rsidP="00940A81">
            <w:pPr>
              <w:spacing w:after="0" w:line="240" w:lineRule="auto"/>
              <w:jc w:val="center"/>
              <w:rPr>
                <w:rFonts w:ascii="Times New Roman" w:hAnsi="Times New Roman"/>
                <w:b/>
                <w:bCs/>
                <w:sz w:val="24"/>
                <w:szCs w:val="24"/>
              </w:rPr>
            </w:pPr>
            <w:r>
              <w:rPr>
                <w:rFonts w:ascii="Times New Roman" w:hAnsi="Times New Roman"/>
                <w:b/>
                <w:bCs/>
                <w:sz w:val="24"/>
                <w:szCs w:val="24"/>
              </w:rPr>
              <w:t>Принято</w:t>
            </w:r>
          </w:p>
        </w:tc>
      </w:tr>
      <w:tr w:rsidR="00D12B1D" w:rsidRPr="00454394" w14:paraId="0F6224CF"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610CC710" w14:textId="339706DB" w:rsidR="00D12B1D" w:rsidRDefault="007642E1" w:rsidP="00D12B1D">
            <w:pPr>
              <w:spacing w:after="0" w:line="240" w:lineRule="auto"/>
              <w:jc w:val="center"/>
              <w:rPr>
                <w:rFonts w:ascii="Times New Roman" w:hAnsi="Times New Roman"/>
                <w:sz w:val="24"/>
                <w:szCs w:val="24"/>
                <w:lang w:val="kk-KZ"/>
              </w:rPr>
            </w:pPr>
            <w:r>
              <w:rPr>
                <w:rFonts w:ascii="Times New Roman" w:hAnsi="Times New Roman"/>
                <w:sz w:val="24"/>
                <w:szCs w:val="24"/>
                <w:lang w:val="kk-KZ"/>
              </w:rPr>
              <w:t>4.18</w:t>
            </w:r>
          </w:p>
        </w:tc>
        <w:tc>
          <w:tcPr>
            <w:tcW w:w="875" w:type="pct"/>
            <w:tcBorders>
              <w:top w:val="single" w:sz="4" w:space="0" w:color="auto"/>
              <w:left w:val="single" w:sz="4" w:space="0" w:color="auto"/>
              <w:bottom w:val="single" w:sz="4" w:space="0" w:color="auto"/>
              <w:right w:val="single" w:sz="4" w:space="0" w:color="auto"/>
            </w:tcBorders>
            <w:vAlign w:val="center"/>
          </w:tcPr>
          <w:p w14:paraId="423D8927" w14:textId="41AD932F" w:rsidR="00D12B1D" w:rsidRPr="00AD34B4" w:rsidRDefault="00AD34B4" w:rsidP="00D12B1D">
            <w:pPr>
              <w:spacing w:after="0" w:line="240" w:lineRule="auto"/>
              <w:jc w:val="center"/>
              <w:rPr>
                <w:rFonts w:ascii="Times New Roman" w:hAnsi="Times New Roman"/>
                <w:sz w:val="24"/>
                <w:szCs w:val="24"/>
                <w:lang w:val="ru-RU"/>
              </w:rPr>
            </w:pPr>
            <w:r>
              <w:rPr>
                <w:rFonts w:ascii="Times New Roman" w:hAnsi="Times New Roman"/>
                <w:sz w:val="24"/>
                <w:szCs w:val="24"/>
                <w:lang w:val="ru-RU"/>
              </w:rPr>
              <w:t>3.1.9</w:t>
            </w:r>
          </w:p>
        </w:tc>
        <w:tc>
          <w:tcPr>
            <w:tcW w:w="2618" w:type="pct"/>
            <w:tcBorders>
              <w:top w:val="single" w:sz="4" w:space="0" w:color="auto"/>
              <w:left w:val="single" w:sz="4" w:space="0" w:color="auto"/>
              <w:bottom w:val="single" w:sz="4" w:space="0" w:color="auto"/>
              <w:right w:val="single" w:sz="4" w:space="0" w:color="auto"/>
            </w:tcBorders>
            <w:vAlign w:val="center"/>
          </w:tcPr>
          <w:p w14:paraId="4DC37CED" w14:textId="55CF06D7" w:rsidR="00D12B1D" w:rsidRPr="00940A81" w:rsidRDefault="00ED00CE" w:rsidP="00ED00CE">
            <w:pPr>
              <w:spacing w:after="0" w:line="240" w:lineRule="auto"/>
              <w:jc w:val="center"/>
              <w:rPr>
                <w:rFonts w:ascii="Times New Roman" w:hAnsi="Times New Roman"/>
                <w:sz w:val="24"/>
                <w:szCs w:val="24"/>
                <w:lang w:val="ru-RU"/>
              </w:rPr>
            </w:pPr>
            <w:r w:rsidRPr="00ED00CE">
              <w:rPr>
                <w:rFonts w:ascii="Times New Roman" w:hAnsi="Times New Roman"/>
                <w:sz w:val="24"/>
                <w:szCs w:val="24"/>
              </w:rPr>
              <w:t xml:space="preserve">16. В термине пункта 3.1.9 Цепная ядерная реакция слова «индуцированного расщепления» заменить словами «вынужденного деления». </w:t>
            </w:r>
          </w:p>
        </w:tc>
        <w:tc>
          <w:tcPr>
            <w:tcW w:w="1216" w:type="pct"/>
            <w:tcBorders>
              <w:top w:val="single" w:sz="4" w:space="0" w:color="auto"/>
              <w:left w:val="single" w:sz="4" w:space="0" w:color="auto"/>
              <w:bottom w:val="single" w:sz="4" w:space="0" w:color="auto"/>
              <w:right w:val="single" w:sz="4" w:space="0" w:color="auto"/>
            </w:tcBorders>
            <w:vAlign w:val="center"/>
          </w:tcPr>
          <w:p w14:paraId="5F9C6F2E" w14:textId="614026DF" w:rsidR="00D12B1D" w:rsidRDefault="00D12B1D" w:rsidP="00D12B1D">
            <w:pPr>
              <w:spacing w:after="0" w:line="240" w:lineRule="auto"/>
              <w:jc w:val="center"/>
              <w:rPr>
                <w:rFonts w:ascii="Times New Roman" w:hAnsi="Times New Roman"/>
                <w:b/>
                <w:bCs/>
                <w:sz w:val="24"/>
                <w:szCs w:val="24"/>
              </w:rPr>
            </w:pPr>
            <w:r>
              <w:rPr>
                <w:rFonts w:ascii="Times New Roman" w:hAnsi="Times New Roman"/>
                <w:b/>
                <w:bCs/>
                <w:sz w:val="24"/>
                <w:szCs w:val="24"/>
              </w:rPr>
              <w:t>Принято</w:t>
            </w:r>
          </w:p>
        </w:tc>
      </w:tr>
      <w:tr w:rsidR="00D12B1D" w:rsidRPr="00454394" w14:paraId="3215CFB8"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5058B4E7" w14:textId="15D98075" w:rsidR="00D12B1D" w:rsidRPr="00940A81" w:rsidRDefault="007642E1" w:rsidP="00D12B1D">
            <w:pPr>
              <w:spacing w:after="0" w:line="240" w:lineRule="auto"/>
              <w:jc w:val="center"/>
              <w:rPr>
                <w:rFonts w:ascii="Times New Roman" w:hAnsi="Times New Roman"/>
                <w:sz w:val="24"/>
                <w:szCs w:val="24"/>
                <w:lang w:val="kk-KZ"/>
              </w:rPr>
            </w:pPr>
            <w:r>
              <w:rPr>
                <w:rFonts w:ascii="Times New Roman" w:hAnsi="Times New Roman"/>
                <w:sz w:val="24"/>
                <w:szCs w:val="24"/>
                <w:lang w:val="kk-KZ"/>
              </w:rPr>
              <w:t>4.19</w:t>
            </w:r>
          </w:p>
        </w:tc>
        <w:tc>
          <w:tcPr>
            <w:tcW w:w="875" w:type="pct"/>
            <w:tcBorders>
              <w:top w:val="single" w:sz="4" w:space="0" w:color="auto"/>
              <w:left w:val="single" w:sz="4" w:space="0" w:color="auto"/>
              <w:bottom w:val="single" w:sz="4" w:space="0" w:color="auto"/>
              <w:right w:val="single" w:sz="4" w:space="0" w:color="auto"/>
            </w:tcBorders>
            <w:vAlign w:val="center"/>
          </w:tcPr>
          <w:p w14:paraId="7620F109" w14:textId="264CB265" w:rsidR="00D12B1D" w:rsidRPr="00AD34B4" w:rsidRDefault="00D12B1D" w:rsidP="00D12B1D">
            <w:pPr>
              <w:spacing w:after="0" w:line="240" w:lineRule="auto"/>
              <w:jc w:val="center"/>
              <w:rPr>
                <w:rFonts w:ascii="Times New Roman" w:hAnsi="Times New Roman"/>
                <w:sz w:val="24"/>
                <w:szCs w:val="24"/>
                <w:lang w:val="ru-RU"/>
              </w:rPr>
            </w:pPr>
            <w:r w:rsidRPr="00940A81">
              <w:rPr>
                <w:rFonts w:ascii="Times New Roman" w:hAnsi="Times New Roman"/>
                <w:sz w:val="24"/>
                <w:szCs w:val="24"/>
              </w:rPr>
              <w:t>3.</w:t>
            </w:r>
            <w:r w:rsidR="00AD34B4">
              <w:rPr>
                <w:rFonts w:ascii="Times New Roman" w:hAnsi="Times New Roman"/>
                <w:sz w:val="24"/>
                <w:szCs w:val="24"/>
                <w:lang w:val="ru-RU"/>
              </w:rPr>
              <w:t>1.9</w:t>
            </w:r>
          </w:p>
        </w:tc>
        <w:tc>
          <w:tcPr>
            <w:tcW w:w="2618" w:type="pct"/>
            <w:tcBorders>
              <w:top w:val="single" w:sz="4" w:space="0" w:color="auto"/>
              <w:left w:val="single" w:sz="4" w:space="0" w:color="auto"/>
              <w:bottom w:val="single" w:sz="4" w:space="0" w:color="auto"/>
              <w:right w:val="single" w:sz="4" w:space="0" w:color="auto"/>
            </w:tcBorders>
            <w:vAlign w:val="center"/>
          </w:tcPr>
          <w:p w14:paraId="68CBCE6B" w14:textId="0F8F9231" w:rsidR="00D12B1D" w:rsidRPr="00940A81" w:rsidRDefault="00ED00CE" w:rsidP="00D12B1D">
            <w:pPr>
              <w:spacing w:after="0" w:line="240" w:lineRule="auto"/>
              <w:jc w:val="center"/>
              <w:rPr>
                <w:rFonts w:ascii="Times New Roman" w:hAnsi="Times New Roman"/>
                <w:sz w:val="24"/>
                <w:szCs w:val="24"/>
              </w:rPr>
            </w:pPr>
            <w:r w:rsidRPr="00ED00CE">
              <w:rPr>
                <w:rFonts w:ascii="Times New Roman" w:hAnsi="Times New Roman"/>
                <w:sz w:val="24"/>
                <w:szCs w:val="24"/>
              </w:rPr>
              <w:t>17. В примечании 1 пункта 3.1.9 удалить запятую после слов «на количество делений»</w:t>
            </w:r>
          </w:p>
        </w:tc>
        <w:tc>
          <w:tcPr>
            <w:tcW w:w="1216" w:type="pct"/>
            <w:tcBorders>
              <w:top w:val="single" w:sz="4" w:space="0" w:color="auto"/>
              <w:left w:val="single" w:sz="4" w:space="0" w:color="auto"/>
              <w:bottom w:val="single" w:sz="4" w:space="0" w:color="auto"/>
              <w:right w:val="single" w:sz="4" w:space="0" w:color="auto"/>
            </w:tcBorders>
            <w:vAlign w:val="center"/>
          </w:tcPr>
          <w:p w14:paraId="6DBACB4A" w14:textId="75202FA8" w:rsidR="00D12B1D" w:rsidRDefault="00D12B1D" w:rsidP="00D12B1D">
            <w:pPr>
              <w:spacing w:after="0" w:line="240" w:lineRule="auto"/>
              <w:jc w:val="center"/>
              <w:rPr>
                <w:rFonts w:ascii="Times New Roman" w:hAnsi="Times New Roman"/>
                <w:b/>
                <w:bCs/>
                <w:sz w:val="24"/>
                <w:szCs w:val="24"/>
              </w:rPr>
            </w:pPr>
            <w:r>
              <w:rPr>
                <w:rFonts w:ascii="Times New Roman" w:hAnsi="Times New Roman"/>
                <w:b/>
                <w:bCs/>
                <w:sz w:val="24"/>
                <w:szCs w:val="24"/>
              </w:rPr>
              <w:t>Принято</w:t>
            </w:r>
          </w:p>
        </w:tc>
      </w:tr>
      <w:tr w:rsidR="00D12B1D" w:rsidRPr="00454394" w14:paraId="029E8F49"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2D79EACD" w14:textId="018EB69F" w:rsidR="00D12B1D" w:rsidRPr="00940A81" w:rsidRDefault="007642E1" w:rsidP="00D12B1D">
            <w:pPr>
              <w:spacing w:after="0" w:line="240" w:lineRule="auto"/>
              <w:jc w:val="center"/>
              <w:rPr>
                <w:rFonts w:ascii="Times New Roman" w:hAnsi="Times New Roman"/>
                <w:sz w:val="24"/>
                <w:szCs w:val="24"/>
                <w:lang w:val="kk-KZ"/>
              </w:rPr>
            </w:pPr>
            <w:r>
              <w:rPr>
                <w:rFonts w:ascii="Times New Roman" w:hAnsi="Times New Roman"/>
                <w:sz w:val="24"/>
                <w:szCs w:val="24"/>
                <w:lang w:val="kk-KZ"/>
              </w:rPr>
              <w:t>4.20</w:t>
            </w:r>
          </w:p>
        </w:tc>
        <w:tc>
          <w:tcPr>
            <w:tcW w:w="875" w:type="pct"/>
            <w:tcBorders>
              <w:top w:val="single" w:sz="4" w:space="0" w:color="auto"/>
              <w:left w:val="single" w:sz="4" w:space="0" w:color="auto"/>
              <w:bottom w:val="single" w:sz="4" w:space="0" w:color="auto"/>
              <w:right w:val="single" w:sz="4" w:space="0" w:color="auto"/>
            </w:tcBorders>
            <w:vAlign w:val="center"/>
          </w:tcPr>
          <w:p w14:paraId="393181E1" w14:textId="32D549CC" w:rsidR="00D12B1D" w:rsidRPr="00AD34B4" w:rsidRDefault="00D12B1D" w:rsidP="00D12B1D">
            <w:pPr>
              <w:spacing w:after="0" w:line="240" w:lineRule="auto"/>
              <w:jc w:val="center"/>
              <w:rPr>
                <w:rFonts w:ascii="Times New Roman" w:hAnsi="Times New Roman"/>
                <w:sz w:val="24"/>
                <w:szCs w:val="24"/>
                <w:lang w:val="ru-RU"/>
              </w:rPr>
            </w:pPr>
            <w:r w:rsidRPr="00940A81">
              <w:rPr>
                <w:rFonts w:ascii="Times New Roman" w:hAnsi="Times New Roman"/>
                <w:sz w:val="24"/>
                <w:szCs w:val="24"/>
              </w:rPr>
              <w:t>3.</w:t>
            </w:r>
            <w:r w:rsidR="00AD34B4">
              <w:rPr>
                <w:rFonts w:ascii="Times New Roman" w:hAnsi="Times New Roman"/>
                <w:sz w:val="24"/>
                <w:szCs w:val="24"/>
                <w:lang w:val="ru-RU"/>
              </w:rPr>
              <w:t>1.10</w:t>
            </w:r>
          </w:p>
        </w:tc>
        <w:tc>
          <w:tcPr>
            <w:tcW w:w="2618" w:type="pct"/>
            <w:tcBorders>
              <w:top w:val="single" w:sz="4" w:space="0" w:color="auto"/>
              <w:left w:val="single" w:sz="4" w:space="0" w:color="auto"/>
              <w:bottom w:val="single" w:sz="4" w:space="0" w:color="auto"/>
              <w:right w:val="single" w:sz="4" w:space="0" w:color="auto"/>
            </w:tcBorders>
            <w:vAlign w:val="center"/>
          </w:tcPr>
          <w:p w14:paraId="3B50728D" w14:textId="4F8C1702" w:rsidR="00D12B1D" w:rsidRPr="00940A81" w:rsidRDefault="00BA67E2" w:rsidP="00D12B1D">
            <w:pPr>
              <w:spacing w:after="0" w:line="240" w:lineRule="auto"/>
              <w:jc w:val="center"/>
              <w:rPr>
                <w:rFonts w:ascii="Times New Roman" w:hAnsi="Times New Roman"/>
                <w:sz w:val="24"/>
                <w:szCs w:val="24"/>
              </w:rPr>
            </w:pPr>
            <w:r w:rsidRPr="00BA67E2">
              <w:rPr>
                <w:rFonts w:ascii="Times New Roman" w:hAnsi="Times New Roman"/>
                <w:sz w:val="24"/>
                <w:szCs w:val="24"/>
              </w:rPr>
              <w:t xml:space="preserve">18. Термин пункта 3.1.10 Мультипликативная конфигурация нейтронов» заменить термином 3.1.10 Размножающая среда нейтронов, а в определении термина удалить слово «мультипликативную». </w:t>
            </w:r>
          </w:p>
        </w:tc>
        <w:tc>
          <w:tcPr>
            <w:tcW w:w="1216" w:type="pct"/>
            <w:tcBorders>
              <w:top w:val="single" w:sz="4" w:space="0" w:color="auto"/>
              <w:left w:val="single" w:sz="4" w:space="0" w:color="auto"/>
              <w:bottom w:val="single" w:sz="4" w:space="0" w:color="auto"/>
              <w:right w:val="single" w:sz="4" w:space="0" w:color="auto"/>
            </w:tcBorders>
            <w:vAlign w:val="center"/>
          </w:tcPr>
          <w:p w14:paraId="18474E96" w14:textId="6ED1451A" w:rsidR="00D12B1D" w:rsidRDefault="00D12B1D" w:rsidP="00D12B1D">
            <w:pPr>
              <w:spacing w:after="0" w:line="240" w:lineRule="auto"/>
              <w:jc w:val="center"/>
              <w:rPr>
                <w:rFonts w:ascii="Times New Roman" w:hAnsi="Times New Roman"/>
                <w:b/>
                <w:bCs/>
                <w:sz w:val="24"/>
                <w:szCs w:val="24"/>
              </w:rPr>
            </w:pPr>
            <w:r>
              <w:rPr>
                <w:rFonts w:ascii="Times New Roman" w:hAnsi="Times New Roman"/>
                <w:b/>
                <w:bCs/>
                <w:sz w:val="24"/>
                <w:szCs w:val="24"/>
              </w:rPr>
              <w:t>Принято</w:t>
            </w:r>
          </w:p>
        </w:tc>
      </w:tr>
      <w:tr w:rsidR="00527581" w:rsidRPr="00454394" w14:paraId="7F6CA2C2"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10C029CE" w14:textId="48E9DB71" w:rsidR="00527581" w:rsidRPr="00940A81" w:rsidRDefault="007642E1"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4.21</w:t>
            </w:r>
          </w:p>
        </w:tc>
        <w:tc>
          <w:tcPr>
            <w:tcW w:w="875" w:type="pct"/>
            <w:tcBorders>
              <w:top w:val="single" w:sz="4" w:space="0" w:color="auto"/>
              <w:left w:val="single" w:sz="4" w:space="0" w:color="auto"/>
              <w:bottom w:val="single" w:sz="4" w:space="0" w:color="auto"/>
              <w:right w:val="single" w:sz="4" w:space="0" w:color="auto"/>
            </w:tcBorders>
            <w:vAlign w:val="center"/>
          </w:tcPr>
          <w:p w14:paraId="37106C73" w14:textId="4B9D69DC" w:rsidR="00527581" w:rsidRPr="00AD34B4" w:rsidRDefault="00AD34B4" w:rsidP="00527581">
            <w:pPr>
              <w:spacing w:after="0" w:line="240" w:lineRule="auto"/>
              <w:jc w:val="center"/>
              <w:rPr>
                <w:rFonts w:ascii="Times New Roman" w:hAnsi="Times New Roman"/>
                <w:sz w:val="24"/>
                <w:szCs w:val="24"/>
                <w:lang w:val="ru-RU"/>
              </w:rPr>
            </w:pPr>
            <w:r>
              <w:rPr>
                <w:rFonts w:ascii="Times New Roman" w:hAnsi="Times New Roman"/>
                <w:sz w:val="24"/>
                <w:szCs w:val="24"/>
                <w:lang w:val="ru-RU"/>
              </w:rPr>
              <w:t>3.1.10</w:t>
            </w:r>
          </w:p>
        </w:tc>
        <w:tc>
          <w:tcPr>
            <w:tcW w:w="2618" w:type="pct"/>
            <w:tcBorders>
              <w:top w:val="single" w:sz="4" w:space="0" w:color="auto"/>
              <w:left w:val="single" w:sz="4" w:space="0" w:color="auto"/>
              <w:bottom w:val="single" w:sz="4" w:space="0" w:color="auto"/>
              <w:right w:val="single" w:sz="4" w:space="0" w:color="auto"/>
            </w:tcBorders>
            <w:vAlign w:val="center"/>
          </w:tcPr>
          <w:p w14:paraId="0C1D3C7D" w14:textId="4C5B8277" w:rsidR="00527581" w:rsidRPr="00940A81" w:rsidRDefault="00527581" w:rsidP="00527581">
            <w:pPr>
              <w:spacing w:after="0" w:line="240" w:lineRule="auto"/>
              <w:jc w:val="center"/>
              <w:rPr>
                <w:rFonts w:ascii="Times New Roman" w:hAnsi="Times New Roman"/>
                <w:sz w:val="24"/>
                <w:szCs w:val="24"/>
              </w:rPr>
            </w:pPr>
            <w:r w:rsidRPr="00BA67E2">
              <w:rPr>
                <w:rFonts w:ascii="Times New Roman" w:hAnsi="Times New Roman"/>
                <w:sz w:val="24"/>
                <w:szCs w:val="24"/>
              </w:rPr>
              <w:t xml:space="preserve">19. В термине пункта 3.1.10 слова «расщепления ядер» заменить словами «деления ядер» . 20. В примечании 1 пункта 3.1.11 слова </w:t>
            </w:r>
            <w:r w:rsidRPr="00BA67E2">
              <w:rPr>
                <w:rFonts w:ascii="Times New Roman" w:hAnsi="Times New Roman"/>
                <w:sz w:val="24"/>
                <w:szCs w:val="24"/>
              </w:rPr>
              <w:lastRenderedPageBreak/>
              <w:t>«улетучиваются все вытекающие нейтроны» заменить словами «нейтроны утечки» .</w:t>
            </w:r>
          </w:p>
        </w:tc>
        <w:tc>
          <w:tcPr>
            <w:tcW w:w="1216" w:type="pct"/>
            <w:tcBorders>
              <w:top w:val="single" w:sz="4" w:space="0" w:color="auto"/>
              <w:left w:val="single" w:sz="4" w:space="0" w:color="auto"/>
              <w:bottom w:val="single" w:sz="4" w:space="0" w:color="auto"/>
              <w:right w:val="single" w:sz="4" w:space="0" w:color="auto"/>
            </w:tcBorders>
          </w:tcPr>
          <w:p w14:paraId="58A6508A" w14:textId="64B5514D" w:rsidR="00527581" w:rsidRDefault="00527581" w:rsidP="00527581">
            <w:pPr>
              <w:spacing w:after="0" w:line="240" w:lineRule="auto"/>
              <w:jc w:val="center"/>
              <w:rPr>
                <w:rFonts w:ascii="Times New Roman" w:hAnsi="Times New Roman"/>
                <w:b/>
                <w:bCs/>
                <w:sz w:val="24"/>
                <w:szCs w:val="24"/>
              </w:rPr>
            </w:pPr>
            <w:r w:rsidRPr="00BD27BC">
              <w:rPr>
                <w:rFonts w:ascii="Times New Roman" w:hAnsi="Times New Roman"/>
                <w:b/>
                <w:bCs/>
                <w:sz w:val="24"/>
                <w:szCs w:val="24"/>
              </w:rPr>
              <w:lastRenderedPageBreak/>
              <w:t>Принято</w:t>
            </w:r>
          </w:p>
        </w:tc>
      </w:tr>
      <w:tr w:rsidR="00527581" w:rsidRPr="00454394" w14:paraId="2465A808"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001DE470" w14:textId="041F4596" w:rsidR="00527581" w:rsidRPr="00940A81" w:rsidRDefault="007642E1"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4.22</w:t>
            </w:r>
          </w:p>
        </w:tc>
        <w:tc>
          <w:tcPr>
            <w:tcW w:w="875" w:type="pct"/>
            <w:tcBorders>
              <w:top w:val="single" w:sz="4" w:space="0" w:color="auto"/>
              <w:left w:val="single" w:sz="4" w:space="0" w:color="auto"/>
              <w:bottom w:val="single" w:sz="4" w:space="0" w:color="auto"/>
              <w:right w:val="single" w:sz="4" w:space="0" w:color="auto"/>
            </w:tcBorders>
            <w:vAlign w:val="center"/>
          </w:tcPr>
          <w:p w14:paraId="15D15AA8" w14:textId="28F654C6" w:rsidR="00527581" w:rsidRPr="00AD34B4" w:rsidRDefault="00AD34B4" w:rsidP="00527581">
            <w:pPr>
              <w:spacing w:after="0" w:line="240" w:lineRule="auto"/>
              <w:jc w:val="center"/>
              <w:rPr>
                <w:rFonts w:ascii="Times New Roman" w:hAnsi="Times New Roman"/>
                <w:sz w:val="24"/>
                <w:szCs w:val="24"/>
                <w:lang w:val="ru-RU"/>
              </w:rPr>
            </w:pPr>
            <w:r>
              <w:rPr>
                <w:rFonts w:ascii="Times New Roman" w:hAnsi="Times New Roman"/>
                <w:sz w:val="24"/>
                <w:szCs w:val="24"/>
                <w:lang w:val="ru-RU"/>
              </w:rPr>
              <w:t>3.1.11</w:t>
            </w:r>
          </w:p>
        </w:tc>
        <w:tc>
          <w:tcPr>
            <w:tcW w:w="2618" w:type="pct"/>
            <w:tcBorders>
              <w:top w:val="single" w:sz="4" w:space="0" w:color="auto"/>
              <w:left w:val="single" w:sz="4" w:space="0" w:color="auto"/>
              <w:bottom w:val="single" w:sz="4" w:space="0" w:color="auto"/>
              <w:right w:val="single" w:sz="4" w:space="0" w:color="auto"/>
            </w:tcBorders>
            <w:vAlign w:val="center"/>
          </w:tcPr>
          <w:p w14:paraId="1B8F9AD4" w14:textId="72397F0D" w:rsidR="00527581" w:rsidRPr="00940A81" w:rsidRDefault="00527581" w:rsidP="00527581">
            <w:pPr>
              <w:spacing w:after="0" w:line="240" w:lineRule="auto"/>
              <w:jc w:val="center"/>
              <w:rPr>
                <w:rFonts w:ascii="Times New Roman" w:hAnsi="Times New Roman"/>
                <w:sz w:val="24"/>
                <w:szCs w:val="24"/>
              </w:rPr>
            </w:pPr>
            <w:r w:rsidRPr="00BA67E2">
              <w:rPr>
                <w:rFonts w:ascii="Times New Roman" w:hAnsi="Times New Roman"/>
                <w:sz w:val="24"/>
                <w:szCs w:val="24"/>
              </w:rPr>
              <w:t>21. В последнем предложении примечания 2 пункта 3.1.11 слова «система называется сверхкритической» заменить словами «система называется надкритической», слова «система называется докритической» заменить словами «система называется подкритической» .</w:t>
            </w:r>
          </w:p>
        </w:tc>
        <w:tc>
          <w:tcPr>
            <w:tcW w:w="1216" w:type="pct"/>
            <w:tcBorders>
              <w:top w:val="single" w:sz="4" w:space="0" w:color="auto"/>
              <w:left w:val="single" w:sz="4" w:space="0" w:color="auto"/>
              <w:bottom w:val="single" w:sz="4" w:space="0" w:color="auto"/>
              <w:right w:val="single" w:sz="4" w:space="0" w:color="auto"/>
            </w:tcBorders>
          </w:tcPr>
          <w:p w14:paraId="6F3376E8" w14:textId="1AFCD409" w:rsidR="00527581" w:rsidRDefault="00527581" w:rsidP="00527581">
            <w:pPr>
              <w:spacing w:after="0" w:line="240" w:lineRule="auto"/>
              <w:jc w:val="center"/>
              <w:rPr>
                <w:rFonts w:ascii="Times New Roman" w:hAnsi="Times New Roman"/>
                <w:b/>
                <w:bCs/>
                <w:sz w:val="24"/>
                <w:szCs w:val="24"/>
              </w:rPr>
            </w:pPr>
            <w:r w:rsidRPr="00BD27BC">
              <w:rPr>
                <w:rFonts w:ascii="Times New Roman" w:hAnsi="Times New Roman"/>
                <w:b/>
                <w:bCs/>
                <w:sz w:val="24"/>
                <w:szCs w:val="24"/>
              </w:rPr>
              <w:t>Принято</w:t>
            </w:r>
          </w:p>
        </w:tc>
      </w:tr>
      <w:tr w:rsidR="00527581" w:rsidRPr="00454394" w14:paraId="17D4D07B"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26B933C4" w14:textId="6DAC1574" w:rsidR="00527581" w:rsidRPr="00940A81" w:rsidRDefault="007642E1"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4.23</w:t>
            </w:r>
          </w:p>
        </w:tc>
        <w:tc>
          <w:tcPr>
            <w:tcW w:w="875" w:type="pct"/>
            <w:tcBorders>
              <w:top w:val="single" w:sz="4" w:space="0" w:color="auto"/>
              <w:left w:val="single" w:sz="4" w:space="0" w:color="auto"/>
              <w:bottom w:val="single" w:sz="4" w:space="0" w:color="auto"/>
              <w:right w:val="single" w:sz="4" w:space="0" w:color="auto"/>
            </w:tcBorders>
            <w:vAlign w:val="center"/>
          </w:tcPr>
          <w:p w14:paraId="2A03A140" w14:textId="13628CB2" w:rsidR="00527581" w:rsidRPr="00AD34B4" w:rsidRDefault="00AD34B4" w:rsidP="00527581">
            <w:pPr>
              <w:spacing w:after="0" w:line="240" w:lineRule="auto"/>
              <w:jc w:val="center"/>
              <w:rPr>
                <w:rFonts w:ascii="Times New Roman" w:hAnsi="Times New Roman"/>
                <w:sz w:val="24"/>
                <w:szCs w:val="24"/>
                <w:lang w:val="ru-RU"/>
              </w:rPr>
            </w:pPr>
            <w:r>
              <w:rPr>
                <w:rFonts w:ascii="Times New Roman" w:hAnsi="Times New Roman"/>
                <w:sz w:val="24"/>
                <w:szCs w:val="24"/>
                <w:lang w:val="ru-RU"/>
              </w:rPr>
              <w:t>3.1.12</w:t>
            </w:r>
          </w:p>
        </w:tc>
        <w:tc>
          <w:tcPr>
            <w:tcW w:w="2618" w:type="pct"/>
            <w:tcBorders>
              <w:top w:val="single" w:sz="4" w:space="0" w:color="auto"/>
              <w:left w:val="single" w:sz="4" w:space="0" w:color="auto"/>
              <w:bottom w:val="single" w:sz="4" w:space="0" w:color="auto"/>
              <w:right w:val="single" w:sz="4" w:space="0" w:color="auto"/>
            </w:tcBorders>
            <w:vAlign w:val="center"/>
          </w:tcPr>
          <w:p w14:paraId="684DCCD2" w14:textId="6180DEC3" w:rsidR="00527581" w:rsidRPr="00940A81" w:rsidRDefault="00527581" w:rsidP="00527581">
            <w:pPr>
              <w:spacing w:after="0" w:line="240" w:lineRule="auto"/>
              <w:jc w:val="center"/>
              <w:rPr>
                <w:rFonts w:ascii="Times New Roman" w:hAnsi="Times New Roman"/>
                <w:sz w:val="24"/>
                <w:szCs w:val="24"/>
              </w:rPr>
            </w:pPr>
            <w:r w:rsidRPr="00BA67E2">
              <w:rPr>
                <w:rFonts w:ascii="Times New Roman" w:hAnsi="Times New Roman"/>
                <w:sz w:val="24"/>
                <w:szCs w:val="24"/>
              </w:rPr>
              <w:t>22. В примечании термина пункта 3.1.12 Реактивность слова «сверхкритическому состоянию» заменить словами «надкритическому состоянию» , слова «докритическому состоянию» заменить словами «подкритическому состоянию» .</w:t>
            </w:r>
          </w:p>
        </w:tc>
        <w:tc>
          <w:tcPr>
            <w:tcW w:w="1216" w:type="pct"/>
            <w:tcBorders>
              <w:top w:val="single" w:sz="4" w:space="0" w:color="auto"/>
              <w:left w:val="single" w:sz="4" w:space="0" w:color="auto"/>
              <w:bottom w:val="single" w:sz="4" w:space="0" w:color="auto"/>
              <w:right w:val="single" w:sz="4" w:space="0" w:color="auto"/>
            </w:tcBorders>
          </w:tcPr>
          <w:p w14:paraId="0BB77374" w14:textId="705F27AC" w:rsidR="00527581" w:rsidRDefault="00527581" w:rsidP="00527581">
            <w:pPr>
              <w:spacing w:after="0" w:line="240" w:lineRule="auto"/>
              <w:jc w:val="center"/>
              <w:rPr>
                <w:rFonts w:ascii="Times New Roman" w:hAnsi="Times New Roman"/>
                <w:b/>
                <w:bCs/>
                <w:sz w:val="24"/>
                <w:szCs w:val="24"/>
              </w:rPr>
            </w:pPr>
            <w:r w:rsidRPr="00BD27BC">
              <w:rPr>
                <w:rFonts w:ascii="Times New Roman" w:hAnsi="Times New Roman"/>
                <w:b/>
                <w:bCs/>
                <w:sz w:val="24"/>
                <w:szCs w:val="24"/>
              </w:rPr>
              <w:t>Принято</w:t>
            </w:r>
          </w:p>
        </w:tc>
      </w:tr>
      <w:tr w:rsidR="00527581" w:rsidRPr="00454394" w14:paraId="1BD55ABE"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38D03771" w14:textId="3929802F" w:rsidR="00527581" w:rsidRPr="00940A81" w:rsidRDefault="007642E1"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4.24</w:t>
            </w:r>
          </w:p>
        </w:tc>
        <w:tc>
          <w:tcPr>
            <w:tcW w:w="875" w:type="pct"/>
            <w:tcBorders>
              <w:top w:val="single" w:sz="4" w:space="0" w:color="auto"/>
              <w:left w:val="single" w:sz="4" w:space="0" w:color="auto"/>
              <w:bottom w:val="single" w:sz="4" w:space="0" w:color="auto"/>
              <w:right w:val="single" w:sz="4" w:space="0" w:color="auto"/>
            </w:tcBorders>
            <w:vAlign w:val="center"/>
          </w:tcPr>
          <w:p w14:paraId="26EBB08F" w14:textId="649D17A5" w:rsidR="00527581" w:rsidRPr="00AD34B4" w:rsidRDefault="00AD34B4" w:rsidP="00527581">
            <w:pPr>
              <w:spacing w:after="0" w:line="240" w:lineRule="auto"/>
              <w:jc w:val="center"/>
              <w:rPr>
                <w:rFonts w:ascii="Times New Roman" w:hAnsi="Times New Roman"/>
                <w:sz w:val="24"/>
                <w:szCs w:val="24"/>
                <w:lang w:val="ru-RU"/>
              </w:rPr>
            </w:pPr>
            <w:r>
              <w:rPr>
                <w:rFonts w:ascii="Times New Roman" w:hAnsi="Times New Roman"/>
                <w:sz w:val="24"/>
                <w:szCs w:val="24"/>
                <w:lang w:val="ru-RU"/>
              </w:rPr>
              <w:t>3.1.14</w:t>
            </w:r>
          </w:p>
        </w:tc>
        <w:tc>
          <w:tcPr>
            <w:tcW w:w="2618" w:type="pct"/>
            <w:tcBorders>
              <w:top w:val="single" w:sz="4" w:space="0" w:color="auto"/>
              <w:left w:val="single" w:sz="4" w:space="0" w:color="auto"/>
              <w:bottom w:val="single" w:sz="4" w:space="0" w:color="auto"/>
              <w:right w:val="single" w:sz="4" w:space="0" w:color="auto"/>
            </w:tcBorders>
            <w:vAlign w:val="center"/>
          </w:tcPr>
          <w:p w14:paraId="3AE134DE" w14:textId="31347DA7" w:rsidR="00527581" w:rsidRPr="00940A81" w:rsidRDefault="00527581" w:rsidP="00527581">
            <w:pPr>
              <w:spacing w:after="0" w:line="240" w:lineRule="auto"/>
              <w:jc w:val="center"/>
              <w:rPr>
                <w:rFonts w:ascii="Times New Roman" w:hAnsi="Times New Roman"/>
                <w:sz w:val="24"/>
                <w:szCs w:val="24"/>
              </w:rPr>
            </w:pPr>
            <w:r w:rsidRPr="00BA67E2">
              <w:rPr>
                <w:rFonts w:ascii="Times New Roman" w:hAnsi="Times New Roman"/>
                <w:sz w:val="24"/>
                <w:szCs w:val="24"/>
              </w:rPr>
              <w:t>23. В определении термина пункта 3.1.14 Кинетика ядерного реактора слово «скопления» заменить словом «поколений» .</w:t>
            </w:r>
          </w:p>
        </w:tc>
        <w:tc>
          <w:tcPr>
            <w:tcW w:w="1216" w:type="pct"/>
            <w:tcBorders>
              <w:top w:val="single" w:sz="4" w:space="0" w:color="auto"/>
              <w:left w:val="single" w:sz="4" w:space="0" w:color="auto"/>
              <w:bottom w:val="single" w:sz="4" w:space="0" w:color="auto"/>
              <w:right w:val="single" w:sz="4" w:space="0" w:color="auto"/>
            </w:tcBorders>
          </w:tcPr>
          <w:p w14:paraId="6CB5F719" w14:textId="0D81D97D" w:rsidR="00527581" w:rsidRDefault="00527581" w:rsidP="00527581">
            <w:pPr>
              <w:spacing w:after="0" w:line="240" w:lineRule="auto"/>
              <w:jc w:val="center"/>
              <w:rPr>
                <w:rFonts w:ascii="Times New Roman" w:hAnsi="Times New Roman"/>
                <w:b/>
                <w:bCs/>
                <w:sz w:val="24"/>
                <w:szCs w:val="24"/>
              </w:rPr>
            </w:pPr>
            <w:r w:rsidRPr="00BD27BC">
              <w:rPr>
                <w:rFonts w:ascii="Times New Roman" w:hAnsi="Times New Roman"/>
                <w:b/>
                <w:bCs/>
                <w:sz w:val="24"/>
                <w:szCs w:val="24"/>
              </w:rPr>
              <w:t>Принято</w:t>
            </w:r>
          </w:p>
        </w:tc>
      </w:tr>
      <w:tr w:rsidR="00527581" w:rsidRPr="00454394" w14:paraId="018C9ABD"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352D2DC1" w14:textId="4896AAFD" w:rsidR="00527581" w:rsidRPr="00940A81" w:rsidRDefault="007642E1"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4.25</w:t>
            </w:r>
          </w:p>
        </w:tc>
        <w:tc>
          <w:tcPr>
            <w:tcW w:w="875" w:type="pct"/>
            <w:tcBorders>
              <w:top w:val="single" w:sz="4" w:space="0" w:color="auto"/>
              <w:left w:val="single" w:sz="4" w:space="0" w:color="auto"/>
              <w:bottom w:val="single" w:sz="4" w:space="0" w:color="auto"/>
              <w:right w:val="single" w:sz="4" w:space="0" w:color="auto"/>
            </w:tcBorders>
            <w:vAlign w:val="center"/>
          </w:tcPr>
          <w:p w14:paraId="21410302" w14:textId="42CB730B" w:rsidR="00527581" w:rsidRPr="00AD34B4" w:rsidRDefault="00AD34B4" w:rsidP="00527581">
            <w:pPr>
              <w:spacing w:after="0" w:line="240" w:lineRule="auto"/>
              <w:jc w:val="center"/>
              <w:rPr>
                <w:rFonts w:ascii="Times New Roman" w:hAnsi="Times New Roman"/>
                <w:sz w:val="24"/>
                <w:szCs w:val="24"/>
                <w:lang w:val="ru-RU"/>
              </w:rPr>
            </w:pPr>
            <w:r>
              <w:rPr>
                <w:rFonts w:ascii="Times New Roman" w:hAnsi="Times New Roman"/>
                <w:sz w:val="24"/>
                <w:szCs w:val="24"/>
                <w:lang w:val="ru-RU"/>
              </w:rPr>
              <w:t>3.1.15</w:t>
            </w:r>
          </w:p>
        </w:tc>
        <w:tc>
          <w:tcPr>
            <w:tcW w:w="2618" w:type="pct"/>
            <w:tcBorders>
              <w:top w:val="single" w:sz="4" w:space="0" w:color="auto"/>
              <w:left w:val="single" w:sz="4" w:space="0" w:color="auto"/>
              <w:bottom w:val="single" w:sz="4" w:space="0" w:color="auto"/>
              <w:right w:val="single" w:sz="4" w:space="0" w:color="auto"/>
            </w:tcBorders>
            <w:vAlign w:val="center"/>
          </w:tcPr>
          <w:p w14:paraId="561D188D" w14:textId="36682038" w:rsidR="00527581" w:rsidRPr="00940A81" w:rsidRDefault="00527581" w:rsidP="00527581">
            <w:pPr>
              <w:spacing w:after="0" w:line="240" w:lineRule="auto"/>
              <w:jc w:val="center"/>
              <w:rPr>
                <w:rFonts w:ascii="Times New Roman" w:hAnsi="Times New Roman"/>
                <w:sz w:val="24"/>
                <w:szCs w:val="24"/>
              </w:rPr>
            </w:pPr>
            <w:r w:rsidRPr="00BA67E2">
              <w:rPr>
                <w:rFonts w:ascii="Times New Roman" w:hAnsi="Times New Roman"/>
                <w:sz w:val="24"/>
                <w:szCs w:val="24"/>
              </w:rPr>
              <w:t>24. В определении термина пункта 3.1.15 Ядерная критичность слова «просто самоподдерживающаяся» заменить словами «является самоподдерживающейся» .</w:t>
            </w:r>
          </w:p>
        </w:tc>
        <w:tc>
          <w:tcPr>
            <w:tcW w:w="1216" w:type="pct"/>
            <w:tcBorders>
              <w:top w:val="single" w:sz="4" w:space="0" w:color="auto"/>
              <w:left w:val="single" w:sz="4" w:space="0" w:color="auto"/>
              <w:bottom w:val="single" w:sz="4" w:space="0" w:color="auto"/>
              <w:right w:val="single" w:sz="4" w:space="0" w:color="auto"/>
            </w:tcBorders>
          </w:tcPr>
          <w:p w14:paraId="3543B53C" w14:textId="49814862" w:rsidR="00527581" w:rsidRDefault="00527581" w:rsidP="00527581">
            <w:pPr>
              <w:spacing w:after="0" w:line="240" w:lineRule="auto"/>
              <w:jc w:val="center"/>
              <w:rPr>
                <w:rFonts w:ascii="Times New Roman" w:hAnsi="Times New Roman"/>
                <w:b/>
                <w:bCs/>
                <w:sz w:val="24"/>
                <w:szCs w:val="24"/>
              </w:rPr>
            </w:pPr>
            <w:r w:rsidRPr="00BD27BC">
              <w:rPr>
                <w:rFonts w:ascii="Times New Roman" w:hAnsi="Times New Roman"/>
                <w:b/>
                <w:bCs/>
                <w:sz w:val="24"/>
                <w:szCs w:val="24"/>
              </w:rPr>
              <w:t>Принято</w:t>
            </w:r>
          </w:p>
        </w:tc>
      </w:tr>
      <w:tr w:rsidR="00527581" w:rsidRPr="00454394" w14:paraId="4CC0DD86"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02851C53" w14:textId="6D0B2E49" w:rsidR="00527581" w:rsidRPr="00940A81" w:rsidRDefault="007642E1"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4.26</w:t>
            </w:r>
          </w:p>
        </w:tc>
        <w:tc>
          <w:tcPr>
            <w:tcW w:w="875" w:type="pct"/>
            <w:tcBorders>
              <w:top w:val="single" w:sz="4" w:space="0" w:color="auto"/>
              <w:left w:val="single" w:sz="4" w:space="0" w:color="auto"/>
              <w:bottom w:val="single" w:sz="4" w:space="0" w:color="auto"/>
              <w:right w:val="single" w:sz="4" w:space="0" w:color="auto"/>
            </w:tcBorders>
            <w:vAlign w:val="center"/>
          </w:tcPr>
          <w:p w14:paraId="479C5CBE" w14:textId="2A803E34" w:rsidR="00527581" w:rsidRPr="00AD34B4" w:rsidRDefault="00AD34B4" w:rsidP="00527581">
            <w:pPr>
              <w:spacing w:after="0" w:line="240" w:lineRule="auto"/>
              <w:jc w:val="center"/>
              <w:rPr>
                <w:rFonts w:ascii="Times New Roman" w:hAnsi="Times New Roman"/>
                <w:sz w:val="24"/>
                <w:szCs w:val="24"/>
                <w:lang w:val="ru-RU"/>
              </w:rPr>
            </w:pPr>
            <w:r>
              <w:rPr>
                <w:rFonts w:ascii="Times New Roman" w:hAnsi="Times New Roman"/>
                <w:sz w:val="24"/>
                <w:szCs w:val="24"/>
                <w:lang w:val="ru-RU"/>
              </w:rPr>
              <w:t>3.1.16</w:t>
            </w:r>
          </w:p>
        </w:tc>
        <w:tc>
          <w:tcPr>
            <w:tcW w:w="2618" w:type="pct"/>
            <w:tcBorders>
              <w:top w:val="single" w:sz="4" w:space="0" w:color="auto"/>
              <w:left w:val="single" w:sz="4" w:space="0" w:color="auto"/>
              <w:bottom w:val="single" w:sz="4" w:space="0" w:color="auto"/>
              <w:right w:val="single" w:sz="4" w:space="0" w:color="auto"/>
            </w:tcBorders>
            <w:vAlign w:val="center"/>
          </w:tcPr>
          <w:p w14:paraId="549EAE88" w14:textId="5B28C63A" w:rsidR="00527581" w:rsidRPr="00940A81" w:rsidRDefault="00527581" w:rsidP="00527581">
            <w:pPr>
              <w:spacing w:after="0" w:line="240" w:lineRule="auto"/>
              <w:jc w:val="center"/>
              <w:rPr>
                <w:rFonts w:ascii="Times New Roman" w:hAnsi="Times New Roman"/>
                <w:sz w:val="24"/>
                <w:szCs w:val="24"/>
              </w:rPr>
            </w:pPr>
            <w:r w:rsidRPr="00BA67E2">
              <w:rPr>
                <w:rFonts w:ascii="Times New Roman" w:hAnsi="Times New Roman"/>
                <w:sz w:val="24"/>
                <w:szCs w:val="24"/>
              </w:rPr>
              <w:t>25. В примечании термина пункта 3.1.16 Затухание ядерной цепной реакции слова «обычно провоцирующим» заменить словами «обычно инициирующим» .</w:t>
            </w:r>
          </w:p>
        </w:tc>
        <w:tc>
          <w:tcPr>
            <w:tcW w:w="1216" w:type="pct"/>
            <w:tcBorders>
              <w:top w:val="single" w:sz="4" w:space="0" w:color="auto"/>
              <w:left w:val="single" w:sz="4" w:space="0" w:color="auto"/>
              <w:bottom w:val="single" w:sz="4" w:space="0" w:color="auto"/>
              <w:right w:val="single" w:sz="4" w:space="0" w:color="auto"/>
            </w:tcBorders>
          </w:tcPr>
          <w:p w14:paraId="669A6927" w14:textId="7FC2A560" w:rsidR="00527581" w:rsidRDefault="00527581" w:rsidP="00527581">
            <w:pPr>
              <w:spacing w:after="0" w:line="240" w:lineRule="auto"/>
              <w:jc w:val="center"/>
              <w:rPr>
                <w:rFonts w:ascii="Times New Roman" w:hAnsi="Times New Roman"/>
                <w:b/>
                <w:bCs/>
                <w:sz w:val="24"/>
                <w:szCs w:val="24"/>
              </w:rPr>
            </w:pPr>
            <w:r w:rsidRPr="00BD27BC">
              <w:rPr>
                <w:rFonts w:ascii="Times New Roman" w:hAnsi="Times New Roman"/>
                <w:b/>
                <w:bCs/>
                <w:sz w:val="24"/>
                <w:szCs w:val="24"/>
              </w:rPr>
              <w:t>Принято</w:t>
            </w:r>
          </w:p>
        </w:tc>
      </w:tr>
      <w:tr w:rsidR="00527581" w:rsidRPr="00454394" w14:paraId="636C9E19"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29DA38A1" w14:textId="2C437D98" w:rsidR="00527581" w:rsidRPr="00940A81" w:rsidRDefault="007642E1"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4.27</w:t>
            </w:r>
          </w:p>
        </w:tc>
        <w:tc>
          <w:tcPr>
            <w:tcW w:w="875" w:type="pct"/>
            <w:tcBorders>
              <w:top w:val="single" w:sz="4" w:space="0" w:color="auto"/>
              <w:left w:val="single" w:sz="4" w:space="0" w:color="auto"/>
              <w:bottom w:val="single" w:sz="4" w:space="0" w:color="auto"/>
              <w:right w:val="single" w:sz="4" w:space="0" w:color="auto"/>
            </w:tcBorders>
            <w:vAlign w:val="center"/>
          </w:tcPr>
          <w:p w14:paraId="33BB490A" w14:textId="6FE83AE9" w:rsidR="00527581" w:rsidRPr="00AD34B4" w:rsidRDefault="00AD34B4" w:rsidP="00527581">
            <w:pPr>
              <w:spacing w:after="0" w:line="240" w:lineRule="auto"/>
              <w:jc w:val="center"/>
              <w:rPr>
                <w:rFonts w:ascii="Times New Roman" w:hAnsi="Times New Roman"/>
                <w:sz w:val="24"/>
                <w:szCs w:val="24"/>
                <w:lang w:val="ru-RU"/>
              </w:rPr>
            </w:pPr>
            <w:r>
              <w:rPr>
                <w:rFonts w:ascii="Times New Roman" w:hAnsi="Times New Roman"/>
                <w:sz w:val="24"/>
                <w:szCs w:val="24"/>
                <w:lang w:val="ru-RU"/>
              </w:rPr>
              <w:t>3.1.19</w:t>
            </w:r>
          </w:p>
        </w:tc>
        <w:tc>
          <w:tcPr>
            <w:tcW w:w="2618" w:type="pct"/>
            <w:tcBorders>
              <w:top w:val="single" w:sz="4" w:space="0" w:color="auto"/>
              <w:left w:val="single" w:sz="4" w:space="0" w:color="auto"/>
              <w:bottom w:val="single" w:sz="4" w:space="0" w:color="auto"/>
              <w:right w:val="single" w:sz="4" w:space="0" w:color="auto"/>
            </w:tcBorders>
            <w:vAlign w:val="center"/>
          </w:tcPr>
          <w:p w14:paraId="32EDC23A" w14:textId="7950464F" w:rsidR="00527581" w:rsidRPr="00940A81" w:rsidRDefault="00527581" w:rsidP="00527581">
            <w:pPr>
              <w:spacing w:after="0" w:line="240" w:lineRule="auto"/>
              <w:jc w:val="center"/>
              <w:rPr>
                <w:rFonts w:ascii="Times New Roman" w:hAnsi="Times New Roman"/>
                <w:sz w:val="24"/>
                <w:szCs w:val="24"/>
              </w:rPr>
            </w:pPr>
            <w:r w:rsidRPr="00BA67E2">
              <w:rPr>
                <w:rFonts w:ascii="Times New Roman" w:hAnsi="Times New Roman"/>
                <w:sz w:val="24"/>
                <w:szCs w:val="24"/>
              </w:rPr>
              <w:t>26. Определение термина пункта 3.1.19 Контролируемая зона заменить определением «Территория, на которой действуют специальные правила по радиационному контролю, допуску и проживанию людей». Это определение из Закона РК «О радиационной безопасности населения» от 23 апреля 1998 года №219 и Санитарных правил «Санитарно -эпидемиологические требования к радиационно -опасным объектам» от 27 марта 2015 года №260».</w:t>
            </w:r>
          </w:p>
        </w:tc>
        <w:tc>
          <w:tcPr>
            <w:tcW w:w="1216" w:type="pct"/>
            <w:tcBorders>
              <w:top w:val="single" w:sz="4" w:space="0" w:color="auto"/>
              <w:left w:val="single" w:sz="4" w:space="0" w:color="auto"/>
              <w:bottom w:val="single" w:sz="4" w:space="0" w:color="auto"/>
              <w:right w:val="single" w:sz="4" w:space="0" w:color="auto"/>
            </w:tcBorders>
          </w:tcPr>
          <w:p w14:paraId="6640EA62" w14:textId="694F428B" w:rsidR="00527581" w:rsidRDefault="00527581" w:rsidP="00527581">
            <w:pPr>
              <w:spacing w:after="0" w:line="240" w:lineRule="auto"/>
              <w:jc w:val="center"/>
              <w:rPr>
                <w:rFonts w:ascii="Times New Roman" w:hAnsi="Times New Roman"/>
                <w:b/>
                <w:bCs/>
                <w:sz w:val="24"/>
                <w:szCs w:val="24"/>
              </w:rPr>
            </w:pPr>
            <w:r w:rsidRPr="00BD27BC">
              <w:rPr>
                <w:rFonts w:ascii="Times New Roman" w:hAnsi="Times New Roman"/>
                <w:b/>
                <w:bCs/>
                <w:sz w:val="24"/>
                <w:szCs w:val="24"/>
              </w:rPr>
              <w:t>Принято</w:t>
            </w:r>
          </w:p>
        </w:tc>
      </w:tr>
      <w:tr w:rsidR="00527581" w:rsidRPr="00454394" w14:paraId="7D67C951"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05C0F89D" w14:textId="10FF26A7" w:rsidR="00527581" w:rsidRPr="00940A81" w:rsidRDefault="007642E1"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4.28</w:t>
            </w:r>
          </w:p>
        </w:tc>
        <w:tc>
          <w:tcPr>
            <w:tcW w:w="875" w:type="pct"/>
            <w:tcBorders>
              <w:top w:val="single" w:sz="4" w:space="0" w:color="auto"/>
              <w:left w:val="single" w:sz="4" w:space="0" w:color="auto"/>
              <w:bottom w:val="single" w:sz="4" w:space="0" w:color="auto"/>
              <w:right w:val="single" w:sz="4" w:space="0" w:color="auto"/>
            </w:tcBorders>
            <w:vAlign w:val="center"/>
          </w:tcPr>
          <w:p w14:paraId="570E61B8" w14:textId="0A3A82F6" w:rsidR="00527581" w:rsidRPr="00AD34B4" w:rsidRDefault="00AD34B4" w:rsidP="00527581">
            <w:pPr>
              <w:spacing w:after="0" w:line="240" w:lineRule="auto"/>
              <w:jc w:val="center"/>
              <w:rPr>
                <w:rFonts w:ascii="Times New Roman" w:hAnsi="Times New Roman"/>
                <w:sz w:val="24"/>
                <w:szCs w:val="24"/>
                <w:lang w:val="ru-RU"/>
              </w:rPr>
            </w:pPr>
            <w:r>
              <w:rPr>
                <w:rFonts w:ascii="Times New Roman" w:hAnsi="Times New Roman"/>
                <w:sz w:val="24"/>
                <w:szCs w:val="24"/>
                <w:lang w:val="ru-RU"/>
              </w:rPr>
              <w:t>3.1.17</w:t>
            </w:r>
          </w:p>
        </w:tc>
        <w:tc>
          <w:tcPr>
            <w:tcW w:w="2618" w:type="pct"/>
            <w:tcBorders>
              <w:top w:val="single" w:sz="4" w:space="0" w:color="auto"/>
              <w:left w:val="single" w:sz="4" w:space="0" w:color="auto"/>
              <w:bottom w:val="single" w:sz="4" w:space="0" w:color="auto"/>
              <w:right w:val="single" w:sz="4" w:space="0" w:color="auto"/>
            </w:tcBorders>
            <w:vAlign w:val="center"/>
          </w:tcPr>
          <w:p w14:paraId="5DC7C302" w14:textId="7F61CDB6" w:rsidR="00527581" w:rsidRPr="00940A81" w:rsidRDefault="00527581" w:rsidP="00527581">
            <w:pPr>
              <w:spacing w:after="0" w:line="240" w:lineRule="auto"/>
              <w:jc w:val="center"/>
              <w:rPr>
                <w:rFonts w:ascii="Times New Roman" w:hAnsi="Times New Roman"/>
                <w:sz w:val="24"/>
                <w:szCs w:val="24"/>
              </w:rPr>
            </w:pPr>
            <w:r w:rsidRPr="00BA67E2">
              <w:rPr>
                <w:rFonts w:ascii="Times New Roman" w:hAnsi="Times New Roman"/>
                <w:sz w:val="24"/>
                <w:szCs w:val="24"/>
              </w:rPr>
              <w:t>27. В определении термина 3.1.17 Ядерная реакторная установка слово «заводы» заменить словом «установки».</w:t>
            </w:r>
          </w:p>
        </w:tc>
        <w:tc>
          <w:tcPr>
            <w:tcW w:w="1216" w:type="pct"/>
            <w:tcBorders>
              <w:top w:val="single" w:sz="4" w:space="0" w:color="auto"/>
              <w:left w:val="single" w:sz="4" w:space="0" w:color="auto"/>
              <w:bottom w:val="single" w:sz="4" w:space="0" w:color="auto"/>
              <w:right w:val="single" w:sz="4" w:space="0" w:color="auto"/>
            </w:tcBorders>
          </w:tcPr>
          <w:p w14:paraId="53910488" w14:textId="20B8B347" w:rsidR="00527581" w:rsidRDefault="00527581" w:rsidP="00527581">
            <w:pPr>
              <w:spacing w:after="0" w:line="240" w:lineRule="auto"/>
              <w:jc w:val="center"/>
              <w:rPr>
                <w:rFonts w:ascii="Times New Roman" w:hAnsi="Times New Roman"/>
                <w:b/>
                <w:bCs/>
                <w:sz w:val="24"/>
                <w:szCs w:val="24"/>
              </w:rPr>
            </w:pPr>
            <w:r w:rsidRPr="00BD27BC">
              <w:rPr>
                <w:rFonts w:ascii="Times New Roman" w:hAnsi="Times New Roman"/>
                <w:b/>
                <w:bCs/>
                <w:sz w:val="24"/>
                <w:szCs w:val="24"/>
              </w:rPr>
              <w:t>Принято</w:t>
            </w:r>
          </w:p>
        </w:tc>
      </w:tr>
      <w:tr w:rsidR="00527581" w:rsidRPr="00454394" w14:paraId="63A75257"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4CDF9156" w14:textId="6CB53E8D" w:rsidR="00527581" w:rsidRPr="00940A81" w:rsidRDefault="007642E1"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4.29</w:t>
            </w:r>
          </w:p>
        </w:tc>
        <w:tc>
          <w:tcPr>
            <w:tcW w:w="875" w:type="pct"/>
            <w:tcBorders>
              <w:top w:val="single" w:sz="4" w:space="0" w:color="auto"/>
              <w:left w:val="single" w:sz="4" w:space="0" w:color="auto"/>
              <w:bottom w:val="single" w:sz="4" w:space="0" w:color="auto"/>
              <w:right w:val="single" w:sz="4" w:space="0" w:color="auto"/>
            </w:tcBorders>
            <w:vAlign w:val="center"/>
          </w:tcPr>
          <w:p w14:paraId="37D762D0" w14:textId="4257D9C6" w:rsidR="00527581" w:rsidRPr="00AD34B4" w:rsidRDefault="00AD34B4" w:rsidP="00527581">
            <w:pPr>
              <w:spacing w:after="0" w:line="240" w:lineRule="auto"/>
              <w:jc w:val="center"/>
              <w:rPr>
                <w:rFonts w:ascii="Times New Roman" w:hAnsi="Times New Roman"/>
                <w:sz w:val="24"/>
                <w:szCs w:val="24"/>
                <w:lang w:val="ru-RU"/>
              </w:rPr>
            </w:pPr>
            <w:r>
              <w:rPr>
                <w:rFonts w:ascii="Times New Roman" w:hAnsi="Times New Roman"/>
                <w:sz w:val="24"/>
                <w:szCs w:val="24"/>
                <w:lang w:val="ru-RU"/>
              </w:rPr>
              <w:t>3.1.20</w:t>
            </w:r>
          </w:p>
        </w:tc>
        <w:tc>
          <w:tcPr>
            <w:tcW w:w="2618" w:type="pct"/>
            <w:tcBorders>
              <w:top w:val="single" w:sz="4" w:space="0" w:color="auto"/>
              <w:left w:val="single" w:sz="4" w:space="0" w:color="auto"/>
              <w:bottom w:val="single" w:sz="4" w:space="0" w:color="auto"/>
              <w:right w:val="single" w:sz="4" w:space="0" w:color="auto"/>
            </w:tcBorders>
            <w:vAlign w:val="center"/>
          </w:tcPr>
          <w:p w14:paraId="5CF6A5D8" w14:textId="15777AB3" w:rsidR="00527581" w:rsidRPr="00940A81" w:rsidRDefault="00527581" w:rsidP="00527581">
            <w:pPr>
              <w:spacing w:after="0" w:line="240" w:lineRule="auto"/>
              <w:jc w:val="center"/>
              <w:rPr>
                <w:rFonts w:ascii="Times New Roman" w:hAnsi="Times New Roman"/>
                <w:sz w:val="24"/>
                <w:szCs w:val="24"/>
              </w:rPr>
            </w:pPr>
            <w:r w:rsidRPr="00BA67E2">
              <w:rPr>
                <w:rFonts w:ascii="Times New Roman" w:hAnsi="Times New Roman"/>
                <w:sz w:val="24"/>
                <w:szCs w:val="24"/>
              </w:rPr>
              <w:t>28. Термин пункта 3.1.20 Радиационный щит заменить термином 3.1.20 Радиационно - защитный экран, а в примечании пункта 3.1.20 слово «радиационный щит» заменить словом «Радиационно -защитный экран».</w:t>
            </w:r>
          </w:p>
        </w:tc>
        <w:tc>
          <w:tcPr>
            <w:tcW w:w="1216" w:type="pct"/>
            <w:tcBorders>
              <w:top w:val="single" w:sz="4" w:space="0" w:color="auto"/>
              <w:left w:val="single" w:sz="4" w:space="0" w:color="auto"/>
              <w:bottom w:val="single" w:sz="4" w:space="0" w:color="auto"/>
              <w:right w:val="single" w:sz="4" w:space="0" w:color="auto"/>
            </w:tcBorders>
          </w:tcPr>
          <w:p w14:paraId="7D4538F7" w14:textId="68C26A08" w:rsidR="00527581" w:rsidRDefault="00527581" w:rsidP="00527581">
            <w:pPr>
              <w:spacing w:after="0" w:line="240" w:lineRule="auto"/>
              <w:jc w:val="center"/>
              <w:rPr>
                <w:rFonts w:ascii="Times New Roman" w:hAnsi="Times New Roman"/>
                <w:b/>
                <w:bCs/>
                <w:sz w:val="24"/>
                <w:szCs w:val="24"/>
              </w:rPr>
            </w:pPr>
            <w:r w:rsidRPr="00BD27BC">
              <w:rPr>
                <w:rFonts w:ascii="Times New Roman" w:hAnsi="Times New Roman"/>
                <w:b/>
                <w:bCs/>
                <w:sz w:val="24"/>
                <w:szCs w:val="24"/>
              </w:rPr>
              <w:t>Принято</w:t>
            </w:r>
          </w:p>
        </w:tc>
      </w:tr>
      <w:tr w:rsidR="00527581" w:rsidRPr="00454394" w14:paraId="36742829"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6EDE305A" w14:textId="7CBA13C2" w:rsidR="00527581" w:rsidRPr="00940A81" w:rsidRDefault="007642E1"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4.30</w:t>
            </w:r>
          </w:p>
        </w:tc>
        <w:tc>
          <w:tcPr>
            <w:tcW w:w="875" w:type="pct"/>
            <w:tcBorders>
              <w:top w:val="single" w:sz="4" w:space="0" w:color="auto"/>
              <w:left w:val="single" w:sz="4" w:space="0" w:color="auto"/>
              <w:bottom w:val="single" w:sz="4" w:space="0" w:color="auto"/>
              <w:right w:val="single" w:sz="4" w:space="0" w:color="auto"/>
            </w:tcBorders>
            <w:vAlign w:val="center"/>
          </w:tcPr>
          <w:p w14:paraId="5CF1DBF6" w14:textId="347C4CBF" w:rsidR="00527581" w:rsidRPr="00AD34B4" w:rsidRDefault="00AD34B4" w:rsidP="00527581">
            <w:pPr>
              <w:spacing w:after="0" w:line="240" w:lineRule="auto"/>
              <w:jc w:val="center"/>
              <w:rPr>
                <w:rFonts w:ascii="Times New Roman" w:hAnsi="Times New Roman"/>
                <w:sz w:val="24"/>
                <w:szCs w:val="24"/>
                <w:lang w:val="ru-RU"/>
              </w:rPr>
            </w:pPr>
            <w:r>
              <w:rPr>
                <w:rFonts w:ascii="Times New Roman" w:hAnsi="Times New Roman"/>
                <w:sz w:val="24"/>
                <w:szCs w:val="24"/>
                <w:lang w:val="ru-RU"/>
              </w:rPr>
              <w:t>3.1.21</w:t>
            </w:r>
          </w:p>
        </w:tc>
        <w:tc>
          <w:tcPr>
            <w:tcW w:w="2618" w:type="pct"/>
            <w:tcBorders>
              <w:top w:val="single" w:sz="4" w:space="0" w:color="auto"/>
              <w:left w:val="single" w:sz="4" w:space="0" w:color="auto"/>
              <w:bottom w:val="single" w:sz="4" w:space="0" w:color="auto"/>
              <w:right w:val="single" w:sz="4" w:space="0" w:color="auto"/>
            </w:tcBorders>
            <w:vAlign w:val="center"/>
          </w:tcPr>
          <w:p w14:paraId="45906287" w14:textId="7041BB4A" w:rsidR="00527581" w:rsidRPr="00940A81" w:rsidRDefault="00527581" w:rsidP="00527581">
            <w:pPr>
              <w:spacing w:after="0" w:line="240" w:lineRule="auto"/>
              <w:jc w:val="center"/>
              <w:rPr>
                <w:rFonts w:ascii="Times New Roman" w:hAnsi="Times New Roman"/>
                <w:sz w:val="24"/>
                <w:szCs w:val="24"/>
              </w:rPr>
            </w:pPr>
            <w:r w:rsidRPr="00BA67E2">
              <w:rPr>
                <w:rFonts w:ascii="Times New Roman" w:hAnsi="Times New Roman"/>
                <w:sz w:val="24"/>
                <w:szCs w:val="24"/>
              </w:rPr>
              <w:t>29. В определении термина пункта 3.1.21 Радиационный контроль слова «измерение и наблюдение за основными видами излучения, нейтронами, гамма - и бета -излучением и их количество», заменить словами «измерение и наблюдение за основными видами излучения: нейтронами, альфа -, бета - и гамма -излучением и их количеством » .</w:t>
            </w:r>
          </w:p>
        </w:tc>
        <w:tc>
          <w:tcPr>
            <w:tcW w:w="1216" w:type="pct"/>
            <w:tcBorders>
              <w:top w:val="single" w:sz="4" w:space="0" w:color="auto"/>
              <w:left w:val="single" w:sz="4" w:space="0" w:color="auto"/>
              <w:bottom w:val="single" w:sz="4" w:space="0" w:color="auto"/>
              <w:right w:val="single" w:sz="4" w:space="0" w:color="auto"/>
            </w:tcBorders>
          </w:tcPr>
          <w:p w14:paraId="4F20C00A" w14:textId="056A9A70" w:rsidR="00527581" w:rsidRDefault="00527581" w:rsidP="00527581">
            <w:pPr>
              <w:spacing w:after="0" w:line="240" w:lineRule="auto"/>
              <w:jc w:val="center"/>
              <w:rPr>
                <w:rFonts w:ascii="Times New Roman" w:hAnsi="Times New Roman"/>
                <w:b/>
                <w:bCs/>
                <w:sz w:val="24"/>
                <w:szCs w:val="24"/>
              </w:rPr>
            </w:pPr>
            <w:r w:rsidRPr="00BD27BC">
              <w:rPr>
                <w:rFonts w:ascii="Times New Roman" w:hAnsi="Times New Roman"/>
                <w:b/>
                <w:bCs/>
                <w:sz w:val="24"/>
                <w:szCs w:val="24"/>
              </w:rPr>
              <w:t>Принято</w:t>
            </w:r>
          </w:p>
        </w:tc>
      </w:tr>
      <w:tr w:rsidR="00527581" w:rsidRPr="00454394" w14:paraId="39ABF6F3"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66DB6744" w14:textId="77D33557" w:rsidR="00527581" w:rsidRPr="00940A81" w:rsidRDefault="007642E1"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4.40</w:t>
            </w:r>
          </w:p>
        </w:tc>
        <w:tc>
          <w:tcPr>
            <w:tcW w:w="875" w:type="pct"/>
            <w:tcBorders>
              <w:top w:val="single" w:sz="4" w:space="0" w:color="auto"/>
              <w:left w:val="single" w:sz="4" w:space="0" w:color="auto"/>
              <w:bottom w:val="single" w:sz="4" w:space="0" w:color="auto"/>
              <w:right w:val="single" w:sz="4" w:space="0" w:color="auto"/>
            </w:tcBorders>
            <w:vAlign w:val="center"/>
          </w:tcPr>
          <w:p w14:paraId="0A158A13" w14:textId="2E18E0BA" w:rsidR="00527581" w:rsidRPr="009241FB" w:rsidRDefault="00AD34B4" w:rsidP="00527581">
            <w:pPr>
              <w:spacing w:after="0" w:line="240" w:lineRule="auto"/>
              <w:jc w:val="center"/>
              <w:rPr>
                <w:rFonts w:ascii="Times New Roman" w:hAnsi="Times New Roman"/>
                <w:sz w:val="24"/>
                <w:szCs w:val="24"/>
              </w:rPr>
            </w:pPr>
            <w:r w:rsidRPr="00BA67E2">
              <w:rPr>
                <w:rFonts w:ascii="Times New Roman" w:hAnsi="Times New Roman"/>
                <w:sz w:val="24"/>
                <w:szCs w:val="24"/>
              </w:rPr>
              <w:t>3.1.21</w:t>
            </w:r>
          </w:p>
        </w:tc>
        <w:tc>
          <w:tcPr>
            <w:tcW w:w="2618" w:type="pct"/>
            <w:tcBorders>
              <w:top w:val="single" w:sz="4" w:space="0" w:color="auto"/>
              <w:left w:val="single" w:sz="4" w:space="0" w:color="auto"/>
              <w:bottom w:val="single" w:sz="4" w:space="0" w:color="auto"/>
              <w:right w:val="single" w:sz="4" w:space="0" w:color="auto"/>
            </w:tcBorders>
            <w:vAlign w:val="center"/>
          </w:tcPr>
          <w:p w14:paraId="775EC3BB" w14:textId="039CA8FE" w:rsidR="00527581" w:rsidRPr="00940A81" w:rsidRDefault="00527581" w:rsidP="00527581">
            <w:pPr>
              <w:spacing w:after="0" w:line="240" w:lineRule="auto"/>
              <w:jc w:val="center"/>
              <w:rPr>
                <w:rFonts w:ascii="Times New Roman" w:hAnsi="Times New Roman"/>
                <w:sz w:val="24"/>
                <w:szCs w:val="24"/>
              </w:rPr>
            </w:pPr>
            <w:r w:rsidRPr="00BA67E2">
              <w:rPr>
                <w:rFonts w:ascii="Times New Roman" w:hAnsi="Times New Roman"/>
                <w:sz w:val="24"/>
                <w:szCs w:val="24"/>
              </w:rPr>
              <w:t>30. В примечании 1 термина пункта 3.1.21 Радиационный контроль слова «нейтроны, гамма - и бета -излучение » заменить словами «нейтроны, альфа -, бета - и гамма -излучение» .</w:t>
            </w:r>
          </w:p>
        </w:tc>
        <w:tc>
          <w:tcPr>
            <w:tcW w:w="1216" w:type="pct"/>
            <w:tcBorders>
              <w:top w:val="single" w:sz="4" w:space="0" w:color="auto"/>
              <w:left w:val="single" w:sz="4" w:space="0" w:color="auto"/>
              <w:bottom w:val="single" w:sz="4" w:space="0" w:color="auto"/>
              <w:right w:val="single" w:sz="4" w:space="0" w:color="auto"/>
            </w:tcBorders>
          </w:tcPr>
          <w:p w14:paraId="0987CC0E" w14:textId="65B372E2" w:rsidR="00527581" w:rsidRDefault="00527581" w:rsidP="00527581">
            <w:pPr>
              <w:spacing w:after="0" w:line="240" w:lineRule="auto"/>
              <w:jc w:val="center"/>
              <w:rPr>
                <w:rFonts w:ascii="Times New Roman" w:hAnsi="Times New Roman"/>
                <w:b/>
                <w:bCs/>
                <w:sz w:val="24"/>
                <w:szCs w:val="24"/>
              </w:rPr>
            </w:pPr>
            <w:r w:rsidRPr="00BD27BC">
              <w:rPr>
                <w:rFonts w:ascii="Times New Roman" w:hAnsi="Times New Roman"/>
                <w:b/>
                <w:bCs/>
                <w:sz w:val="24"/>
                <w:szCs w:val="24"/>
              </w:rPr>
              <w:t>Принято</w:t>
            </w:r>
          </w:p>
        </w:tc>
      </w:tr>
      <w:tr w:rsidR="00527581" w:rsidRPr="00454394" w14:paraId="047324CA"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209C96A1" w14:textId="77DFA9EF" w:rsidR="00527581" w:rsidRPr="00940A81" w:rsidRDefault="007642E1"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4.41</w:t>
            </w:r>
          </w:p>
        </w:tc>
        <w:tc>
          <w:tcPr>
            <w:tcW w:w="875" w:type="pct"/>
            <w:tcBorders>
              <w:top w:val="single" w:sz="4" w:space="0" w:color="auto"/>
              <w:left w:val="single" w:sz="4" w:space="0" w:color="auto"/>
              <w:bottom w:val="single" w:sz="4" w:space="0" w:color="auto"/>
              <w:right w:val="single" w:sz="4" w:space="0" w:color="auto"/>
            </w:tcBorders>
            <w:vAlign w:val="center"/>
          </w:tcPr>
          <w:p w14:paraId="324B5B42" w14:textId="78243E48" w:rsidR="00527581" w:rsidRPr="009241FB" w:rsidRDefault="00AD34B4" w:rsidP="00527581">
            <w:pPr>
              <w:spacing w:after="0" w:line="240" w:lineRule="auto"/>
              <w:jc w:val="center"/>
              <w:rPr>
                <w:rFonts w:ascii="Times New Roman" w:hAnsi="Times New Roman"/>
                <w:sz w:val="24"/>
                <w:szCs w:val="24"/>
              </w:rPr>
            </w:pPr>
            <w:r w:rsidRPr="00BA67E2">
              <w:rPr>
                <w:rFonts w:ascii="Times New Roman" w:hAnsi="Times New Roman"/>
                <w:sz w:val="24"/>
                <w:szCs w:val="24"/>
              </w:rPr>
              <w:t>3.1.23.1.1</w:t>
            </w:r>
          </w:p>
        </w:tc>
        <w:tc>
          <w:tcPr>
            <w:tcW w:w="2618" w:type="pct"/>
            <w:tcBorders>
              <w:top w:val="single" w:sz="4" w:space="0" w:color="auto"/>
              <w:left w:val="single" w:sz="4" w:space="0" w:color="auto"/>
              <w:bottom w:val="single" w:sz="4" w:space="0" w:color="auto"/>
              <w:right w:val="single" w:sz="4" w:space="0" w:color="auto"/>
            </w:tcBorders>
            <w:vAlign w:val="center"/>
          </w:tcPr>
          <w:p w14:paraId="0FF8BDDF" w14:textId="30EC0103" w:rsidR="00527581" w:rsidRPr="00940A81" w:rsidRDefault="00527581" w:rsidP="00527581">
            <w:pPr>
              <w:spacing w:after="0" w:line="240" w:lineRule="auto"/>
              <w:jc w:val="center"/>
              <w:rPr>
                <w:rFonts w:ascii="Times New Roman" w:hAnsi="Times New Roman"/>
                <w:sz w:val="24"/>
                <w:szCs w:val="24"/>
              </w:rPr>
            </w:pPr>
            <w:r w:rsidRPr="00BA67E2">
              <w:rPr>
                <w:rFonts w:ascii="Times New Roman" w:hAnsi="Times New Roman"/>
                <w:sz w:val="24"/>
                <w:szCs w:val="24"/>
              </w:rPr>
              <w:t>31. В определении термина пункта 3.1.23.1.1 Отражатель активной зоны слова «утечки нейтронов» заменить словами «нейтронов утечки».</w:t>
            </w:r>
          </w:p>
        </w:tc>
        <w:tc>
          <w:tcPr>
            <w:tcW w:w="1216" w:type="pct"/>
            <w:tcBorders>
              <w:top w:val="single" w:sz="4" w:space="0" w:color="auto"/>
              <w:left w:val="single" w:sz="4" w:space="0" w:color="auto"/>
              <w:bottom w:val="single" w:sz="4" w:space="0" w:color="auto"/>
              <w:right w:val="single" w:sz="4" w:space="0" w:color="auto"/>
            </w:tcBorders>
          </w:tcPr>
          <w:p w14:paraId="5498C966" w14:textId="304B2AC9" w:rsidR="00527581" w:rsidRDefault="00527581" w:rsidP="00527581">
            <w:pPr>
              <w:spacing w:after="0" w:line="240" w:lineRule="auto"/>
              <w:jc w:val="center"/>
              <w:rPr>
                <w:rFonts w:ascii="Times New Roman" w:hAnsi="Times New Roman"/>
                <w:b/>
                <w:bCs/>
                <w:sz w:val="24"/>
                <w:szCs w:val="24"/>
              </w:rPr>
            </w:pPr>
            <w:r w:rsidRPr="00BD27BC">
              <w:rPr>
                <w:rFonts w:ascii="Times New Roman" w:hAnsi="Times New Roman"/>
                <w:b/>
                <w:bCs/>
                <w:sz w:val="24"/>
                <w:szCs w:val="24"/>
              </w:rPr>
              <w:t>Принято</w:t>
            </w:r>
          </w:p>
        </w:tc>
      </w:tr>
      <w:tr w:rsidR="00527581" w:rsidRPr="00454394" w14:paraId="7BA29D58"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65EA0701" w14:textId="1E65E7CE" w:rsidR="00527581" w:rsidRPr="00940A81" w:rsidRDefault="007642E1"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4.42</w:t>
            </w:r>
          </w:p>
        </w:tc>
        <w:tc>
          <w:tcPr>
            <w:tcW w:w="875" w:type="pct"/>
            <w:tcBorders>
              <w:top w:val="single" w:sz="4" w:space="0" w:color="auto"/>
              <w:left w:val="single" w:sz="4" w:space="0" w:color="auto"/>
              <w:bottom w:val="single" w:sz="4" w:space="0" w:color="auto"/>
              <w:right w:val="single" w:sz="4" w:space="0" w:color="auto"/>
            </w:tcBorders>
            <w:vAlign w:val="center"/>
          </w:tcPr>
          <w:p w14:paraId="5E1B8ECC" w14:textId="0C5B8748" w:rsidR="00527581" w:rsidRPr="009241FB" w:rsidRDefault="00AD34B4" w:rsidP="00527581">
            <w:pPr>
              <w:spacing w:after="0" w:line="240" w:lineRule="auto"/>
              <w:jc w:val="center"/>
              <w:rPr>
                <w:rFonts w:ascii="Times New Roman" w:hAnsi="Times New Roman"/>
                <w:sz w:val="24"/>
                <w:szCs w:val="24"/>
              </w:rPr>
            </w:pPr>
            <w:r w:rsidRPr="00BA67E2">
              <w:rPr>
                <w:rFonts w:ascii="Times New Roman" w:hAnsi="Times New Roman"/>
                <w:sz w:val="24"/>
                <w:szCs w:val="24"/>
              </w:rPr>
              <w:t>3.1.23.1.1</w:t>
            </w:r>
          </w:p>
        </w:tc>
        <w:tc>
          <w:tcPr>
            <w:tcW w:w="2618" w:type="pct"/>
            <w:tcBorders>
              <w:top w:val="single" w:sz="4" w:space="0" w:color="auto"/>
              <w:left w:val="single" w:sz="4" w:space="0" w:color="auto"/>
              <w:bottom w:val="single" w:sz="4" w:space="0" w:color="auto"/>
              <w:right w:val="single" w:sz="4" w:space="0" w:color="auto"/>
            </w:tcBorders>
            <w:vAlign w:val="center"/>
          </w:tcPr>
          <w:p w14:paraId="6242155A" w14:textId="1A848C8E" w:rsidR="00527581" w:rsidRPr="00940A81" w:rsidRDefault="00527581" w:rsidP="00527581">
            <w:pPr>
              <w:spacing w:after="0" w:line="240" w:lineRule="auto"/>
              <w:jc w:val="center"/>
              <w:rPr>
                <w:rFonts w:ascii="Times New Roman" w:hAnsi="Times New Roman"/>
                <w:sz w:val="24"/>
                <w:szCs w:val="24"/>
              </w:rPr>
            </w:pPr>
            <w:r w:rsidRPr="00BA67E2">
              <w:rPr>
                <w:rFonts w:ascii="Times New Roman" w:hAnsi="Times New Roman"/>
                <w:sz w:val="24"/>
                <w:szCs w:val="24"/>
              </w:rPr>
              <w:t>32. В подпункте 2 примечания термина пункта 3.1.23.1.1 Отражатель активной зоны убрать слово «перед» и заменить слова «замедленными или тепловыми нейтронами», «быстрыми нейтронами» на «замедленных или тепловых нейтронов», «быстрых нейтронов».</w:t>
            </w:r>
          </w:p>
        </w:tc>
        <w:tc>
          <w:tcPr>
            <w:tcW w:w="1216" w:type="pct"/>
            <w:tcBorders>
              <w:top w:val="single" w:sz="4" w:space="0" w:color="auto"/>
              <w:left w:val="single" w:sz="4" w:space="0" w:color="auto"/>
              <w:bottom w:val="single" w:sz="4" w:space="0" w:color="auto"/>
              <w:right w:val="single" w:sz="4" w:space="0" w:color="auto"/>
            </w:tcBorders>
          </w:tcPr>
          <w:p w14:paraId="1C3A1775" w14:textId="4EB51CF6" w:rsidR="00527581" w:rsidRDefault="00527581" w:rsidP="00527581">
            <w:pPr>
              <w:spacing w:after="0" w:line="240" w:lineRule="auto"/>
              <w:jc w:val="center"/>
              <w:rPr>
                <w:rFonts w:ascii="Times New Roman" w:hAnsi="Times New Roman"/>
                <w:b/>
                <w:bCs/>
                <w:sz w:val="24"/>
                <w:szCs w:val="24"/>
              </w:rPr>
            </w:pPr>
            <w:r w:rsidRPr="00BD27BC">
              <w:rPr>
                <w:rFonts w:ascii="Times New Roman" w:hAnsi="Times New Roman"/>
                <w:b/>
                <w:bCs/>
                <w:sz w:val="24"/>
                <w:szCs w:val="24"/>
              </w:rPr>
              <w:t>Принято</w:t>
            </w:r>
          </w:p>
        </w:tc>
      </w:tr>
      <w:tr w:rsidR="00527581" w:rsidRPr="00454394" w14:paraId="2509DD0D"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320016FA" w14:textId="0A5771FC" w:rsidR="00527581" w:rsidRPr="00940A81" w:rsidRDefault="007642E1"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4.43</w:t>
            </w:r>
          </w:p>
        </w:tc>
        <w:tc>
          <w:tcPr>
            <w:tcW w:w="875" w:type="pct"/>
            <w:tcBorders>
              <w:top w:val="single" w:sz="4" w:space="0" w:color="auto"/>
              <w:left w:val="single" w:sz="4" w:space="0" w:color="auto"/>
              <w:bottom w:val="single" w:sz="4" w:space="0" w:color="auto"/>
              <w:right w:val="single" w:sz="4" w:space="0" w:color="auto"/>
            </w:tcBorders>
            <w:vAlign w:val="center"/>
          </w:tcPr>
          <w:p w14:paraId="487E3CFA" w14:textId="333DE512" w:rsidR="00527581" w:rsidRPr="009241FB" w:rsidRDefault="00AD34B4" w:rsidP="00527581">
            <w:pPr>
              <w:spacing w:after="0" w:line="240" w:lineRule="auto"/>
              <w:jc w:val="center"/>
              <w:rPr>
                <w:rFonts w:ascii="Times New Roman" w:hAnsi="Times New Roman"/>
                <w:sz w:val="24"/>
                <w:szCs w:val="24"/>
              </w:rPr>
            </w:pPr>
            <w:r w:rsidRPr="00BA67E2">
              <w:rPr>
                <w:rFonts w:ascii="Times New Roman" w:hAnsi="Times New Roman"/>
                <w:sz w:val="24"/>
                <w:szCs w:val="24"/>
              </w:rPr>
              <w:t>3.1.23.4</w:t>
            </w:r>
          </w:p>
        </w:tc>
        <w:tc>
          <w:tcPr>
            <w:tcW w:w="2618" w:type="pct"/>
            <w:tcBorders>
              <w:top w:val="single" w:sz="4" w:space="0" w:color="auto"/>
              <w:left w:val="single" w:sz="4" w:space="0" w:color="auto"/>
              <w:bottom w:val="single" w:sz="4" w:space="0" w:color="auto"/>
              <w:right w:val="single" w:sz="4" w:space="0" w:color="auto"/>
            </w:tcBorders>
            <w:vAlign w:val="center"/>
          </w:tcPr>
          <w:p w14:paraId="2DF61997" w14:textId="168E2BD9" w:rsidR="00527581" w:rsidRPr="00940A81" w:rsidRDefault="00527581" w:rsidP="00527581">
            <w:pPr>
              <w:spacing w:after="0" w:line="240" w:lineRule="auto"/>
              <w:jc w:val="center"/>
              <w:rPr>
                <w:rFonts w:ascii="Times New Roman" w:hAnsi="Times New Roman"/>
                <w:sz w:val="24"/>
                <w:szCs w:val="24"/>
              </w:rPr>
            </w:pPr>
            <w:r w:rsidRPr="00BA67E2">
              <w:rPr>
                <w:rFonts w:ascii="Times New Roman" w:hAnsi="Times New Roman"/>
                <w:sz w:val="24"/>
                <w:szCs w:val="24"/>
              </w:rPr>
              <w:t>33. Заменить термин пункта 3.1.23.4 Теплоноситель первого контура «Жидкость циркулирует через активную зону реактора (3.1.23.1) для охлаждения всех тепловыделяющих сборок, получая всю их мощность деления» на термин «Жидкость, циркулирующая через активную зону реактора (3.1.23.1) для охлаждения всех тепловыделяющих сборок и получающая всю их мощность деления» .</w:t>
            </w:r>
          </w:p>
        </w:tc>
        <w:tc>
          <w:tcPr>
            <w:tcW w:w="1216" w:type="pct"/>
            <w:tcBorders>
              <w:top w:val="single" w:sz="4" w:space="0" w:color="auto"/>
              <w:left w:val="single" w:sz="4" w:space="0" w:color="auto"/>
              <w:bottom w:val="single" w:sz="4" w:space="0" w:color="auto"/>
              <w:right w:val="single" w:sz="4" w:space="0" w:color="auto"/>
            </w:tcBorders>
          </w:tcPr>
          <w:p w14:paraId="5540765E" w14:textId="1524EF33" w:rsidR="00527581" w:rsidRDefault="00527581" w:rsidP="00527581">
            <w:pPr>
              <w:spacing w:after="0" w:line="240" w:lineRule="auto"/>
              <w:jc w:val="center"/>
              <w:rPr>
                <w:rFonts w:ascii="Times New Roman" w:hAnsi="Times New Roman"/>
                <w:b/>
                <w:bCs/>
                <w:sz w:val="24"/>
                <w:szCs w:val="24"/>
              </w:rPr>
            </w:pPr>
            <w:r w:rsidRPr="00BD27BC">
              <w:rPr>
                <w:rFonts w:ascii="Times New Roman" w:hAnsi="Times New Roman"/>
                <w:b/>
                <w:bCs/>
                <w:sz w:val="24"/>
                <w:szCs w:val="24"/>
              </w:rPr>
              <w:t>Принято</w:t>
            </w:r>
          </w:p>
        </w:tc>
      </w:tr>
      <w:tr w:rsidR="00527581" w:rsidRPr="00454394" w14:paraId="50649A29"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38EF9B4E" w14:textId="137EEC6A" w:rsidR="00527581" w:rsidRPr="00940A81" w:rsidRDefault="007642E1"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4.44</w:t>
            </w:r>
          </w:p>
        </w:tc>
        <w:tc>
          <w:tcPr>
            <w:tcW w:w="875" w:type="pct"/>
            <w:tcBorders>
              <w:top w:val="single" w:sz="4" w:space="0" w:color="auto"/>
              <w:left w:val="single" w:sz="4" w:space="0" w:color="auto"/>
              <w:bottom w:val="single" w:sz="4" w:space="0" w:color="auto"/>
              <w:right w:val="single" w:sz="4" w:space="0" w:color="auto"/>
            </w:tcBorders>
            <w:vAlign w:val="center"/>
          </w:tcPr>
          <w:p w14:paraId="5B25D08F" w14:textId="3BEFA9F6" w:rsidR="00527581" w:rsidRPr="009241FB" w:rsidRDefault="00AD34B4" w:rsidP="00527581">
            <w:pPr>
              <w:spacing w:after="0" w:line="240" w:lineRule="auto"/>
              <w:jc w:val="center"/>
              <w:rPr>
                <w:rFonts w:ascii="Times New Roman" w:hAnsi="Times New Roman"/>
                <w:sz w:val="24"/>
                <w:szCs w:val="24"/>
              </w:rPr>
            </w:pPr>
            <w:r w:rsidRPr="00BA67E2">
              <w:rPr>
                <w:rFonts w:ascii="Times New Roman" w:hAnsi="Times New Roman"/>
                <w:sz w:val="24"/>
                <w:szCs w:val="24"/>
              </w:rPr>
              <w:t>3.2.4.2.1</w:t>
            </w:r>
          </w:p>
        </w:tc>
        <w:tc>
          <w:tcPr>
            <w:tcW w:w="2618" w:type="pct"/>
            <w:tcBorders>
              <w:top w:val="single" w:sz="4" w:space="0" w:color="auto"/>
              <w:left w:val="single" w:sz="4" w:space="0" w:color="auto"/>
              <w:bottom w:val="single" w:sz="4" w:space="0" w:color="auto"/>
              <w:right w:val="single" w:sz="4" w:space="0" w:color="auto"/>
            </w:tcBorders>
            <w:vAlign w:val="center"/>
          </w:tcPr>
          <w:p w14:paraId="54BED3E4" w14:textId="4994510E" w:rsidR="00527581" w:rsidRPr="00940A81" w:rsidRDefault="00527581" w:rsidP="00527581">
            <w:pPr>
              <w:spacing w:after="0" w:line="240" w:lineRule="auto"/>
              <w:jc w:val="center"/>
              <w:rPr>
                <w:rFonts w:ascii="Times New Roman" w:hAnsi="Times New Roman"/>
                <w:sz w:val="24"/>
                <w:szCs w:val="24"/>
              </w:rPr>
            </w:pPr>
            <w:r w:rsidRPr="00BA67E2">
              <w:rPr>
                <w:rFonts w:ascii="Times New Roman" w:hAnsi="Times New Roman"/>
                <w:sz w:val="24"/>
                <w:szCs w:val="24"/>
              </w:rPr>
              <w:t>34. В определении термина пункта 3.2.4.2.1 Реактор с кипящей водой BWR слова « кипящий в активной зоне» заменить словами «кипящей в активной зоне» .</w:t>
            </w:r>
          </w:p>
        </w:tc>
        <w:tc>
          <w:tcPr>
            <w:tcW w:w="1216" w:type="pct"/>
            <w:tcBorders>
              <w:top w:val="single" w:sz="4" w:space="0" w:color="auto"/>
              <w:left w:val="single" w:sz="4" w:space="0" w:color="auto"/>
              <w:bottom w:val="single" w:sz="4" w:space="0" w:color="auto"/>
              <w:right w:val="single" w:sz="4" w:space="0" w:color="auto"/>
            </w:tcBorders>
          </w:tcPr>
          <w:p w14:paraId="37D3B8C8" w14:textId="44F9253C" w:rsidR="00527581" w:rsidRDefault="00527581" w:rsidP="00527581">
            <w:pPr>
              <w:spacing w:after="0" w:line="240" w:lineRule="auto"/>
              <w:jc w:val="center"/>
              <w:rPr>
                <w:rFonts w:ascii="Times New Roman" w:hAnsi="Times New Roman"/>
                <w:b/>
                <w:bCs/>
                <w:sz w:val="24"/>
                <w:szCs w:val="24"/>
              </w:rPr>
            </w:pPr>
            <w:r w:rsidRPr="00BD27BC">
              <w:rPr>
                <w:rFonts w:ascii="Times New Roman" w:hAnsi="Times New Roman"/>
                <w:b/>
                <w:bCs/>
                <w:sz w:val="24"/>
                <w:szCs w:val="24"/>
              </w:rPr>
              <w:t>Принято</w:t>
            </w:r>
          </w:p>
        </w:tc>
      </w:tr>
      <w:tr w:rsidR="00527581" w:rsidRPr="00454394" w14:paraId="501A4F6F"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4D79BACF" w14:textId="40692AB1" w:rsidR="00527581"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4.45</w:t>
            </w:r>
          </w:p>
        </w:tc>
        <w:tc>
          <w:tcPr>
            <w:tcW w:w="875" w:type="pct"/>
            <w:tcBorders>
              <w:top w:val="single" w:sz="4" w:space="0" w:color="auto"/>
              <w:left w:val="single" w:sz="4" w:space="0" w:color="auto"/>
              <w:bottom w:val="single" w:sz="4" w:space="0" w:color="auto"/>
              <w:right w:val="single" w:sz="4" w:space="0" w:color="auto"/>
            </w:tcBorders>
            <w:vAlign w:val="center"/>
          </w:tcPr>
          <w:p w14:paraId="52006A98" w14:textId="21BD7245" w:rsidR="00527581" w:rsidRPr="009241FB" w:rsidRDefault="004A7F95" w:rsidP="00527581">
            <w:pPr>
              <w:spacing w:after="0" w:line="240" w:lineRule="auto"/>
              <w:jc w:val="center"/>
              <w:rPr>
                <w:rFonts w:ascii="Times New Roman" w:hAnsi="Times New Roman"/>
                <w:sz w:val="24"/>
                <w:szCs w:val="24"/>
              </w:rPr>
            </w:pPr>
            <w:r w:rsidRPr="00527581">
              <w:rPr>
                <w:rFonts w:ascii="Times New Roman" w:hAnsi="Times New Roman"/>
                <w:sz w:val="24"/>
                <w:szCs w:val="24"/>
              </w:rPr>
              <w:t>3.2.4.2.2</w:t>
            </w:r>
          </w:p>
        </w:tc>
        <w:tc>
          <w:tcPr>
            <w:tcW w:w="2618" w:type="pct"/>
            <w:tcBorders>
              <w:top w:val="single" w:sz="4" w:space="0" w:color="auto"/>
              <w:left w:val="single" w:sz="4" w:space="0" w:color="auto"/>
              <w:bottom w:val="single" w:sz="4" w:space="0" w:color="auto"/>
              <w:right w:val="single" w:sz="4" w:space="0" w:color="auto"/>
            </w:tcBorders>
            <w:vAlign w:val="center"/>
          </w:tcPr>
          <w:p w14:paraId="7506296C" w14:textId="57B9BD6B" w:rsidR="00527581" w:rsidRPr="00940A81" w:rsidRDefault="00527581" w:rsidP="00527581">
            <w:pPr>
              <w:spacing w:after="0" w:line="240" w:lineRule="auto"/>
              <w:jc w:val="center"/>
              <w:rPr>
                <w:rFonts w:ascii="Times New Roman" w:hAnsi="Times New Roman"/>
                <w:sz w:val="24"/>
                <w:szCs w:val="24"/>
              </w:rPr>
            </w:pPr>
            <w:r w:rsidRPr="00527581">
              <w:rPr>
                <w:rFonts w:ascii="Times New Roman" w:hAnsi="Times New Roman"/>
                <w:sz w:val="24"/>
                <w:szCs w:val="24"/>
              </w:rPr>
              <w:t xml:space="preserve">35. В термине пункта 3.2.4.2.2 Реактор с водой под давлением PWR убрать из определения слово «Мощность:», далее слово «энергетический» записать с заглавной буквы «Энергетический». 36. В термине пункта 3.2.4.4.2 Реактор на быстрых нейтронах со свинцовым теплоносителем слова «Ядерный реактор на быстрых нейтронах» выделить курсивом «Ядерный реактор на быстрых нейтронах » 37. Термин пункта 3.2.4.5 Реактор с расплавами солей в качестве теплоносителя заменить на термин 3.2.4.5 реактор с расплавами солей. </w:t>
            </w:r>
          </w:p>
        </w:tc>
        <w:tc>
          <w:tcPr>
            <w:tcW w:w="1216" w:type="pct"/>
            <w:tcBorders>
              <w:top w:val="single" w:sz="4" w:space="0" w:color="auto"/>
              <w:left w:val="single" w:sz="4" w:space="0" w:color="auto"/>
              <w:bottom w:val="single" w:sz="4" w:space="0" w:color="auto"/>
              <w:right w:val="single" w:sz="4" w:space="0" w:color="auto"/>
            </w:tcBorders>
            <w:vAlign w:val="center"/>
          </w:tcPr>
          <w:p w14:paraId="08701D22" w14:textId="667FD4DB" w:rsidR="00527581" w:rsidRDefault="00527581" w:rsidP="00527581">
            <w:pPr>
              <w:spacing w:after="0" w:line="240" w:lineRule="auto"/>
              <w:jc w:val="center"/>
              <w:rPr>
                <w:rFonts w:ascii="Times New Roman" w:hAnsi="Times New Roman"/>
                <w:b/>
                <w:bCs/>
                <w:sz w:val="24"/>
                <w:szCs w:val="24"/>
              </w:rPr>
            </w:pPr>
            <w:r>
              <w:rPr>
                <w:rFonts w:ascii="Times New Roman" w:hAnsi="Times New Roman"/>
                <w:b/>
                <w:bCs/>
                <w:sz w:val="24"/>
                <w:szCs w:val="24"/>
              </w:rPr>
              <w:t>Принято</w:t>
            </w:r>
          </w:p>
        </w:tc>
      </w:tr>
      <w:tr w:rsidR="00527581" w:rsidRPr="00454394" w14:paraId="3AB1C304"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5F2362D8" w14:textId="71E50A56" w:rsidR="00527581"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4.46</w:t>
            </w:r>
          </w:p>
        </w:tc>
        <w:tc>
          <w:tcPr>
            <w:tcW w:w="875" w:type="pct"/>
            <w:tcBorders>
              <w:top w:val="single" w:sz="4" w:space="0" w:color="auto"/>
              <w:left w:val="single" w:sz="4" w:space="0" w:color="auto"/>
              <w:bottom w:val="single" w:sz="4" w:space="0" w:color="auto"/>
              <w:right w:val="single" w:sz="4" w:space="0" w:color="auto"/>
            </w:tcBorders>
            <w:vAlign w:val="center"/>
          </w:tcPr>
          <w:p w14:paraId="6B93D9A6" w14:textId="30DD4B59" w:rsidR="00527581" w:rsidRPr="009241FB" w:rsidRDefault="004A7F95" w:rsidP="00527581">
            <w:pPr>
              <w:spacing w:after="0" w:line="240" w:lineRule="auto"/>
              <w:jc w:val="center"/>
              <w:rPr>
                <w:rFonts w:ascii="Times New Roman" w:hAnsi="Times New Roman"/>
                <w:sz w:val="24"/>
                <w:szCs w:val="24"/>
              </w:rPr>
            </w:pPr>
            <w:r w:rsidRPr="00527581">
              <w:rPr>
                <w:rFonts w:ascii="Times New Roman" w:hAnsi="Times New Roman"/>
                <w:sz w:val="24"/>
                <w:szCs w:val="24"/>
              </w:rPr>
              <w:t>3.3.8</w:t>
            </w:r>
          </w:p>
        </w:tc>
        <w:tc>
          <w:tcPr>
            <w:tcW w:w="2618" w:type="pct"/>
            <w:tcBorders>
              <w:top w:val="single" w:sz="4" w:space="0" w:color="auto"/>
              <w:left w:val="single" w:sz="4" w:space="0" w:color="auto"/>
              <w:bottom w:val="single" w:sz="4" w:space="0" w:color="auto"/>
              <w:right w:val="single" w:sz="4" w:space="0" w:color="auto"/>
            </w:tcBorders>
            <w:vAlign w:val="center"/>
          </w:tcPr>
          <w:p w14:paraId="2211A5B3" w14:textId="0BA487BE" w:rsidR="00527581" w:rsidRPr="00940A81" w:rsidRDefault="00527581" w:rsidP="00527581">
            <w:pPr>
              <w:spacing w:after="0" w:line="240" w:lineRule="auto"/>
              <w:jc w:val="center"/>
              <w:rPr>
                <w:rFonts w:ascii="Times New Roman" w:hAnsi="Times New Roman"/>
                <w:sz w:val="24"/>
                <w:szCs w:val="24"/>
              </w:rPr>
            </w:pPr>
            <w:r w:rsidRPr="00527581">
              <w:rPr>
                <w:rFonts w:ascii="Times New Roman" w:hAnsi="Times New Roman"/>
                <w:sz w:val="24"/>
                <w:szCs w:val="24"/>
              </w:rPr>
              <w:t xml:space="preserve">38. Термин пункта 3.3.8 Предельный коэффициент срока службы станции (plant lifetime limiting factor): Конкретный физический или </w:t>
            </w:r>
            <w:r w:rsidRPr="00527581">
              <w:rPr>
                <w:rFonts w:ascii="Times New Roman" w:hAnsi="Times New Roman"/>
                <w:sz w:val="24"/>
                <w:szCs w:val="24"/>
              </w:rPr>
              <w:lastRenderedPageBreak/>
              <w:t>химический процесс, приводящий к ухудшению или изменению какого -либо элемента (3.7.3) в секунду или оборудование ядерной реакторной установки (3.1.17) изложить в редакции 3.3.8 Предельный коэффициент срока службы станции (plant lifetime limiting factor): Определенный физический или химический процесс, ежесекундно приводящий к деградации или необходимости корректировки какого -либо компонента (3.7.3) или оборудования ядерной реакторной установки (3.1.17) .</w:t>
            </w:r>
          </w:p>
        </w:tc>
        <w:tc>
          <w:tcPr>
            <w:tcW w:w="1216" w:type="pct"/>
            <w:tcBorders>
              <w:top w:val="single" w:sz="4" w:space="0" w:color="auto"/>
              <w:left w:val="single" w:sz="4" w:space="0" w:color="auto"/>
              <w:bottom w:val="single" w:sz="4" w:space="0" w:color="auto"/>
              <w:right w:val="single" w:sz="4" w:space="0" w:color="auto"/>
            </w:tcBorders>
          </w:tcPr>
          <w:p w14:paraId="1A0E8930" w14:textId="02B6784C" w:rsidR="00527581" w:rsidRDefault="00527581" w:rsidP="00527581">
            <w:pPr>
              <w:spacing w:after="0" w:line="240" w:lineRule="auto"/>
              <w:jc w:val="center"/>
              <w:rPr>
                <w:rFonts w:ascii="Times New Roman" w:hAnsi="Times New Roman"/>
                <w:b/>
                <w:bCs/>
                <w:sz w:val="24"/>
                <w:szCs w:val="24"/>
              </w:rPr>
            </w:pPr>
            <w:r w:rsidRPr="00900397">
              <w:rPr>
                <w:rFonts w:ascii="Times New Roman" w:hAnsi="Times New Roman"/>
                <w:b/>
                <w:bCs/>
                <w:sz w:val="24"/>
                <w:szCs w:val="24"/>
              </w:rPr>
              <w:lastRenderedPageBreak/>
              <w:t>Принято</w:t>
            </w:r>
          </w:p>
        </w:tc>
      </w:tr>
      <w:tr w:rsidR="00527581" w:rsidRPr="00454394" w14:paraId="0F3BAF87"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582DE3E0" w14:textId="1BCF9BC5" w:rsidR="00527581"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4.47</w:t>
            </w:r>
          </w:p>
        </w:tc>
        <w:tc>
          <w:tcPr>
            <w:tcW w:w="875" w:type="pct"/>
            <w:tcBorders>
              <w:top w:val="single" w:sz="4" w:space="0" w:color="auto"/>
              <w:left w:val="single" w:sz="4" w:space="0" w:color="auto"/>
              <w:bottom w:val="single" w:sz="4" w:space="0" w:color="auto"/>
              <w:right w:val="single" w:sz="4" w:space="0" w:color="auto"/>
            </w:tcBorders>
            <w:vAlign w:val="center"/>
          </w:tcPr>
          <w:p w14:paraId="738C002F" w14:textId="1FC0E337" w:rsidR="00527581" w:rsidRPr="009241FB" w:rsidRDefault="004A7F95" w:rsidP="00527581">
            <w:pPr>
              <w:spacing w:after="0" w:line="240" w:lineRule="auto"/>
              <w:jc w:val="center"/>
              <w:rPr>
                <w:rFonts w:ascii="Times New Roman" w:hAnsi="Times New Roman"/>
                <w:sz w:val="24"/>
                <w:szCs w:val="24"/>
              </w:rPr>
            </w:pPr>
            <w:r w:rsidRPr="00527581">
              <w:rPr>
                <w:rFonts w:ascii="Times New Roman" w:hAnsi="Times New Roman"/>
                <w:sz w:val="24"/>
                <w:szCs w:val="24"/>
              </w:rPr>
              <w:t>3.3.9</w:t>
            </w:r>
          </w:p>
        </w:tc>
        <w:tc>
          <w:tcPr>
            <w:tcW w:w="2618" w:type="pct"/>
            <w:tcBorders>
              <w:top w:val="single" w:sz="4" w:space="0" w:color="auto"/>
              <w:left w:val="single" w:sz="4" w:space="0" w:color="auto"/>
              <w:bottom w:val="single" w:sz="4" w:space="0" w:color="auto"/>
              <w:right w:val="single" w:sz="4" w:space="0" w:color="auto"/>
            </w:tcBorders>
            <w:vAlign w:val="center"/>
          </w:tcPr>
          <w:p w14:paraId="5CEFF5EC" w14:textId="51411262" w:rsidR="00527581" w:rsidRPr="00940A81" w:rsidRDefault="00527581" w:rsidP="00527581">
            <w:pPr>
              <w:spacing w:after="0" w:line="240" w:lineRule="auto"/>
              <w:jc w:val="center"/>
              <w:rPr>
                <w:rFonts w:ascii="Times New Roman" w:hAnsi="Times New Roman"/>
                <w:sz w:val="24"/>
                <w:szCs w:val="24"/>
              </w:rPr>
            </w:pPr>
            <w:r w:rsidRPr="00527581">
              <w:rPr>
                <w:rFonts w:ascii="Times New Roman" w:hAnsi="Times New Roman"/>
                <w:sz w:val="24"/>
                <w:szCs w:val="24"/>
              </w:rPr>
              <w:t>39. В определении термина пункта 3.3.9 Орган ядерного регулирования, ядерный регулирующий орган заменить слова «Орган или система органов» словами «Уполномоченный орган в области использования атомной энергии». По тексту далее также должно быть заменено во всех остальных упоминаниях (в пунктах с 3.3.10 по 3.3.14 и в пункте 3.8.11).</w:t>
            </w:r>
          </w:p>
        </w:tc>
        <w:tc>
          <w:tcPr>
            <w:tcW w:w="1216" w:type="pct"/>
            <w:tcBorders>
              <w:top w:val="single" w:sz="4" w:space="0" w:color="auto"/>
              <w:left w:val="single" w:sz="4" w:space="0" w:color="auto"/>
              <w:bottom w:val="single" w:sz="4" w:space="0" w:color="auto"/>
              <w:right w:val="single" w:sz="4" w:space="0" w:color="auto"/>
            </w:tcBorders>
          </w:tcPr>
          <w:p w14:paraId="7CBA3978" w14:textId="2D31AFD6" w:rsidR="00527581" w:rsidRDefault="00527581" w:rsidP="00527581">
            <w:pPr>
              <w:spacing w:after="0" w:line="240" w:lineRule="auto"/>
              <w:jc w:val="center"/>
              <w:rPr>
                <w:rFonts w:ascii="Times New Roman" w:hAnsi="Times New Roman"/>
                <w:b/>
                <w:bCs/>
                <w:sz w:val="24"/>
                <w:szCs w:val="24"/>
              </w:rPr>
            </w:pPr>
            <w:r w:rsidRPr="00900397">
              <w:rPr>
                <w:rFonts w:ascii="Times New Roman" w:hAnsi="Times New Roman"/>
                <w:b/>
                <w:bCs/>
                <w:sz w:val="24"/>
                <w:szCs w:val="24"/>
              </w:rPr>
              <w:t>Принято</w:t>
            </w:r>
          </w:p>
        </w:tc>
      </w:tr>
      <w:tr w:rsidR="00527581" w:rsidRPr="00454394" w14:paraId="6E18971B"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0709017D" w14:textId="130097CF" w:rsidR="00527581"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4.48</w:t>
            </w:r>
          </w:p>
        </w:tc>
        <w:tc>
          <w:tcPr>
            <w:tcW w:w="875" w:type="pct"/>
            <w:tcBorders>
              <w:top w:val="single" w:sz="4" w:space="0" w:color="auto"/>
              <w:left w:val="single" w:sz="4" w:space="0" w:color="auto"/>
              <w:bottom w:val="single" w:sz="4" w:space="0" w:color="auto"/>
              <w:right w:val="single" w:sz="4" w:space="0" w:color="auto"/>
            </w:tcBorders>
            <w:vAlign w:val="center"/>
          </w:tcPr>
          <w:p w14:paraId="7F8AC30A" w14:textId="76A321AB" w:rsidR="00527581" w:rsidRPr="009241FB" w:rsidRDefault="004A7F95" w:rsidP="00527581">
            <w:pPr>
              <w:spacing w:after="0" w:line="240" w:lineRule="auto"/>
              <w:jc w:val="center"/>
              <w:rPr>
                <w:rFonts w:ascii="Times New Roman" w:hAnsi="Times New Roman"/>
                <w:sz w:val="24"/>
                <w:szCs w:val="24"/>
              </w:rPr>
            </w:pPr>
            <w:r w:rsidRPr="00527581">
              <w:rPr>
                <w:rFonts w:ascii="Times New Roman" w:hAnsi="Times New Roman"/>
                <w:sz w:val="24"/>
                <w:szCs w:val="24"/>
              </w:rPr>
              <w:t>3.3.10</w:t>
            </w:r>
          </w:p>
        </w:tc>
        <w:tc>
          <w:tcPr>
            <w:tcW w:w="2618" w:type="pct"/>
            <w:tcBorders>
              <w:top w:val="single" w:sz="4" w:space="0" w:color="auto"/>
              <w:left w:val="single" w:sz="4" w:space="0" w:color="auto"/>
              <w:bottom w:val="single" w:sz="4" w:space="0" w:color="auto"/>
              <w:right w:val="single" w:sz="4" w:space="0" w:color="auto"/>
            </w:tcBorders>
            <w:vAlign w:val="center"/>
          </w:tcPr>
          <w:p w14:paraId="09696467" w14:textId="5C8E602A" w:rsidR="00527581" w:rsidRPr="00940A81" w:rsidRDefault="00527581" w:rsidP="00527581">
            <w:pPr>
              <w:spacing w:after="0" w:line="240" w:lineRule="auto"/>
              <w:jc w:val="center"/>
              <w:rPr>
                <w:rFonts w:ascii="Times New Roman" w:hAnsi="Times New Roman"/>
                <w:sz w:val="24"/>
                <w:szCs w:val="24"/>
              </w:rPr>
            </w:pPr>
            <w:r w:rsidRPr="00527581">
              <w:rPr>
                <w:rFonts w:ascii="Times New Roman" w:hAnsi="Times New Roman"/>
                <w:sz w:val="24"/>
                <w:szCs w:val="24"/>
              </w:rPr>
              <w:t>40. В примечании 1 термина пункта 3.3.10 Ответственная организация слова «ответственной организацией обычно является управление проектом» заменить словами «ответственной организацией обычно является организация по управлению проектом» .</w:t>
            </w:r>
          </w:p>
        </w:tc>
        <w:tc>
          <w:tcPr>
            <w:tcW w:w="1216" w:type="pct"/>
            <w:tcBorders>
              <w:top w:val="single" w:sz="4" w:space="0" w:color="auto"/>
              <w:left w:val="single" w:sz="4" w:space="0" w:color="auto"/>
              <w:bottom w:val="single" w:sz="4" w:space="0" w:color="auto"/>
              <w:right w:val="single" w:sz="4" w:space="0" w:color="auto"/>
            </w:tcBorders>
          </w:tcPr>
          <w:p w14:paraId="2B3D6A02" w14:textId="66336F5F" w:rsidR="00527581" w:rsidRDefault="00527581" w:rsidP="00527581">
            <w:pPr>
              <w:spacing w:after="0" w:line="240" w:lineRule="auto"/>
              <w:jc w:val="center"/>
              <w:rPr>
                <w:rFonts w:ascii="Times New Roman" w:hAnsi="Times New Roman"/>
                <w:b/>
                <w:bCs/>
                <w:sz w:val="24"/>
                <w:szCs w:val="24"/>
              </w:rPr>
            </w:pPr>
            <w:r w:rsidRPr="00900397">
              <w:rPr>
                <w:rFonts w:ascii="Times New Roman" w:hAnsi="Times New Roman"/>
                <w:b/>
                <w:bCs/>
                <w:sz w:val="24"/>
                <w:szCs w:val="24"/>
              </w:rPr>
              <w:t>Принято</w:t>
            </w:r>
          </w:p>
        </w:tc>
      </w:tr>
      <w:tr w:rsidR="00527581" w:rsidRPr="00454394" w14:paraId="3637F7A8"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5D3CF288" w14:textId="652D2C2C" w:rsidR="00527581"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4.49</w:t>
            </w:r>
          </w:p>
        </w:tc>
        <w:tc>
          <w:tcPr>
            <w:tcW w:w="875" w:type="pct"/>
            <w:tcBorders>
              <w:top w:val="single" w:sz="4" w:space="0" w:color="auto"/>
              <w:left w:val="single" w:sz="4" w:space="0" w:color="auto"/>
              <w:bottom w:val="single" w:sz="4" w:space="0" w:color="auto"/>
              <w:right w:val="single" w:sz="4" w:space="0" w:color="auto"/>
            </w:tcBorders>
            <w:vAlign w:val="center"/>
          </w:tcPr>
          <w:p w14:paraId="06314671" w14:textId="0E5C6E25" w:rsidR="00527581" w:rsidRPr="009241FB" w:rsidRDefault="004A7F95" w:rsidP="00527581">
            <w:pPr>
              <w:spacing w:after="0" w:line="240" w:lineRule="auto"/>
              <w:jc w:val="center"/>
              <w:rPr>
                <w:rFonts w:ascii="Times New Roman" w:hAnsi="Times New Roman"/>
                <w:sz w:val="24"/>
                <w:szCs w:val="24"/>
              </w:rPr>
            </w:pPr>
            <w:r w:rsidRPr="00527581">
              <w:rPr>
                <w:rFonts w:ascii="Times New Roman" w:hAnsi="Times New Roman"/>
                <w:sz w:val="24"/>
                <w:szCs w:val="24"/>
              </w:rPr>
              <w:t>3.4.1.2</w:t>
            </w:r>
          </w:p>
        </w:tc>
        <w:tc>
          <w:tcPr>
            <w:tcW w:w="2618" w:type="pct"/>
            <w:tcBorders>
              <w:top w:val="single" w:sz="4" w:space="0" w:color="auto"/>
              <w:left w:val="single" w:sz="4" w:space="0" w:color="auto"/>
              <w:bottom w:val="single" w:sz="4" w:space="0" w:color="auto"/>
              <w:right w:val="single" w:sz="4" w:space="0" w:color="auto"/>
            </w:tcBorders>
            <w:vAlign w:val="center"/>
          </w:tcPr>
          <w:p w14:paraId="2B681A45" w14:textId="6570B10A" w:rsidR="00527581" w:rsidRPr="00940A81" w:rsidRDefault="00527581" w:rsidP="00527581">
            <w:pPr>
              <w:spacing w:after="0" w:line="240" w:lineRule="auto"/>
              <w:jc w:val="center"/>
              <w:rPr>
                <w:rFonts w:ascii="Times New Roman" w:hAnsi="Times New Roman"/>
                <w:sz w:val="24"/>
                <w:szCs w:val="24"/>
              </w:rPr>
            </w:pPr>
            <w:r w:rsidRPr="00527581">
              <w:rPr>
                <w:rFonts w:ascii="Times New Roman" w:hAnsi="Times New Roman"/>
                <w:sz w:val="24"/>
                <w:szCs w:val="24"/>
              </w:rPr>
              <w:t>41. В определении термина пункта 3.4.1.2 Многоблочная атомная электростанция, многоблочная АЭС слово «электропередачи» заменить на «производства электроэнергии». В примечании этого же термина заменить слова «электрические производственные линии» словами «линии производства электроэнергии» .</w:t>
            </w:r>
          </w:p>
        </w:tc>
        <w:tc>
          <w:tcPr>
            <w:tcW w:w="1216" w:type="pct"/>
            <w:tcBorders>
              <w:top w:val="single" w:sz="4" w:space="0" w:color="auto"/>
              <w:left w:val="single" w:sz="4" w:space="0" w:color="auto"/>
              <w:bottom w:val="single" w:sz="4" w:space="0" w:color="auto"/>
              <w:right w:val="single" w:sz="4" w:space="0" w:color="auto"/>
            </w:tcBorders>
          </w:tcPr>
          <w:p w14:paraId="53C48BE7" w14:textId="5E447D0E" w:rsidR="00527581" w:rsidRDefault="00527581" w:rsidP="00527581">
            <w:pPr>
              <w:spacing w:after="0" w:line="240" w:lineRule="auto"/>
              <w:jc w:val="center"/>
              <w:rPr>
                <w:rFonts w:ascii="Times New Roman" w:hAnsi="Times New Roman"/>
                <w:b/>
                <w:bCs/>
                <w:sz w:val="24"/>
                <w:szCs w:val="24"/>
              </w:rPr>
            </w:pPr>
            <w:r w:rsidRPr="00900397">
              <w:rPr>
                <w:rFonts w:ascii="Times New Roman" w:hAnsi="Times New Roman"/>
                <w:b/>
                <w:bCs/>
                <w:sz w:val="24"/>
                <w:szCs w:val="24"/>
              </w:rPr>
              <w:t>Принято</w:t>
            </w:r>
          </w:p>
        </w:tc>
      </w:tr>
      <w:tr w:rsidR="00527581" w:rsidRPr="00454394" w14:paraId="4B07E357"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5AAB9B9A" w14:textId="35EE82A9" w:rsidR="00527581"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4.50</w:t>
            </w:r>
          </w:p>
        </w:tc>
        <w:tc>
          <w:tcPr>
            <w:tcW w:w="875" w:type="pct"/>
            <w:tcBorders>
              <w:top w:val="single" w:sz="4" w:space="0" w:color="auto"/>
              <w:left w:val="single" w:sz="4" w:space="0" w:color="auto"/>
              <w:bottom w:val="single" w:sz="4" w:space="0" w:color="auto"/>
              <w:right w:val="single" w:sz="4" w:space="0" w:color="auto"/>
            </w:tcBorders>
            <w:vAlign w:val="center"/>
          </w:tcPr>
          <w:p w14:paraId="047D42A2" w14:textId="3D8FDD70" w:rsidR="00527581" w:rsidRPr="009241FB" w:rsidRDefault="004A7F95" w:rsidP="00527581">
            <w:pPr>
              <w:spacing w:after="0" w:line="240" w:lineRule="auto"/>
              <w:jc w:val="center"/>
              <w:rPr>
                <w:rFonts w:ascii="Times New Roman" w:hAnsi="Times New Roman"/>
                <w:sz w:val="24"/>
                <w:szCs w:val="24"/>
              </w:rPr>
            </w:pPr>
            <w:r w:rsidRPr="00527581">
              <w:rPr>
                <w:rFonts w:ascii="Times New Roman" w:hAnsi="Times New Roman"/>
                <w:sz w:val="24"/>
                <w:szCs w:val="24"/>
              </w:rPr>
              <w:t>3.4.4.1</w:t>
            </w:r>
          </w:p>
        </w:tc>
        <w:tc>
          <w:tcPr>
            <w:tcW w:w="2618" w:type="pct"/>
            <w:tcBorders>
              <w:top w:val="single" w:sz="4" w:space="0" w:color="auto"/>
              <w:left w:val="single" w:sz="4" w:space="0" w:color="auto"/>
              <w:bottom w:val="single" w:sz="4" w:space="0" w:color="auto"/>
              <w:right w:val="single" w:sz="4" w:space="0" w:color="auto"/>
            </w:tcBorders>
            <w:vAlign w:val="center"/>
          </w:tcPr>
          <w:p w14:paraId="5471F29A" w14:textId="62E31B01" w:rsidR="00527581" w:rsidRPr="00940A81" w:rsidRDefault="00527581" w:rsidP="00527581">
            <w:pPr>
              <w:spacing w:after="0" w:line="240" w:lineRule="auto"/>
              <w:jc w:val="center"/>
              <w:rPr>
                <w:rFonts w:ascii="Times New Roman" w:hAnsi="Times New Roman"/>
                <w:sz w:val="24"/>
                <w:szCs w:val="24"/>
              </w:rPr>
            </w:pPr>
            <w:r w:rsidRPr="00527581">
              <w:rPr>
                <w:rFonts w:ascii="Times New Roman" w:hAnsi="Times New Roman"/>
                <w:sz w:val="24"/>
                <w:szCs w:val="24"/>
              </w:rPr>
              <w:t xml:space="preserve">42. В определении термина пункта </w:t>
            </w:r>
            <w:r w:rsidR="004A7F95" w:rsidRPr="00527581">
              <w:rPr>
                <w:rFonts w:ascii="Times New Roman" w:hAnsi="Times New Roman"/>
                <w:sz w:val="24"/>
                <w:szCs w:val="24"/>
              </w:rPr>
              <w:t xml:space="preserve">3.4.4.1 </w:t>
            </w:r>
            <w:r w:rsidRPr="00527581">
              <w:rPr>
                <w:rFonts w:ascii="Times New Roman" w:hAnsi="Times New Roman"/>
                <w:sz w:val="24"/>
                <w:szCs w:val="24"/>
              </w:rPr>
              <w:t>Паротурбинный генератор слово «неядерном» заменить словом «неядерной» . 43. Термин пункта 3.5.4 «борнейтронозахватная терапия BNCT » заменить на «Бор - нейтронозахватная терапия BNCT».</w:t>
            </w:r>
          </w:p>
        </w:tc>
        <w:tc>
          <w:tcPr>
            <w:tcW w:w="1216" w:type="pct"/>
            <w:tcBorders>
              <w:top w:val="single" w:sz="4" w:space="0" w:color="auto"/>
              <w:left w:val="single" w:sz="4" w:space="0" w:color="auto"/>
              <w:bottom w:val="single" w:sz="4" w:space="0" w:color="auto"/>
              <w:right w:val="single" w:sz="4" w:space="0" w:color="auto"/>
            </w:tcBorders>
          </w:tcPr>
          <w:p w14:paraId="3274EF2A" w14:textId="047E715C" w:rsidR="00527581" w:rsidRDefault="00527581" w:rsidP="00527581">
            <w:pPr>
              <w:spacing w:after="0" w:line="240" w:lineRule="auto"/>
              <w:jc w:val="center"/>
              <w:rPr>
                <w:rFonts w:ascii="Times New Roman" w:hAnsi="Times New Roman"/>
                <w:b/>
                <w:bCs/>
                <w:sz w:val="24"/>
                <w:szCs w:val="24"/>
              </w:rPr>
            </w:pPr>
            <w:r w:rsidRPr="00900397">
              <w:rPr>
                <w:rFonts w:ascii="Times New Roman" w:hAnsi="Times New Roman"/>
                <w:b/>
                <w:bCs/>
                <w:sz w:val="24"/>
                <w:szCs w:val="24"/>
              </w:rPr>
              <w:t>Принято</w:t>
            </w:r>
          </w:p>
        </w:tc>
      </w:tr>
      <w:tr w:rsidR="00527581" w:rsidRPr="00454394" w14:paraId="546A5ED5"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14BB2311" w14:textId="6F667E89" w:rsidR="00527581"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4.51</w:t>
            </w:r>
          </w:p>
        </w:tc>
        <w:tc>
          <w:tcPr>
            <w:tcW w:w="875" w:type="pct"/>
            <w:tcBorders>
              <w:top w:val="single" w:sz="4" w:space="0" w:color="auto"/>
              <w:left w:val="single" w:sz="4" w:space="0" w:color="auto"/>
              <w:bottom w:val="single" w:sz="4" w:space="0" w:color="auto"/>
              <w:right w:val="single" w:sz="4" w:space="0" w:color="auto"/>
            </w:tcBorders>
            <w:vAlign w:val="center"/>
          </w:tcPr>
          <w:p w14:paraId="6A3D0629" w14:textId="76BE296E" w:rsidR="00527581" w:rsidRPr="009241FB" w:rsidRDefault="004A7F95" w:rsidP="00527581">
            <w:pPr>
              <w:spacing w:after="0" w:line="240" w:lineRule="auto"/>
              <w:jc w:val="center"/>
              <w:rPr>
                <w:rFonts w:ascii="Times New Roman" w:hAnsi="Times New Roman"/>
                <w:sz w:val="24"/>
                <w:szCs w:val="24"/>
              </w:rPr>
            </w:pPr>
            <w:r w:rsidRPr="00527581">
              <w:rPr>
                <w:rFonts w:ascii="Times New Roman" w:hAnsi="Times New Roman"/>
                <w:sz w:val="24"/>
                <w:szCs w:val="24"/>
              </w:rPr>
              <w:t>3.7.2.1</w:t>
            </w:r>
          </w:p>
        </w:tc>
        <w:tc>
          <w:tcPr>
            <w:tcW w:w="2618" w:type="pct"/>
            <w:tcBorders>
              <w:top w:val="single" w:sz="4" w:space="0" w:color="auto"/>
              <w:left w:val="single" w:sz="4" w:space="0" w:color="auto"/>
              <w:bottom w:val="single" w:sz="4" w:space="0" w:color="auto"/>
              <w:right w:val="single" w:sz="4" w:space="0" w:color="auto"/>
            </w:tcBorders>
            <w:vAlign w:val="center"/>
          </w:tcPr>
          <w:p w14:paraId="42223B92" w14:textId="33CE9EDA" w:rsidR="00527581" w:rsidRPr="00940A81" w:rsidRDefault="00527581" w:rsidP="00527581">
            <w:pPr>
              <w:spacing w:after="0" w:line="240" w:lineRule="auto"/>
              <w:jc w:val="center"/>
              <w:rPr>
                <w:rFonts w:ascii="Times New Roman" w:hAnsi="Times New Roman"/>
                <w:sz w:val="24"/>
                <w:szCs w:val="24"/>
              </w:rPr>
            </w:pPr>
            <w:r w:rsidRPr="00527581">
              <w:rPr>
                <w:rFonts w:ascii="Times New Roman" w:hAnsi="Times New Roman"/>
                <w:sz w:val="24"/>
                <w:szCs w:val="24"/>
              </w:rPr>
              <w:t>44. В определении термина пункта 3.7.2.1 Системы контроля и управления заменить слово «охватывающий» словом «охватывающей»; слова «контрольно -измерительные приборы, логическая обработка, человеко -машинный интерфейс и приведение в действие» заменить словами «измерительной, логической, человеко -машинного интерфейса и исполнительной» .</w:t>
            </w:r>
          </w:p>
        </w:tc>
        <w:tc>
          <w:tcPr>
            <w:tcW w:w="1216" w:type="pct"/>
            <w:tcBorders>
              <w:top w:val="single" w:sz="4" w:space="0" w:color="auto"/>
              <w:left w:val="single" w:sz="4" w:space="0" w:color="auto"/>
              <w:bottom w:val="single" w:sz="4" w:space="0" w:color="auto"/>
              <w:right w:val="single" w:sz="4" w:space="0" w:color="auto"/>
            </w:tcBorders>
          </w:tcPr>
          <w:p w14:paraId="3654205D" w14:textId="01CF7FC9" w:rsidR="00527581" w:rsidRDefault="00527581" w:rsidP="00527581">
            <w:pPr>
              <w:spacing w:after="0" w:line="240" w:lineRule="auto"/>
              <w:jc w:val="center"/>
              <w:rPr>
                <w:rFonts w:ascii="Times New Roman" w:hAnsi="Times New Roman"/>
                <w:b/>
                <w:bCs/>
                <w:sz w:val="24"/>
                <w:szCs w:val="24"/>
              </w:rPr>
            </w:pPr>
            <w:r w:rsidRPr="00900397">
              <w:rPr>
                <w:rFonts w:ascii="Times New Roman" w:hAnsi="Times New Roman"/>
                <w:b/>
                <w:bCs/>
                <w:sz w:val="24"/>
                <w:szCs w:val="24"/>
              </w:rPr>
              <w:t>Принято</w:t>
            </w:r>
          </w:p>
        </w:tc>
      </w:tr>
      <w:tr w:rsidR="00527581" w:rsidRPr="00454394" w14:paraId="6094C0EF"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555E9902" w14:textId="610F92A5" w:rsidR="00527581"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4.52</w:t>
            </w:r>
          </w:p>
        </w:tc>
        <w:tc>
          <w:tcPr>
            <w:tcW w:w="875" w:type="pct"/>
            <w:tcBorders>
              <w:top w:val="single" w:sz="4" w:space="0" w:color="auto"/>
              <w:left w:val="single" w:sz="4" w:space="0" w:color="auto"/>
              <w:bottom w:val="single" w:sz="4" w:space="0" w:color="auto"/>
              <w:right w:val="single" w:sz="4" w:space="0" w:color="auto"/>
            </w:tcBorders>
            <w:vAlign w:val="center"/>
          </w:tcPr>
          <w:p w14:paraId="2920CE99" w14:textId="3444B26A" w:rsidR="00527581" w:rsidRPr="009241FB" w:rsidRDefault="004A7F95" w:rsidP="00527581">
            <w:pPr>
              <w:spacing w:after="0" w:line="240" w:lineRule="auto"/>
              <w:jc w:val="center"/>
              <w:rPr>
                <w:rFonts w:ascii="Times New Roman" w:hAnsi="Times New Roman"/>
                <w:sz w:val="24"/>
                <w:szCs w:val="24"/>
              </w:rPr>
            </w:pPr>
            <w:r w:rsidRPr="00527581">
              <w:rPr>
                <w:rFonts w:ascii="Times New Roman" w:hAnsi="Times New Roman"/>
                <w:sz w:val="24"/>
                <w:szCs w:val="24"/>
              </w:rPr>
              <w:t>3.7.2.1.1</w:t>
            </w:r>
          </w:p>
        </w:tc>
        <w:tc>
          <w:tcPr>
            <w:tcW w:w="2618" w:type="pct"/>
            <w:tcBorders>
              <w:top w:val="single" w:sz="4" w:space="0" w:color="auto"/>
              <w:left w:val="single" w:sz="4" w:space="0" w:color="auto"/>
              <w:bottom w:val="single" w:sz="4" w:space="0" w:color="auto"/>
              <w:right w:val="single" w:sz="4" w:space="0" w:color="auto"/>
            </w:tcBorders>
            <w:vAlign w:val="center"/>
          </w:tcPr>
          <w:p w14:paraId="6AA29A7F" w14:textId="5667289F" w:rsidR="00527581" w:rsidRPr="00940A81" w:rsidRDefault="00527581" w:rsidP="00527581">
            <w:pPr>
              <w:spacing w:after="0" w:line="240" w:lineRule="auto"/>
              <w:jc w:val="center"/>
              <w:rPr>
                <w:rFonts w:ascii="Times New Roman" w:hAnsi="Times New Roman"/>
                <w:sz w:val="24"/>
                <w:szCs w:val="24"/>
              </w:rPr>
            </w:pPr>
            <w:r w:rsidRPr="00527581">
              <w:rPr>
                <w:rFonts w:ascii="Times New Roman" w:hAnsi="Times New Roman"/>
                <w:sz w:val="24"/>
                <w:szCs w:val="24"/>
              </w:rPr>
              <w:t>45. В определении термина пункта 3.7.2.1.1 Система защиты ядерного реактора, система управления защитными действиями RPS заменить слова «контролирует эксплуатацию» на «контролирует параметры эксплуатации».</w:t>
            </w:r>
          </w:p>
        </w:tc>
        <w:tc>
          <w:tcPr>
            <w:tcW w:w="1216" w:type="pct"/>
            <w:tcBorders>
              <w:top w:val="single" w:sz="4" w:space="0" w:color="auto"/>
              <w:left w:val="single" w:sz="4" w:space="0" w:color="auto"/>
              <w:bottom w:val="single" w:sz="4" w:space="0" w:color="auto"/>
              <w:right w:val="single" w:sz="4" w:space="0" w:color="auto"/>
            </w:tcBorders>
          </w:tcPr>
          <w:p w14:paraId="7B0DEEF2" w14:textId="1065FFB0" w:rsidR="00527581" w:rsidRDefault="00527581" w:rsidP="00527581">
            <w:pPr>
              <w:spacing w:after="0" w:line="240" w:lineRule="auto"/>
              <w:jc w:val="center"/>
              <w:rPr>
                <w:rFonts w:ascii="Times New Roman" w:hAnsi="Times New Roman"/>
                <w:b/>
                <w:bCs/>
                <w:sz w:val="24"/>
                <w:szCs w:val="24"/>
              </w:rPr>
            </w:pPr>
            <w:r w:rsidRPr="00900397">
              <w:rPr>
                <w:rFonts w:ascii="Times New Roman" w:hAnsi="Times New Roman"/>
                <w:b/>
                <w:bCs/>
                <w:sz w:val="24"/>
                <w:szCs w:val="24"/>
              </w:rPr>
              <w:t>Принято</w:t>
            </w:r>
          </w:p>
        </w:tc>
      </w:tr>
      <w:tr w:rsidR="00527581" w:rsidRPr="00454394" w14:paraId="390C452D"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702BE0F2" w14:textId="5B62B35D" w:rsidR="00527581"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4.53</w:t>
            </w:r>
          </w:p>
        </w:tc>
        <w:tc>
          <w:tcPr>
            <w:tcW w:w="875" w:type="pct"/>
            <w:tcBorders>
              <w:top w:val="single" w:sz="4" w:space="0" w:color="auto"/>
              <w:left w:val="single" w:sz="4" w:space="0" w:color="auto"/>
              <w:bottom w:val="single" w:sz="4" w:space="0" w:color="auto"/>
              <w:right w:val="single" w:sz="4" w:space="0" w:color="auto"/>
            </w:tcBorders>
            <w:vAlign w:val="center"/>
          </w:tcPr>
          <w:p w14:paraId="5E61967A" w14:textId="53F168AC" w:rsidR="00527581" w:rsidRPr="009241FB" w:rsidRDefault="004A7F95" w:rsidP="00527581">
            <w:pPr>
              <w:spacing w:after="0" w:line="240" w:lineRule="auto"/>
              <w:jc w:val="center"/>
              <w:rPr>
                <w:rFonts w:ascii="Times New Roman" w:hAnsi="Times New Roman"/>
                <w:sz w:val="24"/>
                <w:szCs w:val="24"/>
              </w:rPr>
            </w:pPr>
            <w:r w:rsidRPr="00527581">
              <w:rPr>
                <w:rFonts w:ascii="Times New Roman" w:hAnsi="Times New Roman"/>
                <w:sz w:val="24"/>
                <w:szCs w:val="24"/>
              </w:rPr>
              <w:t>3.7.2.1.2</w:t>
            </w:r>
          </w:p>
        </w:tc>
        <w:tc>
          <w:tcPr>
            <w:tcW w:w="2618" w:type="pct"/>
            <w:tcBorders>
              <w:top w:val="single" w:sz="4" w:space="0" w:color="auto"/>
              <w:left w:val="single" w:sz="4" w:space="0" w:color="auto"/>
              <w:bottom w:val="single" w:sz="4" w:space="0" w:color="auto"/>
              <w:right w:val="single" w:sz="4" w:space="0" w:color="auto"/>
            </w:tcBorders>
            <w:vAlign w:val="center"/>
          </w:tcPr>
          <w:p w14:paraId="60D6BC2E" w14:textId="70FA1386" w:rsidR="00527581" w:rsidRPr="00940A81" w:rsidRDefault="00527581" w:rsidP="00527581">
            <w:pPr>
              <w:spacing w:after="0" w:line="240" w:lineRule="auto"/>
              <w:jc w:val="center"/>
              <w:rPr>
                <w:rFonts w:ascii="Times New Roman" w:hAnsi="Times New Roman"/>
                <w:sz w:val="24"/>
                <w:szCs w:val="24"/>
              </w:rPr>
            </w:pPr>
            <w:r w:rsidRPr="00527581">
              <w:rPr>
                <w:rFonts w:ascii="Times New Roman" w:hAnsi="Times New Roman"/>
                <w:sz w:val="24"/>
                <w:szCs w:val="24"/>
              </w:rPr>
              <w:t>46. В примечании термина пункта 3.7.2.1.2 Система регулирования ядерных реакторов RRS заменить слово «докритичного» словом «подкритичного» и слово «докритичности» словом «подкритичности» .</w:t>
            </w:r>
          </w:p>
        </w:tc>
        <w:tc>
          <w:tcPr>
            <w:tcW w:w="1216" w:type="pct"/>
            <w:tcBorders>
              <w:top w:val="single" w:sz="4" w:space="0" w:color="auto"/>
              <w:left w:val="single" w:sz="4" w:space="0" w:color="auto"/>
              <w:bottom w:val="single" w:sz="4" w:space="0" w:color="auto"/>
              <w:right w:val="single" w:sz="4" w:space="0" w:color="auto"/>
            </w:tcBorders>
          </w:tcPr>
          <w:p w14:paraId="28FE2633" w14:textId="340EC939" w:rsidR="00527581" w:rsidRDefault="00527581" w:rsidP="00527581">
            <w:pPr>
              <w:spacing w:after="0" w:line="240" w:lineRule="auto"/>
              <w:jc w:val="center"/>
              <w:rPr>
                <w:rFonts w:ascii="Times New Roman" w:hAnsi="Times New Roman"/>
                <w:b/>
                <w:bCs/>
                <w:sz w:val="24"/>
                <w:szCs w:val="24"/>
              </w:rPr>
            </w:pPr>
            <w:r w:rsidRPr="00900397">
              <w:rPr>
                <w:rFonts w:ascii="Times New Roman" w:hAnsi="Times New Roman"/>
                <w:b/>
                <w:bCs/>
                <w:sz w:val="24"/>
                <w:szCs w:val="24"/>
              </w:rPr>
              <w:t>Принято</w:t>
            </w:r>
          </w:p>
        </w:tc>
      </w:tr>
      <w:tr w:rsidR="00527581" w:rsidRPr="00454394" w14:paraId="5A5B97B2"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51B97578" w14:textId="47F2777D" w:rsidR="00527581"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4.54</w:t>
            </w:r>
          </w:p>
        </w:tc>
        <w:tc>
          <w:tcPr>
            <w:tcW w:w="875" w:type="pct"/>
            <w:tcBorders>
              <w:top w:val="single" w:sz="4" w:space="0" w:color="auto"/>
              <w:left w:val="single" w:sz="4" w:space="0" w:color="auto"/>
              <w:bottom w:val="single" w:sz="4" w:space="0" w:color="auto"/>
              <w:right w:val="single" w:sz="4" w:space="0" w:color="auto"/>
            </w:tcBorders>
            <w:vAlign w:val="center"/>
          </w:tcPr>
          <w:p w14:paraId="52DC6F88" w14:textId="521FE143" w:rsidR="00527581" w:rsidRPr="00940A81" w:rsidRDefault="004A7F95" w:rsidP="00527581">
            <w:pPr>
              <w:spacing w:after="0" w:line="240" w:lineRule="auto"/>
              <w:jc w:val="center"/>
              <w:rPr>
                <w:rFonts w:ascii="Times New Roman" w:hAnsi="Times New Roman"/>
                <w:sz w:val="24"/>
                <w:szCs w:val="24"/>
                <w:lang w:val="ru-RU"/>
              </w:rPr>
            </w:pPr>
            <w:r w:rsidRPr="00527581">
              <w:rPr>
                <w:rFonts w:ascii="Times New Roman" w:hAnsi="Times New Roman"/>
                <w:sz w:val="24"/>
                <w:szCs w:val="24"/>
              </w:rPr>
              <w:t>3.7.2.6</w:t>
            </w:r>
          </w:p>
        </w:tc>
        <w:tc>
          <w:tcPr>
            <w:tcW w:w="2618" w:type="pct"/>
            <w:tcBorders>
              <w:top w:val="single" w:sz="4" w:space="0" w:color="auto"/>
              <w:left w:val="single" w:sz="4" w:space="0" w:color="auto"/>
              <w:bottom w:val="single" w:sz="4" w:space="0" w:color="auto"/>
              <w:right w:val="single" w:sz="4" w:space="0" w:color="auto"/>
            </w:tcBorders>
            <w:vAlign w:val="center"/>
          </w:tcPr>
          <w:p w14:paraId="6DAFA6AB" w14:textId="2EA19522" w:rsidR="00527581" w:rsidRPr="00940A81" w:rsidRDefault="00527581" w:rsidP="00527581">
            <w:pPr>
              <w:spacing w:after="0" w:line="240" w:lineRule="auto"/>
              <w:jc w:val="center"/>
              <w:rPr>
                <w:rFonts w:ascii="Times New Roman" w:hAnsi="Times New Roman"/>
                <w:sz w:val="24"/>
                <w:szCs w:val="24"/>
              </w:rPr>
            </w:pPr>
            <w:r w:rsidRPr="00527581">
              <w:rPr>
                <w:rFonts w:ascii="Times New Roman" w:hAnsi="Times New Roman"/>
                <w:sz w:val="24"/>
                <w:szCs w:val="24"/>
              </w:rPr>
              <w:t>47. В термине пункта 3.7.2.6 Система охлаждения защиты реактора SCS заменить слова «с целью поддержания значений температуры во всех основных частях экрана, особенно при нормальном режиме работы под напряжением» словами «с целью поддержания рабочих значений температуры во всех основных частях экрана, особенно при режиме работы на мощности»</w:t>
            </w:r>
          </w:p>
        </w:tc>
        <w:tc>
          <w:tcPr>
            <w:tcW w:w="1216" w:type="pct"/>
            <w:tcBorders>
              <w:top w:val="single" w:sz="4" w:space="0" w:color="auto"/>
              <w:left w:val="single" w:sz="4" w:space="0" w:color="auto"/>
              <w:bottom w:val="single" w:sz="4" w:space="0" w:color="auto"/>
              <w:right w:val="single" w:sz="4" w:space="0" w:color="auto"/>
            </w:tcBorders>
            <w:vAlign w:val="center"/>
          </w:tcPr>
          <w:p w14:paraId="0699EE67" w14:textId="6A17699B" w:rsidR="00527581" w:rsidRDefault="00527581" w:rsidP="00527581">
            <w:pPr>
              <w:spacing w:after="0" w:line="240" w:lineRule="auto"/>
              <w:jc w:val="center"/>
              <w:rPr>
                <w:rFonts w:ascii="Times New Roman" w:hAnsi="Times New Roman"/>
                <w:b/>
                <w:bCs/>
                <w:sz w:val="24"/>
                <w:szCs w:val="24"/>
              </w:rPr>
            </w:pPr>
            <w:r>
              <w:rPr>
                <w:rFonts w:ascii="Times New Roman" w:hAnsi="Times New Roman"/>
                <w:b/>
                <w:bCs/>
                <w:sz w:val="24"/>
                <w:szCs w:val="24"/>
              </w:rPr>
              <w:t>Принято</w:t>
            </w:r>
          </w:p>
        </w:tc>
      </w:tr>
      <w:tr w:rsidR="00527581" w:rsidRPr="00454394" w14:paraId="2BE97106"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3904CAA5" w14:textId="06B52951" w:rsidR="00527581" w:rsidRPr="00940A81" w:rsidRDefault="00F46F5D" w:rsidP="001140A3">
            <w:pPr>
              <w:spacing w:after="0" w:line="240" w:lineRule="auto"/>
              <w:jc w:val="center"/>
              <w:rPr>
                <w:rFonts w:ascii="Times New Roman" w:hAnsi="Times New Roman"/>
                <w:sz w:val="24"/>
                <w:szCs w:val="24"/>
                <w:lang w:val="kk-KZ"/>
              </w:rPr>
            </w:pPr>
            <w:r>
              <w:rPr>
                <w:rFonts w:ascii="Times New Roman" w:hAnsi="Times New Roman"/>
                <w:sz w:val="24"/>
                <w:szCs w:val="24"/>
                <w:lang w:val="kk-KZ"/>
              </w:rPr>
              <w:t>4.55</w:t>
            </w:r>
          </w:p>
        </w:tc>
        <w:tc>
          <w:tcPr>
            <w:tcW w:w="875" w:type="pct"/>
            <w:tcBorders>
              <w:top w:val="single" w:sz="4" w:space="0" w:color="auto"/>
              <w:left w:val="single" w:sz="4" w:space="0" w:color="auto"/>
              <w:bottom w:val="single" w:sz="4" w:space="0" w:color="auto"/>
              <w:right w:val="single" w:sz="4" w:space="0" w:color="auto"/>
            </w:tcBorders>
            <w:vAlign w:val="center"/>
          </w:tcPr>
          <w:p w14:paraId="07DEF8EE" w14:textId="2FEB5738" w:rsidR="00527581" w:rsidRPr="009241FB" w:rsidRDefault="004A7F95" w:rsidP="001140A3">
            <w:pPr>
              <w:spacing w:after="0" w:line="240" w:lineRule="auto"/>
              <w:jc w:val="center"/>
              <w:rPr>
                <w:rFonts w:ascii="Times New Roman" w:hAnsi="Times New Roman"/>
                <w:sz w:val="24"/>
                <w:szCs w:val="24"/>
              </w:rPr>
            </w:pPr>
            <w:r w:rsidRPr="00527581">
              <w:rPr>
                <w:rFonts w:ascii="Times New Roman" w:hAnsi="Times New Roman"/>
                <w:sz w:val="24"/>
                <w:szCs w:val="24"/>
              </w:rPr>
              <w:t>3.7.6.1.1</w:t>
            </w:r>
          </w:p>
        </w:tc>
        <w:tc>
          <w:tcPr>
            <w:tcW w:w="2618" w:type="pct"/>
            <w:tcBorders>
              <w:top w:val="single" w:sz="4" w:space="0" w:color="auto"/>
              <w:left w:val="single" w:sz="4" w:space="0" w:color="auto"/>
              <w:bottom w:val="single" w:sz="4" w:space="0" w:color="auto"/>
              <w:right w:val="single" w:sz="4" w:space="0" w:color="auto"/>
            </w:tcBorders>
            <w:vAlign w:val="center"/>
          </w:tcPr>
          <w:p w14:paraId="100085E6" w14:textId="2E3139C4" w:rsidR="00527581" w:rsidRPr="00527581" w:rsidRDefault="00527581" w:rsidP="001140A3">
            <w:pPr>
              <w:spacing w:after="0" w:line="240" w:lineRule="auto"/>
              <w:jc w:val="center"/>
              <w:rPr>
                <w:rFonts w:ascii="Times New Roman" w:hAnsi="Times New Roman"/>
                <w:sz w:val="24"/>
                <w:szCs w:val="24"/>
                <w:lang w:val="ru-RU"/>
              </w:rPr>
            </w:pPr>
            <w:r w:rsidRPr="00527581">
              <w:rPr>
                <w:rFonts w:ascii="Times New Roman" w:hAnsi="Times New Roman"/>
                <w:sz w:val="24"/>
                <w:szCs w:val="24"/>
              </w:rPr>
              <w:t xml:space="preserve">48. В примечании термина пункта 3.7.6.1.1 Внутриреакторная аппаратура убрать запятую после слов «используются детекторы нейтронов». В этом же пункте заменить слова «по объему активной зоны, и которые требуются в основном при эксплуатации (3.9.1) на большой мощности» словами «по объему активной зоны, которые требуются, в основном, при эксплуатации (3.9.1) на большой мощности» . </w:t>
            </w:r>
          </w:p>
        </w:tc>
        <w:tc>
          <w:tcPr>
            <w:tcW w:w="1216" w:type="pct"/>
            <w:tcBorders>
              <w:top w:val="single" w:sz="4" w:space="0" w:color="auto"/>
              <w:left w:val="single" w:sz="4" w:space="0" w:color="auto"/>
              <w:bottom w:val="single" w:sz="4" w:space="0" w:color="auto"/>
              <w:right w:val="single" w:sz="4" w:space="0" w:color="auto"/>
            </w:tcBorders>
            <w:vAlign w:val="center"/>
          </w:tcPr>
          <w:p w14:paraId="7F1D8E4F" w14:textId="77777777" w:rsidR="00527581" w:rsidRDefault="00527581" w:rsidP="001140A3">
            <w:pPr>
              <w:spacing w:after="0" w:line="240" w:lineRule="auto"/>
              <w:jc w:val="center"/>
              <w:rPr>
                <w:rFonts w:ascii="Times New Roman" w:hAnsi="Times New Roman"/>
                <w:b/>
                <w:bCs/>
                <w:sz w:val="24"/>
                <w:szCs w:val="24"/>
              </w:rPr>
            </w:pPr>
            <w:r>
              <w:rPr>
                <w:rFonts w:ascii="Times New Roman" w:hAnsi="Times New Roman"/>
                <w:b/>
                <w:bCs/>
                <w:sz w:val="24"/>
                <w:szCs w:val="24"/>
              </w:rPr>
              <w:t>Принято</w:t>
            </w:r>
          </w:p>
        </w:tc>
      </w:tr>
      <w:tr w:rsidR="00527581" w:rsidRPr="00454394" w14:paraId="3AABF5A7"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10C01ADC" w14:textId="78B14B20" w:rsidR="00527581"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4.56</w:t>
            </w:r>
          </w:p>
        </w:tc>
        <w:tc>
          <w:tcPr>
            <w:tcW w:w="875" w:type="pct"/>
            <w:tcBorders>
              <w:top w:val="single" w:sz="4" w:space="0" w:color="auto"/>
              <w:left w:val="single" w:sz="4" w:space="0" w:color="auto"/>
              <w:bottom w:val="single" w:sz="4" w:space="0" w:color="auto"/>
              <w:right w:val="single" w:sz="4" w:space="0" w:color="auto"/>
            </w:tcBorders>
            <w:vAlign w:val="center"/>
          </w:tcPr>
          <w:p w14:paraId="34D3142F" w14:textId="7F2EE659" w:rsidR="00527581" w:rsidRPr="004A7F95" w:rsidRDefault="004A7F95" w:rsidP="00527581">
            <w:pPr>
              <w:spacing w:after="0" w:line="240" w:lineRule="auto"/>
              <w:jc w:val="center"/>
              <w:rPr>
                <w:rFonts w:ascii="Times New Roman" w:hAnsi="Times New Roman"/>
                <w:sz w:val="24"/>
                <w:szCs w:val="24"/>
                <w:lang w:val="ru-RU"/>
              </w:rPr>
            </w:pPr>
            <w:r>
              <w:rPr>
                <w:rFonts w:ascii="Times New Roman" w:hAnsi="Times New Roman"/>
                <w:sz w:val="24"/>
                <w:szCs w:val="24"/>
                <w:lang w:val="ru-RU"/>
              </w:rPr>
              <w:t>3.7.6.1.2</w:t>
            </w:r>
          </w:p>
        </w:tc>
        <w:tc>
          <w:tcPr>
            <w:tcW w:w="2618" w:type="pct"/>
            <w:tcBorders>
              <w:top w:val="single" w:sz="4" w:space="0" w:color="auto"/>
              <w:left w:val="single" w:sz="4" w:space="0" w:color="auto"/>
              <w:bottom w:val="single" w:sz="4" w:space="0" w:color="auto"/>
              <w:right w:val="single" w:sz="4" w:space="0" w:color="auto"/>
            </w:tcBorders>
            <w:vAlign w:val="center"/>
          </w:tcPr>
          <w:p w14:paraId="20BA13A3" w14:textId="3181E5A7" w:rsidR="00527581" w:rsidRPr="00940A81" w:rsidRDefault="00527581" w:rsidP="00527581">
            <w:pPr>
              <w:spacing w:after="0" w:line="240" w:lineRule="auto"/>
              <w:jc w:val="center"/>
              <w:rPr>
                <w:rFonts w:ascii="Times New Roman" w:hAnsi="Times New Roman"/>
                <w:sz w:val="24"/>
                <w:szCs w:val="24"/>
              </w:rPr>
            </w:pPr>
            <w:r w:rsidRPr="00527581">
              <w:rPr>
                <w:rFonts w:ascii="Times New Roman" w:hAnsi="Times New Roman"/>
                <w:sz w:val="24"/>
                <w:szCs w:val="24"/>
              </w:rPr>
              <w:t>49. В примечании термина пункта 3.7.6.1.2 Внереакторная аппаратура заменить слово «работах» словом «работ» .</w:t>
            </w:r>
          </w:p>
        </w:tc>
        <w:tc>
          <w:tcPr>
            <w:tcW w:w="1216" w:type="pct"/>
            <w:tcBorders>
              <w:top w:val="single" w:sz="4" w:space="0" w:color="auto"/>
              <w:left w:val="single" w:sz="4" w:space="0" w:color="auto"/>
              <w:bottom w:val="single" w:sz="4" w:space="0" w:color="auto"/>
              <w:right w:val="single" w:sz="4" w:space="0" w:color="auto"/>
            </w:tcBorders>
          </w:tcPr>
          <w:p w14:paraId="1D900F69" w14:textId="3343B529" w:rsidR="00527581" w:rsidRDefault="00527581" w:rsidP="00527581">
            <w:pPr>
              <w:spacing w:after="0" w:line="240" w:lineRule="auto"/>
              <w:jc w:val="center"/>
              <w:rPr>
                <w:rFonts w:ascii="Times New Roman" w:hAnsi="Times New Roman"/>
                <w:b/>
                <w:bCs/>
                <w:sz w:val="24"/>
                <w:szCs w:val="24"/>
              </w:rPr>
            </w:pPr>
            <w:r w:rsidRPr="00F30DDE">
              <w:rPr>
                <w:rFonts w:ascii="Times New Roman" w:hAnsi="Times New Roman"/>
                <w:b/>
                <w:bCs/>
                <w:sz w:val="24"/>
                <w:szCs w:val="24"/>
              </w:rPr>
              <w:t>Принято</w:t>
            </w:r>
          </w:p>
        </w:tc>
      </w:tr>
      <w:tr w:rsidR="00527581" w:rsidRPr="00454394" w14:paraId="2987014A"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4CE68FF0" w14:textId="27D4B79D" w:rsidR="00527581"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4.57</w:t>
            </w:r>
          </w:p>
        </w:tc>
        <w:tc>
          <w:tcPr>
            <w:tcW w:w="875" w:type="pct"/>
            <w:tcBorders>
              <w:top w:val="single" w:sz="4" w:space="0" w:color="auto"/>
              <w:left w:val="single" w:sz="4" w:space="0" w:color="auto"/>
              <w:bottom w:val="single" w:sz="4" w:space="0" w:color="auto"/>
              <w:right w:val="single" w:sz="4" w:space="0" w:color="auto"/>
            </w:tcBorders>
            <w:vAlign w:val="center"/>
          </w:tcPr>
          <w:p w14:paraId="442CCD78" w14:textId="208853D7" w:rsidR="00527581" w:rsidRPr="004A7F95" w:rsidRDefault="004A7F95" w:rsidP="00527581">
            <w:pPr>
              <w:spacing w:after="0" w:line="240" w:lineRule="auto"/>
              <w:jc w:val="center"/>
              <w:rPr>
                <w:rFonts w:ascii="Times New Roman" w:hAnsi="Times New Roman"/>
                <w:sz w:val="24"/>
                <w:szCs w:val="24"/>
                <w:lang w:val="ru-RU"/>
              </w:rPr>
            </w:pPr>
            <w:r>
              <w:rPr>
                <w:rFonts w:ascii="Times New Roman" w:hAnsi="Times New Roman"/>
                <w:sz w:val="24"/>
                <w:szCs w:val="24"/>
                <w:lang w:val="ru-RU"/>
              </w:rPr>
              <w:t>3.8.2</w:t>
            </w:r>
          </w:p>
        </w:tc>
        <w:tc>
          <w:tcPr>
            <w:tcW w:w="2618" w:type="pct"/>
            <w:tcBorders>
              <w:top w:val="single" w:sz="4" w:space="0" w:color="auto"/>
              <w:left w:val="single" w:sz="4" w:space="0" w:color="auto"/>
              <w:bottom w:val="single" w:sz="4" w:space="0" w:color="auto"/>
              <w:right w:val="single" w:sz="4" w:space="0" w:color="auto"/>
            </w:tcBorders>
            <w:vAlign w:val="center"/>
          </w:tcPr>
          <w:p w14:paraId="05D341EC" w14:textId="1922BEDA" w:rsidR="00527581" w:rsidRPr="00940A81" w:rsidRDefault="00527581" w:rsidP="00527581">
            <w:pPr>
              <w:spacing w:after="0" w:line="240" w:lineRule="auto"/>
              <w:jc w:val="center"/>
              <w:rPr>
                <w:rFonts w:ascii="Times New Roman" w:hAnsi="Times New Roman"/>
                <w:sz w:val="24"/>
                <w:szCs w:val="24"/>
              </w:rPr>
            </w:pPr>
            <w:r w:rsidRPr="00527581">
              <w:rPr>
                <w:rFonts w:ascii="Times New Roman" w:hAnsi="Times New Roman"/>
                <w:sz w:val="24"/>
                <w:szCs w:val="24"/>
              </w:rPr>
              <w:t>50. Определение термина пункта 3.8.2 Событие «Происшествие, независимо от воли оператора, включая ошибку при эксплуатации, отказ оборудования или другой несчастный случай, и преднамеренные действия со стороны других, последствия или потенциальные последствия которых не являются ничтожно малыми с точки зрения защиты и безопасности», заменить на определение «Происшествие в результате непреднамеренных действий оператора, включая ошибку при эксплуатации, отказ оборудования, преднамеренные действия или другой случай, последствия или потенциальные последствия которых не являются ничтожно малыми с точки зрения защиты и безопасности».</w:t>
            </w:r>
          </w:p>
        </w:tc>
        <w:tc>
          <w:tcPr>
            <w:tcW w:w="1216" w:type="pct"/>
            <w:tcBorders>
              <w:top w:val="single" w:sz="4" w:space="0" w:color="auto"/>
              <w:left w:val="single" w:sz="4" w:space="0" w:color="auto"/>
              <w:bottom w:val="single" w:sz="4" w:space="0" w:color="auto"/>
              <w:right w:val="single" w:sz="4" w:space="0" w:color="auto"/>
            </w:tcBorders>
          </w:tcPr>
          <w:p w14:paraId="1494BF99" w14:textId="4789C2E1" w:rsidR="00527581" w:rsidRDefault="00527581" w:rsidP="00527581">
            <w:pPr>
              <w:spacing w:after="0" w:line="240" w:lineRule="auto"/>
              <w:jc w:val="center"/>
              <w:rPr>
                <w:rFonts w:ascii="Times New Roman" w:hAnsi="Times New Roman"/>
                <w:b/>
                <w:bCs/>
                <w:sz w:val="24"/>
                <w:szCs w:val="24"/>
              </w:rPr>
            </w:pPr>
            <w:r w:rsidRPr="00F30DDE">
              <w:rPr>
                <w:rFonts w:ascii="Times New Roman" w:hAnsi="Times New Roman"/>
                <w:b/>
                <w:bCs/>
                <w:sz w:val="24"/>
                <w:szCs w:val="24"/>
              </w:rPr>
              <w:t>Принято</w:t>
            </w:r>
          </w:p>
        </w:tc>
      </w:tr>
      <w:tr w:rsidR="00527581" w:rsidRPr="00454394" w14:paraId="15418454"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7923FFAF" w14:textId="719C7456" w:rsidR="00527581"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4.58</w:t>
            </w:r>
          </w:p>
        </w:tc>
        <w:tc>
          <w:tcPr>
            <w:tcW w:w="875" w:type="pct"/>
            <w:tcBorders>
              <w:top w:val="single" w:sz="4" w:space="0" w:color="auto"/>
              <w:left w:val="single" w:sz="4" w:space="0" w:color="auto"/>
              <w:bottom w:val="single" w:sz="4" w:space="0" w:color="auto"/>
              <w:right w:val="single" w:sz="4" w:space="0" w:color="auto"/>
            </w:tcBorders>
            <w:vAlign w:val="center"/>
          </w:tcPr>
          <w:p w14:paraId="7514D97A" w14:textId="138166D8" w:rsidR="00527581" w:rsidRPr="004A7F95" w:rsidRDefault="004A7F95" w:rsidP="00527581">
            <w:pPr>
              <w:spacing w:after="0" w:line="240" w:lineRule="auto"/>
              <w:jc w:val="center"/>
              <w:rPr>
                <w:rFonts w:ascii="Times New Roman" w:hAnsi="Times New Roman"/>
                <w:sz w:val="24"/>
                <w:szCs w:val="24"/>
                <w:lang w:val="ru-RU"/>
              </w:rPr>
            </w:pPr>
            <w:r>
              <w:rPr>
                <w:rFonts w:ascii="Times New Roman" w:hAnsi="Times New Roman"/>
                <w:sz w:val="24"/>
                <w:szCs w:val="24"/>
                <w:lang w:val="ru-RU"/>
              </w:rPr>
              <w:t>3.8.8</w:t>
            </w:r>
          </w:p>
        </w:tc>
        <w:tc>
          <w:tcPr>
            <w:tcW w:w="2618" w:type="pct"/>
            <w:tcBorders>
              <w:top w:val="single" w:sz="4" w:space="0" w:color="auto"/>
              <w:left w:val="single" w:sz="4" w:space="0" w:color="auto"/>
              <w:bottom w:val="single" w:sz="4" w:space="0" w:color="auto"/>
              <w:right w:val="single" w:sz="4" w:space="0" w:color="auto"/>
            </w:tcBorders>
            <w:vAlign w:val="center"/>
          </w:tcPr>
          <w:p w14:paraId="3BE815BB" w14:textId="3E75E933" w:rsidR="00527581" w:rsidRPr="00940A81" w:rsidRDefault="00527581" w:rsidP="00527581">
            <w:pPr>
              <w:spacing w:after="0" w:line="240" w:lineRule="auto"/>
              <w:jc w:val="center"/>
              <w:rPr>
                <w:rFonts w:ascii="Times New Roman" w:hAnsi="Times New Roman"/>
                <w:sz w:val="24"/>
                <w:szCs w:val="24"/>
              </w:rPr>
            </w:pPr>
            <w:r w:rsidRPr="00527581">
              <w:rPr>
                <w:rFonts w:ascii="Times New Roman" w:hAnsi="Times New Roman"/>
                <w:sz w:val="24"/>
                <w:szCs w:val="24"/>
              </w:rPr>
              <w:t>51. В определении термина пункта 3.8.8 Культура безопасности заменить слово «лицах» словом «лиц». Удалить запятую после слов «что в качестве приоритета».</w:t>
            </w:r>
          </w:p>
        </w:tc>
        <w:tc>
          <w:tcPr>
            <w:tcW w:w="1216" w:type="pct"/>
            <w:tcBorders>
              <w:top w:val="single" w:sz="4" w:space="0" w:color="auto"/>
              <w:left w:val="single" w:sz="4" w:space="0" w:color="auto"/>
              <w:bottom w:val="single" w:sz="4" w:space="0" w:color="auto"/>
              <w:right w:val="single" w:sz="4" w:space="0" w:color="auto"/>
            </w:tcBorders>
          </w:tcPr>
          <w:p w14:paraId="51967CE0" w14:textId="0B061B8A" w:rsidR="00527581" w:rsidRDefault="00527581" w:rsidP="00527581">
            <w:pPr>
              <w:spacing w:after="0" w:line="240" w:lineRule="auto"/>
              <w:jc w:val="center"/>
              <w:rPr>
                <w:rFonts w:ascii="Times New Roman" w:hAnsi="Times New Roman"/>
                <w:b/>
                <w:bCs/>
                <w:sz w:val="24"/>
                <w:szCs w:val="24"/>
              </w:rPr>
            </w:pPr>
            <w:r w:rsidRPr="00F30DDE">
              <w:rPr>
                <w:rFonts w:ascii="Times New Roman" w:hAnsi="Times New Roman"/>
                <w:b/>
                <w:bCs/>
                <w:sz w:val="24"/>
                <w:szCs w:val="24"/>
              </w:rPr>
              <w:t>Принято</w:t>
            </w:r>
          </w:p>
        </w:tc>
      </w:tr>
      <w:tr w:rsidR="00527581" w:rsidRPr="00454394" w14:paraId="4DA2EA05"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7B39E121" w14:textId="50C16290" w:rsidR="00527581"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4.59</w:t>
            </w:r>
          </w:p>
        </w:tc>
        <w:tc>
          <w:tcPr>
            <w:tcW w:w="875" w:type="pct"/>
            <w:tcBorders>
              <w:top w:val="single" w:sz="4" w:space="0" w:color="auto"/>
              <w:left w:val="single" w:sz="4" w:space="0" w:color="auto"/>
              <w:bottom w:val="single" w:sz="4" w:space="0" w:color="auto"/>
              <w:right w:val="single" w:sz="4" w:space="0" w:color="auto"/>
            </w:tcBorders>
            <w:vAlign w:val="center"/>
          </w:tcPr>
          <w:p w14:paraId="767EB555" w14:textId="68CCC45D" w:rsidR="00527581" w:rsidRPr="004A7F95" w:rsidRDefault="004A7F95" w:rsidP="00527581">
            <w:pPr>
              <w:spacing w:after="0" w:line="240" w:lineRule="auto"/>
              <w:jc w:val="center"/>
              <w:rPr>
                <w:rFonts w:ascii="Times New Roman" w:hAnsi="Times New Roman"/>
                <w:sz w:val="24"/>
                <w:szCs w:val="24"/>
                <w:lang w:val="ru-RU"/>
              </w:rPr>
            </w:pPr>
            <w:r>
              <w:rPr>
                <w:rFonts w:ascii="Times New Roman" w:hAnsi="Times New Roman"/>
                <w:sz w:val="24"/>
                <w:szCs w:val="24"/>
                <w:lang w:val="ru-RU"/>
              </w:rPr>
              <w:t>3.8.11</w:t>
            </w:r>
          </w:p>
        </w:tc>
        <w:tc>
          <w:tcPr>
            <w:tcW w:w="2618" w:type="pct"/>
            <w:tcBorders>
              <w:top w:val="single" w:sz="4" w:space="0" w:color="auto"/>
              <w:left w:val="single" w:sz="4" w:space="0" w:color="auto"/>
              <w:bottom w:val="single" w:sz="4" w:space="0" w:color="auto"/>
              <w:right w:val="single" w:sz="4" w:space="0" w:color="auto"/>
            </w:tcBorders>
            <w:vAlign w:val="center"/>
          </w:tcPr>
          <w:p w14:paraId="75FF71F1" w14:textId="30E21207" w:rsidR="00527581" w:rsidRPr="00940A81" w:rsidRDefault="00527581" w:rsidP="00527581">
            <w:pPr>
              <w:spacing w:after="0" w:line="240" w:lineRule="auto"/>
              <w:jc w:val="center"/>
              <w:rPr>
                <w:rFonts w:ascii="Times New Roman" w:hAnsi="Times New Roman"/>
                <w:sz w:val="24"/>
                <w:szCs w:val="24"/>
              </w:rPr>
            </w:pPr>
            <w:r w:rsidRPr="00527581">
              <w:rPr>
                <w:rFonts w:ascii="Times New Roman" w:hAnsi="Times New Roman"/>
                <w:sz w:val="24"/>
                <w:szCs w:val="24"/>
              </w:rPr>
              <w:t>52. В определении термина пункта 3.8.11 Пределы и условия безопасности заменить слово «ограничивающий» словом «ограничивающие», а слово «средство» словом «объекта» .</w:t>
            </w:r>
          </w:p>
        </w:tc>
        <w:tc>
          <w:tcPr>
            <w:tcW w:w="1216" w:type="pct"/>
            <w:tcBorders>
              <w:top w:val="single" w:sz="4" w:space="0" w:color="auto"/>
              <w:left w:val="single" w:sz="4" w:space="0" w:color="auto"/>
              <w:bottom w:val="single" w:sz="4" w:space="0" w:color="auto"/>
              <w:right w:val="single" w:sz="4" w:space="0" w:color="auto"/>
            </w:tcBorders>
          </w:tcPr>
          <w:p w14:paraId="63C31253" w14:textId="045B42E5" w:rsidR="00527581" w:rsidRDefault="00527581" w:rsidP="00527581">
            <w:pPr>
              <w:spacing w:after="0" w:line="240" w:lineRule="auto"/>
              <w:jc w:val="center"/>
              <w:rPr>
                <w:rFonts w:ascii="Times New Roman" w:hAnsi="Times New Roman"/>
                <w:b/>
                <w:bCs/>
                <w:sz w:val="24"/>
                <w:szCs w:val="24"/>
              </w:rPr>
            </w:pPr>
            <w:r w:rsidRPr="00F30DDE">
              <w:rPr>
                <w:rFonts w:ascii="Times New Roman" w:hAnsi="Times New Roman"/>
                <w:b/>
                <w:bCs/>
                <w:sz w:val="24"/>
                <w:szCs w:val="24"/>
              </w:rPr>
              <w:t>Принято</w:t>
            </w:r>
          </w:p>
        </w:tc>
      </w:tr>
      <w:tr w:rsidR="00527581" w:rsidRPr="00454394" w14:paraId="49F2C6A8"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4ACC9446" w14:textId="323B59E9" w:rsidR="00527581"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4.60</w:t>
            </w:r>
          </w:p>
        </w:tc>
        <w:tc>
          <w:tcPr>
            <w:tcW w:w="875" w:type="pct"/>
            <w:tcBorders>
              <w:top w:val="single" w:sz="4" w:space="0" w:color="auto"/>
              <w:left w:val="single" w:sz="4" w:space="0" w:color="auto"/>
              <w:bottom w:val="single" w:sz="4" w:space="0" w:color="auto"/>
              <w:right w:val="single" w:sz="4" w:space="0" w:color="auto"/>
            </w:tcBorders>
            <w:vAlign w:val="center"/>
          </w:tcPr>
          <w:p w14:paraId="25611367" w14:textId="14925EBF" w:rsidR="00527581" w:rsidRPr="004A7F95" w:rsidRDefault="004A7F95" w:rsidP="00527581">
            <w:pPr>
              <w:spacing w:after="0" w:line="240" w:lineRule="auto"/>
              <w:jc w:val="center"/>
              <w:rPr>
                <w:rFonts w:ascii="Times New Roman" w:hAnsi="Times New Roman"/>
                <w:sz w:val="24"/>
                <w:szCs w:val="24"/>
                <w:lang w:val="ru-RU"/>
              </w:rPr>
            </w:pPr>
            <w:r>
              <w:rPr>
                <w:rFonts w:ascii="Times New Roman" w:hAnsi="Times New Roman"/>
                <w:sz w:val="24"/>
                <w:szCs w:val="24"/>
                <w:lang w:val="ru-RU"/>
              </w:rPr>
              <w:t>3.8.14</w:t>
            </w:r>
          </w:p>
        </w:tc>
        <w:tc>
          <w:tcPr>
            <w:tcW w:w="2618" w:type="pct"/>
            <w:tcBorders>
              <w:top w:val="single" w:sz="4" w:space="0" w:color="auto"/>
              <w:left w:val="single" w:sz="4" w:space="0" w:color="auto"/>
              <w:bottom w:val="single" w:sz="4" w:space="0" w:color="auto"/>
              <w:right w:val="single" w:sz="4" w:space="0" w:color="auto"/>
            </w:tcBorders>
            <w:vAlign w:val="center"/>
          </w:tcPr>
          <w:p w14:paraId="18322552" w14:textId="2A53418B" w:rsidR="00527581" w:rsidRPr="00940A81" w:rsidRDefault="00527581" w:rsidP="00527581">
            <w:pPr>
              <w:spacing w:after="0" w:line="240" w:lineRule="auto"/>
              <w:jc w:val="center"/>
              <w:rPr>
                <w:rFonts w:ascii="Times New Roman" w:hAnsi="Times New Roman"/>
                <w:sz w:val="24"/>
                <w:szCs w:val="24"/>
              </w:rPr>
            </w:pPr>
            <w:r w:rsidRPr="00527581">
              <w:rPr>
                <w:rFonts w:ascii="Times New Roman" w:hAnsi="Times New Roman"/>
                <w:sz w:val="24"/>
                <w:szCs w:val="24"/>
              </w:rPr>
              <w:t>53. В определении термина пункта 3.8.14 Вспомогательное оборудование системы безопасности на АЭС заменить слово «Сбор» словом «Совокупность» .</w:t>
            </w:r>
          </w:p>
        </w:tc>
        <w:tc>
          <w:tcPr>
            <w:tcW w:w="1216" w:type="pct"/>
            <w:tcBorders>
              <w:top w:val="single" w:sz="4" w:space="0" w:color="auto"/>
              <w:left w:val="single" w:sz="4" w:space="0" w:color="auto"/>
              <w:bottom w:val="single" w:sz="4" w:space="0" w:color="auto"/>
              <w:right w:val="single" w:sz="4" w:space="0" w:color="auto"/>
            </w:tcBorders>
          </w:tcPr>
          <w:p w14:paraId="56CE7887" w14:textId="3C2202CA" w:rsidR="00527581" w:rsidRDefault="00527581" w:rsidP="00527581">
            <w:pPr>
              <w:spacing w:after="0" w:line="240" w:lineRule="auto"/>
              <w:jc w:val="center"/>
              <w:rPr>
                <w:rFonts w:ascii="Times New Roman" w:hAnsi="Times New Roman"/>
                <w:b/>
                <w:bCs/>
                <w:sz w:val="24"/>
                <w:szCs w:val="24"/>
              </w:rPr>
            </w:pPr>
            <w:r w:rsidRPr="00F30DDE">
              <w:rPr>
                <w:rFonts w:ascii="Times New Roman" w:hAnsi="Times New Roman"/>
                <w:b/>
                <w:bCs/>
                <w:sz w:val="24"/>
                <w:szCs w:val="24"/>
              </w:rPr>
              <w:t>Принято</w:t>
            </w:r>
          </w:p>
        </w:tc>
      </w:tr>
      <w:tr w:rsidR="00527581" w:rsidRPr="00454394" w14:paraId="3F3F6B8F"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692978A4" w14:textId="7A7ACE1D" w:rsidR="00527581"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4.61</w:t>
            </w:r>
          </w:p>
        </w:tc>
        <w:tc>
          <w:tcPr>
            <w:tcW w:w="875" w:type="pct"/>
            <w:tcBorders>
              <w:top w:val="single" w:sz="4" w:space="0" w:color="auto"/>
              <w:left w:val="single" w:sz="4" w:space="0" w:color="auto"/>
              <w:bottom w:val="single" w:sz="4" w:space="0" w:color="auto"/>
              <w:right w:val="single" w:sz="4" w:space="0" w:color="auto"/>
            </w:tcBorders>
            <w:vAlign w:val="center"/>
          </w:tcPr>
          <w:p w14:paraId="770627BB" w14:textId="4278850D" w:rsidR="00527581" w:rsidRPr="004A7F95" w:rsidRDefault="004A7F95" w:rsidP="00527581">
            <w:pPr>
              <w:spacing w:after="0" w:line="240" w:lineRule="auto"/>
              <w:jc w:val="center"/>
              <w:rPr>
                <w:rFonts w:ascii="Times New Roman" w:hAnsi="Times New Roman"/>
                <w:sz w:val="24"/>
                <w:szCs w:val="24"/>
                <w:lang w:val="ru-RU"/>
              </w:rPr>
            </w:pPr>
            <w:r>
              <w:rPr>
                <w:rFonts w:ascii="Times New Roman" w:hAnsi="Times New Roman"/>
                <w:sz w:val="24"/>
                <w:szCs w:val="24"/>
                <w:lang w:val="ru-RU"/>
              </w:rPr>
              <w:t>3.8.15</w:t>
            </w:r>
          </w:p>
        </w:tc>
        <w:tc>
          <w:tcPr>
            <w:tcW w:w="2618" w:type="pct"/>
            <w:tcBorders>
              <w:top w:val="single" w:sz="4" w:space="0" w:color="auto"/>
              <w:left w:val="single" w:sz="4" w:space="0" w:color="auto"/>
              <w:bottom w:val="single" w:sz="4" w:space="0" w:color="auto"/>
              <w:right w:val="single" w:sz="4" w:space="0" w:color="auto"/>
            </w:tcBorders>
            <w:vAlign w:val="center"/>
          </w:tcPr>
          <w:p w14:paraId="422F3050" w14:textId="63FF4220" w:rsidR="00527581" w:rsidRPr="00940A81" w:rsidRDefault="00527581" w:rsidP="00527581">
            <w:pPr>
              <w:spacing w:after="0" w:line="240" w:lineRule="auto"/>
              <w:jc w:val="center"/>
              <w:rPr>
                <w:rFonts w:ascii="Times New Roman" w:hAnsi="Times New Roman"/>
                <w:sz w:val="24"/>
                <w:szCs w:val="24"/>
              </w:rPr>
            </w:pPr>
            <w:r w:rsidRPr="00527581">
              <w:rPr>
                <w:rFonts w:ascii="Times New Roman" w:hAnsi="Times New Roman"/>
                <w:sz w:val="24"/>
                <w:szCs w:val="24"/>
              </w:rPr>
              <w:t>54. В примечании термина пункта 3.8.15 Меры безопасности по защите от загрязнения заменить слово «продукт -вода» словом «воды» .</w:t>
            </w:r>
          </w:p>
        </w:tc>
        <w:tc>
          <w:tcPr>
            <w:tcW w:w="1216" w:type="pct"/>
            <w:tcBorders>
              <w:top w:val="single" w:sz="4" w:space="0" w:color="auto"/>
              <w:left w:val="single" w:sz="4" w:space="0" w:color="auto"/>
              <w:bottom w:val="single" w:sz="4" w:space="0" w:color="auto"/>
              <w:right w:val="single" w:sz="4" w:space="0" w:color="auto"/>
            </w:tcBorders>
          </w:tcPr>
          <w:p w14:paraId="275D3ED0" w14:textId="7FD1D0AD" w:rsidR="00527581" w:rsidRDefault="00527581" w:rsidP="00527581">
            <w:pPr>
              <w:spacing w:after="0" w:line="240" w:lineRule="auto"/>
              <w:jc w:val="center"/>
              <w:rPr>
                <w:rFonts w:ascii="Times New Roman" w:hAnsi="Times New Roman"/>
                <w:b/>
                <w:bCs/>
                <w:sz w:val="24"/>
                <w:szCs w:val="24"/>
              </w:rPr>
            </w:pPr>
            <w:r w:rsidRPr="00F30DDE">
              <w:rPr>
                <w:rFonts w:ascii="Times New Roman" w:hAnsi="Times New Roman"/>
                <w:b/>
                <w:bCs/>
                <w:sz w:val="24"/>
                <w:szCs w:val="24"/>
              </w:rPr>
              <w:t>Принято</w:t>
            </w:r>
          </w:p>
        </w:tc>
      </w:tr>
      <w:tr w:rsidR="004A7F95" w:rsidRPr="00454394" w14:paraId="646A2F71"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2DA109FC" w14:textId="055CFD0E" w:rsidR="004A7F95"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4.62</w:t>
            </w:r>
          </w:p>
        </w:tc>
        <w:tc>
          <w:tcPr>
            <w:tcW w:w="875" w:type="pct"/>
            <w:vMerge w:val="restart"/>
            <w:tcBorders>
              <w:top w:val="single" w:sz="4" w:space="0" w:color="auto"/>
              <w:left w:val="single" w:sz="4" w:space="0" w:color="auto"/>
              <w:right w:val="single" w:sz="4" w:space="0" w:color="auto"/>
            </w:tcBorders>
            <w:vAlign w:val="center"/>
          </w:tcPr>
          <w:p w14:paraId="1608D67A" w14:textId="1A69FBEB" w:rsidR="004A7F95" w:rsidRPr="009241FB" w:rsidRDefault="004A7F95" w:rsidP="00527581">
            <w:pPr>
              <w:spacing w:after="0" w:line="240" w:lineRule="auto"/>
              <w:jc w:val="center"/>
              <w:rPr>
                <w:rFonts w:ascii="Times New Roman" w:hAnsi="Times New Roman"/>
                <w:sz w:val="24"/>
                <w:szCs w:val="24"/>
              </w:rPr>
            </w:pPr>
            <w:r>
              <w:rPr>
                <w:rFonts w:ascii="Times New Roman" w:hAnsi="Times New Roman"/>
                <w:sz w:val="24"/>
                <w:szCs w:val="24"/>
                <w:lang w:val="ru-RU"/>
              </w:rPr>
              <w:t>3.8.16.1</w:t>
            </w:r>
          </w:p>
        </w:tc>
        <w:tc>
          <w:tcPr>
            <w:tcW w:w="2618" w:type="pct"/>
            <w:tcBorders>
              <w:top w:val="single" w:sz="4" w:space="0" w:color="auto"/>
              <w:left w:val="single" w:sz="4" w:space="0" w:color="auto"/>
              <w:bottom w:val="single" w:sz="4" w:space="0" w:color="auto"/>
              <w:right w:val="single" w:sz="4" w:space="0" w:color="auto"/>
            </w:tcBorders>
            <w:vAlign w:val="center"/>
          </w:tcPr>
          <w:p w14:paraId="6C18B632" w14:textId="739E0B12" w:rsidR="004A7F95" w:rsidRPr="00940A81" w:rsidRDefault="004A7F95" w:rsidP="00527581">
            <w:pPr>
              <w:spacing w:after="0" w:line="240" w:lineRule="auto"/>
              <w:jc w:val="center"/>
              <w:rPr>
                <w:rFonts w:ascii="Times New Roman" w:hAnsi="Times New Roman"/>
                <w:sz w:val="24"/>
                <w:szCs w:val="24"/>
              </w:rPr>
            </w:pPr>
            <w:r w:rsidRPr="00527581">
              <w:rPr>
                <w:rFonts w:ascii="Times New Roman" w:hAnsi="Times New Roman"/>
                <w:sz w:val="24"/>
                <w:szCs w:val="24"/>
              </w:rPr>
              <w:t>55. Термин пункта 3.8.16.1 Система останова ядерного реактора, реактор SDS заменить термином «Система останова ядерного реактора, паспорт безопасности реактора SDS»,</w:t>
            </w:r>
          </w:p>
        </w:tc>
        <w:tc>
          <w:tcPr>
            <w:tcW w:w="1216" w:type="pct"/>
            <w:tcBorders>
              <w:top w:val="single" w:sz="4" w:space="0" w:color="auto"/>
              <w:left w:val="single" w:sz="4" w:space="0" w:color="auto"/>
              <w:bottom w:val="single" w:sz="4" w:space="0" w:color="auto"/>
              <w:right w:val="single" w:sz="4" w:space="0" w:color="auto"/>
            </w:tcBorders>
          </w:tcPr>
          <w:p w14:paraId="0B129EFE" w14:textId="2F3F8020" w:rsidR="004A7F95" w:rsidRDefault="004A7F95" w:rsidP="00527581">
            <w:pPr>
              <w:spacing w:after="0" w:line="240" w:lineRule="auto"/>
              <w:jc w:val="center"/>
              <w:rPr>
                <w:rFonts w:ascii="Times New Roman" w:hAnsi="Times New Roman"/>
                <w:b/>
                <w:bCs/>
                <w:sz w:val="24"/>
                <w:szCs w:val="24"/>
              </w:rPr>
            </w:pPr>
            <w:r w:rsidRPr="00F30DDE">
              <w:rPr>
                <w:rFonts w:ascii="Times New Roman" w:hAnsi="Times New Roman"/>
                <w:b/>
                <w:bCs/>
                <w:sz w:val="24"/>
                <w:szCs w:val="24"/>
              </w:rPr>
              <w:t>Принято</w:t>
            </w:r>
          </w:p>
        </w:tc>
      </w:tr>
      <w:tr w:rsidR="004A7F95" w:rsidRPr="00454394" w14:paraId="2096C396"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36DAAA28" w14:textId="45F0A247" w:rsidR="004A7F95"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4.63</w:t>
            </w:r>
          </w:p>
        </w:tc>
        <w:tc>
          <w:tcPr>
            <w:tcW w:w="875" w:type="pct"/>
            <w:vMerge/>
            <w:tcBorders>
              <w:left w:val="single" w:sz="4" w:space="0" w:color="auto"/>
              <w:right w:val="single" w:sz="4" w:space="0" w:color="auto"/>
            </w:tcBorders>
            <w:vAlign w:val="center"/>
          </w:tcPr>
          <w:p w14:paraId="7DBE9306" w14:textId="360FE251" w:rsidR="004A7F95" w:rsidRPr="009241FB" w:rsidRDefault="004A7F95" w:rsidP="00527581">
            <w:pPr>
              <w:spacing w:after="0" w:line="240" w:lineRule="auto"/>
              <w:jc w:val="center"/>
              <w:rPr>
                <w:rFonts w:ascii="Times New Roman" w:hAnsi="Times New Roman"/>
                <w:sz w:val="24"/>
                <w:szCs w:val="24"/>
              </w:rPr>
            </w:pPr>
          </w:p>
        </w:tc>
        <w:tc>
          <w:tcPr>
            <w:tcW w:w="2618" w:type="pct"/>
            <w:tcBorders>
              <w:top w:val="single" w:sz="4" w:space="0" w:color="auto"/>
              <w:left w:val="single" w:sz="4" w:space="0" w:color="auto"/>
              <w:bottom w:val="single" w:sz="4" w:space="0" w:color="auto"/>
              <w:right w:val="single" w:sz="4" w:space="0" w:color="auto"/>
            </w:tcBorders>
            <w:vAlign w:val="center"/>
          </w:tcPr>
          <w:p w14:paraId="131B4CDC" w14:textId="15496544" w:rsidR="004A7F95" w:rsidRPr="00940A81" w:rsidRDefault="004A7F95" w:rsidP="00527581">
            <w:pPr>
              <w:spacing w:after="0" w:line="240" w:lineRule="auto"/>
              <w:jc w:val="center"/>
              <w:rPr>
                <w:rFonts w:ascii="Times New Roman" w:hAnsi="Times New Roman"/>
                <w:sz w:val="24"/>
                <w:szCs w:val="24"/>
              </w:rPr>
            </w:pPr>
            <w:r w:rsidRPr="00527581">
              <w:rPr>
                <w:rFonts w:ascii="Times New Roman" w:hAnsi="Times New Roman"/>
                <w:sz w:val="24"/>
                <w:szCs w:val="24"/>
              </w:rPr>
              <w:t>56. В термине пункта 3.8.16.1 Система останова ядерного реактора, реактор SDS убрать слово «запуска».</w:t>
            </w:r>
          </w:p>
        </w:tc>
        <w:tc>
          <w:tcPr>
            <w:tcW w:w="1216" w:type="pct"/>
            <w:tcBorders>
              <w:top w:val="single" w:sz="4" w:space="0" w:color="auto"/>
              <w:left w:val="single" w:sz="4" w:space="0" w:color="auto"/>
              <w:bottom w:val="single" w:sz="4" w:space="0" w:color="auto"/>
              <w:right w:val="single" w:sz="4" w:space="0" w:color="auto"/>
            </w:tcBorders>
          </w:tcPr>
          <w:p w14:paraId="19605B2E" w14:textId="32230818" w:rsidR="004A7F95" w:rsidRDefault="004A7F95" w:rsidP="00527581">
            <w:pPr>
              <w:spacing w:after="0" w:line="240" w:lineRule="auto"/>
              <w:jc w:val="center"/>
              <w:rPr>
                <w:rFonts w:ascii="Times New Roman" w:hAnsi="Times New Roman"/>
                <w:b/>
                <w:bCs/>
                <w:sz w:val="24"/>
                <w:szCs w:val="24"/>
              </w:rPr>
            </w:pPr>
            <w:r w:rsidRPr="00F30DDE">
              <w:rPr>
                <w:rFonts w:ascii="Times New Roman" w:hAnsi="Times New Roman"/>
                <w:b/>
                <w:bCs/>
                <w:sz w:val="24"/>
                <w:szCs w:val="24"/>
              </w:rPr>
              <w:t>Принято</w:t>
            </w:r>
          </w:p>
        </w:tc>
      </w:tr>
      <w:tr w:rsidR="004A7F95" w:rsidRPr="00454394" w14:paraId="6615B9B3"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3232AB4F" w14:textId="2A98BC17" w:rsidR="004A7F95"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4.64</w:t>
            </w:r>
          </w:p>
        </w:tc>
        <w:tc>
          <w:tcPr>
            <w:tcW w:w="875" w:type="pct"/>
            <w:vMerge/>
            <w:tcBorders>
              <w:left w:val="single" w:sz="4" w:space="0" w:color="auto"/>
              <w:bottom w:val="single" w:sz="4" w:space="0" w:color="auto"/>
              <w:right w:val="single" w:sz="4" w:space="0" w:color="auto"/>
            </w:tcBorders>
            <w:vAlign w:val="center"/>
          </w:tcPr>
          <w:p w14:paraId="5CE2CFB0" w14:textId="6DF123C3" w:rsidR="004A7F95" w:rsidRPr="004A7F95" w:rsidRDefault="004A7F95" w:rsidP="00527581">
            <w:pPr>
              <w:spacing w:after="0" w:line="240" w:lineRule="auto"/>
              <w:jc w:val="center"/>
              <w:rPr>
                <w:rFonts w:ascii="Times New Roman" w:hAnsi="Times New Roman"/>
                <w:sz w:val="24"/>
                <w:szCs w:val="24"/>
                <w:lang w:val="ru-RU"/>
              </w:rPr>
            </w:pPr>
          </w:p>
        </w:tc>
        <w:tc>
          <w:tcPr>
            <w:tcW w:w="2618" w:type="pct"/>
            <w:tcBorders>
              <w:top w:val="single" w:sz="4" w:space="0" w:color="auto"/>
              <w:left w:val="single" w:sz="4" w:space="0" w:color="auto"/>
              <w:bottom w:val="single" w:sz="4" w:space="0" w:color="auto"/>
              <w:right w:val="single" w:sz="4" w:space="0" w:color="auto"/>
            </w:tcBorders>
            <w:vAlign w:val="center"/>
          </w:tcPr>
          <w:p w14:paraId="0446728D" w14:textId="307696EF" w:rsidR="004A7F95" w:rsidRPr="00940A81" w:rsidRDefault="004A7F95" w:rsidP="00527581">
            <w:pPr>
              <w:spacing w:after="0" w:line="240" w:lineRule="auto"/>
              <w:jc w:val="center"/>
              <w:rPr>
                <w:rFonts w:ascii="Times New Roman" w:hAnsi="Times New Roman"/>
                <w:sz w:val="24"/>
                <w:szCs w:val="24"/>
              </w:rPr>
            </w:pPr>
            <w:r w:rsidRPr="00527581">
              <w:rPr>
                <w:rFonts w:ascii="Times New Roman" w:hAnsi="Times New Roman"/>
                <w:sz w:val="24"/>
                <w:szCs w:val="24"/>
              </w:rPr>
              <w:t>57. Текст примечания термина 3.8.16.1 «В большинстве действующих в настоящее время реакторов имеется только одна система останова ядерного реактора, но в существующих HWR (тяжеловодный ядерный реактор) и в новых конструкциях ( G -III+) часто представляют собой 2 SDS с большим разнообразием» на текст нового содержания «В большинстве действующих в настоящее время реакторов имеется только одна система останова ядерного реактора, но в существующих HWR (тяжеловодный ядерный реактор) и в новых конструкциях ( G -III+) часто представляют собой 2 паспорта безопасности реактора SDS с большим разнообразием » .</w:t>
            </w:r>
          </w:p>
        </w:tc>
        <w:tc>
          <w:tcPr>
            <w:tcW w:w="1216" w:type="pct"/>
            <w:tcBorders>
              <w:top w:val="single" w:sz="4" w:space="0" w:color="auto"/>
              <w:left w:val="single" w:sz="4" w:space="0" w:color="auto"/>
              <w:bottom w:val="single" w:sz="4" w:space="0" w:color="auto"/>
              <w:right w:val="single" w:sz="4" w:space="0" w:color="auto"/>
            </w:tcBorders>
          </w:tcPr>
          <w:p w14:paraId="1DA53602" w14:textId="04FA4A9A" w:rsidR="004A7F95" w:rsidRDefault="004A7F95" w:rsidP="00527581">
            <w:pPr>
              <w:spacing w:after="0" w:line="240" w:lineRule="auto"/>
              <w:jc w:val="center"/>
              <w:rPr>
                <w:rFonts w:ascii="Times New Roman" w:hAnsi="Times New Roman"/>
                <w:b/>
                <w:bCs/>
                <w:sz w:val="24"/>
                <w:szCs w:val="24"/>
              </w:rPr>
            </w:pPr>
            <w:r w:rsidRPr="00F30DDE">
              <w:rPr>
                <w:rFonts w:ascii="Times New Roman" w:hAnsi="Times New Roman"/>
                <w:b/>
                <w:bCs/>
                <w:sz w:val="24"/>
                <w:szCs w:val="24"/>
              </w:rPr>
              <w:t>Принято</w:t>
            </w:r>
          </w:p>
        </w:tc>
      </w:tr>
      <w:tr w:rsidR="00527581" w:rsidRPr="00454394" w14:paraId="36738BD8"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35F61242" w14:textId="36F171D9" w:rsidR="00527581"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4.65</w:t>
            </w:r>
          </w:p>
        </w:tc>
        <w:tc>
          <w:tcPr>
            <w:tcW w:w="875" w:type="pct"/>
            <w:tcBorders>
              <w:top w:val="single" w:sz="4" w:space="0" w:color="auto"/>
              <w:left w:val="single" w:sz="4" w:space="0" w:color="auto"/>
              <w:bottom w:val="single" w:sz="4" w:space="0" w:color="auto"/>
              <w:right w:val="single" w:sz="4" w:space="0" w:color="auto"/>
            </w:tcBorders>
            <w:vAlign w:val="center"/>
          </w:tcPr>
          <w:p w14:paraId="3C273682" w14:textId="0160A5E5" w:rsidR="00527581" w:rsidRPr="009241FB" w:rsidRDefault="004A7F95" w:rsidP="00527581">
            <w:pPr>
              <w:spacing w:after="0" w:line="240" w:lineRule="auto"/>
              <w:jc w:val="center"/>
              <w:rPr>
                <w:rFonts w:ascii="Times New Roman" w:hAnsi="Times New Roman"/>
                <w:sz w:val="24"/>
                <w:szCs w:val="24"/>
              </w:rPr>
            </w:pPr>
            <w:r>
              <w:rPr>
                <w:rFonts w:ascii="Times New Roman" w:hAnsi="Times New Roman"/>
                <w:sz w:val="24"/>
                <w:szCs w:val="24"/>
                <w:lang w:val="ru-RU"/>
              </w:rPr>
              <w:t>3</w:t>
            </w:r>
            <w:r w:rsidRPr="00527581">
              <w:rPr>
                <w:rFonts w:ascii="Times New Roman" w:hAnsi="Times New Roman"/>
                <w:sz w:val="24"/>
                <w:szCs w:val="24"/>
              </w:rPr>
              <w:t>.8.16.2</w:t>
            </w:r>
          </w:p>
        </w:tc>
        <w:tc>
          <w:tcPr>
            <w:tcW w:w="2618" w:type="pct"/>
            <w:tcBorders>
              <w:top w:val="single" w:sz="4" w:space="0" w:color="auto"/>
              <w:left w:val="single" w:sz="4" w:space="0" w:color="auto"/>
              <w:bottom w:val="single" w:sz="4" w:space="0" w:color="auto"/>
              <w:right w:val="single" w:sz="4" w:space="0" w:color="auto"/>
            </w:tcBorders>
            <w:vAlign w:val="center"/>
          </w:tcPr>
          <w:p w14:paraId="4762EC79" w14:textId="5209EE68" w:rsidR="00527581" w:rsidRPr="00940A81" w:rsidRDefault="00527581" w:rsidP="00527581">
            <w:pPr>
              <w:spacing w:after="0" w:line="240" w:lineRule="auto"/>
              <w:jc w:val="center"/>
              <w:rPr>
                <w:rFonts w:ascii="Times New Roman" w:hAnsi="Times New Roman"/>
                <w:sz w:val="24"/>
                <w:szCs w:val="24"/>
              </w:rPr>
            </w:pPr>
            <w:r w:rsidRPr="00527581">
              <w:rPr>
                <w:rFonts w:ascii="Times New Roman" w:hAnsi="Times New Roman"/>
                <w:sz w:val="24"/>
                <w:szCs w:val="24"/>
              </w:rPr>
              <w:t>58. В термине пункта 3.8.16.2 Система аварийного охлаждения активной зоны ECCS заменить слово «обеспечивающие» словом «обеспечивающих». Удалить запятую после слов «потерь теплоносителя первого контура (3.1.23.4)».</w:t>
            </w:r>
          </w:p>
        </w:tc>
        <w:tc>
          <w:tcPr>
            <w:tcW w:w="1216" w:type="pct"/>
            <w:tcBorders>
              <w:top w:val="single" w:sz="4" w:space="0" w:color="auto"/>
              <w:left w:val="single" w:sz="4" w:space="0" w:color="auto"/>
              <w:bottom w:val="single" w:sz="4" w:space="0" w:color="auto"/>
              <w:right w:val="single" w:sz="4" w:space="0" w:color="auto"/>
            </w:tcBorders>
          </w:tcPr>
          <w:p w14:paraId="3916B03B" w14:textId="110CAD2C" w:rsidR="00527581" w:rsidRDefault="00527581" w:rsidP="00527581">
            <w:pPr>
              <w:spacing w:after="0" w:line="240" w:lineRule="auto"/>
              <w:jc w:val="center"/>
              <w:rPr>
                <w:rFonts w:ascii="Times New Roman" w:hAnsi="Times New Roman"/>
                <w:b/>
                <w:bCs/>
                <w:sz w:val="24"/>
                <w:szCs w:val="24"/>
              </w:rPr>
            </w:pPr>
            <w:r w:rsidRPr="00F30DDE">
              <w:rPr>
                <w:rFonts w:ascii="Times New Roman" w:hAnsi="Times New Roman"/>
                <w:b/>
                <w:bCs/>
                <w:sz w:val="24"/>
                <w:szCs w:val="24"/>
              </w:rPr>
              <w:t>Принято</w:t>
            </w:r>
          </w:p>
        </w:tc>
      </w:tr>
      <w:tr w:rsidR="00527581" w:rsidRPr="00454394" w14:paraId="65093613"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4841C5C8" w14:textId="187C7EE2" w:rsidR="00527581"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4.66</w:t>
            </w:r>
          </w:p>
        </w:tc>
        <w:tc>
          <w:tcPr>
            <w:tcW w:w="875" w:type="pct"/>
            <w:tcBorders>
              <w:top w:val="single" w:sz="4" w:space="0" w:color="auto"/>
              <w:left w:val="single" w:sz="4" w:space="0" w:color="auto"/>
              <w:bottom w:val="single" w:sz="4" w:space="0" w:color="auto"/>
              <w:right w:val="single" w:sz="4" w:space="0" w:color="auto"/>
            </w:tcBorders>
            <w:vAlign w:val="center"/>
          </w:tcPr>
          <w:p w14:paraId="1E4D5DF4" w14:textId="5E693011" w:rsidR="00527581" w:rsidRPr="009241FB" w:rsidRDefault="004A7F95" w:rsidP="00527581">
            <w:pPr>
              <w:spacing w:after="0" w:line="240" w:lineRule="auto"/>
              <w:jc w:val="center"/>
              <w:rPr>
                <w:rFonts w:ascii="Times New Roman" w:hAnsi="Times New Roman"/>
                <w:sz w:val="24"/>
                <w:szCs w:val="24"/>
              </w:rPr>
            </w:pPr>
            <w:r w:rsidRPr="00527581">
              <w:rPr>
                <w:rFonts w:ascii="Times New Roman" w:hAnsi="Times New Roman"/>
                <w:sz w:val="24"/>
                <w:szCs w:val="24"/>
              </w:rPr>
              <w:t>3.8.16.3</w:t>
            </w:r>
          </w:p>
        </w:tc>
        <w:tc>
          <w:tcPr>
            <w:tcW w:w="2618" w:type="pct"/>
            <w:tcBorders>
              <w:top w:val="single" w:sz="4" w:space="0" w:color="auto"/>
              <w:left w:val="single" w:sz="4" w:space="0" w:color="auto"/>
              <w:bottom w:val="single" w:sz="4" w:space="0" w:color="auto"/>
              <w:right w:val="single" w:sz="4" w:space="0" w:color="auto"/>
            </w:tcBorders>
            <w:vAlign w:val="center"/>
          </w:tcPr>
          <w:p w14:paraId="191A1A62" w14:textId="3EE0DB84" w:rsidR="00527581" w:rsidRPr="00940A81" w:rsidRDefault="00527581" w:rsidP="00527581">
            <w:pPr>
              <w:spacing w:after="0" w:line="240" w:lineRule="auto"/>
              <w:jc w:val="center"/>
              <w:rPr>
                <w:rFonts w:ascii="Times New Roman" w:hAnsi="Times New Roman"/>
                <w:sz w:val="24"/>
                <w:szCs w:val="24"/>
              </w:rPr>
            </w:pPr>
            <w:r w:rsidRPr="00527581">
              <w:rPr>
                <w:rFonts w:ascii="Times New Roman" w:hAnsi="Times New Roman"/>
                <w:sz w:val="24"/>
                <w:szCs w:val="24"/>
              </w:rPr>
              <w:t xml:space="preserve">59. В термине пункта 3.8.16.3 Система охлаждения остановленного ядерного реактора SDCS удалить запятую после слов «к поглотителю тепла», Вместо слов «как в нормальных условиях останова и при </w:t>
            </w:r>
            <w:r w:rsidRPr="00527581">
              <w:rPr>
                <w:rFonts w:ascii="Times New Roman" w:hAnsi="Times New Roman"/>
                <w:sz w:val="24"/>
                <w:szCs w:val="24"/>
              </w:rPr>
              <w:lastRenderedPageBreak/>
              <w:t>постулируемой» использовать следующую формулировку «как в нормальных условиях останова, так и при постулируемой».</w:t>
            </w:r>
          </w:p>
        </w:tc>
        <w:tc>
          <w:tcPr>
            <w:tcW w:w="1216" w:type="pct"/>
            <w:tcBorders>
              <w:top w:val="single" w:sz="4" w:space="0" w:color="auto"/>
              <w:left w:val="single" w:sz="4" w:space="0" w:color="auto"/>
              <w:bottom w:val="single" w:sz="4" w:space="0" w:color="auto"/>
              <w:right w:val="single" w:sz="4" w:space="0" w:color="auto"/>
            </w:tcBorders>
          </w:tcPr>
          <w:p w14:paraId="1972D2AF" w14:textId="2E5C1F71" w:rsidR="00527581" w:rsidRDefault="00527581" w:rsidP="00527581">
            <w:pPr>
              <w:spacing w:after="0" w:line="240" w:lineRule="auto"/>
              <w:jc w:val="center"/>
              <w:rPr>
                <w:rFonts w:ascii="Times New Roman" w:hAnsi="Times New Roman"/>
                <w:b/>
                <w:bCs/>
                <w:sz w:val="24"/>
                <w:szCs w:val="24"/>
              </w:rPr>
            </w:pPr>
            <w:r w:rsidRPr="00F30DDE">
              <w:rPr>
                <w:rFonts w:ascii="Times New Roman" w:hAnsi="Times New Roman"/>
                <w:b/>
                <w:bCs/>
                <w:sz w:val="24"/>
                <w:szCs w:val="24"/>
              </w:rPr>
              <w:lastRenderedPageBreak/>
              <w:t>Принято</w:t>
            </w:r>
          </w:p>
        </w:tc>
      </w:tr>
      <w:tr w:rsidR="00527581" w:rsidRPr="00454394" w14:paraId="62FADDB7"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5932FB97" w14:textId="4189CD0F" w:rsidR="00527581"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4.67</w:t>
            </w:r>
          </w:p>
        </w:tc>
        <w:tc>
          <w:tcPr>
            <w:tcW w:w="875" w:type="pct"/>
            <w:tcBorders>
              <w:top w:val="single" w:sz="4" w:space="0" w:color="auto"/>
              <w:left w:val="single" w:sz="4" w:space="0" w:color="auto"/>
              <w:bottom w:val="single" w:sz="4" w:space="0" w:color="auto"/>
              <w:right w:val="single" w:sz="4" w:space="0" w:color="auto"/>
            </w:tcBorders>
            <w:vAlign w:val="center"/>
          </w:tcPr>
          <w:p w14:paraId="13EAB037" w14:textId="623DCB42" w:rsidR="00527581" w:rsidRPr="009241FB" w:rsidRDefault="004A7F95" w:rsidP="00527581">
            <w:pPr>
              <w:spacing w:after="0" w:line="240" w:lineRule="auto"/>
              <w:jc w:val="center"/>
              <w:rPr>
                <w:rFonts w:ascii="Times New Roman" w:hAnsi="Times New Roman"/>
                <w:sz w:val="24"/>
                <w:szCs w:val="24"/>
              </w:rPr>
            </w:pPr>
            <w:r w:rsidRPr="00527581">
              <w:rPr>
                <w:rFonts w:ascii="Times New Roman" w:hAnsi="Times New Roman"/>
                <w:sz w:val="24"/>
                <w:szCs w:val="24"/>
              </w:rPr>
              <w:t>3.8.16.4</w:t>
            </w:r>
          </w:p>
        </w:tc>
        <w:tc>
          <w:tcPr>
            <w:tcW w:w="2618" w:type="pct"/>
            <w:tcBorders>
              <w:top w:val="single" w:sz="4" w:space="0" w:color="auto"/>
              <w:left w:val="single" w:sz="4" w:space="0" w:color="auto"/>
              <w:bottom w:val="single" w:sz="4" w:space="0" w:color="auto"/>
              <w:right w:val="single" w:sz="4" w:space="0" w:color="auto"/>
            </w:tcBorders>
            <w:vAlign w:val="center"/>
          </w:tcPr>
          <w:p w14:paraId="2D76F816" w14:textId="29E12F50" w:rsidR="00527581" w:rsidRPr="00940A81" w:rsidRDefault="00527581" w:rsidP="00527581">
            <w:pPr>
              <w:spacing w:after="0" w:line="240" w:lineRule="auto"/>
              <w:jc w:val="center"/>
              <w:rPr>
                <w:rFonts w:ascii="Times New Roman" w:hAnsi="Times New Roman"/>
                <w:sz w:val="24"/>
                <w:szCs w:val="24"/>
              </w:rPr>
            </w:pPr>
            <w:r w:rsidRPr="00527581">
              <w:rPr>
                <w:rFonts w:ascii="Times New Roman" w:hAnsi="Times New Roman"/>
                <w:sz w:val="24"/>
                <w:szCs w:val="24"/>
              </w:rPr>
              <w:t>60. В определении термина пункта 3.8.16.4 Исполнительная система безопасности заменить слово «Сбор» на «Совокупность» и удалить слово «необходимых».</w:t>
            </w:r>
          </w:p>
        </w:tc>
        <w:tc>
          <w:tcPr>
            <w:tcW w:w="1216" w:type="pct"/>
            <w:tcBorders>
              <w:top w:val="single" w:sz="4" w:space="0" w:color="auto"/>
              <w:left w:val="single" w:sz="4" w:space="0" w:color="auto"/>
              <w:bottom w:val="single" w:sz="4" w:space="0" w:color="auto"/>
              <w:right w:val="single" w:sz="4" w:space="0" w:color="auto"/>
            </w:tcBorders>
          </w:tcPr>
          <w:p w14:paraId="4818301F" w14:textId="1F2EFD35" w:rsidR="00527581" w:rsidRDefault="00527581" w:rsidP="00527581">
            <w:pPr>
              <w:spacing w:after="0" w:line="240" w:lineRule="auto"/>
              <w:jc w:val="center"/>
              <w:rPr>
                <w:rFonts w:ascii="Times New Roman" w:hAnsi="Times New Roman"/>
                <w:b/>
                <w:bCs/>
                <w:sz w:val="24"/>
                <w:szCs w:val="24"/>
              </w:rPr>
            </w:pPr>
            <w:r w:rsidRPr="00F30DDE">
              <w:rPr>
                <w:rFonts w:ascii="Times New Roman" w:hAnsi="Times New Roman"/>
                <w:b/>
                <w:bCs/>
                <w:sz w:val="24"/>
                <w:szCs w:val="24"/>
              </w:rPr>
              <w:t>Принято</w:t>
            </w:r>
          </w:p>
        </w:tc>
      </w:tr>
      <w:tr w:rsidR="00527581" w:rsidRPr="00454394" w14:paraId="28C40BBB"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01798D75" w14:textId="145E72E9" w:rsidR="00527581" w:rsidRPr="00940A81" w:rsidRDefault="00F46F5D"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4.68.</w:t>
            </w:r>
          </w:p>
        </w:tc>
        <w:tc>
          <w:tcPr>
            <w:tcW w:w="875" w:type="pct"/>
            <w:tcBorders>
              <w:top w:val="single" w:sz="4" w:space="0" w:color="auto"/>
              <w:left w:val="single" w:sz="4" w:space="0" w:color="auto"/>
              <w:bottom w:val="single" w:sz="4" w:space="0" w:color="auto"/>
              <w:right w:val="single" w:sz="4" w:space="0" w:color="auto"/>
            </w:tcBorders>
            <w:vAlign w:val="center"/>
          </w:tcPr>
          <w:p w14:paraId="2F3481F2" w14:textId="75AEDDAE" w:rsidR="00527581" w:rsidRPr="009241FB" w:rsidRDefault="004A7F95" w:rsidP="00527581">
            <w:pPr>
              <w:spacing w:after="0" w:line="240" w:lineRule="auto"/>
              <w:jc w:val="center"/>
              <w:rPr>
                <w:rFonts w:ascii="Times New Roman" w:hAnsi="Times New Roman"/>
                <w:sz w:val="24"/>
                <w:szCs w:val="24"/>
              </w:rPr>
            </w:pPr>
            <w:r w:rsidRPr="00527581">
              <w:rPr>
                <w:rFonts w:ascii="Times New Roman" w:hAnsi="Times New Roman"/>
                <w:sz w:val="24"/>
                <w:szCs w:val="24"/>
              </w:rPr>
              <w:t>3.9.2.1</w:t>
            </w:r>
          </w:p>
        </w:tc>
        <w:tc>
          <w:tcPr>
            <w:tcW w:w="2618" w:type="pct"/>
            <w:tcBorders>
              <w:top w:val="single" w:sz="4" w:space="0" w:color="auto"/>
              <w:left w:val="single" w:sz="4" w:space="0" w:color="auto"/>
              <w:bottom w:val="single" w:sz="4" w:space="0" w:color="auto"/>
              <w:right w:val="single" w:sz="4" w:space="0" w:color="auto"/>
            </w:tcBorders>
            <w:vAlign w:val="center"/>
          </w:tcPr>
          <w:p w14:paraId="0C69DC7D" w14:textId="72BF2451" w:rsidR="00527581" w:rsidRPr="00940A81" w:rsidRDefault="00527581" w:rsidP="00527581">
            <w:pPr>
              <w:spacing w:after="0" w:line="240" w:lineRule="auto"/>
              <w:jc w:val="center"/>
              <w:rPr>
                <w:rFonts w:ascii="Times New Roman" w:hAnsi="Times New Roman"/>
                <w:sz w:val="24"/>
                <w:szCs w:val="24"/>
              </w:rPr>
            </w:pPr>
            <w:r w:rsidRPr="00527581">
              <w:rPr>
                <w:rFonts w:ascii="Times New Roman" w:hAnsi="Times New Roman"/>
                <w:sz w:val="24"/>
                <w:szCs w:val="24"/>
              </w:rPr>
              <w:t>61. В примечании термина пункта 3.9.2.1 Нормальная эксплуатация слова «работу реактора на мощности, выход из строя, останов, техническое обслуживание (3.9.12), проверка</w:t>
            </w:r>
            <w:r>
              <w:rPr>
                <w:rFonts w:ascii="Times New Roman" w:hAnsi="Times New Roman"/>
                <w:sz w:val="24"/>
                <w:szCs w:val="24"/>
                <w:lang w:val="ru-RU"/>
              </w:rPr>
              <w:t xml:space="preserve"> </w:t>
            </w:r>
            <w:r w:rsidRPr="00527581">
              <w:rPr>
                <w:rFonts w:ascii="Times New Roman" w:hAnsi="Times New Roman"/>
                <w:sz w:val="24"/>
                <w:szCs w:val="24"/>
              </w:rPr>
              <w:t>и дозаправка» заменить на «работу реактора на мощности, снижение мощности, останов, техническое обслуживание (3.9.12), проверки и перегрузку топлива».</w:t>
            </w:r>
          </w:p>
        </w:tc>
        <w:tc>
          <w:tcPr>
            <w:tcW w:w="1216" w:type="pct"/>
            <w:tcBorders>
              <w:top w:val="single" w:sz="4" w:space="0" w:color="auto"/>
              <w:left w:val="single" w:sz="4" w:space="0" w:color="auto"/>
              <w:bottom w:val="single" w:sz="4" w:space="0" w:color="auto"/>
              <w:right w:val="single" w:sz="4" w:space="0" w:color="auto"/>
            </w:tcBorders>
          </w:tcPr>
          <w:p w14:paraId="543C4F89" w14:textId="68B494D8" w:rsidR="00527581" w:rsidRDefault="00527581" w:rsidP="00527581">
            <w:pPr>
              <w:spacing w:after="0" w:line="240" w:lineRule="auto"/>
              <w:jc w:val="center"/>
              <w:rPr>
                <w:rFonts w:ascii="Times New Roman" w:hAnsi="Times New Roman"/>
                <w:b/>
                <w:bCs/>
                <w:sz w:val="24"/>
                <w:szCs w:val="24"/>
              </w:rPr>
            </w:pPr>
            <w:r w:rsidRPr="00F30DDE">
              <w:rPr>
                <w:rFonts w:ascii="Times New Roman" w:hAnsi="Times New Roman"/>
                <w:b/>
                <w:bCs/>
                <w:sz w:val="24"/>
                <w:szCs w:val="24"/>
              </w:rPr>
              <w:t>Принято</w:t>
            </w:r>
          </w:p>
        </w:tc>
      </w:tr>
      <w:tr w:rsidR="00527581" w:rsidRPr="00454394" w14:paraId="3B66F392"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448BC38A" w14:textId="0E52E057" w:rsidR="00527581" w:rsidRPr="00940A81" w:rsidRDefault="00F46F5D" w:rsidP="001140A3">
            <w:pPr>
              <w:spacing w:after="0" w:line="240" w:lineRule="auto"/>
              <w:jc w:val="center"/>
              <w:rPr>
                <w:rFonts w:ascii="Times New Roman" w:hAnsi="Times New Roman"/>
                <w:sz w:val="24"/>
                <w:szCs w:val="24"/>
                <w:lang w:val="kk-KZ"/>
              </w:rPr>
            </w:pPr>
            <w:r>
              <w:rPr>
                <w:rFonts w:ascii="Times New Roman" w:hAnsi="Times New Roman"/>
                <w:sz w:val="24"/>
                <w:szCs w:val="24"/>
                <w:lang w:val="kk-KZ"/>
              </w:rPr>
              <w:t>4.69</w:t>
            </w:r>
          </w:p>
        </w:tc>
        <w:tc>
          <w:tcPr>
            <w:tcW w:w="875" w:type="pct"/>
            <w:tcBorders>
              <w:top w:val="single" w:sz="4" w:space="0" w:color="auto"/>
              <w:left w:val="single" w:sz="4" w:space="0" w:color="auto"/>
              <w:bottom w:val="single" w:sz="4" w:space="0" w:color="auto"/>
              <w:right w:val="single" w:sz="4" w:space="0" w:color="auto"/>
            </w:tcBorders>
            <w:vAlign w:val="center"/>
          </w:tcPr>
          <w:p w14:paraId="40D96CAF" w14:textId="1C2CCD76" w:rsidR="00527581" w:rsidRPr="009241FB" w:rsidRDefault="004A7F95" w:rsidP="001140A3">
            <w:pPr>
              <w:spacing w:after="0" w:line="240" w:lineRule="auto"/>
              <w:jc w:val="center"/>
              <w:rPr>
                <w:rFonts w:ascii="Times New Roman" w:hAnsi="Times New Roman"/>
                <w:sz w:val="24"/>
                <w:szCs w:val="24"/>
              </w:rPr>
            </w:pPr>
            <w:r w:rsidRPr="004A7F95">
              <w:rPr>
                <w:rFonts w:ascii="Times New Roman" w:hAnsi="Times New Roman"/>
                <w:sz w:val="24"/>
                <w:szCs w:val="24"/>
              </w:rPr>
              <w:t>3.9.2.1.1.2</w:t>
            </w:r>
          </w:p>
        </w:tc>
        <w:tc>
          <w:tcPr>
            <w:tcW w:w="2618" w:type="pct"/>
            <w:tcBorders>
              <w:top w:val="single" w:sz="4" w:space="0" w:color="auto"/>
              <w:left w:val="single" w:sz="4" w:space="0" w:color="auto"/>
              <w:bottom w:val="single" w:sz="4" w:space="0" w:color="auto"/>
              <w:right w:val="single" w:sz="4" w:space="0" w:color="auto"/>
            </w:tcBorders>
            <w:vAlign w:val="center"/>
          </w:tcPr>
          <w:p w14:paraId="702B5076" w14:textId="6BA8B080" w:rsidR="00527581" w:rsidRPr="00940A81" w:rsidRDefault="004A7F95" w:rsidP="001140A3">
            <w:pPr>
              <w:spacing w:after="0" w:line="240" w:lineRule="auto"/>
              <w:jc w:val="center"/>
              <w:rPr>
                <w:rFonts w:ascii="Times New Roman" w:hAnsi="Times New Roman"/>
                <w:sz w:val="24"/>
                <w:szCs w:val="24"/>
              </w:rPr>
            </w:pPr>
            <w:r w:rsidRPr="004A7F95">
              <w:rPr>
                <w:rFonts w:ascii="Times New Roman" w:hAnsi="Times New Roman"/>
                <w:sz w:val="24"/>
                <w:szCs w:val="24"/>
              </w:rPr>
              <w:t xml:space="preserve">62. В определении термина пункта 3.9.2.1.1.2 Работа под частичной нагрузкой заменить слова «на приреакторных уровнях мощности ниже на 100 %» словами «на реакторных уровнях мощности ниже 100 %» . </w:t>
            </w:r>
          </w:p>
        </w:tc>
        <w:tc>
          <w:tcPr>
            <w:tcW w:w="1216" w:type="pct"/>
            <w:tcBorders>
              <w:top w:val="single" w:sz="4" w:space="0" w:color="auto"/>
              <w:left w:val="single" w:sz="4" w:space="0" w:color="auto"/>
              <w:bottom w:val="single" w:sz="4" w:space="0" w:color="auto"/>
              <w:right w:val="single" w:sz="4" w:space="0" w:color="auto"/>
            </w:tcBorders>
            <w:vAlign w:val="center"/>
          </w:tcPr>
          <w:p w14:paraId="48BAA55E" w14:textId="77777777" w:rsidR="00527581" w:rsidRDefault="00527581" w:rsidP="001140A3">
            <w:pPr>
              <w:spacing w:after="0" w:line="240" w:lineRule="auto"/>
              <w:jc w:val="center"/>
              <w:rPr>
                <w:rFonts w:ascii="Times New Roman" w:hAnsi="Times New Roman"/>
                <w:b/>
                <w:bCs/>
                <w:sz w:val="24"/>
                <w:szCs w:val="24"/>
              </w:rPr>
            </w:pPr>
            <w:r>
              <w:rPr>
                <w:rFonts w:ascii="Times New Roman" w:hAnsi="Times New Roman"/>
                <w:b/>
                <w:bCs/>
                <w:sz w:val="24"/>
                <w:szCs w:val="24"/>
              </w:rPr>
              <w:t>Принято</w:t>
            </w:r>
          </w:p>
        </w:tc>
      </w:tr>
      <w:tr w:rsidR="004A7F95" w:rsidRPr="00454394" w14:paraId="61C8D556"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15573501" w14:textId="734C5F1C" w:rsidR="004A7F95" w:rsidRPr="00940A81" w:rsidRDefault="00F46F5D" w:rsidP="004A7F95">
            <w:pPr>
              <w:spacing w:after="0" w:line="240" w:lineRule="auto"/>
              <w:jc w:val="center"/>
              <w:rPr>
                <w:rFonts w:ascii="Times New Roman" w:hAnsi="Times New Roman"/>
                <w:sz w:val="24"/>
                <w:szCs w:val="24"/>
                <w:lang w:val="kk-KZ"/>
              </w:rPr>
            </w:pPr>
            <w:r>
              <w:rPr>
                <w:rFonts w:ascii="Times New Roman" w:hAnsi="Times New Roman"/>
                <w:sz w:val="24"/>
                <w:szCs w:val="24"/>
                <w:lang w:val="kk-KZ"/>
              </w:rPr>
              <w:t>4.70</w:t>
            </w:r>
          </w:p>
        </w:tc>
        <w:tc>
          <w:tcPr>
            <w:tcW w:w="875" w:type="pct"/>
            <w:tcBorders>
              <w:top w:val="single" w:sz="4" w:space="0" w:color="auto"/>
              <w:left w:val="single" w:sz="4" w:space="0" w:color="auto"/>
              <w:bottom w:val="single" w:sz="4" w:space="0" w:color="auto"/>
              <w:right w:val="single" w:sz="4" w:space="0" w:color="auto"/>
            </w:tcBorders>
            <w:vAlign w:val="center"/>
          </w:tcPr>
          <w:p w14:paraId="4D991931" w14:textId="640F5AC5" w:rsidR="004A7F95" w:rsidRPr="009241FB" w:rsidRDefault="004A7F95" w:rsidP="004A7F95">
            <w:pPr>
              <w:spacing w:after="0" w:line="240" w:lineRule="auto"/>
              <w:jc w:val="center"/>
              <w:rPr>
                <w:rFonts w:ascii="Times New Roman" w:hAnsi="Times New Roman"/>
                <w:sz w:val="24"/>
                <w:szCs w:val="24"/>
              </w:rPr>
            </w:pPr>
            <w:r w:rsidRPr="004A7F95">
              <w:rPr>
                <w:rFonts w:ascii="Times New Roman" w:hAnsi="Times New Roman"/>
                <w:sz w:val="24"/>
                <w:szCs w:val="24"/>
              </w:rPr>
              <w:t>3.9.2.1.2</w:t>
            </w:r>
          </w:p>
        </w:tc>
        <w:tc>
          <w:tcPr>
            <w:tcW w:w="2618" w:type="pct"/>
            <w:tcBorders>
              <w:top w:val="single" w:sz="4" w:space="0" w:color="auto"/>
              <w:left w:val="single" w:sz="4" w:space="0" w:color="auto"/>
              <w:bottom w:val="single" w:sz="4" w:space="0" w:color="auto"/>
              <w:right w:val="single" w:sz="4" w:space="0" w:color="auto"/>
            </w:tcBorders>
            <w:vAlign w:val="center"/>
          </w:tcPr>
          <w:p w14:paraId="05683EA0" w14:textId="4188035B" w:rsidR="004A7F95" w:rsidRPr="004A7F95" w:rsidRDefault="004A7F95" w:rsidP="004A7F95">
            <w:pPr>
              <w:spacing w:after="0" w:line="240" w:lineRule="auto"/>
              <w:jc w:val="center"/>
              <w:rPr>
                <w:rFonts w:ascii="Times New Roman" w:hAnsi="Times New Roman"/>
                <w:sz w:val="24"/>
                <w:szCs w:val="24"/>
              </w:rPr>
            </w:pPr>
            <w:r w:rsidRPr="004A7F95">
              <w:rPr>
                <w:rFonts w:ascii="Times New Roman" w:hAnsi="Times New Roman"/>
                <w:sz w:val="24"/>
                <w:szCs w:val="24"/>
              </w:rPr>
              <w:t>63. В определении термина пункта 3.9.2.1.2 Состояние останова заменить слова «в активной зоне» словами «в активную зону» .</w:t>
            </w:r>
          </w:p>
        </w:tc>
        <w:tc>
          <w:tcPr>
            <w:tcW w:w="1216" w:type="pct"/>
            <w:tcBorders>
              <w:top w:val="single" w:sz="4" w:space="0" w:color="auto"/>
              <w:left w:val="single" w:sz="4" w:space="0" w:color="auto"/>
              <w:bottom w:val="single" w:sz="4" w:space="0" w:color="auto"/>
              <w:right w:val="single" w:sz="4" w:space="0" w:color="auto"/>
            </w:tcBorders>
          </w:tcPr>
          <w:p w14:paraId="0B374117" w14:textId="3BF0AD1D" w:rsidR="004A7F95" w:rsidRDefault="004A7F95" w:rsidP="004A7F95">
            <w:pPr>
              <w:spacing w:after="0" w:line="240" w:lineRule="auto"/>
              <w:jc w:val="center"/>
              <w:rPr>
                <w:rFonts w:ascii="Times New Roman" w:hAnsi="Times New Roman"/>
                <w:b/>
                <w:bCs/>
                <w:sz w:val="24"/>
                <w:szCs w:val="24"/>
              </w:rPr>
            </w:pPr>
            <w:r w:rsidRPr="00BA1111">
              <w:rPr>
                <w:rFonts w:ascii="Times New Roman" w:hAnsi="Times New Roman"/>
                <w:b/>
                <w:bCs/>
                <w:sz w:val="24"/>
                <w:szCs w:val="24"/>
              </w:rPr>
              <w:t>Принято</w:t>
            </w:r>
          </w:p>
        </w:tc>
      </w:tr>
      <w:tr w:rsidR="004A7F95" w:rsidRPr="00454394" w14:paraId="0BD46F6E"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7B6AE287" w14:textId="3F1F93F4" w:rsidR="004A7F95" w:rsidRPr="00940A81" w:rsidRDefault="00F46F5D" w:rsidP="004A7F95">
            <w:pPr>
              <w:spacing w:after="0" w:line="240" w:lineRule="auto"/>
              <w:jc w:val="center"/>
              <w:rPr>
                <w:rFonts w:ascii="Times New Roman" w:hAnsi="Times New Roman"/>
                <w:sz w:val="24"/>
                <w:szCs w:val="24"/>
                <w:lang w:val="kk-KZ"/>
              </w:rPr>
            </w:pPr>
            <w:r>
              <w:rPr>
                <w:rFonts w:ascii="Times New Roman" w:hAnsi="Times New Roman"/>
                <w:sz w:val="24"/>
                <w:szCs w:val="24"/>
                <w:lang w:val="kk-KZ"/>
              </w:rPr>
              <w:t>4.71</w:t>
            </w:r>
          </w:p>
        </w:tc>
        <w:tc>
          <w:tcPr>
            <w:tcW w:w="875" w:type="pct"/>
            <w:tcBorders>
              <w:top w:val="single" w:sz="4" w:space="0" w:color="auto"/>
              <w:left w:val="single" w:sz="4" w:space="0" w:color="auto"/>
              <w:bottom w:val="single" w:sz="4" w:space="0" w:color="auto"/>
              <w:right w:val="single" w:sz="4" w:space="0" w:color="auto"/>
            </w:tcBorders>
            <w:vAlign w:val="center"/>
          </w:tcPr>
          <w:p w14:paraId="4E815818" w14:textId="1DA4182E" w:rsidR="004A7F95" w:rsidRPr="009241FB" w:rsidRDefault="004A7F95" w:rsidP="004A7F95">
            <w:pPr>
              <w:spacing w:after="0" w:line="240" w:lineRule="auto"/>
              <w:jc w:val="center"/>
              <w:rPr>
                <w:rFonts w:ascii="Times New Roman" w:hAnsi="Times New Roman"/>
                <w:sz w:val="24"/>
                <w:szCs w:val="24"/>
              </w:rPr>
            </w:pPr>
            <w:r w:rsidRPr="004A7F95">
              <w:rPr>
                <w:rFonts w:ascii="Times New Roman" w:hAnsi="Times New Roman"/>
                <w:sz w:val="24"/>
                <w:szCs w:val="24"/>
              </w:rPr>
              <w:t>3.9.2.1.2.1</w:t>
            </w:r>
          </w:p>
        </w:tc>
        <w:tc>
          <w:tcPr>
            <w:tcW w:w="2618" w:type="pct"/>
            <w:tcBorders>
              <w:top w:val="single" w:sz="4" w:space="0" w:color="auto"/>
              <w:left w:val="single" w:sz="4" w:space="0" w:color="auto"/>
              <w:bottom w:val="single" w:sz="4" w:space="0" w:color="auto"/>
              <w:right w:val="single" w:sz="4" w:space="0" w:color="auto"/>
            </w:tcBorders>
            <w:vAlign w:val="center"/>
          </w:tcPr>
          <w:p w14:paraId="531D5EB8" w14:textId="7DA60BF7" w:rsidR="004A7F95" w:rsidRPr="004A7F95" w:rsidRDefault="004A7F95" w:rsidP="004A7F95">
            <w:pPr>
              <w:spacing w:after="0" w:line="240" w:lineRule="auto"/>
              <w:jc w:val="center"/>
              <w:rPr>
                <w:rFonts w:ascii="Times New Roman" w:hAnsi="Times New Roman"/>
                <w:sz w:val="24"/>
                <w:szCs w:val="24"/>
              </w:rPr>
            </w:pPr>
            <w:r w:rsidRPr="004A7F95">
              <w:rPr>
                <w:rFonts w:ascii="Times New Roman" w:hAnsi="Times New Roman"/>
                <w:sz w:val="24"/>
                <w:szCs w:val="24"/>
              </w:rPr>
              <w:t>64. В определении термина пункта 3.9.2.1.2.1 Горячий останов, горячее резервирование заменить слова «докритическом состоянии» словами «подкритическом состоянии» и удалить слова «при включении питания» .</w:t>
            </w:r>
          </w:p>
        </w:tc>
        <w:tc>
          <w:tcPr>
            <w:tcW w:w="1216" w:type="pct"/>
            <w:tcBorders>
              <w:top w:val="single" w:sz="4" w:space="0" w:color="auto"/>
              <w:left w:val="single" w:sz="4" w:space="0" w:color="auto"/>
              <w:bottom w:val="single" w:sz="4" w:space="0" w:color="auto"/>
              <w:right w:val="single" w:sz="4" w:space="0" w:color="auto"/>
            </w:tcBorders>
          </w:tcPr>
          <w:p w14:paraId="28C7960E" w14:textId="1B2E0036" w:rsidR="004A7F95" w:rsidRDefault="004A7F95" w:rsidP="004A7F95">
            <w:pPr>
              <w:spacing w:after="0" w:line="240" w:lineRule="auto"/>
              <w:jc w:val="center"/>
              <w:rPr>
                <w:rFonts w:ascii="Times New Roman" w:hAnsi="Times New Roman"/>
                <w:b/>
                <w:bCs/>
                <w:sz w:val="24"/>
                <w:szCs w:val="24"/>
              </w:rPr>
            </w:pPr>
            <w:r w:rsidRPr="00BA1111">
              <w:rPr>
                <w:rFonts w:ascii="Times New Roman" w:hAnsi="Times New Roman"/>
                <w:b/>
                <w:bCs/>
                <w:sz w:val="24"/>
                <w:szCs w:val="24"/>
              </w:rPr>
              <w:t>Принято</w:t>
            </w:r>
          </w:p>
        </w:tc>
      </w:tr>
      <w:tr w:rsidR="00527581" w:rsidRPr="00454394" w14:paraId="232145EB"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779AFB82" w14:textId="37387C0E" w:rsidR="00527581" w:rsidRPr="00940A81" w:rsidRDefault="00F46F5D" w:rsidP="001140A3">
            <w:pPr>
              <w:spacing w:after="0" w:line="240" w:lineRule="auto"/>
              <w:jc w:val="center"/>
              <w:rPr>
                <w:rFonts w:ascii="Times New Roman" w:hAnsi="Times New Roman"/>
                <w:sz w:val="24"/>
                <w:szCs w:val="24"/>
                <w:lang w:val="kk-KZ"/>
              </w:rPr>
            </w:pPr>
            <w:r>
              <w:rPr>
                <w:rFonts w:ascii="Times New Roman" w:hAnsi="Times New Roman"/>
                <w:sz w:val="24"/>
                <w:szCs w:val="24"/>
                <w:lang w:val="kk-KZ"/>
              </w:rPr>
              <w:t>4.72</w:t>
            </w:r>
          </w:p>
        </w:tc>
        <w:tc>
          <w:tcPr>
            <w:tcW w:w="875" w:type="pct"/>
            <w:tcBorders>
              <w:top w:val="single" w:sz="4" w:space="0" w:color="auto"/>
              <w:left w:val="single" w:sz="4" w:space="0" w:color="auto"/>
              <w:bottom w:val="single" w:sz="4" w:space="0" w:color="auto"/>
              <w:right w:val="single" w:sz="4" w:space="0" w:color="auto"/>
            </w:tcBorders>
            <w:vAlign w:val="center"/>
          </w:tcPr>
          <w:p w14:paraId="0FAF9168" w14:textId="70A22C3F" w:rsidR="00527581" w:rsidRPr="009241FB" w:rsidRDefault="004A7F95" w:rsidP="001140A3">
            <w:pPr>
              <w:spacing w:after="0" w:line="240" w:lineRule="auto"/>
              <w:jc w:val="center"/>
              <w:rPr>
                <w:rFonts w:ascii="Times New Roman" w:hAnsi="Times New Roman"/>
                <w:sz w:val="24"/>
                <w:szCs w:val="24"/>
              </w:rPr>
            </w:pPr>
            <w:r w:rsidRPr="004A7F95">
              <w:rPr>
                <w:rFonts w:ascii="Times New Roman" w:hAnsi="Times New Roman"/>
                <w:sz w:val="24"/>
                <w:szCs w:val="24"/>
              </w:rPr>
              <w:t>3.9.2.1.2.2</w:t>
            </w:r>
          </w:p>
        </w:tc>
        <w:tc>
          <w:tcPr>
            <w:tcW w:w="2618" w:type="pct"/>
            <w:tcBorders>
              <w:top w:val="single" w:sz="4" w:space="0" w:color="auto"/>
              <w:left w:val="single" w:sz="4" w:space="0" w:color="auto"/>
              <w:bottom w:val="single" w:sz="4" w:space="0" w:color="auto"/>
              <w:right w:val="single" w:sz="4" w:space="0" w:color="auto"/>
            </w:tcBorders>
            <w:vAlign w:val="center"/>
          </w:tcPr>
          <w:p w14:paraId="5D69FAE7" w14:textId="28E81FA4" w:rsidR="00527581" w:rsidRPr="00940A81" w:rsidRDefault="004A7F95" w:rsidP="001140A3">
            <w:pPr>
              <w:spacing w:after="0" w:line="240" w:lineRule="auto"/>
              <w:jc w:val="center"/>
              <w:rPr>
                <w:rFonts w:ascii="Times New Roman" w:hAnsi="Times New Roman"/>
                <w:sz w:val="24"/>
                <w:szCs w:val="24"/>
              </w:rPr>
            </w:pPr>
            <w:r w:rsidRPr="004A7F95">
              <w:rPr>
                <w:rFonts w:ascii="Times New Roman" w:hAnsi="Times New Roman"/>
                <w:sz w:val="24"/>
                <w:szCs w:val="24"/>
              </w:rPr>
              <w:t>65. В определении термина пункта 3.9.2.1.2.2 Система транспорта тепла первого контура ядерного реактора, PHTS -холодный останов под давлением заменить слова «докрититическом состоянии» словами «подкритическом состоянии» .</w:t>
            </w:r>
          </w:p>
        </w:tc>
        <w:tc>
          <w:tcPr>
            <w:tcW w:w="1216" w:type="pct"/>
            <w:tcBorders>
              <w:top w:val="single" w:sz="4" w:space="0" w:color="auto"/>
              <w:left w:val="single" w:sz="4" w:space="0" w:color="auto"/>
              <w:bottom w:val="single" w:sz="4" w:space="0" w:color="auto"/>
              <w:right w:val="single" w:sz="4" w:space="0" w:color="auto"/>
            </w:tcBorders>
            <w:vAlign w:val="center"/>
          </w:tcPr>
          <w:p w14:paraId="45CB4BA1" w14:textId="77777777" w:rsidR="00527581" w:rsidRDefault="00527581" w:rsidP="001140A3">
            <w:pPr>
              <w:spacing w:after="0" w:line="240" w:lineRule="auto"/>
              <w:jc w:val="center"/>
              <w:rPr>
                <w:rFonts w:ascii="Times New Roman" w:hAnsi="Times New Roman"/>
                <w:b/>
                <w:bCs/>
                <w:sz w:val="24"/>
                <w:szCs w:val="24"/>
              </w:rPr>
            </w:pPr>
            <w:r>
              <w:rPr>
                <w:rFonts w:ascii="Times New Roman" w:hAnsi="Times New Roman"/>
                <w:b/>
                <w:bCs/>
                <w:sz w:val="24"/>
                <w:szCs w:val="24"/>
              </w:rPr>
              <w:t>Принято</w:t>
            </w:r>
          </w:p>
        </w:tc>
      </w:tr>
      <w:tr w:rsidR="00527581" w:rsidRPr="00454394" w14:paraId="176BA00E"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4E840776" w14:textId="02386BF7" w:rsidR="00527581" w:rsidRPr="00940A81" w:rsidRDefault="00F46F5D" w:rsidP="001140A3">
            <w:pPr>
              <w:spacing w:after="0" w:line="240" w:lineRule="auto"/>
              <w:jc w:val="center"/>
              <w:rPr>
                <w:rFonts w:ascii="Times New Roman" w:hAnsi="Times New Roman"/>
                <w:sz w:val="24"/>
                <w:szCs w:val="24"/>
                <w:lang w:val="kk-KZ"/>
              </w:rPr>
            </w:pPr>
            <w:r>
              <w:rPr>
                <w:rFonts w:ascii="Times New Roman" w:hAnsi="Times New Roman"/>
                <w:sz w:val="24"/>
                <w:szCs w:val="24"/>
                <w:lang w:val="kk-KZ"/>
              </w:rPr>
              <w:t>4.73</w:t>
            </w:r>
          </w:p>
        </w:tc>
        <w:tc>
          <w:tcPr>
            <w:tcW w:w="875" w:type="pct"/>
            <w:tcBorders>
              <w:top w:val="single" w:sz="4" w:space="0" w:color="auto"/>
              <w:left w:val="single" w:sz="4" w:space="0" w:color="auto"/>
              <w:bottom w:val="single" w:sz="4" w:space="0" w:color="auto"/>
              <w:right w:val="single" w:sz="4" w:space="0" w:color="auto"/>
            </w:tcBorders>
            <w:vAlign w:val="center"/>
          </w:tcPr>
          <w:p w14:paraId="3A1F1176" w14:textId="2D53C540" w:rsidR="00527581" w:rsidRPr="009241FB" w:rsidRDefault="004A7F95" w:rsidP="001140A3">
            <w:pPr>
              <w:spacing w:after="0" w:line="240" w:lineRule="auto"/>
              <w:jc w:val="center"/>
              <w:rPr>
                <w:rFonts w:ascii="Times New Roman" w:hAnsi="Times New Roman"/>
                <w:sz w:val="24"/>
                <w:szCs w:val="24"/>
              </w:rPr>
            </w:pPr>
            <w:r w:rsidRPr="004A7F95">
              <w:rPr>
                <w:rFonts w:ascii="Times New Roman" w:hAnsi="Times New Roman"/>
                <w:sz w:val="24"/>
                <w:szCs w:val="24"/>
              </w:rPr>
              <w:t>3.9.2.1.2.3</w:t>
            </w:r>
          </w:p>
        </w:tc>
        <w:tc>
          <w:tcPr>
            <w:tcW w:w="2618" w:type="pct"/>
            <w:tcBorders>
              <w:top w:val="single" w:sz="4" w:space="0" w:color="auto"/>
              <w:left w:val="single" w:sz="4" w:space="0" w:color="auto"/>
              <w:bottom w:val="single" w:sz="4" w:space="0" w:color="auto"/>
              <w:right w:val="single" w:sz="4" w:space="0" w:color="auto"/>
            </w:tcBorders>
            <w:vAlign w:val="center"/>
          </w:tcPr>
          <w:p w14:paraId="54ED9C4E" w14:textId="4205A584" w:rsidR="00527581" w:rsidRPr="00940A81" w:rsidRDefault="004A7F95" w:rsidP="001140A3">
            <w:pPr>
              <w:spacing w:after="0" w:line="240" w:lineRule="auto"/>
              <w:jc w:val="center"/>
              <w:rPr>
                <w:rFonts w:ascii="Times New Roman" w:hAnsi="Times New Roman"/>
                <w:sz w:val="24"/>
                <w:szCs w:val="24"/>
              </w:rPr>
            </w:pPr>
            <w:r w:rsidRPr="004A7F95">
              <w:rPr>
                <w:rFonts w:ascii="Times New Roman" w:hAnsi="Times New Roman"/>
                <w:sz w:val="24"/>
                <w:szCs w:val="24"/>
              </w:rPr>
              <w:t xml:space="preserve">66. В определении пункта термина 3.9.2.1.2.3 Безнапорный холодный останов системы теплопередачи первого контура ядерного реактора, PHTS -безнапорный холодный останов заменить слова «докрититическом состоянии» словами «подкритическом состоянии».  </w:t>
            </w:r>
          </w:p>
        </w:tc>
        <w:tc>
          <w:tcPr>
            <w:tcW w:w="1216" w:type="pct"/>
            <w:tcBorders>
              <w:top w:val="single" w:sz="4" w:space="0" w:color="auto"/>
              <w:left w:val="single" w:sz="4" w:space="0" w:color="auto"/>
              <w:bottom w:val="single" w:sz="4" w:space="0" w:color="auto"/>
              <w:right w:val="single" w:sz="4" w:space="0" w:color="auto"/>
            </w:tcBorders>
            <w:vAlign w:val="center"/>
          </w:tcPr>
          <w:p w14:paraId="3A923E45" w14:textId="77777777" w:rsidR="00527581" w:rsidRDefault="00527581" w:rsidP="001140A3">
            <w:pPr>
              <w:spacing w:after="0" w:line="240" w:lineRule="auto"/>
              <w:jc w:val="center"/>
              <w:rPr>
                <w:rFonts w:ascii="Times New Roman" w:hAnsi="Times New Roman"/>
                <w:b/>
                <w:bCs/>
                <w:sz w:val="24"/>
                <w:szCs w:val="24"/>
              </w:rPr>
            </w:pPr>
            <w:r>
              <w:rPr>
                <w:rFonts w:ascii="Times New Roman" w:hAnsi="Times New Roman"/>
                <w:b/>
                <w:bCs/>
                <w:sz w:val="24"/>
                <w:szCs w:val="24"/>
              </w:rPr>
              <w:t>Принято</w:t>
            </w:r>
          </w:p>
        </w:tc>
      </w:tr>
      <w:tr w:rsidR="004A7F95" w:rsidRPr="00454394" w14:paraId="1E40F353"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16E7FB66" w14:textId="0FE08A25" w:rsidR="004A7F95" w:rsidRPr="00940A81" w:rsidRDefault="00F46F5D" w:rsidP="004A7F95">
            <w:pPr>
              <w:spacing w:after="0" w:line="240" w:lineRule="auto"/>
              <w:jc w:val="center"/>
              <w:rPr>
                <w:rFonts w:ascii="Times New Roman" w:hAnsi="Times New Roman"/>
                <w:sz w:val="24"/>
                <w:szCs w:val="24"/>
                <w:lang w:val="kk-KZ"/>
              </w:rPr>
            </w:pPr>
            <w:r>
              <w:rPr>
                <w:rFonts w:ascii="Times New Roman" w:hAnsi="Times New Roman"/>
                <w:sz w:val="24"/>
                <w:szCs w:val="24"/>
                <w:lang w:val="kk-KZ"/>
              </w:rPr>
              <w:t>4.74</w:t>
            </w:r>
          </w:p>
        </w:tc>
        <w:tc>
          <w:tcPr>
            <w:tcW w:w="875" w:type="pct"/>
            <w:tcBorders>
              <w:top w:val="single" w:sz="4" w:space="0" w:color="auto"/>
              <w:left w:val="single" w:sz="4" w:space="0" w:color="auto"/>
              <w:bottom w:val="single" w:sz="4" w:space="0" w:color="auto"/>
              <w:right w:val="single" w:sz="4" w:space="0" w:color="auto"/>
            </w:tcBorders>
            <w:vAlign w:val="center"/>
          </w:tcPr>
          <w:p w14:paraId="5CA44860" w14:textId="7FB425AE" w:rsidR="004A7F95" w:rsidRPr="009241FB" w:rsidRDefault="004A7F95" w:rsidP="004A7F95">
            <w:pPr>
              <w:spacing w:after="0" w:line="240" w:lineRule="auto"/>
              <w:jc w:val="center"/>
              <w:rPr>
                <w:rFonts w:ascii="Times New Roman" w:hAnsi="Times New Roman"/>
                <w:sz w:val="24"/>
                <w:szCs w:val="24"/>
              </w:rPr>
            </w:pPr>
            <w:r w:rsidRPr="004A7F95">
              <w:rPr>
                <w:rFonts w:ascii="Times New Roman" w:hAnsi="Times New Roman"/>
                <w:sz w:val="24"/>
                <w:szCs w:val="24"/>
              </w:rPr>
              <w:t>3.9.2.1.2.4</w:t>
            </w:r>
          </w:p>
        </w:tc>
        <w:tc>
          <w:tcPr>
            <w:tcW w:w="2618" w:type="pct"/>
            <w:tcBorders>
              <w:top w:val="single" w:sz="4" w:space="0" w:color="auto"/>
              <w:left w:val="single" w:sz="4" w:space="0" w:color="auto"/>
              <w:bottom w:val="single" w:sz="4" w:space="0" w:color="auto"/>
              <w:right w:val="single" w:sz="4" w:space="0" w:color="auto"/>
            </w:tcBorders>
            <w:vAlign w:val="center"/>
          </w:tcPr>
          <w:p w14:paraId="2579804A" w14:textId="21A55771" w:rsidR="004A7F95" w:rsidRPr="00940A81" w:rsidRDefault="004A7F95" w:rsidP="004A7F95">
            <w:pPr>
              <w:spacing w:after="0" w:line="240" w:lineRule="auto"/>
              <w:jc w:val="center"/>
              <w:rPr>
                <w:rFonts w:ascii="Times New Roman" w:hAnsi="Times New Roman"/>
                <w:sz w:val="24"/>
                <w:szCs w:val="24"/>
              </w:rPr>
            </w:pPr>
            <w:r w:rsidRPr="004A7F95">
              <w:rPr>
                <w:rFonts w:ascii="Times New Roman" w:hAnsi="Times New Roman"/>
                <w:sz w:val="24"/>
                <w:szCs w:val="24"/>
              </w:rPr>
              <w:t>67. В определении пункта термина 3.9.2.1.2.4 Слив системы транспорта тепла первого контура ядерного реактора при холодном останове, слив PHTS при холодном останове заменить слова «докрититическом состоянии» словами «подкритическом состоянии».</w:t>
            </w:r>
          </w:p>
        </w:tc>
        <w:tc>
          <w:tcPr>
            <w:tcW w:w="1216" w:type="pct"/>
            <w:tcBorders>
              <w:top w:val="single" w:sz="4" w:space="0" w:color="auto"/>
              <w:left w:val="single" w:sz="4" w:space="0" w:color="auto"/>
              <w:bottom w:val="single" w:sz="4" w:space="0" w:color="auto"/>
              <w:right w:val="single" w:sz="4" w:space="0" w:color="auto"/>
            </w:tcBorders>
          </w:tcPr>
          <w:p w14:paraId="413B6290" w14:textId="00CD71E3" w:rsidR="004A7F95" w:rsidRDefault="004A7F95" w:rsidP="004A7F95">
            <w:pPr>
              <w:spacing w:after="0" w:line="240" w:lineRule="auto"/>
              <w:jc w:val="center"/>
              <w:rPr>
                <w:rFonts w:ascii="Times New Roman" w:hAnsi="Times New Roman"/>
                <w:b/>
                <w:bCs/>
                <w:sz w:val="24"/>
                <w:szCs w:val="24"/>
              </w:rPr>
            </w:pPr>
            <w:r w:rsidRPr="00AB17E1">
              <w:rPr>
                <w:rFonts w:ascii="Times New Roman" w:hAnsi="Times New Roman"/>
                <w:b/>
                <w:bCs/>
                <w:sz w:val="24"/>
                <w:szCs w:val="24"/>
              </w:rPr>
              <w:t>Принято</w:t>
            </w:r>
          </w:p>
        </w:tc>
      </w:tr>
      <w:tr w:rsidR="004A7F95" w:rsidRPr="00454394" w14:paraId="74027D1E"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3CC375CB" w14:textId="070AC044" w:rsidR="004A7F95" w:rsidRPr="00940A81" w:rsidRDefault="00F46F5D" w:rsidP="004A7F95">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4.75</w:t>
            </w:r>
          </w:p>
        </w:tc>
        <w:tc>
          <w:tcPr>
            <w:tcW w:w="875" w:type="pct"/>
            <w:tcBorders>
              <w:top w:val="single" w:sz="4" w:space="0" w:color="auto"/>
              <w:left w:val="single" w:sz="4" w:space="0" w:color="auto"/>
              <w:bottom w:val="single" w:sz="4" w:space="0" w:color="auto"/>
              <w:right w:val="single" w:sz="4" w:space="0" w:color="auto"/>
            </w:tcBorders>
            <w:vAlign w:val="center"/>
          </w:tcPr>
          <w:p w14:paraId="318AC0E4" w14:textId="44E1503E" w:rsidR="004A7F95" w:rsidRPr="009241FB" w:rsidRDefault="004A7F95" w:rsidP="004A7F95">
            <w:pPr>
              <w:spacing w:after="0" w:line="240" w:lineRule="auto"/>
              <w:jc w:val="center"/>
              <w:rPr>
                <w:rFonts w:ascii="Times New Roman" w:hAnsi="Times New Roman"/>
                <w:sz w:val="24"/>
                <w:szCs w:val="24"/>
              </w:rPr>
            </w:pPr>
            <w:r w:rsidRPr="004A7F95">
              <w:rPr>
                <w:rFonts w:ascii="Times New Roman" w:hAnsi="Times New Roman"/>
                <w:sz w:val="24"/>
                <w:szCs w:val="24"/>
              </w:rPr>
              <w:t>3.9.3</w:t>
            </w:r>
          </w:p>
        </w:tc>
        <w:tc>
          <w:tcPr>
            <w:tcW w:w="2618" w:type="pct"/>
            <w:tcBorders>
              <w:top w:val="single" w:sz="4" w:space="0" w:color="auto"/>
              <w:left w:val="single" w:sz="4" w:space="0" w:color="auto"/>
              <w:bottom w:val="single" w:sz="4" w:space="0" w:color="auto"/>
              <w:right w:val="single" w:sz="4" w:space="0" w:color="auto"/>
            </w:tcBorders>
            <w:vAlign w:val="center"/>
          </w:tcPr>
          <w:p w14:paraId="3316C3FE" w14:textId="055C7B62" w:rsidR="004A7F95" w:rsidRPr="00940A81" w:rsidRDefault="004A7F95" w:rsidP="004A7F95">
            <w:pPr>
              <w:spacing w:after="0" w:line="240" w:lineRule="auto"/>
              <w:jc w:val="center"/>
              <w:rPr>
                <w:rFonts w:ascii="Times New Roman" w:hAnsi="Times New Roman"/>
                <w:sz w:val="24"/>
                <w:szCs w:val="24"/>
              </w:rPr>
            </w:pPr>
            <w:r w:rsidRPr="004A7F95">
              <w:rPr>
                <w:rFonts w:ascii="Times New Roman" w:hAnsi="Times New Roman"/>
                <w:sz w:val="24"/>
                <w:szCs w:val="24"/>
              </w:rPr>
              <w:t>68. В примечании термина пункта 3.9.3 Рабочая площадка заменить слова «границей области рабочих режимов» словами «границей эксплуатируемой площадки» .</w:t>
            </w:r>
          </w:p>
        </w:tc>
        <w:tc>
          <w:tcPr>
            <w:tcW w:w="1216" w:type="pct"/>
            <w:tcBorders>
              <w:top w:val="single" w:sz="4" w:space="0" w:color="auto"/>
              <w:left w:val="single" w:sz="4" w:space="0" w:color="auto"/>
              <w:bottom w:val="single" w:sz="4" w:space="0" w:color="auto"/>
              <w:right w:val="single" w:sz="4" w:space="0" w:color="auto"/>
            </w:tcBorders>
          </w:tcPr>
          <w:p w14:paraId="0B69C6F6" w14:textId="6496BFC5" w:rsidR="004A7F95" w:rsidRDefault="004A7F95" w:rsidP="004A7F95">
            <w:pPr>
              <w:spacing w:after="0" w:line="240" w:lineRule="auto"/>
              <w:jc w:val="center"/>
              <w:rPr>
                <w:rFonts w:ascii="Times New Roman" w:hAnsi="Times New Roman"/>
                <w:b/>
                <w:bCs/>
                <w:sz w:val="24"/>
                <w:szCs w:val="24"/>
              </w:rPr>
            </w:pPr>
            <w:r w:rsidRPr="00AB17E1">
              <w:rPr>
                <w:rFonts w:ascii="Times New Roman" w:hAnsi="Times New Roman"/>
                <w:b/>
                <w:bCs/>
                <w:sz w:val="24"/>
                <w:szCs w:val="24"/>
              </w:rPr>
              <w:t>Принято</w:t>
            </w:r>
          </w:p>
        </w:tc>
      </w:tr>
      <w:tr w:rsidR="004A7F95" w:rsidRPr="00454394" w14:paraId="29BE5068"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1E86D91E" w14:textId="1DC6F0C2" w:rsidR="004A7F95" w:rsidRPr="00940A81" w:rsidRDefault="00F46F5D" w:rsidP="004A7F95">
            <w:pPr>
              <w:spacing w:after="0" w:line="240" w:lineRule="auto"/>
              <w:jc w:val="center"/>
              <w:rPr>
                <w:rFonts w:ascii="Times New Roman" w:hAnsi="Times New Roman"/>
                <w:sz w:val="24"/>
                <w:szCs w:val="24"/>
                <w:lang w:val="kk-KZ"/>
              </w:rPr>
            </w:pPr>
            <w:r>
              <w:rPr>
                <w:rFonts w:ascii="Times New Roman" w:hAnsi="Times New Roman"/>
                <w:sz w:val="24"/>
                <w:szCs w:val="24"/>
                <w:lang w:val="kk-KZ"/>
              </w:rPr>
              <w:t>4.76</w:t>
            </w:r>
          </w:p>
        </w:tc>
        <w:tc>
          <w:tcPr>
            <w:tcW w:w="875" w:type="pct"/>
            <w:tcBorders>
              <w:top w:val="single" w:sz="4" w:space="0" w:color="auto"/>
              <w:left w:val="single" w:sz="4" w:space="0" w:color="auto"/>
              <w:bottom w:val="single" w:sz="4" w:space="0" w:color="auto"/>
              <w:right w:val="single" w:sz="4" w:space="0" w:color="auto"/>
            </w:tcBorders>
            <w:vAlign w:val="center"/>
          </w:tcPr>
          <w:p w14:paraId="3644190F" w14:textId="4A304C89" w:rsidR="004A7F95" w:rsidRPr="009241FB" w:rsidRDefault="004A7F95" w:rsidP="004A7F95">
            <w:pPr>
              <w:spacing w:after="0" w:line="240" w:lineRule="auto"/>
              <w:jc w:val="center"/>
              <w:rPr>
                <w:rFonts w:ascii="Times New Roman" w:hAnsi="Times New Roman"/>
                <w:sz w:val="24"/>
                <w:szCs w:val="24"/>
              </w:rPr>
            </w:pPr>
            <w:r w:rsidRPr="004A7F95">
              <w:rPr>
                <w:rFonts w:ascii="Times New Roman" w:hAnsi="Times New Roman"/>
                <w:sz w:val="24"/>
                <w:szCs w:val="24"/>
              </w:rPr>
              <w:t>3.9.12.1</w:t>
            </w:r>
          </w:p>
        </w:tc>
        <w:tc>
          <w:tcPr>
            <w:tcW w:w="2618" w:type="pct"/>
            <w:tcBorders>
              <w:top w:val="single" w:sz="4" w:space="0" w:color="auto"/>
              <w:left w:val="single" w:sz="4" w:space="0" w:color="auto"/>
              <w:bottom w:val="single" w:sz="4" w:space="0" w:color="auto"/>
              <w:right w:val="single" w:sz="4" w:space="0" w:color="auto"/>
            </w:tcBorders>
            <w:vAlign w:val="center"/>
          </w:tcPr>
          <w:p w14:paraId="6D822106" w14:textId="3D51030D" w:rsidR="004A7F95" w:rsidRPr="00940A81" w:rsidRDefault="004A7F95" w:rsidP="004A7F95">
            <w:pPr>
              <w:spacing w:after="0" w:line="240" w:lineRule="auto"/>
              <w:jc w:val="center"/>
              <w:rPr>
                <w:rFonts w:ascii="Times New Roman" w:hAnsi="Times New Roman"/>
                <w:sz w:val="24"/>
                <w:szCs w:val="24"/>
              </w:rPr>
            </w:pPr>
            <w:r w:rsidRPr="004A7F95">
              <w:rPr>
                <w:rFonts w:ascii="Times New Roman" w:hAnsi="Times New Roman"/>
                <w:sz w:val="24"/>
                <w:szCs w:val="24"/>
              </w:rPr>
              <w:t>69. В определении термина пункта 3.9.12.1 Плановое техобслуживание заменить слова «или замены и выполняется до неприемлемого ухудшения» словами «или замены, выполняем до неприемлемого ухудшения» .</w:t>
            </w:r>
          </w:p>
        </w:tc>
        <w:tc>
          <w:tcPr>
            <w:tcW w:w="1216" w:type="pct"/>
            <w:tcBorders>
              <w:top w:val="single" w:sz="4" w:space="0" w:color="auto"/>
              <w:left w:val="single" w:sz="4" w:space="0" w:color="auto"/>
              <w:bottom w:val="single" w:sz="4" w:space="0" w:color="auto"/>
              <w:right w:val="single" w:sz="4" w:space="0" w:color="auto"/>
            </w:tcBorders>
          </w:tcPr>
          <w:p w14:paraId="3439D572" w14:textId="0647CC27" w:rsidR="004A7F95" w:rsidRDefault="004A7F95" w:rsidP="004A7F95">
            <w:pPr>
              <w:spacing w:after="0" w:line="240" w:lineRule="auto"/>
              <w:jc w:val="center"/>
              <w:rPr>
                <w:rFonts w:ascii="Times New Roman" w:hAnsi="Times New Roman"/>
                <w:b/>
                <w:bCs/>
                <w:sz w:val="24"/>
                <w:szCs w:val="24"/>
              </w:rPr>
            </w:pPr>
            <w:r w:rsidRPr="00AB17E1">
              <w:rPr>
                <w:rFonts w:ascii="Times New Roman" w:hAnsi="Times New Roman"/>
                <w:b/>
                <w:bCs/>
                <w:sz w:val="24"/>
                <w:szCs w:val="24"/>
              </w:rPr>
              <w:t>Принято</w:t>
            </w:r>
          </w:p>
        </w:tc>
      </w:tr>
      <w:tr w:rsidR="004A7F95" w:rsidRPr="00454394" w14:paraId="637682FE"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051F5F08" w14:textId="272EFB07" w:rsidR="004A7F95" w:rsidRPr="00940A81" w:rsidRDefault="00F46F5D" w:rsidP="004A7F95">
            <w:pPr>
              <w:spacing w:after="0" w:line="240" w:lineRule="auto"/>
              <w:jc w:val="center"/>
              <w:rPr>
                <w:rFonts w:ascii="Times New Roman" w:hAnsi="Times New Roman"/>
                <w:sz w:val="24"/>
                <w:szCs w:val="24"/>
                <w:lang w:val="kk-KZ"/>
              </w:rPr>
            </w:pPr>
            <w:r>
              <w:rPr>
                <w:rFonts w:ascii="Times New Roman" w:hAnsi="Times New Roman"/>
                <w:sz w:val="24"/>
                <w:szCs w:val="24"/>
                <w:lang w:val="kk-KZ"/>
              </w:rPr>
              <w:t>4.77</w:t>
            </w:r>
          </w:p>
        </w:tc>
        <w:tc>
          <w:tcPr>
            <w:tcW w:w="875" w:type="pct"/>
            <w:tcBorders>
              <w:top w:val="single" w:sz="4" w:space="0" w:color="auto"/>
              <w:left w:val="single" w:sz="4" w:space="0" w:color="auto"/>
              <w:bottom w:val="single" w:sz="4" w:space="0" w:color="auto"/>
              <w:right w:val="single" w:sz="4" w:space="0" w:color="auto"/>
            </w:tcBorders>
            <w:vAlign w:val="center"/>
          </w:tcPr>
          <w:p w14:paraId="1F8D60B1" w14:textId="2E86BA06" w:rsidR="004A7F95" w:rsidRPr="004A7F95" w:rsidRDefault="004A7F95" w:rsidP="004A7F95">
            <w:pPr>
              <w:spacing w:after="0" w:line="240" w:lineRule="auto"/>
              <w:jc w:val="center"/>
              <w:rPr>
                <w:rFonts w:ascii="Times New Roman" w:hAnsi="Times New Roman"/>
                <w:sz w:val="24"/>
                <w:szCs w:val="24"/>
                <w:lang w:val="ru-RU"/>
              </w:rPr>
            </w:pPr>
            <w:r>
              <w:rPr>
                <w:rFonts w:ascii="Times New Roman" w:hAnsi="Times New Roman"/>
                <w:sz w:val="24"/>
                <w:szCs w:val="24"/>
                <w:lang w:val="ru-RU"/>
              </w:rPr>
              <w:t>Рисунок А.4</w:t>
            </w:r>
          </w:p>
        </w:tc>
        <w:tc>
          <w:tcPr>
            <w:tcW w:w="2618" w:type="pct"/>
            <w:tcBorders>
              <w:top w:val="single" w:sz="4" w:space="0" w:color="auto"/>
              <w:left w:val="single" w:sz="4" w:space="0" w:color="auto"/>
              <w:bottom w:val="single" w:sz="4" w:space="0" w:color="auto"/>
              <w:right w:val="single" w:sz="4" w:space="0" w:color="auto"/>
            </w:tcBorders>
            <w:vAlign w:val="center"/>
          </w:tcPr>
          <w:p w14:paraId="0DC33547" w14:textId="579BBC5C" w:rsidR="004A7F95" w:rsidRPr="00940A81" w:rsidRDefault="004A7F95" w:rsidP="004A7F95">
            <w:pPr>
              <w:spacing w:after="0" w:line="240" w:lineRule="auto"/>
              <w:jc w:val="center"/>
              <w:rPr>
                <w:rFonts w:ascii="Times New Roman" w:hAnsi="Times New Roman"/>
                <w:sz w:val="24"/>
                <w:szCs w:val="24"/>
              </w:rPr>
            </w:pPr>
            <w:r w:rsidRPr="004A7F95">
              <w:rPr>
                <w:rFonts w:ascii="Times New Roman" w:hAnsi="Times New Roman"/>
                <w:sz w:val="24"/>
                <w:szCs w:val="24"/>
              </w:rPr>
              <w:t>70. На рисунке А.4. 3.1 Общие термины, относящиеся к ядерным реакторам заменить: 1) термин пункта 3.1.1 «Расщепление ядра» на термин «Деление ядра»; 2) термин пункта 3.1.1.1 «Индуцированное деление ядер» на термин «Вынужденное деление ядер»; 3) термин пункта 3.1.1.2 «Спонтанное ядерное деление» на термин «Спонтанное деление ядер»</w:t>
            </w:r>
          </w:p>
        </w:tc>
        <w:tc>
          <w:tcPr>
            <w:tcW w:w="1216" w:type="pct"/>
            <w:tcBorders>
              <w:top w:val="single" w:sz="4" w:space="0" w:color="auto"/>
              <w:left w:val="single" w:sz="4" w:space="0" w:color="auto"/>
              <w:bottom w:val="single" w:sz="4" w:space="0" w:color="auto"/>
              <w:right w:val="single" w:sz="4" w:space="0" w:color="auto"/>
            </w:tcBorders>
          </w:tcPr>
          <w:p w14:paraId="14DFA981" w14:textId="0B6F9C1C" w:rsidR="004A7F95" w:rsidRDefault="004A7F95" w:rsidP="004A7F95">
            <w:pPr>
              <w:spacing w:after="0" w:line="240" w:lineRule="auto"/>
              <w:jc w:val="center"/>
              <w:rPr>
                <w:rFonts w:ascii="Times New Roman" w:hAnsi="Times New Roman"/>
                <w:b/>
                <w:bCs/>
                <w:sz w:val="24"/>
                <w:szCs w:val="24"/>
              </w:rPr>
            </w:pPr>
            <w:r w:rsidRPr="00AB17E1">
              <w:rPr>
                <w:rFonts w:ascii="Times New Roman" w:hAnsi="Times New Roman"/>
                <w:b/>
                <w:bCs/>
                <w:sz w:val="24"/>
                <w:szCs w:val="24"/>
              </w:rPr>
              <w:t>Принято</w:t>
            </w:r>
          </w:p>
        </w:tc>
      </w:tr>
      <w:tr w:rsidR="00527581" w:rsidRPr="00454394" w14:paraId="6BA109EA"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2EFCBFC4" w14:textId="62F44FE0" w:rsidR="00527581" w:rsidRPr="00940A81" w:rsidRDefault="00F46F5D" w:rsidP="001140A3">
            <w:pPr>
              <w:spacing w:after="0" w:line="240" w:lineRule="auto"/>
              <w:jc w:val="center"/>
              <w:rPr>
                <w:rFonts w:ascii="Times New Roman" w:hAnsi="Times New Roman"/>
                <w:sz w:val="24"/>
                <w:szCs w:val="24"/>
                <w:lang w:val="kk-KZ"/>
              </w:rPr>
            </w:pPr>
            <w:r>
              <w:rPr>
                <w:rFonts w:ascii="Times New Roman" w:hAnsi="Times New Roman"/>
                <w:sz w:val="24"/>
                <w:szCs w:val="24"/>
                <w:lang w:val="kk-KZ"/>
              </w:rPr>
              <w:t>4.78</w:t>
            </w:r>
          </w:p>
        </w:tc>
        <w:tc>
          <w:tcPr>
            <w:tcW w:w="875" w:type="pct"/>
            <w:tcBorders>
              <w:top w:val="single" w:sz="4" w:space="0" w:color="auto"/>
              <w:left w:val="single" w:sz="4" w:space="0" w:color="auto"/>
              <w:bottom w:val="single" w:sz="4" w:space="0" w:color="auto"/>
              <w:right w:val="single" w:sz="4" w:space="0" w:color="auto"/>
            </w:tcBorders>
            <w:vAlign w:val="center"/>
          </w:tcPr>
          <w:p w14:paraId="315593F3" w14:textId="50B2F107" w:rsidR="00527581" w:rsidRPr="004A7F95" w:rsidRDefault="004A7F95" w:rsidP="001140A3">
            <w:pPr>
              <w:spacing w:after="0" w:line="240" w:lineRule="auto"/>
              <w:jc w:val="center"/>
              <w:rPr>
                <w:rFonts w:ascii="Times New Roman" w:hAnsi="Times New Roman"/>
                <w:sz w:val="24"/>
                <w:szCs w:val="24"/>
                <w:lang w:val="ru-RU"/>
              </w:rPr>
            </w:pPr>
            <w:r>
              <w:rPr>
                <w:rFonts w:ascii="Times New Roman" w:hAnsi="Times New Roman"/>
                <w:sz w:val="24"/>
                <w:szCs w:val="24"/>
                <w:lang w:val="ru-RU"/>
              </w:rPr>
              <w:t>Алфавитный указатель</w:t>
            </w:r>
          </w:p>
        </w:tc>
        <w:tc>
          <w:tcPr>
            <w:tcW w:w="2618" w:type="pct"/>
            <w:tcBorders>
              <w:top w:val="single" w:sz="4" w:space="0" w:color="auto"/>
              <w:left w:val="single" w:sz="4" w:space="0" w:color="auto"/>
              <w:bottom w:val="single" w:sz="4" w:space="0" w:color="auto"/>
              <w:right w:val="single" w:sz="4" w:space="0" w:color="auto"/>
            </w:tcBorders>
            <w:vAlign w:val="center"/>
          </w:tcPr>
          <w:p w14:paraId="3B19B1A3" w14:textId="27CB7F84" w:rsidR="00527581" w:rsidRPr="004A7F95" w:rsidRDefault="004A7F95" w:rsidP="001140A3">
            <w:pPr>
              <w:spacing w:after="0" w:line="240" w:lineRule="auto"/>
              <w:jc w:val="center"/>
              <w:rPr>
                <w:rFonts w:ascii="Times New Roman" w:hAnsi="Times New Roman"/>
                <w:sz w:val="24"/>
                <w:szCs w:val="24"/>
                <w:lang w:val="ru-RU"/>
              </w:rPr>
            </w:pPr>
            <w:r>
              <w:rPr>
                <w:rFonts w:ascii="Times New Roman" w:hAnsi="Times New Roman"/>
                <w:sz w:val="24"/>
                <w:szCs w:val="24"/>
                <w:lang w:val="ru-RU"/>
              </w:rPr>
              <w:t>В алфавитном указателе также поменять термины, согласно вышеуказанным замечаниям</w:t>
            </w:r>
          </w:p>
        </w:tc>
        <w:tc>
          <w:tcPr>
            <w:tcW w:w="1216" w:type="pct"/>
            <w:tcBorders>
              <w:top w:val="single" w:sz="4" w:space="0" w:color="auto"/>
              <w:left w:val="single" w:sz="4" w:space="0" w:color="auto"/>
              <w:bottom w:val="single" w:sz="4" w:space="0" w:color="auto"/>
              <w:right w:val="single" w:sz="4" w:space="0" w:color="auto"/>
            </w:tcBorders>
            <w:vAlign w:val="center"/>
          </w:tcPr>
          <w:p w14:paraId="63C08451" w14:textId="657EF21B" w:rsidR="00527581" w:rsidRPr="004A7F95" w:rsidRDefault="004A7F95" w:rsidP="001140A3">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принято</w:t>
            </w:r>
          </w:p>
        </w:tc>
      </w:tr>
      <w:tr w:rsidR="008C683E" w:rsidRPr="00454394" w14:paraId="65386C89" w14:textId="77777777" w:rsidTr="008C683E">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45C818E" w14:textId="77777777" w:rsidR="008C683E" w:rsidRDefault="008C683E" w:rsidP="001140A3">
            <w:pPr>
              <w:spacing w:after="0" w:line="240" w:lineRule="auto"/>
              <w:jc w:val="center"/>
              <w:rPr>
                <w:rFonts w:ascii="Times New Roman" w:hAnsi="Times New Roman"/>
                <w:b/>
                <w:bCs/>
                <w:sz w:val="24"/>
                <w:szCs w:val="24"/>
                <w:lang w:val="ru-RU"/>
              </w:rPr>
            </w:pPr>
            <w:r w:rsidRPr="008C683E">
              <w:rPr>
                <w:rFonts w:ascii="Times New Roman" w:hAnsi="Times New Roman"/>
                <w:b/>
                <w:bCs/>
                <w:sz w:val="24"/>
                <w:szCs w:val="24"/>
                <w:lang w:val="ru-RU"/>
              </w:rPr>
              <w:t>РГП на ПХВ «Национальный ядерный центр Республики Казахстан» МЭ РК</w:t>
            </w:r>
          </w:p>
          <w:p w14:paraId="02648469" w14:textId="02ED1A2D" w:rsidR="008C683E" w:rsidRDefault="008C683E" w:rsidP="008C683E">
            <w:pPr>
              <w:spacing w:after="0" w:line="240" w:lineRule="auto"/>
              <w:jc w:val="center"/>
              <w:rPr>
                <w:rFonts w:ascii="Times New Roman" w:hAnsi="Times New Roman"/>
                <w:b/>
                <w:bCs/>
                <w:sz w:val="24"/>
                <w:szCs w:val="24"/>
                <w:lang w:val="ru-RU"/>
              </w:rPr>
            </w:pPr>
            <w:r w:rsidRPr="008C683E">
              <w:rPr>
                <w:rFonts w:ascii="Times New Roman" w:hAnsi="Times New Roman"/>
                <w:b/>
                <w:bCs/>
                <w:sz w:val="24"/>
                <w:szCs w:val="24"/>
                <w:lang w:val="ru-RU"/>
              </w:rPr>
              <w:t>01.07.2022 ж.</w:t>
            </w:r>
            <w:r>
              <w:rPr>
                <w:rFonts w:ascii="Times New Roman" w:hAnsi="Times New Roman"/>
                <w:b/>
                <w:bCs/>
                <w:sz w:val="24"/>
                <w:szCs w:val="24"/>
                <w:lang w:val="ru-RU"/>
              </w:rPr>
              <w:t xml:space="preserve"> </w:t>
            </w:r>
            <w:r w:rsidRPr="008C683E">
              <w:rPr>
                <w:rFonts w:ascii="Times New Roman" w:hAnsi="Times New Roman"/>
                <w:b/>
                <w:bCs/>
                <w:sz w:val="24"/>
                <w:szCs w:val="24"/>
                <w:lang w:val="ru-RU"/>
              </w:rPr>
              <w:t>№ 12-13/692 э.п.</w:t>
            </w:r>
          </w:p>
        </w:tc>
      </w:tr>
      <w:tr w:rsidR="00901512" w:rsidRPr="00454394" w14:paraId="766EF419"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24A84CFC" w14:textId="77777777" w:rsidR="00901512" w:rsidRDefault="00901512" w:rsidP="001140A3">
            <w:pPr>
              <w:spacing w:after="0" w:line="240" w:lineRule="auto"/>
              <w:jc w:val="center"/>
              <w:rPr>
                <w:rFonts w:ascii="Times New Roman" w:hAnsi="Times New Roman"/>
                <w:sz w:val="24"/>
                <w:szCs w:val="24"/>
                <w:lang w:val="kk-KZ"/>
              </w:rPr>
            </w:pPr>
          </w:p>
        </w:tc>
        <w:tc>
          <w:tcPr>
            <w:tcW w:w="875" w:type="pct"/>
            <w:tcBorders>
              <w:top w:val="single" w:sz="4" w:space="0" w:color="auto"/>
              <w:left w:val="single" w:sz="4" w:space="0" w:color="auto"/>
              <w:bottom w:val="single" w:sz="4" w:space="0" w:color="auto"/>
              <w:right w:val="single" w:sz="4" w:space="0" w:color="auto"/>
            </w:tcBorders>
            <w:vAlign w:val="center"/>
          </w:tcPr>
          <w:p w14:paraId="679E283A" w14:textId="77F6308F" w:rsidR="00901512" w:rsidRDefault="008C683E" w:rsidP="001140A3">
            <w:pPr>
              <w:spacing w:after="0" w:line="240" w:lineRule="auto"/>
              <w:jc w:val="center"/>
              <w:rPr>
                <w:rFonts w:ascii="Times New Roman" w:hAnsi="Times New Roman"/>
                <w:sz w:val="24"/>
                <w:szCs w:val="24"/>
                <w:lang w:val="ru-RU"/>
              </w:rPr>
            </w:pPr>
            <w:r>
              <w:rPr>
                <w:rFonts w:ascii="Times New Roman" w:hAnsi="Times New Roman"/>
                <w:sz w:val="24"/>
                <w:szCs w:val="24"/>
                <w:lang w:val="ru-RU"/>
              </w:rPr>
              <w:t>В целом по проекту</w:t>
            </w:r>
          </w:p>
        </w:tc>
        <w:tc>
          <w:tcPr>
            <w:tcW w:w="2618" w:type="pct"/>
            <w:tcBorders>
              <w:top w:val="single" w:sz="4" w:space="0" w:color="auto"/>
              <w:left w:val="single" w:sz="4" w:space="0" w:color="auto"/>
              <w:bottom w:val="single" w:sz="4" w:space="0" w:color="auto"/>
              <w:right w:val="single" w:sz="4" w:space="0" w:color="auto"/>
            </w:tcBorders>
            <w:vAlign w:val="center"/>
          </w:tcPr>
          <w:p w14:paraId="397A1A41" w14:textId="05653C47" w:rsidR="00901512" w:rsidRDefault="008C683E" w:rsidP="001140A3">
            <w:pPr>
              <w:spacing w:after="0" w:line="240" w:lineRule="auto"/>
              <w:jc w:val="center"/>
              <w:rPr>
                <w:rFonts w:ascii="Times New Roman" w:hAnsi="Times New Roman"/>
                <w:sz w:val="24"/>
                <w:szCs w:val="24"/>
                <w:lang w:val="ru-RU"/>
              </w:rPr>
            </w:pPr>
            <w:r>
              <w:rPr>
                <w:rFonts w:ascii="Times New Roman" w:hAnsi="Times New Roman"/>
                <w:sz w:val="24"/>
                <w:szCs w:val="24"/>
                <w:lang w:val="ru-RU"/>
              </w:rPr>
              <w:t>Замечаний и предложений нет</w:t>
            </w:r>
          </w:p>
        </w:tc>
        <w:tc>
          <w:tcPr>
            <w:tcW w:w="1216" w:type="pct"/>
            <w:tcBorders>
              <w:top w:val="single" w:sz="4" w:space="0" w:color="auto"/>
              <w:left w:val="single" w:sz="4" w:space="0" w:color="auto"/>
              <w:bottom w:val="single" w:sz="4" w:space="0" w:color="auto"/>
              <w:right w:val="single" w:sz="4" w:space="0" w:color="auto"/>
            </w:tcBorders>
            <w:vAlign w:val="center"/>
          </w:tcPr>
          <w:p w14:paraId="1C4DF9A5" w14:textId="77777777" w:rsidR="00901512" w:rsidRDefault="00901512" w:rsidP="001140A3">
            <w:pPr>
              <w:spacing w:after="0" w:line="240" w:lineRule="auto"/>
              <w:jc w:val="center"/>
              <w:rPr>
                <w:rFonts w:ascii="Times New Roman" w:hAnsi="Times New Roman"/>
                <w:b/>
                <w:bCs/>
                <w:sz w:val="24"/>
                <w:szCs w:val="24"/>
                <w:lang w:val="ru-RU"/>
              </w:rPr>
            </w:pPr>
          </w:p>
        </w:tc>
      </w:tr>
      <w:tr w:rsidR="008C683E" w:rsidRPr="00454394" w14:paraId="5F819C30" w14:textId="77777777" w:rsidTr="00CC0CA4">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1254918" w14:textId="77777777" w:rsidR="008C683E" w:rsidRPr="008C683E" w:rsidRDefault="008C683E" w:rsidP="008C683E">
            <w:pPr>
              <w:pStyle w:val="a6"/>
              <w:numPr>
                <w:ilvl w:val="0"/>
                <w:numId w:val="4"/>
              </w:numPr>
              <w:spacing w:after="0" w:line="240" w:lineRule="auto"/>
              <w:jc w:val="center"/>
              <w:rPr>
                <w:rFonts w:ascii="Times New Roman" w:hAnsi="Times New Roman"/>
                <w:b/>
                <w:bCs/>
                <w:sz w:val="24"/>
                <w:szCs w:val="24"/>
                <w:lang w:val="kk-KZ"/>
              </w:rPr>
            </w:pPr>
            <w:r w:rsidRPr="008C683E">
              <w:rPr>
                <w:rFonts w:ascii="Times New Roman" w:hAnsi="Times New Roman"/>
                <w:b/>
                <w:bCs/>
                <w:sz w:val="24"/>
                <w:szCs w:val="24"/>
                <w:lang w:val="kk-KZ"/>
              </w:rPr>
              <w:t>Западно-Казахстанский медицинский университет им. М. Оспанова</w:t>
            </w:r>
          </w:p>
          <w:p w14:paraId="2E71D192" w14:textId="77777777" w:rsidR="008C683E" w:rsidRPr="00741E7B" w:rsidRDefault="008C683E" w:rsidP="00CC0CA4">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Исх. № б/н</w:t>
            </w:r>
          </w:p>
        </w:tc>
      </w:tr>
      <w:tr w:rsidR="008C683E" w:rsidRPr="00454394" w14:paraId="1D4AD6E7"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0A51C897" w14:textId="77777777" w:rsidR="008C683E" w:rsidRDefault="008C683E" w:rsidP="00CC0CA4">
            <w:pPr>
              <w:spacing w:after="0" w:line="240" w:lineRule="auto"/>
              <w:jc w:val="center"/>
              <w:rPr>
                <w:rFonts w:ascii="Times New Roman" w:hAnsi="Times New Roman"/>
                <w:sz w:val="24"/>
                <w:szCs w:val="24"/>
                <w:lang w:val="kk-KZ"/>
              </w:rPr>
            </w:pPr>
          </w:p>
        </w:tc>
        <w:tc>
          <w:tcPr>
            <w:tcW w:w="875" w:type="pct"/>
            <w:tcBorders>
              <w:top w:val="single" w:sz="4" w:space="0" w:color="auto"/>
              <w:left w:val="single" w:sz="4" w:space="0" w:color="auto"/>
              <w:bottom w:val="single" w:sz="4" w:space="0" w:color="auto"/>
              <w:right w:val="single" w:sz="4" w:space="0" w:color="auto"/>
            </w:tcBorders>
            <w:vAlign w:val="center"/>
          </w:tcPr>
          <w:p w14:paraId="7E88F296" w14:textId="77777777" w:rsidR="008C683E" w:rsidRDefault="008C683E" w:rsidP="00CC0CA4">
            <w:pPr>
              <w:spacing w:after="0" w:line="240" w:lineRule="auto"/>
              <w:jc w:val="center"/>
              <w:rPr>
                <w:rFonts w:ascii="Times New Roman" w:hAnsi="Times New Roman"/>
                <w:sz w:val="24"/>
                <w:szCs w:val="24"/>
                <w:lang w:val="kk-KZ"/>
              </w:rPr>
            </w:pPr>
            <w:r>
              <w:rPr>
                <w:rFonts w:ascii="Times New Roman" w:hAnsi="Times New Roman"/>
                <w:sz w:val="24"/>
                <w:szCs w:val="24"/>
                <w:lang w:val="kk-KZ"/>
              </w:rPr>
              <w:t>В целом по проекту</w:t>
            </w:r>
          </w:p>
        </w:tc>
        <w:tc>
          <w:tcPr>
            <w:tcW w:w="2618" w:type="pct"/>
            <w:tcBorders>
              <w:top w:val="single" w:sz="4" w:space="0" w:color="auto"/>
              <w:left w:val="single" w:sz="4" w:space="0" w:color="auto"/>
              <w:bottom w:val="single" w:sz="4" w:space="0" w:color="auto"/>
              <w:right w:val="single" w:sz="4" w:space="0" w:color="auto"/>
            </w:tcBorders>
            <w:vAlign w:val="center"/>
          </w:tcPr>
          <w:p w14:paraId="66CF6B5C" w14:textId="77777777" w:rsidR="008C683E" w:rsidRPr="00BA14B8" w:rsidRDefault="008C683E" w:rsidP="00CC0CA4">
            <w:pPr>
              <w:spacing w:after="0" w:line="240" w:lineRule="auto"/>
              <w:jc w:val="center"/>
              <w:rPr>
                <w:rFonts w:ascii="Times New Roman" w:hAnsi="Times New Roman"/>
                <w:sz w:val="24"/>
                <w:szCs w:val="24"/>
                <w:lang w:val="kk-KZ"/>
              </w:rPr>
            </w:pPr>
            <w:r>
              <w:rPr>
                <w:rFonts w:ascii="Times New Roman" w:hAnsi="Times New Roman"/>
                <w:sz w:val="24"/>
                <w:szCs w:val="24"/>
                <w:lang w:val="kk-KZ"/>
              </w:rPr>
              <w:t>Замечаний и предложений нет</w:t>
            </w:r>
          </w:p>
        </w:tc>
        <w:tc>
          <w:tcPr>
            <w:tcW w:w="1216" w:type="pct"/>
            <w:tcBorders>
              <w:top w:val="single" w:sz="4" w:space="0" w:color="auto"/>
              <w:left w:val="single" w:sz="4" w:space="0" w:color="auto"/>
              <w:bottom w:val="single" w:sz="4" w:space="0" w:color="auto"/>
              <w:right w:val="single" w:sz="4" w:space="0" w:color="auto"/>
            </w:tcBorders>
            <w:vAlign w:val="center"/>
          </w:tcPr>
          <w:p w14:paraId="3E56A6D4" w14:textId="77777777" w:rsidR="008C683E" w:rsidRDefault="008C683E" w:rsidP="00CC0CA4">
            <w:pPr>
              <w:spacing w:after="0" w:line="240" w:lineRule="auto"/>
              <w:jc w:val="center"/>
              <w:rPr>
                <w:rFonts w:ascii="Times New Roman" w:hAnsi="Times New Roman"/>
                <w:b/>
                <w:bCs/>
                <w:sz w:val="24"/>
                <w:szCs w:val="24"/>
              </w:rPr>
            </w:pPr>
          </w:p>
        </w:tc>
      </w:tr>
      <w:tr w:rsidR="008C683E" w:rsidRPr="00454394" w14:paraId="27D82878" w14:textId="77777777" w:rsidTr="00CC0CA4">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B23251F" w14:textId="77777777" w:rsidR="008C683E" w:rsidRPr="008C683E" w:rsidRDefault="008C683E" w:rsidP="008C683E">
            <w:pPr>
              <w:pStyle w:val="a6"/>
              <w:numPr>
                <w:ilvl w:val="0"/>
                <w:numId w:val="4"/>
              </w:numPr>
              <w:spacing w:after="0" w:line="240" w:lineRule="auto"/>
              <w:jc w:val="center"/>
              <w:rPr>
                <w:rFonts w:ascii="Times New Roman" w:hAnsi="Times New Roman"/>
                <w:b/>
                <w:bCs/>
                <w:sz w:val="24"/>
                <w:szCs w:val="24"/>
                <w:lang w:val="kk-KZ"/>
              </w:rPr>
            </w:pPr>
            <w:r w:rsidRPr="008C683E">
              <w:rPr>
                <w:rFonts w:ascii="Times New Roman" w:hAnsi="Times New Roman"/>
                <w:b/>
                <w:bCs/>
                <w:sz w:val="24"/>
                <w:szCs w:val="24"/>
                <w:lang w:val="kk-KZ"/>
              </w:rPr>
              <w:t>НАО «Медицинский университет Астана»</w:t>
            </w:r>
          </w:p>
          <w:p w14:paraId="6E5401DB" w14:textId="77777777" w:rsidR="008C683E" w:rsidRPr="00741E7B" w:rsidRDefault="008C683E" w:rsidP="00CC0CA4">
            <w:pPr>
              <w:spacing w:after="0" w:line="240" w:lineRule="auto"/>
              <w:jc w:val="center"/>
              <w:rPr>
                <w:rFonts w:ascii="Times New Roman" w:hAnsi="Times New Roman"/>
                <w:b/>
                <w:bCs/>
                <w:sz w:val="24"/>
                <w:szCs w:val="24"/>
                <w:lang w:val="kk-KZ"/>
              </w:rPr>
            </w:pPr>
            <w:r w:rsidRPr="00741E7B">
              <w:rPr>
                <w:rFonts w:ascii="Times New Roman" w:hAnsi="Times New Roman"/>
                <w:b/>
                <w:bCs/>
                <w:sz w:val="24"/>
                <w:szCs w:val="24"/>
                <w:lang w:val="kk-KZ"/>
              </w:rPr>
              <w:t>Исх. № 4.2.18/3575 от 02.08.2022</w:t>
            </w:r>
          </w:p>
        </w:tc>
      </w:tr>
      <w:tr w:rsidR="008C683E" w:rsidRPr="00454394" w14:paraId="137356C3"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2A954B74" w14:textId="77777777" w:rsidR="008C683E" w:rsidRDefault="008C683E" w:rsidP="00CC0CA4">
            <w:pPr>
              <w:spacing w:after="0" w:line="240" w:lineRule="auto"/>
              <w:jc w:val="center"/>
              <w:rPr>
                <w:rFonts w:ascii="Times New Roman" w:hAnsi="Times New Roman"/>
                <w:sz w:val="24"/>
                <w:szCs w:val="24"/>
                <w:lang w:val="kk-KZ"/>
              </w:rPr>
            </w:pPr>
          </w:p>
        </w:tc>
        <w:tc>
          <w:tcPr>
            <w:tcW w:w="875" w:type="pct"/>
            <w:tcBorders>
              <w:top w:val="single" w:sz="4" w:space="0" w:color="auto"/>
              <w:left w:val="single" w:sz="4" w:space="0" w:color="auto"/>
              <w:bottom w:val="single" w:sz="4" w:space="0" w:color="auto"/>
              <w:right w:val="single" w:sz="4" w:space="0" w:color="auto"/>
            </w:tcBorders>
            <w:vAlign w:val="center"/>
          </w:tcPr>
          <w:p w14:paraId="3C7C5C09" w14:textId="77777777" w:rsidR="008C683E" w:rsidRDefault="008C683E" w:rsidP="00CC0CA4">
            <w:pPr>
              <w:spacing w:after="0" w:line="240" w:lineRule="auto"/>
              <w:jc w:val="center"/>
              <w:rPr>
                <w:rFonts w:ascii="Times New Roman" w:hAnsi="Times New Roman"/>
                <w:sz w:val="24"/>
                <w:szCs w:val="24"/>
                <w:lang w:val="kk-KZ"/>
              </w:rPr>
            </w:pPr>
            <w:r>
              <w:rPr>
                <w:rFonts w:ascii="Times New Roman" w:hAnsi="Times New Roman"/>
                <w:sz w:val="24"/>
                <w:szCs w:val="24"/>
                <w:lang w:val="kk-KZ"/>
              </w:rPr>
              <w:t>В целом по проекту</w:t>
            </w:r>
          </w:p>
        </w:tc>
        <w:tc>
          <w:tcPr>
            <w:tcW w:w="2618" w:type="pct"/>
            <w:tcBorders>
              <w:top w:val="single" w:sz="4" w:space="0" w:color="auto"/>
              <w:left w:val="single" w:sz="4" w:space="0" w:color="auto"/>
              <w:bottom w:val="single" w:sz="4" w:space="0" w:color="auto"/>
              <w:right w:val="single" w:sz="4" w:space="0" w:color="auto"/>
            </w:tcBorders>
            <w:vAlign w:val="center"/>
          </w:tcPr>
          <w:p w14:paraId="09E39645" w14:textId="77777777" w:rsidR="008C683E" w:rsidRPr="00BA14B8" w:rsidRDefault="008C683E" w:rsidP="00CC0CA4">
            <w:pPr>
              <w:spacing w:after="0" w:line="240" w:lineRule="auto"/>
              <w:jc w:val="center"/>
              <w:rPr>
                <w:rFonts w:ascii="Times New Roman" w:hAnsi="Times New Roman"/>
                <w:sz w:val="24"/>
                <w:szCs w:val="24"/>
                <w:lang w:val="kk-KZ"/>
              </w:rPr>
            </w:pPr>
            <w:r>
              <w:rPr>
                <w:rFonts w:ascii="Times New Roman" w:hAnsi="Times New Roman"/>
                <w:sz w:val="24"/>
                <w:szCs w:val="24"/>
                <w:lang w:val="kk-KZ"/>
              </w:rPr>
              <w:t>Замечаний и предложений нет</w:t>
            </w:r>
          </w:p>
        </w:tc>
        <w:tc>
          <w:tcPr>
            <w:tcW w:w="1216" w:type="pct"/>
            <w:tcBorders>
              <w:top w:val="single" w:sz="4" w:space="0" w:color="auto"/>
              <w:left w:val="single" w:sz="4" w:space="0" w:color="auto"/>
              <w:bottom w:val="single" w:sz="4" w:space="0" w:color="auto"/>
              <w:right w:val="single" w:sz="4" w:space="0" w:color="auto"/>
            </w:tcBorders>
            <w:vAlign w:val="center"/>
          </w:tcPr>
          <w:p w14:paraId="7B08961A" w14:textId="77777777" w:rsidR="008C683E" w:rsidRDefault="008C683E" w:rsidP="00CC0CA4">
            <w:pPr>
              <w:spacing w:after="0" w:line="240" w:lineRule="auto"/>
              <w:jc w:val="center"/>
              <w:rPr>
                <w:rFonts w:ascii="Times New Roman" w:hAnsi="Times New Roman"/>
                <w:b/>
                <w:bCs/>
                <w:sz w:val="24"/>
                <w:szCs w:val="24"/>
              </w:rPr>
            </w:pPr>
          </w:p>
        </w:tc>
      </w:tr>
      <w:tr w:rsidR="00901512" w:rsidRPr="00454394" w14:paraId="4383E76C" w14:textId="77777777" w:rsidTr="008B6BC3">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F9EA099" w14:textId="0CC11BEC" w:rsidR="00901512" w:rsidRPr="008C683E" w:rsidRDefault="00901512" w:rsidP="008C683E">
            <w:pPr>
              <w:pStyle w:val="a6"/>
              <w:numPr>
                <w:ilvl w:val="0"/>
                <w:numId w:val="4"/>
              </w:numPr>
              <w:spacing w:after="0" w:line="240" w:lineRule="auto"/>
              <w:jc w:val="center"/>
              <w:rPr>
                <w:rFonts w:ascii="Times New Roman" w:hAnsi="Times New Roman"/>
                <w:b/>
                <w:bCs/>
                <w:sz w:val="24"/>
                <w:szCs w:val="24"/>
                <w:lang w:val="kk-KZ"/>
              </w:rPr>
            </w:pPr>
            <w:r w:rsidRPr="008C683E">
              <w:rPr>
                <w:rFonts w:ascii="Times New Roman" w:hAnsi="Times New Roman"/>
                <w:b/>
                <w:bCs/>
                <w:sz w:val="24"/>
                <w:szCs w:val="24"/>
                <w:lang w:val="kk-KZ"/>
              </w:rPr>
              <w:t>Филиал «Научно-практический центр санитарно-эпидемиологической экспертизы и мониторинга» РГП на ПХВ «Национальный центр общественного здравоохрангения» МЗ РК</w:t>
            </w:r>
          </w:p>
        </w:tc>
      </w:tr>
      <w:tr w:rsidR="00901512" w:rsidRPr="00454394" w14:paraId="724A2581"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794A4963" w14:textId="77777777" w:rsidR="00901512" w:rsidRDefault="00901512" w:rsidP="00901512">
            <w:pPr>
              <w:spacing w:after="0" w:line="240" w:lineRule="auto"/>
              <w:jc w:val="center"/>
              <w:rPr>
                <w:rFonts w:ascii="Times New Roman" w:hAnsi="Times New Roman"/>
                <w:sz w:val="24"/>
                <w:szCs w:val="24"/>
                <w:lang w:val="kk-KZ"/>
              </w:rPr>
            </w:pPr>
          </w:p>
        </w:tc>
        <w:tc>
          <w:tcPr>
            <w:tcW w:w="875" w:type="pct"/>
            <w:tcBorders>
              <w:top w:val="single" w:sz="4" w:space="0" w:color="auto"/>
              <w:left w:val="single" w:sz="4" w:space="0" w:color="auto"/>
              <w:bottom w:val="single" w:sz="4" w:space="0" w:color="auto"/>
              <w:right w:val="single" w:sz="4" w:space="0" w:color="auto"/>
            </w:tcBorders>
            <w:vAlign w:val="center"/>
          </w:tcPr>
          <w:p w14:paraId="31EE5D7E" w14:textId="2CD83B65" w:rsidR="00901512" w:rsidRDefault="00901512" w:rsidP="00901512">
            <w:pPr>
              <w:spacing w:after="0" w:line="240" w:lineRule="auto"/>
              <w:jc w:val="center"/>
              <w:rPr>
                <w:rFonts w:ascii="Times New Roman" w:hAnsi="Times New Roman"/>
                <w:sz w:val="24"/>
                <w:szCs w:val="24"/>
                <w:lang w:val="ru-RU"/>
              </w:rPr>
            </w:pPr>
            <w:r>
              <w:rPr>
                <w:rFonts w:ascii="Times New Roman" w:hAnsi="Times New Roman"/>
                <w:sz w:val="24"/>
                <w:szCs w:val="24"/>
                <w:lang w:val="kk-KZ"/>
              </w:rPr>
              <w:t>3</w:t>
            </w:r>
            <w:r>
              <w:rPr>
                <w:rFonts w:ascii="Times New Roman" w:hAnsi="Times New Roman"/>
                <w:sz w:val="24"/>
                <w:szCs w:val="24"/>
              </w:rPr>
              <w:t>.1.19</w:t>
            </w:r>
          </w:p>
        </w:tc>
        <w:tc>
          <w:tcPr>
            <w:tcW w:w="2618" w:type="pct"/>
            <w:tcBorders>
              <w:top w:val="single" w:sz="4" w:space="0" w:color="auto"/>
              <w:left w:val="single" w:sz="4" w:space="0" w:color="auto"/>
              <w:bottom w:val="single" w:sz="4" w:space="0" w:color="auto"/>
              <w:right w:val="single" w:sz="4" w:space="0" w:color="auto"/>
            </w:tcBorders>
            <w:vAlign w:val="center"/>
          </w:tcPr>
          <w:p w14:paraId="20856E70" w14:textId="7E6B6B61" w:rsidR="00901512" w:rsidRDefault="00901512" w:rsidP="00901512">
            <w:pPr>
              <w:spacing w:after="0" w:line="240" w:lineRule="auto"/>
              <w:jc w:val="center"/>
              <w:rPr>
                <w:rFonts w:ascii="Times New Roman" w:hAnsi="Times New Roman"/>
                <w:sz w:val="24"/>
                <w:szCs w:val="24"/>
                <w:lang w:val="ru-RU"/>
              </w:rPr>
            </w:pPr>
            <w:r>
              <w:rPr>
                <w:rFonts w:ascii="Times New Roman" w:hAnsi="Times New Roman"/>
                <w:sz w:val="24"/>
                <w:szCs w:val="24"/>
                <w:lang w:val="kk-KZ"/>
              </w:rPr>
              <w:t>Предлагаем изложить в редакции: «Контролируемая зона: Ограниченная зона, в которой требуются или могут потребоваться специальные меры защиты и безопасности в целях контроля за нормальным облучением или предотвращения распространения радиокактивного загрязненпя в нормальных рабочих условиях и предотвращения или ограничения или ограничения уровня потенциального облучения»</w:t>
            </w:r>
          </w:p>
        </w:tc>
        <w:tc>
          <w:tcPr>
            <w:tcW w:w="1216" w:type="pct"/>
            <w:tcBorders>
              <w:top w:val="single" w:sz="4" w:space="0" w:color="auto"/>
              <w:left w:val="single" w:sz="4" w:space="0" w:color="auto"/>
              <w:bottom w:val="single" w:sz="4" w:space="0" w:color="auto"/>
              <w:right w:val="single" w:sz="4" w:space="0" w:color="auto"/>
            </w:tcBorders>
            <w:vAlign w:val="center"/>
          </w:tcPr>
          <w:p w14:paraId="39EA72FD" w14:textId="5FFD777A" w:rsidR="00901512" w:rsidRDefault="005B2FD0" w:rsidP="00901512">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 xml:space="preserve">Принято </w:t>
            </w:r>
          </w:p>
        </w:tc>
      </w:tr>
      <w:tr w:rsidR="00901512" w:rsidRPr="00454394" w14:paraId="331006F3"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0872EB60" w14:textId="77777777" w:rsidR="00901512" w:rsidRDefault="00901512" w:rsidP="00901512">
            <w:pPr>
              <w:spacing w:after="0" w:line="240" w:lineRule="auto"/>
              <w:jc w:val="center"/>
              <w:rPr>
                <w:rFonts w:ascii="Times New Roman" w:hAnsi="Times New Roman"/>
                <w:sz w:val="24"/>
                <w:szCs w:val="24"/>
                <w:lang w:val="kk-KZ"/>
              </w:rPr>
            </w:pPr>
          </w:p>
        </w:tc>
        <w:tc>
          <w:tcPr>
            <w:tcW w:w="875" w:type="pct"/>
            <w:tcBorders>
              <w:top w:val="single" w:sz="4" w:space="0" w:color="auto"/>
              <w:left w:val="single" w:sz="4" w:space="0" w:color="auto"/>
              <w:bottom w:val="single" w:sz="4" w:space="0" w:color="auto"/>
              <w:right w:val="single" w:sz="4" w:space="0" w:color="auto"/>
            </w:tcBorders>
            <w:vAlign w:val="center"/>
          </w:tcPr>
          <w:p w14:paraId="3BBC6FA8" w14:textId="7A035255" w:rsidR="00901512" w:rsidRDefault="00901512" w:rsidP="00901512">
            <w:pPr>
              <w:spacing w:after="0" w:line="240" w:lineRule="auto"/>
              <w:jc w:val="center"/>
              <w:rPr>
                <w:rFonts w:ascii="Times New Roman" w:hAnsi="Times New Roman"/>
                <w:sz w:val="24"/>
                <w:szCs w:val="24"/>
                <w:lang w:val="ru-RU"/>
              </w:rPr>
            </w:pPr>
            <w:r>
              <w:rPr>
                <w:rFonts w:ascii="Times New Roman" w:hAnsi="Times New Roman"/>
                <w:sz w:val="24"/>
                <w:szCs w:val="24"/>
                <w:lang w:val="kk-KZ"/>
              </w:rPr>
              <w:t>3.1.13</w:t>
            </w:r>
          </w:p>
        </w:tc>
        <w:tc>
          <w:tcPr>
            <w:tcW w:w="2618" w:type="pct"/>
            <w:tcBorders>
              <w:top w:val="single" w:sz="4" w:space="0" w:color="auto"/>
              <w:left w:val="single" w:sz="4" w:space="0" w:color="auto"/>
              <w:bottom w:val="single" w:sz="4" w:space="0" w:color="auto"/>
              <w:right w:val="single" w:sz="4" w:space="0" w:color="auto"/>
            </w:tcBorders>
            <w:vAlign w:val="center"/>
          </w:tcPr>
          <w:p w14:paraId="47145932" w14:textId="6C7A8EDF" w:rsidR="00901512" w:rsidRDefault="00901512" w:rsidP="00901512">
            <w:pPr>
              <w:spacing w:after="0" w:line="240" w:lineRule="auto"/>
              <w:jc w:val="center"/>
              <w:rPr>
                <w:rFonts w:ascii="Times New Roman" w:hAnsi="Times New Roman"/>
                <w:sz w:val="24"/>
                <w:szCs w:val="24"/>
                <w:lang w:val="ru-RU"/>
              </w:rPr>
            </w:pPr>
            <w:r>
              <w:rPr>
                <w:rFonts w:ascii="Times New Roman" w:hAnsi="Times New Roman"/>
                <w:sz w:val="24"/>
                <w:szCs w:val="24"/>
                <w:lang w:val="kk-KZ"/>
              </w:rPr>
              <w:t xml:space="preserve">Предлагаем изложить в редакции: «Лицензия: </w:t>
            </w:r>
            <w:bookmarkStart w:id="0" w:name="_Hlk111040171"/>
            <w:r>
              <w:rPr>
                <w:rFonts w:ascii="Times New Roman" w:hAnsi="Times New Roman"/>
                <w:sz w:val="24"/>
                <w:szCs w:val="24"/>
                <w:lang w:val="kk-KZ"/>
              </w:rPr>
              <w:t>Юридический документ, выдаваемый регулирующим органом, который дает официальное разрешение на выполнение конкретных видов работ, связанных с установкой или деятельности</w:t>
            </w:r>
            <w:bookmarkEnd w:id="0"/>
            <w:r>
              <w:rPr>
                <w:rFonts w:ascii="Times New Roman" w:hAnsi="Times New Roman"/>
                <w:sz w:val="24"/>
                <w:szCs w:val="24"/>
                <w:lang w:val="kk-KZ"/>
              </w:rPr>
              <w:t>»</w:t>
            </w:r>
          </w:p>
        </w:tc>
        <w:tc>
          <w:tcPr>
            <w:tcW w:w="1216" w:type="pct"/>
            <w:tcBorders>
              <w:top w:val="single" w:sz="4" w:space="0" w:color="auto"/>
              <w:left w:val="single" w:sz="4" w:space="0" w:color="auto"/>
              <w:bottom w:val="single" w:sz="4" w:space="0" w:color="auto"/>
              <w:right w:val="single" w:sz="4" w:space="0" w:color="auto"/>
            </w:tcBorders>
            <w:vAlign w:val="center"/>
          </w:tcPr>
          <w:p w14:paraId="72AEB2D8" w14:textId="2EDD665A" w:rsidR="00901512" w:rsidRDefault="005B2FD0" w:rsidP="00901512">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 xml:space="preserve">Принято </w:t>
            </w:r>
          </w:p>
        </w:tc>
      </w:tr>
      <w:tr w:rsidR="0039150A" w:rsidRPr="00454394" w14:paraId="738E4E5D" w14:textId="77777777" w:rsidTr="0039150A">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AFC7FF9" w14:textId="09703262" w:rsidR="0039150A" w:rsidRPr="0039150A" w:rsidRDefault="0039150A" w:rsidP="0039150A">
            <w:pPr>
              <w:pStyle w:val="a6"/>
              <w:numPr>
                <w:ilvl w:val="0"/>
                <w:numId w:val="4"/>
              </w:numPr>
              <w:spacing w:after="0" w:line="240" w:lineRule="auto"/>
              <w:jc w:val="center"/>
              <w:rPr>
                <w:rFonts w:ascii="Times New Roman" w:hAnsi="Times New Roman"/>
                <w:b/>
                <w:bCs/>
                <w:sz w:val="24"/>
                <w:szCs w:val="24"/>
                <w:lang w:val="ru-RU"/>
              </w:rPr>
            </w:pPr>
            <w:r w:rsidRPr="0039150A">
              <w:rPr>
                <w:rFonts w:ascii="Times New Roman" w:hAnsi="Times New Roman"/>
                <w:b/>
                <w:bCs/>
                <w:sz w:val="24"/>
                <w:szCs w:val="24"/>
                <w:lang w:val="ru-RU"/>
              </w:rPr>
              <w:t>Филиал «Институт радиационной безопасности и экологии» РГП на ПХВ «Национальный ядерный центр Республики Казахстан» МЭ РК</w:t>
            </w:r>
          </w:p>
          <w:p w14:paraId="5F163F7C" w14:textId="23C65AB6" w:rsidR="0039150A" w:rsidRDefault="0039150A" w:rsidP="0039150A">
            <w:pPr>
              <w:spacing w:after="0" w:line="240" w:lineRule="auto"/>
              <w:jc w:val="center"/>
              <w:rPr>
                <w:rFonts w:ascii="Times New Roman" w:hAnsi="Times New Roman"/>
                <w:b/>
                <w:bCs/>
                <w:sz w:val="24"/>
                <w:szCs w:val="24"/>
                <w:lang w:val="ru-RU"/>
              </w:rPr>
            </w:pPr>
            <w:r w:rsidRPr="0039150A">
              <w:rPr>
                <w:rFonts w:ascii="Times New Roman" w:hAnsi="Times New Roman"/>
                <w:b/>
                <w:bCs/>
                <w:sz w:val="24"/>
                <w:szCs w:val="24"/>
                <w:lang w:val="ru-RU"/>
              </w:rPr>
              <w:t>Исх. № 01-11/651эл.п от 29.07.2022 г.</w:t>
            </w:r>
          </w:p>
        </w:tc>
      </w:tr>
      <w:tr w:rsidR="0039150A" w:rsidRPr="00454394" w14:paraId="3316AB04"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65EF2D7D" w14:textId="77777777" w:rsidR="0039150A" w:rsidRDefault="0039150A" w:rsidP="0039150A">
            <w:pPr>
              <w:spacing w:after="0" w:line="240" w:lineRule="auto"/>
              <w:jc w:val="center"/>
              <w:rPr>
                <w:rFonts w:ascii="Times New Roman" w:hAnsi="Times New Roman"/>
                <w:sz w:val="24"/>
                <w:szCs w:val="24"/>
                <w:lang w:val="kk-KZ"/>
              </w:rPr>
            </w:pPr>
          </w:p>
        </w:tc>
        <w:tc>
          <w:tcPr>
            <w:tcW w:w="875" w:type="pct"/>
            <w:tcBorders>
              <w:top w:val="single" w:sz="4" w:space="0" w:color="auto"/>
              <w:left w:val="single" w:sz="4" w:space="0" w:color="auto"/>
              <w:bottom w:val="single" w:sz="4" w:space="0" w:color="auto"/>
              <w:right w:val="single" w:sz="4" w:space="0" w:color="auto"/>
            </w:tcBorders>
            <w:vAlign w:val="center"/>
          </w:tcPr>
          <w:p w14:paraId="23B10302" w14:textId="6DE91146" w:rsidR="0039150A" w:rsidRDefault="0039150A" w:rsidP="0039150A">
            <w:pPr>
              <w:spacing w:after="0" w:line="240" w:lineRule="auto"/>
              <w:jc w:val="center"/>
              <w:rPr>
                <w:rFonts w:ascii="Times New Roman" w:hAnsi="Times New Roman"/>
                <w:sz w:val="24"/>
                <w:szCs w:val="24"/>
                <w:lang w:val="kk-KZ"/>
              </w:rPr>
            </w:pPr>
            <w:r>
              <w:rPr>
                <w:rFonts w:ascii="Times New Roman" w:hAnsi="Times New Roman"/>
                <w:sz w:val="24"/>
                <w:szCs w:val="24"/>
              </w:rPr>
              <w:t>В целом по проекту</w:t>
            </w:r>
          </w:p>
        </w:tc>
        <w:tc>
          <w:tcPr>
            <w:tcW w:w="2618" w:type="pct"/>
            <w:tcBorders>
              <w:top w:val="single" w:sz="4" w:space="0" w:color="auto"/>
              <w:left w:val="single" w:sz="4" w:space="0" w:color="auto"/>
              <w:bottom w:val="single" w:sz="4" w:space="0" w:color="auto"/>
              <w:right w:val="single" w:sz="4" w:space="0" w:color="auto"/>
            </w:tcBorders>
            <w:vAlign w:val="center"/>
          </w:tcPr>
          <w:p w14:paraId="58CD1B19" w14:textId="21489774" w:rsidR="0039150A" w:rsidRDefault="0039150A" w:rsidP="0039150A">
            <w:pPr>
              <w:spacing w:after="0" w:line="240" w:lineRule="auto"/>
              <w:jc w:val="center"/>
              <w:rPr>
                <w:rFonts w:ascii="Times New Roman" w:hAnsi="Times New Roman"/>
                <w:sz w:val="24"/>
                <w:szCs w:val="24"/>
                <w:lang w:val="kk-KZ"/>
              </w:rPr>
            </w:pPr>
            <w:r>
              <w:rPr>
                <w:rFonts w:ascii="Times New Roman" w:hAnsi="Times New Roman"/>
                <w:sz w:val="24"/>
                <w:szCs w:val="24"/>
                <w:lang w:val="kk-KZ"/>
              </w:rPr>
              <w:t>Замечаний и предложений нет</w:t>
            </w:r>
          </w:p>
        </w:tc>
        <w:tc>
          <w:tcPr>
            <w:tcW w:w="1216" w:type="pct"/>
            <w:tcBorders>
              <w:top w:val="single" w:sz="4" w:space="0" w:color="auto"/>
              <w:left w:val="single" w:sz="4" w:space="0" w:color="auto"/>
              <w:bottom w:val="single" w:sz="4" w:space="0" w:color="auto"/>
              <w:right w:val="single" w:sz="4" w:space="0" w:color="auto"/>
            </w:tcBorders>
            <w:vAlign w:val="center"/>
          </w:tcPr>
          <w:p w14:paraId="4F9570D6" w14:textId="77777777" w:rsidR="0039150A" w:rsidRDefault="0039150A" w:rsidP="0039150A">
            <w:pPr>
              <w:spacing w:after="0" w:line="240" w:lineRule="auto"/>
              <w:jc w:val="center"/>
              <w:rPr>
                <w:rFonts w:ascii="Times New Roman" w:hAnsi="Times New Roman"/>
                <w:b/>
                <w:bCs/>
                <w:sz w:val="24"/>
                <w:szCs w:val="24"/>
                <w:lang w:val="ru-RU"/>
              </w:rPr>
            </w:pPr>
          </w:p>
        </w:tc>
      </w:tr>
      <w:tr w:rsidR="0039150A" w:rsidRPr="00454394" w14:paraId="56DD4D14" w14:textId="77777777" w:rsidTr="00CC0CA4">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9A7860D" w14:textId="77777777" w:rsidR="0039150A" w:rsidRPr="0039150A" w:rsidRDefault="0039150A" w:rsidP="0039150A">
            <w:pPr>
              <w:pStyle w:val="a6"/>
              <w:numPr>
                <w:ilvl w:val="0"/>
                <w:numId w:val="4"/>
              </w:numPr>
              <w:spacing w:after="0" w:line="240" w:lineRule="auto"/>
              <w:jc w:val="center"/>
              <w:rPr>
                <w:rFonts w:ascii="Times New Roman" w:hAnsi="Times New Roman"/>
                <w:b/>
                <w:bCs/>
                <w:sz w:val="24"/>
                <w:szCs w:val="24"/>
              </w:rPr>
            </w:pPr>
            <w:r w:rsidRPr="0039150A">
              <w:rPr>
                <w:rFonts w:ascii="Times New Roman" w:hAnsi="Times New Roman"/>
                <w:b/>
                <w:bCs/>
                <w:sz w:val="24"/>
                <w:szCs w:val="24"/>
              </w:rPr>
              <w:t>ТОО «Соло ЛЛП»</w:t>
            </w:r>
          </w:p>
          <w:p w14:paraId="7ACE4941" w14:textId="77777777" w:rsidR="0039150A" w:rsidRDefault="0039150A" w:rsidP="00CC0CA4">
            <w:pPr>
              <w:spacing w:after="0" w:line="240" w:lineRule="auto"/>
              <w:jc w:val="center"/>
              <w:rPr>
                <w:rFonts w:ascii="Times New Roman" w:hAnsi="Times New Roman"/>
                <w:b/>
                <w:bCs/>
                <w:sz w:val="24"/>
                <w:szCs w:val="24"/>
              </w:rPr>
            </w:pPr>
            <w:r>
              <w:rPr>
                <w:rFonts w:ascii="Times New Roman" w:hAnsi="Times New Roman"/>
                <w:b/>
                <w:bCs/>
                <w:sz w:val="24"/>
                <w:szCs w:val="24"/>
              </w:rPr>
              <w:t xml:space="preserve">Исх. № Э170 от 26.07.2022 г. </w:t>
            </w:r>
          </w:p>
        </w:tc>
      </w:tr>
      <w:tr w:rsidR="0039150A" w:rsidRPr="00454394" w14:paraId="027E92FA"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02E2EBE2" w14:textId="77777777" w:rsidR="0039150A" w:rsidRDefault="0039150A" w:rsidP="00CC0CA4">
            <w:pPr>
              <w:spacing w:after="0" w:line="240" w:lineRule="auto"/>
              <w:jc w:val="center"/>
              <w:rPr>
                <w:rFonts w:ascii="Times New Roman" w:hAnsi="Times New Roman"/>
                <w:sz w:val="24"/>
                <w:szCs w:val="24"/>
                <w:lang w:val="kk-KZ"/>
              </w:rPr>
            </w:pPr>
          </w:p>
        </w:tc>
        <w:tc>
          <w:tcPr>
            <w:tcW w:w="875" w:type="pct"/>
            <w:tcBorders>
              <w:top w:val="single" w:sz="4" w:space="0" w:color="auto"/>
              <w:left w:val="single" w:sz="4" w:space="0" w:color="auto"/>
              <w:bottom w:val="single" w:sz="4" w:space="0" w:color="auto"/>
              <w:right w:val="single" w:sz="4" w:space="0" w:color="auto"/>
            </w:tcBorders>
            <w:vAlign w:val="center"/>
          </w:tcPr>
          <w:p w14:paraId="567FFAFE" w14:textId="77777777" w:rsidR="0039150A" w:rsidRDefault="0039150A" w:rsidP="00CC0CA4">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В целом по проекту </w:t>
            </w:r>
          </w:p>
        </w:tc>
        <w:tc>
          <w:tcPr>
            <w:tcW w:w="2618" w:type="pct"/>
            <w:tcBorders>
              <w:top w:val="single" w:sz="4" w:space="0" w:color="auto"/>
              <w:left w:val="single" w:sz="4" w:space="0" w:color="auto"/>
              <w:bottom w:val="single" w:sz="4" w:space="0" w:color="auto"/>
              <w:right w:val="single" w:sz="4" w:space="0" w:color="auto"/>
            </w:tcBorders>
            <w:vAlign w:val="center"/>
          </w:tcPr>
          <w:p w14:paraId="06CCBD78" w14:textId="77777777" w:rsidR="0039150A" w:rsidRPr="00BA14B8" w:rsidRDefault="0039150A" w:rsidP="00CC0CA4">
            <w:pPr>
              <w:spacing w:after="0" w:line="240" w:lineRule="auto"/>
              <w:jc w:val="center"/>
              <w:rPr>
                <w:rFonts w:ascii="Times New Roman" w:hAnsi="Times New Roman"/>
                <w:sz w:val="24"/>
                <w:szCs w:val="24"/>
                <w:lang w:val="kk-KZ"/>
              </w:rPr>
            </w:pPr>
            <w:r>
              <w:rPr>
                <w:rFonts w:ascii="Times New Roman" w:hAnsi="Times New Roman"/>
                <w:sz w:val="24"/>
                <w:szCs w:val="24"/>
                <w:lang w:val="kk-KZ"/>
              </w:rPr>
              <w:t>Замечаний и предложений нет</w:t>
            </w:r>
          </w:p>
        </w:tc>
        <w:tc>
          <w:tcPr>
            <w:tcW w:w="1216" w:type="pct"/>
            <w:tcBorders>
              <w:top w:val="single" w:sz="4" w:space="0" w:color="auto"/>
              <w:left w:val="single" w:sz="4" w:space="0" w:color="auto"/>
              <w:bottom w:val="single" w:sz="4" w:space="0" w:color="auto"/>
              <w:right w:val="single" w:sz="4" w:space="0" w:color="auto"/>
            </w:tcBorders>
            <w:vAlign w:val="center"/>
          </w:tcPr>
          <w:p w14:paraId="778D4AE1" w14:textId="77777777" w:rsidR="0039150A" w:rsidRDefault="0039150A" w:rsidP="00CC0CA4">
            <w:pPr>
              <w:spacing w:after="0" w:line="240" w:lineRule="auto"/>
              <w:jc w:val="center"/>
              <w:rPr>
                <w:rFonts w:ascii="Times New Roman" w:hAnsi="Times New Roman"/>
                <w:b/>
                <w:bCs/>
                <w:sz w:val="24"/>
                <w:szCs w:val="24"/>
              </w:rPr>
            </w:pPr>
          </w:p>
        </w:tc>
      </w:tr>
      <w:tr w:rsidR="0039150A" w:rsidRPr="00454394" w14:paraId="5535BD2F" w14:textId="77777777" w:rsidTr="0039150A">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22B7E66C" w14:textId="77777777" w:rsidR="0039150A" w:rsidRDefault="0039150A" w:rsidP="0039150A">
            <w:pPr>
              <w:spacing w:after="0" w:line="240" w:lineRule="auto"/>
              <w:jc w:val="center"/>
              <w:rPr>
                <w:rFonts w:ascii="Times New Roman" w:hAnsi="Times New Roman"/>
                <w:sz w:val="24"/>
                <w:szCs w:val="24"/>
                <w:lang w:val="kk-KZ"/>
              </w:rPr>
            </w:pPr>
          </w:p>
        </w:tc>
        <w:tc>
          <w:tcPr>
            <w:tcW w:w="875" w:type="pct"/>
            <w:tcBorders>
              <w:top w:val="single" w:sz="4" w:space="0" w:color="auto"/>
              <w:left w:val="single" w:sz="4" w:space="0" w:color="auto"/>
              <w:bottom w:val="single" w:sz="4" w:space="0" w:color="auto"/>
              <w:right w:val="single" w:sz="4" w:space="0" w:color="auto"/>
            </w:tcBorders>
            <w:vAlign w:val="center"/>
          </w:tcPr>
          <w:p w14:paraId="040F81B9" w14:textId="77777777" w:rsidR="0039150A" w:rsidRDefault="0039150A" w:rsidP="0039150A">
            <w:pPr>
              <w:spacing w:after="0" w:line="240" w:lineRule="auto"/>
              <w:jc w:val="center"/>
              <w:rPr>
                <w:rFonts w:ascii="Times New Roman" w:hAnsi="Times New Roman"/>
                <w:sz w:val="24"/>
                <w:szCs w:val="24"/>
              </w:rPr>
            </w:pPr>
          </w:p>
        </w:tc>
        <w:tc>
          <w:tcPr>
            <w:tcW w:w="2618" w:type="pct"/>
            <w:tcBorders>
              <w:top w:val="single" w:sz="4" w:space="0" w:color="auto"/>
              <w:left w:val="single" w:sz="4" w:space="0" w:color="auto"/>
              <w:bottom w:val="single" w:sz="4" w:space="0" w:color="auto"/>
              <w:right w:val="single" w:sz="4" w:space="0" w:color="auto"/>
            </w:tcBorders>
            <w:vAlign w:val="center"/>
          </w:tcPr>
          <w:p w14:paraId="61F04A6E" w14:textId="77777777" w:rsidR="0039150A" w:rsidRDefault="0039150A" w:rsidP="0039150A">
            <w:pPr>
              <w:spacing w:after="0" w:line="240" w:lineRule="auto"/>
              <w:jc w:val="center"/>
              <w:rPr>
                <w:rFonts w:ascii="Times New Roman" w:hAnsi="Times New Roman"/>
                <w:sz w:val="24"/>
                <w:szCs w:val="24"/>
                <w:lang w:val="kk-KZ"/>
              </w:rPr>
            </w:pPr>
          </w:p>
        </w:tc>
        <w:tc>
          <w:tcPr>
            <w:tcW w:w="1216" w:type="pct"/>
            <w:tcBorders>
              <w:top w:val="single" w:sz="4" w:space="0" w:color="auto"/>
              <w:left w:val="single" w:sz="4" w:space="0" w:color="auto"/>
              <w:bottom w:val="single" w:sz="4" w:space="0" w:color="auto"/>
              <w:right w:val="single" w:sz="4" w:space="0" w:color="auto"/>
            </w:tcBorders>
            <w:vAlign w:val="center"/>
          </w:tcPr>
          <w:p w14:paraId="5A644EF4" w14:textId="77777777" w:rsidR="0039150A" w:rsidRDefault="0039150A" w:rsidP="0039150A">
            <w:pPr>
              <w:spacing w:after="0" w:line="240" w:lineRule="auto"/>
              <w:jc w:val="center"/>
              <w:rPr>
                <w:rFonts w:ascii="Times New Roman" w:hAnsi="Times New Roman"/>
                <w:b/>
                <w:bCs/>
                <w:sz w:val="24"/>
                <w:szCs w:val="24"/>
                <w:lang w:val="ru-RU"/>
              </w:rPr>
            </w:pPr>
          </w:p>
        </w:tc>
      </w:tr>
      <w:tr w:rsidR="00527581" w:rsidRPr="00454394" w14:paraId="3EEC0001" w14:textId="77777777" w:rsidTr="001140A3">
        <w:trPr>
          <w:trHeight w:val="669"/>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vAlign w:val="center"/>
          </w:tcPr>
          <w:p w14:paraId="72C65D08" w14:textId="77777777" w:rsidR="00527581" w:rsidRPr="00454394" w:rsidRDefault="00527581" w:rsidP="00527581">
            <w:pPr>
              <w:spacing w:after="0" w:line="240" w:lineRule="auto"/>
              <w:jc w:val="center"/>
              <w:rPr>
                <w:rFonts w:ascii="Times New Roman" w:hAnsi="Times New Roman"/>
                <w:b/>
                <w:sz w:val="24"/>
                <w:szCs w:val="24"/>
              </w:rPr>
            </w:pPr>
            <w:r>
              <w:rPr>
                <w:rFonts w:ascii="Times New Roman" w:hAnsi="Times New Roman"/>
                <w:b/>
                <w:sz w:val="24"/>
                <w:szCs w:val="24"/>
              </w:rPr>
              <w:t>ТЕХНИЧЕСКИЕ КОМИТЕТЫ</w:t>
            </w:r>
          </w:p>
        </w:tc>
      </w:tr>
      <w:tr w:rsidR="00527581" w:rsidRPr="00454394" w14:paraId="7EEA34B0" w14:textId="77777777" w:rsidTr="0039150A">
        <w:trPr>
          <w:trHeight w:val="399"/>
        </w:trPr>
        <w:tc>
          <w:tcPr>
            <w:tcW w:w="291" w:type="pct"/>
            <w:tcBorders>
              <w:top w:val="single" w:sz="4" w:space="0" w:color="auto"/>
              <w:left w:val="single" w:sz="4" w:space="0" w:color="auto"/>
              <w:bottom w:val="single" w:sz="4" w:space="0" w:color="auto"/>
              <w:right w:val="single" w:sz="4" w:space="0" w:color="auto"/>
            </w:tcBorders>
            <w:vAlign w:val="center"/>
          </w:tcPr>
          <w:p w14:paraId="7EC90931" w14:textId="77777777" w:rsidR="00527581" w:rsidRPr="00454394" w:rsidRDefault="00527581" w:rsidP="00527581">
            <w:pPr>
              <w:spacing w:after="0" w:line="240" w:lineRule="auto"/>
              <w:jc w:val="center"/>
              <w:rPr>
                <w:rFonts w:ascii="Times New Roman" w:hAnsi="Times New Roman"/>
                <w:sz w:val="24"/>
                <w:szCs w:val="24"/>
                <w:lang w:val="kk-KZ"/>
              </w:rPr>
            </w:pPr>
          </w:p>
        </w:tc>
        <w:tc>
          <w:tcPr>
            <w:tcW w:w="4709" w:type="pct"/>
            <w:gridSpan w:val="3"/>
            <w:tcBorders>
              <w:top w:val="single" w:sz="4" w:space="0" w:color="auto"/>
              <w:left w:val="single" w:sz="4" w:space="0" w:color="auto"/>
              <w:bottom w:val="single" w:sz="4" w:space="0" w:color="auto"/>
              <w:right w:val="single" w:sz="4" w:space="0" w:color="auto"/>
            </w:tcBorders>
            <w:vAlign w:val="center"/>
          </w:tcPr>
          <w:p w14:paraId="01728D0C" w14:textId="77777777" w:rsidR="00527581" w:rsidRPr="00F46F5D" w:rsidRDefault="00527581" w:rsidP="00F46F5D">
            <w:pPr>
              <w:pStyle w:val="a6"/>
              <w:numPr>
                <w:ilvl w:val="0"/>
                <w:numId w:val="4"/>
              </w:numPr>
              <w:autoSpaceDE w:val="0"/>
              <w:autoSpaceDN w:val="0"/>
              <w:adjustRightInd w:val="0"/>
              <w:spacing w:after="0" w:line="240" w:lineRule="auto"/>
              <w:jc w:val="center"/>
              <w:rPr>
                <w:rFonts w:ascii="Times New Roman" w:hAnsi="Times New Roman"/>
                <w:b/>
                <w:sz w:val="24"/>
                <w:szCs w:val="24"/>
              </w:rPr>
            </w:pPr>
            <w:r w:rsidRPr="00F46F5D">
              <w:rPr>
                <w:rFonts w:ascii="Times New Roman" w:hAnsi="Times New Roman"/>
                <w:b/>
                <w:sz w:val="24"/>
                <w:szCs w:val="24"/>
              </w:rPr>
              <w:t>Технический комитет по стандартизации №75 «Промышленная безопасность»</w:t>
            </w:r>
          </w:p>
          <w:p w14:paraId="2299BCBC" w14:textId="4CD3088A" w:rsidR="00527581" w:rsidRPr="00454394" w:rsidRDefault="00527581" w:rsidP="00527581">
            <w:pPr>
              <w:autoSpaceDE w:val="0"/>
              <w:autoSpaceDN w:val="0"/>
              <w:adjustRightInd w:val="0"/>
              <w:spacing w:after="0" w:line="240" w:lineRule="auto"/>
              <w:jc w:val="center"/>
              <w:rPr>
                <w:rFonts w:ascii="Times New Roman" w:hAnsi="Times New Roman"/>
                <w:b/>
                <w:sz w:val="24"/>
                <w:szCs w:val="24"/>
              </w:rPr>
            </w:pPr>
            <w:r w:rsidRPr="006C5B07">
              <w:rPr>
                <w:rFonts w:ascii="Times New Roman" w:hAnsi="Times New Roman"/>
                <w:b/>
                <w:sz w:val="24"/>
                <w:szCs w:val="24"/>
              </w:rPr>
              <w:t>Исх.№ЕО-22-158</w:t>
            </w:r>
            <w:r>
              <w:rPr>
                <w:rFonts w:ascii="Times New Roman" w:hAnsi="Times New Roman"/>
                <w:b/>
                <w:sz w:val="24"/>
                <w:szCs w:val="24"/>
              </w:rPr>
              <w:t xml:space="preserve"> </w:t>
            </w:r>
            <w:r w:rsidRPr="006C5B07">
              <w:rPr>
                <w:rFonts w:ascii="Times New Roman" w:hAnsi="Times New Roman"/>
                <w:b/>
                <w:sz w:val="24"/>
                <w:szCs w:val="24"/>
              </w:rPr>
              <w:t>от 27.04.2022г</w:t>
            </w:r>
          </w:p>
        </w:tc>
      </w:tr>
      <w:tr w:rsidR="00527581" w:rsidRPr="00454394" w14:paraId="2F130283" w14:textId="77777777" w:rsidTr="0039150A">
        <w:trPr>
          <w:trHeight w:val="399"/>
        </w:trPr>
        <w:tc>
          <w:tcPr>
            <w:tcW w:w="291" w:type="pct"/>
            <w:tcBorders>
              <w:top w:val="single" w:sz="4" w:space="0" w:color="auto"/>
              <w:left w:val="single" w:sz="4" w:space="0" w:color="auto"/>
              <w:bottom w:val="single" w:sz="4" w:space="0" w:color="auto"/>
              <w:right w:val="single" w:sz="4" w:space="0" w:color="auto"/>
            </w:tcBorders>
            <w:vAlign w:val="center"/>
          </w:tcPr>
          <w:p w14:paraId="79F438B6" w14:textId="51A9373D" w:rsidR="00527581" w:rsidRPr="00454394" w:rsidRDefault="00F46F5D" w:rsidP="00527581">
            <w:pPr>
              <w:spacing w:after="0" w:line="240" w:lineRule="auto"/>
              <w:rPr>
                <w:rFonts w:ascii="Times New Roman" w:hAnsi="Times New Roman"/>
                <w:sz w:val="24"/>
                <w:szCs w:val="24"/>
                <w:lang w:val="kk-KZ"/>
              </w:rPr>
            </w:pPr>
            <w:r>
              <w:rPr>
                <w:rFonts w:ascii="Times New Roman" w:hAnsi="Times New Roman"/>
                <w:sz w:val="24"/>
                <w:szCs w:val="24"/>
                <w:lang w:val="kk-KZ"/>
              </w:rPr>
              <w:t>5</w:t>
            </w:r>
          </w:p>
        </w:tc>
        <w:tc>
          <w:tcPr>
            <w:tcW w:w="875" w:type="pct"/>
            <w:tcBorders>
              <w:left w:val="single" w:sz="4" w:space="0" w:color="auto"/>
              <w:bottom w:val="single" w:sz="4" w:space="0" w:color="auto"/>
              <w:right w:val="single" w:sz="4" w:space="0" w:color="auto"/>
            </w:tcBorders>
            <w:vAlign w:val="center"/>
          </w:tcPr>
          <w:p w14:paraId="29308E96" w14:textId="77777777" w:rsidR="00527581" w:rsidRPr="00454394" w:rsidRDefault="00527581" w:rsidP="00527581">
            <w:pPr>
              <w:spacing w:after="0" w:line="240" w:lineRule="auto"/>
              <w:jc w:val="center"/>
              <w:rPr>
                <w:rFonts w:ascii="Times New Roman" w:hAnsi="Times New Roman"/>
                <w:sz w:val="24"/>
                <w:szCs w:val="24"/>
              </w:rPr>
            </w:pPr>
            <w:r>
              <w:rPr>
                <w:rFonts w:ascii="Times New Roman" w:hAnsi="Times New Roman"/>
                <w:sz w:val="24"/>
                <w:szCs w:val="24"/>
              </w:rPr>
              <w:t>В целом по проекту</w:t>
            </w:r>
          </w:p>
        </w:tc>
        <w:tc>
          <w:tcPr>
            <w:tcW w:w="2618" w:type="pct"/>
            <w:tcBorders>
              <w:top w:val="single" w:sz="4" w:space="0" w:color="auto"/>
              <w:left w:val="single" w:sz="4" w:space="0" w:color="auto"/>
              <w:bottom w:val="single" w:sz="4" w:space="0" w:color="auto"/>
              <w:right w:val="single" w:sz="4" w:space="0" w:color="auto"/>
            </w:tcBorders>
            <w:vAlign w:val="center"/>
          </w:tcPr>
          <w:p w14:paraId="46DADCB2" w14:textId="77777777" w:rsidR="00527581" w:rsidRPr="00454394" w:rsidRDefault="00527581" w:rsidP="00527581">
            <w:pPr>
              <w:spacing w:after="0" w:line="240" w:lineRule="auto"/>
              <w:jc w:val="center"/>
              <w:rPr>
                <w:rFonts w:ascii="Times New Roman" w:hAnsi="Times New Roman"/>
                <w:sz w:val="24"/>
                <w:szCs w:val="24"/>
                <w:lang w:val="kk-KZ"/>
              </w:rPr>
            </w:pPr>
            <w:r>
              <w:rPr>
                <w:rFonts w:ascii="Times New Roman" w:hAnsi="Times New Roman"/>
                <w:sz w:val="24"/>
                <w:szCs w:val="24"/>
                <w:lang w:val="kk-KZ"/>
              </w:rPr>
              <w:t>Замечаний и предложений нет</w:t>
            </w:r>
          </w:p>
        </w:tc>
        <w:tc>
          <w:tcPr>
            <w:tcW w:w="1216" w:type="pct"/>
            <w:tcBorders>
              <w:top w:val="single" w:sz="4" w:space="0" w:color="auto"/>
              <w:left w:val="single" w:sz="4" w:space="0" w:color="auto"/>
              <w:bottom w:val="single" w:sz="4" w:space="0" w:color="auto"/>
              <w:right w:val="single" w:sz="4" w:space="0" w:color="auto"/>
            </w:tcBorders>
            <w:vAlign w:val="center"/>
          </w:tcPr>
          <w:p w14:paraId="55516816" w14:textId="77777777" w:rsidR="00527581" w:rsidRPr="00454394" w:rsidRDefault="00527581" w:rsidP="00527581">
            <w:pPr>
              <w:spacing w:after="0" w:line="240" w:lineRule="auto"/>
              <w:jc w:val="center"/>
              <w:rPr>
                <w:rFonts w:ascii="Times New Roman" w:hAnsi="Times New Roman"/>
                <w:b/>
                <w:sz w:val="24"/>
                <w:szCs w:val="24"/>
                <w:lang w:val="kk-KZ"/>
              </w:rPr>
            </w:pPr>
          </w:p>
        </w:tc>
      </w:tr>
    </w:tbl>
    <w:p w14:paraId="45434BC1" w14:textId="39FFC721" w:rsidR="00DB3B2C" w:rsidRPr="00BB5E7A" w:rsidRDefault="00DB3B2C" w:rsidP="00BB5E7A">
      <w:pPr>
        <w:spacing w:after="0" w:line="240" w:lineRule="auto"/>
        <w:jc w:val="center"/>
        <w:rPr>
          <w:rFonts w:ascii="Times New Roman" w:hAnsi="Times New Roman" w:cs="Times New Roman"/>
          <w:b/>
          <w:bCs/>
          <w:sz w:val="24"/>
          <w:szCs w:val="24"/>
        </w:rPr>
      </w:pPr>
    </w:p>
    <w:p w14:paraId="248714A8" w14:textId="6D30386F" w:rsidR="00BB5E7A" w:rsidRPr="00BB5E7A" w:rsidRDefault="00BB5E7A" w:rsidP="00BB5E7A">
      <w:pPr>
        <w:spacing w:after="0" w:line="240" w:lineRule="auto"/>
        <w:jc w:val="center"/>
        <w:rPr>
          <w:rFonts w:ascii="Times New Roman" w:hAnsi="Times New Roman" w:cs="Times New Roman"/>
          <w:b/>
          <w:bCs/>
          <w:sz w:val="24"/>
          <w:szCs w:val="24"/>
        </w:rPr>
      </w:pPr>
    </w:p>
    <w:p w14:paraId="6DF1FE7F" w14:textId="229F900F" w:rsidR="00BB5E7A" w:rsidRPr="00BB5E7A" w:rsidRDefault="00BB5E7A" w:rsidP="00BB5E7A">
      <w:pPr>
        <w:spacing w:after="0" w:line="240" w:lineRule="auto"/>
        <w:jc w:val="center"/>
        <w:rPr>
          <w:rFonts w:ascii="Times New Roman" w:hAnsi="Times New Roman" w:cs="Times New Roman"/>
          <w:b/>
          <w:bCs/>
          <w:sz w:val="24"/>
          <w:szCs w:val="24"/>
          <w:lang w:val="ru-RU"/>
        </w:rPr>
      </w:pPr>
      <w:r w:rsidRPr="00BB5E7A">
        <w:rPr>
          <w:rFonts w:ascii="Times New Roman" w:hAnsi="Times New Roman" w:cs="Times New Roman"/>
          <w:b/>
          <w:bCs/>
          <w:sz w:val="24"/>
          <w:szCs w:val="24"/>
          <w:lang w:val="ru-RU"/>
        </w:rPr>
        <w:t>Заместитель генерального директора</w:t>
      </w:r>
      <w:r w:rsidRPr="00BB5E7A">
        <w:rPr>
          <w:rFonts w:ascii="Times New Roman" w:hAnsi="Times New Roman" w:cs="Times New Roman"/>
          <w:b/>
          <w:bCs/>
          <w:sz w:val="24"/>
          <w:szCs w:val="24"/>
          <w:lang w:val="ru-RU"/>
        </w:rPr>
        <w:tab/>
      </w:r>
      <w:r w:rsidRPr="00BB5E7A">
        <w:rPr>
          <w:rFonts w:ascii="Times New Roman" w:hAnsi="Times New Roman" w:cs="Times New Roman"/>
          <w:b/>
          <w:bCs/>
          <w:sz w:val="24"/>
          <w:szCs w:val="24"/>
          <w:lang w:val="ru-RU"/>
        </w:rPr>
        <w:tab/>
      </w:r>
      <w:r w:rsidRPr="00BB5E7A">
        <w:rPr>
          <w:rFonts w:ascii="Times New Roman" w:hAnsi="Times New Roman" w:cs="Times New Roman"/>
          <w:b/>
          <w:bCs/>
          <w:sz w:val="24"/>
          <w:szCs w:val="24"/>
          <w:lang w:val="ru-RU"/>
        </w:rPr>
        <w:tab/>
      </w:r>
      <w:r w:rsidRPr="00BB5E7A">
        <w:rPr>
          <w:rFonts w:ascii="Times New Roman" w:hAnsi="Times New Roman" w:cs="Times New Roman"/>
          <w:b/>
          <w:bCs/>
          <w:sz w:val="24"/>
          <w:szCs w:val="24"/>
          <w:lang w:val="ru-RU"/>
        </w:rPr>
        <w:tab/>
      </w:r>
      <w:r w:rsidRPr="00BB5E7A">
        <w:rPr>
          <w:rFonts w:ascii="Times New Roman" w:hAnsi="Times New Roman" w:cs="Times New Roman"/>
          <w:b/>
          <w:bCs/>
          <w:sz w:val="24"/>
          <w:szCs w:val="24"/>
          <w:lang w:val="ru-RU"/>
        </w:rPr>
        <w:tab/>
      </w:r>
      <w:r w:rsidRPr="00BB5E7A">
        <w:rPr>
          <w:rFonts w:ascii="Times New Roman" w:hAnsi="Times New Roman" w:cs="Times New Roman"/>
          <w:b/>
          <w:bCs/>
          <w:sz w:val="24"/>
          <w:szCs w:val="24"/>
          <w:lang w:val="ru-RU"/>
        </w:rPr>
        <w:tab/>
      </w:r>
      <w:r w:rsidRPr="00BB5E7A">
        <w:rPr>
          <w:rFonts w:ascii="Times New Roman" w:hAnsi="Times New Roman" w:cs="Times New Roman"/>
          <w:b/>
          <w:bCs/>
          <w:sz w:val="24"/>
          <w:szCs w:val="24"/>
          <w:lang w:val="ru-RU"/>
        </w:rPr>
        <w:tab/>
      </w:r>
      <w:r w:rsidRPr="00BB5E7A">
        <w:rPr>
          <w:rFonts w:ascii="Times New Roman" w:hAnsi="Times New Roman" w:cs="Times New Roman"/>
          <w:b/>
          <w:bCs/>
          <w:sz w:val="24"/>
          <w:szCs w:val="24"/>
          <w:lang w:val="ru-RU"/>
        </w:rPr>
        <w:tab/>
        <w:t>А. Шамбетова</w:t>
      </w:r>
    </w:p>
    <w:sectPr w:rsidR="00BB5E7A" w:rsidRPr="00BB5E7A" w:rsidSect="00DB3B2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92B"/>
    <w:multiLevelType w:val="hybridMultilevel"/>
    <w:tmpl w:val="A8B264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F9A735E"/>
    <w:multiLevelType w:val="hybridMultilevel"/>
    <w:tmpl w:val="DB165920"/>
    <w:lvl w:ilvl="0" w:tplc="2000000F">
      <w:start w:val="1"/>
      <w:numFmt w:val="decimal"/>
      <w:lvlText w:val="%1."/>
      <w:lvlJc w:val="lef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2" w15:restartNumberingAfterBreak="0">
    <w:nsid w:val="71CB59D3"/>
    <w:multiLevelType w:val="hybridMultilevel"/>
    <w:tmpl w:val="31A63EB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7BED76A1"/>
    <w:multiLevelType w:val="hybridMultilevel"/>
    <w:tmpl w:val="CDAE3E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72870656">
    <w:abstractNumId w:val="2"/>
  </w:num>
  <w:num w:numId="2" w16cid:durableId="1549800322">
    <w:abstractNumId w:val="0"/>
  </w:num>
  <w:num w:numId="3" w16cid:durableId="1183474974">
    <w:abstractNumId w:val="3"/>
  </w:num>
  <w:num w:numId="4" w16cid:durableId="1480221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6D"/>
    <w:rsid w:val="0039150A"/>
    <w:rsid w:val="004A7F95"/>
    <w:rsid w:val="004C5506"/>
    <w:rsid w:val="00527581"/>
    <w:rsid w:val="0054640D"/>
    <w:rsid w:val="005B2FD0"/>
    <w:rsid w:val="0063286D"/>
    <w:rsid w:val="006B07CC"/>
    <w:rsid w:val="006D76AE"/>
    <w:rsid w:val="007642E1"/>
    <w:rsid w:val="008C683E"/>
    <w:rsid w:val="00901512"/>
    <w:rsid w:val="009241FB"/>
    <w:rsid w:val="00940A81"/>
    <w:rsid w:val="00960F05"/>
    <w:rsid w:val="00AD34B4"/>
    <w:rsid w:val="00BA67E2"/>
    <w:rsid w:val="00BB5E7A"/>
    <w:rsid w:val="00CF24CE"/>
    <w:rsid w:val="00D12B1D"/>
    <w:rsid w:val="00DB3B2C"/>
    <w:rsid w:val="00ED00CE"/>
    <w:rsid w:val="00F46F5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E8D0"/>
  <w15:chartTrackingRefBased/>
  <w15:docId w15:val="{851E7104-3FC0-4DF6-BA6F-FF7D838D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3B2C"/>
    <w:pPr>
      <w:spacing w:after="0" w:line="240" w:lineRule="auto"/>
    </w:pPr>
    <w:rPr>
      <w:rFonts w:ascii="Calibri" w:eastAsia="Times New Roman" w:hAnsi="Calibri" w:cs="Times New Roman"/>
      <w:sz w:val="21"/>
      <w:szCs w:val="21"/>
      <w:lang w:val="ru-RU" w:eastAsia="ru-RU"/>
    </w:rPr>
  </w:style>
  <w:style w:type="character" w:styleId="a4">
    <w:name w:val="Hyperlink"/>
    <w:basedOn w:val="a0"/>
    <w:uiPriority w:val="99"/>
    <w:unhideWhenUsed/>
    <w:rsid w:val="00ED00CE"/>
    <w:rPr>
      <w:color w:val="0563C1" w:themeColor="hyperlink"/>
      <w:u w:val="single"/>
    </w:rPr>
  </w:style>
  <w:style w:type="character" w:styleId="a5">
    <w:name w:val="Unresolved Mention"/>
    <w:basedOn w:val="a0"/>
    <w:uiPriority w:val="99"/>
    <w:semiHidden/>
    <w:unhideWhenUsed/>
    <w:rsid w:val="00ED00CE"/>
    <w:rPr>
      <w:color w:val="605E5C"/>
      <w:shd w:val="clear" w:color="auto" w:fill="E1DFDD"/>
    </w:rPr>
  </w:style>
  <w:style w:type="paragraph" w:styleId="a6">
    <w:name w:val="List Paragraph"/>
    <w:basedOn w:val="a"/>
    <w:uiPriority w:val="34"/>
    <w:qFormat/>
    <w:rsid w:val="00764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9698">
      <w:bodyDiv w:val="1"/>
      <w:marLeft w:val="0"/>
      <w:marRight w:val="0"/>
      <w:marTop w:val="0"/>
      <w:marBottom w:val="0"/>
      <w:divBdr>
        <w:top w:val="none" w:sz="0" w:space="0" w:color="auto"/>
        <w:left w:val="none" w:sz="0" w:space="0" w:color="auto"/>
        <w:bottom w:val="none" w:sz="0" w:space="0" w:color="auto"/>
        <w:right w:val="none" w:sz="0" w:space="0" w:color="auto"/>
      </w:divBdr>
    </w:div>
    <w:div w:id="114635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ectropedi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11</Pages>
  <Words>2940</Words>
  <Characters>16761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 Ziyatayeva</dc:creator>
  <cp:keywords/>
  <dc:description/>
  <cp:lastModifiedBy>Anel Ziyatayeva</cp:lastModifiedBy>
  <cp:revision>27</cp:revision>
  <dcterms:created xsi:type="dcterms:W3CDTF">2022-06-09T05:36:00Z</dcterms:created>
  <dcterms:modified xsi:type="dcterms:W3CDTF">2022-08-17T04:35:00Z</dcterms:modified>
</cp:coreProperties>
</file>