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619" w:rsidRPr="009052D5" w:rsidRDefault="00C26619" w:rsidP="00AA08D2">
      <w:pPr>
        <w:spacing w:line="240" w:lineRule="auto"/>
        <w:rPr>
          <w:b/>
          <w:sz w:val="24"/>
          <w:szCs w:val="24"/>
        </w:rPr>
      </w:pPr>
      <w:r w:rsidRPr="009052D5">
        <w:rPr>
          <w:b/>
          <w:sz w:val="24"/>
          <w:szCs w:val="24"/>
        </w:rPr>
        <w:t xml:space="preserve">Уведомление </w:t>
      </w:r>
      <w:r w:rsidR="007D638F" w:rsidRPr="009052D5">
        <w:rPr>
          <w:b/>
          <w:sz w:val="24"/>
          <w:szCs w:val="24"/>
        </w:rPr>
        <w:t>о завершени</w:t>
      </w:r>
      <w:r w:rsidR="00AE708E" w:rsidRPr="009052D5">
        <w:rPr>
          <w:b/>
          <w:sz w:val="24"/>
          <w:szCs w:val="24"/>
        </w:rPr>
        <w:t>и</w:t>
      </w:r>
      <w:r w:rsidR="007D638F" w:rsidRPr="009052D5">
        <w:rPr>
          <w:b/>
          <w:sz w:val="24"/>
          <w:szCs w:val="24"/>
        </w:rPr>
        <w:t xml:space="preserve"> разработки</w:t>
      </w:r>
      <w:r w:rsidR="00C34EF9" w:rsidRPr="009052D5">
        <w:rPr>
          <w:b/>
          <w:sz w:val="24"/>
          <w:szCs w:val="24"/>
        </w:rPr>
        <w:t xml:space="preserve"> проекта</w:t>
      </w:r>
    </w:p>
    <w:p w:rsidR="00AA08D2" w:rsidRPr="009052D5" w:rsidRDefault="00AA08D2" w:rsidP="003D5282">
      <w:pPr>
        <w:spacing w:line="240" w:lineRule="auto"/>
        <w:rPr>
          <w:b/>
          <w:sz w:val="24"/>
          <w:szCs w:val="24"/>
        </w:rPr>
      </w:pPr>
      <w:proofErr w:type="gramStart"/>
      <w:r w:rsidRPr="009052D5">
        <w:rPr>
          <w:b/>
          <w:sz w:val="24"/>
          <w:szCs w:val="24"/>
        </w:rPr>
        <w:t>СТ</w:t>
      </w:r>
      <w:proofErr w:type="gramEnd"/>
      <w:r w:rsidRPr="009052D5">
        <w:rPr>
          <w:b/>
          <w:sz w:val="24"/>
          <w:szCs w:val="24"/>
        </w:rPr>
        <w:t xml:space="preserve"> РК </w:t>
      </w:r>
      <w:r w:rsidR="00141DB8" w:rsidRPr="00141DB8">
        <w:rPr>
          <w:b/>
          <w:sz w:val="24"/>
          <w:szCs w:val="24"/>
        </w:rPr>
        <w:t xml:space="preserve">«Испытания на твердый бетон. Часть 11. Определение </w:t>
      </w:r>
      <w:proofErr w:type="spellStart"/>
      <w:r w:rsidR="00141DB8" w:rsidRPr="00141DB8">
        <w:rPr>
          <w:b/>
          <w:sz w:val="24"/>
          <w:szCs w:val="24"/>
        </w:rPr>
        <w:t>хлоридовостойкости</w:t>
      </w:r>
      <w:proofErr w:type="spellEnd"/>
      <w:r w:rsidR="00141DB8" w:rsidRPr="00141DB8">
        <w:rPr>
          <w:b/>
          <w:sz w:val="24"/>
          <w:szCs w:val="24"/>
        </w:rPr>
        <w:t xml:space="preserve"> бетона, однонаправленная диффузия»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685"/>
        <w:gridCol w:w="5429"/>
      </w:tblGrid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330D9C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>Разработчик</w:t>
            </w:r>
            <w:r w:rsidRPr="001263DC">
              <w:rPr>
                <w:sz w:val="24"/>
                <w:szCs w:val="24"/>
              </w:rPr>
              <w:t xml:space="preserve"> </w:t>
            </w:r>
            <w:r w:rsidRPr="001263DC">
              <w:rPr>
                <w:i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429" w:type="dxa"/>
          </w:tcPr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C5ACF">
              <w:rPr>
                <w:sz w:val="24"/>
                <w:szCs w:val="24"/>
              </w:rPr>
              <w:t xml:space="preserve">РГП «Казахстанский институт стандартизации и </w:t>
            </w:r>
            <w:r w:rsidRPr="00EC5ACF">
              <w:rPr>
                <w:sz w:val="24"/>
                <w:szCs w:val="24"/>
                <w:lang w:val="kk-KZ"/>
              </w:rPr>
              <w:t>метрологии</w:t>
            </w:r>
            <w:r w:rsidRPr="00EC5ACF">
              <w:rPr>
                <w:sz w:val="24"/>
                <w:szCs w:val="24"/>
              </w:rPr>
              <w:t>»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C5ACF">
              <w:rPr>
                <w:sz w:val="24"/>
                <w:szCs w:val="24"/>
              </w:rPr>
              <w:t xml:space="preserve">010000, Республика Казахстан, г. </w:t>
            </w:r>
            <w:proofErr w:type="spellStart"/>
            <w:r w:rsidRPr="00EC5ACF">
              <w:rPr>
                <w:sz w:val="24"/>
                <w:szCs w:val="24"/>
              </w:rPr>
              <w:t>Нур</w:t>
            </w:r>
            <w:proofErr w:type="spellEnd"/>
            <w:r w:rsidRPr="00EC5ACF">
              <w:rPr>
                <w:sz w:val="24"/>
                <w:szCs w:val="24"/>
              </w:rPr>
              <w:t xml:space="preserve">-Султан ул. </w:t>
            </w:r>
            <w:proofErr w:type="spellStart"/>
            <w:r w:rsidRPr="00EC5ACF">
              <w:rPr>
                <w:sz w:val="24"/>
                <w:szCs w:val="24"/>
              </w:rPr>
              <w:t>Мәңгілік</w:t>
            </w:r>
            <w:proofErr w:type="spellEnd"/>
            <w:proofErr w:type="gramStart"/>
            <w:r w:rsidRPr="00EC5ACF">
              <w:rPr>
                <w:sz w:val="24"/>
                <w:szCs w:val="24"/>
              </w:rPr>
              <w:t xml:space="preserve"> Е</w:t>
            </w:r>
            <w:proofErr w:type="gramEnd"/>
            <w:r w:rsidRPr="00EC5ACF">
              <w:rPr>
                <w:sz w:val="24"/>
                <w:szCs w:val="24"/>
              </w:rPr>
              <w:t>л, дом 11, здание «Эталонный центр»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EC5ACF">
              <w:rPr>
                <w:sz w:val="24"/>
                <w:szCs w:val="24"/>
              </w:rPr>
              <w:t>тел</w:t>
            </w:r>
            <w:r w:rsidRPr="00EC5ACF">
              <w:rPr>
                <w:sz w:val="24"/>
                <w:szCs w:val="24"/>
                <w:lang w:val="en-US"/>
              </w:rPr>
              <w:t xml:space="preserve">. +7 (7172) 28-29-35, +7 (7172) 28-29-35 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proofErr w:type="gramStart"/>
            <w:r w:rsidRPr="00EC5ACF">
              <w:rPr>
                <w:sz w:val="24"/>
                <w:szCs w:val="24"/>
                <w:lang w:val="en-US"/>
              </w:rPr>
              <w:t>e-mail</w:t>
            </w:r>
            <w:proofErr w:type="gramEnd"/>
            <w:r w:rsidRPr="00EC5ACF">
              <w:rPr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Pr="00EC5ACF">
                <w:rPr>
                  <w:rStyle w:val="a5"/>
                  <w:sz w:val="24"/>
                  <w:szCs w:val="24"/>
                  <w:lang w:val="en-US"/>
                </w:rPr>
                <w:t>info</w:t>
              </w:r>
              <w:r w:rsidRPr="00EC5ACF">
                <w:rPr>
                  <w:rStyle w:val="a5"/>
                  <w:sz w:val="24"/>
                  <w:szCs w:val="24"/>
                  <w:lang w:val="kk-KZ"/>
                </w:rPr>
                <w:t>@ksm.kz</w:t>
              </w:r>
            </w:hyperlink>
            <w:r w:rsidRPr="00EC5ACF">
              <w:rPr>
                <w:sz w:val="24"/>
                <w:szCs w:val="24"/>
                <w:lang w:val="kk-KZ"/>
              </w:rPr>
              <w:t xml:space="preserve">. 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EC5ACF">
              <w:rPr>
                <w:sz w:val="24"/>
                <w:szCs w:val="24"/>
                <w:lang w:val="en-US"/>
              </w:rPr>
              <w:t>050035,</w:t>
            </w:r>
            <w:r w:rsidRPr="00EC5ACF">
              <w:rPr>
                <w:sz w:val="24"/>
                <w:szCs w:val="24"/>
                <w:lang w:val="kk-KZ"/>
              </w:rPr>
              <w:t xml:space="preserve"> г.</w:t>
            </w:r>
            <w:r w:rsidRPr="00EC5ACF">
              <w:rPr>
                <w:sz w:val="24"/>
                <w:szCs w:val="24"/>
              </w:rPr>
              <w:t>Алматы</w:t>
            </w:r>
            <w:r w:rsidRPr="00EC5ACF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C5ACF">
              <w:rPr>
                <w:sz w:val="24"/>
                <w:szCs w:val="24"/>
              </w:rPr>
              <w:t>пр</w:t>
            </w:r>
            <w:proofErr w:type="spellEnd"/>
            <w:r w:rsidRPr="00EC5ACF">
              <w:rPr>
                <w:sz w:val="24"/>
                <w:szCs w:val="24"/>
                <w:lang w:val="en-US"/>
              </w:rPr>
              <w:t>.</w:t>
            </w:r>
            <w:proofErr w:type="spellStart"/>
            <w:r w:rsidRPr="00EC5ACF">
              <w:rPr>
                <w:sz w:val="24"/>
                <w:szCs w:val="24"/>
              </w:rPr>
              <w:t>Алтынсарина</w:t>
            </w:r>
            <w:proofErr w:type="spellEnd"/>
            <w:r w:rsidRPr="00EC5ACF">
              <w:rPr>
                <w:sz w:val="24"/>
                <w:szCs w:val="24"/>
                <w:lang w:val="en-US"/>
              </w:rPr>
              <w:t>, 83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EC5ACF">
              <w:rPr>
                <w:sz w:val="24"/>
                <w:szCs w:val="24"/>
                <w:lang w:val="en-US"/>
              </w:rPr>
              <w:t xml:space="preserve">e-mail: </w:t>
            </w:r>
            <w:hyperlink r:id="rId7" w:history="1">
              <w:r w:rsidRPr="00EC5ACF">
                <w:rPr>
                  <w:rStyle w:val="a5"/>
                  <w:sz w:val="24"/>
                  <w:szCs w:val="24"/>
                  <w:lang w:val="en-US"/>
                </w:rPr>
                <w:t>almaty@ksm.kz</w:t>
              </w:r>
            </w:hyperlink>
            <w:r w:rsidRPr="00EC5ACF">
              <w:rPr>
                <w:sz w:val="24"/>
                <w:szCs w:val="24"/>
                <w:lang w:val="en-US"/>
              </w:rPr>
              <w:t xml:space="preserve">  </w:t>
            </w:r>
          </w:p>
          <w:p w:rsidR="00EC5ACF" w:rsidRPr="00EC5ACF" w:rsidRDefault="00EC5ACF" w:rsidP="00EC5AC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C5ACF">
              <w:rPr>
                <w:sz w:val="24"/>
                <w:szCs w:val="24"/>
              </w:rPr>
              <w:t>тел. +7 727 303 88 54</w:t>
            </w:r>
          </w:p>
          <w:p w:rsidR="007D638F" w:rsidRPr="001263DC" w:rsidRDefault="0019723F" w:rsidP="00EC5ACF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19723F">
              <w:rPr>
                <w:sz w:val="24"/>
                <w:szCs w:val="24"/>
              </w:rPr>
              <w:t>Абдраимов</w:t>
            </w:r>
            <w:proofErr w:type="spellEnd"/>
            <w:r w:rsidRPr="0019723F">
              <w:rPr>
                <w:sz w:val="24"/>
                <w:szCs w:val="24"/>
              </w:rPr>
              <w:t xml:space="preserve"> </w:t>
            </w:r>
            <w:proofErr w:type="spellStart"/>
            <w:r w:rsidRPr="0019723F">
              <w:rPr>
                <w:sz w:val="24"/>
                <w:szCs w:val="24"/>
              </w:rPr>
              <w:t>Жанболат</w:t>
            </w:r>
            <w:proofErr w:type="spellEnd"/>
            <w:r w:rsidRPr="0019723F">
              <w:rPr>
                <w:sz w:val="24"/>
                <w:szCs w:val="24"/>
              </w:rPr>
              <w:t xml:space="preserve"> </w:t>
            </w:r>
            <w:proofErr w:type="spellStart"/>
            <w:r w:rsidRPr="0019723F">
              <w:rPr>
                <w:sz w:val="24"/>
                <w:szCs w:val="24"/>
              </w:rPr>
              <w:t>Мырзабаевич</w:t>
            </w:r>
            <w:proofErr w:type="spellEnd"/>
          </w:p>
        </w:tc>
      </w:tr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330D9C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 xml:space="preserve">Ответственный орган за разработку </w:t>
            </w:r>
            <w:proofErr w:type="gramStart"/>
            <w:r w:rsidRPr="001263DC">
              <w:rPr>
                <w:b/>
                <w:sz w:val="24"/>
                <w:szCs w:val="24"/>
              </w:rPr>
              <w:t>СТ</w:t>
            </w:r>
            <w:proofErr w:type="gramEnd"/>
            <w:r w:rsidRPr="001263DC">
              <w:rPr>
                <w:b/>
                <w:sz w:val="24"/>
                <w:szCs w:val="24"/>
              </w:rPr>
              <w:t xml:space="preserve"> РК </w:t>
            </w:r>
          </w:p>
        </w:tc>
        <w:tc>
          <w:tcPr>
            <w:tcW w:w="5429" w:type="dxa"/>
          </w:tcPr>
          <w:p w:rsidR="007D638F" w:rsidRPr="001263DC" w:rsidRDefault="001263DC" w:rsidP="001263DC">
            <w:pPr>
              <w:tabs>
                <w:tab w:val="left" w:pos="5137"/>
              </w:tabs>
              <w:spacing w:before="100" w:beforeAutospacing="1" w:after="100" w:afterAutospacing="1" w:line="240" w:lineRule="auto"/>
              <w:ind w:right="76"/>
              <w:jc w:val="both"/>
              <w:rPr>
                <w:sz w:val="24"/>
                <w:szCs w:val="24"/>
              </w:rPr>
            </w:pPr>
            <w:r w:rsidRPr="001263DC">
              <w:rPr>
                <w:sz w:val="24"/>
                <w:szCs w:val="24"/>
              </w:rPr>
              <w:t>Комитет технического регулирования и метрологии Министерства торговли и интеграции Республики Казахстан</w:t>
            </w:r>
            <w:r w:rsidR="00802B0D">
              <w:rPr>
                <w:sz w:val="24"/>
                <w:szCs w:val="24"/>
              </w:rPr>
              <w:t>.</w:t>
            </w:r>
          </w:p>
        </w:tc>
      </w:tr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330D9C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 xml:space="preserve">Наименование проекта  </w:t>
            </w:r>
          </w:p>
        </w:tc>
        <w:tc>
          <w:tcPr>
            <w:tcW w:w="5429" w:type="dxa"/>
          </w:tcPr>
          <w:p w:rsidR="007D638F" w:rsidRPr="001263DC" w:rsidRDefault="00141DB8" w:rsidP="00C555DC">
            <w:pPr>
              <w:shd w:val="clear" w:color="auto" w:fill="FFFFFF"/>
              <w:tabs>
                <w:tab w:val="left" w:pos="9354"/>
              </w:tabs>
              <w:spacing w:before="100" w:beforeAutospacing="1" w:after="100" w:afterAutospacing="1" w:line="240" w:lineRule="auto"/>
              <w:ind w:right="76"/>
              <w:jc w:val="both"/>
              <w:rPr>
                <w:sz w:val="24"/>
                <w:szCs w:val="24"/>
                <w:lang w:val="kk-KZ"/>
              </w:rPr>
            </w:pPr>
            <w:r w:rsidRPr="00141DB8">
              <w:rPr>
                <w:sz w:val="24"/>
                <w:szCs w:val="24"/>
                <w:lang w:eastAsia="en-US"/>
              </w:rPr>
              <w:t xml:space="preserve">Испытания на твердый бетон. Часть 11. Определение </w:t>
            </w:r>
            <w:proofErr w:type="spellStart"/>
            <w:r w:rsidRPr="00141DB8">
              <w:rPr>
                <w:sz w:val="24"/>
                <w:szCs w:val="24"/>
                <w:lang w:eastAsia="en-US"/>
              </w:rPr>
              <w:t>хлоридовостойкости</w:t>
            </w:r>
            <w:proofErr w:type="spellEnd"/>
            <w:r w:rsidRPr="00141DB8">
              <w:rPr>
                <w:sz w:val="24"/>
                <w:szCs w:val="24"/>
                <w:lang w:eastAsia="en-US"/>
              </w:rPr>
              <w:t xml:space="preserve"> бетона, однонаправленная диффузия</w:t>
            </w:r>
            <w:r w:rsidR="00802B0D">
              <w:rPr>
                <w:sz w:val="24"/>
                <w:szCs w:val="24"/>
                <w:lang w:eastAsia="en-US"/>
              </w:rPr>
              <w:t>.</w:t>
            </w:r>
            <w:bookmarkStart w:id="0" w:name="_GoBack"/>
            <w:bookmarkEnd w:id="0"/>
          </w:p>
        </w:tc>
      </w:tr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330D9C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>Объект стандартизации</w:t>
            </w:r>
          </w:p>
        </w:tc>
        <w:tc>
          <w:tcPr>
            <w:tcW w:w="5429" w:type="dxa"/>
          </w:tcPr>
          <w:p w:rsidR="007D638F" w:rsidRPr="001263DC" w:rsidRDefault="00141DB8" w:rsidP="00C555DC">
            <w:pPr>
              <w:tabs>
                <w:tab w:val="left" w:pos="5213"/>
              </w:tabs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141DB8">
              <w:rPr>
                <w:sz w:val="24"/>
                <w:szCs w:val="24"/>
              </w:rPr>
              <w:t xml:space="preserve">Настоящий стандарт будет устанавливать метод определения однонаправленной нестационарной </w:t>
            </w:r>
            <w:proofErr w:type="spellStart"/>
            <w:r w:rsidRPr="00141DB8">
              <w:rPr>
                <w:sz w:val="24"/>
                <w:szCs w:val="24"/>
              </w:rPr>
              <w:t>диффузи</w:t>
            </w:r>
            <w:proofErr w:type="spellEnd"/>
            <w:r w:rsidRPr="00141DB8">
              <w:rPr>
                <w:sz w:val="24"/>
                <w:szCs w:val="24"/>
              </w:rPr>
              <w:t xml:space="preserve"> хлоридов и поверхностной концентрации кондиционированных образцов из затвердевшего бетона. Метод испытания позволит определить проникновение хлорида в определенном возрасте, например, для оценки качества бетона путем сравнительного испытания. Поскольку устойчивость к проникновению хлоридов зависит от старения, в том числе от последствий постоянной гидратации, рейтинг также может меняться с возрастом.</w:t>
            </w:r>
          </w:p>
        </w:tc>
      </w:tr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330D9C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429" w:type="dxa"/>
          </w:tcPr>
          <w:p w:rsidR="007D638F" w:rsidRPr="001263DC" w:rsidRDefault="00712180" w:rsidP="00431705">
            <w:pPr>
              <w:spacing w:before="100" w:beforeAutospacing="1" w:after="100" w:afterAutospacing="1" w:line="240" w:lineRule="auto"/>
              <w:ind w:right="0"/>
              <w:jc w:val="both"/>
              <w:rPr>
                <w:sz w:val="24"/>
                <w:szCs w:val="24"/>
              </w:rPr>
            </w:pPr>
            <w:r w:rsidRPr="00712180">
              <w:rPr>
                <w:sz w:val="24"/>
                <w:szCs w:val="24"/>
              </w:rPr>
              <w:t>Национальный план стандартизации на 2022 год, утвержденный приказом Председателя Комитета технического регулирования и метрологии Министерства торговли  интеграции Республики Казахстан № 485-НҚ от 30.12.2021 года.</w:t>
            </w:r>
          </w:p>
        </w:tc>
      </w:tr>
      <w:tr w:rsidR="007D638F" w:rsidRPr="001263DC" w:rsidTr="005C2E8F">
        <w:tc>
          <w:tcPr>
            <w:tcW w:w="534" w:type="dxa"/>
          </w:tcPr>
          <w:p w:rsidR="007D638F" w:rsidRPr="001263DC" w:rsidRDefault="007D638F" w:rsidP="005C2E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638F" w:rsidRPr="001263DC" w:rsidRDefault="007D638F" w:rsidP="00C01C1A">
            <w:pPr>
              <w:spacing w:line="240" w:lineRule="auto"/>
              <w:ind w:right="454"/>
              <w:jc w:val="both"/>
              <w:rPr>
                <w:b/>
                <w:sz w:val="24"/>
                <w:szCs w:val="24"/>
              </w:rPr>
            </w:pPr>
            <w:r w:rsidRPr="001263DC">
              <w:rPr>
                <w:b/>
                <w:sz w:val="24"/>
                <w:szCs w:val="24"/>
              </w:rPr>
              <w:t xml:space="preserve">Дата начала разработки проекта </w:t>
            </w:r>
            <w:proofErr w:type="gramStart"/>
            <w:r w:rsidRPr="001263DC">
              <w:rPr>
                <w:b/>
                <w:sz w:val="24"/>
                <w:szCs w:val="24"/>
              </w:rPr>
              <w:t>СТ</w:t>
            </w:r>
            <w:proofErr w:type="gramEnd"/>
            <w:r w:rsidRPr="001263DC">
              <w:rPr>
                <w:b/>
                <w:sz w:val="24"/>
                <w:szCs w:val="24"/>
              </w:rPr>
              <w:t xml:space="preserve"> РК </w:t>
            </w:r>
          </w:p>
          <w:p w:rsidR="007D638F" w:rsidRPr="001263DC" w:rsidRDefault="007D638F" w:rsidP="00C01C1A">
            <w:pPr>
              <w:spacing w:line="240" w:lineRule="auto"/>
              <w:ind w:right="454"/>
              <w:jc w:val="both"/>
              <w:rPr>
                <w:i/>
                <w:sz w:val="24"/>
                <w:szCs w:val="24"/>
              </w:rPr>
            </w:pPr>
            <w:r w:rsidRPr="001263DC">
              <w:rPr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429" w:type="dxa"/>
          </w:tcPr>
          <w:p w:rsidR="007D638F" w:rsidRPr="001263DC" w:rsidRDefault="00712180" w:rsidP="00865F53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="009E0BC2">
              <w:rPr>
                <w:sz w:val="24"/>
                <w:szCs w:val="24"/>
              </w:rPr>
              <w:t xml:space="preserve"> 2022</w:t>
            </w:r>
            <w:r w:rsidR="00B24787" w:rsidRPr="001263DC">
              <w:rPr>
                <w:sz w:val="24"/>
                <w:szCs w:val="24"/>
              </w:rPr>
              <w:t xml:space="preserve"> года</w:t>
            </w:r>
          </w:p>
        </w:tc>
      </w:tr>
    </w:tbl>
    <w:p w:rsidR="001A19F3" w:rsidRPr="001263DC" w:rsidRDefault="001A19F3" w:rsidP="00C72825">
      <w:pPr>
        <w:suppressLineNumbers w:val="0"/>
        <w:suppressAutoHyphens w:val="0"/>
        <w:spacing w:line="240" w:lineRule="auto"/>
        <w:ind w:right="0"/>
        <w:jc w:val="left"/>
        <w:rPr>
          <w:b/>
          <w:sz w:val="24"/>
          <w:szCs w:val="24"/>
        </w:rPr>
      </w:pPr>
    </w:p>
    <w:p w:rsidR="001A19F3" w:rsidRPr="001263DC" w:rsidRDefault="001A19F3" w:rsidP="00C72825">
      <w:pPr>
        <w:suppressLineNumbers w:val="0"/>
        <w:suppressAutoHyphens w:val="0"/>
        <w:spacing w:line="240" w:lineRule="auto"/>
        <w:ind w:right="0"/>
        <w:jc w:val="left"/>
        <w:rPr>
          <w:b/>
          <w:sz w:val="24"/>
          <w:szCs w:val="24"/>
        </w:rPr>
      </w:pPr>
    </w:p>
    <w:p w:rsidR="00B24787" w:rsidRPr="001263DC" w:rsidRDefault="00B24787" w:rsidP="005C2E8F">
      <w:pPr>
        <w:ind w:firstLine="851"/>
        <w:jc w:val="both"/>
        <w:rPr>
          <w:b/>
          <w:sz w:val="24"/>
          <w:szCs w:val="24"/>
        </w:rPr>
      </w:pPr>
      <w:r w:rsidRPr="001263DC">
        <w:rPr>
          <w:b/>
          <w:sz w:val="24"/>
          <w:szCs w:val="24"/>
        </w:rPr>
        <w:t>Заместитель</w:t>
      </w:r>
    </w:p>
    <w:p w:rsidR="00A04396" w:rsidRPr="001263DC" w:rsidRDefault="00B24787" w:rsidP="005C2E8F">
      <w:pPr>
        <w:ind w:firstLine="851"/>
        <w:jc w:val="both"/>
        <w:rPr>
          <w:sz w:val="24"/>
          <w:szCs w:val="24"/>
        </w:rPr>
      </w:pPr>
      <w:r w:rsidRPr="001263DC">
        <w:rPr>
          <w:b/>
          <w:sz w:val="24"/>
          <w:szCs w:val="24"/>
        </w:rPr>
        <w:t xml:space="preserve">Генерального директора                                </w:t>
      </w:r>
      <w:r w:rsidR="005C2E8F" w:rsidRPr="001263DC">
        <w:rPr>
          <w:b/>
          <w:sz w:val="24"/>
          <w:szCs w:val="24"/>
        </w:rPr>
        <w:t xml:space="preserve">      </w:t>
      </w:r>
      <w:r w:rsidRPr="001263DC">
        <w:rPr>
          <w:b/>
          <w:sz w:val="24"/>
          <w:szCs w:val="24"/>
        </w:rPr>
        <w:t xml:space="preserve">                     </w:t>
      </w:r>
      <w:r w:rsidR="00712180">
        <w:rPr>
          <w:b/>
          <w:sz w:val="24"/>
          <w:szCs w:val="24"/>
        </w:rPr>
        <w:t xml:space="preserve">А. </w:t>
      </w:r>
      <w:proofErr w:type="spellStart"/>
      <w:r w:rsidR="00712180">
        <w:rPr>
          <w:b/>
          <w:sz w:val="24"/>
          <w:szCs w:val="24"/>
        </w:rPr>
        <w:t>Шамбетова</w:t>
      </w:r>
      <w:proofErr w:type="spellEnd"/>
    </w:p>
    <w:sectPr w:rsidR="00A04396" w:rsidRPr="001263DC" w:rsidSect="00C66C08">
      <w:pgSz w:w="11906" w:h="16838"/>
      <w:pgMar w:top="851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05B29"/>
    <w:multiLevelType w:val="hybridMultilevel"/>
    <w:tmpl w:val="0DD4C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19"/>
    <w:rsid w:val="000B41EF"/>
    <w:rsid w:val="000F09D6"/>
    <w:rsid w:val="001263DC"/>
    <w:rsid w:val="00133B92"/>
    <w:rsid w:val="00141DB8"/>
    <w:rsid w:val="0019723F"/>
    <w:rsid w:val="001A19F3"/>
    <w:rsid w:val="002621ED"/>
    <w:rsid w:val="002C6E5E"/>
    <w:rsid w:val="0032174E"/>
    <w:rsid w:val="003D5282"/>
    <w:rsid w:val="003F5391"/>
    <w:rsid w:val="00431705"/>
    <w:rsid w:val="00453527"/>
    <w:rsid w:val="004B5598"/>
    <w:rsid w:val="00557B5B"/>
    <w:rsid w:val="00591694"/>
    <w:rsid w:val="005C2E8F"/>
    <w:rsid w:val="00712180"/>
    <w:rsid w:val="00715968"/>
    <w:rsid w:val="007440B3"/>
    <w:rsid w:val="007851D2"/>
    <w:rsid w:val="007D638F"/>
    <w:rsid w:val="00802B0D"/>
    <w:rsid w:val="00865F53"/>
    <w:rsid w:val="009052D5"/>
    <w:rsid w:val="0096192A"/>
    <w:rsid w:val="009847E7"/>
    <w:rsid w:val="009E0BC2"/>
    <w:rsid w:val="00A43D26"/>
    <w:rsid w:val="00AA08D2"/>
    <w:rsid w:val="00AE708E"/>
    <w:rsid w:val="00B24787"/>
    <w:rsid w:val="00B916C0"/>
    <w:rsid w:val="00BE4FAC"/>
    <w:rsid w:val="00C01C1A"/>
    <w:rsid w:val="00C26619"/>
    <w:rsid w:val="00C34EF9"/>
    <w:rsid w:val="00C37783"/>
    <w:rsid w:val="00C555DC"/>
    <w:rsid w:val="00C667DA"/>
    <w:rsid w:val="00C66C08"/>
    <w:rsid w:val="00C72825"/>
    <w:rsid w:val="00C97399"/>
    <w:rsid w:val="00D7433D"/>
    <w:rsid w:val="00DD52E1"/>
    <w:rsid w:val="00E87F84"/>
    <w:rsid w:val="00E96C57"/>
    <w:rsid w:val="00EC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19"/>
    <w:pPr>
      <w:suppressLineNumbers/>
      <w:suppressAutoHyphens/>
      <w:spacing w:after="0" w:line="283" w:lineRule="auto"/>
      <w:ind w:right="49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C97399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5C2E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63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19"/>
    <w:pPr>
      <w:suppressLineNumbers/>
      <w:suppressAutoHyphens/>
      <w:spacing w:after="0" w:line="283" w:lineRule="auto"/>
      <w:ind w:right="49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C97399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5C2E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63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maty@k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sm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Xsw Qazx</dc:creator>
  <cp:lastModifiedBy>User</cp:lastModifiedBy>
  <cp:revision>48</cp:revision>
  <cp:lastPrinted>2018-07-11T06:18:00Z</cp:lastPrinted>
  <dcterms:created xsi:type="dcterms:W3CDTF">2018-07-11T06:04:00Z</dcterms:created>
  <dcterms:modified xsi:type="dcterms:W3CDTF">2022-09-07T06:11:00Z</dcterms:modified>
</cp:coreProperties>
</file>