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74B7C9B7" w14:textId="7CE752C5" w:rsidR="00962B11" w:rsidRPr="009A3718" w:rsidRDefault="00966246" w:rsidP="00C42D9B">
      <w:pPr>
        <w:ind w:left="80"/>
        <w:jc w:val="center"/>
        <w:rPr>
          <w:b/>
        </w:rPr>
      </w:pPr>
      <w:r w:rsidRPr="00966246">
        <w:rPr>
          <w:b/>
        </w:rPr>
        <w:t>СТ РК «</w:t>
      </w:r>
      <w:r w:rsidR="00BB25DE" w:rsidRPr="00BB25DE">
        <w:rPr>
          <w:b/>
        </w:rPr>
        <w:t>Месторождения нефтяные и газонефтяные. Методические рекомендации по определению и обоснованию технологических потерь природного газа и попутного (нефтяного) газа при добыче, технологически связанных с принятой схемой и технологией разработки месторождения</w:t>
      </w:r>
      <w:r w:rsidRPr="00966246">
        <w:rPr>
          <w:b/>
        </w:rPr>
        <w:t>»</w:t>
      </w:r>
    </w:p>
    <w:p w14:paraId="5C6BB5E3" w14:textId="77777777" w:rsidR="009B4A9D" w:rsidRPr="008924DA" w:rsidRDefault="009B4A9D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B1745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58CEEFD7" w14:textId="77777777" w:rsidR="00184EA2" w:rsidRDefault="00184EA2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184EA2">
              <w:rPr>
                <w:rStyle w:val="211pt"/>
                <w:b w:val="0"/>
                <w:sz w:val="24"/>
                <w:szCs w:val="24"/>
              </w:rPr>
              <w:t xml:space="preserve">АО «Ситуационно-аналитический центр топливно-энергетического комплекса Республики Казахстан» </w:t>
            </w:r>
          </w:p>
          <w:p w14:paraId="4FDBCD5A" w14:textId="77777777" w:rsidR="00184EA2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</w:p>
          <w:p w14:paraId="1E8E5927" w14:textId="3BC42981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пр</w:t>
            </w:r>
            <w:r w:rsidR="00184EA2">
              <w:rPr>
                <w:rStyle w:val="211pt"/>
                <w:b w:val="0"/>
                <w:sz w:val="24"/>
                <w:szCs w:val="24"/>
              </w:rPr>
              <w:t>. Кабанбай батыра 19 А</w:t>
            </w:r>
            <w:r w:rsidR="00754399">
              <w:rPr>
                <w:rStyle w:val="211pt"/>
                <w:b w:val="0"/>
                <w:sz w:val="24"/>
                <w:szCs w:val="24"/>
              </w:rPr>
              <w:t>,</w:t>
            </w:r>
            <w:r w:rsidR="00184EA2">
              <w:rPr>
                <w:rStyle w:val="211pt"/>
                <w:b w:val="0"/>
                <w:sz w:val="24"/>
                <w:szCs w:val="24"/>
              </w:rPr>
              <w:t xml:space="preserve"> 9- этаж</w:t>
            </w:r>
          </w:p>
          <w:p w14:paraId="2D75AA76" w14:textId="20DEC037" w:rsidR="00092824" w:rsidRPr="00184EA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184EA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184EA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184EA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184EA2" w:rsidRPr="00184EA2">
              <w:rPr>
                <w:rStyle w:val="211pt"/>
                <w:b w:val="0"/>
                <w:sz w:val="24"/>
                <w:szCs w:val="24"/>
                <w:lang w:val="en-US"/>
              </w:rPr>
              <w:t>57-18-32</w:t>
            </w:r>
          </w:p>
          <w:p w14:paraId="5616FEA3" w14:textId="61B7CE2D" w:rsidR="009D79D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 w:rsidRPr="00A070BA">
              <w:rPr>
                <w:rStyle w:val="211pt"/>
                <w:b w:val="0"/>
                <w:sz w:val="24"/>
                <w:szCs w:val="24"/>
                <w:lang w:val="fr-BE"/>
              </w:rPr>
              <w:t xml:space="preserve">E-mail: </w:t>
            </w:r>
            <w:hyperlink r:id="rId5" w:history="1">
              <w:r w:rsidR="00184EA2" w:rsidRPr="00321501">
                <w:rPr>
                  <w:rStyle w:val="a7"/>
                  <w:shd w:val="clear" w:color="auto" w:fill="FFFFFF"/>
                  <w:lang w:val="en-US" w:bidi="ru-RU"/>
                </w:rPr>
                <w:t>reception@iacng.kz</w:t>
              </w:r>
            </w:hyperlink>
          </w:p>
          <w:p w14:paraId="607114A9" w14:textId="065AA7E1" w:rsidR="00184EA2" w:rsidRPr="00184EA2" w:rsidRDefault="00184EA2" w:rsidP="002B7D69">
            <w:pPr>
              <w:jc w:val="both"/>
              <w:rPr>
                <w:b/>
                <w:bCs/>
                <w:color w:val="000000"/>
                <w:shd w:val="clear" w:color="auto" w:fill="FFFFFF"/>
                <w:lang w:val="kk-KZ" w:bidi="ru-RU"/>
              </w:rPr>
            </w:pPr>
            <w:r w:rsidRPr="00184EA2">
              <w:rPr>
                <w:rStyle w:val="211pt"/>
                <w:b w:val="0"/>
                <w:bCs w:val="0"/>
              </w:rPr>
              <w:t>Есжанова Меруерт Кунтубековна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2B2AD136" w:rsidR="009D79D2" w:rsidRPr="008C6BE8" w:rsidRDefault="004D53DC" w:rsidP="00093D85">
            <w:pPr>
              <w:jc w:val="both"/>
              <w:rPr>
                <w:highlight w:val="yellow"/>
              </w:rPr>
            </w:pPr>
            <w:r w:rsidRPr="004D53DC">
              <w:rPr>
                <w:szCs w:val="28"/>
              </w:rPr>
              <w:t>Месторождения нефтяные и газонефтяные. Методические рекомендации по определению и обоснованию технологических потерь природного газа и попутного (нефтяного) газа при добыче, технологически связанных с принятой схемой и технологией разработки месторождения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29E4136" w:rsidR="00923B4F" w:rsidRPr="00461013" w:rsidRDefault="007470BE" w:rsidP="003F2C53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>Технологические потери нефти и газа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3532426" w:rsidR="009D79D2" w:rsidRPr="00A070BA" w:rsidRDefault="004C1CEA" w:rsidP="00966246">
            <w:pPr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>
              <w:t xml:space="preserve">тсутствие действующего нормативного документа </w:t>
            </w:r>
            <w:r w:rsidR="00D84095">
              <w:t>по нормированию технологических потерь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C137DD1" w:rsidR="00974C3B" w:rsidRPr="00897004" w:rsidRDefault="00240715" w:rsidP="009A3718">
            <w:pPr>
              <w:jc w:val="both"/>
            </w:pPr>
            <w:r>
              <w:rPr>
                <w:lang w:val="kk-KZ"/>
              </w:rPr>
              <w:t>Май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5B5E66A" w:rsidR="007D2223" w:rsidRPr="000A4ABC" w:rsidRDefault="00966246" w:rsidP="007577C7">
            <w:pPr>
              <w:jc w:val="both"/>
            </w:pPr>
            <w:r>
              <w:t>ТК №</w:t>
            </w:r>
            <w:r w:rsidR="000A4ABC" w:rsidRPr="000A4ABC">
              <w:t>89 "</w:t>
            </w:r>
            <w:r w:rsidR="000A4ABC">
              <w:rPr>
                <w:lang w:val="kk-KZ"/>
              </w:rPr>
              <w:t>Т</w:t>
            </w:r>
            <w:r w:rsidR="000A4ABC" w:rsidRPr="000A4ABC">
              <w:t>ехника и технология разведки и добычи нефти и газа"</w:t>
            </w:r>
            <w:r w:rsidR="000A4ABC">
              <w:rPr>
                <w:lang w:val="kk-KZ"/>
              </w:rPr>
              <w:t xml:space="preserve"> на базе ОЮЛ </w:t>
            </w:r>
            <w:r w:rsidR="000A4ABC">
              <w:t>«Казахстанская Ассоциация организаций нефтегазового и энергетического комплекса «</w:t>
            </w:r>
            <w:r w:rsidR="000A4ABC" w:rsidRPr="000A4ABC">
              <w:t>KAZENERGY</w:t>
            </w:r>
            <w:r w:rsidR="000A4ABC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28474C" w:rsidP="002B7D69">
            <w:pPr>
              <w:jc w:val="both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5589AEA" w:rsidR="00CA3F17" w:rsidRPr="00897004" w:rsidRDefault="00581A13" w:rsidP="009A3718">
            <w:pPr>
              <w:jc w:val="both"/>
            </w:pPr>
            <w:r>
              <w:rPr>
                <w:lang w:val="kk-KZ"/>
              </w:rPr>
              <w:t>Ию</w:t>
            </w:r>
            <w:r w:rsidR="006100D2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</w:tbl>
    <w:p w14:paraId="4A8B2C64" w14:textId="5CCE32AF" w:rsidR="002B7D69" w:rsidRDefault="002B7D69"/>
    <w:p w14:paraId="6D7B395D" w14:textId="77777777" w:rsidR="00B1745E" w:rsidRDefault="00B1745E"/>
    <w:p w14:paraId="32F7534D" w14:textId="6F8C0B75" w:rsidR="002B7D69" w:rsidRDefault="002B7D69"/>
    <w:p w14:paraId="6AA07B6A" w14:textId="29AB91B6" w:rsidR="0028474C" w:rsidRDefault="0028474C"/>
    <w:p w14:paraId="3601C4CA" w14:textId="77777777" w:rsidR="0028474C" w:rsidRDefault="0028474C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41B25210" w14:textId="60566532" w:rsidR="002B7D69" w:rsidRDefault="00B1745E" w:rsidP="002B7D69">
            <w:r>
              <w:rPr>
                <w:b/>
                <w:bCs/>
              </w:rPr>
              <w:t xml:space="preserve">Председатель Правления </w:t>
            </w:r>
          </w:p>
        </w:tc>
        <w:tc>
          <w:tcPr>
            <w:tcW w:w="2551" w:type="dxa"/>
          </w:tcPr>
          <w:p w14:paraId="710312DD" w14:textId="03974211" w:rsidR="002B7D69" w:rsidRDefault="00B1745E">
            <w:r>
              <w:rPr>
                <w:b/>
                <w:bCs/>
              </w:rPr>
              <w:t>А. Копабаева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sectPr w:rsidR="00AF3C0C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3D85"/>
    <w:rsid w:val="0009566B"/>
    <w:rsid w:val="000A4ABC"/>
    <w:rsid w:val="000A5EBC"/>
    <w:rsid w:val="000A5ED6"/>
    <w:rsid w:val="000B0E2F"/>
    <w:rsid w:val="000B5C05"/>
    <w:rsid w:val="000C4BA5"/>
    <w:rsid w:val="000D445C"/>
    <w:rsid w:val="000D5C32"/>
    <w:rsid w:val="000F0253"/>
    <w:rsid w:val="00103888"/>
    <w:rsid w:val="0010406B"/>
    <w:rsid w:val="00117259"/>
    <w:rsid w:val="001253C1"/>
    <w:rsid w:val="00153379"/>
    <w:rsid w:val="00157A8F"/>
    <w:rsid w:val="00161856"/>
    <w:rsid w:val="00184EA2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E219B"/>
    <w:rsid w:val="001F2876"/>
    <w:rsid w:val="001F7CD4"/>
    <w:rsid w:val="00213127"/>
    <w:rsid w:val="0021755E"/>
    <w:rsid w:val="002235FB"/>
    <w:rsid w:val="002342B5"/>
    <w:rsid w:val="00240715"/>
    <w:rsid w:val="00250BD4"/>
    <w:rsid w:val="00254C99"/>
    <w:rsid w:val="00257197"/>
    <w:rsid w:val="002602E9"/>
    <w:rsid w:val="00265BCB"/>
    <w:rsid w:val="00275088"/>
    <w:rsid w:val="00277748"/>
    <w:rsid w:val="0028474C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16B71"/>
    <w:rsid w:val="00347120"/>
    <w:rsid w:val="003842FC"/>
    <w:rsid w:val="003914DE"/>
    <w:rsid w:val="00397869"/>
    <w:rsid w:val="003A7EB4"/>
    <w:rsid w:val="003D5364"/>
    <w:rsid w:val="003D783E"/>
    <w:rsid w:val="003F2C53"/>
    <w:rsid w:val="003F3800"/>
    <w:rsid w:val="003F41C8"/>
    <w:rsid w:val="00402DB6"/>
    <w:rsid w:val="00406274"/>
    <w:rsid w:val="00423920"/>
    <w:rsid w:val="00433D5C"/>
    <w:rsid w:val="00461013"/>
    <w:rsid w:val="004632C7"/>
    <w:rsid w:val="004674A3"/>
    <w:rsid w:val="00471DFE"/>
    <w:rsid w:val="00476557"/>
    <w:rsid w:val="00477DEB"/>
    <w:rsid w:val="00485664"/>
    <w:rsid w:val="004A62F9"/>
    <w:rsid w:val="004B4F83"/>
    <w:rsid w:val="004B6943"/>
    <w:rsid w:val="004C1CEA"/>
    <w:rsid w:val="004C206C"/>
    <w:rsid w:val="004C2245"/>
    <w:rsid w:val="004C3AEF"/>
    <w:rsid w:val="004D53DC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1A13"/>
    <w:rsid w:val="00586EB9"/>
    <w:rsid w:val="0059279E"/>
    <w:rsid w:val="00592A9D"/>
    <w:rsid w:val="005E2FC1"/>
    <w:rsid w:val="005F071D"/>
    <w:rsid w:val="005F6BDB"/>
    <w:rsid w:val="006100D2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029F6"/>
    <w:rsid w:val="00727889"/>
    <w:rsid w:val="00727CDF"/>
    <w:rsid w:val="007470BE"/>
    <w:rsid w:val="00751B6F"/>
    <w:rsid w:val="00754399"/>
    <w:rsid w:val="0075662F"/>
    <w:rsid w:val="007577C7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73A77"/>
    <w:rsid w:val="008924DA"/>
    <w:rsid w:val="00897004"/>
    <w:rsid w:val="008B33F0"/>
    <w:rsid w:val="008C027F"/>
    <w:rsid w:val="008C5049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246"/>
    <w:rsid w:val="009668E6"/>
    <w:rsid w:val="009734AD"/>
    <w:rsid w:val="00974C3B"/>
    <w:rsid w:val="00975FEC"/>
    <w:rsid w:val="0098459B"/>
    <w:rsid w:val="009963C3"/>
    <w:rsid w:val="009A3718"/>
    <w:rsid w:val="009B4A9D"/>
    <w:rsid w:val="009D79D2"/>
    <w:rsid w:val="009E3CB4"/>
    <w:rsid w:val="009E5895"/>
    <w:rsid w:val="009F0B3D"/>
    <w:rsid w:val="009F72C8"/>
    <w:rsid w:val="009F73F2"/>
    <w:rsid w:val="00A070BA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1745E"/>
    <w:rsid w:val="00B260AE"/>
    <w:rsid w:val="00B36A99"/>
    <w:rsid w:val="00B5593B"/>
    <w:rsid w:val="00B6044D"/>
    <w:rsid w:val="00B674A2"/>
    <w:rsid w:val="00B81D2B"/>
    <w:rsid w:val="00B9705C"/>
    <w:rsid w:val="00BA2764"/>
    <w:rsid w:val="00BB25DE"/>
    <w:rsid w:val="00BC683D"/>
    <w:rsid w:val="00BD502C"/>
    <w:rsid w:val="00BD6D6D"/>
    <w:rsid w:val="00BF0BC5"/>
    <w:rsid w:val="00C2251B"/>
    <w:rsid w:val="00C228F1"/>
    <w:rsid w:val="00C40F4B"/>
    <w:rsid w:val="00C42D9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503F9"/>
    <w:rsid w:val="00D6726C"/>
    <w:rsid w:val="00D71B97"/>
    <w:rsid w:val="00D7777A"/>
    <w:rsid w:val="00D84095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26FC"/>
    <w:rsid w:val="00EB3816"/>
    <w:rsid w:val="00EB6DEB"/>
    <w:rsid w:val="00EE4F42"/>
    <w:rsid w:val="00EE588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D08107CD-FF39-4F70-9B0C-454CD011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18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reception@iacn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CFEE-69EC-4CA0-9557-2FC05ADF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Есжанова Меруерт</cp:lastModifiedBy>
  <cp:revision>29</cp:revision>
  <cp:lastPrinted>2022-12-06T06:08:00Z</cp:lastPrinted>
  <dcterms:created xsi:type="dcterms:W3CDTF">2024-05-15T10:11:00Z</dcterms:created>
  <dcterms:modified xsi:type="dcterms:W3CDTF">2024-05-15T11:53:00Z</dcterms:modified>
</cp:coreProperties>
</file>