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ED1" w:rsidRDefault="00EB308C" w:rsidP="00917D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08C">
        <w:rPr>
          <w:rFonts w:ascii="Times New Roman" w:hAnsi="Times New Roman" w:cs="Times New Roman"/>
          <w:b/>
          <w:sz w:val="24"/>
          <w:szCs w:val="24"/>
        </w:rPr>
        <w:t xml:space="preserve">Уведомление </w:t>
      </w:r>
    </w:p>
    <w:p w:rsidR="00012ED1" w:rsidRDefault="00012ED1" w:rsidP="00917D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ED1">
        <w:rPr>
          <w:rFonts w:ascii="Times New Roman" w:hAnsi="Times New Roman" w:cs="Times New Roman"/>
          <w:b/>
          <w:sz w:val="24"/>
          <w:szCs w:val="24"/>
        </w:rPr>
        <w:t xml:space="preserve">о начале разработки национального стандарта </w:t>
      </w:r>
    </w:p>
    <w:p w:rsidR="00EB1472" w:rsidRDefault="00EB1472" w:rsidP="00917D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СТ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РК «</w:t>
      </w:r>
      <w:r w:rsidRPr="00EB1472">
        <w:rPr>
          <w:rFonts w:ascii="Times New Roman" w:hAnsi="Times New Roman" w:cs="Times New Roman"/>
          <w:b/>
          <w:sz w:val="24"/>
          <w:szCs w:val="24"/>
        </w:rPr>
        <w:t xml:space="preserve">Одежда для защиты от контакта с кровью и биологическими </w:t>
      </w:r>
    </w:p>
    <w:p w:rsidR="00EB308C" w:rsidRDefault="00EB1472" w:rsidP="00917D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472">
        <w:rPr>
          <w:rFonts w:ascii="Times New Roman" w:hAnsi="Times New Roman" w:cs="Times New Roman"/>
          <w:b/>
          <w:sz w:val="24"/>
          <w:szCs w:val="24"/>
        </w:rPr>
        <w:t xml:space="preserve">жидкостями организма.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1472">
        <w:rPr>
          <w:rFonts w:ascii="Times New Roman" w:hAnsi="Times New Roman" w:cs="Times New Roman"/>
          <w:b/>
          <w:sz w:val="24"/>
          <w:szCs w:val="24"/>
        </w:rPr>
        <w:t xml:space="preserve">Определение сопротивления защитных материалов одежды прониканию </w:t>
      </w:r>
      <w:proofErr w:type="spellStart"/>
      <w:r w:rsidRPr="00EB1472">
        <w:rPr>
          <w:rFonts w:ascii="Times New Roman" w:hAnsi="Times New Roman" w:cs="Times New Roman"/>
          <w:b/>
          <w:sz w:val="24"/>
          <w:szCs w:val="24"/>
        </w:rPr>
        <w:t>гемоконтактных</w:t>
      </w:r>
      <w:proofErr w:type="spellEnd"/>
      <w:r w:rsidRPr="00EB1472">
        <w:rPr>
          <w:rFonts w:ascii="Times New Roman" w:hAnsi="Times New Roman" w:cs="Times New Roman"/>
          <w:b/>
          <w:sz w:val="24"/>
          <w:szCs w:val="24"/>
        </w:rPr>
        <w:t xml:space="preserve"> патогенов. Метод испытания с использованием бактериофага </w:t>
      </w:r>
      <w:proofErr w:type="spellStart"/>
      <w:r w:rsidRPr="00EB1472">
        <w:rPr>
          <w:rFonts w:ascii="Times New Roman" w:hAnsi="Times New Roman" w:cs="Times New Roman"/>
          <w:b/>
          <w:sz w:val="24"/>
          <w:szCs w:val="24"/>
        </w:rPr>
        <w:t>Phi</w:t>
      </w:r>
      <w:proofErr w:type="spellEnd"/>
      <w:r w:rsidRPr="00EB1472">
        <w:rPr>
          <w:rFonts w:ascii="Times New Roman" w:hAnsi="Times New Roman" w:cs="Times New Roman"/>
          <w:b/>
          <w:sz w:val="24"/>
          <w:szCs w:val="24"/>
        </w:rPr>
        <w:t>-Х 174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EB308C" w:rsidRDefault="00EB308C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959"/>
        <w:gridCol w:w="3827"/>
        <w:gridCol w:w="4961"/>
      </w:tblGrid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EB308C" w:rsidRPr="00917D25" w:rsidRDefault="00EB308C" w:rsidP="00917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Разработчик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61" w:type="dxa"/>
          </w:tcPr>
          <w:p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  <w:p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Нур</w:t>
            </w:r>
            <w:proofErr w:type="spell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-Султан, ул.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Мәнгілік</w:t>
            </w:r>
            <w:proofErr w:type="gram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Е</w:t>
            </w:r>
            <w:proofErr w:type="gram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л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д. 11, здание «Эталонный Центр»</w:t>
            </w:r>
          </w:p>
          <w:p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очта</w:t>
            </w:r>
            <w:proofErr w:type="spell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890B71" w:rsidRPr="00890B7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p.zhunisbekova@ksm.kz</w:t>
            </w:r>
          </w:p>
          <w:p w:rsidR="00890B71" w:rsidRPr="00890B71" w:rsidRDefault="003113EF" w:rsidP="00890B71">
            <w:pP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Тел.:8 (7172)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98 06 36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орган за разработку проекта</w:t>
            </w:r>
          </w:p>
        </w:tc>
        <w:tc>
          <w:tcPr>
            <w:tcW w:w="4961" w:type="dxa"/>
          </w:tcPr>
          <w:p w:rsidR="00EB308C" w:rsidRPr="00C03E3C" w:rsidRDefault="00C03E3C" w:rsidP="00C03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3C">
              <w:rPr>
                <w:rFonts w:ascii="Times New Roman" w:hAnsi="Times New Roman" w:cs="Times New Roman"/>
                <w:sz w:val="24"/>
                <w:szCs w:val="24"/>
              </w:rPr>
              <w:t>Комитет технического регулирования и метрологии Министерства торговли и интеграции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проекта</w:t>
            </w:r>
          </w:p>
        </w:tc>
        <w:tc>
          <w:tcPr>
            <w:tcW w:w="4961" w:type="dxa"/>
          </w:tcPr>
          <w:p w:rsidR="00EB1472" w:rsidRPr="00EB1472" w:rsidRDefault="007D367C" w:rsidP="00EB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367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7D367C">
              <w:rPr>
                <w:rFonts w:ascii="Times New Roman" w:hAnsi="Times New Roman" w:cs="Times New Roman"/>
                <w:sz w:val="24"/>
                <w:szCs w:val="24"/>
              </w:rPr>
              <w:t xml:space="preserve"> РК</w:t>
            </w:r>
            <w:r w:rsidRPr="007D367C">
              <w:t xml:space="preserve"> «</w:t>
            </w:r>
            <w:r w:rsidR="00EB1472" w:rsidRPr="00EB1472">
              <w:rPr>
                <w:rFonts w:ascii="Times New Roman" w:hAnsi="Times New Roman" w:cs="Times New Roman"/>
                <w:sz w:val="24"/>
                <w:szCs w:val="24"/>
              </w:rPr>
              <w:t xml:space="preserve">Одежда для защиты от контакта с кровью и биологическими </w:t>
            </w:r>
          </w:p>
          <w:p w:rsidR="00EB308C" w:rsidRPr="007D367C" w:rsidRDefault="00EB1472" w:rsidP="00EB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472">
              <w:rPr>
                <w:rFonts w:ascii="Times New Roman" w:hAnsi="Times New Roman" w:cs="Times New Roman"/>
                <w:sz w:val="24"/>
                <w:szCs w:val="24"/>
              </w:rPr>
              <w:t xml:space="preserve">жидкостями организма.  Определение сопротивления защитных материалов одежды прониканию </w:t>
            </w:r>
            <w:proofErr w:type="spellStart"/>
            <w:r w:rsidRPr="00EB1472">
              <w:rPr>
                <w:rFonts w:ascii="Times New Roman" w:hAnsi="Times New Roman" w:cs="Times New Roman"/>
                <w:sz w:val="24"/>
                <w:szCs w:val="24"/>
              </w:rPr>
              <w:t>гемоконтактных</w:t>
            </w:r>
            <w:proofErr w:type="spellEnd"/>
            <w:r w:rsidRPr="00EB1472">
              <w:rPr>
                <w:rFonts w:ascii="Times New Roman" w:hAnsi="Times New Roman" w:cs="Times New Roman"/>
                <w:sz w:val="24"/>
                <w:szCs w:val="24"/>
              </w:rPr>
              <w:t xml:space="preserve"> патогенов. Метод испытания с использованием бактериофага </w:t>
            </w:r>
            <w:proofErr w:type="spellStart"/>
            <w:r w:rsidRPr="00EB1472">
              <w:rPr>
                <w:rFonts w:ascii="Times New Roman" w:hAnsi="Times New Roman" w:cs="Times New Roman"/>
                <w:sz w:val="24"/>
                <w:szCs w:val="24"/>
              </w:rPr>
              <w:t>Phi</w:t>
            </w:r>
            <w:proofErr w:type="spellEnd"/>
            <w:r w:rsidRPr="00EB1472">
              <w:rPr>
                <w:rFonts w:ascii="Times New Roman" w:hAnsi="Times New Roman" w:cs="Times New Roman"/>
                <w:sz w:val="24"/>
                <w:szCs w:val="24"/>
              </w:rPr>
              <w:t>-Х 174</w:t>
            </w:r>
            <w:r w:rsidR="007D367C" w:rsidRPr="007D367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стандартизации</w:t>
            </w:r>
          </w:p>
        </w:tc>
        <w:tc>
          <w:tcPr>
            <w:tcW w:w="4961" w:type="dxa"/>
          </w:tcPr>
          <w:p w:rsidR="00EB308C" w:rsidRPr="004F271D" w:rsidRDefault="004F271D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71D">
              <w:rPr>
                <w:rFonts w:ascii="Times New Roman" w:hAnsi="Times New Roman" w:cs="Times New Roman"/>
                <w:sz w:val="24"/>
                <w:szCs w:val="24"/>
              </w:rPr>
              <w:t xml:space="preserve">Настоящий стандарт устанавливает </w:t>
            </w:r>
            <w:r w:rsidR="00EB1472" w:rsidRPr="00EB1472">
              <w:rPr>
                <w:rFonts w:ascii="Times New Roman" w:hAnsi="Times New Roman" w:cs="Times New Roman"/>
                <w:sz w:val="24"/>
                <w:szCs w:val="24"/>
              </w:rPr>
              <w:t>метод лабораторных испытаний для определения устойчивости материалов, используемых при изготовлении защитной одежды, к проникновению переносимых кровью патогенных микроорганизмов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961" w:type="dxa"/>
          </w:tcPr>
          <w:p w:rsidR="00EB308C" w:rsidRPr="00631BD3" w:rsidRDefault="00631BD3" w:rsidP="0063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BD3">
              <w:rPr>
                <w:rFonts w:ascii="Times New Roman" w:hAnsi="Times New Roman" w:cs="Times New Roman"/>
                <w:sz w:val="24"/>
                <w:szCs w:val="24"/>
              </w:rPr>
              <w:t>Инициативная разработка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pStyle w:val="Default"/>
            </w:pPr>
            <w:r w:rsidRPr="00917D25">
              <w:rPr>
                <w:b/>
                <w:bCs/>
              </w:rPr>
              <w:t xml:space="preserve">Дата начала разработки проекта </w:t>
            </w:r>
          </w:p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61" w:type="dxa"/>
          </w:tcPr>
          <w:p w:rsidR="00EB308C" w:rsidRPr="00C03E3C" w:rsidRDefault="00890B71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  <w:r w:rsidR="00C03E3C" w:rsidRPr="00C03E3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Профильный технический комитет по стандартизации на </w:t>
            </w:r>
            <w:proofErr w:type="gramStart"/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базе</w:t>
            </w:r>
            <w:proofErr w:type="gramEnd"/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которого будет проходить техническое обсуждение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(при наличии)</w:t>
            </w:r>
          </w:p>
        </w:tc>
        <w:tc>
          <w:tcPr>
            <w:tcW w:w="4961" w:type="dxa"/>
          </w:tcPr>
          <w:p w:rsidR="0057574F" w:rsidRPr="0057574F" w:rsidRDefault="00CE6E70" w:rsidP="005757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57574F" w:rsidRPr="0057574F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www.ksm.kz</w:t>
              </w:r>
            </w:hyperlink>
          </w:p>
          <w:p w:rsidR="00EB308C" w:rsidRPr="00917D25" w:rsidRDefault="0057574F" w:rsidP="00575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размещен</w:t>
            </w:r>
          </w:p>
        </w:tc>
        <w:tc>
          <w:tcPr>
            <w:tcW w:w="4961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pStyle w:val="Default"/>
            </w:pPr>
            <w:r w:rsidRPr="00917D25">
              <w:rPr>
                <w:b/>
                <w:bCs/>
              </w:rPr>
              <w:t xml:space="preserve">Дата завершения публичного обсуждения проекта </w:t>
            </w:r>
            <w:proofErr w:type="gramStart"/>
            <w:r w:rsidRPr="00917D25">
              <w:rPr>
                <w:b/>
                <w:bCs/>
              </w:rPr>
              <w:t>СТ</w:t>
            </w:r>
            <w:proofErr w:type="gramEnd"/>
            <w:r w:rsidRPr="00917D25">
              <w:rPr>
                <w:b/>
                <w:bCs/>
              </w:rPr>
              <w:t xml:space="preserve"> РК (Р РК) </w:t>
            </w:r>
          </w:p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61" w:type="dxa"/>
          </w:tcPr>
          <w:p w:rsidR="00EB308C" w:rsidRPr="00783D4C" w:rsidRDefault="00890B71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2022 год</w:t>
            </w:r>
          </w:p>
        </w:tc>
      </w:tr>
    </w:tbl>
    <w:p w:rsidR="003113EF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113EF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225"/>
      </w:tblGrid>
      <w:tr w:rsidR="003113EF" w:rsidTr="003113EF">
        <w:tc>
          <w:tcPr>
            <w:tcW w:w="6345" w:type="dxa"/>
          </w:tcPr>
          <w:p w:rsidR="003113EF" w:rsidRDefault="003113EF" w:rsidP="003113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Генерального директора </w:t>
            </w:r>
          </w:p>
        </w:tc>
        <w:tc>
          <w:tcPr>
            <w:tcW w:w="3225" w:type="dxa"/>
          </w:tcPr>
          <w:p w:rsidR="003113EF" w:rsidRDefault="003113EF" w:rsidP="00EB3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Радаев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С.Ю.</w:t>
            </w:r>
          </w:p>
        </w:tc>
      </w:tr>
    </w:tbl>
    <w:p w:rsidR="003113EF" w:rsidRPr="00EB308C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113EF" w:rsidRPr="00EB308C" w:rsidSect="00EB308C">
      <w:headerReference w:type="default" r:id="rId8"/>
      <w:pgSz w:w="11906" w:h="16838"/>
      <w:pgMar w:top="1418" w:right="1418" w:bottom="1418" w:left="1134" w:header="102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E70" w:rsidRDefault="00CE6E70" w:rsidP="00EB308C">
      <w:pPr>
        <w:spacing w:after="0" w:line="240" w:lineRule="auto"/>
      </w:pPr>
      <w:r>
        <w:separator/>
      </w:r>
    </w:p>
  </w:endnote>
  <w:endnote w:type="continuationSeparator" w:id="0">
    <w:p w:rsidR="00CE6E70" w:rsidRDefault="00CE6E70" w:rsidP="00EB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E70" w:rsidRDefault="00CE6E70" w:rsidP="00EB308C">
      <w:pPr>
        <w:spacing w:after="0" w:line="240" w:lineRule="auto"/>
      </w:pPr>
      <w:r>
        <w:separator/>
      </w:r>
    </w:p>
  </w:footnote>
  <w:footnote w:type="continuationSeparator" w:id="0">
    <w:p w:rsidR="00CE6E70" w:rsidRDefault="00CE6E70" w:rsidP="00EB3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08C" w:rsidRDefault="00EB308C">
    <w:pPr>
      <w:pStyle w:val="a3"/>
    </w:pPr>
  </w:p>
  <w:p w:rsidR="00EB308C" w:rsidRDefault="00EB30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953"/>
    <w:rsid w:val="00012ED1"/>
    <w:rsid w:val="00065B02"/>
    <w:rsid w:val="003113EF"/>
    <w:rsid w:val="003239C3"/>
    <w:rsid w:val="003B643C"/>
    <w:rsid w:val="003D7595"/>
    <w:rsid w:val="004F271D"/>
    <w:rsid w:val="0057574F"/>
    <w:rsid w:val="00631BD3"/>
    <w:rsid w:val="00783D4C"/>
    <w:rsid w:val="007D367C"/>
    <w:rsid w:val="00854953"/>
    <w:rsid w:val="00890B71"/>
    <w:rsid w:val="008A14F1"/>
    <w:rsid w:val="00917D25"/>
    <w:rsid w:val="00BD3231"/>
    <w:rsid w:val="00C03E3C"/>
    <w:rsid w:val="00CE6E70"/>
    <w:rsid w:val="00EB1472"/>
    <w:rsid w:val="00EB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08C"/>
  </w:style>
  <w:style w:type="paragraph" w:styleId="a5">
    <w:name w:val="footer"/>
    <w:basedOn w:val="a"/>
    <w:link w:val="a6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08C"/>
  </w:style>
  <w:style w:type="paragraph" w:styleId="a7">
    <w:name w:val="Balloon Text"/>
    <w:basedOn w:val="a"/>
    <w:link w:val="a8"/>
    <w:uiPriority w:val="99"/>
    <w:semiHidden/>
    <w:unhideWhenUsed/>
    <w:rsid w:val="00E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08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B30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B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5757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08C"/>
  </w:style>
  <w:style w:type="paragraph" w:styleId="a5">
    <w:name w:val="footer"/>
    <w:basedOn w:val="a"/>
    <w:link w:val="a6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08C"/>
  </w:style>
  <w:style w:type="paragraph" w:styleId="a7">
    <w:name w:val="Balloon Text"/>
    <w:basedOn w:val="a"/>
    <w:link w:val="a8"/>
    <w:uiPriority w:val="99"/>
    <w:semiHidden/>
    <w:unhideWhenUsed/>
    <w:rsid w:val="00E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08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B30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B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5757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sm.k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Iskakova</dc:creator>
  <cp:keywords/>
  <dc:description/>
  <cp:lastModifiedBy>Perizat Zhunisbekova</cp:lastModifiedBy>
  <cp:revision>18</cp:revision>
  <dcterms:created xsi:type="dcterms:W3CDTF">2021-11-15T14:11:00Z</dcterms:created>
  <dcterms:modified xsi:type="dcterms:W3CDTF">2022-04-05T05:56:00Z</dcterms:modified>
</cp:coreProperties>
</file>