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49" w:rsidRDefault="00613E0E" w:rsidP="00E37249">
      <w:pPr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У</w:t>
      </w:r>
      <w:r w:rsidRPr="008737C4">
        <w:rPr>
          <w:rFonts w:ascii="Times New Roman" w:hAnsi="Times New Roman" w:cs="Times New Roman"/>
          <w:b/>
          <w:iCs/>
        </w:rPr>
        <w:t>ведомлени</w:t>
      </w:r>
      <w:r>
        <w:rPr>
          <w:rFonts w:ascii="Times New Roman" w:hAnsi="Times New Roman" w:cs="Times New Roman"/>
          <w:b/>
          <w:iCs/>
        </w:rPr>
        <w:t>е</w:t>
      </w:r>
      <w:r w:rsidRPr="008737C4">
        <w:rPr>
          <w:rFonts w:ascii="Times New Roman" w:hAnsi="Times New Roman" w:cs="Times New Roman"/>
          <w:b/>
          <w:iCs/>
        </w:rPr>
        <w:t xml:space="preserve"> о </w:t>
      </w:r>
      <w:r>
        <w:rPr>
          <w:rFonts w:ascii="Times New Roman" w:hAnsi="Times New Roman" w:cs="Times New Roman"/>
          <w:b/>
          <w:iCs/>
        </w:rPr>
        <w:t xml:space="preserve">начале </w:t>
      </w:r>
      <w:r w:rsidRPr="008737C4">
        <w:rPr>
          <w:rFonts w:ascii="Times New Roman" w:hAnsi="Times New Roman" w:cs="Times New Roman"/>
          <w:b/>
          <w:iCs/>
        </w:rPr>
        <w:t>разработк</w:t>
      </w:r>
      <w:r>
        <w:rPr>
          <w:rFonts w:ascii="Times New Roman" w:hAnsi="Times New Roman" w:cs="Times New Roman"/>
          <w:b/>
          <w:iCs/>
        </w:rPr>
        <w:t>и</w:t>
      </w:r>
      <w:r w:rsidRPr="008737C4">
        <w:rPr>
          <w:rFonts w:ascii="Times New Roman" w:hAnsi="Times New Roman" w:cs="Times New Roman"/>
          <w:b/>
          <w:iCs/>
        </w:rPr>
        <w:t xml:space="preserve"> </w:t>
      </w:r>
      <w:r w:rsidR="00E37249">
        <w:rPr>
          <w:rFonts w:ascii="Times New Roman" w:hAnsi="Times New Roman" w:cs="Times New Roman"/>
          <w:b/>
          <w:iCs/>
        </w:rPr>
        <w:t xml:space="preserve"> </w:t>
      </w:r>
      <w:r w:rsidR="00E37249" w:rsidRPr="00E37249">
        <w:rPr>
          <w:rFonts w:ascii="Times New Roman" w:hAnsi="Times New Roman" w:cs="Times New Roman"/>
          <w:b/>
          <w:iCs/>
        </w:rPr>
        <w:t xml:space="preserve">проекта </w:t>
      </w:r>
      <w:proofErr w:type="gramStart"/>
      <w:r w:rsidR="00E37249" w:rsidRPr="00E37249">
        <w:rPr>
          <w:rFonts w:ascii="Times New Roman" w:hAnsi="Times New Roman" w:cs="Times New Roman"/>
          <w:b/>
          <w:iCs/>
        </w:rPr>
        <w:t>СТ</w:t>
      </w:r>
      <w:proofErr w:type="gramEnd"/>
      <w:r w:rsidR="00E37249" w:rsidRPr="00E37249">
        <w:rPr>
          <w:rFonts w:ascii="Times New Roman" w:hAnsi="Times New Roman" w:cs="Times New Roman"/>
          <w:b/>
          <w:iCs/>
        </w:rPr>
        <w:t xml:space="preserve"> РК EN 16139 </w:t>
      </w:r>
      <w:r w:rsidR="00E37249">
        <w:rPr>
          <w:rFonts w:ascii="Times New Roman" w:hAnsi="Times New Roman" w:cs="Times New Roman"/>
          <w:b/>
          <w:iCs/>
        </w:rPr>
        <w:t>«М</w:t>
      </w:r>
      <w:r w:rsidR="00E37249" w:rsidRPr="00E37249">
        <w:rPr>
          <w:rFonts w:ascii="Times New Roman" w:hAnsi="Times New Roman" w:cs="Times New Roman"/>
          <w:b/>
          <w:iCs/>
        </w:rPr>
        <w:t>ебель, для сидения используемая в общественных помещениях</w:t>
      </w:r>
      <w:r w:rsidR="00E37249">
        <w:rPr>
          <w:rFonts w:ascii="Times New Roman" w:hAnsi="Times New Roman" w:cs="Times New Roman"/>
          <w:b/>
          <w:iCs/>
        </w:rPr>
        <w:t xml:space="preserve">. </w:t>
      </w:r>
      <w:r w:rsidR="00E37249" w:rsidRPr="00E37249">
        <w:rPr>
          <w:rFonts w:ascii="Times New Roman" w:hAnsi="Times New Roman" w:cs="Times New Roman"/>
          <w:b/>
          <w:iCs/>
        </w:rPr>
        <w:t>Требования прочности, долговечности и безопасности</w:t>
      </w:r>
      <w:r w:rsidR="00E37249">
        <w:rPr>
          <w:rFonts w:ascii="Times New Roman" w:hAnsi="Times New Roman" w:cs="Times New Roman"/>
          <w:b/>
          <w:iCs/>
        </w:rPr>
        <w:t>»</w:t>
      </w:r>
    </w:p>
    <w:p w:rsidR="00613E0E" w:rsidRPr="008737C4" w:rsidRDefault="00E37249" w:rsidP="00E37249">
      <w:pPr>
        <w:jc w:val="center"/>
        <w:rPr>
          <w:rFonts w:ascii="Times New Roman" w:hAnsi="Times New Roman" w:cs="Times New Roman"/>
          <w:b/>
          <w:iCs/>
        </w:rPr>
      </w:pPr>
      <w:r w:rsidRPr="00E37249">
        <w:rPr>
          <w:rFonts w:ascii="Times New Roman" w:hAnsi="Times New Roman" w:cs="Times New Roman"/>
          <w:b/>
          <w:iCs/>
        </w:rPr>
        <w:t xml:space="preserve">  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5103"/>
      </w:tblGrid>
      <w:tr w:rsidR="00613E0E" w:rsidRPr="008737C4" w:rsidTr="00DC6F94">
        <w:trPr>
          <w:trHeight w:val="965"/>
        </w:trPr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11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Разработчик</w:t>
            </w:r>
            <w:r w:rsidRPr="008737C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03" w:type="dxa"/>
          </w:tcPr>
          <w:p w:rsidR="001B2313" w:rsidRPr="001B2313" w:rsidRDefault="001B2313" w:rsidP="001B2313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1B2313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РГП «Казахстанский институт стандартизации и  метрологии» </w:t>
            </w:r>
          </w:p>
          <w:p w:rsidR="001B2313" w:rsidRPr="001B2313" w:rsidRDefault="001B2313" w:rsidP="001B2313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1B2313">
              <w:rPr>
                <w:rFonts w:ascii="Times New Roman" w:eastAsia="Times New Roman" w:hAnsi="Times New Roman" w:cs="Times New Roman"/>
                <w:color w:val="auto"/>
                <w:lang w:val="kk-KZ"/>
              </w:rPr>
              <w:t>010000, Республика Казахстан, г. Нур-Султан</w:t>
            </w:r>
          </w:p>
          <w:p w:rsidR="001B2313" w:rsidRPr="001B2313" w:rsidRDefault="001B2313" w:rsidP="001B2313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1B2313">
              <w:rPr>
                <w:rFonts w:ascii="Times New Roman" w:eastAsia="Times New Roman" w:hAnsi="Times New Roman" w:cs="Times New Roman"/>
                <w:color w:val="auto"/>
                <w:lang w:val="kk-KZ"/>
              </w:rPr>
              <w:t>ул. Мәңгілік Ел, дом 11, здание "Эталонный центр"</w:t>
            </w:r>
          </w:p>
          <w:p w:rsidR="00DC6F94" w:rsidRDefault="001B2313" w:rsidP="001B2313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1B2313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Тел.: </w:t>
            </w:r>
            <w:r w:rsidR="00DC6F94" w:rsidRPr="00DC6F94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+7 (7172) 28-29-99 </w:t>
            </w:r>
          </w:p>
          <w:p w:rsidR="001B2313" w:rsidRPr="001B2313" w:rsidRDefault="001B2313" w:rsidP="001B2313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</w:t>
            </w:r>
            <w:r w:rsidRPr="001B2313">
              <w:rPr>
                <w:rFonts w:ascii="Times New Roman" w:eastAsia="Times New Roman" w:hAnsi="Times New Roman" w:cs="Times New Roman"/>
                <w:color w:val="auto"/>
                <w:lang w:val="kk-KZ"/>
              </w:rPr>
              <w:t>г. Нур-Султан, пр. Мангілік ел, 11</w:t>
            </w:r>
          </w:p>
          <w:p w:rsidR="001B2313" w:rsidRPr="001B2313" w:rsidRDefault="001B2313" w:rsidP="001B2313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1B2313">
              <w:rPr>
                <w:rFonts w:ascii="Times New Roman" w:eastAsia="Times New Roman" w:hAnsi="Times New Roman" w:cs="Times New Roman"/>
                <w:color w:val="auto"/>
                <w:lang w:val="kk-KZ"/>
              </w:rPr>
              <w:t>тел./факс +7(7272) 98</w:t>
            </w:r>
            <w:r w:rsidR="00DC6F94">
              <w:rPr>
                <w:rFonts w:ascii="Times New Roman" w:eastAsia="Times New Roman" w:hAnsi="Times New Roman" w:cs="Times New Roman"/>
                <w:color w:val="auto"/>
                <w:lang w:val="kk-KZ"/>
              </w:rPr>
              <w:t>-</w:t>
            </w:r>
            <w:r w:rsidRPr="001B2313">
              <w:rPr>
                <w:rFonts w:ascii="Times New Roman" w:eastAsia="Times New Roman" w:hAnsi="Times New Roman" w:cs="Times New Roman"/>
                <w:color w:val="auto"/>
                <w:lang w:val="kk-KZ"/>
              </w:rPr>
              <w:t>06</w:t>
            </w:r>
            <w:r w:rsidR="00DC6F94">
              <w:rPr>
                <w:rFonts w:ascii="Times New Roman" w:eastAsia="Times New Roman" w:hAnsi="Times New Roman" w:cs="Times New Roman"/>
                <w:color w:val="auto"/>
                <w:lang w:val="kk-KZ"/>
              </w:rPr>
              <w:t>-</w:t>
            </w:r>
            <w:r w:rsidRPr="001B2313">
              <w:rPr>
                <w:rFonts w:ascii="Times New Roman" w:eastAsia="Times New Roman" w:hAnsi="Times New Roman" w:cs="Times New Roman"/>
                <w:color w:val="auto"/>
                <w:lang w:val="kk-KZ"/>
              </w:rPr>
              <w:t>09</w:t>
            </w:r>
          </w:p>
          <w:p w:rsidR="001B2313" w:rsidRPr="001B2313" w:rsidRDefault="001B2313" w:rsidP="001B2313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1B2313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E-mail:  </w:t>
            </w:r>
            <w:r w:rsidRPr="004F6B9B">
              <w:rPr>
                <w:lang w:val="kk-KZ"/>
              </w:rPr>
              <w:t xml:space="preserve"> </w:t>
            </w:r>
            <w:r w:rsidRPr="001B2313">
              <w:rPr>
                <w:rFonts w:ascii="Times New Roman" w:eastAsia="Times New Roman" w:hAnsi="Times New Roman" w:cs="Times New Roman"/>
                <w:color w:val="auto"/>
                <w:lang w:val="kk-KZ"/>
              </w:rPr>
              <w:t>a.amreeva@ksm.kz</w:t>
            </w:r>
          </w:p>
          <w:p w:rsidR="00613E0E" w:rsidRPr="008737C4" w:rsidRDefault="001B2313" w:rsidP="001B2313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1B2313">
              <w:rPr>
                <w:rFonts w:ascii="Times New Roman" w:eastAsia="Times New Roman" w:hAnsi="Times New Roman" w:cs="Times New Roman"/>
                <w:color w:val="auto"/>
                <w:lang w:val="kk-KZ"/>
              </w:rPr>
              <w:t>Амреева Айжан Мальтаевна</w:t>
            </w:r>
          </w:p>
        </w:tc>
      </w:tr>
      <w:tr w:rsidR="00613E0E" w:rsidRPr="008737C4" w:rsidTr="00DC6F94">
        <w:trPr>
          <w:trHeight w:val="412"/>
        </w:trPr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11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Ответственный орган за разработку </w:t>
            </w:r>
            <w:r>
              <w:t xml:space="preserve"> </w:t>
            </w:r>
            <w:r w:rsidRPr="009646AD">
              <w:rPr>
                <w:rFonts w:ascii="Times New Roman" w:eastAsia="Times New Roman" w:hAnsi="Times New Roman" w:cs="Times New Roman"/>
                <w:b/>
                <w:color w:val="auto"/>
              </w:rPr>
              <w:t>проекта</w:t>
            </w:r>
          </w:p>
        </w:tc>
        <w:tc>
          <w:tcPr>
            <w:tcW w:w="5103" w:type="dxa"/>
          </w:tcPr>
          <w:p w:rsidR="00613E0E" w:rsidRPr="008737C4" w:rsidRDefault="001B2313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Комитет</w:t>
            </w:r>
            <w:r w:rsidRPr="001B2313">
              <w:rPr>
                <w:rFonts w:ascii="Times New Roman" w:eastAsia="Times New Roman" w:hAnsi="Times New Roman" w:cs="Times New Roman"/>
                <w:color w:val="auto"/>
              </w:rPr>
              <w:t xml:space="preserve"> технического регулирования и метрологии Министерства торговли и интеграции Республики Казахстан</w:t>
            </w:r>
          </w:p>
        </w:tc>
      </w:tr>
      <w:tr w:rsidR="00613E0E" w:rsidRPr="008737C4" w:rsidTr="00DC6F94">
        <w:trPr>
          <w:trHeight w:val="417"/>
        </w:trPr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11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проекта </w:t>
            </w:r>
          </w:p>
        </w:tc>
        <w:tc>
          <w:tcPr>
            <w:tcW w:w="5103" w:type="dxa"/>
          </w:tcPr>
          <w:p w:rsidR="00613E0E" w:rsidRPr="008737C4" w:rsidRDefault="001B2313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1B2313">
              <w:rPr>
                <w:rFonts w:ascii="Times New Roman" w:eastAsia="Times New Roman" w:hAnsi="Times New Roman" w:cs="Times New Roman"/>
                <w:color w:val="auto"/>
              </w:rPr>
              <w:t>СТ</w:t>
            </w:r>
            <w:proofErr w:type="gramEnd"/>
            <w:r w:rsidRPr="001B2313">
              <w:rPr>
                <w:rFonts w:ascii="Times New Roman" w:eastAsia="Times New Roman" w:hAnsi="Times New Roman" w:cs="Times New Roman"/>
                <w:color w:val="auto"/>
              </w:rPr>
              <w:t xml:space="preserve"> РК EN 16139 «Мебель, для сидения используемая в общественных помещениях. Требования прочности, долговечности и безопасности»</w:t>
            </w:r>
          </w:p>
        </w:tc>
      </w:tr>
      <w:tr w:rsidR="00613E0E" w:rsidRPr="008737C4" w:rsidTr="00DC6F94">
        <w:trPr>
          <w:trHeight w:val="422"/>
        </w:trPr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11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Объект стандартизации</w:t>
            </w:r>
          </w:p>
        </w:tc>
        <w:tc>
          <w:tcPr>
            <w:tcW w:w="5103" w:type="dxa"/>
          </w:tcPr>
          <w:p w:rsidR="00613E0E" w:rsidRPr="008737C4" w:rsidRDefault="005A245F" w:rsidP="005A245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М</w:t>
            </w:r>
            <w:r w:rsidRPr="005A245F">
              <w:rPr>
                <w:rFonts w:ascii="Times New Roman" w:eastAsia="Times New Roman" w:hAnsi="Times New Roman" w:cs="Times New Roman"/>
                <w:color w:val="auto"/>
                <w:lang w:val="kk-KZ"/>
              </w:rPr>
              <w:t>ебел</w:t>
            </w: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ь</w:t>
            </w:r>
            <w:r w:rsidRPr="005A245F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для сидения в общественных помещениях, предназначенных для взрослых, весом не более 110 кг, включая стулья для посетителей офиса.</w:t>
            </w:r>
          </w:p>
        </w:tc>
      </w:tr>
      <w:tr w:rsidR="00613E0E" w:rsidRPr="008737C4" w:rsidTr="00DC6F94">
        <w:trPr>
          <w:trHeight w:val="385"/>
        </w:trPr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411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Основание для разработки</w:t>
            </w:r>
          </w:p>
        </w:tc>
        <w:tc>
          <w:tcPr>
            <w:tcW w:w="5103" w:type="dxa"/>
          </w:tcPr>
          <w:p w:rsidR="00613E0E" w:rsidRPr="008737C4" w:rsidRDefault="004F6B9B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Инициативная </w:t>
            </w:r>
          </w:p>
        </w:tc>
      </w:tr>
      <w:tr w:rsidR="00613E0E" w:rsidRPr="008737C4" w:rsidTr="00DC6F94">
        <w:trPr>
          <w:trHeight w:val="385"/>
        </w:trPr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11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начала разработки проекта </w:t>
            </w:r>
          </w:p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5103" w:type="dxa"/>
          </w:tcPr>
          <w:p w:rsidR="00613E0E" w:rsidRPr="008737C4" w:rsidRDefault="00DC6F94" w:rsidP="00DC6F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9 июля </w:t>
            </w:r>
            <w:r w:rsidR="001B2313">
              <w:rPr>
                <w:rFonts w:ascii="Times New Roman" w:eastAsia="Times New Roman" w:hAnsi="Times New Roman" w:cs="Times New Roman"/>
                <w:color w:val="auto"/>
              </w:rPr>
              <w:t>2021 г.</w:t>
            </w:r>
          </w:p>
        </w:tc>
      </w:tr>
      <w:tr w:rsidR="00613E0E" w:rsidRPr="008737C4" w:rsidTr="00DC6F94">
        <w:trPr>
          <w:trHeight w:val="908"/>
        </w:trPr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11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Профильный технический комитет по стандартизации на </w:t>
            </w:r>
            <w:proofErr w:type="gramStart"/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базе</w:t>
            </w:r>
            <w:proofErr w:type="gramEnd"/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которого будет проходить техническое обсуждение </w:t>
            </w: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(при наличии)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  <w:tc>
          <w:tcPr>
            <w:tcW w:w="5103" w:type="dxa"/>
          </w:tcPr>
          <w:p w:rsidR="00613E0E" w:rsidRPr="008737C4" w:rsidRDefault="005A245F" w:rsidP="005A245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Профильный ТК отсутствует. Техническое обсуждение  на базе НОС</w:t>
            </w:r>
          </w:p>
        </w:tc>
      </w:tr>
      <w:tr w:rsidR="00613E0E" w:rsidRPr="008737C4" w:rsidTr="00DC6F94">
        <w:trPr>
          <w:trHeight w:val="357"/>
        </w:trPr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411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Проект размещен</w:t>
            </w:r>
          </w:p>
        </w:tc>
        <w:tc>
          <w:tcPr>
            <w:tcW w:w="5103" w:type="dxa"/>
          </w:tcPr>
          <w:p w:rsidR="00613E0E" w:rsidRPr="008737C4" w:rsidRDefault="004F6B9B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4F6B9B">
              <w:rPr>
                <w:rFonts w:ascii="Times New Roman" w:eastAsia="Times New Roman" w:hAnsi="Times New Roman" w:cs="Times New Roman"/>
                <w:color w:val="auto"/>
              </w:rPr>
              <w:t>www</w:t>
            </w:r>
            <w:proofErr w:type="spellEnd"/>
            <w:r w:rsidRPr="004F6B9B">
              <w:rPr>
                <w:rFonts w:ascii="Times New Roman" w:eastAsia="Times New Roman" w:hAnsi="Times New Roman" w:cs="Times New Roman"/>
                <w:color w:val="auto"/>
              </w:rPr>
              <w:t>. ksm.kz</w:t>
            </w:r>
          </w:p>
        </w:tc>
      </w:tr>
      <w:tr w:rsidR="00613E0E" w:rsidRPr="008737C4" w:rsidTr="00DC6F94"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411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завершения публичного обсуждения проекта </w:t>
            </w:r>
            <w:proofErr w:type="gramStart"/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СТ</w:t>
            </w:r>
            <w:proofErr w:type="gramEnd"/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РК (Р РК)</w:t>
            </w:r>
          </w:p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5103" w:type="dxa"/>
          </w:tcPr>
          <w:p w:rsidR="00613E0E" w:rsidRPr="008737C4" w:rsidRDefault="00DC6F94" w:rsidP="00DC6F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 с</w:t>
            </w:r>
            <w:r w:rsidR="004F6B9B">
              <w:rPr>
                <w:rFonts w:ascii="Times New Roman" w:eastAsia="Times New Roman" w:hAnsi="Times New Roman" w:cs="Times New Roman"/>
                <w:color w:val="auto"/>
              </w:rPr>
              <w:t>ентябрь 2021 г.</w:t>
            </w:r>
          </w:p>
        </w:tc>
      </w:tr>
    </w:tbl>
    <w:p w:rsidR="00613E0E" w:rsidRDefault="00613E0E" w:rsidP="00613E0E">
      <w:pPr>
        <w:jc w:val="center"/>
        <w:rPr>
          <w:rFonts w:ascii="Times New Roman" w:hAnsi="Times New Roman" w:cs="Times New Roman"/>
          <w:b/>
          <w:iCs/>
        </w:rPr>
      </w:pPr>
    </w:p>
    <w:p w:rsidR="00613E0E" w:rsidRPr="008737C4" w:rsidRDefault="00613E0E" w:rsidP="00613E0E">
      <w:pPr>
        <w:jc w:val="center"/>
        <w:rPr>
          <w:rFonts w:ascii="Times New Roman" w:hAnsi="Times New Roman" w:cs="Times New Roman"/>
          <w:b/>
          <w:iCs/>
        </w:rPr>
      </w:pPr>
      <w:r w:rsidRPr="008737C4">
        <w:rPr>
          <w:rFonts w:ascii="Times New Roman" w:hAnsi="Times New Roman" w:cs="Times New Roman"/>
          <w:b/>
          <w:iCs/>
        </w:rPr>
        <w:br w:type="textWrapping" w:clear="all"/>
      </w:r>
    </w:p>
    <w:p w:rsidR="00613E0E" w:rsidRPr="008737C4" w:rsidRDefault="00613E0E" w:rsidP="00613E0E">
      <w:pPr>
        <w:ind w:firstLine="567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Заместитель Генерального директора                           </w:t>
      </w:r>
      <w:r w:rsidR="00DC6F94">
        <w:rPr>
          <w:rFonts w:ascii="Times New Roman" w:hAnsi="Times New Roman" w:cs="Times New Roman"/>
          <w:b/>
          <w:iCs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iCs/>
        </w:rPr>
        <w:t xml:space="preserve">                  С. </w:t>
      </w:r>
      <w:proofErr w:type="spellStart"/>
      <w:r>
        <w:rPr>
          <w:rFonts w:ascii="Times New Roman" w:hAnsi="Times New Roman" w:cs="Times New Roman"/>
          <w:b/>
          <w:iCs/>
        </w:rPr>
        <w:t>Радаев</w:t>
      </w:r>
      <w:proofErr w:type="spellEnd"/>
    </w:p>
    <w:p w:rsidR="00346196" w:rsidRDefault="00346196"/>
    <w:sectPr w:rsidR="0034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AB"/>
    <w:rsid w:val="00046FB4"/>
    <w:rsid w:val="001B2313"/>
    <w:rsid w:val="00346196"/>
    <w:rsid w:val="004F6B9B"/>
    <w:rsid w:val="005248E2"/>
    <w:rsid w:val="00580CAB"/>
    <w:rsid w:val="005A245F"/>
    <w:rsid w:val="00613E0E"/>
    <w:rsid w:val="00DC6F94"/>
    <w:rsid w:val="00E37249"/>
    <w:rsid w:val="00E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 Кайликперова</dc:creator>
  <cp:keywords/>
  <dc:description/>
  <cp:lastModifiedBy>Айжан Амреева</cp:lastModifiedBy>
  <cp:revision>5</cp:revision>
  <dcterms:created xsi:type="dcterms:W3CDTF">2021-07-08T10:51:00Z</dcterms:created>
  <dcterms:modified xsi:type="dcterms:W3CDTF">2021-07-08T12:18:00Z</dcterms:modified>
</cp:coreProperties>
</file>