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9F4EE2" w:rsidRPr="009F4EE2">
        <w:rPr>
          <w:b/>
        </w:rPr>
        <w:t>Бананы свежие.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F4EE2" w:rsidRDefault="009F4EE2" w:rsidP="009F4EE2">
            <w:pPr>
              <w:tabs>
                <w:tab w:val="num" w:pos="0"/>
              </w:tabs>
              <w:jc w:val="both"/>
            </w:pPr>
            <w:r w:rsidRPr="009F4EE2">
              <w:t>СТ РК «Бананы свежие.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F4EE2" w:rsidP="00645F7A">
            <w:pPr>
              <w:tabs>
                <w:tab w:val="num" w:pos="0"/>
              </w:tabs>
              <w:jc w:val="both"/>
            </w:pPr>
            <w:r w:rsidRPr="009F4EE2">
              <w:t xml:space="preserve">Настоящий стандарт распространяется на свежие бананы рода </w:t>
            </w:r>
            <w:proofErr w:type="spellStart"/>
            <w:r w:rsidRPr="009F4EE2">
              <w:t>Musa</w:t>
            </w:r>
            <w:proofErr w:type="spellEnd"/>
            <w:r w:rsidRPr="009F4EE2">
              <w:t xml:space="preserve">, группы ААА (перечень основных помологических сортов - по приложению В), импортируемые, предназначенные после </w:t>
            </w:r>
            <w:proofErr w:type="spellStart"/>
            <w:r w:rsidRPr="009F4EE2">
              <w:t>дозаривания</w:t>
            </w:r>
            <w:proofErr w:type="spellEnd"/>
            <w:r w:rsidRPr="009F4EE2">
              <w:t xml:space="preserve"> для реализации в свежем виде.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F4EE2" w:rsidP="007D4838">
            <w:pPr>
              <w:tabs>
                <w:tab w:val="num" w:pos="0"/>
              </w:tabs>
              <w:jc w:val="both"/>
            </w:pPr>
            <w:r w:rsidRPr="009F4EE2">
              <w:t xml:space="preserve">Для </w:t>
            </w:r>
            <w:r w:rsidRPr="009F4EE2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803D7" w:rsidRDefault="00A32E3C" w:rsidP="00A57503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803D7" w:rsidRPr="00C803D7">
              <w:t xml:space="preserve">с учетом </w:t>
            </w:r>
            <w:r w:rsidR="009F4EE2" w:rsidRPr="009F4EE2">
              <w:t>с учетом ГОСТ Р 51603-2000</w:t>
            </w:r>
            <w:r w:rsidR="009F4EE2">
              <w:t xml:space="preserve"> </w:t>
            </w:r>
            <w:r w:rsidR="009F4EE2" w:rsidRPr="009F4EE2">
              <w:t>«Бананы свежие. Технические условия» и технических требований конкурсной документации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645F7A" w:rsidRPr="00970694" w:rsidRDefault="009549DB" w:rsidP="009F4EE2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  <w:bookmarkStart w:id="0" w:name="_GoBack"/>
            <w:bookmarkEnd w:id="0"/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B3F03" w:rsidRDefault="00BF6ADF" w:rsidP="00C803D7">
            <w:pPr>
              <w:rPr>
                <w:i/>
              </w:rPr>
            </w:pPr>
            <w:r w:rsidRPr="00970694">
              <w:rPr>
                <w:i/>
              </w:rPr>
              <w:t>(число/ месяц/ год)</w:t>
            </w:r>
          </w:p>
          <w:p w:rsidR="00645F7A" w:rsidRPr="00970694" w:rsidRDefault="00645F7A" w:rsidP="00C803D7">
            <w:pPr>
              <w:rPr>
                <w:b/>
              </w:rPr>
            </w:pP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CB3F03" w:rsidRDefault="009F4EE2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645F7A" w:rsidRPr="0084230D" w:rsidRDefault="00645F7A" w:rsidP="0097544A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45F7A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4EE2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FB5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16</cp:revision>
  <cp:lastPrinted>2017-03-24T05:52:00Z</cp:lastPrinted>
  <dcterms:created xsi:type="dcterms:W3CDTF">2020-03-05T06:44:00Z</dcterms:created>
  <dcterms:modified xsi:type="dcterms:W3CDTF">2020-08-12T15:07:00Z</dcterms:modified>
</cp:coreProperties>
</file>