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4DC94225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E62D0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67F1A34E" w14:textId="2B71B27B" w:rsidR="00E86A18" w:rsidRDefault="00EA13C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CA">
        <w:rPr>
          <w:rFonts w:ascii="Times New Roman" w:hAnsi="Times New Roman" w:cs="Times New Roman"/>
          <w:b/>
          <w:sz w:val="24"/>
          <w:szCs w:val="24"/>
        </w:rPr>
        <w:t>СТ РК «Животные. Лабораторная диагностика трихомоноза. Основные положения»</w:t>
      </w:r>
    </w:p>
    <w:p w14:paraId="44ABE91B" w14:textId="77777777" w:rsidR="00EA13CA" w:rsidRDefault="00EA13C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3FC3673F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F1632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21CA5E7E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86A18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ziyatayeva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E86A18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9BB2470" w:rsidR="00EB308C" w:rsidRPr="007D367C" w:rsidRDefault="00EA13CA" w:rsidP="00E8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A">
              <w:rPr>
                <w:rFonts w:ascii="Times New Roman" w:hAnsi="Times New Roman" w:cs="Times New Roman"/>
                <w:sz w:val="24"/>
                <w:szCs w:val="24"/>
              </w:rPr>
              <w:t>СТ РК «Животные. Лабораторная диагностика трихомоноза. Основные положения»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C41B99C" w:rsidR="00EB308C" w:rsidRPr="00E86A18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содержит основные положения к лабораторным диагностикам </w:t>
            </w:r>
            <w:r w:rsidR="00E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трихомоноза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2A5F25B3" w:rsidR="00EB308C" w:rsidRPr="00C03E3C" w:rsidRDefault="008E330C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3CFB6979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A0D3E" w14:textId="77777777" w:rsidR="006E62D0" w:rsidRDefault="006E62D0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0FEF" w14:textId="77777777" w:rsidR="00377949" w:rsidRDefault="00377949" w:rsidP="00EB308C">
      <w:pPr>
        <w:spacing w:after="0" w:line="240" w:lineRule="auto"/>
      </w:pPr>
      <w:r>
        <w:separator/>
      </w:r>
    </w:p>
  </w:endnote>
  <w:endnote w:type="continuationSeparator" w:id="0">
    <w:p w14:paraId="3E45C5F2" w14:textId="77777777" w:rsidR="00377949" w:rsidRDefault="00377949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6515" w14:textId="77777777" w:rsidR="00377949" w:rsidRDefault="00377949" w:rsidP="00EB308C">
      <w:pPr>
        <w:spacing w:after="0" w:line="240" w:lineRule="auto"/>
      </w:pPr>
      <w:r>
        <w:separator/>
      </w:r>
    </w:p>
  </w:footnote>
  <w:footnote w:type="continuationSeparator" w:id="0">
    <w:p w14:paraId="5C825068" w14:textId="77777777" w:rsidR="00377949" w:rsidRDefault="00377949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77949"/>
    <w:rsid w:val="003826F0"/>
    <w:rsid w:val="003A160D"/>
    <w:rsid w:val="003B643C"/>
    <w:rsid w:val="003D7595"/>
    <w:rsid w:val="004269B1"/>
    <w:rsid w:val="004F271D"/>
    <w:rsid w:val="0050272E"/>
    <w:rsid w:val="0057574F"/>
    <w:rsid w:val="005A0399"/>
    <w:rsid w:val="005F0182"/>
    <w:rsid w:val="00631BD3"/>
    <w:rsid w:val="00650A6F"/>
    <w:rsid w:val="006630A3"/>
    <w:rsid w:val="006B6EB9"/>
    <w:rsid w:val="006E62D0"/>
    <w:rsid w:val="00783D4C"/>
    <w:rsid w:val="007D367C"/>
    <w:rsid w:val="00854953"/>
    <w:rsid w:val="00890B71"/>
    <w:rsid w:val="008A14F1"/>
    <w:rsid w:val="008E330C"/>
    <w:rsid w:val="00917D25"/>
    <w:rsid w:val="00960E2E"/>
    <w:rsid w:val="009747F6"/>
    <w:rsid w:val="009868DF"/>
    <w:rsid w:val="00A47B77"/>
    <w:rsid w:val="00BA3308"/>
    <w:rsid w:val="00BD3231"/>
    <w:rsid w:val="00C03E3C"/>
    <w:rsid w:val="00C96802"/>
    <w:rsid w:val="00CE6E70"/>
    <w:rsid w:val="00CF4A1C"/>
    <w:rsid w:val="00D52F20"/>
    <w:rsid w:val="00D80A27"/>
    <w:rsid w:val="00D87520"/>
    <w:rsid w:val="00D93021"/>
    <w:rsid w:val="00E805C8"/>
    <w:rsid w:val="00E86A18"/>
    <w:rsid w:val="00EA13CA"/>
    <w:rsid w:val="00EB1472"/>
    <w:rsid w:val="00EB308C"/>
    <w:rsid w:val="00EE5386"/>
    <w:rsid w:val="00F1632E"/>
    <w:rsid w:val="00F6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Ulzhan Omarova</cp:lastModifiedBy>
  <cp:revision>2</cp:revision>
  <dcterms:created xsi:type="dcterms:W3CDTF">2023-09-05T05:00:00Z</dcterms:created>
  <dcterms:modified xsi:type="dcterms:W3CDTF">2023-09-05T05:00:00Z</dcterms:modified>
</cp:coreProperties>
</file>