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95256" w14:textId="77777777" w:rsidR="00373D60" w:rsidRDefault="0020347C" w:rsidP="00AA18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Уведомление</w:t>
      </w:r>
      <w:r w:rsidRPr="0020347C">
        <w:rPr>
          <w:rFonts w:ascii="Times New Roman" w:hAnsi="Times New Roman" w:cs="Times New Roman"/>
          <w:b/>
          <w:bCs/>
          <w:sz w:val="24"/>
          <w:szCs w:val="24"/>
        </w:rPr>
        <w:t xml:space="preserve"> о завершении разработки</w:t>
      </w:r>
      <w:r w:rsidR="00373D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55872A1" w14:textId="5B4DDA44" w:rsidR="007C1BBE" w:rsidRDefault="00373D60" w:rsidP="00AA18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СТ РК </w:t>
      </w:r>
      <w:r w:rsidRPr="00373D60">
        <w:rPr>
          <w:rFonts w:ascii="Times New Roman" w:hAnsi="Times New Roman" w:cs="Times New Roman"/>
          <w:b/>
          <w:bCs/>
          <w:sz w:val="24"/>
          <w:szCs w:val="24"/>
        </w:rPr>
        <w:t>«</w:t>
      </w:r>
      <w:bookmarkStart w:id="0" w:name="_Hlk115255187"/>
      <w:r w:rsidRPr="00373D60">
        <w:rPr>
          <w:rFonts w:ascii="Times New Roman" w:hAnsi="Times New Roman" w:cs="Times New Roman"/>
          <w:b/>
          <w:bCs/>
          <w:sz w:val="24"/>
          <w:szCs w:val="24"/>
        </w:rPr>
        <w:t xml:space="preserve">Информационные технологии. </w:t>
      </w:r>
      <w:r w:rsidR="00AA186A">
        <w:rPr>
          <w:rFonts w:ascii="Times New Roman" w:hAnsi="Times New Roman" w:cs="Times New Roman"/>
          <w:b/>
          <w:bCs/>
          <w:sz w:val="24"/>
          <w:szCs w:val="24"/>
        </w:rPr>
        <w:t xml:space="preserve">Биометрия. </w:t>
      </w:r>
      <w:r w:rsidRPr="00373D60">
        <w:rPr>
          <w:rFonts w:ascii="Times New Roman" w:hAnsi="Times New Roman" w:cs="Times New Roman"/>
          <w:b/>
          <w:bCs/>
          <w:sz w:val="24"/>
          <w:szCs w:val="24"/>
        </w:rPr>
        <w:t>Форматы обмена биометрическими данными. Часть 6. Данные изображения радужной оболочки глаза</w:t>
      </w:r>
      <w:bookmarkEnd w:id="0"/>
      <w:r w:rsidRPr="00373D60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749ACB77" w14:textId="77777777" w:rsidR="00AA186A" w:rsidRPr="00373D60" w:rsidRDefault="00AA186A" w:rsidP="00373D6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"/>
        <w:gridCol w:w="3857"/>
        <w:gridCol w:w="4789"/>
      </w:tblGrid>
      <w:tr w:rsidR="0020347C" w:rsidRPr="0020347C" w14:paraId="68015F21" w14:textId="77777777" w:rsidTr="0020347C">
        <w:trPr>
          <w:trHeight w:val="521"/>
        </w:trPr>
        <w:tc>
          <w:tcPr>
            <w:tcW w:w="529" w:type="dxa"/>
          </w:tcPr>
          <w:p w14:paraId="4D32459B" w14:textId="77777777" w:rsidR="0020347C" w:rsidRPr="0020347C" w:rsidRDefault="0020347C" w:rsidP="0020347C">
            <w:pPr>
              <w:pStyle w:val="Default"/>
            </w:pPr>
            <w:r w:rsidRPr="0020347C">
              <w:rPr>
                <w:b/>
                <w:bCs/>
              </w:rPr>
              <w:t xml:space="preserve">1 </w:t>
            </w:r>
          </w:p>
        </w:tc>
        <w:tc>
          <w:tcPr>
            <w:tcW w:w="3857" w:type="dxa"/>
          </w:tcPr>
          <w:p w14:paraId="1CA53137" w14:textId="77777777" w:rsidR="00975AC6" w:rsidRPr="0020347C" w:rsidRDefault="0020347C" w:rsidP="00975AC6">
            <w:pPr>
              <w:pStyle w:val="Default"/>
            </w:pPr>
            <w:r w:rsidRPr="0020347C">
              <w:rPr>
                <w:b/>
                <w:bCs/>
              </w:rPr>
              <w:t xml:space="preserve">Разработчик </w:t>
            </w:r>
          </w:p>
          <w:p w14:paraId="085DBFA9" w14:textId="77777777" w:rsidR="0020347C" w:rsidRPr="0020347C" w:rsidRDefault="0020347C" w:rsidP="0020347C">
            <w:pPr>
              <w:pStyle w:val="Default"/>
            </w:pPr>
          </w:p>
        </w:tc>
        <w:tc>
          <w:tcPr>
            <w:tcW w:w="4789" w:type="dxa"/>
          </w:tcPr>
          <w:p w14:paraId="63BD15FC" w14:textId="32A0266C" w:rsidR="0020347C" w:rsidRPr="00350D74" w:rsidRDefault="00E05038" w:rsidP="00AA186A">
            <w:pPr>
              <w:pStyle w:val="Default"/>
              <w:jc w:val="both"/>
              <w:rPr>
                <w:bCs/>
              </w:rPr>
            </w:pPr>
            <w:r w:rsidRPr="00350D74">
              <w:rPr>
                <w:bCs/>
              </w:rPr>
              <w:t xml:space="preserve">РГП «Казахстанский институт стандартизации и метрологии», 010000, </w:t>
            </w:r>
            <w:hyperlink r:id="rId4" w:tgtFrame="_parent" w:history="1">
              <w:r w:rsidRPr="00F73272">
                <w:rPr>
                  <w:bCs/>
                </w:rPr>
                <w:t>bu@artificial.kz</w:t>
              </w:r>
            </w:hyperlink>
            <w:hyperlink r:id="rId5" w:tgtFrame="_parent" w:history="1"/>
            <w:r>
              <w:rPr>
                <w:bCs/>
              </w:rPr>
              <w:t xml:space="preserve">, </w:t>
            </w:r>
            <w:proofErr w:type="spellStart"/>
            <w:r w:rsidRPr="00F73272">
              <w:rPr>
                <w:bCs/>
              </w:rPr>
              <w:t>Бюраев</w:t>
            </w:r>
            <w:proofErr w:type="spellEnd"/>
            <w:r w:rsidRPr="00F73272">
              <w:rPr>
                <w:bCs/>
              </w:rPr>
              <w:t xml:space="preserve"> </w:t>
            </w:r>
            <w:proofErr w:type="spellStart"/>
            <w:r w:rsidRPr="00F73272">
              <w:rPr>
                <w:bCs/>
              </w:rPr>
              <w:t>Бақытжан</w:t>
            </w:r>
            <w:proofErr w:type="spellEnd"/>
            <w:r w:rsidRPr="00F73272">
              <w:rPr>
                <w:bCs/>
              </w:rPr>
              <w:t xml:space="preserve"> </w:t>
            </w:r>
            <w:proofErr w:type="spellStart"/>
            <w:r w:rsidRPr="00F73272">
              <w:rPr>
                <w:bCs/>
              </w:rPr>
              <w:t>Уәлиханұлы</w:t>
            </w:r>
            <w:proofErr w:type="spellEnd"/>
          </w:p>
        </w:tc>
      </w:tr>
      <w:tr w:rsidR="0020347C" w:rsidRPr="0020347C" w14:paraId="312DA0C6" w14:textId="77777777" w:rsidTr="0020347C">
        <w:trPr>
          <w:trHeight w:val="245"/>
        </w:trPr>
        <w:tc>
          <w:tcPr>
            <w:tcW w:w="529" w:type="dxa"/>
          </w:tcPr>
          <w:p w14:paraId="17AB5520" w14:textId="77777777" w:rsidR="0020347C" w:rsidRPr="0020347C" w:rsidRDefault="0020347C" w:rsidP="0020347C">
            <w:pPr>
              <w:pStyle w:val="Default"/>
            </w:pPr>
            <w:r w:rsidRPr="0020347C">
              <w:rPr>
                <w:b/>
                <w:bCs/>
              </w:rPr>
              <w:t xml:space="preserve">2 </w:t>
            </w:r>
          </w:p>
        </w:tc>
        <w:tc>
          <w:tcPr>
            <w:tcW w:w="3857" w:type="dxa"/>
          </w:tcPr>
          <w:p w14:paraId="22ED61D4" w14:textId="77777777" w:rsidR="0020347C" w:rsidRPr="0020347C" w:rsidRDefault="0020347C" w:rsidP="0020347C">
            <w:pPr>
              <w:pStyle w:val="Default"/>
            </w:pPr>
            <w:r w:rsidRPr="0020347C">
              <w:rPr>
                <w:b/>
                <w:bCs/>
              </w:rPr>
              <w:t xml:space="preserve">Ответственный орган за </w:t>
            </w:r>
          </w:p>
          <w:p w14:paraId="07CEB425" w14:textId="77777777" w:rsidR="0020347C" w:rsidRPr="0020347C" w:rsidRDefault="0020347C" w:rsidP="0020347C">
            <w:pPr>
              <w:pStyle w:val="Default"/>
            </w:pPr>
            <w:r w:rsidRPr="0020347C">
              <w:rPr>
                <w:b/>
                <w:bCs/>
              </w:rPr>
              <w:t xml:space="preserve">разработку СТ РК </w:t>
            </w:r>
          </w:p>
        </w:tc>
        <w:tc>
          <w:tcPr>
            <w:tcW w:w="4789" w:type="dxa"/>
          </w:tcPr>
          <w:p w14:paraId="1FE1B6C7" w14:textId="1057ACF7" w:rsidR="0020347C" w:rsidRPr="00350D74" w:rsidRDefault="00435984" w:rsidP="00AA186A">
            <w:pPr>
              <w:pStyle w:val="Default"/>
              <w:jc w:val="both"/>
              <w:rPr>
                <w:b/>
                <w:bCs/>
              </w:rPr>
            </w:pPr>
            <w:r w:rsidRPr="00C03E3C">
              <w:t>Комитет технического регулирования и метрологии Министерства торговли и интеграции</w:t>
            </w:r>
          </w:p>
        </w:tc>
      </w:tr>
      <w:tr w:rsidR="0020347C" w:rsidRPr="0020347C" w14:paraId="6D799EC4" w14:textId="77777777" w:rsidTr="0020347C">
        <w:trPr>
          <w:trHeight w:val="107"/>
        </w:trPr>
        <w:tc>
          <w:tcPr>
            <w:tcW w:w="529" w:type="dxa"/>
          </w:tcPr>
          <w:p w14:paraId="3E7D9369" w14:textId="77777777" w:rsidR="0020347C" w:rsidRPr="0020347C" w:rsidRDefault="0020347C" w:rsidP="0020347C">
            <w:pPr>
              <w:pStyle w:val="Default"/>
            </w:pPr>
            <w:r w:rsidRPr="0020347C">
              <w:rPr>
                <w:b/>
                <w:bCs/>
              </w:rPr>
              <w:t xml:space="preserve">3 </w:t>
            </w:r>
          </w:p>
        </w:tc>
        <w:tc>
          <w:tcPr>
            <w:tcW w:w="3857" w:type="dxa"/>
          </w:tcPr>
          <w:p w14:paraId="728D07EC" w14:textId="77777777" w:rsidR="0020347C" w:rsidRPr="0020347C" w:rsidRDefault="0020347C" w:rsidP="0020347C">
            <w:pPr>
              <w:pStyle w:val="Default"/>
            </w:pPr>
            <w:r w:rsidRPr="0020347C">
              <w:rPr>
                <w:b/>
                <w:bCs/>
              </w:rPr>
              <w:t xml:space="preserve">Наименование проекта </w:t>
            </w:r>
          </w:p>
        </w:tc>
        <w:tc>
          <w:tcPr>
            <w:tcW w:w="4789" w:type="dxa"/>
          </w:tcPr>
          <w:p w14:paraId="2775CE57" w14:textId="0E932CEA" w:rsidR="0020347C" w:rsidRPr="00435984" w:rsidRDefault="004F5BA2" w:rsidP="00AA186A">
            <w:pPr>
              <w:pStyle w:val="Default"/>
              <w:jc w:val="both"/>
              <w:rPr>
                <w:bCs/>
              </w:rPr>
            </w:pPr>
            <w:r w:rsidRPr="00435984">
              <w:t>«</w:t>
            </w:r>
            <w:r w:rsidR="00435984" w:rsidRPr="00B663EF">
              <w:t>Информационные технологии. Биометрия. Форматы обмена биометрическими данными. Часть 6. Данные изображения радужной оболочки глаза</w:t>
            </w:r>
            <w:r w:rsidRPr="00435984">
              <w:t>»</w:t>
            </w:r>
            <w:r w:rsidR="00435984">
              <w:t xml:space="preserve"> </w:t>
            </w:r>
          </w:p>
        </w:tc>
      </w:tr>
      <w:tr w:rsidR="0020347C" w:rsidRPr="0020347C" w14:paraId="3675C70F" w14:textId="77777777" w:rsidTr="0020347C">
        <w:trPr>
          <w:trHeight w:val="107"/>
        </w:trPr>
        <w:tc>
          <w:tcPr>
            <w:tcW w:w="529" w:type="dxa"/>
          </w:tcPr>
          <w:p w14:paraId="6DCCCA20" w14:textId="77777777" w:rsidR="0020347C" w:rsidRPr="0020347C" w:rsidRDefault="0020347C" w:rsidP="0020347C">
            <w:pPr>
              <w:pStyle w:val="Default"/>
            </w:pPr>
            <w:r w:rsidRPr="0020347C">
              <w:rPr>
                <w:b/>
                <w:bCs/>
              </w:rPr>
              <w:t xml:space="preserve">4 </w:t>
            </w:r>
          </w:p>
        </w:tc>
        <w:tc>
          <w:tcPr>
            <w:tcW w:w="3857" w:type="dxa"/>
          </w:tcPr>
          <w:p w14:paraId="64731074" w14:textId="77777777" w:rsidR="0020347C" w:rsidRPr="0020347C" w:rsidRDefault="0020347C" w:rsidP="0020347C">
            <w:pPr>
              <w:pStyle w:val="Default"/>
            </w:pPr>
            <w:r w:rsidRPr="0020347C">
              <w:rPr>
                <w:b/>
                <w:bCs/>
              </w:rPr>
              <w:t xml:space="preserve">Объект стандартизации </w:t>
            </w:r>
          </w:p>
        </w:tc>
        <w:tc>
          <w:tcPr>
            <w:tcW w:w="4789" w:type="dxa"/>
          </w:tcPr>
          <w:p w14:paraId="2D4B2276" w14:textId="3F0E6430" w:rsidR="0020347C" w:rsidRPr="00435984" w:rsidRDefault="00435984" w:rsidP="00AA186A">
            <w:pPr>
              <w:pStyle w:val="Default"/>
              <w:jc w:val="both"/>
              <w:rPr>
                <w:bCs/>
              </w:rPr>
            </w:pPr>
            <w:r w:rsidRPr="00435984">
              <w:rPr>
                <w:rStyle w:val="FontStyle112"/>
                <w:rFonts w:ascii="Times New Roman" w:hAnsi="Times New Roman" w:cs="Times New Roman"/>
                <w:sz w:val="24"/>
                <w:szCs w:val="24"/>
              </w:rPr>
              <w:t>Настоящий стандарт определяет форматы обмена изображениями радужной оболочки для биометрических систем регистрации, верификации и идентификации.</w:t>
            </w:r>
          </w:p>
        </w:tc>
      </w:tr>
      <w:tr w:rsidR="0020347C" w:rsidRPr="0020347C" w14:paraId="2012C84F" w14:textId="77777777" w:rsidTr="0020347C">
        <w:trPr>
          <w:trHeight w:val="107"/>
        </w:trPr>
        <w:tc>
          <w:tcPr>
            <w:tcW w:w="529" w:type="dxa"/>
          </w:tcPr>
          <w:p w14:paraId="5F625B25" w14:textId="77777777" w:rsidR="0020347C" w:rsidRPr="0020347C" w:rsidRDefault="0020347C" w:rsidP="0020347C">
            <w:pPr>
              <w:pStyle w:val="Default"/>
            </w:pPr>
            <w:r w:rsidRPr="0020347C">
              <w:rPr>
                <w:b/>
                <w:bCs/>
              </w:rPr>
              <w:t xml:space="preserve">5 </w:t>
            </w:r>
          </w:p>
        </w:tc>
        <w:tc>
          <w:tcPr>
            <w:tcW w:w="3857" w:type="dxa"/>
          </w:tcPr>
          <w:p w14:paraId="5B4F8C55" w14:textId="77777777" w:rsidR="0020347C" w:rsidRPr="0020347C" w:rsidRDefault="0020347C" w:rsidP="0020347C">
            <w:pPr>
              <w:pStyle w:val="Default"/>
            </w:pPr>
            <w:r w:rsidRPr="0020347C">
              <w:rPr>
                <w:b/>
                <w:bCs/>
              </w:rPr>
              <w:t xml:space="preserve">Основание для разработки </w:t>
            </w:r>
          </w:p>
        </w:tc>
        <w:tc>
          <w:tcPr>
            <w:tcW w:w="4789" w:type="dxa"/>
          </w:tcPr>
          <w:p w14:paraId="15C77651" w14:textId="4431D626" w:rsidR="0020347C" w:rsidRPr="00A46E45" w:rsidRDefault="0020347C" w:rsidP="00AA186A">
            <w:pPr>
              <w:pStyle w:val="Default"/>
              <w:jc w:val="both"/>
              <w:rPr>
                <w:bCs/>
              </w:rPr>
            </w:pPr>
            <w:r w:rsidRPr="00A46E45">
              <w:rPr>
                <w:bCs/>
              </w:rPr>
              <w:t>Национальный план стандартизации на 2022 год</w:t>
            </w:r>
          </w:p>
        </w:tc>
      </w:tr>
      <w:tr w:rsidR="0020347C" w:rsidRPr="0020347C" w14:paraId="26FEC3A1" w14:textId="77777777" w:rsidTr="0020347C">
        <w:trPr>
          <w:trHeight w:val="382"/>
        </w:trPr>
        <w:tc>
          <w:tcPr>
            <w:tcW w:w="529" w:type="dxa"/>
          </w:tcPr>
          <w:p w14:paraId="0B9B5219" w14:textId="77777777" w:rsidR="0020347C" w:rsidRPr="0020347C" w:rsidRDefault="0020347C" w:rsidP="0020347C">
            <w:pPr>
              <w:pStyle w:val="Default"/>
            </w:pPr>
            <w:r w:rsidRPr="0020347C">
              <w:rPr>
                <w:b/>
                <w:bCs/>
              </w:rPr>
              <w:t xml:space="preserve">6 </w:t>
            </w:r>
          </w:p>
        </w:tc>
        <w:tc>
          <w:tcPr>
            <w:tcW w:w="3857" w:type="dxa"/>
          </w:tcPr>
          <w:p w14:paraId="60A942ED" w14:textId="77777777" w:rsidR="0020347C" w:rsidRPr="0020347C" w:rsidRDefault="0020347C" w:rsidP="0020347C">
            <w:pPr>
              <w:pStyle w:val="Default"/>
            </w:pPr>
            <w:r w:rsidRPr="0020347C">
              <w:rPr>
                <w:b/>
                <w:bCs/>
              </w:rPr>
              <w:t xml:space="preserve">Дата начала разработки </w:t>
            </w:r>
          </w:p>
          <w:p w14:paraId="587960A1" w14:textId="77777777" w:rsidR="0020347C" w:rsidRPr="0020347C" w:rsidRDefault="0020347C" w:rsidP="00975AC6">
            <w:pPr>
              <w:pStyle w:val="Default"/>
            </w:pPr>
            <w:r w:rsidRPr="0020347C">
              <w:rPr>
                <w:b/>
                <w:bCs/>
              </w:rPr>
              <w:t xml:space="preserve">проекта СТ РК </w:t>
            </w:r>
            <w:r w:rsidRPr="0020347C">
              <w:rPr>
                <w:i/>
                <w:iCs/>
              </w:rPr>
              <w:t xml:space="preserve"> </w:t>
            </w:r>
          </w:p>
        </w:tc>
        <w:tc>
          <w:tcPr>
            <w:tcW w:w="4789" w:type="dxa"/>
          </w:tcPr>
          <w:p w14:paraId="437CD4DC" w14:textId="1590D7E1" w:rsidR="0020347C" w:rsidRPr="0020347C" w:rsidRDefault="00435984" w:rsidP="00AA186A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апрель</w:t>
            </w:r>
            <w:r w:rsidR="0020347C" w:rsidRPr="0020347C">
              <w:rPr>
                <w:bCs/>
              </w:rPr>
              <w:t xml:space="preserve"> 2022 года </w:t>
            </w:r>
          </w:p>
        </w:tc>
      </w:tr>
    </w:tbl>
    <w:p w14:paraId="16A3CAD0" w14:textId="77777777" w:rsidR="0020347C" w:rsidRDefault="0020347C">
      <w:pPr>
        <w:rPr>
          <w:rFonts w:ascii="Times New Roman" w:hAnsi="Times New Roman" w:cs="Times New Roman"/>
          <w:sz w:val="24"/>
          <w:szCs w:val="24"/>
        </w:rPr>
      </w:pPr>
    </w:p>
    <w:p w14:paraId="24A84071" w14:textId="77777777" w:rsidR="00373D60" w:rsidRDefault="00373D60" w:rsidP="00373D6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53986">
        <w:rPr>
          <w:rFonts w:ascii="Times New Roman" w:hAnsi="Times New Roman" w:cs="Times New Roman"/>
          <w:b/>
          <w:bCs/>
          <w:sz w:val="24"/>
          <w:szCs w:val="24"/>
        </w:rPr>
        <w:t xml:space="preserve">Заместитель </w:t>
      </w:r>
    </w:p>
    <w:p w14:paraId="65BCEF56" w14:textId="77777777" w:rsidR="00373D60" w:rsidRPr="00E53986" w:rsidRDefault="00373D60" w:rsidP="00373D6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53986">
        <w:rPr>
          <w:rFonts w:ascii="Times New Roman" w:hAnsi="Times New Roman" w:cs="Times New Roman"/>
          <w:b/>
          <w:bCs/>
          <w:sz w:val="24"/>
          <w:szCs w:val="24"/>
        </w:rPr>
        <w:t xml:space="preserve">Генерального директора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53986">
        <w:rPr>
          <w:rFonts w:ascii="Times New Roman" w:hAnsi="Times New Roman" w:cs="Times New Roman"/>
          <w:b/>
          <w:bCs/>
          <w:sz w:val="24"/>
          <w:szCs w:val="24"/>
        </w:rPr>
        <w:t>А.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3986">
        <w:rPr>
          <w:rFonts w:ascii="Times New Roman" w:hAnsi="Times New Roman" w:cs="Times New Roman"/>
          <w:b/>
          <w:bCs/>
          <w:sz w:val="24"/>
          <w:szCs w:val="24"/>
        </w:rPr>
        <w:t>Шамбетова</w:t>
      </w:r>
      <w:proofErr w:type="spellEnd"/>
    </w:p>
    <w:p w14:paraId="1C36B09A" w14:textId="77777777" w:rsidR="00373D60" w:rsidRPr="00350D74" w:rsidRDefault="00373D60" w:rsidP="00373D6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921CF2C" w14:textId="77777777" w:rsidR="00373D60" w:rsidRPr="0020347C" w:rsidRDefault="00373D60">
      <w:pPr>
        <w:rPr>
          <w:rFonts w:ascii="Times New Roman" w:hAnsi="Times New Roman" w:cs="Times New Roman"/>
          <w:sz w:val="24"/>
          <w:szCs w:val="24"/>
        </w:rPr>
      </w:pPr>
    </w:p>
    <w:sectPr w:rsidR="00373D60" w:rsidRPr="002034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130"/>
    <w:rsid w:val="0020347C"/>
    <w:rsid w:val="00373D60"/>
    <w:rsid w:val="00435984"/>
    <w:rsid w:val="004F5BA2"/>
    <w:rsid w:val="007C1BBE"/>
    <w:rsid w:val="00975AC6"/>
    <w:rsid w:val="00A46E45"/>
    <w:rsid w:val="00AA186A"/>
    <w:rsid w:val="00D90130"/>
    <w:rsid w:val="00DB36C5"/>
    <w:rsid w:val="00E05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D6C16"/>
  <w15:chartTrackingRefBased/>
  <w15:docId w15:val="{7AFE64E2-16F3-468C-8DC6-B88F486C2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034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14">
    <w:name w:val="Style14"/>
    <w:basedOn w:val="a"/>
    <w:uiPriority w:val="99"/>
    <w:rsid w:val="00A46E45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Theme="minorEastAsia" w:hAnsi="Bookman Old Style" w:cs="Times New Roman"/>
      <w:sz w:val="24"/>
      <w:szCs w:val="24"/>
      <w:lang w:eastAsia="ru-RU"/>
    </w:rPr>
  </w:style>
  <w:style w:type="character" w:customStyle="1" w:styleId="FontStyle58">
    <w:name w:val="Font Style58"/>
    <w:basedOn w:val="a0"/>
    <w:uiPriority w:val="99"/>
    <w:rsid w:val="00A46E45"/>
    <w:rPr>
      <w:rFonts w:ascii="Bookman Old Style" w:hAnsi="Bookman Old Style" w:cs="Bookman Old Style"/>
      <w:b/>
      <w:bCs/>
      <w:color w:val="000000"/>
      <w:sz w:val="30"/>
      <w:szCs w:val="30"/>
    </w:rPr>
  </w:style>
  <w:style w:type="character" w:customStyle="1" w:styleId="FontStyle112">
    <w:name w:val="Font Style112"/>
    <w:basedOn w:val="a0"/>
    <w:uiPriority w:val="99"/>
    <w:rsid w:val="00435984"/>
    <w:rPr>
      <w:rFonts w:ascii="Arial" w:hAnsi="Arial" w:cs="Arial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assport.yandex.kz/" TargetMode="External"/><Relationship Id="rId4" Type="http://schemas.openxmlformats.org/officeDocument/2006/relationships/hyperlink" Target="https://passport.yandex.k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IdeaPad</dc:creator>
  <cp:keywords/>
  <dc:description/>
  <cp:lastModifiedBy>Bekzada Ubishtayeva</cp:lastModifiedBy>
  <cp:revision>12</cp:revision>
  <dcterms:created xsi:type="dcterms:W3CDTF">2022-09-07T15:25:00Z</dcterms:created>
  <dcterms:modified xsi:type="dcterms:W3CDTF">2022-09-28T05:04:00Z</dcterms:modified>
</cp:coreProperties>
</file>