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</w:p>
    <w:p w:rsidR="00CC0D1D" w:rsidRDefault="00CC0D1D" w:rsidP="00CC0D1D">
      <w:pPr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>
        <w:rPr>
          <w:b/>
          <w:lang w:val="en-US"/>
        </w:rPr>
        <w:t>D</w:t>
      </w:r>
      <w:r w:rsidR="00687E22">
        <w:rPr>
          <w:b/>
        </w:rPr>
        <w:t>7607</w:t>
      </w:r>
      <w:r>
        <w:rPr>
          <w:b/>
        </w:rPr>
        <w:t xml:space="preserve"> «</w:t>
      </w:r>
      <w:r w:rsidRPr="00BD4F45">
        <w:rPr>
          <w:b/>
          <w:bCs/>
          <w:color w:val="000000"/>
        </w:rPr>
        <w:t xml:space="preserve">Стандартный метод </w:t>
      </w:r>
      <w:r w:rsidR="00687E22">
        <w:rPr>
          <w:b/>
          <w:bCs/>
          <w:color w:val="000000"/>
        </w:rPr>
        <w:t>испытания для проведения анализа содержания кислорода в газообразных топливах (метод с использованием электрохимического датчика)</w:t>
      </w:r>
      <w:r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67712E" w:rsidRDefault="0067712E" w:rsidP="006E093E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67712E">
              <w:rPr>
                <w:bCs/>
                <w:color w:val="000000"/>
              </w:rPr>
              <w:t>Стандартный метод испытания для проведения анализа содержания кислорода в газообразных топливах (метод с использованием электрохимического датчика)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6E093E" w:rsidRDefault="006E093E" w:rsidP="006E09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</w:t>
            </w:r>
            <w:r w:rsidRPr="006E093E">
              <w:rPr>
                <w:rFonts w:eastAsiaTheme="minorHAnsi"/>
                <w:lang w:eastAsia="en-US"/>
              </w:rPr>
              <w:t xml:space="preserve"> содержания кислорода (O</w:t>
            </w:r>
            <w:r w:rsidRPr="006E093E">
              <w:rPr>
                <w:rFonts w:eastAsiaTheme="minorHAnsi"/>
                <w:vertAlign w:val="subscript"/>
                <w:lang w:eastAsia="en-US"/>
              </w:rPr>
              <w:t>2</w:t>
            </w:r>
            <w:r w:rsidRPr="006E093E">
              <w:rPr>
                <w:rFonts w:eastAsiaTheme="minorHAnsi"/>
                <w:lang w:eastAsia="en-US"/>
              </w:rPr>
              <w:t>) в газообразном топливе и газах топливного типа. Данный стандарт применим для измерения количества кислорода в природном газе и в иных газообразных топливах. Настоящий метод испытания может использоваться для измерения содержания кислорода в гелии, водороде, азоте, аргоне, диоксиде углерода, смешанных газах, технологических газах и в окружающем воздухе. Применимый диапазон составляет 0,1 част</w:t>
            </w:r>
            <w:proofErr w:type="gramStart"/>
            <w:r w:rsidRPr="006E093E">
              <w:rPr>
                <w:rFonts w:eastAsiaTheme="minorHAnsi"/>
                <w:lang w:eastAsia="en-US"/>
              </w:rPr>
              <w:t>.</w:t>
            </w:r>
            <w:proofErr w:type="gramEnd"/>
            <w:r w:rsidRPr="006E093E">
              <w:rPr>
                <w:rFonts w:eastAsiaTheme="minorHAnsi"/>
                <w:lang w:eastAsia="en-US"/>
              </w:rPr>
              <w:t>/</w:t>
            </w:r>
            <w:proofErr w:type="gramStart"/>
            <w:r w:rsidRPr="006E093E">
              <w:rPr>
                <w:rFonts w:eastAsiaTheme="minorHAnsi"/>
                <w:lang w:eastAsia="en-US"/>
              </w:rPr>
              <w:t>м</w:t>
            </w:r>
            <w:proofErr w:type="gramEnd"/>
            <w:r w:rsidRPr="006E093E">
              <w:rPr>
                <w:rFonts w:eastAsiaTheme="minorHAnsi"/>
                <w:lang w:eastAsia="en-US"/>
              </w:rPr>
              <w:t>лн.(v) на 25 % по объему.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6244E" w:rsidRDefault="00F6244E" w:rsidP="00F6244E">
            <w:pPr>
              <w:jc w:val="both"/>
              <w:rPr>
                <w:lang w:val="kk-KZ" w:eastAsia="en-US"/>
              </w:rPr>
            </w:pPr>
            <w:r w:rsidRPr="00F6244E">
              <w:rPr>
                <w:bCs/>
                <w:lang w:val="kk-KZ" w:eastAsia="en-US"/>
              </w:rPr>
              <w:t>ТК 90</w:t>
            </w:r>
            <w:r w:rsidR="00CC0D1D" w:rsidRPr="00F6244E">
              <w:rPr>
                <w:b/>
                <w:bCs/>
                <w:lang w:val="kk-KZ" w:eastAsia="en-US"/>
              </w:rPr>
              <w:t xml:space="preserve"> </w:t>
            </w:r>
            <w:r w:rsidR="00CC0D1D" w:rsidRPr="00F6244E">
              <w:rPr>
                <w:bCs/>
                <w:lang w:val="kk-KZ" w:eastAsia="en-US"/>
              </w:rPr>
              <w:t>«</w:t>
            </w:r>
            <w:r w:rsidRPr="00F6244E">
              <w:rPr>
                <w:bCs/>
                <w:lang w:val="kk-KZ" w:eastAsia="en-US"/>
              </w:rPr>
              <w:t>Природный сжижженный газы</w:t>
            </w:r>
            <w:r w:rsidR="00CC0D1D" w:rsidRPr="00F6244E">
              <w:rPr>
                <w:bCs/>
                <w:lang w:val="kk-KZ" w:eastAsia="en-US"/>
              </w:rPr>
              <w:t xml:space="preserve">» </w:t>
            </w:r>
            <w:r w:rsidR="00CC0D1D" w:rsidRPr="00F6244E">
              <w:rPr>
                <w:spacing w:val="-2"/>
                <w:lang w:val="kk-KZ" w:eastAsia="en-US"/>
              </w:rPr>
              <w:t xml:space="preserve">на базе </w:t>
            </w:r>
            <w:r w:rsidRPr="00F6244E">
              <w:rPr>
                <w:shd w:val="clear" w:color="auto" w:fill="FFFFFF"/>
              </w:rPr>
              <w:t>ОЮЛ «Казахстанская ассоциация органи</w:t>
            </w:r>
            <w:bookmarkStart w:id="0" w:name="_GoBack"/>
            <w:bookmarkEnd w:id="0"/>
            <w:r w:rsidRPr="00F6244E">
              <w:rPr>
                <w:shd w:val="clear" w:color="auto" w:fill="FFFFFF"/>
              </w:rPr>
              <w:t>заций нефтегазового и энергетического комплекса «KAZENERGY»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1809D3"/>
    <w:rsid w:val="0067712E"/>
    <w:rsid w:val="00687E22"/>
    <w:rsid w:val="00690131"/>
    <w:rsid w:val="006E093E"/>
    <w:rsid w:val="00CC0D1D"/>
    <w:rsid w:val="00EA3525"/>
    <w:rsid w:val="00F6244E"/>
    <w:rsid w:val="00FA2DCF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7</cp:revision>
  <dcterms:created xsi:type="dcterms:W3CDTF">2022-03-02T04:00:00Z</dcterms:created>
  <dcterms:modified xsi:type="dcterms:W3CDTF">2022-03-10T10:31:00Z</dcterms:modified>
</cp:coreProperties>
</file>