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897FEF" w14:textId="77777777" w:rsidR="00012ED1" w:rsidRDefault="00EB308C" w:rsidP="00917D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308C">
        <w:rPr>
          <w:rFonts w:ascii="Times New Roman" w:hAnsi="Times New Roman" w:cs="Times New Roman"/>
          <w:b/>
          <w:sz w:val="24"/>
          <w:szCs w:val="24"/>
        </w:rPr>
        <w:t xml:space="preserve">Уведомление </w:t>
      </w:r>
    </w:p>
    <w:p w14:paraId="55FDBEC0" w14:textId="20720E9E" w:rsidR="00012ED1" w:rsidRDefault="00012ED1" w:rsidP="00917D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ED1">
        <w:rPr>
          <w:rFonts w:ascii="Times New Roman" w:hAnsi="Times New Roman" w:cs="Times New Roman"/>
          <w:b/>
          <w:sz w:val="24"/>
          <w:szCs w:val="24"/>
        </w:rPr>
        <w:t xml:space="preserve">о начале разработки стандарта </w:t>
      </w:r>
    </w:p>
    <w:p w14:paraId="3C9BB1DD" w14:textId="1AA17599" w:rsidR="005A5274" w:rsidRDefault="001E1F93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1F93">
        <w:rPr>
          <w:rFonts w:ascii="Times New Roman" w:hAnsi="Times New Roman" w:cs="Times New Roman"/>
          <w:b/>
          <w:sz w:val="24"/>
          <w:szCs w:val="24"/>
        </w:rPr>
        <w:t>СТ РК «Снабжение в строительстве. Руководство по стратегии и тактике»</w:t>
      </w:r>
    </w:p>
    <w:p w14:paraId="3F293A56" w14:textId="77777777" w:rsidR="001E1F93" w:rsidRDefault="001E1F93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9747" w:type="dxa"/>
        <w:tblLook w:val="04A0" w:firstRow="1" w:lastRow="0" w:firstColumn="1" w:lastColumn="0" w:noHBand="0" w:noVBand="1"/>
      </w:tblPr>
      <w:tblGrid>
        <w:gridCol w:w="959"/>
        <w:gridCol w:w="3827"/>
        <w:gridCol w:w="4961"/>
      </w:tblGrid>
      <w:tr w:rsidR="00EB308C" w14:paraId="3FBCFA5B" w14:textId="77777777" w:rsidTr="00EB1472">
        <w:tc>
          <w:tcPr>
            <w:tcW w:w="959" w:type="dxa"/>
          </w:tcPr>
          <w:p w14:paraId="379AB793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4581490F" w14:textId="77777777" w:rsidR="00EB308C" w:rsidRPr="00917D25" w:rsidRDefault="00EB308C" w:rsidP="00917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Разработчик </w:t>
            </w: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961" w:type="dxa"/>
          </w:tcPr>
          <w:p w14:paraId="0BDCA94E" w14:textId="77777777"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РГП на ПХВ «Казахстанский институт стандартизации и метрологии»</w:t>
            </w:r>
          </w:p>
          <w:p w14:paraId="2B57DB8C" w14:textId="5A53DB7F"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322F1F" w:rsidRPr="00322F1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Астана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, ул.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Мәнгілік Ел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, д. 11, здание «Эталонный Центр»</w:t>
            </w:r>
          </w:p>
          <w:p w14:paraId="648E44E7" w14:textId="52C55B71"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Эл.почта: </w:t>
            </w:r>
            <w:r w:rsidR="001A2C8D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info</w:t>
            </w:r>
            <w:r w:rsidR="00890B71" w:rsidRPr="00890B7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@ksm.kz</w:t>
            </w:r>
          </w:p>
          <w:p w14:paraId="40F630DA" w14:textId="1003771A" w:rsidR="00890B71" w:rsidRPr="005A5274" w:rsidRDefault="003113EF" w:rsidP="000F340E">
            <w:pP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Тел.:8 (7172) </w:t>
            </w:r>
            <w:r w:rsidR="001A2C8D" w:rsidRPr="001A2C8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9</w:t>
            </w:r>
            <w:r w:rsidR="001A2C8D" w:rsidRPr="005A527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8-06-33</w:t>
            </w:r>
          </w:p>
        </w:tc>
      </w:tr>
      <w:tr w:rsidR="00EB308C" w14:paraId="046AB553" w14:textId="77777777" w:rsidTr="00EB1472">
        <w:tc>
          <w:tcPr>
            <w:tcW w:w="959" w:type="dxa"/>
          </w:tcPr>
          <w:p w14:paraId="4FDD42C2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7656F42D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орган за разработку проекта</w:t>
            </w:r>
          </w:p>
        </w:tc>
        <w:tc>
          <w:tcPr>
            <w:tcW w:w="4961" w:type="dxa"/>
          </w:tcPr>
          <w:p w14:paraId="00E24B2D" w14:textId="77777777" w:rsidR="00EB308C" w:rsidRPr="00C03E3C" w:rsidRDefault="00C03E3C" w:rsidP="00C03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3C">
              <w:rPr>
                <w:rFonts w:ascii="Times New Roman" w:hAnsi="Times New Roman" w:cs="Times New Roman"/>
                <w:sz w:val="24"/>
                <w:szCs w:val="24"/>
              </w:rPr>
              <w:t>Комитет технического регулирования и метрологии Министерства торговли и интеграции</w:t>
            </w:r>
          </w:p>
        </w:tc>
      </w:tr>
      <w:tr w:rsidR="00EB308C" w14:paraId="1A7A4FC9" w14:textId="77777777" w:rsidTr="00EB1472">
        <w:tc>
          <w:tcPr>
            <w:tcW w:w="959" w:type="dxa"/>
          </w:tcPr>
          <w:p w14:paraId="0CBAD892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14:paraId="7713067A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проекта</w:t>
            </w:r>
          </w:p>
        </w:tc>
        <w:tc>
          <w:tcPr>
            <w:tcW w:w="4961" w:type="dxa"/>
          </w:tcPr>
          <w:p w14:paraId="2FEC620D" w14:textId="2C80A809" w:rsidR="00EB308C" w:rsidRPr="007D367C" w:rsidRDefault="001E1F93" w:rsidP="00253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F93">
              <w:rPr>
                <w:rFonts w:ascii="Times New Roman" w:hAnsi="Times New Roman" w:cs="Times New Roman"/>
                <w:sz w:val="24"/>
                <w:szCs w:val="24"/>
              </w:rPr>
              <w:t>СТ РК «Снабжение в строительстве. Руководство по стратегии и тактике»</w:t>
            </w:r>
          </w:p>
        </w:tc>
      </w:tr>
      <w:tr w:rsidR="00EB308C" w14:paraId="38863A16" w14:textId="77777777" w:rsidTr="00EB1472">
        <w:tc>
          <w:tcPr>
            <w:tcW w:w="959" w:type="dxa"/>
          </w:tcPr>
          <w:p w14:paraId="61539B4C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14:paraId="5F79A52C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 стандартизации</w:t>
            </w:r>
          </w:p>
        </w:tc>
        <w:tc>
          <w:tcPr>
            <w:tcW w:w="4961" w:type="dxa"/>
          </w:tcPr>
          <w:p w14:paraId="5E3A3F55" w14:textId="77777777" w:rsidR="001E1F93" w:rsidRPr="001E1F93" w:rsidRDefault="00253F08" w:rsidP="001E1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Настоящий стандарт</w:t>
            </w:r>
            <w:r w:rsidR="005A52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1F93" w:rsidRPr="001E1F93">
              <w:rPr>
                <w:rFonts w:ascii="Times New Roman" w:hAnsi="Times New Roman" w:cs="Times New Roman"/>
                <w:sz w:val="24"/>
                <w:szCs w:val="24"/>
              </w:rPr>
              <w:t>содержит рекомендации по:</w:t>
            </w:r>
          </w:p>
          <w:p w14:paraId="7B9C8734" w14:textId="77777777" w:rsidR="001E1F93" w:rsidRPr="001E1F93" w:rsidRDefault="001E1F93" w:rsidP="001E1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F93">
              <w:rPr>
                <w:rFonts w:ascii="Times New Roman" w:hAnsi="Times New Roman" w:cs="Times New Roman"/>
                <w:sz w:val="24"/>
                <w:szCs w:val="24"/>
              </w:rPr>
              <w:t>а) варианты привлечения рынка для удовлетворения потребностей клиента в новых или отремонтированных строительных работах;</w:t>
            </w:r>
          </w:p>
          <w:p w14:paraId="3EFBC23D" w14:textId="77777777" w:rsidR="001E1F93" w:rsidRPr="001E1F93" w:rsidRDefault="001E1F93" w:rsidP="001E1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F93">
              <w:rPr>
                <w:rFonts w:ascii="Times New Roman" w:hAnsi="Times New Roman" w:cs="Times New Roman"/>
                <w:sz w:val="24"/>
                <w:szCs w:val="24"/>
              </w:rPr>
              <w:t>б) разработка стратегий закупок для одного или нескольких проектов, предполагающих приобретение товаров, услуг или любой их комбинации, независимо от сложности, размера, продолжительности или стадии жизненного цикла;</w:t>
            </w:r>
          </w:p>
          <w:p w14:paraId="58C27EC5" w14:textId="5B576ACF" w:rsidR="00EB308C" w:rsidRPr="004F271D" w:rsidRDefault="001E1F93" w:rsidP="001E1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F93">
              <w:rPr>
                <w:rFonts w:ascii="Times New Roman" w:hAnsi="Times New Roman" w:cs="Times New Roman"/>
                <w:sz w:val="24"/>
                <w:szCs w:val="24"/>
              </w:rPr>
              <w:t>c) формулирование тактики закупок, которая позволяет эффективно реализовывать определенные стратегии закупок.</w:t>
            </w:r>
          </w:p>
        </w:tc>
      </w:tr>
      <w:tr w:rsidR="00EB308C" w14:paraId="054DE273" w14:textId="77777777" w:rsidTr="00EB1472">
        <w:tc>
          <w:tcPr>
            <w:tcW w:w="959" w:type="dxa"/>
          </w:tcPr>
          <w:p w14:paraId="106F34C3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14:paraId="1547DD5B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961" w:type="dxa"/>
          </w:tcPr>
          <w:p w14:paraId="0103AE99" w14:textId="7B0CBDBF" w:rsidR="00EB308C" w:rsidRPr="00253F08" w:rsidRDefault="00253F08" w:rsidP="0063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Национальный план стандартизации на 202</w:t>
            </w:r>
            <w:r w:rsidR="001A2C8D" w:rsidRPr="001A2C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 </w:t>
            </w:r>
            <w:r w:rsidRPr="00253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год</w:t>
            </w:r>
          </w:p>
        </w:tc>
      </w:tr>
      <w:tr w:rsidR="00EB308C" w14:paraId="41373C5E" w14:textId="77777777" w:rsidTr="00EB1472">
        <w:tc>
          <w:tcPr>
            <w:tcW w:w="959" w:type="dxa"/>
          </w:tcPr>
          <w:p w14:paraId="17F51878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14:paraId="30B86588" w14:textId="77777777" w:rsidR="00EB308C" w:rsidRPr="00917D25" w:rsidRDefault="00EB308C" w:rsidP="00EB308C">
            <w:pPr>
              <w:pStyle w:val="Default"/>
            </w:pPr>
            <w:r w:rsidRPr="00917D25">
              <w:rPr>
                <w:b/>
                <w:bCs/>
              </w:rPr>
              <w:t xml:space="preserve">Дата начала разработки проекта </w:t>
            </w:r>
          </w:p>
          <w:p w14:paraId="2D1BD3E0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(число/ месяц/ год)</w:t>
            </w:r>
          </w:p>
        </w:tc>
        <w:tc>
          <w:tcPr>
            <w:tcW w:w="4961" w:type="dxa"/>
          </w:tcPr>
          <w:p w14:paraId="1F9C10A5" w14:textId="37348190" w:rsidR="00EB308C" w:rsidRPr="00C03E3C" w:rsidRDefault="001A2C8D" w:rsidP="00890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март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3E3C" w:rsidRPr="00C03E3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EB308C" w14:paraId="263A98C3" w14:textId="77777777" w:rsidTr="00EB1472">
        <w:tc>
          <w:tcPr>
            <w:tcW w:w="959" w:type="dxa"/>
          </w:tcPr>
          <w:p w14:paraId="7F13C55A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14:paraId="3486FA6B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(при наличии)</w:t>
            </w:r>
          </w:p>
        </w:tc>
        <w:tc>
          <w:tcPr>
            <w:tcW w:w="4961" w:type="dxa"/>
          </w:tcPr>
          <w:p w14:paraId="3941A3ED" w14:textId="4617F773" w:rsidR="00EB308C" w:rsidRPr="00917D25" w:rsidRDefault="00EE5386" w:rsidP="005757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38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ТК </w:t>
            </w:r>
            <w:r w:rsidR="001A2C8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55 «</w:t>
            </w:r>
            <w:r w:rsidR="00A47B77" w:rsidRPr="00A47B7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Архитектура, градостроительство и строительство</w:t>
            </w:r>
            <w:r w:rsidR="001A2C8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»</w:t>
            </w:r>
          </w:p>
        </w:tc>
      </w:tr>
      <w:tr w:rsidR="00EB308C" w14:paraId="5E776B6B" w14:textId="77777777" w:rsidTr="00EB1472">
        <w:tc>
          <w:tcPr>
            <w:tcW w:w="959" w:type="dxa"/>
          </w:tcPr>
          <w:p w14:paraId="31032644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14:paraId="60DFC5BC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размещен</w:t>
            </w:r>
          </w:p>
        </w:tc>
        <w:tc>
          <w:tcPr>
            <w:tcW w:w="4961" w:type="dxa"/>
          </w:tcPr>
          <w:p w14:paraId="03B19EA2" w14:textId="77777777" w:rsidR="00253F08" w:rsidRPr="0057574F" w:rsidRDefault="00322F1F" w:rsidP="00253F0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="00253F08" w:rsidRPr="0057574F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www.ksm.kz</w:t>
              </w:r>
            </w:hyperlink>
          </w:p>
          <w:p w14:paraId="501F5E74" w14:textId="77777777" w:rsidR="00EB308C" w:rsidRPr="00917D25" w:rsidRDefault="00253F08" w:rsidP="00253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EB308C" w14:paraId="73CAAC53" w14:textId="77777777" w:rsidTr="00EB1472">
        <w:tc>
          <w:tcPr>
            <w:tcW w:w="959" w:type="dxa"/>
          </w:tcPr>
          <w:p w14:paraId="2660DB90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14:paraId="6CD3E82B" w14:textId="77777777" w:rsidR="00EB308C" w:rsidRPr="00917D25" w:rsidRDefault="00EB308C" w:rsidP="00EB308C">
            <w:pPr>
              <w:pStyle w:val="Default"/>
            </w:pPr>
            <w:r w:rsidRPr="00917D25">
              <w:rPr>
                <w:b/>
                <w:bCs/>
              </w:rPr>
              <w:t xml:space="preserve">Дата завершения публичного обсуждения проекта СТ РК (Р РК) </w:t>
            </w:r>
          </w:p>
          <w:p w14:paraId="187EB70E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(число/ месяц/ год)</w:t>
            </w:r>
          </w:p>
        </w:tc>
        <w:tc>
          <w:tcPr>
            <w:tcW w:w="4961" w:type="dxa"/>
          </w:tcPr>
          <w:p w14:paraId="50414A42" w14:textId="46E86564" w:rsidR="00EB308C" w:rsidRPr="00783D4C" w:rsidRDefault="00A47B77" w:rsidP="009A2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июль 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A21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</w:tbl>
    <w:p w14:paraId="4141F100" w14:textId="77777777" w:rsidR="003113EF" w:rsidRDefault="003113E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C768CA" w14:textId="77777777" w:rsidR="005F0182" w:rsidRPr="00EC751D" w:rsidRDefault="005F0182" w:rsidP="005F018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751D">
        <w:rPr>
          <w:rFonts w:ascii="Times New Roman" w:hAnsi="Times New Roman" w:cs="Times New Roman"/>
          <w:b/>
          <w:bCs/>
          <w:sz w:val="24"/>
          <w:szCs w:val="24"/>
        </w:rPr>
        <w:t xml:space="preserve">Руководитель </w:t>
      </w:r>
    </w:p>
    <w:p w14:paraId="120BD46B" w14:textId="77777777" w:rsidR="005F0182" w:rsidRPr="00EC751D" w:rsidRDefault="005F0182" w:rsidP="005F018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751D">
        <w:rPr>
          <w:rFonts w:ascii="Times New Roman" w:hAnsi="Times New Roman" w:cs="Times New Roman"/>
          <w:b/>
          <w:bCs/>
          <w:sz w:val="24"/>
          <w:szCs w:val="24"/>
        </w:rPr>
        <w:t xml:space="preserve">Департамента разработки </w:t>
      </w:r>
    </w:p>
    <w:p w14:paraId="6AE0C7D6" w14:textId="6A233EF5" w:rsidR="005F0182" w:rsidRPr="00EC751D" w:rsidRDefault="00322F1F" w:rsidP="005F018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</w:t>
      </w:r>
      <w:bookmarkStart w:id="0" w:name="_GoBack"/>
      <w:bookmarkEnd w:id="0"/>
      <w:r w:rsidR="009A2138">
        <w:rPr>
          <w:rFonts w:ascii="Times New Roman" w:hAnsi="Times New Roman" w:cs="Times New Roman"/>
          <w:b/>
          <w:bCs/>
          <w:sz w:val="24"/>
          <w:szCs w:val="24"/>
        </w:rPr>
        <w:t xml:space="preserve">ормативных </w:t>
      </w:r>
      <w:r w:rsidR="005F0182" w:rsidRPr="00EC751D">
        <w:rPr>
          <w:rFonts w:ascii="Times New Roman" w:hAnsi="Times New Roman" w:cs="Times New Roman"/>
          <w:b/>
          <w:bCs/>
          <w:sz w:val="24"/>
          <w:szCs w:val="24"/>
        </w:rPr>
        <w:t>технических документов</w:t>
      </w:r>
      <w:r w:rsidR="005F0182" w:rsidRPr="00EC751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F0182" w:rsidRPr="00EC751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F0182" w:rsidRPr="00EC751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F0182" w:rsidRPr="00EC751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F0182" w:rsidRPr="00EC751D">
        <w:rPr>
          <w:rFonts w:ascii="Times New Roman" w:hAnsi="Times New Roman" w:cs="Times New Roman"/>
          <w:b/>
          <w:bCs/>
          <w:sz w:val="24"/>
          <w:szCs w:val="24"/>
        </w:rPr>
        <w:tab/>
        <w:t>А. Сопбеков</w:t>
      </w:r>
    </w:p>
    <w:p w14:paraId="4C5F5B12" w14:textId="77777777" w:rsidR="003113EF" w:rsidRPr="00EB308C" w:rsidRDefault="003113EF" w:rsidP="005F01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113EF" w:rsidRPr="00EB308C" w:rsidSect="00EB308C">
      <w:pgSz w:w="11906" w:h="16838"/>
      <w:pgMar w:top="1418" w:right="1418" w:bottom="1418" w:left="1134" w:header="1021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B1B7E0" w14:textId="77777777" w:rsidR="00E34CC3" w:rsidRDefault="00E34CC3" w:rsidP="00EB308C">
      <w:pPr>
        <w:spacing w:after="0" w:line="240" w:lineRule="auto"/>
      </w:pPr>
      <w:r>
        <w:separator/>
      </w:r>
    </w:p>
  </w:endnote>
  <w:endnote w:type="continuationSeparator" w:id="0">
    <w:p w14:paraId="19A51935" w14:textId="77777777" w:rsidR="00E34CC3" w:rsidRDefault="00E34CC3" w:rsidP="00EB3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9C66D4" w14:textId="77777777" w:rsidR="00E34CC3" w:rsidRDefault="00E34CC3" w:rsidP="00EB308C">
      <w:pPr>
        <w:spacing w:after="0" w:line="240" w:lineRule="auto"/>
      </w:pPr>
      <w:r>
        <w:separator/>
      </w:r>
    </w:p>
  </w:footnote>
  <w:footnote w:type="continuationSeparator" w:id="0">
    <w:p w14:paraId="7D815B4A" w14:textId="77777777" w:rsidR="00E34CC3" w:rsidRDefault="00E34CC3" w:rsidP="00EB30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953"/>
    <w:rsid w:val="00012ED1"/>
    <w:rsid w:val="00065B02"/>
    <w:rsid w:val="00070E5A"/>
    <w:rsid w:val="000F340E"/>
    <w:rsid w:val="001A2C8D"/>
    <w:rsid w:val="001E1F93"/>
    <w:rsid w:val="00253F08"/>
    <w:rsid w:val="003113EF"/>
    <w:rsid w:val="00322F1F"/>
    <w:rsid w:val="003239C3"/>
    <w:rsid w:val="003826F0"/>
    <w:rsid w:val="0038276F"/>
    <w:rsid w:val="003A160D"/>
    <w:rsid w:val="003B643C"/>
    <w:rsid w:val="003D7595"/>
    <w:rsid w:val="004269B1"/>
    <w:rsid w:val="004F271D"/>
    <w:rsid w:val="0050272E"/>
    <w:rsid w:val="0057574F"/>
    <w:rsid w:val="005A5274"/>
    <w:rsid w:val="005F0182"/>
    <w:rsid w:val="00631BD3"/>
    <w:rsid w:val="00650A6F"/>
    <w:rsid w:val="006630A3"/>
    <w:rsid w:val="006B6EB9"/>
    <w:rsid w:val="00783D4C"/>
    <w:rsid w:val="007D367C"/>
    <w:rsid w:val="00854953"/>
    <w:rsid w:val="00890B71"/>
    <w:rsid w:val="008A14F1"/>
    <w:rsid w:val="00917D25"/>
    <w:rsid w:val="00960E2E"/>
    <w:rsid w:val="009747F6"/>
    <w:rsid w:val="009868DF"/>
    <w:rsid w:val="009A2138"/>
    <w:rsid w:val="00A47B77"/>
    <w:rsid w:val="00BD3231"/>
    <w:rsid w:val="00C03E3C"/>
    <w:rsid w:val="00CE6E70"/>
    <w:rsid w:val="00D52F20"/>
    <w:rsid w:val="00D87520"/>
    <w:rsid w:val="00D93021"/>
    <w:rsid w:val="00E34CC3"/>
    <w:rsid w:val="00E805C8"/>
    <w:rsid w:val="00EB1472"/>
    <w:rsid w:val="00EB308C"/>
    <w:rsid w:val="00EE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0C4F2"/>
  <w15:docId w15:val="{285E87D6-2CC9-4135-959A-38096326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308C"/>
  </w:style>
  <w:style w:type="paragraph" w:styleId="a5">
    <w:name w:val="footer"/>
    <w:basedOn w:val="a"/>
    <w:link w:val="a6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308C"/>
  </w:style>
  <w:style w:type="paragraph" w:styleId="a7">
    <w:name w:val="Balloon Text"/>
    <w:basedOn w:val="a"/>
    <w:link w:val="a8"/>
    <w:uiPriority w:val="99"/>
    <w:semiHidden/>
    <w:unhideWhenUsed/>
    <w:rsid w:val="00EB3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308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B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0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57574F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253F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sm.k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Iskakova</dc:creator>
  <cp:keywords/>
  <dc:description/>
  <cp:lastModifiedBy>Aidana Berik</cp:lastModifiedBy>
  <cp:revision>31</cp:revision>
  <dcterms:created xsi:type="dcterms:W3CDTF">2021-11-15T14:11:00Z</dcterms:created>
  <dcterms:modified xsi:type="dcterms:W3CDTF">2023-05-25T07:02:00Z</dcterms:modified>
</cp:coreProperties>
</file>